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55910" w14:textId="386553BC" w:rsidR="00040466" w:rsidRDefault="0026565F" w:rsidP="0026565F">
      <w:pPr>
        <w:pStyle w:val="Heading1"/>
      </w:pPr>
      <w:r>
        <w:t>1NC</w:t>
      </w:r>
    </w:p>
    <w:p w14:paraId="02922B03" w14:textId="77777777" w:rsidR="0026565F" w:rsidRPr="004C0E58" w:rsidRDefault="0026565F" w:rsidP="0026565F">
      <w:pPr>
        <w:pStyle w:val="Heading2"/>
      </w:pPr>
      <w:bookmarkStart w:id="0" w:name="_Hlk207580167"/>
      <w:r>
        <w:t>1</w:t>
      </w:r>
    </w:p>
    <w:p w14:paraId="3C88BF32" w14:textId="77777777" w:rsidR="0026565F" w:rsidRPr="004C0E58" w:rsidRDefault="0026565F" w:rsidP="0026565F">
      <w:pPr>
        <w:rPr>
          <w:b/>
          <w:bCs/>
          <w:color w:val="080808"/>
          <w:sz w:val="26"/>
        </w:rPr>
      </w:pPr>
      <w:r w:rsidRPr="007813B7">
        <w:rPr>
          <w:rStyle w:val="Style13ptBold"/>
          <w:u w:val="single"/>
        </w:rPr>
        <w:t>T-Preexisting</w:t>
      </w:r>
      <w:r>
        <w:rPr>
          <w:rStyle w:val="Style13ptBold"/>
        </w:rPr>
        <w:t>:</w:t>
      </w:r>
    </w:p>
    <w:p w14:paraId="651BC857" w14:textId="77777777" w:rsidR="0026565F" w:rsidRPr="00EF057E" w:rsidRDefault="0026565F" w:rsidP="0026565F">
      <w:pPr>
        <w:pStyle w:val="Heading4"/>
      </w:pPr>
      <w:r>
        <w:t>‘</w:t>
      </w:r>
      <w:r w:rsidRPr="00EF057E">
        <w:rPr>
          <w:u w:val="single"/>
        </w:rPr>
        <w:t>Strengthen</w:t>
      </w:r>
      <w:r>
        <w:t xml:space="preserve">’ implies </w:t>
      </w:r>
      <w:r w:rsidRPr="00EF057E">
        <w:rPr>
          <w:u w:val="single"/>
        </w:rPr>
        <w:t>preexisting</w:t>
      </w:r>
      <w:r>
        <w:t xml:space="preserve">---Affirmatives must make positive </w:t>
      </w:r>
      <w:proofErr w:type="gramStart"/>
      <w:r>
        <w:t>change</w:t>
      </w:r>
      <w:proofErr w:type="gramEnd"/>
      <w:r>
        <w:rPr>
          <w:b w:val="0"/>
          <w:bCs/>
        </w:rPr>
        <w:t>(s)</w:t>
      </w:r>
      <w:r>
        <w:t xml:space="preserve"> to the collective bargaining </w:t>
      </w:r>
      <w:r w:rsidRPr="00E90DD7">
        <w:t>rights</w:t>
      </w:r>
      <w:r>
        <w:t xml:space="preserve"> that workers </w:t>
      </w:r>
      <w:r>
        <w:rPr>
          <w:u w:val="single"/>
        </w:rPr>
        <w:t>currently</w:t>
      </w:r>
      <w:r>
        <w:t xml:space="preserve"> protected by the </w:t>
      </w:r>
      <w:r w:rsidRPr="00E90DD7">
        <w:rPr>
          <w:u w:val="single"/>
        </w:rPr>
        <w:t>NLRA</w:t>
      </w:r>
      <w:r>
        <w:t xml:space="preserve"> possess.</w:t>
      </w:r>
    </w:p>
    <w:p w14:paraId="75E1A704" w14:textId="77777777" w:rsidR="0026565F" w:rsidRPr="00E4170B" w:rsidRDefault="0026565F" w:rsidP="0026565F">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 xml:space="preserve">Revival of a City, Coventry in a </w:t>
      </w:r>
      <w:proofErr w:type="spellStart"/>
      <w:r>
        <w:rPr>
          <w:i/>
          <w:iCs/>
        </w:rPr>
        <w:t>Globalising</w:t>
      </w:r>
      <w:proofErr w:type="spellEnd"/>
      <w:r>
        <w:rPr>
          <w:i/>
          <w:iCs/>
        </w:rPr>
        <w:t xml:space="preserve"> World</w:t>
      </w:r>
      <w:r>
        <w:t>, pp. 234-235 “</w:t>
      </w:r>
      <w:r w:rsidRPr="00E4170B">
        <w:t>Toward a New Knowledge Economy?</w:t>
      </w:r>
      <w:r>
        <w:t xml:space="preserve">” // </w:t>
      </w:r>
      <w:proofErr w:type="spellStart"/>
      <w:r>
        <w:rPr>
          <w:i/>
        </w:rPr>
        <w:t>q.c.</w:t>
      </w:r>
      <w:proofErr w:type="spellEnd"/>
      <w:r>
        <w:t>]</w:t>
      </w:r>
    </w:p>
    <w:p w14:paraId="6CD1367E" w14:textId="77777777" w:rsidR="0026565F" w:rsidRDefault="0026565F" w:rsidP="0026565F">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w:t>
      </w:r>
      <w:proofErr w:type="gramStart"/>
      <w:r w:rsidRPr="00E4170B">
        <w:rPr>
          <w:sz w:val="12"/>
        </w:rPr>
        <w:t>can only</w:t>
      </w:r>
      <w:proofErr w:type="gramEnd"/>
      <w:r w:rsidRPr="00E4170B">
        <w:rPr>
          <w:sz w:val="12"/>
        </w:rPr>
        <w:t xml:space="preserve"> create conditions in which clusters might emerge through the bottom-up actions of private firms, or that clusters begin to emerge on their own (autonomously), but once they have </w:t>
      </w:r>
      <w:proofErr w:type="gramStart"/>
      <w:r w:rsidRPr="00E4170B">
        <w:rPr>
          <w:sz w:val="12"/>
        </w:rPr>
        <w:t>started</w:t>
      </w:r>
      <w:proofErr w:type="gramEnd"/>
      <w:r w:rsidRPr="00E4170B">
        <w:rPr>
          <w:sz w:val="12"/>
        </w:rPr>
        <w:t xml:space="preserve">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w:t>
      </w:r>
      <w:proofErr w:type="spellStart"/>
      <w:r w:rsidRPr="00E4170B">
        <w:rPr>
          <w:sz w:val="12"/>
        </w:rPr>
        <w:t>co-ordinating</w:t>
      </w:r>
      <w:proofErr w:type="spellEnd"/>
      <w:r w:rsidRPr="00E4170B">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E4170B">
        <w:rPr>
          <w:sz w:val="12"/>
        </w:rPr>
        <w:t>programme</w:t>
      </w:r>
      <w:proofErr w:type="spellEnd"/>
      <w:r w:rsidRPr="00E4170B">
        <w:rPr>
          <w:sz w:val="12"/>
        </w:rPr>
        <w:t xml:space="preserve"> of research and </w:t>
      </w:r>
      <w:proofErr w:type="gramStart"/>
      <w:r w:rsidRPr="00E4170B">
        <w:rPr>
          <w:sz w:val="12"/>
        </w:rPr>
        <w:t>development, but</w:t>
      </w:r>
      <w:proofErr w:type="gramEnd"/>
      <w:r w:rsidRPr="00E4170B">
        <w:rPr>
          <w:sz w:val="12"/>
        </w:rPr>
        <w:t xml:space="preserve"> do require the co-operation of multiple </w:t>
      </w:r>
      <w:proofErr w:type="spellStart"/>
      <w:r w:rsidRPr="00E4170B">
        <w:rPr>
          <w:sz w:val="12"/>
        </w:rPr>
        <w:t>organisations</w:t>
      </w:r>
      <w:proofErr w:type="spellEnd"/>
      <w:r w:rsidRPr="00E4170B">
        <w:rPr>
          <w:sz w:val="12"/>
        </w:rPr>
        <w:t xml:space="preserve">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D019A3">
        <w:rPr>
          <w:rStyle w:val="StyleUnderline"/>
          <w:highlight w:val="cyan"/>
        </w:rPr>
        <w:t xml:space="preserve">the word </w:t>
      </w:r>
      <w:r w:rsidRPr="00D019A3">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D019A3">
        <w:rPr>
          <w:rStyle w:val="StyleUnderline"/>
          <w:highlight w:val="cyan"/>
        </w:rPr>
        <w:t>impli</w:t>
      </w:r>
      <w:r w:rsidRPr="00E4170B">
        <w:rPr>
          <w:rStyle w:val="StyleUnderline"/>
        </w:rPr>
        <w:t xml:space="preserve">cation is </w:t>
      </w:r>
      <w:r w:rsidRPr="00D019A3">
        <w:rPr>
          <w:rStyle w:val="StyleUnderline"/>
          <w:highlight w:val="cyan"/>
        </w:rPr>
        <w:t xml:space="preserve">that initiatives can </w:t>
      </w:r>
      <w:r w:rsidRPr="00D019A3">
        <w:rPr>
          <w:rStyle w:val="Emphasis"/>
          <w:highlight w:val="cyan"/>
        </w:rPr>
        <w:t>only</w:t>
      </w:r>
      <w:r w:rsidRPr="00D019A3">
        <w:rPr>
          <w:rStyle w:val="StyleUnderline"/>
          <w:highlight w:val="cyan"/>
        </w:rPr>
        <w:t xml:space="preserve"> develop something which has </w:t>
      </w:r>
      <w:r w:rsidRPr="00D019A3">
        <w:rPr>
          <w:rStyle w:val="Emphasis"/>
          <w:highlight w:val="cyan"/>
        </w:rPr>
        <w:t>already begun</w:t>
      </w:r>
      <w:r w:rsidRPr="00E4170B">
        <w:rPr>
          <w:rStyle w:val="StyleUnderline"/>
        </w:rPr>
        <w:t xml:space="preserve"> to emerge </w:t>
      </w:r>
      <w:r w:rsidRPr="00D019A3">
        <w:rPr>
          <w:rStyle w:val="StyleUnderline"/>
          <w:highlight w:val="cyan"/>
        </w:rPr>
        <w:t>rather than</w:t>
      </w:r>
      <w:r w:rsidRPr="00E4170B">
        <w:rPr>
          <w:rStyle w:val="StyleUnderline"/>
        </w:rPr>
        <w:t xml:space="preserve"> build </w:t>
      </w:r>
      <w:r w:rsidRPr="00D019A3">
        <w:rPr>
          <w:rStyle w:val="StyleUnderline"/>
          <w:highlight w:val="cyan"/>
        </w:rPr>
        <w:t xml:space="preserve">something </w:t>
      </w:r>
      <w:r w:rsidRPr="00D019A3">
        <w:rPr>
          <w:rStyle w:val="Emphasis"/>
          <w:highlight w:val="cyan"/>
        </w:rPr>
        <w:t>new</w:t>
      </w:r>
      <w:r w:rsidRPr="00D019A3">
        <w:rPr>
          <w:rStyle w:val="StyleUnderline"/>
          <w:highlight w:val="cyan"/>
        </w:rPr>
        <w:t xml:space="preserve"> where there was </w:t>
      </w:r>
      <w:r w:rsidRPr="00D019A3">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31246B4C" w14:textId="77777777" w:rsidR="0026565F" w:rsidRDefault="0026565F" w:rsidP="0026565F"/>
    <w:p w14:paraId="5D350F42" w14:textId="77777777" w:rsidR="0026565F" w:rsidRDefault="0026565F" w:rsidP="0026565F">
      <w:pPr>
        <w:pStyle w:val="Heading4"/>
      </w:pPr>
      <w:r w:rsidRPr="007813B7">
        <w:rPr>
          <w:u w:val="single"/>
        </w:rPr>
        <w:t>Violation</w:t>
      </w:r>
      <w:r>
        <w:t>: they fill a gap for [</w:t>
      </w:r>
      <w:r w:rsidRPr="00D019A3">
        <w:rPr>
          <w:highlight w:val="cyan"/>
        </w:rPr>
        <w:t>worker group</w:t>
      </w:r>
      <w:r>
        <w:t xml:space="preserve">] via an </w:t>
      </w:r>
      <w:r w:rsidRPr="00E905B2">
        <w:rPr>
          <w:u w:val="single"/>
        </w:rPr>
        <w:t>absolute</w:t>
      </w:r>
      <w:r>
        <w:t xml:space="preserve"> </w:t>
      </w:r>
      <w:r w:rsidRPr="00E905B2">
        <w:rPr>
          <w:u w:val="single"/>
        </w:rPr>
        <w:t>change</w:t>
      </w:r>
      <w:r>
        <w:t xml:space="preserve"> by establishing, expanding, or extending </w:t>
      </w:r>
      <w:r w:rsidRPr="00E905B2">
        <w:rPr>
          <w:u w:val="single"/>
        </w:rPr>
        <w:t>new</w:t>
      </w:r>
      <w:r>
        <w:t xml:space="preserve"> collective bargaining rights </w:t>
      </w:r>
      <w:r w:rsidRPr="00E905B2">
        <w:rPr>
          <w:u w:val="single"/>
        </w:rPr>
        <w:t>without</w:t>
      </w:r>
      <w:r>
        <w:t xml:space="preserve"> </w:t>
      </w:r>
      <w:r w:rsidRPr="00E905B2">
        <w:rPr>
          <w:u w:val="single"/>
        </w:rPr>
        <w:t>scalar</w:t>
      </w:r>
      <w:r>
        <w:t xml:space="preserve"> </w:t>
      </w:r>
      <w:r w:rsidRPr="00E905B2">
        <w:rPr>
          <w:u w:val="single"/>
        </w:rPr>
        <w:t>change</w:t>
      </w:r>
      <w:r>
        <w:t xml:space="preserve"> to </w:t>
      </w:r>
      <w:r w:rsidRPr="00E905B2">
        <w:rPr>
          <w:u w:val="single"/>
        </w:rPr>
        <w:t>existing</w:t>
      </w:r>
      <w:r>
        <w:t xml:space="preserve"> collective bargaining rights. </w:t>
      </w:r>
    </w:p>
    <w:p w14:paraId="57975036" w14:textId="77777777" w:rsidR="0026565F" w:rsidRDefault="0026565F" w:rsidP="0026565F"/>
    <w:p w14:paraId="62ECFD69" w14:textId="77777777" w:rsidR="0026565F" w:rsidRPr="007813B7" w:rsidRDefault="0026565F" w:rsidP="0026565F">
      <w:pPr>
        <w:pStyle w:val="Heading4"/>
      </w:pPr>
      <w:r>
        <w:t xml:space="preserve">Vote </w:t>
      </w:r>
      <w:r w:rsidRPr="00E905B2">
        <w:rPr>
          <w:u w:val="single"/>
        </w:rPr>
        <w:t>NEG</w:t>
      </w:r>
      <w:r>
        <w:t xml:space="preserve">: </w:t>
      </w:r>
    </w:p>
    <w:p w14:paraId="38C27E29" w14:textId="77777777" w:rsidR="0026565F" w:rsidRPr="00E905B2" w:rsidRDefault="0026565F" w:rsidP="0026565F">
      <w:pPr>
        <w:pStyle w:val="Heading4"/>
        <w:ind w:left="720"/>
      </w:pPr>
      <w:r>
        <w:t xml:space="preserve">1. </w:t>
      </w:r>
      <w:r>
        <w:rPr>
          <w:u w:val="single"/>
        </w:rPr>
        <w:t>PRECISION</w:t>
      </w:r>
      <w:r w:rsidRPr="00DC1110">
        <w:t>---</w:t>
      </w:r>
      <w:r>
        <w:t xml:space="preserve">they </w:t>
      </w:r>
      <w:r w:rsidRPr="00D809DF">
        <w:rPr>
          <w:u w:val="single"/>
        </w:rPr>
        <w:t>miss</w:t>
      </w:r>
      <w:r>
        <w:t xml:space="preserve">. Their </w:t>
      </w:r>
      <w:r w:rsidRPr="00D809DF">
        <w:rPr>
          <w:u w:val="single"/>
        </w:rPr>
        <w:t>representation</w:t>
      </w:r>
      <w:r>
        <w:t xml:space="preserve"> of the resolution is </w:t>
      </w:r>
      <w:r w:rsidRPr="00D809DF">
        <w:rPr>
          <w:u w:val="single"/>
        </w:rPr>
        <w:t>wrong</w:t>
      </w:r>
      <w:r>
        <w:t xml:space="preserve"> in every category, making for </w:t>
      </w:r>
      <w:r w:rsidRPr="00D809DF">
        <w:rPr>
          <w:u w:val="single"/>
        </w:rPr>
        <w:t>inaccessible</w:t>
      </w:r>
      <w:r>
        <w:t xml:space="preserve"> and </w:t>
      </w:r>
      <w:r>
        <w:rPr>
          <w:u w:val="single"/>
        </w:rPr>
        <w:t>misaligned</w:t>
      </w:r>
      <w:r>
        <w:t xml:space="preserve"> debates. </w:t>
      </w:r>
    </w:p>
    <w:p w14:paraId="186EBCA5" w14:textId="77777777" w:rsidR="0026565F" w:rsidRPr="0052136C" w:rsidRDefault="0026565F" w:rsidP="0026565F">
      <w:pPr>
        <w:pStyle w:val="Heading4"/>
        <w:ind w:left="720"/>
      </w:pPr>
      <w:r>
        <w:t xml:space="preserve">2. </w:t>
      </w:r>
      <w:r w:rsidRPr="005A204B">
        <w:rPr>
          <w:u w:val="single"/>
        </w:rPr>
        <w:t>LIMITS</w:t>
      </w:r>
      <w:r>
        <w:t xml:space="preserve">---they </w:t>
      </w:r>
      <w:r w:rsidRPr="00D809DF">
        <w:rPr>
          <w:u w:val="single"/>
        </w:rPr>
        <w:t>explode</w:t>
      </w:r>
      <w:r>
        <w:t xml:space="preserve"> them---allowing </w:t>
      </w:r>
      <w:proofErr w:type="spellStart"/>
      <w:r>
        <w:t>Affs</w:t>
      </w:r>
      <w:proofErr w:type="spellEnd"/>
      <w:r>
        <w:t xml:space="preserve"> to simply </w:t>
      </w:r>
      <w:r w:rsidRPr="00DC1110">
        <w:rPr>
          <w:u w:val="single"/>
        </w:rPr>
        <w:t>expand</w:t>
      </w:r>
      <w:r>
        <w:t xml:space="preserve"> the scope of who is covered by </w:t>
      </w:r>
      <w:r w:rsidRPr="00DC1110">
        <w:rPr>
          <w:u w:val="single"/>
        </w:rPr>
        <w:t>existing</w:t>
      </w:r>
      <w:r>
        <w:t xml:space="preserve"> collective bargaining rights makes a </w:t>
      </w:r>
      <w:r w:rsidRPr="005A204B">
        <w:rPr>
          <w:u w:val="single"/>
        </w:rPr>
        <w:t>laundry</w:t>
      </w:r>
      <w:r>
        <w:t xml:space="preserve"> </w:t>
      </w:r>
      <w:r w:rsidRPr="005A204B">
        <w:rPr>
          <w:u w:val="single"/>
        </w:rPr>
        <w:t>list</w:t>
      </w:r>
      <w:r>
        <w:t xml:space="preserve"> of plans---</w:t>
      </w:r>
      <w:r w:rsidRPr="00DC1110">
        <w:rPr>
          <w:u w:val="single"/>
        </w:rPr>
        <w:t>public</w:t>
      </w:r>
      <w:r>
        <w:t xml:space="preserve"> </w:t>
      </w:r>
      <w:r w:rsidRPr="00DC1110">
        <w:rPr>
          <w:u w:val="single"/>
        </w:rPr>
        <w:t>sector</w:t>
      </w:r>
      <w:r>
        <w:t xml:space="preserve">, </w:t>
      </w:r>
      <w:r w:rsidRPr="00DC1110">
        <w:rPr>
          <w:u w:val="single"/>
        </w:rPr>
        <w:t>domestic</w:t>
      </w:r>
      <w:r>
        <w:t xml:space="preserve">, </w:t>
      </w:r>
      <w:r w:rsidRPr="00DC1110">
        <w:rPr>
          <w:u w:val="single"/>
        </w:rPr>
        <w:t>agricultural</w:t>
      </w:r>
      <w:r>
        <w:t xml:space="preserve">, </w:t>
      </w:r>
      <w:r w:rsidRPr="00DC1110">
        <w:rPr>
          <w:u w:val="single"/>
        </w:rPr>
        <w:t>independent</w:t>
      </w:r>
      <w:r>
        <w:t xml:space="preserve">, </w:t>
      </w:r>
      <w:r w:rsidRPr="005A204B">
        <w:rPr>
          <w:u w:val="single"/>
        </w:rPr>
        <w:t>railway</w:t>
      </w:r>
      <w:r>
        <w:t xml:space="preserve">, </w:t>
      </w:r>
      <w:r w:rsidRPr="005A204B">
        <w:rPr>
          <w:u w:val="single"/>
        </w:rPr>
        <w:t>airline</w:t>
      </w:r>
      <w:r>
        <w:t xml:space="preserve">, </w:t>
      </w:r>
      <w:r w:rsidRPr="005A204B">
        <w:rPr>
          <w:u w:val="single"/>
        </w:rPr>
        <w:t>undocumented</w:t>
      </w:r>
      <w:r>
        <w:t xml:space="preserve">, </w:t>
      </w:r>
      <w:r w:rsidRPr="005A204B">
        <w:rPr>
          <w:u w:val="single"/>
        </w:rPr>
        <w:t>rehab</w:t>
      </w:r>
      <w:r>
        <w:t xml:space="preserve">, and </w:t>
      </w:r>
      <w:r w:rsidRPr="005A204B">
        <w:rPr>
          <w:u w:val="single"/>
        </w:rPr>
        <w:t>incarcerated</w:t>
      </w:r>
      <w:r>
        <w:t xml:space="preserve"> workers---all </w:t>
      </w:r>
      <w:r w:rsidRPr="005A204B">
        <w:rPr>
          <w:u w:val="single"/>
        </w:rPr>
        <w:t>topical</w:t>
      </w:r>
      <w:r>
        <w:t xml:space="preserve"> with a </w:t>
      </w:r>
      <w:r w:rsidRPr="00DC1110">
        <w:rPr>
          <w:u w:val="single"/>
        </w:rPr>
        <w:t>litany</w:t>
      </w:r>
      <w:r>
        <w:t xml:space="preserve"> of solvency advocates. Resulting </w:t>
      </w:r>
      <w:r w:rsidRPr="00DD57C8">
        <w:rPr>
          <w:u w:val="single"/>
        </w:rPr>
        <w:t>unpredictability</w:t>
      </w:r>
      <w:r>
        <w:t xml:space="preserve"> makes </w:t>
      </w:r>
      <w:r w:rsidRPr="00DC1110">
        <w:rPr>
          <w:u w:val="single"/>
        </w:rPr>
        <w:t>prepping</w:t>
      </w:r>
      <w:r>
        <w:t xml:space="preserve"> the case-list </w:t>
      </w:r>
      <w:r w:rsidRPr="00DC1110">
        <w:rPr>
          <w:u w:val="single"/>
        </w:rPr>
        <w:t>impossible</w:t>
      </w:r>
      <w:r>
        <w:t>.</w:t>
      </w:r>
    </w:p>
    <w:p w14:paraId="6B47BFEF" w14:textId="77777777" w:rsidR="0026565F" w:rsidRDefault="0026565F" w:rsidP="0026565F">
      <w:pPr>
        <w:pStyle w:val="Heading4"/>
        <w:ind w:left="720"/>
      </w:pPr>
      <w:r>
        <w:t xml:space="preserve">3. </w:t>
      </w:r>
      <w:r w:rsidRPr="00DC1110">
        <w:rPr>
          <w:u w:val="single"/>
        </w:rPr>
        <w:t>GROUND</w:t>
      </w:r>
      <w:r>
        <w:t xml:space="preserve">---they </w:t>
      </w:r>
      <w:r w:rsidRPr="005A204B">
        <w:rPr>
          <w:u w:val="single"/>
        </w:rPr>
        <w:t>delete</w:t>
      </w:r>
      <w:r w:rsidRPr="005A204B">
        <w:t xml:space="preserve"> </w:t>
      </w:r>
      <w:r>
        <w:t xml:space="preserve">it. Links are predicated on making collective bargaining rights </w:t>
      </w:r>
      <w:r w:rsidRPr="002A66AA">
        <w:rPr>
          <w:u w:val="single"/>
        </w:rPr>
        <w:t>more</w:t>
      </w:r>
      <w:r>
        <w:t xml:space="preserve"> </w:t>
      </w:r>
      <w:r w:rsidRPr="002A66AA">
        <w:rPr>
          <w:u w:val="single"/>
        </w:rPr>
        <w:t>robust</w:t>
      </w:r>
      <w:r>
        <w:t xml:space="preserve">. They </w:t>
      </w:r>
      <w:r w:rsidRPr="002A66AA">
        <w:rPr>
          <w:u w:val="single"/>
        </w:rPr>
        <w:t>skirt</w:t>
      </w:r>
      <w:r>
        <w:t xml:space="preserve"> it by not </w:t>
      </w:r>
      <w:r w:rsidRPr="002A66AA">
        <w:rPr>
          <w:u w:val="single"/>
        </w:rPr>
        <w:t>changing</w:t>
      </w:r>
      <w:r>
        <w:t xml:space="preserve"> anything about the rights </w:t>
      </w:r>
      <w:r w:rsidRPr="002A66AA">
        <w:rPr>
          <w:u w:val="single"/>
        </w:rPr>
        <w:t>themselves</w:t>
      </w:r>
      <w:r>
        <w:t xml:space="preserve">. </w:t>
      </w:r>
    </w:p>
    <w:p w14:paraId="3A9B244B" w14:textId="77777777" w:rsidR="0026565F" w:rsidRPr="00AC5D57" w:rsidRDefault="0026565F" w:rsidP="0026565F">
      <w:pPr>
        <w:pStyle w:val="Heading4"/>
      </w:pPr>
      <w:r>
        <w:tab/>
        <w:t xml:space="preserve">4. NEW AFFS ARE BAD---kill pre-round prep and magnify resource discrepancies between rich and poor schools. </w:t>
      </w:r>
    </w:p>
    <w:p w14:paraId="6CCC1D72" w14:textId="77777777" w:rsidR="0026565F" w:rsidRDefault="0026565F" w:rsidP="0026565F">
      <w:pPr>
        <w:pStyle w:val="Heading2"/>
      </w:pPr>
      <w:bookmarkStart w:id="1" w:name="_Hlk207747138"/>
      <w:bookmarkStart w:id="2" w:name="_Hlk207747133"/>
      <w:bookmarkEnd w:id="0"/>
      <w:r>
        <w:t>2</w:t>
      </w:r>
    </w:p>
    <w:p w14:paraId="6D929433" w14:textId="77777777" w:rsidR="0026565F" w:rsidRPr="00AD71DA" w:rsidRDefault="0026565F" w:rsidP="0026565F">
      <w:pPr>
        <w:rPr>
          <w:b/>
          <w:bCs/>
          <w:sz w:val="26"/>
        </w:rPr>
      </w:pPr>
      <w:r w:rsidRPr="00E05F2E">
        <w:rPr>
          <w:rStyle w:val="Style13ptBold"/>
          <w:u w:val="single"/>
        </w:rPr>
        <w:t>States Counterplan</w:t>
      </w:r>
      <w:r>
        <w:rPr>
          <w:rStyle w:val="Style13ptBold"/>
        </w:rPr>
        <w:t>:</w:t>
      </w:r>
    </w:p>
    <w:p w14:paraId="2B4C570C" w14:textId="77777777" w:rsidR="0026565F" w:rsidRPr="000608F6" w:rsidRDefault="0026565F" w:rsidP="0026565F">
      <w:pPr>
        <w:pStyle w:val="Heading4"/>
      </w:pPr>
      <w:r w:rsidRPr="00C471C0">
        <w:t xml:space="preserve">The fifty states and relevant subnational entities should adopt collective bargaining rights that at least include the existing scope of the National Labor Relations Act and </w:t>
      </w:r>
      <w:r>
        <w:t xml:space="preserve">allowing federal workers who were precluded from collective bargaining under Executive Order </w:t>
      </w:r>
      <w:r w:rsidRPr="000608F6">
        <w:t>14251</w:t>
      </w:r>
      <w:r>
        <w:t xml:space="preserve"> to collectively bargain with their employer.</w:t>
      </w:r>
    </w:p>
    <w:p w14:paraId="2AB43E34" w14:textId="77777777" w:rsidR="0026565F" w:rsidRPr="002F21AE" w:rsidRDefault="0026565F" w:rsidP="0026565F">
      <w:pPr>
        <w:pStyle w:val="Heading4"/>
      </w:pPr>
    </w:p>
    <w:p w14:paraId="5FC3185F" w14:textId="77777777" w:rsidR="0026565F" w:rsidRDefault="0026565F" w:rsidP="0026565F">
      <w:pPr>
        <w:pStyle w:val="Heading4"/>
      </w:pPr>
      <w:r>
        <w:rPr>
          <w:u w:val="single"/>
        </w:rPr>
        <w:t>Solves</w:t>
      </w:r>
      <w:r>
        <w:t xml:space="preserve"> and </w:t>
      </w:r>
      <w:proofErr w:type="gramStart"/>
      <w:r w:rsidRPr="00212AF9">
        <w:rPr>
          <w:u w:val="single"/>
        </w:rPr>
        <w:t>avoids</w:t>
      </w:r>
      <w:proofErr w:type="gramEnd"/>
      <w:r>
        <w:t xml:space="preserve"> </w:t>
      </w:r>
      <w:r w:rsidRPr="00212AF9">
        <w:rPr>
          <w:u w:val="single"/>
        </w:rPr>
        <w:t>preemption</w:t>
      </w:r>
      <w:r>
        <w:t xml:space="preserve">.  </w:t>
      </w:r>
    </w:p>
    <w:p w14:paraId="5A8AD94A" w14:textId="77777777" w:rsidR="0026565F" w:rsidRPr="00980E2F" w:rsidRDefault="0026565F" w:rsidP="0026565F">
      <w:proofErr w:type="spellStart"/>
      <w:r w:rsidRPr="0023298F">
        <w:rPr>
          <w:rStyle w:val="Style13ptBold"/>
        </w:rPr>
        <w:t>Racabi</w:t>
      </w:r>
      <w:proofErr w:type="spellEnd"/>
      <w:r w:rsidRPr="0023298F">
        <w:rPr>
          <w:rStyle w:val="Style13ptBold"/>
        </w:rPr>
        <w:t xml:space="preserve"> ’25</w:t>
      </w:r>
      <w:r>
        <w:t xml:space="preserve"> [Gali Racabi, Assistant Professor and Associate Member of the Law Faculty at Cornell University School of Industrial and Labor Relations; BA, LLB, Haifa University; LLM, SJD, Harvard Law School. Apr 28</w:t>
      </w:r>
      <w:proofErr w:type="gramStart"/>
      <w:r>
        <w:t xml:space="preserve"> 2025</w:t>
      </w:r>
      <w:proofErr w:type="gramEnd"/>
      <w:r>
        <w:t>. SSRN “</w:t>
      </w:r>
      <w:r w:rsidRPr="0023298F">
        <w:t>In Lieu of the NLRA</w:t>
      </w:r>
      <w:r>
        <w:t xml:space="preserve">” </w:t>
      </w:r>
      <w:r w:rsidRPr="005D5EA7">
        <w:t>https://papers.ssrn.com/sol3/papers.cfm?abstract_id=5197451</w:t>
      </w:r>
      <w:r>
        <w:t xml:space="preserve"> // </w:t>
      </w:r>
      <w:proofErr w:type="spellStart"/>
      <w:r>
        <w:rPr>
          <w:i/>
        </w:rPr>
        <w:t>q.c.</w:t>
      </w:r>
      <w:proofErr w:type="spellEnd"/>
      <w:r>
        <w:t>]</w:t>
      </w:r>
    </w:p>
    <w:p w14:paraId="1BBED17D" w14:textId="77777777" w:rsidR="0026565F" w:rsidRPr="006E4F3C" w:rsidRDefault="0026565F" w:rsidP="0026565F">
      <w:pPr>
        <w:rPr>
          <w:sz w:val="12"/>
        </w:rPr>
      </w:pPr>
      <w:r w:rsidRPr="006E4F3C">
        <w:rPr>
          <w:sz w:val="12"/>
        </w:rPr>
        <w:t>III. DESTABILIZING PREEMPTION</w:t>
      </w:r>
    </w:p>
    <w:p w14:paraId="02776794" w14:textId="77777777" w:rsidR="0026565F" w:rsidRPr="006E4F3C" w:rsidRDefault="0026565F" w:rsidP="0026565F">
      <w:pPr>
        <w:rPr>
          <w:sz w:val="12"/>
        </w:rPr>
      </w:pPr>
      <w:r w:rsidRPr="006E4F3C">
        <w:rPr>
          <w:sz w:val="12"/>
        </w:rPr>
        <w:t xml:space="preserve">For years, the NLRA and the NLRB have been attacked from the outside with constitutional arguments and from within with administrative and congressional limitations.114 As those attacks kill the </w:t>
      </w:r>
      <w:proofErr w:type="spellStart"/>
      <w:r w:rsidRPr="006E4F3C">
        <w:rPr>
          <w:sz w:val="12"/>
        </w:rPr>
        <w:t>Ancien</w:t>
      </w:r>
      <w:proofErr w:type="spellEnd"/>
      <w:r w:rsidRPr="006E4F3C">
        <w:rPr>
          <w:sz w:val="12"/>
        </w:rPr>
        <w:t xml:space="preserve"> Régime, NLRA preemption prevents new local initiatives from being born. Employers’ strategy of destroying the NLRA with the one </w:t>
      </w:r>
      <w:proofErr w:type="gramStart"/>
      <w:r w:rsidRPr="006E4F3C">
        <w:rPr>
          <w:sz w:val="12"/>
        </w:rPr>
        <w:t>hand, and</w:t>
      </w:r>
      <w:proofErr w:type="gramEnd"/>
      <w:r w:rsidRPr="006E4F3C">
        <w:rPr>
          <w:sz w:val="12"/>
        </w:rPr>
        <w:t xml:space="preserve"> using its preemption regime to suffocate local regulations on the other hand, is explicit and effective; labor advocates have not been as explicit about their strategies.115</w:t>
      </w:r>
    </w:p>
    <w:p w14:paraId="39CD50F6" w14:textId="77777777" w:rsidR="0026565F" w:rsidRPr="006E4F3C" w:rsidRDefault="0026565F" w:rsidP="0026565F">
      <w:pPr>
        <w:rPr>
          <w:sz w:val="12"/>
        </w:rPr>
      </w:pPr>
      <w:r w:rsidRPr="006E4F3C">
        <w:rPr>
          <w:sz w:val="12"/>
        </w:rPr>
        <w:t xml:space="preserve">The effectiveness of this strategy casts doubts on the rationality of </w:t>
      </w:r>
      <w:r w:rsidRPr="00AD71DA">
        <w:rPr>
          <w:rStyle w:val="Emphasis"/>
        </w:rPr>
        <w:t xml:space="preserve">abolishing the </w:t>
      </w:r>
      <w:r w:rsidRPr="00D019A3">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D019A3">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14A7D00E" w14:textId="77777777" w:rsidR="0026565F" w:rsidRPr="006E4F3C" w:rsidRDefault="0026565F" w:rsidP="0026565F">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04E555AC" w14:textId="77777777" w:rsidR="0026565F" w:rsidRPr="006E4F3C" w:rsidRDefault="0026565F" w:rsidP="0026565F">
      <w:pPr>
        <w:rPr>
          <w:sz w:val="12"/>
        </w:rPr>
      </w:pPr>
      <w:r w:rsidRPr="006E4F3C">
        <w:rPr>
          <w:sz w:val="12"/>
        </w:rPr>
        <w:t xml:space="preserve">A. </w:t>
      </w:r>
      <w:r w:rsidRPr="00860587">
        <w:rPr>
          <w:rStyle w:val="StyleUnderline"/>
        </w:rPr>
        <w:t xml:space="preserve">Preemption </w:t>
      </w:r>
      <w:r w:rsidRPr="00D019A3">
        <w:rPr>
          <w:rStyle w:val="StyleUnderline"/>
          <w:highlight w:val="cyan"/>
        </w:rPr>
        <w:t>Depends on</w:t>
      </w:r>
      <w:r w:rsidRPr="00477E5F">
        <w:rPr>
          <w:rStyle w:val="StyleUnderline"/>
        </w:rPr>
        <w:t xml:space="preserve"> a </w:t>
      </w:r>
      <w:r w:rsidRPr="00D019A3">
        <w:rPr>
          <w:rStyle w:val="Emphasis"/>
          <w:highlight w:val="cyan"/>
        </w:rPr>
        <w:t>Capacity to Enforce</w:t>
      </w:r>
      <w:r w:rsidRPr="00860587">
        <w:rPr>
          <w:rStyle w:val="Emphasis"/>
        </w:rPr>
        <w:t xml:space="preserve"> the NLRA</w:t>
      </w:r>
    </w:p>
    <w:p w14:paraId="6D145DE1" w14:textId="77777777" w:rsidR="0026565F" w:rsidRPr="006E4F3C" w:rsidRDefault="0026565F" w:rsidP="0026565F">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D019A3">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D019A3">
        <w:rPr>
          <w:rStyle w:val="StyleUnderline"/>
          <w:highlight w:val="cyan"/>
        </w:rPr>
        <w:t>leav</w:t>
      </w:r>
      <w:r w:rsidRPr="009D09F9">
        <w:rPr>
          <w:rStyle w:val="StyleUnderline"/>
        </w:rPr>
        <w:t xml:space="preserve">ing </w:t>
      </w:r>
      <w:r w:rsidRPr="00D019A3">
        <w:rPr>
          <w:rStyle w:val="StyleUnderline"/>
          <w:highlight w:val="cyan"/>
        </w:rPr>
        <w:t>the board</w:t>
      </w:r>
      <w:r w:rsidRPr="006E4F3C">
        <w:rPr>
          <w:sz w:val="12"/>
        </w:rPr>
        <w:t xml:space="preserve">, for the first time, </w:t>
      </w:r>
      <w:r w:rsidRPr="00E13D65">
        <w:rPr>
          <w:rStyle w:val="StyleUnderline"/>
        </w:rPr>
        <w:t xml:space="preserve">nearly </w:t>
      </w:r>
      <w:r w:rsidRPr="00D019A3">
        <w:rPr>
          <w:rStyle w:val="Emphasis"/>
          <w:highlight w:val="cyan"/>
        </w:rPr>
        <w:t>without</w:t>
      </w:r>
      <w:r w:rsidRPr="00FF15EF">
        <w:rPr>
          <w:rStyle w:val="Emphasis"/>
        </w:rPr>
        <w:t xml:space="preserve"> legal </w:t>
      </w:r>
      <w:r w:rsidRPr="00D019A3">
        <w:rPr>
          <w:rStyle w:val="Emphasis"/>
          <w:highlight w:val="cyan"/>
        </w:rPr>
        <w:t>authority</w:t>
      </w:r>
      <w:r w:rsidRPr="006E4F3C">
        <w:rPr>
          <w:sz w:val="12"/>
        </w:rPr>
        <w:t>.117</w:t>
      </w:r>
    </w:p>
    <w:p w14:paraId="41627BFF" w14:textId="77777777" w:rsidR="0026565F" w:rsidRPr="006E4F3C" w:rsidRDefault="0026565F" w:rsidP="0026565F">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D019A3">
        <w:rPr>
          <w:rStyle w:val="StyleUnderline"/>
          <w:highlight w:val="cyan"/>
        </w:rPr>
        <w:t xml:space="preserve">without a </w:t>
      </w:r>
      <w:r w:rsidRPr="00D019A3">
        <w:rPr>
          <w:rStyle w:val="Emphasis"/>
          <w:highlight w:val="cyan"/>
        </w:rPr>
        <w:t>functioning board</w:t>
      </w:r>
      <w:r w:rsidRPr="00860587">
        <w:rPr>
          <w:rStyle w:val="StyleUnderline"/>
        </w:rPr>
        <w:t xml:space="preserve">, </w:t>
      </w:r>
      <w:r w:rsidRPr="00D019A3">
        <w:rPr>
          <w:rStyle w:val="StyleUnderline"/>
          <w:highlight w:val="cyan"/>
        </w:rPr>
        <w:t>no</w:t>
      </w:r>
      <w:r w:rsidRPr="00860587">
        <w:rPr>
          <w:rStyle w:val="StyleUnderline"/>
        </w:rPr>
        <w:t xml:space="preserve"> concerns of </w:t>
      </w:r>
      <w:r w:rsidRPr="00D019A3">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D019A3">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7A3BB7D4" w14:textId="77777777" w:rsidR="0026565F" w:rsidRPr="006E4F3C" w:rsidRDefault="0026565F" w:rsidP="0026565F">
      <w:pPr>
        <w:rPr>
          <w:sz w:val="12"/>
        </w:rPr>
      </w:pPr>
      <w:r w:rsidRPr="006E4F3C">
        <w:rPr>
          <w:sz w:val="12"/>
        </w:rPr>
        <w:t>“[F]</w:t>
      </w:r>
      <w:proofErr w:type="spellStart"/>
      <w:r w:rsidRPr="006E4F3C">
        <w:rPr>
          <w:sz w:val="12"/>
        </w:rPr>
        <w:t>ederal</w:t>
      </w:r>
      <w:proofErr w:type="spellEnd"/>
      <w:r w:rsidRPr="006E4F3C">
        <w:rPr>
          <w:sz w:val="12"/>
        </w:rPr>
        <w:t xml:space="preserve">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D019A3">
        <w:rPr>
          <w:rStyle w:val="Emphasis"/>
          <w:highlight w:val="cyan"/>
        </w:rPr>
        <w:t>State</w:t>
      </w:r>
      <w:r w:rsidRPr="000641AE">
        <w:rPr>
          <w:rStyle w:val="StyleUnderline"/>
        </w:rPr>
        <w:t xml:space="preserve"> advocate</w:t>
      </w:r>
      <w:r w:rsidRPr="00D019A3">
        <w:rPr>
          <w:rStyle w:val="Emphasis"/>
          <w:highlight w:val="cyan"/>
        </w:rPr>
        <w:t>s can use that gap</w:t>
      </w:r>
      <w:r w:rsidRPr="00C20984">
        <w:rPr>
          <w:rStyle w:val="Emphasis"/>
        </w:rPr>
        <w:t xml:space="preserve"> now</w:t>
      </w:r>
      <w:r w:rsidRPr="006E4F3C">
        <w:rPr>
          <w:sz w:val="12"/>
        </w:rPr>
        <w:t>.</w:t>
      </w:r>
    </w:p>
    <w:p w14:paraId="60084A2F" w14:textId="77777777" w:rsidR="0026565F" w:rsidRPr="006E4F3C" w:rsidRDefault="0026565F" w:rsidP="0026565F">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3912C4D1" w14:textId="77777777" w:rsidR="0026565F" w:rsidRDefault="0026565F" w:rsidP="0026565F">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 xml:space="preserve">Board regions </w:t>
      </w:r>
      <w:proofErr w:type="gramStart"/>
      <w:r w:rsidRPr="000641AE">
        <w:rPr>
          <w:rStyle w:val="StyleUnderline"/>
        </w:rPr>
        <w:t>are in charge of</w:t>
      </w:r>
      <w:proofErr w:type="gramEnd"/>
      <w:r w:rsidRPr="000641AE">
        <w:rPr>
          <w:rStyle w:val="StyleUnderline"/>
        </w:rPr>
        <w:t xml:space="preserve">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2015544E" w14:textId="77777777" w:rsidR="0026565F" w:rsidRPr="002F21AE" w:rsidRDefault="0026565F" w:rsidP="0026565F"/>
    <w:p w14:paraId="6D4FE7A9" w14:textId="77777777" w:rsidR="0026565F" w:rsidRDefault="0026565F" w:rsidP="0026565F">
      <w:pPr>
        <w:pStyle w:val="Heading4"/>
      </w:pPr>
      <w:r>
        <w:t xml:space="preserve">Preemption </w:t>
      </w:r>
      <w:r w:rsidRPr="00753485">
        <w:rPr>
          <w:u w:val="single"/>
        </w:rPr>
        <w:t>kills</w:t>
      </w:r>
      <w:r>
        <w:t xml:space="preserve"> </w:t>
      </w:r>
      <w:r>
        <w:rPr>
          <w:u w:val="single"/>
        </w:rPr>
        <w:t>LPA</w:t>
      </w:r>
      <w:r>
        <w:t xml:space="preserve">s </w:t>
      </w:r>
      <w:r>
        <w:rPr>
          <w:b w:val="0"/>
          <w:bCs/>
        </w:rPr>
        <w:t>(labor peace agreements)</w:t>
      </w:r>
      <w:r>
        <w:t xml:space="preserve"> which</w:t>
      </w:r>
      <w:r w:rsidRPr="00212AF9">
        <w:t xml:space="preserve"> </w:t>
      </w:r>
      <w:r>
        <w:t xml:space="preserve">are </w:t>
      </w:r>
      <w:r w:rsidRPr="00753485">
        <w:rPr>
          <w:u w:val="single"/>
        </w:rPr>
        <w:t>key</w:t>
      </w:r>
      <w:r>
        <w:t xml:space="preserve"> to </w:t>
      </w:r>
      <w:r w:rsidRPr="00635CBA">
        <w:t xml:space="preserve">domestic </w:t>
      </w:r>
      <w:r>
        <w:t xml:space="preserve">semiconductor production. </w:t>
      </w:r>
    </w:p>
    <w:p w14:paraId="2D77287F" w14:textId="77777777" w:rsidR="0026565F" w:rsidRDefault="0026565F" w:rsidP="0026565F">
      <w:r w:rsidRPr="00C520CF">
        <w:rPr>
          <w:rStyle w:val="Style13ptBold"/>
        </w:rPr>
        <w:t>Riojas ’25</w:t>
      </w:r>
      <w:r>
        <w:t xml:space="preserve"> [Juan Ramon Riojas, policy fellow at CRL; BA, public policy, University of Mississippi; JD, Columbia Law School. Mar 2025. </w:t>
      </w:r>
      <w:r>
        <w:rPr>
          <w:i/>
          <w:iCs/>
        </w:rPr>
        <w:t>Columbia Law Review</w:t>
      </w:r>
      <w:r>
        <w:t>, Vol. 125, No. 2 “</w:t>
      </w:r>
      <w:r w:rsidRPr="00C520CF">
        <w:t>Labor-Peace Agreements in Emerging Industries</w:t>
      </w:r>
      <w:r>
        <w:t xml:space="preserve">” // </w:t>
      </w:r>
      <w:proofErr w:type="spellStart"/>
      <w:r>
        <w:rPr>
          <w:i/>
        </w:rPr>
        <w:t>q.c.</w:t>
      </w:r>
      <w:proofErr w:type="spellEnd"/>
      <w:r>
        <w:t>]</w:t>
      </w:r>
    </w:p>
    <w:p w14:paraId="4F594B68" w14:textId="77777777" w:rsidR="0026565F" w:rsidRPr="00250C1A" w:rsidRDefault="0026565F" w:rsidP="0026565F">
      <w:pPr>
        <w:rPr>
          <w:sz w:val="12"/>
        </w:rPr>
      </w:pPr>
      <w:r w:rsidRPr="00D019A3">
        <w:rPr>
          <w:rStyle w:val="Emphasis"/>
          <w:highlight w:val="cyan"/>
        </w:rPr>
        <w:t>Labor-peace agreements</w:t>
      </w:r>
      <w:r w:rsidRPr="00250C1A">
        <w:rPr>
          <w:rStyle w:val="StyleUnderline"/>
        </w:rPr>
        <w:t xml:space="preserve"> (LPAs)</w:t>
      </w:r>
      <w:r w:rsidRPr="00250C1A">
        <w:rPr>
          <w:sz w:val="12"/>
        </w:rPr>
        <w:t xml:space="preserve"> can </w:t>
      </w:r>
      <w:r w:rsidRPr="00250C1A">
        <w:rPr>
          <w:rStyle w:val="StyleUnderline"/>
        </w:rPr>
        <w:t xml:space="preserve">serve as </w:t>
      </w:r>
      <w:r w:rsidRPr="00D019A3">
        <w:rPr>
          <w:rStyle w:val="Emphasis"/>
          <w:highlight w:val="cyan"/>
        </w:rPr>
        <w:t>key</w:t>
      </w:r>
      <w:r w:rsidRPr="00250C1A">
        <w:rPr>
          <w:rStyle w:val="StyleUnderline"/>
        </w:rPr>
        <w:t xml:space="preserve"> tools </w:t>
      </w:r>
      <w:r w:rsidRPr="00D019A3">
        <w:rPr>
          <w:rStyle w:val="StyleUnderline"/>
          <w:highlight w:val="cyan"/>
        </w:rPr>
        <w:t>in</w:t>
      </w:r>
      <w:r w:rsidRPr="00250C1A">
        <w:rPr>
          <w:sz w:val="12"/>
        </w:rPr>
        <w:t xml:space="preserve"> achieving good jobs, ensuring labor peace, and </w:t>
      </w:r>
      <w:r w:rsidRPr="00250C1A">
        <w:rPr>
          <w:rStyle w:val="StyleUnderline"/>
        </w:rPr>
        <w:t xml:space="preserve">procuring </w:t>
      </w:r>
      <w:r w:rsidRPr="00D019A3">
        <w:rPr>
          <w:rStyle w:val="StyleUnderline"/>
          <w:highlight w:val="cyan"/>
        </w:rPr>
        <w:t xml:space="preserve">timely </w:t>
      </w:r>
      <w:r w:rsidRPr="00D019A3">
        <w:rPr>
          <w:rStyle w:val="Emphasis"/>
          <w:highlight w:val="cyan"/>
        </w:rPr>
        <w:t>completion</w:t>
      </w:r>
      <w:r w:rsidRPr="00D019A3">
        <w:rPr>
          <w:rStyle w:val="StyleUnderline"/>
          <w:highlight w:val="cyan"/>
        </w:rPr>
        <w:t xml:space="preserve"> of large-scale projects</w:t>
      </w:r>
      <w:r w:rsidRPr="00250C1A">
        <w:rPr>
          <w:sz w:val="12"/>
        </w:rPr>
        <w:t xml:space="preserve">. Project labor agreements (PLAs), a type of LPA specific to the construction industry, can help in the initial stages of the implementation of the IRA by "promoting efficient, timely construction of clean energy projects."6 Neutrality and card check agreements, common provisions in LPAs, can provide fair terms for laborers to select unions to represent them in a less hostile environment for all parties.7 Unlike PLAs, neutrality and card check agreements can exist in </w:t>
      </w:r>
      <w:proofErr w:type="spellStart"/>
      <w:r w:rsidRPr="00250C1A">
        <w:rPr>
          <w:sz w:val="12"/>
        </w:rPr>
        <w:t>nonconstruction</w:t>
      </w:r>
      <w:proofErr w:type="spellEnd"/>
      <w:r w:rsidRPr="00250C1A">
        <w:rPr>
          <w:sz w:val="12"/>
        </w:rPr>
        <w:t xml:space="preserve"> contexts.8</w:t>
      </w:r>
    </w:p>
    <w:p w14:paraId="2FAEA242" w14:textId="77777777" w:rsidR="0026565F" w:rsidRPr="00250C1A" w:rsidRDefault="0026565F" w:rsidP="0026565F">
      <w:pPr>
        <w:rPr>
          <w:sz w:val="12"/>
        </w:rPr>
      </w:pPr>
      <w:r w:rsidRPr="00250C1A">
        <w:rPr>
          <w:sz w:val="12"/>
        </w:rPr>
        <w:t xml:space="preserve">Some governmental units have attempted to achieve these ends by requiring LPAs.9 These mandates have faced significant legal challenges.10 </w:t>
      </w:r>
      <w:r w:rsidRPr="00250C1A">
        <w:rPr>
          <w:rStyle w:val="StyleUnderline"/>
        </w:rPr>
        <w:t>Opponents argue that the</w:t>
      </w:r>
      <w:r w:rsidRPr="00250C1A">
        <w:rPr>
          <w:sz w:val="12"/>
        </w:rPr>
        <w:t xml:space="preserve"> National Labor Relations Act (</w:t>
      </w:r>
      <w:r w:rsidRPr="00D019A3">
        <w:rPr>
          <w:rStyle w:val="Emphasis"/>
          <w:highlight w:val="cyan"/>
        </w:rPr>
        <w:t>NLRA</w:t>
      </w:r>
      <w:r w:rsidRPr="00250C1A">
        <w:rPr>
          <w:sz w:val="12"/>
        </w:rPr>
        <w:t xml:space="preserve">)11 </w:t>
      </w:r>
      <w:r w:rsidRPr="00D019A3">
        <w:rPr>
          <w:rStyle w:val="Emphasis"/>
          <w:highlight w:val="cyan"/>
        </w:rPr>
        <w:t>preempts states</w:t>
      </w:r>
      <w:r w:rsidRPr="00250C1A">
        <w:rPr>
          <w:sz w:val="12"/>
        </w:rPr>
        <w:t xml:space="preserve">, localities, and federal executive agencies </w:t>
      </w:r>
      <w:r w:rsidRPr="00D019A3">
        <w:rPr>
          <w:rStyle w:val="StyleUnderline"/>
          <w:highlight w:val="cyan"/>
        </w:rPr>
        <w:t>from engaging in</w:t>
      </w:r>
      <w:r w:rsidRPr="00250C1A">
        <w:rPr>
          <w:rStyle w:val="StyleUnderline"/>
        </w:rPr>
        <w:t xml:space="preserve"> or requiring </w:t>
      </w:r>
      <w:r w:rsidRPr="00D019A3">
        <w:rPr>
          <w:rStyle w:val="StyleUnderline"/>
          <w:highlight w:val="cyan"/>
        </w:rPr>
        <w:t>these agreements</w:t>
      </w:r>
      <w:r w:rsidRPr="00250C1A">
        <w:rPr>
          <w:sz w:val="12"/>
        </w:rPr>
        <w:t xml:space="preserve">.12 But in Building &amp; Construction Trades Council v. Associated Builders &amp; Contractors of Massachusetts/Rhode Island, Inc. (Boston Harbor), the Supreme Court held that the NLRA doesn't preempt states or local governments when they act as market participants.13 Since that case was decided, the federal circuits have consistently recognized the market participant exception to the NLRA.14 But </w:t>
      </w:r>
      <w:r w:rsidRPr="00250C1A">
        <w:rPr>
          <w:rStyle w:val="StyleUnderline"/>
        </w:rPr>
        <w:t>the circuits split</w:t>
      </w:r>
      <w:r w:rsidRPr="00250C1A">
        <w:rPr>
          <w:sz w:val="12"/>
        </w:rPr>
        <w:t xml:space="preserve"> on how broad that exception is and what test they use to determine if the government is acting as a market participant or as a regulator.15 This circuit split </w:t>
      </w:r>
      <w:r w:rsidRPr="00250C1A">
        <w:rPr>
          <w:rStyle w:val="StyleUnderline"/>
        </w:rPr>
        <w:t xml:space="preserve">causes </w:t>
      </w:r>
      <w:r w:rsidRPr="00D019A3">
        <w:rPr>
          <w:rStyle w:val="Emphasis"/>
          <w:highlight w:val="cyan"/>
        </w:rPr>
        <w:t>uncertainty</w:t>
      </w:r>
      <w:r w:rsidRPr="00250C1A">
        <w:rPr>
          <w:rStyle w:val="StyleUnderline"/>
        </w:rPr>
        <w:t xml:space="preserve"> for</w:t>
      </w:r>
      <w:r w:rsidRPr="00250C1A">
        <w:rPr>
          <w:sz w:val="12"/>
        </w:rPr>
        <w:t xml:space="preserve"> federal, state, and local </w:t>
      </w:r>
      <w:r w:rsidRPr="00250C1A">
        <w:rPr>
          <w:rStyle w:val="StyleUnderline"/>
        </w:rPr>
        <w:t>policymakers</w:t>
      </w:r>
      <w:r w:rsidRPr="00250C1A">
        <w:rPr>
          <w:sz w:val="12"/>
        </w:rPr>
        <w:t xml:space="preserve">,16 </w:t>
      </w:r>
      <w:r w:rsidRPr="00250C1A">
        <w:rPr>
          <w:rStyle w:val="StyleUnderline"/>
        </w:rPr>
        <w:t xml:space="preserve">which in turn </w:t>
      </w:r>
      <w:r w:rsidRPr="00D019A3">
        <w:rPr>
          <w:rStyle w:val="Emphasis"/>
          <w:highlight w:val="cyan"/>
        </w:rPr>
        <w:t>decreases</w:t>
      </w:r>
      <w:r w:rsidRPr="00AE6280">
        <w:rPr>
          <w:rStyle w:val="Emphasis"/>
        </w:rPr>
        <w:t xml:space="preserve"> the </w:t>
      </w:r>
      <w:r w:rsidRPr="00D019A3">
        <w:rPr>
          <w:rStyle w:val="Emphasis"/>
          <w:highlight w:val="cyan"/>
        </w:rPr>
        <w:t>use</w:t>
      </w:r>
      <w:r w:rsidRPr="00250C1A">
        <w:rPr>
          <w:rStyle w:val="StyleUnderline"/>
        </w:rPr>
        <w:t xml:space="preserve"> of innovative </w:t>
      </w:r>
      <w:r w:rsidRPr="00753485">
        <w:rPr>
          <w:rStyle w:val="Emphasis"/>
        </w:rPr>
        <w:t>labor-peace tools</w:t>
      </w:r>
      <w:r w:rsidRPr="00250C1A">
        <w:rPr>
          <w:rStyle w:val="StyleUnderline"/>
        </w:rPr>
        <w:t xml:space="preserve"> that</w:t>
      </w:r>
      <w:r w:rsidRPr="00250C1A">
        <w:rPr>
          <w:sz w:val="12"/>
        </w:rPr>
        <w:t xml:space="preserve"> could help workers obtain protections while </w:t>
      </w:r>
      <w:r w:rsidRPr="00250C1A">
        <w:rPr>
          <w:rStyle w:val="StyleUnderline"/>
        </w:rPr>
        <w:t>efficiently providing public benefits</w:t>
      </w:r>
      <w:r w:rsidRPr="00250C1A">
        <w:rPr>
          <w:sz w:val="12"/>
        </w:rPr>
        <w:t>.</w:t>
      </w:r>
    </w:p>
    <w:p w14:paraId="599390C5" w14:textId="77777777" w:rsidR="0026565F" w:rsidRPr="00250C1A" w:rsidRDefault="0026565F" w:rsidP="0026565F">
      <w:r w:rsidRPr="00250C1A">
        <w:t>&lt;&lt;TEXT CONDENSED, NONE OMITTED&gt;&gt;</w:t>
      </w:r>
    </w:p>
    <w:p w14:paraId="0D25CAC2" w14:textId="77777777" w:rsidR="0026565F" w:rsidRPr="00250C1A" w:rsidRDefault="0026565F" w:rsidP="0026565F">
      <w:pPr>
        <w:rPr>
          <w:sz w:val="8"/>
          <w:szCs w:val="18"/>
        </w:rPr>
      </w:pPr>
      <w:r w:rsidRPr="00250C1A">
        <w:rPr>
          <w:sz w:val="8"/>
          <w:szCs w:val="18"/>
        </w:rPr>
        <w:t xml:space="preserve">The courts of appeals have applied three different market participant tests. The Third Circuit interprets Boston Harbor to require two jointly necessary conditions.17 First, the state or municipality must have a proprietary interest.18 Second, the policy must be narrowly tailored to avoid a regulatory effect.19 The Ninth Circuit uses essentially the same conditions but holds that they are independently sufficient-a state need only have a proprietary interest or narrowly tailor its policy to avoid regulatory effects.20 The Seventh Circuit's Northern Illinois Chapter of Associated Builders &amp; Contractors, Inc. v. Lavin21 decision is a third wing of the circuit split. Lavin held that even when a state doesn't act as a proprietor, it can nonetheless condition spending in a way that may avoid preemption under the principles of Boston Harbor.22 The court explained that preemption prevents conflicting regulation, and conditional spending is almost never regulation under the Supreme Court's precedent.23 The D.C. Circuit has not offered a clear test, instead opting for a piecemeal approach to the market participation exception. This Note provides two primary contributions. First, it offers a resolution to the circuit split regarding the market participant exception to federal labor preemption. Second, it demonstrates how that resolution could enable actors in all levels of government to use LPAs to support laborers in emerging industries. Part I considers the types and benefits of labor-peace agreements, then provides a few examples of how these agreements appear in emerging industries. Part II explains NLRA </w:t>
      </w:r>
      <w:proofErr w:type="gramStart"/>
      <w:r w:rsidRPr="00250C1A">
        <w:rPr>
          <w:sz w:val="8"/>
          <w:szCs w:val="18"/>
        </w:rPr>
        <w:t>preemption</w:t>
      </w:r>
      <w:proofErr w:type="gramEnd"/>
      <w:r w:rsidRPr="00250C1A">
        <w:rPr>
          <w:sz w:val="8"/>
          <w:szCs w:val="18"/>
        </w:rPr>
        <w:t xml:space="preserve"> and the circuit split regarding the market participant exception. Part III offers a resolution to the split by looking at other constitutional doctrines. Finally, Part IV applies the resolution in Part III to modern uses of labor-peace agreements in emerging industries. I. LABOR-PEACE AGREEMENTS AND WHY THEY MATTER Federal labor law generally prohibits employers from making agreements with a union before </w:t>
      </w:r>
      <w:proofErr w:type="gramStart"/>
      <w:r w:rsidRPr="00250C1A">
        <w:rPr>
          <w:sz w:val="8"/>
          <w:szCs w:val="18"/>
        </w:rPr>
        <w:t>a majority of</w:t>
      </w:r>
      <w:proofErr w:type="gramEnd"/>
      <w:r w:rsidRPr="00250C1A">
        <w:rPr>
          <w:sz w:val="8"/>
          <w:szCs w:val="18"/>
        </w:rPr>
        <w:t xml:space="preserve"> employees elect that union to represent them.24 For the purposes of this Note, the term "labor-peace agreement" describes the type of agreements that seek to circumvent that general prohibition. This Note focuses on neutrality, card check, and project labor agreements. Section I.A elaborates on typical LPAs and how they benefit workers, employers, and the </w:t>
      </w:r>
      <w:proofErr w:type="gramStart"/>
      <w:r w:rsidRPr="00250C1A">
        <w:rPr>
          <w:sz w:val="8"/>
          <w:szCs w:val="18"/>
        </w:rPr>
        <w:t>general public</w:t>
      </w:r>
      <w:proofErr w:type="gramEnd"/>
      <w:r w:rsidRPr="00250C1A">
        <w:rPr>
          <w:sz w:val="8"/>
          <w:szCs w:val="18"/>
        </w:rPr>
        <w:t xml:space="preserve">. Then, section I.B examines three recent applications </w:t>
      </w:r>
      <w:proofErr w:type="gramStart"/>
      <w:r w:rsidRPr="00250C1A">
        <w:rPr>
          <w:sz w:val="8"/>
          <w:szCs w:val="18"/>
        </w:rPr>
        <w:t>of</w:t>
      </w:r>
      <w:proofErr w:type="gramEnd"/>
      <w:r w:rsidRPr="00250C1A">
        <w:rPr>
          <w:sz w:val="8"/>
          <w:szCs w:val="18"/>
        </w:rPr>
        <w:t xml:space="preserve"> LPAs-one entirely in the private sector and two required by a state or local government. Those examples provide a baseline for Part IV, which argues that government actors should explore expanded, creative uses of LPAs to support emerging industries. A. The Concept and History of LPAs Project labor agreements have existed since the 1930s,25 but neutrality and card check agreements developed somewhat more recently.26 These later agreements grew out of union experiments to combat declining unionization rates.27 Unionization rates have continued to decline.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surprising given that unions retain fairly high levels of support from the American public.32 To explain the decline, commentators have pointed to the lack of support from federal labor law, and in particular, the NLRA's weak enforcement mechanisms.33 In a space that is thus often underregulated, the asymmetry in capital between management and labor allows management to exploit its capital to engage in anti-union tactics.34 Large companies can turn to their deep purses to fund expensive and extreme union busting techniques. Amazon alone spent more than $14 million on anti-labor consultants in 2022, according to its own disclosures.35 1. Neutrality and Card Check Agreements. - Since the NLRA's election laws and enforcement mechanisms provide labor with limited support, labor has turned to private agreements with employers to set ground rules for the duration of the organizing and election period.36 In a neutrality agreement, an employer agrees to remain neutral as its employees determine whether they want union representation.37 To win this important concession from an employer, unions have to give up something in return-typically in the form of a no-strike pledge.38 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 Many LPAs additionally, or exclusively, contain a card check provision.42 To understand these provisions, some background information about unionization campaign procedures is necessary. During a unionization campaign, the union distributes "cards" to employees that allow the employees to designate that union as their bargaining representative. 43 Once a majority of employees have signed cards, the union can request official recognition from the employer.44 But employers typically don't have to consent to that request; instead, they can assert their right to a representation election.45 A card check provision in a labor-peace agreement bypasses this process by guaranteeing that the employer will recognize union majority status once a majority of its employees have signed union membership cards.46 This helps unions avoid costly elections and the concurrent union-busting tactics.47 Neutrality and card check agreements benefit unions by making unionization easier, especially for workplaces with a large number of employees. 48 But how do unions help employers, workers, and the public? First, unions typically improve employee retention, which helps employers</w:t>
      </w:r>
      <w:proofErr w:type="gramStart"/>
      <w:r w:rsidRPr="00250C1A">
        <w:rPr>
          <w:sz w:val="8"/>
          <w:szCs w:val="18"/>
        </w:rPr>
        <w:t>.49</w:t>
      </w:r>
      <w:proofErr w:type="gramEnd"/>
      <w:r w:rsidRPr="00250C1A">
        <w:rPr>
          <w:sz w:val="8"/>
          <w:szCs w:val="18"/>
        </w:rPr>
        <w:t xml:space="preserve"> Second, they can raise wages, which </w:t>
      </w:r>
      <w:proofErr w:type="gramStart"/>
      <w:r w:rsidRPr="00250C1A">
        <w:rPr>
          <w:sz w:val="8"/>
          <w:szCs w:val="18"/>
        </w:rPr>
        <w:t>helps</w:t>
      </w:r>
      <w:proofErr w:type="gramEnd"/>
      <w:r w:rsidRPr="00250C1A">
        <w:rPr>
          <w:sz w:val="8"/>
          <w:szCs w:val="18"/>
        </w:rPr>
        <w:t xml:space="preserve"> workers</w:t>
      </w:r>
      <w:proofErr w:type="gramStart"/>
      <w:r w:rsidRPr="00250C1A">
        <w:rPr>
          <w:sz w:val="8"/>
          <w:szCs w:val="18"/>
        </w:rPr>
        <w:t>.50</w:t>
      </w:r>
      <w:proofErr w:type="gramEnd"/>
      <w:r w:rsidRPr="00250C1A">
        <w:rPr>
          <w:sz w:val="8"/>
          <w:szCs w:val="18"/>
        </w:rPr>
        <w:t xml:space="preserve"> Third, they increase civic engagement, which helps the </w:t>
      </w:r>
      <w:proofErr w:type="gramStart"/>
      <w:r w:rsidRPr="00250C1A">
        <w:rPr>
          <w:sz w:val="8"/>
          <w:szCs w:val="18"/>
        </w:rPr>
        <w:t>general public.51</w:t>
      </w:r>
      <w:proofErr w:type="gramEnd"/>
      <w:r w:rsidRPr="00250C1A">
        <w:rPr>
          <w:sz w:val="8"/>
          <w:szCs w:val="18"/>
        </w:rPr>
        <w:t xml:space="preserve"> Even if unionization isn't preferrable for all parties, LPAs may still be net beneficial for a couple of reasons. First, they create a less hostile environment during attempts at unionization.52 A less hostile environment leads to fewer resources being spent on concerns beyond the scope of the industry.53 That is, it prevents money from being wasted on anti-union consultants, which allows more money to be allocated toward higher-quality production and services.54 Second, LPAs force parties to negotiate. This allows the parties to tailor terms that are more relevant to their specific industry than the NLRA's one-size-fits-all procedure. Also, neutrality agreements allow "the parties to concretely discuss the type of terms achievable in case the union obtains majority support and thus provides employees the opportunity to assess-at a very granular level - the advantages and disadvantages of union representation."55 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Though this balance seems to disproportionately hurt workers by stripping them of their most powerful advocacy mechanism,59 it forces employers to the bargaining table, which in turn allows labor to win concessions.60 The employer needs to sign an LPA, and labor won't give up the right to strike for nothing in return, so labor can win concessions such as neutrality agreements. 2. Project Labor Agreements. - Section 8(f) of the NLRA allows construction industry employers to make </w:t>
      </w:r>
      <w:proofErr w:type="spellStart"/>
      <w:r w:rsidRPr="00250C1A">
        <w:rPr>
          <w:sz w:val="8"/>
          <w:szCs w:val="18"/>
        </w:rPr>
        <w:t>prehire</w:t>
      </w:r>
      <w:proofErr w:type="spellEnd"/>
      <w:r w:rsidRPr="00250C1A">
        <w:rPr>
          <w:sz w:val="8"/>
          <w:szCs w:val="18"/>
        </w:rPr>
        <w:t xml:space="preserve"> agreements61 with unions that haven't been elected by the employees.62 These exclusive </w:t>
      </w:r>
      <w:proofErr w:type="spellStart"/>
      <w:r w:rsidRPr="00250C1A">
        <w:rPr>
          <w:sz w:val="8"/>
          <w:szCs w:val="18"/>
        </w:rPr>
        <w:t>prehire</w:t>
      </w:r>
      <w:proofErr w:type="spellEnd"/>
      <w:r w:rsidRPr="00250C1A">
        <w:rPr>
          <w:sz w:val="8"/>
          <w:szCs w:val="18"/>
        </w:rPr>
        <w:t xml:space="preserve"> bargaining agreements typically last for the duration of the project and are called PLAs.63 PLAs have existed at least since the construction of the Shasta Dam in California, which began in 1938.64 PLAs bind all contractors and subcontractors and, unlike default labor law, allow employers to negotiate with a union before a majority of employees affirmatively select a union as their representative.65 Generally, PLAs grant employees better working conditions, benefits, and union-scale pay in exchange for provisions that guarantee against strikes and lockouts.66 When a bid solicitation stipulates that parties will be bound to a PLA, transaction costs are reduced.67 Prospective contractors and subcontractors can more accurately weigh the costs and benefits of bidding on a project when they know the wage and workplace safety requirements. All stakeholders benefit from the fact that PLAs help ensure projects are completed on budget.68 Although enhanced wage and safety standards may add to the initial cost of a project, studies indicate that enhanced standards don't increase the overall cost because they lead to efficiency and quality gains that offset the initial cost.69 Similarly, all stakeholders benefit from the relative gains in predictability and on-time completion of large-scale construction projects. Not everybody considers PLAs beneficial, and some states have even banned local governments from requiring PLAs.70 Michigan passed such a bill in 2011, but a federal district judge struck it down, finding it was preempted by the NLRA.71 In response, Michigan passed an amended version of the act that superseded the 2011 version and specified that the act's intent was to "provide for more economical, nondiscriminatory, neutral, and efficient procurement of construction-related goods and services."72 In his successful defense of the revised act, then-Governor Rick Snyder cited reports written by conservative think tanks such as the Cato Institute and the Beacon Hill Institute.73 These reports suggest the costs of public projects increase as a result of PLAs.74 These reports are hotly contested.75 B. Examples of Labor-Peace Agreements in Emerging Industries This section surveys three different ways in which labor-peace agreements are being used in emerging industries. Two of these examples are government initiated: the Biden Administration's requirement of PLAs on federally funded projects costing more than $35 million76 and various state policies requiring or incentivizing neutrality agreements for cannabis licensees.77 Part IV of this Note returns to these government actions to consider their legality. The third example is that of a private company, Akash Systems, which reached an LPA with the Communication Workers of America that includes project labor and neutrality provisions.78 The Akash example is relevant because some courts, when considering whether a government can condition spending on the inclusion of a labor-peace agreement, seek a finding that private parties have entered into similar agreements.79 1. Biden's Project Labor Agreement Executive Order. – In 2022, President Biden signed an executive order that required PLAs on federally funded projects valued over $35 million.80 According to Biden, project labor agreements "ensure that major projects are handled by well-trained, well-prepared, highly skilled workers."81 Acting Labor Secretary Julie Su announced final regulations to implement the executive order in December 2023.82 Labor allies have praised this move as a step in the right direction but urged further action.83 Some open-shop contractor associations, such as Associated Builders and Contractors, oppose this rule.84 These opponents claim that the rule affects 120 construction projects, supplements the IRA tax incentives to include PLAs, and coerces contractors to use union labor.85 The Associated Builders and Contractors have sued to enjoin the executive order and complementary regulations from going into effect.86 2. Cannabis Licensing. - Although marijuana possession and distribution is still illegal federally, thirty-eight states have legalized the medical use of cannabis and twenty-four have created schemes to regulate recreational use.87 Since 2012, when Colorado and Washington became the first states to legalize recreational marijuana, 88 the (regulated) cannabis sector has budded into a multibillion-dollar industry.89 One report found that the legal cannabis industry supports more than four hundred thousand full-time jobs.90 The cannabis industry appears to be a ripe target for unionization. Cannabis jobs, such as those in the agricultural or processing sectors, can expose workers to health and safety risks.91 And since cannabis cultivation is not legal at the federal level, there aren't federal protections for workers in the industry, inspiring some unions to target this newly regulated industry for unionization.92 States have increasingly supported this objective by encouraging licensees to negotiate LPAs with bona fide unions.93 Some states, such as Rhode Island and New York, require licensees to negotiate LPAs whereas others, such as Illinois, provide noncompulsory incentives. Rhode Island enacted its Cannabis Act in 2022, which legalized the possession of small amounts of marijuana and created a licensing scheme for legal distribution.94 One section of Rhode Island's Cannabis Act requires retail licensees and compassion centers to "enter into, maintain, and abide by the terms of a labor peace agreement."95 The law requires that the LPAs, at a minimum, prohibit labor unions and members from picketing and boycotting.96 Greenleaf, a nonprofit medical marijuana dispensary, sued Rhode Island, alleging that the policy is preempted by the NLRA and the Supremacy Clause of the Constitution.97 Section IV.B of this Note returns to Greenleaf's challenge and concludes that, had the case gone to the merits, it probably would have succeeded. But Illinois's scheme is quite different. Instead of requiring businesses to sign LPAs, it incentivizes them to do so by awarding five points in its scoring system.98 The scoring system helps the Illinois Department of Financial and Professional Regulation and the Illinois Department of Agriculture determine which cannabis businesses receive licenses to operate in Illinois.99 Applicants compete for a finite number of licenses, and the applicants with the highest points receive the licenses.100 An applicant can earn up to 250 points, with the most points being awarded based on the applicant's business plan (65 points) as well as its security and recordkeeping (also 65 points).101</w:t>
      </w:r>
    </w:p>
    <w:p w14:paraId="7DE02B3F" w14:textId="77777777" w:rsidR="0026565F" w:rsidRPr="00250C1A" w:rsidRDefault="0026565F" w:rsidP="0026565F">
      <w:r w:rsidRPr="00250C1A">
        <w:t>&lt;&lt;PARAGRAPH INTEGRITY RESUMES&gt;&gt;</w:t>
      </w:r>
    </w:p>
    <w:p w14:paraId="1BE807A0" w14:textId="77777777" w:rsidR="0026565F" w:rsidRPr="00152912" w:rsidRDefault="0026565F" w:rsidP="0026565F">
      <w:pPr>
        <w:rPr>
          <w:sz w:val="12"/>
          <w:szCs w:val="10"/>
        </w:rPr>
      </w:pPr>
      <w:r w:rsidRPr="006D2FD1">
        <w:rPr>
          <w:rStyle w:val="Emphasis"/>
        </w:rPr>
        <w:t>3. Semiconductors</w:t>
      </w:r>
      <w:r w:rsidRPr="00250C1A">
        <w:rPr>
          <w:sz w:val="12"/>
          <w:szCs w:val="24"/>
        </w:rPr>
        <w:t xml:space="preserve">. - </w:t>
      </w:r>
      <w:r w:rsidRPr="00D019A3">
        <w:rPr>
          <w:rStyle w:val="Emphasis"/>
          <w:highlight w:val="cyan"/>
        </w:rPr>
        <w:t>Semiconductor</w:t>
      </w:r>
      <w:r w:rsidRPr="00D019A3">
        <w:rPr>
          <w:rStyle w:val="StyleUnderline"/>
          <w:szCs w:val="24"/>
          <w:highlight w:val="cyan"/>
        </w:rPr>
        <w:t xml:space="preserve"> production and research</w:t>
      </w:r>
      <w:r w:rsidRPr="00250C1A">
        <w:rPr>
          <w:sz w:val="12"/>
          <w:szCs w:val="24"/>
        </w:rPr>
        <w:t xml:space="preserve"> </w:t>
      </w:r>
      <w:proofErr w:type="gramStart"/>
      <w:r w:rsidRPr="00250C1A">
        <w:rPr>
          <w:sz w:val="12"/>
          <w:szCs w:val="24"/>
        </w:rPr>
        <w:t>is</w:t>
      </w:r>
      <w:proofErr w:type="gramEnd"/>
      <w:r w:rsidRPr="00250C1A">
        <w:rPr>
          <w:sz w:val="12"/>
          <w:szCs w:val="24"/>
        </w:rPr>
        <w:t xml:space="preserve"> also a burgeoning industry in the United States. Semiconductors </w:t>
      </w:r>
      <w:r w:rsidRPr="00D019A3">
        <w:rPr>
          <w:rStyle w:val="StyleUnderline"/>
          <w:szCs w:val="24"/>
          <w:highlight w:val="cyan"/>
        </w:rPr>
        <w:t>are crucial to the</w:t>
      </w:r>
      <w:r w:rsidRPr="00C425D4">
        <w:rPr>
          <w:rStyle w:val="StyleUnderline"/>
          <w:szCs w:val="24"/>
        </w:rPr>
        <w:t xml:space="preserve"> modern </w:t>
      </w:r>
      <w:r w:rsidRPr="00D019A3">
        <w:rPr>
          <w:rStyle w:val="StyleUnderline"/>
          <w:szCs w:val="24"/>
          <w:highlight w:val="cyan"/>
        </w:rPr>
        <w:t>supply chain</w:t>
      </w:r>
      <w:r w:rsidRPr="00250C1A">
        <w:rPr>
          <w:sz w:val="12"/>
          <w:szCs w:val="24"/>
        </w:rPr>
        <w:t xml:space="preserve">. 102 One week before President </w:t>
      </w:r>
      <w:r w:rsidRPr="006D2FD1">
        <w:rPr>
          <w:sz w:val="12"/>
          <w:szCs w:val="10"/>
        </w:rPr>
        <w:t>Biden signed the IRA into law, he signed the CHIPS and Science Act, 103 which allocates more than $50 billion towards semiconductor production and research. 104 One of the greatest challenges in developing a thriving, stable semiconductor industry in the United Stat</w:t>
      </w:r>
      <w:r w:rsidRPr="00152912">
        <w:rPr>
          <w:sz w:val="12"/>
          <w:szCs w:val="10"/>
        </w:rPr>
        <w:t>es is building a skilled workforce, 105 with some pred</w:t>
      </w:r>
      <w:r w:rsidRPr="00250C1A">
        <w:rPr>
          <w:sz w:val="12"/>
          <w:szCs w:val="24"/>
        </w:rPr>
        <w:t xml:space="preserve">icting </w:t>
      </w:r>
      <w:r w:rsidRPr="00152912">
        <w:rPr>
          <w:sz w:val="12"/>
          <w:szCs w:val="10"/>
        </w:rPr>
        <w:t>the industry needs "more than one million additional skilled workers" by 2030.106</w:t>
      </w:r>
    </w:p>
    <w:p w14:paraId="2F7942CB" w14:textId="77777777" w:rsidR="0026565F" w:rsidRDefault="0026565F" w:rsidP="0026565F">
      <w:pPr>
        <w:rPr>
          <w:sz w:val="12"/>
          <w:szCs w:val="24"/>
        </w:rPr>
      </w:pPr>
      <w:r w:rsidRPr="00D019A3">
        <w:rPr>
          <w:rStyle w:val="StyleUnderline"/>
          <w:szCs w:val="24"/>
          <w:highlight w:val="cyan"/>
        </w:rPr>
        <w:t>Akash Systems</w:t>
      </w:r>
      <w:r w:rsidRPr="00C425D4">
        <w:rPr>
          <w:rStyle w:val="StyleUnderline"/>
          <w:szCs w:val="24"/>
        </w:rPr>
        <w:t>, a space tech company, is one of hundreds of firms vying for CHIPS funding</w:t>
      </w:r>
      <w:r w:rsidRPr="00250C1A">
        <w:rPr>
          <w:sz w:val="12"/>
          <w:szCs w:val="24"/>
        </w:rPr>
        <w:t xml:space="preserve">. 107 </w:t>
      </w:r>
      <w:r w:rsidRPr="00C425D4">
        <w:rPr>
          <w:rStyle w:val="StyleUnderline"/>
          <w:szCs w:val="24"/>
        </w:rPr>
        <w:t xml:space="preserve">Akash </w:t>
      </w:r>
      <w:r w:rsidRPr="00D019A3">
        <w:rPr>
          <w:rStyle w:val="StyleUnderline"/>
          <w:szCs w:val="24"/>
          <w:highlight w:val="cyan"/>
        </w:rPr>
        <w:t xml:space="preserve">plans to build a $432 million </w:t>
      </w:r>
      <w:r w:rsidRPr="00D019A3">
        <w:rPr>
          <w:rStyle w:val="Emphasis"/>
          <w:highlight w:val="cyan"/>
        </w:rPr>
        <w:t>semiconductor factory</w:t>
      </w:r>
      <w:r w:rsidRPr="00753485">
        <w:rPr>
          <w:rStyle w:val="StyleUnderline"/>
          <w:szCs w:val="24"/>
        </w:rPr>
        <w:t xml:space="preserve"> in</w:t>
      </w:r>
      <w:r w:rsidRPr="00250C1A">
        <w:rPr>
          <w:sz w:val="12"/>
          <w:szCs w:val="24"/>
        </w:rPr>
        <w:t xml:space="preserve"> Oakland, </w:t>
      </w:r>
      <w:r w:rsidRPr="00C425D4">
        <w:rPr>
          <w:rStyle w:val="StyleUnderline"/>
          <w:szCs w:val="24"/>
        </w:rPr>
        <w:t>California</w:t>
      </w:r>
      <w:r w:rsidRPr="00250C1A">
        <w:rPr>
          <w:sz w:val="12"/>
          <w:szCs w:val="24"/>
        </w:rPr>
        <w:t xml:space="preserve">.108 In November 2023, </w:t>
      </w:r>
      <w:r w:rsidRPr="00152912">
        <w:rPr>
          <w:rStyle w:val="StyleUnderline"/>
          <w:szCs w:val="24"/>
        </w:rPr>
        <w:t>Akash</w:t>
      </w:r>
      <w:r w:rsidRPr="00C425D4">
        <w:rPr>
          <w:rStyle w:val="StyleUnderline"/>
          <w:szCs w:val="24"/>
        </w:rPr>
        <w:t xml:space="preserve"> </w:t>
      </w:r>
      <w:r w:rsidRPr="00152912">
        <w:rPr>
          <w:rStyle w:val="StyleUnderline"/>
          <w:szCs w:val="24"/>
        </w:rPr>
        <w:t xml:space="preserve">signed </w:t>
      </w:r>
      <w:r w:rsidRPr="00D019A3">
        <w:rPr>
          <w:rStyle w:val="StyleUnderline"/>
          <w:szCs w:val="24"/>
          <w:highlight w:val="cyan"/>
        </w:rPr>
        <w:t xml:space="preserve">an </w:t>
      </w:r>
      <w:r w:rsidRPr="00D019A3">
        <w:rPr>
          <w:rStyle w:val="Emphasis"/>
          <w:highlight w:val="cyan"/>
        </w:rPr>
        <w:t>LPA</w:t>
      </w:r>
      <w:r w:rsidRPr="00152912">
        <w:rPr>
          <w:rStyle w:val="StyleUnderline"/>
          <w:szCs w:val="24"/>
        </w:rPr>
        <w:t xml:space="preserve"> with a division of the Communications Workers of America and the Alameda County Building Trades Council</w:t>
      </w:r>
      <w:r w:rsidRPr="00152912">
        <w:rPr>
          <w:sz w:val="12"/>
          <w:szCs w:val="24"/>
        </w:rPr>
        <w:t xml:space="preserve">. 109 </w:t>
      </w:r>
      <w:r w:rsidRPr="00152912">
        <w:rPr>
          <w:rStyle w:val="StyleUnderline"/>
          <w:szCs w:val="24"/>
        </w:rPr>
        <w:t xml:space="preserve">Cooperating with the labor community </w:t>
      </w:r>
      <w:r w:rsidRPr="00D019A3">
        <w:rPr>
          <w:rStyle w:val="StyleUnderline"/>
          <w:szCs w:val="24"/>
          <w:highlight w:val="cyan"/>
        </w:rPr>
        <w:t xml:space="preserve">made Akash's </w:t>
      </w:r>
      <w:r w:rsidRPr="00D019A3">
        <w:rPr>
          <w:rStyle w:val="Emphasis"/>
          <w:highlight w:val="cyan"/>
        </w:rPr>
        <w:t>application</w:t>
      </w:r>
      <w:r w:rsidRPr="00D019A3">
        <w:rPr>
          <w:rStyle w:val="StyleUnderline"/>
          <w:szCs w:val="24"/>
          <w:highlight w:val="cyan"/>
        </w:rPr>
        <w:t xml:space="preserve"> for funding </w:t>
      </w:r>
      <w:r w:rsidRPr="00D019A3">
        <w:rPr>
          <w:rStyle w:val="Emphasis"/>
          <w:highlight w:val="cyan"/>
        </w:rPr>
        <w:t>more appealing</w:t>
      </w:r>
      <w:r w:rsidRPr="00250C1A">
        <w:rPr>
          <w:sz w:val="12"/>
          <w:szCs w:val="24"/>
        </w:rPr>
        <w:t xml:space="preserve"> to the Biden Administration, and </w:t>
      </w:r>
      <w:r w:rsidRPr="00152912">
        <w:rPr>
          <w:rStyle w:val="StyleUnderline"/>
        </w:rPr>
        <w:t>the agreement</w:t>
      </w:r>
      <w:r w:rsidRPr="00250C1A">
        <w:rPr>
          <w:sz w:val="12"/>
          <w:szCs w:val="24"/>
        </w:rPr>
        <w:t xml:space="preserve"> demonstrated its commitment to "empower[</w:t>
      </w:r>
      <w:proofErr w:type="spellStart"/>
      <w:r w:rsidRPr="00250C1A">
        <w:rPr>
          <w:sz w:val="12"/>
          <w:szCs w:val="24"/>
        </w:rPr>
        <w:t>ing</w:t>
      </w:r>
      <w:proofErr w:type="spellEnd"/>
      <w:r w:rsidRPr="00250C1A">
        <w:rPr>
          <w:sz w:val="12"/>
          <w:szCs w:val="24"/>
        </w:rPr>
        <w:t xml:space="preserve">] West Oakland through sustainable advancements in space and green technology." 110 Although the parties didn't publish the precise terms of the agreement, their </w:t>
      </w:r>
      <w:r w:rsidRPr="00D019A3">
        <w:rPr>
          <w:rStyle w:val="StyleUnderline"/>
          <w:highlight w:val="cyan"/>
        </w:rPr>
        <w:t>press releases suggest</w:t>
      </w:r>
      <w:r w:rsidRPr="00152912">
        <w:rPr>
          <w:rStyle w:val="StyleUnderline"/>
        </w:rPr>
        <w:t xml:space="preserve"> there were</w:t>
      </w:r>
      <w:r w:rsidRPr="00250C1A">
        <w:rPr>
          <w:sz w:val="12"/>
          <w:szCs w:val="24"/>
        </w:rPr>
        <w:t xml:space="preserve"> two </w:t>
      </w:r>
      <w:r w:rsidRPr="00D019A3">
        <w:rPr>
          <w:rStyle w:val="Emphasis"/>
          <w:highlight w:val="cyan"/>
        </w:rPr>
        <w:t>major component</w:t>
      </w:r>
      <w:r w:rsidRPr="00753485">
        <w:rPr>
          <w:rStyle w:val="Emphasis"/>
        </w:rPr>
        <w:t>s</w:t>
      </w:r>
      <w:r w:rsidRPr="00152912">
        <w:rPr>
          <w:rStyle w:val="StyleUnderline"/>
          <w:szCs w:val="24"/>
        </w:rPr>
        <w:t xml:space="preserve">: a </w:t>
      </w:r>
      <w:r w:rsidRPr="00152912">
        <w:rPr>
          <w:rStyle w:val="Emphasis"/>
        </w:rPr>
        <w:t>p</w:t>
      </w:r>
      <w:r w:rsidRPr="00152912">
        <w:rPr>
          <w:rStyle w:val="StyleUnderline"/>
        </w:rPr>
        <w:t xml:space="preserve">roject </w:t>
      </w:r>
      <w:r w:rsidRPr="00152912">
        <w:rPr>
          <w:rStyle w:val="Emphasis"/>
        </w:rPr>
        <w:t>l</w:t>
      </w:r>
      <w:r w:rsidRPr="00152912">
        <w:rPr>
          <w:rStyle w:val="StyleUnderline"/>
        </w:rPr>
        <w:t xml:space="preserve">abor </w:t>
      </w:r>
      <w:r w:rsidRPr="00152912">
        <w:rPr>
          <w:rStyle w:val="Emphasis"/>
        </w:rPr>
        <w:t>a</w:t>
      </w:r>
      <w:r w:rsidRPr="00152912">
        <w:rPr>
          <w:rStyle w:val="StyleUnderline"/>
        </w:rPr>
        <w:t>greement</w:t>
      </w:r>
      <w:r w:rsidRPr="00250C1A">
        <w:rPr>
          <w:sz w:val="12"/>
          <w:szCs w:val="24"/>
        </w:rPr>
        <w:t xml:space="preserve"> for the construction of the factory and a neutrality agreement for the operation of the facility once constructed."111</w:t>
      </w:r>
    </w:p>
    <w:p w14:paraId="5A042C07" w14:textId="77777777" w:rsidR="0026565F" w:rsidRPr="002F21AE" w:rsidRDefault="0026565F" w:rsidP="0026565F"/>
    <w:p w14:paraId="6D19F0EA" w14:textId="77777777" w:rsidR="0026565F" w:rsidRDefault="0026565F" w:rsidP="0026565F">
      <w:pPr>
        <w:pStyle w:val="Heading4"/>
      </w:pPr>
      <w:r>
        <w:t xml:space="preserve">Partial re-shoring prevents </w:t>
      </w:r>
      <w:r>
        <w:rPr>
          <w:u w:val="single"/>
        </w:rPr>
        <w:t>Taiwan</w:t>
      </w:r>
      <w:r>
        <w:t xml:space="preserve"> </w:t>
      </w:r>
      <w:r>
        <w:rPr>
          <w:u w:val="single"/>
        </w:rPr>
        <w:t>invasion</w:t>
      </w:r>
      <w:r>
        <w:t xml:space="preserve"> and </w:t>
      </w:r>
      <w:r>
        <w:rPr>
          <w:u w:val="single"/>
        </w:rPr>
        <w:t>US</w:t>
      </w:r>
      <w:r>
        <w:t>-</w:t>
      </w:r>
      <w:r>
        <w:rPr>
          <w:u w:val="single"/>
        </w:rPr>
        <w:t>China</w:t>
      </w:r>
      <w:r>
        <w:t xml:space="preserve"> </w:t>
      </w:r>
      <w:r>
        <w:rPr>
          <w:u w:val="single"/>
        </w:rPr>
        <w:t>war</w:t>
      </w:r>
      <w:r>
        <w:t xml:space="preserve">. </w:t>
      </w:r>
    </w:p>
    <w:p w14:paraId="173C4230" w14:textId="77777777" w:rsidR="0026565F" w:rsidRPr="003F069C" w:rsidRDefault="0026565F" w:rsidP="0026565F">
      <w:r w:rsidRPr="003F069C">
        <w:rPr>
          <w:rStyle w:val="Style13ptBold"/>
        </w:rPr>
        <w:t>Wasser, et al., ’22</w:t>
      </w:r>
      <w:r>
        <w:t xml:space="preserve"> [Becca Wasser</w:t>
      </w:r>
      <w:proofErr w:type="gramStart"/>
      <w:r>
        <w:t>, ;</w:t>
      </w:r>
      <w:proofErr w:type="gramEnd"/>
      <w:r>
        <w:t xml:space="preserve"> Martijn Rasser</w:t>
      </w:r>
      <w:proofErr w:type="gramStart"/>
      <w:r>
        <w:t>, ;</w:t>
      </w:r>
      <w:proofErr w:type="gramEnd"/>
      <w:r>
        <w:t xml:space="preserve"> and Hannah Kelley</w:t>
      </w:r>
      <w:proofErr w:type="gramStart"/>
      <w:r>
        <w:t>, .</w:t>
      </w:r>
      <w:proofErr w:type="gramEnd"/>
      <w:r>
        <w:t xml:space="preserve"> Jan 2022. Center for a New American Security “When the Chips Are Down: Gaming the Global Semiconductor Competition” </w:t>
      </w:r>
      <w:r w:rsidRPr="003F069C">
        <w:t>https://s3.us-east-1.amazonaws.com/files.cnas.org/documents/CNAS-Report-Semidconductor-game-Jan-2022-final-b.pdf</w:t>
      </w:r>
      <w:r>
        <w:t xml:space="preserve"> // </w:t>
      </w:r>
      <w:proofErr w:type="spellStart"/>
      <w:r>
        <w:rPr>
          <w:i/>
        </w:rPr>
        <w:t>q.c.</w:t>
      </w:r>
      <w:proofErr w:type="spellEnd"/>
      <w:r>
        <w:t>]</w:t>
      </w:r>
    </w:p>
    <w:p w14:paraId="7DC3E49B" w14:textId="77777777" w:rsidR="0026565F" w:rsidRPr="006D2FD1" w:rsidRDefault="0026565F" w:rsidP="0026565F">
      <w:pPr>
        <w:rPr>
          <w:sz w:val="12"/>
        </w:rPr>
      </w:pPr>
      <w:r w:rsidRPr="006D2FD1">
        <w:rPr>
          <w:sz w:val="12"/>
        </w:rPr>
        <w:t>An Intertwined Technological and Military Competition</w:t>
      </w:r>
    </w:p>
    <w:p w14:paraId="5F25FED9" w14:textId="77777777" w:rsidR="0026565F" w:rsidRPr="006D2FD1" w:rsidRDefault="0026565F" w:rsidP="0026565F">
      <w:pPr>
        <w:rPr>
          <w:sz w:val="12"/>
        </w:rPr>
      </w:pPr>
      <w:r w:rsidRPr="003F069C">
        <w:rPr>
          <w:rStyle w:val="StyleUnderline"/>
        </w:rPr>
        <w:t xml:space="preserve">The struggle for </w:t>
      </w:r>
      <w:r w:rsidRPr="00D019A3">
        <w:rPr>
          <w:rStyle w:val="Emphasis"/>
          <w:highlight w:val="cyan"/>
        </w:rPr>
        <w:t>semiconductors</w:t>
      </w:r>
      <w:r w:rsidRPr="006D2FD1">
        <w:rPr>
          <w:sz w:val="12"/>
        </w:rPr>
        <w:t>—particularly access to leading-edge chips and proprietary knowledge about chip production—</w:t>
      </w:r>
      <w:r w:rsidRPr="003F069C">
        <w:rPr>
          <w:rStyle w:val="StyleUnderline"/>
        </w:rPr>
        <w:t xml:space="preserve">has become </w:t>
      </w:r>
      <w:r w:rsidRPr="00D019A3">
        <w:rPr>
          <w:rStyle w:val="StyleUnderline"/>
          <w:highlight w:val="cyan"/>
        </w:rPr>
        <w:t xml:space="preserve">ground zero of </w:t>
      </w:r>
      <w:r w:rsidRPr="00D019A3">
        <w:rPr>
          <w:rStyle w:val="Emphasis"/>
          <w:highlight w:val="cyan"/>
        </w:rPr>
        <w:t>U.S.-China</w:t>
      </w:r>
      <w:r w:rsidRPr="006D2FD1">
        <w:rPr>
          <w:sz w:val="12"/>
        </w:rPr>
        <w:t xml:space="preserve"> technology </w:t>
      </w:r>
      <w:r w:rsidRPr="00D019A3">
        <w:rPr>
          <w:rStyle w:val="Emphasis"/>
          <w:highlight w:val="cyan"/>
        </w:rPr>
        <w:t>competition</w:t>
      </w:r>
      <w:r w:rsidRPr="006D2FD1">
        <w:rPr>
          <w:sz w:val="12"/>
        </w:rPr>
        <w:t xml:space="preserve">. U.S. policymakers have cited </w:t>
      </w:r>
      <w:r w:rsidRPr="003F069C">
        <w:rPr>
          <w:rStyle w:val="StyleUnderline"/>
        </w:rPr>
        <w:t>semiconductors and the supply chain</w:t>
      </w:r>
      <w:r w:rsidRPr="006D2FD1">
        <w:rPr>
          <w:sz w:val="12"/>
        </w:rPr>
        <w:t xml:space="preserve"> issues surrounding them as </w:t>
      </w:r>
      <w:r w:rsidRPr="006D2FD1">
        <w:rPr>
          <w:rStyle w:val="Emphasis"/>
        </w:rPr>
        <w:t>critically</w:t>
      </w:r>
      <w:r w:rsidRPr="003F069C">
        <w:rPr>
          <w:rStyle w:val="StyleUnderline"/>
        </w:rPr>
        <w:t xml:space="preserve"> important to U.S. </w:t>
      </w:r>
      <w:r w:rsidRPr="006D2FD1">
        <w:rPr>
          <w:rStyle w:val="Emphasis"/>
        </w:rPr>
        <w:t>national security</w:t>
      </w:r>
      <w:r w:rsidRPr="006D2FD1">
        <w:rPr>
          <w:sz w:val="12"/>
        </w:rPr>
        <w:t xml:space="preserve">.13 </w:t>
      </w:r>
      <w:r w:rsidRPr="00D019A3">
        <w:rPr>
          <w:rStyle w:val="StyleUnderline"/>
          <w:highlight w:val="cyan"/>
        </w:rPr>
        <w:t>China</w:t>
      </w:r>
      <w:r w:rsidRPr="00B35BE5">
        <w:rPr>
          <w:rStyle w:val="StyleUnderline"/>
        </w:rPr>
        <w:t>’s leaders</w:t>
      </w:r>
      <w:r w:rsidRPr="006D2FD1">
        <w:rPr>
          <w:sz w:val="12"/>
        </w:rPr>
        <w:t xml:space="preserve"> have worried about their dependence on foreign semiconductors for decades and </w:t>
      </w:r>
      <w:r w:rsidRPr="00D019A3">
        <w:rPr>
          <w:rStyle w:val="StyleUnderline"/>
          <w:highlight w:val="cyan"/>
        </w:rPr>
        <w:t>continue</w:t>
      </w:r>
      <w:r w:rsidRPr="00B35BE5">
        <w:rPr>
          <w:rStyle w:val="StyleUnderline"/>
        </w:rPr>
        <w:t xml:space="preserve"> to press on ambitious </w:t>
      </w:r>
      <w:r w:rsidRPr="00D019A3">
        <w:rPr>
          <w:rStyle w:val="StyleUnderline"/>
          <w:highlight w:val="cyan"/>
        </w:rPr>
        <w:t xml:space="preserve">plans to </w:t>
      </w:r>
      <w:r w:rsidRPr="00D019A3">
        <w:rPr>
          <w:rStyle w:val="Emphasis"/>
          <w:highlight w:val="cyan"/>
        </w:rPr>
        <w:t>indigenize</w:t>
      </w:r>
      <w:r w:rsidRPr="006D2FD1">
        <w:rPr>
          <w:sz w:val="12"/>
        </w:rPr>
        <w:t xml:space="preserve"> the </w:t>
      </w:r>
      <w:r w:rsidRPr="00B35BE5">
        <w:rPr>
          <w:rStyle w:val="StyleUnderline"/>
        </w:rPr>
        <w:t>design, fabrication, assembly, and testing of chips</w:t>
      </w:r>
      <w:r w:rsidRPr="006D2FD1">
        <w:rPr>
          <w:sz w:val="12"/>
        </w:rPr>
        <w:t xml:space="preserve">.14 As of late 2021, China is well short of the government-set goal of meeting 70 percent of its chip consumption with domestic production, with an estimated rate of 16 percent. Excluding foreign companies producing chips in China, that rate is only 6 percent.15 A </w:t>
      </w:r>
      <w:r w:rsidRPr="00B35BE5">
        <w:rPr>
          <w:rStyle w:val="StyleUnderline"/>
        </w:rPr>
        <w:t>failure to achieve</w:t>
      </w:r>
      <w:r w:rsidRPr="006D2FD1">
        <w:rPr>
          <w:sz w:val="12"/>
        </w:rPr>
        <w:t xml:space="preserve"> major progress in </w:t>
      </w:r>
      <w:r w:rsidRPr="00D019A3">
        <w:rPr>
          <w:rStyle w:val="StyleUnderline"/>
          <w:highlight w:val="cyan"/>
        </w:rPr>
        <w:t>self-sufficiency</w:t>
      </w:r>
      <w:r w:rsidRPr="00B35BE5">
        <w:rPr>
          <w:rStyle w:val="StyleUnderline"/>
        </w:rPr>
        <w:t xml:space="preserve"> is likely to </w:t>
      </w:r>
      <w:r w:rsidRPr="00D019A3">
        <w:rPr>
          <w:rStyle w:val="StyleUnderline"/>
          <w:highlight w:val="cyan"/>
        </w:rPr>
        <w:t>factor into</w:t>
      </w:r>
      <w:r w:rsidRPr="00B35BE5">
        <w:rPr>
          <w:rStyle w:val="StyleUnderline"/>
        </w:rPr>
        <w:t xml:space="preserve"> Chinese leaders’ </w:t>
      </w:r>
      <w:r w:rsidRPr="00D019A3">
        <w:rPr>
          <w:rStyle w:val="Emphasis"/>
          <w:highlight w:val="cyan"/>
        </w:rPr>
        <w:t>risk calculations</w:t>
      </w:r>
      <w:r w:rsidRPr="00B35BE5">
        <w:rPr>
          <w:rStyle w:val="StyleUnderline"/>
        </w:rPr>
        <w:t xml:space="preserve"> when considering measures </w:t>
      </w:r>
      <w:r w:rsidRPr="00D019A3">
        <w:rPr>
          <w:rStyle w:val="StyleUnderline"/>
          <w:highlight w:val="cyan"/>
        </w:rPr>
        <w:t xml:space="preserve">to </w:t>
      </w:r>
      <w:r w:rsidRPr="00D019A3">
        <w:rPr>
          <w:rStyle w:val="Emphasis"/>
          <w:highlight w:val="cyan"/>
        </w:rPr>
        <w:t>gain control over Taiwan</w:t>
      </w:r>
      <w:r w:rsidRPr="006D2FD1">
        <w:rPr>
          <w:rStyle w:val="Emphasis"/>
        </w:rPr>
        <w:t>’s</w:t>
      </w:r>
      <w:r w:rsidRPr="00B35BE5">
        <w:rPr>
          <w:rStyle w:val="StyleUnderline"/>
        </w:rPr>
        <w:t xml:space="preserve"> semiconductor industry</w:t>
      </w:r>
      <w:r w:rsidRPr="006D2FD1">
        <w:rPr>
          <w:sz w:val="12"/>
        </w:rPr>
        <w:t>.</w:t>
      </w:r>
    </w:p>
    <w:p w14:paraId="4FAEC471" w14:textId="77777777" w:rsidR="0026565F" w:rsidRPr="006D2FD1" w:rsidRDefault="0026565F" w:rsidP="0026565F">
      <w:pPr>
        <w:rPr>
          <w:sz w:val="12"/>
        </w:rPr>
      </w:pPr>
      <w:r w:rsidRPr="006D2FD1">
        <w:rPr>
          <w:sz w:val="12"/>
        </w:rPr>
        <w:t xml:space="preserve">Meanwhile, the rhetoric surrounding the U.S.-China military competition increasingly has coalesced around a potential future battle over Taiwan. The emphasis of this discourse has been on a sudden, rapid Chinese military invasion of Taiwan—a fait accompli—to gain territorial control. It has become axiomatic within the U.S. government’s foreign policy and military strategy circles that </w:t>
      </w:r>
      <w:r w:rsidRPr="00B35BE5">
        <w:rPr>
          <w:rStyle w:val="StyleUnderline"/>
        </w:rPr>
        <w:t xml:space="preserve">a </w:t>
      </w:r>
      <w:r w:rsidRPr="00635CBA">
        <w:rPr>
          <w:rStyle w:val="Emphasis"/>
        </w:rPr>
        <w:t xml:space="preserve">military </w:t>
      </w:r>
      <w:r w:rsidRPr="00D019A3">
        <w:rPr>
          <w:rStyle w:val="Emphasis"/>
          <w:highlight w:val="cyan"/>
        </w:rPr>
        <w:t>invasion</w:t>
      </w:r>
      <w:r w:rsidRPr="009D09F9">
        <w:rPr>
          <w:rStyle w:val="StyleUnderline"/>
        </w:rPr>
        <w:t xml:space="preserve"> is </w:t>
      </w:r>
      <w:r w:rsidRPr="00D019A3">
        <w:rPr>
          <w:rStyle w:val="Emphasis"/>
          <w:highlight w:val="cyan"/>
        </w:rPr>
        <w:t>imminent</w:t>
      </w:r>
      <w:r w:rsidRPr="00B35BE5">
        <w:rPr>
          <w:rStyle w:val="StyleUnderline"/>
        </w:rPr>
        <w:t xml:space="preserve"> and is how China will undermine Taiwan’s sovereignty</w:t>
      </w:r>
      <w:r w:rsidRPr="006D2FD1">
        <w:rPr>
          <w:sz w:val="12"/>
        </w:rPr>
        <w:t xml:space="preserve">. Indeed, current and former U.S. officials have stated that China may seek to subjugate Taiwan by military means </w:t>
      </w:r>
      <w:r w:rsidRPr="00D019A3">
        <w:rPr>
          <w:rStyle w:val="StyleUnderline"/>
          <w:highlight w:val="cyan"/>
        </w:rPr>
        <w:t xml:space="preserve">in the next </w:t>
      </w:r>
      <w:r w:rsidRPr="00D019A3">
        <w:rPr>
          <w:rStyle w:val="Emphasis"/>
          <w:highlight w:val="cyan"/>
        </w:rPr>
        <w:t>five to ten years</w:t>
      </w:r>
      <w:r w:rsidRPr="006D2FD1">
        <w:rPr>
          <w:sz w:val="12"/>
        </w:rPr>
        <w:t>.16</w:t>
      </w:r>
    </w:p>
    <w:p w14:paraId="7EB2F552" w14:textId="77777777" w:rsidR="0026565F" w:rsidRPr="006D2FD1" w:rsidRDefault="0026565F" w:rsidP="0026565F">
      <w:pPr>
        <w:rPr>
          <w:sz w:val="12"/>
        </w:rPr>
      </w:pPr>
      <w:r w:rsidRPr="006D2FD1">
        <w:rPr>
          <w:sz w:val="12"/>
        </w:rPr>
        <w:t>The focus on a potential Chinese military invasion of Taiwan risks conflating the plausibility of such a scenario with probability. It unintentionally disregards alternate military strategies, such as blockade of Taiwan by sea.17 More strikingly, it also largely ignores the context of the U.S.-China technology competition. Indeed, when the technological and military competitions are viewed together—as they were in The Chips Are Down game— they suggest a rising threat to Taiwan, which China views essential to both its economic and political aims. This indicates different pathways for China to gain control over Taiwan rather than the oft-discussed military invasion scenario. Such pathways instead emphasize China’s use of gray zone tactics, which span across political, economic, informational, and military dimensions.18</w:t>
      </w:r>
    </w:p>
    <w:p w14:paraId="327A3590" w14:textId="77777777" w:rsidR="0026565F" w:rsidRPr="006D2FD1" w:rsidRDefault="0026565F" w:rsidP="0026565F">
      <w:pPr>
        <w:rPr>
          <w:sz w:val="12"/>
        </w:rPr>
      </w:pPr>
      <w:r w:rsidRPr="00B35BE5">
        <w:rPr>
          <w:rStyle w:val="StyleUnderline"/>
        </w:rPr>
        <w:t>Control over Taiwanese semiconductor facilities</w:t>
      </w:r>
      <w:r w:rsidRPr="006D2FD1">
        <w:rPr>
          <w:sz w:val="12"/>
        </w:rPr>
        <w:t xml:space="preserve"> and human capital </w:t>
      </w:r>
      <w:r w:rsidRPr="00B35BE5">
        <w:rPr>
          <w:rStyle w:val="StyleUnderline"/>
        </w:rPr>
        <w:t>would give China</w:t>
      </w:r>
      <w:r w:rsidRPr="006D2FD1">
        <w:rPr>
          <w:sz w:val="12"/>
        </w:rPr>
        <w:t xml:space="preserve"> roughly </w:t>
      </w:r>
      <w:r w:rsidRPr="00B35BE5">
        <w:rPr>
          <w:rStyle w:val="StyleUnderline"/>
        </w:rPr>
        <w:t>half of global chip fabrication capacity</w:t>
      </w:r>
      <w:r w:rsidRPr="006D2FD1">
        <w:rPr>
          <w:sz w:val="12"/>
        </w:rPr>
        <w:t xml:space="preserve"> and almost all state-of-the-art manufacturing capacity, thereby </w:t>
      </w:r>
      <w:r w:rsidRPr="00B35BE5">
        <w:rPr>
          <w:rStyle w:val="StyleUnderline"/>
        </w:rPr>
        <w:t xml:space="preserve">de facto achieving China’s </w:t>
      </w:r>
      <w:r w:rsidRPr="006D2FD1">
        <w:rPr>
          <w:rStyle w:val="Emphasis"/>
        </w:rPr>
        <w:t>indigenization efforts</w:t>
      </w:r>
      <w:r w:rsidRPr="006D2FD1">
        <w:rPr>
          <w:sz w:val="12"/>
        </w:rPr>
        <w:t xml:space="preserve">.19 Given the high stakes in obtaining a semiconductor advantage, there is reason to believe that </w:t>
      </w:r>
      <w:r w:rsidRPr="00B35BE5">
        <w:rPr>
          <w:rStyle w:val="StyleUnderline"/>
        </w:rPr>
        <w:t xml:space="preserve">a </w:t>
      </w:r>
      <w:r w:rsidRPr="00D019A3">
        <w:rPr>
          <w:rStyle w:val="StyleUnderline"/>
          <w:highlight w:val="cyan"/>
        </w:rPr>
        <w:t>threat to China’s access</w:t>
      </w:r>
      <w:r w:rsidRPr="00B35BE5">
        <w:rPr>
          <w:rStyle w:val="StyleUnderline"/>
        </w:rPr>
        <w:t xml:space="preserve"> to Taiwanese semiconductors</w:t>
      </w:r>
      <w:r w:rsidRPr="006D2FD1">
        <w:rPr>
          <w:sz w:val="12"/>
        </w:rPr>
        <w:t xml:space="preserve">, coupled with Taiwan’s increased independence, </w:t>
      </w:r>
      <w:r w:rsidRPr="00D019A3">
        <w:rPr>
          <w:rStyle w:val="StyleUnderline"/>
          <w:highlight w:val="cyan"/>
        </w:rPr>
        <w:t xml:space="preserve">may be the </w:t>
      </w:r>
      <w:r w:rsidRPr="00D019A3">
        <w:rPr>
          <w:rStyle w:val="Emphasis"/>
          <w:highlight w:val="cyan"/>
        </w:rPr>
        <w:t>impetus</w:t>
      </w:r>
      <w:r w:rsidRPr="00B35BE5">
        <w:rPr>
          <w:rStyle w:val="StyleUnderline"/>
        </w:rPr>
        <w:t xml:space="preserve"> for Chi</w:t>
      </w:r>
      <w:r w:rsidRPr="00635CBA">
        <w:rPr>
          <w:rStyle w:val="StyleUnderline"/>
        </w:rPr>
        <w:t>na to</w:t>
      </w:r>
      <w:r w:rsidRPr="00635CBA">
        <w:rPr>
          <w:sz w:val="12"/>
        </w:rPr>
        <w:t xml:space="preserve"> physically, economically, or politically </w:t>
      </w:r>
      <w:r w:rsidRPr="00635CBA">
        <w:rPr>
          <w:rStyle w:val="Emphasis"/>
        </w:rPr>
        <w:t>contest Taiwan</w:t>
      </w:r>
      <w:r w:rsidRPr="00635CBA">
        <w:rPr>
          <w:sz w:val="12"/>
        </w:rPr>
        <w:t xml:space="preserve"> to secure access and control. As a result, over</w:t>
      </w:r>
      <w:r w:rsidRPr="006D2FD1">
        <w:rPr>
          <w:sz w:val="12"/>
        </w:rPr>
        <w:t xml:space="preserve">ly broad </w:t>
      </w:r>
      <w:r w:rsidRPr="00D019A3">
        <w:rPr>
          <w:rStyle w:val="Emphasis"/>
          <w:highlight w:val="cyan"/>
        </w:rPr>
        <w:t>U.S.-imposed restrictions</w:t>
      </w:r>
      <w:r w:rsidRPr="00B35BE5">
        <w:rPr>
          <w:rStyle w:val="StyleUnderline"/>
        </w:rPr>
        <w:t xml:space="preserve"> on</w:t>
      </w:r>
      <w:r w:rsidRPr="006D2FD1">
        <w:rPr>
          <w:sz w:val="12"/>
        </w:rPr>
        <w:t xml:space="preserve"> leading-edge </w:t>
      </w:r>
      <w:r w:rsidRPr="00B35BE5">
        <w:rPr>
          <w:rStyle w:val="StyleUnderline"/>
        </w:rPr>
        <w:t xml:space="preserve">Taiwanese semiconductor exports into China could </w:t>
      </w:r>
      <w:r w:rsidRPr="00D019A3">
        <w:rPr>
          <w:rStyle w:val="Emphasis"/>
          <w:highlight w:val="cyan"/>
        </w:rPr>
        <w:t>undermine</w:t>
      </w:r>
      <w:r w:rsidRPr="006D2FD1">
        <w:rPr>
          <w:sz w:val="12"/>
        </w:rPr>
        <w:t xml:space="preserve"> Taiwan’s </w:t>
      </w:r>
      <w:r w:rsidRPr="00D019A3">
        <w:rPr>
          <w:rStyle w:val="Emphasis"/>
          <w:highlight w:val="cyan"/>
        </w:rPr>
        <w:t>security</w:t>
      </w:r>
      <w:r w:rsidRPr="006D2FD1">
        <w:rPr>
          <w:sz w:val="12"/>
        </w:rPr>
        <w:t xml:space="preserve">. </w:t>
      </w:r>
      <w:r w:rsidRPr="00B35BE5">
        <w:rPr>
          <w:rStyle w:val="StyleUnderline"/>
        </w:rPr>
        <w:t>It is unclear</w:t>
      </w:r>
      <w:r w:rsidRPr="006D2FD1">
        <w:rPr>
          <w:sz w:val="12"/>
        </w:rPr>
        <w:t xml:space="preserve">, however, </w:t>
      </w:r>
      <w:r w:rsidRPr="00B35BE5">
        <w:rPr>
          <w:rStyle w:val="StyleUnderline"/>
        </w:rPr>
        <w:t>where China’s threshold lies</w:t>
      </w:r>
      <w:r w:rsidRPr="006D2FD1">
        <w:rPr>
          <w:sz w:val="12"/>
        </w:rPr>
        <w:t xml:space="preserve"> </w:t>
      </w:r>
      <w:proofErr w:type="gramStart"/>
      <w:r w:rsidRPr="006D2FD1">
        <w:rPr>
          <w:sz w:val="12"/>
        </w:rPr>
        <w:t>with regard to</w:t>
      </w:r>
      <w:proofErr w:type="gramEnd"/>
      <w:r w:rsidRPr="006D2FD1">
        <w:rPr>
          <w:sz w:val="12"/>
        </w:rPr>
        <w:t xml:space="preserve"> semiconductors, or what tools would be employed should that threshold be violated. </w:t>
      </w:r>
      <w:r w:rsidRPr="00B35BE5">
        <w:rPr>
          <w:rStyle w:val="StyleUnderline"/>
        </w:rPr>
        <w:t xml:space="preserve">This </w:t>
      </w:r>
      <w:r w:rsidRPr="006D2FD1">
        <w:rPr>
          <w:rStyle w:val="Emphasis"/>
        </w:rPr>
        <w:t>ambiguous trigger point</w:t>
      </w:r>
      <w:r w:rsidRPr="006D2FD1">
        <w:rPr>
          <w:sz w:val="12"/>
        </w:rPr>
        <w:t xml:space="preserve"> further </w:t>
      </w:r>
      <w:r w:rsidRPr="00B35BE5">
        <w:rPr>
          <w:rStyle w:val="StyleUnderline"/>
        </w:rPr>
        <w:t>complicates efforts</w:t>
      </w:r>
      <w:r w:rsidRPr="006D2FD1">
        <w:rPr>
          <w:sz w:val="12"/>
        </w:rPr>
        <w:t xml:space="preserve"> by the political and military leadership of Taiwan, the United States, and U.S. allies </w:t>
      </w:r>
      <w:r w:rsidRPr="00B35BE5">
        <w:rPr>
          <w:rStyle w:val="StyleUnderline"/>
        </w:rPr>
        <w:t xml:space="preserve">to </w:t>
      </w:r>
      <w:r w:rsidRPr="006D2FD1">
        <w:rPr>
          <w:rStyle w:val="Emphasis"/>
        </w:rPr>
        <w:t>forecast</w:t>
      </w:r>
      <w:r w:rsidRPr="00B35BE5">
        <w:rPr>
          <w:rStyle w:val="StyleUnderline"/>
        </w:rPr>
        <w:t xml:space="preserve"> and manage a </w:t>
      </w:r>
      <w:r w:rsidRPr="006D2FD1">
        <w:rPr>
          <w:rStyle w:val="Emphasis"/>
        </w:rPr>
        <w:t>crisis</w:t>
      </w:r>
      <w:r w:rsidRPr="006D2FD1">
        <w:rPr>
          <w:sz w:val="12"/>
        </w:rPr>
        <w:t>.</w:t>
      </w:r>
    </w:p>
    <w:p w14:paraId="1565A903" w14:textId="77777777" w:rsidR="0026565F" w:rsidRPr="006D2FD1" w:rsidRDefault="0026565F" w:rsidP="0026565F">
      <w:pPr>
        <w:rPr>
          <w:sz w:val="12"/>
        </w:rPr>
      </w:pPr>
      <w:r w:rsidRPr="006D2FD1">
        <w:rPr>
          <w:sz w:val="12"/>
        </w:rPr>
        <w:t>Military provocation aside, Taiwan’s semiconductor industry may be one of the conduits through which China could gain significant control over Taiwan without firing a single shot. China has increasingly used its growing political, military, and economic power to exert pressure on countries to act according to China’s interests. Recent examples have ranged from enacting punitive measures on Australian exports following the Australian government’s call for an international inquiry into the origins of COVID-1920; using Chinese coast guard and commercial vessels to physically coerce civilian fishing boats and exert China’s territorial claims21; and arresting and jailing two Canadian citizens following Canada’s arrest, at the request of the United States, of the chief financial officer of Huawei to the United States.22 China has multiple levers of power—ranging from economic and financial to political to military to informational—at its disposal to coerce Taiwan’s semiconductor industry as part of its broader economic and geopolitical aims to exert authority over Taipei.</w:t>
      </w:r>
    </w:p>
    <w:p w14:paraId="78118771" w14:textId="77777777" w:rsidR="0026565F" w:rsidRPr="006D2FD1" w:rsidRDefault="0026565F" w:rsidP="0026565F">
      <w:pPr>
        <w:rPr>
          <w:sz w:val="12"/>
        </w:rPr>
      </w:pPr>
      <w:r w:rsidRPr="006D2FD1">
        <w:rPr>
          <w:sz w:val="12"/>
        </w:rPr>
        <w:t xml:space="preserve">China could employ a range of gray zone tactics to undermine TSMC’s neutrality and independence, gaining control of the organization and the broader semiconductor industry over time. In the game, the </w:t>
      </w:r>
      <w:proofErr w:type="gramStart"/>
      <w:r w:rsidRPr="006D2FD1">
        <w:rPr>
          <w:sz w:val="12"/>
        </w:rPr>
        <w:t>Red</w:t>
      </w:r>
      <w:proofErr w:type="gramEnd"/>
      <w:r w:rsidRPr="006D2FD1">
        <w:rPr>
          <w:sz w:val="12"/>
        </w:rPr>
        <w:t xml:space="preserve"> team sought to leverage such instruments of economic, financial, informational, political, and military power to exert control over Taiwan’s semiconductor industry and affect U.S. and global access to semiconductors, while ensuring China’s access and bolstering its indigenization efforts. The team leveraged various forms of economic statecraft, such as the provision of conditional access to Chinese markets, financial institutions, and supply chains; financial and educational incentives to attract high-talent foreigners; and subsidies for joint research and development (R&amp;D) efforts. The Red team also used more punitive economic actions, such as continuing restrictions on Taiwan’s agricultural exports and tourism, and purchasing stakes in TSMC and foreign semiconductor industry companies, such as the Netherlands’ ASML, to obtain preferential access to semiconductors.</w:t>
      </w:r>
    </w:p>
    <w:p w14:paraId="5385F276" w14:textId="77777777" w:rsidR="0026565F" w:rsidRPr="006D2FD1" w:rsidRDefault="0026565F" w:rsidP="0026565F">
      <w:pPr>
        <w:rPr>
          <w:sz w:val="12"/>
        </w:rPr>
      </w:pPr>
      <w:r w:rsidRPr="006D2FD1">
        <w:rPr>
          <w:sz w:val="12"/>
        </w:rPr>
        <w:t xml:space="preserve">The actions exerted by the </w:t>
      </w:r>
      <w:proofErr w:type="gramStart"/>
      <w:r w:rsidRPr="006D2FD1">
        <w:rPr>
          <w:sz w:val="12"/>
        </w:rPr>
        <w:t>Red</w:t>
      </w:r>
      <w:proofErr w:type="gramEnd"/>
      <w:r w:rsidRPr="006D2FD1">
        <w:rPr>
          <w:sz w:val="12"/>
        </w:rPr>
        <w:t xml:space="preserve"> team in the game reflect patterns of behavior already adopted by China’s leadership. Long-standing trade practices often have required foreign firms to set up joint ventures </w:t>
      </w:r>
      <w:proofErr w:type="gramStart"/>
      <w:r w:rsidRPr="006D2FD1">
        <w:rPr>
          <w:sz w:val="12"/>
        </w:rPr>
        <w:t>in order to</w:t>
      </w:r>
      <w:proofErr w:type="gramEnd"/>
      <w:r w:rsidRPr="006D2FD1">
        <w:rPr>
          <w:sz w:val="12"/>
        </w:rPr>
        <w:t xml:space="preserve"> invest in China. These arrangements often have technology transfer requirements as well. The scale of permissible investment also varies. For example, foreign investment in medical institutions and healthcare services in China cannot exceed 70 percent; foreign investment in cloud computing cannot exceed 50 percent; and, in addition to setting film release dates, the Chinese government requires that at least 75 percent of movie revenue remain with Chinese film production companies.23</w:t>
      </w:r>
    </w:p>
    <w:p w14:paraId="54B36ECF" w14:textId="77777777" w:rsidR="0026565F" w:rsidRPr="006D2FD1" w:rsidRDefault="0026565F" w:rsidP="0026565F">
      <w:pPr>
        <w:rPr>
          <w:sz w:val="12"/>
        </w:rPr>
      </w:pPr>
      <w:r w:rsidRPr="006D2FD1">
        <w:rPr>
          <w:sz w:val="12"/>
        </w:rPr>
        <w:t>To attract foreign talent, the Chinese government is working to improve domestic education, reshore Chinese talent that has moved overseas, and provide incentives to entice new foreign talent.24 This is reflected in the Chinese Communist Party’s “Made in China 2025” initiative, aimed at bolstering local centers of manufacturing and operations, including by providing major incentives for R&amp;D.25</w:t>
      </w:r>
    </w:p>
    <w:p w14:paraId="02AEE228" w14:textId="77777777" w:rsidR="0026565F" w:rsidRPr="006D2FD1" w:rsidRDefault="0026565F" w:rsidP="0026565F">
      <w:pPr>
        <w:rPr>
          <w:sz w:val="12"/>
        </w:rPr>
      </w:pPr>
      <w:r w:rsidRPr="006D2FD1">
        <w:rPr>
          <w:sz w:val="12"/>
        </w:rPr>
        <w:t xml:space="preserve">China also employed punitive economic measures against Taiwan. For example, China banned tropical fruit imports from Taiwan following </w:t>
      </w:r>
      <w:proofErr w:type="gramStart"/>
      <w:r w:rsidRPr="006D2FD1">
        <w:rPr>
          <w:sz w:val="12"/>
        </w:rPr>
        <w:t>a number of</w:t>
      </w:r>
      <w:proofErr w:type="gramEnd"/>
      <w:r w:rsidRPr="006D2FD1">
        <w:rPr>
          <w:sz w:val="12"/>
        </w:rPr>
        <w:t xml:space="preserve"> military actions, harming Taiwan’s agricultural industry, as China is the largest importer of Taiwanese agricultural products.26</w:t>
      </w:r>
    </w:p>
    <w:p w14:paraId="0A26BBAD" w14:textId="77777777" w:rsidR="0026565F" w:rsidRPr="006D2FD1" w:rsidRDefault="0026565F" w:rsidP="0026565F">
      <w:pPr>
        <w:rPr>
          <w:sz w:val="12"/>
        </w:rPr>
      </w:pPr>
      <w:r w:rsidRPr="006D2FD1">
        <w:rPr>
          <w:sz w:val="12"/>
        </w:rPr>
        <w:t xml:space="preserve">In the game, the </w:t>
      </w:r>
      <w:proofErr w:type="gramStart"/>
      <w:r w:rsidRPr="006D2FD1">
        <w:rPr>
          <w:sz w:val="12"/>
        </w:rPr>
        <w:t>Red</w:t>
      </w:r>
      <w:proofErr w:type="gramEnd"/>
      <w:r w:rsidRPr="006D2FD1">
        <w:rPr>
          <w:sz w:val="12"/>
        </w:rPr>
        <w:t xml:space="preserve"> team’s economic actions were paired with diplomatic, informational, and military activities. These included negotiating preferential trade agreements with other countries, developing complex disinformation campaigns to alter public perception, and demonstrations of force, such as the search and seizure of Taiwanese ships. Such gameplay options echo recent Chinese government actions. For example, China is currently pursuing 10 new free trade agreements (FTAs), with eight more under consideration to enhance Beijing’s economic reach.27 Moreover, China has also leveraged disinformation to shape global narratives in its favor. In 2021, it launched a disinformation campaign claiming COVID-19 outbreaks at TSMC and its Hsinchu Science Park facility,28 and it is believed that China produces approximately 450 million planted social media comments every year.29 Militarily, China routinely and increasingly violates Taiwan’s air defense identification zone with aircraft incursions, and such actions often are tied to important political events.30</w:t>
      </w:r>
    </w:p>
    <w:p w14:paraId="0AFA9699" w14:textId="77777777" w:rsidR="0026565F" w:rsidRPr="006D2FD1" w:rsidRDefault="0026565F" w:rsidP="0026565F">
      <w:pPr>
        <w:rPr>
          <w:sz w:val="12"/>
        </w:rPr>
      </w:pPr>
      <w:r w:rsidRPr="006D2FD1">
        <w:rPr>
          <w:sz w:val="12"/>
        </w:rPr>
        <w:t xml:space="preserve">China’s use of gray zone tactics against a particular target—in this case, Taiwan’s semiconductor industry—is far from certain or even the most likely scenario. But as gameplay in The Chips Are Down demonstrated, predatory financial practices, informational operations, and economic manipulation provided China with means to achieve its objectives while avoiding the economic, political, and military escalation that likely would accompany an outright military invasion. It also is worth noting that in the game, military power was used mostly in conjunction with other tools to buttress economic objectives or to distract from the </w:t>
      </w:r>
      <w:proofErr w:type="gramStart"/>
      <w:r w:rsidRPr="006D2FD1">
        <w:rPr>
          <w:sz w:val="12"/>
        </w:rPr>
        <w:t>Red</w:t>
      </w:r>
      <w:proofErr w:type="gramEnd"/>
      <w:r w:rsidRPr="006D2FD1">
        <w:rPr>
          <w:sz w:val="12"/>
        </w:rPr>
        <w:t xml:space="preserve"> team’s long-term strategy. Military tools were widely viewed by the </w:t>
      </w:r>
      <w:proofErr w:type="gramStart"/>
      <w:r w:rsidRPr="006D2FD1">
        <w:rPr>
          <w:sz w:val="12"/>
        </w:rPr>
        <w:t>Red</w:t>
      </w:r>
      <w:proofErr w:type="gramEnd"/>
      <w:r w:rsidRPr="006D2FD1">
        <w:rPr>
          <w:sz w:val="12"/>
        </w:rPr>
        <w:t xml:space="preserve"> team as </w:t>
      </w:r>
      <w:proofErr w:type="gramStart"/>
      <w:r w:rsidRPr="006D2FD1">
        <w:rPr>
          <w:sz w:val="12"/>
        </w:rPr>
        <w:t>too</w:t>
      </w:r>
      <w:proofErr w:type="gramEnd"/>
      <w:r w:rsidRPr="006D2FD1">
        <w:rPr>
          <w:sz w:val="12"/>
        </w:rPr>
        <w:t xml:space="preserve"> blunt an instrument when other forms of coercion would achieve their aims more easily without risking blowback.</w:t>
      </w:r>
    </w:p>
    <w:p w14:paraId="4A701F46" w14:textId="77777777" w:rsidR="0026565F" w:rsidRPr="006D2FD1" w:rsidRDefault="0026565F" w:rsidP="0026565F">
      <w:pPr>
        <w:rPr>
          <w:sz w:val="12"/>
        </w:rPr>
      </w:pPr>
      <w:r w:rsidRPr="006D2FD1">
        <w:rPr>
          <w:sz w:val="12"/>
        </w:rPr>
        <w:t xml:space="preserve">This suggests that there is a need for the national security community to shift from viewing the technological competition and military coercion </w:t>
      </w:r>
      <w:proofErr w:type="gramStart"/>
      <w:r w:rsidRPr="006D2FD1">
        <w:rPr>
          <w:sz w:val="12"/>
        </w:rPr>
        <w:t>in</w:t>
      </w:r>
      <w:proofErr w:type="gramEnd"/>
      <w:r w:rsidRPr="006D2FD1">
        <w:rPr>
          <w:sz w:val="12"/>
        </w:rPr>
        <w:t xml:space="preserve"> two separate silos. Rather, Chinese efforts to gain control over Taiwan’s economy, political system, and territory are likely to be multifaceted and involve both gray zone tactics and conventional military activity. This requires a more holistic view of China’s economic, diplomatic, informational, and military coercion—a view that perceives how China could use both gray zone tactics and conventional military aggression to achieve its aims.</w:t>
      </w:r>
    </w:p>
    <w:p w14:paraId="4A6C97C0" w14:textId="77777777" w:rsidR="0026565F" w:rsidRPr="006D2FD1" w:rsidRDefault="0026565F" w:rsidP="0026565F">
      <w:pPr>
        <w:rPr>
          <w:sz w:val="12"/>
        </w:rPr>
      </w:pPr>
      <w:r w:rsidRPr="006D2FD1">
        <w:rPr>
          <w:sz w:val="12"/>
        </w:rPr>
        <w:t>Misaligned Interests</w:t>
      </w:r>
    </w:p>
    <w:p w14:paraId="43067319" w14:textId="77777777" w:rsidR="0026565F" w:rsidRPr="006D2FD1" w:rsidRDefault="0026565F" w:rsidP="0026565F">
      <w:pPr>
        <w:rPr>
          <w:sz w:val="12"/>
        </w:rPr>
      </w:pPr>
      <w:r w:rsidRPr="006D2FD1">
        <w:rPr>
          <w:sz w:val="12"/>
        </w:rPr>
        <w:t xml:space="preserve">The game illustrated a fundamental lack of alignment between the United States and Taiwan on semiconductors. </w:t>
      </w:r>
      <w:r w:rsidRPr="00B35BE5">
        <w:rPr>
          <w:rStyle w:val="StyleUnderline"/>
        </w:rPr>
        <w:t xml:space="preserve">A </w:t>
      </w:r>
      <w:r w:rsidRPr="00D019A3">
        <w:rPr>
          <w:rStyle w:val="StyleUnderline"/>
          <w:highlight w:val="cyan"/>
        </w:rPr>
        <w:t>U.S. objective</w:t>
      </w:r>
      <w:r w:rsidRPr="006D2FD1">
        <w:rPr>
          <w:sz w:val="12"/>
        </w:rPr>
        <w:t>—both in the game and in the real world—</w:t>
      </w:r>
      <w:r w:rsidRPr="00D019A3">
        <w:rPr>
          <w:rStyle w:val="StyleUnderline"/>
          <w:highlight w:val="cyan"/>
        </w:rPr>
        <w:t xml:space="preserve">is to </w:t>
      </w:r>
      <w:r w:rsidRPr="00D019A3">
        <w:rPr>
          <w:rStyle w:val="Emphasis"/>
          <w:highlight w:val="cyan"/>
        </w:rPr>
        <w:t>enhance</w:t>
      </w:r>
      <w:r w:rsidRPr="00B35BE5">
        <w:rPr>
          <w:rStyle w:val="StyleUnderline"/>
        </w:rPr>
        <w:t xml:space="preserve"> its </w:t>
      </w:r>
      <w:r w:rsidRPr="00D019A3">
        <w:rPr>
          <w:rStyle w:val="Emphasis"/>
          <w:highlight w:val="cyan"/>
        </w:rPr>
        <w:t>domestic semiconductor industry</w:t>
      </w:r>
      <w:r w:rsidRPr="00D019A3">
        <w:rPr>
          <w:rStyle w:val="StyleUnderline"/>
          <w:highlight w:val="cyan"/>
        </w:rPr>
        <w:t xml:space="preserve"> through</w:t>
      </w:r>
      <w:r w:rsidRPr="00B35BE5">
        <w:rPr>
          <w:rStyle w:val="StyleUnderline"/>
        </w:rPr>
        <w:t xml:space="preserve"> the </w:t>
      </w:r>
      <w:r w:rsidRPr="00635CBA">
        <w:rPr>
          <w:rStyle w:val="StyleUnderline"/>
        </w:rPr>
        <w:t xml:space="preserve">transfer of </w:t>
      </w:r>
      <w:r w:rsidRPr="00635CBA">
        <w:rPr>
          <w:rStyle w:val="Emphasis"/>
        </w:rPr>
        <w:t>critical know-how</w:t>
      </w:r>
      <w:r w:rsidRPr="00B35BE5">
        <w:rPr>
          <w:rStyle w:val="StyleUnderline"/>
        </w:rPr>
        <w:t xml:space="preserve">, </w:t>
      </w:r>
      <w:r w:rsidRPr="00D019A3">
        <w:rPr>
          <w:rStyle w:val="Emphasis"/>
          <w:highlight w:val="cyan"/>
        </w:rPr>
        <w:t>reshoring foundries</w:t>
      </w:r>
      <w:r w:rsidRPr="00635CBA">
        <w:rPr>
          <w:rStyle w:val="StyleUnderline"/>
        </w:rPr>
        <w:t xml:space="preserve">, </w:t>
      </w:r>
      <w:r w:rsidRPr="00D019A3">
        <w:rPr>
          <w:rStyle w:val="StyleUnderline"/>
          <w:highlight w:val="cyan"/>
        </w:rPr>
        <w:t>and</w:t>
      </w:r>
      <w:r w:rsidRPr="00B35BE5">
        <w:rPr>
          <w:rStyle w:val="StyleUnderline"/>
        </w:rPr>
        <w:t xml:space="preserve"> making </w:t>
      </w:r>
      <w:r w:rsidRPr="00D019A3">
        <w:rPr>
          <w:rStyle w:val="Emphasis"/>
          <w:highlight w:val="cyan"/>
        </w:rPr>
        <w:t>supply chains</w:t>
      </w:r>
      <w:r w:rsidRPr="00B35BE5">
        <w:rPr>
          <w:rStyle w:val="StyleUnderline"/>
        </w:rPr>
        <w:t xml:space="preserve"> more diverse and resilient</w:t>
      </w:r>
      <w:r w:rsidRPr="006D2FD1">
        <w:rPr>
          <w:sz w:val="12"/>
        </w:rPr>
        <w:t>. Taiwan, as previously mentioned, seeks to remain the chief producer of semiconductors and to ensure American dependency on TSMC. These divergent objectives and interests complicated U.S.- Taiwan policy coordination on semiconductors and related issues. It also has led to the United States and Taiwan working at cross-purpose.</w:t>
      </w:r>
    </w:p>
    <w:p w14:paraId="697A5175" w14:textId="77777777" w:rsidR="0026565F" w:rsidRPr="006D2FD1" w:rsidRDefault="0026565F" w:rsidP="0026565F">
      <w:pPr>
        <w:rPr>
          <w:sz w:val="12"/>
        </w:rPr>
      </w:pPr>
      <w:r w:rsidRPr="006D2FD1">
        <w:rPr>
          <w:sz w:val="12"/>
        </w:rPr>
        <w:t xml:space="preserve">In the game, negotiations to increase the sharing of technology and onshore leading-edge TSMC fabs in the United States repeatedly failed. This led to a fissure in the U.S.-Taiwan relationship, as the </w:t>
      </w:r>
      <w:proofErr w:type="gramStart"/>
      <w:r w:rsidRPr="006D2FD1">
        <w:rPr>
          <w:sz w:val="12"/>
        </w:rPr>
        <w:t>Blue</w:t>
      </w:r>
      <w:proofErr w:type="gramEnd"/>
      <w:r w:rsidRPr="006D2FD1">
        <w:rPr>
          <w:sz w:val="12"/>
        </w:rPr>
        <w:t xml:space="preserve"> team threatened to renege on the defense commitments made under the Taiwan Relations Act. This attempt to pressure the </w:t>
      </w:r>
      <w:proofErr w:type="gramStart"/>
      <w:r w:rsidRPr="006D2FD1">
        <w:rPr>
          <w:sz w:val="12"/>
        </w:rPr>
        <w:t>Green</w:t>
      </w:r>
      <w:proofErr w:type="gramEnd"/>
      <w:r w:rsidRPr="006D2FD1">
        <w:rPr>
          <w:sz w:val="12"/>
        </w:rPr>
        <w:t xml:space="preserve"> team to agree to onshore fabs ultimately faltered and resulted in strained relations. In a real-life parallel, the founder of TSMC, Morris Chang, opined on the impossibility of complete U.S. semiconductor self-sufficiency and criticized Intel’s chief executive officer for painting Taiwan and South Korea as unsafe locations.31 TSMC later turned down the United States’ request for sensitive company information as part of a voluntary review of the global semiconductor shortage.32</w:t>
      </w:r>
    </w:p>
    <w:p w14:paraId="1493EB5E" w14:textId="77777777" w:rsidR="0026565F" w:rsidRPr="006D2FD1" w:rsidRDefault="0026565F" w:rsidP="0026565F">
      <w:pPr>
        <w:rPr>
          <w:sz w:val="12"/>
        </w:rPr>
      </w:pPr>
      <w:r w:rsidRPr="006D2FD1">
        <w:rPr>
          <w:sz w:val="12"/>
        </w:rPr>
        <w:t xml:space="preserve">This misalignment extends to U.S. and Taiwanese approaches to China. </w:t>
      </w:r>
      <w:r w:rsidRPr="00D019A3">
        <w:rPr>
          <w:rStyle w:val="StyleUnderline"/>
          <w:highlight w:val="cyan"/>
        </w:rPr>
        <w:t>The U.S.</w:t>
      </w:r>
      <w:r w:rsidRPr="006D2FD1">
        <w:rPr>
          <w:sz w:val="12"/>
        </w:rPr>
        <w:t xml:space="preserve"> approach </w:t>
      </w:r>
      <w:r w:rsidRPr="00D019A3">
        <w:rPr>
          <w:rStyle w:val="StyleUnderline"/>
          <w:highlight w:val="cyan"/>
        </w:rPr>
        <w:t>aims to keep China</w:t>
      </w:r>
      <w:r w:rsidRPr="00B35BE5">
        <w:rPr>
          <w:rStyle w:val="StyleUnderline"/>
        </w:rPr>
        <w:t xml:space="preserve"> a few generations </w:t>
      </w:r>
      <w:r w:rsidRPr="00D019A3">
        <w:rPr>
          <w:rStyle w:val="Emphasis"/>
          <w:highlight w:val="cyan"/>
        </w:rPr>
        <w:t>behind</w:t>
      </w:r>
      <w:r w:rsidRPr="00D019A3">
        <w:rPr>
          <w:rStyle w:val="StyleUnderline"/>
          <w:highlight w:val="cyan"/>
        </w:rPr>
        <w:t xml:space="preserve"> by</w:t>
      </w:r>
      <w:r w:rsidRPr="006D2FD1">
        <w:rPr>
          <w:sz w:val="12"/>
        </w:rPr>
        <w:t xml:space="preserve"> incrementally and at times haphazardly </w:t>
      </w:r>
      <w:r w:rsidRPr="00D019A3">
        <w:rPr>
          <w:rStyle w:val="Emphasis"/>
          <w:highlight w:val="cyan"/>
        </w:rPr>
        <w:t>tightening limits</w:t>
      </w:r>
      <w:r w:rsidRPr="00B35BE5">
        <w:rPr>
          <w:rStyle w:val="StyleUnderline"/>
        </w:rPr>
        <w:t xml:space="preserve"> on critical semiconductor players in China</w:t>
      </w:r>
      <w:r w:rsidRPr="006D2FD1">
        <w:rPr>
          <w:sz w:val="12"/>
        </w:rPr>
        <w:t>.33 While Taiwan also imposes restrictions on China’s activity related to semiconductors, it has found itself at times in the middle of a trade war between the United States and China, leading Taiwanese and U.S. leaders to not always see eye-toeye.34 In March 2021, Taiwan’s minister of economy stated that tensions from the U.S.-China trade wars are incentivizing China to increase efforts to poach Taiwan’s semiconductor talent.35 Moreover, the United States has used a mix of political influence and export controls to shape TSMC relationships with Chinese companies such as Huawei in accordance with Washington’s preferred approach.36</w:t>
      </w:r>
    </w:p>
    <w:p w14:paraId="09B94447" w14:textId="77777777" w:rsidR="0026565F" w:rsidRPr="006D2FD1" w:rsidRDefault="0026565F" w:rsidP="0026565F">
      <w:pPr>
        <w:rPr>
          <w:sz w:val="12"/>
        </w:rPr>
      </w:pPr>
      <w:r w:rsidRPr="006D2FD1">
        <w:rPr>
          <w:sz w:val="12"/>
        </w:rPr>
        <w:t xml:space="preserve">These dynamics are further complicated by the involvement of other actors in the semiconductor industry, such as South Korea, Japan, and the Netherlands. While these nations were not part of the game as formal teams, they were represented by </w:t>
      </w:r>
      <w:proofErr w:type="gramStart"/>
      <w:r w:rsidRPr="006D2FD1">
        <w:rPr>
          <w:sz w:val="12"/>
        </w:rPr>
        <w:t>injects</w:t>
      </w:r>
      <w:proofErr w:type="gramEnd"/>
      <w:r w:rsidRPr="006D2FD1">
        <w:rPr>
          <w:sz w:val="12"/>
        </w:rPr>
        <w:t xml:space="preserve"> to the game created by the CNAS team and, on occasion, other players. For example, the </w:t>
      </w:r>
      <w:proofErr w:type="gramStart"/>
      <w:r w:rsidRPr="006D2FD1">
        <w:rPr>
          <w:sz w:val="12"/>
        </w:rPr>
        <w:t>Red</w:t>
      </w:r>
      <w:proofErr w:type="gramEnd"/>
      <w:r w:rsidRPr="006D2FD1">
        <w:rPr>
          <w:sz w:val="12"/>
        </w:rPr>
        <w:t xml:space="preserve"> team purchased a majority share in ASML to secure access to extreme ultraviolet lithography equipment for which the Dutch government is blocking sales to Chinese entities. This aligns with the Trump administration’s real-world efforts in 2019 to pressure the Dutch not to sell critical chip manufacturing technology to China.37 Where possible, the CNAS team highlighted the national objectives of external actors in the game, as these accurately reflected the complicated semiconductor ecosystem.</w:t>
      </w:r>
    </w:p>
    <w:p w14:paraId="237D0414" w14:textId="77777777" w:rsidR="0026565F" w:rsidRPr="006D2FD1" w:rsidRDefault="0026565F" w:rsidP="0026565F">
      <w:pPr>
        <w:rPr>
          <w:sz w:val="12"/>
        </w:rPr>
      </w:pPr>
      <w:r w:rsidRPr="006D2FD1">
        <w:rPr>
          <w:sz w:val="12"/>
        </w:rPr>
        <w:t xml:space="preserve">The lack of alignment between the United States and Taiwan, and between each state and other critical actors in the semiconductor industry, creates significant vulnerabilities that China can exploit. In the game, the </w:t>
      </w:r>
      <w:proofErr w:type="gramStart"/>
      <w:r w:rsidRPr="006D2FD1">
        <w:rPr>
          <w:sz w:val="12"/>
        </w:rPr>
        <w:t>Red</w:t>
      </w:r>
      <w:proofErr w:type="gramEnd"/>
      <w:r w:rsidRPr="006D2FD1">
        <w:rPr>
          <w:sz w:val="12"/>
        </w:rPr>
        <w:t xml:space="preserve"> team sought to take advantage of national-level differences to drive wedges between the United States, Taiwan, and other nations. For example, the </w:t>
      </w:r>
      <w:proofErr w:type="gramStart"/>
      <w:r w:rsidRPr="006D2FD1">
        <w:rPr>
          <w:sz w:val="12"/>
        </w:rPr>
        <w:t>Red</w:t>
      </w:r>
      <w:proofErr w:type="gramEnd"/>
      <w:r w:rsidRPr="006D2FD1">
        <w:rPr>
          <w:sz w:val="12"/>
        </w:rPr>
        <w:t xml:space="preserve"> team provided significant economic and educational incentives to recruit talent from Taiwan, South Korea, Japan, and the Netherlands. The aim was to undermine these nations’ domestic industries, while placing pressure on these capitals to act more competitively against each other.</w:t>
      </w:r>
    </w:p>
    <w:p w14:paraId="0E123428" w14:textId="77777777" w:rsidR="0026565F" w:rsidRPr="006D2FD1" w:rsidRDefault="0026565F" w:rsidP="0026565F">
      <w:pPr>
        <w:rPr>
          <w:sz w:val="12"/>
        </w:rPr>
      </w:pPr>
      <w:r w:rsidRPr="006D2FD1">
        <w:rPr>
          <w:sz w:val="12"/>
        </w:rPr>
        <w:t xml:space="preserve">China may also employ multifaceted gray zone tactics—as previously described—to exploit the misalignment of interests and create fissures in bilateral and multilateral relations. Taiwan, the United States, and its global partners are all vulnerable to low-level coercion by China. China has exploited the diverging interests and policy differences between the United States and its partners, making it difficult for these tech-leading democracies to formulate effective multilateral responses to gray zone tactics. Each of these nations holds different thresholds for what would constitute a Chinese action that merits a response. For many, ironclad attribution of a coercive action—such as a </w:t>
      </w:r>
      <w:proofErr w:type="spellStart"/>
      <w:r w:rsidRPr="006D2FD1">
        <w:rPr>
          <w:sz w:val="12"/>
        </w:rPr>
        <w:t>cyber attack</w:t>
      </w:r>
      <w:proofErr w:type="spellEnd"/>
      <w:r w:rsidRPr="006D2FD1">
        <w:rPr>
          <w:sz w:val="12"/>
        </w:rPr>
        <w:t xml:space="preserve"> that occurred during game play—would be necessary to prompt a response. This complicates efforts to develop multilateral responses to Chinese coercion and exploitation of existing vulnerabilities.</w:t>
      </w:r>
    </w:p>
    <w:p w14:paraId="6B67A18B" w14:textId="77777777" w:rsidR="0026565F" w:rsidRPr="006D2FD1" w:rsidRDefault="0026565F" w:rsidP="0026565F">
      <w:pPr>
        <w:rPr>
          <w:sz w:val="12"/>
        </w:rPr>
      </w:pPr>
      <w:r w:rsidRPr="006D2FD1">
        <w:rPr>
          <w:sz w:val="12"/>
        </w:rPr>
        <w:t>What Happens in Taiwan Will Not Stay in Taiwan</w:t>
      </w:r>
    </w:p>
    <w:p w14:paraId="01AD487D" w14:textId="77777777" w:rsidR="0026565F" w:rsidRPr="006D2FD1" w:rsidRDefault="0026565F" w:rsidP="0026565F">
      <w:pPr>
        <w:rPr>
          <w:sz w:val="12"/>
        </w:rPr>
      </w:pPr>
      <w:r w:rsidRPr="006D2FD1">
        <w:rPr>
          <w:sz w:val="12"/>
        </w:rPr>
        <w:t xml:space="preserve">Global semiconductor supply chains are vast and interdependent, but actions in Asia have outsized impact. This is the heart of why Chinese coercion of Taiwan’s semiconductor industry is such a critical issue. Further complicating this is the inability of any actor in this </w:t>
      </w:r>
      <w:proofErr w:type="gramStart"/>
      <w:r w:rsidRPr="006D2FD1">
        <w:rPr>
          <w:sz w:val="12"/>
        </w:rPr>
        <w:t>industry—</w:t>
      </w:r>
      <w:proofErr w:type="gramEnd"/>
      <w:r w:rsidRPr="006D2FD1">
        <w:rPr>
          <w:sz w:val="12"/>
        </w:rPr>
        <w:t xml:space="preserve">including </w:t>
      </w:r>
      <w:proofErr w:type="gramStart"/>
      <w:r w:rsidRPr="006D2FD1">
        <w:rPr>
          <w:sz w:val="12"/>
        </w:rPr>
        <w:t>Taiwan—</w:t>
      </w:r>
      <w:proofErr w:type="gramEnd"/>
      <w:r w:rsidRPr="006D2FD1">
        <w:rPr>
          <w:sz w:val="12"/>
        </w:rPr>
        <w:t xml:space="preserve">to achieve total self-sufficiency. As such, </w:t>
      </w:r>
      <w:r w:rsidRPr="00B35BE5">
        <w:rPr>
          <w:rStyle w:val="StyleUnderline"/>
        </w:rPr>
        <w:t xml:space="preserve">what happens in Taiwan will </w:t>
      </w:r>
      <w:r w:rsidRPr="006D2FD1">
        <w:rPr>
          <w:rStyle w:val="Emphasis"/>
        </w:rPr>
        <w:t>not stay in Taiwan</w:t>
      </w:r>
      <w:r w:rsidRPr="006D2FD1">
        <w:rPr>
          <w:sz w:val="12"/>
        </w:rPr>
        <w:t>, and is of relevance to every actor in the semiconductor ecosystem.</w:t>
      </w:r>
    </w:p>
    <w:p w14:paraId="6FC2819B" w14:textId="77777777" w:rsidR="0026565F" w:rsidRPr="006D2FD1" w:rsidRDefault="0026565F" w:rsidP="0026565F">
      <w:pPr>
        <w:rPr>
          <w:sz w:val="12"/>
        </w:rPr>
      </w:pPr>
      <w:r w:rsidRPr="006D2FD1">
        <w:rPr>
          <w:sz w:val="12"/>
        </w:rPr>
        <w:t xml:space="preserve">It is difficult for Taiwan, the United States, or other countries to unilaterally counter China’s economic strength and strategic objectives. The economic pull of Chinese markets makes unilateral actions like export controls or blacklists often ineffective and, at times, counterproductive. Many of these actions may inadvertently motivate other international firms to de-Americanize their supply chains. For example, the CEO of ASML stated during </w:t>
      </w:r>
      <w:proofErr w:type="gramStart"/>
      <w:r w:rsidRPr="006D2FD1">
        <w:rPr>
          <w:sz w:val="12"/>
        </w:rPr>
        <w:t>an earnings</w:t>
      </w:r>
      <w:proofErr w:type="gramEnd"/>
      <w:r w:rsidRPr="006D2FD1">
        <w:rPr>
          <w:sz w:val="12"/>
        </w:rPr>
        <w:t xml:space="preserve"> call in fall 2020 that the company was looking at non-U.S. alternatives for metrology process tools to work around export restrictions.38 In 2020, Lam Research announced plans to expand semiconductor manufacturing equipment production in Malaysia.39 This provides a unique advantage for China.</w:t>
      </w:r>
    </w:p>
    <w:p w14:paraId="13F2F8DF" w14:textId="77777777" w:rsidR="0026565F" w:rsidRPr="006D2FD1" w:rsidRDefault="0026565F" w:rsidP="0026565F">
      <w:pPr>
        <w:rPr>
          <w:sz w:val="12"/>
        </w:rPr>
      </w:pPr>
      <w:r w:rsidRPr="006D2FD1">
        <w:rPr>
          <w:sz w:val="12"/>
        </w:rPr>
        <w:t xml:space="preserve">The geopolitical significance of Taiwan cannot be understated; it is a distillation of the technological, political, and military “strategic competition” between the United States and China. Unifying Taiwan with the mainland remains one of China’s top priorities and a plausible future scenario, which leaves the United States with a choice to make with regards to semiconductors.40 </w:t>
      </w:r>
      <w:r w:rsidRPr="00B35BE5">
        <w:rPr>
          <w:rStyle w:val="StyleUnderline"/>
        </w:rPr>
        <w:t xml:space="preserve">If </w:t>
      </w:r>
      <w:r w:rsidRPr="00D019A3">
        <w:rPr>
          <w:rStyle w:val="StyleUnderline"/>
          <w:highlight w:val="cyan"/>
        </w:rPr>
        <w:t>Taiwan</w:t>
      </w:r>
      <w:r w:rsidRPr="00B35BE5">
        <w:rPr>
          <w:rStyle w:val="StyleUnderline"/>
        </w:rPr>
        <w:t xml:space="preserve"> really </w:t>
      </w:r>
      <w:r w:rsidRPr="00D019A3">
        <w:rPr>
          <w:rStyle w:val="StyleUnderline"/>
          <w:highlight w:val="cyan"/>
        </w:rPr>
        <w:t>is a</w:t>
      </w:r>
      <w:r w:rsidRPr="00B35BE5">
        <w:rPr>
          <w:rStyle w:val="StyleUnderline"/>
        </w:rPr>
        <w:t xml:space="preserve"> looming </w:t>
      </w:r>
      <w:r w:rsidRPr="00D019A3">
        <w:rPr>
          <w:rStyle w:val="Emphasis"/>
          <w:highlight w:val="cyan"/>
        </w:rPr>
        <w:t>flashpoint</w:t>
      </w:r>
      <w:r w:rsidRPr="00B35BE5">
        <w:rPr>
          <w:rStyle w:val="StyleUnderline"/>
        </w:rPr>
        <w:t xml:space="preserve">, then </w:t>
      </w:r>
      <w:r w:rsidRPr="00D019A3">
        <w:rPr>
          <w:rStyle w:val="Emphasis"/>
          <w:highlight w:val="cyan"/>
        </w:rPr>
        <w:t>America’s next steps</w:t>
      </w:r>
      <w:r w:rsidRPr="006D2FD1">
        <w:rPr>
          <w:rStyle w:val="Emphasis"/>
        </w:rPr>
        <w:t xml:space="preserve"> will be </w:t>
      </w:r>
      <w:r w:rsidRPr="00D019A3">
        <w:rPr>
          <w:rStyle w:val="Emphasis"/>
          <w:highlight w:val="cyan"/>
        </w:rPr>
        <w:t>critical</w:t>
      </w:r>
      <w:r w:rsidRPr="006D2FD1">
        <w:rPr>
          <w:sz w:val="12"/>
        </w:rPr>
        <w:t xml:space="preserve">. The United States can mirror China’s semiconductor indigenization efforts in pursuit of technological </w:t>
      </w:r>
      <w:proofErr w:type="gramStart"/>
      <w:r w:rsidRPr="006D2FD1">
        <w:rPr>
          <w:sz w:val="12"/>
        </w:rPr>
        <w:t>autarky, or</w:t>
      </w:r>
      <w:proofErr w:type="gramEnd"/>
      <w:r w:rsidRPr="006D2FD1">
        <w:rPr>
          <w:sz w:val="12"/>
        </w:rPr>
        <w:t xml:space="preserve"> lean more fully on multilateral cooperation to bolster Taiwan as a key democratic foothold in the region, in an era of ever-increasing globalization. While the United States could devote more focus and funding to generating and maintaining talent bases, R&amp;D, and other strategic efforts to boost the backstop of a robust national semiconductor industry, such efforts should be partnered with a strategy of collaboration with like-minded tech-leading partners.</w:t>
      </w:r>
    </w:p>
    <w:p w14:paraId="6B423A3B" w14:textId="77777777" w:rsidR="0026565F" w:rsidRPr="006D2FD1" w:rsidRDefault="0026565F" w:rsidP="0026565F">
      <w:pPr>
        <w:rPr>
          <w:sz w:val="12"/>
        </w:rPr>
      </w:pPr>
      <w:r w:rsidRPr="006D2FD1">
        <w:rPr>
          <w:sz w:val="12"/>
        </w:rPr>
        <w:t xml:space="preserve">China has consistently shown preference for gray zone tactics with hybrid displays of force over blatant military action. A military takeover of Taiwan is possible but unlikely within the next two years, according to U.S. Chairman of the Joint Chiefs of Staff Mark Milley.41 Far more imminent is an industry invasion, as commandeering Taiwan’s semiconductor industry via a combination of diplomatic, informational, military, economic, and civil actions would serve both of China’s goals: achieving chip self-reliance while snuffing out a key competitor whom other critical states rely on. If the United States were to wash its hands of this tug-of-war, it would devastate the global semiconductor industry and quake the balance of strategic competition with China </w:t>
      </w:r>
      <w:proofErr w:type="gramStart"/>
      <w:r w:rsidRPr="006D2FD1">
        <w:rPr>
          <w:sz w:val="12"/>
        </w:rPr>
        <w:t>on the whole</w:t>
      </w:r>
      <w:proofErr w:type="gramEnd"/>
      <w:r w:rsidRPr="006D2FD1">
        <w:rPr>
          <w:sz w:val="12"/>
        </w:rPr>
        <w:t>.</w:t>
      </w:r>
    </w:p>
    <w:p w14:paraId="66C0E49D" w14:textId="77777777" w:rsidR="0026565F" w:rsidRPr="006D2FD1" w:rsidRDefault="0026565F" w:rsidP="0026565F">
      <w:pPr>
        <w:rPr>
          <w:sz w:val="12"/>
        </w:rPr>
      </w:pPr>
      <w:r w:rsidRPr="00B35BE5">
        <w:rPr>
          <w:rStyle w:val="StyleUnderline"/>
        </w:rPr>
        <w:t>The United States has several cards it can play to counter China’s predatory efforts to influence Taiwan</w:t>
      </w:r>
      <w:r w:rsidRPr="006D2FD1">
        <w:rPr>
          <w:sz w:val="12"/>
        </w:rPr>
        <w:t xml:space="preserve">, undermining its economic and political independence and attempting to shape the global order in Beijing’s favor. But combining its hand with other players would increase the effectiveness of U.S. actions and policy responses. This strategic interplay would mitigate the geopolitical risks of engaging more interdependently with Taiwan, while highlighting the strengths of such a strategic partnership. For example, in the game, the </w:t>
      </w:r>
      <w:proofErr w:type="gramStart"/>
      <w:r w:rsidRPr="006D2FD1">
        <w:rPr>
          <w:sz w:val="12"/>
        </w:rPr>
        <w:t>Blue</w:t>
      </w:r>
      <w:proofErr w:type="gramEnd"/>
      <w:r w:rsidRPr="006D2FD1">
        <w:rPr>
          <w:sz w:val="12"/>
        </w:rPr>
        <w:t xml:space="preserve"> team sought to incorporate existing multilateral groups, such as the Quadrilateral Security Dialogue—comprising Australia, India, Japan, and the United States—in their responses to China. This indicates </w:t>
      </w:r>
      <w:proofErr w:type="gramStart"/>
      <w:r w:rsidRPr="006D2FD1">
        <w:rPr>
          <w:sz w:val="12"/>
        </w:rPr>
        <w:t>a recognition</w:t>
      </w:r>
      <w:proofErr w:type="gramEnd"/>
      <w:r w:rsidRPr="006D2FD1">
        <w:rPr>
          <w:sz w:val="12"/>
        </w:rPr>
        <w:t xml:space="preserve"> that multilateral responses are more helpful than bilateral actions in establishing an effective technology policy.</w:t>
      </w:r>
    </w:p>
    <w:p w14:paraId="110F4C8E" w14:textId="77777777" w:rsidR="0026565F" w:rsidRPr="006D2FD1" w:rsidRDefault="0026565F" w:rsidP="0026565F">
      <w:pPr>
        <w:rPr>
          <w:sz w:val="12"/>
        </w:rPr>
      </w:pPr>
      <w:r w:rsidRPr="006D2FD1">
        <w:rPr>
          <w:sz w:val="12"/>
        </w:rPr>
        <w:t>A group of leading techno-democracies—including Australia, France, Germany, India, Italy, Japan, the Netherlands, South Korea, the United Kingdom, and the United States, among others—have the economic clout and geopolitical heft to coordinate a number of policy efforts, such as R&amp;D of next-generation microelectronics, remapping supply chains, crafting effective plurilateral export controls, strengthening investment screening, and countering economic coercion. The scope, cost, and complexity of the global semiconductor supply chain requires cooperation at this scale.</w:t>
      </w:r>
    </w:p>
    <w:p w14:paraId="12F89E2F" w14:textId="77777777" w:rsidR="0026565F" w:rsidRPr="006D2FD1" w:rsidRDefault="0026565F" w:rsidP="0026565F">
      <w:pPr>
        <w:rPr>
          <w:sz w:val="12"/>
        </w:rPr>
      </w:pPr>
      <w:r w:rsidRPr="006D2FD1">
        <w:rPr>
          <w:sz w:val="12"/>
        </w:rPr>
        <w:t>Securing Semiconductors: Recommendations for the United States</w:t>
      </w:r>
    </w:p>
    <w:p w14:paraId="66D92632" w14:textId="77777777" w:rsidR="0026565F" w:rsidRPr="006D2FD1" w:rsidRDefault="0026565F" w:rsidP="0026565F">
      <w:pPr>
        <w:rPr>
          <w:sz w:val="12"/>
        </w:rPr>
      </w:pPr>
      <w:r w:rsidRPr="006D2FD1">
        <w:rPr>
          <w:sz w:val="12"/>
        </w:rPr>
        <w:t>The insights derived from the game highlight four distinct challenges for the United States as it seeks to secure the global semiconductor industry and uphold its commitments to Taiwan’s security. Nevertheless, there are clear steps the U.S. government and industry can take to overcome each challenge.</w:t>
      </w:r>
    </w:p>
    <w:p w14:paraId="339B440D" w14:textId="77777777" w:rsidR="0026565F" w:rsidRPr="006D2FD1" w:rsidRDefault="0026565F" w:rsidP="0026565F">
      <w:pPr>
        <w:rPr>
          <w:sz w:val="12"/>
        </w:rPr>
      </w:pPr>
      <w:r w:rsidRPr="006D2FD1">
        <w:rPr>
          <w:sz w:val="12"/>
        </w:rPr>
        <w:t xml:space="preserve">Challenge 1: </w:t>
      </w:r>
      <w:r w:rsidRPr="006D2FD1">
        <w:rPr>
          <w:rStyle w:val="Emphasis"/>
        </w:rPr>
        <w:t>Taiwan’s security</w:t>
      </w:r>
      <w:r w:rsidRPr="00B35BE5">
        <w:rPr>
          <w:rStyle w:val="StyleUnderline"/>
        </w:rPr>
        <w:t xml:space="preserve"> is inextricably </w:t>
      </w:r>
      <w:r w:rsidRPr="006D2FD1">
        <w:rPr>
          <w:rStyle w:val="Emphasis"/>
        </w:rPr>
        <w:t>intertwined</w:t>
      </w:r>
      <w:r w:rsidRPr="00B35BE5">
        <w:rPr>
          <w:rStyle w:val="StyleUnderline"/>
        </w:rPr>
        <w:t xml:space="preserve"> with its </w:t>
      </w:r>
      <w:r w:rsidRPr="006D2FD1">
        <w:rPr>
          <w:rStyle w:val="Emphasis"/>
        </w:rPr>
        <w:t>semiconductor industry</w:t>
      </w:r>
      <w:r w:rsidRPr="006D2FD1">
        <w:rPr>
          <w:sz w:val="12"/>
        </w:rPr>
        <w:t>.</w:t>
      </w:r>
    </w:p>
    <w:p w14:paraId="668E722C" w14:textId="77777777" w:rsidR="0026565F" w:rsidRPr="006D2FD1" w:rsidRDefault="0026565F" w:rsidP="0026565F">
      <w:pPr>
        <w:rPr>
          <w:sz w:val="12"/>
        </w:rPr>
      </w:pPr>
      <w:r w:rsidRPr="006D2FD1">
        <w:rPr>
          <w:sz w:val="12"/>
        </w:rPr>
        <w:t xml:space="preserve">Taiwan’s security is largely dependent on its semiconductor industry, and </w:t>
      </w:r>
      <w:proofErr w:type="gramStart"/>
      <w:r w:rsidRPr="006D2FD1">
        <w:rPr>
          <w:sz w:val="12"/>
        </w:rPr>
        <w:t>TSMC in particular</w:t>
      </w:r>
      <w:proofErr w:type="gramEnd"/>
      <w:r w:rsidRPr="006D2FD1">
        <w:rPr>
          <w:sz w:val="12"/>
        </w:rPr>
        <w:t>. Taipei’s long-standing techno-nationalist strategy entrenches the notion that the United States and other actors have a vested interest in Taiwan’s sovereignty. A senior Taiwanese official underscored this point by noting that “peace in the Taiwan Strait is key to the island’s ability to ensure continuous supply [of chips].”42</w:t>
      </w:r>
    </w:p>
    <w:p w14:paraId="01BEFED2" w14:textId="77777777" w:rsidR="0026565F" w:rsidRPr="006D2FD1" w:rsidRDefault="0026565F" w:rsidP="0026565F">
      <w:pPr>
        <w:rPr>
          <w:sz w:val="12"/>
        </w:rPr>
      </w:pPr>
      <w:proofErr w:type="gramStart"/>
      <w:r w:rsidRPr="006D2FD1">
        <w:rPr>
          <w:sz w:val="12"/>
        </w:rPr>
        <w:t>In light of</w:t>
      </w:r>
      <w:proofErr w:type="gramEnd"/>
      <w:r w:rsidRPr="006D2FD1">
        <w:rPr>
          <w:sz w:val="12"/>
        </w:rPr>
        <w:t xml:space="preserve"> this, U.S. government and industry must temper expectations about Taiwan agreeing to broad geographic diversification of cutting-edge fabrication capacity. </w:t>
      </w:r>
      <w:r w:rsidRPr="00B35BE5">
        <w:rPr>
          <w:rStyle w:val="StyleUnderline"/>
        </w:rPr>
        <w:t>It is unlikely that Taiwan would be enthusiastic about reshoring efforts, given its desire to retain the production of leading-edge chips on its territory as added security</w:t>
      </w:r>
      <w:r w:rsidRPr="006D2FD1">
        <w:rPr>
          <w:sz w:val="12"/>
        </w:rPr>
        <w:t>. TSMC’s planned new facility in Arizona is slated to be two generations behind facilities in Taiwan once production begins in 2024.</w:t>
      </w:r>
    </w:p>
    <w:p w14:paraId="174262EF" w14:textId="77777777" w:rsidR="0026565F" w:rsidRPr="006D2FD1" w:rsidRDefault="0026565F" w:rsidP="0026565F">
      <w:pPr>
        <w:rPr>
          <w:sz w:val="12"/>
        </w:rPr>
      </w:pPr>
      <w:r w:rsidRPr="006D2FD1">
        <w:rPr>
          <w:sz w:val="12"/>
        </w:rPr>
        <w:t xml:space="preserve">Recommendation 1: </w:t>
      </w:r>
      <w:r w:rsidRPr="00B35BE5">
        <w:rPr>
          <w:rStyle w:val="StyleUnderline"/>
        </w:rPr>
        <w:t xml:space="preserve">The White House and Congress should focus on areas of </w:t>
      </w:r>
      <w:r w:rsidRPr="006D2FD1">
        <w:rPr>
          <w:rStyle w:val="Emphasis"/>
        </w:rPr>
        <w:t>shared cooperation</w:t>
      </w:r>
      <w:r w:rsidRPr="006D2FD1">
        <w:rPr>
          <w:sz w:val="12"/>
        </w:rPr>
        <w:t xml:space="preserve"> that would produce mutually beneficial outcomes.</w:t>
      </w:r>
    </w:p>
    <w:p w14:paraId="68DA177B" w14:textId="77777777" w:rsidR="0026565F" w:rsidRPr="006D2FD1" w:rsidRDefault="0026565F" w:rsidP="0026565F">
      <w:pPr>
        <w:rPr>
          <w:sz w:val="12"/>
        </w:rPr>
      </w:pPr>
      <w:r w:rsidRPr="006D2FD1">
        <w:rPr>
          <w:sz w:val="12"/>
        </w:rPr>
        <w:t xml:space="preserve">Such areas include maintaining intellectual property dominance, fostering a semiconductor design ecosystem, and attracting and developing talent. Where possible, </w:t>
      </w:r>
      <w:r w:rsidRPr="00D019A3">
        <w:rPr>
          <w:rStyle w:val="StyleUnderline"/>
          <w:highlight w:val="cyan"/>
        </w:rPr>
        <w:t xml:space="preserve">the </w:t>
      </w:r>
      <w:r w:rsidRPr="00D019A3">
        <w:rPr>
          <w:rStyle w:val="Emphasis"/>
          <w:highlight w:val="cyan"/>
        </w:rPr>
        <w:t>U</w:t>
      </w:r>
      <w:r w:rsidRPr="006D2FD1">
        <w:rPr>
          <w:sz w:val="12"/>
          <w:szCs w:val="10"/>
        </w:rPr>
        <w:t xml:space="preserve">nited </w:t>
      </w:r>
      <w:r w:rsidRPr="00D019A3">
        <w:rPr>
          <w:rStyle w:val="Emphasis"/>
          <w:highlight w:val="cyan"/>
        </w:rPr>
        <w:t>S</w:t>
      </w:r>
      <w:r w:rsidRPr="006D2FD1">
        <w:rPr>
          <w:sz w:val="12"/>
          <w:szCs w:val="10"/>
        </w:rPr>
        <w:t xml:space="preserve">tates </w:t>
      </w:r>
      <w:r w:rsidRPr="00D019A3">
        <w:rPr>
          <w:rStyle w:val="StyleUnderline"/>
          <w:highlight w:val="cyan"/>
        </w:rPr>
        <w:t>and Taiwan should</w:t>
      </w:r>
      <w:r w:rsidRPr="00B35BE5">
        <w:rPr>
          <w:rStyle w:val="StyleUnderline"/>
        </w:rPr>
        <w:t xml:space="preserve"> work to </w:t>
      </w:r>
      <w:r w:rsidRPr="00D019A3">
        <w:rPr>
          <w:rStyle w:val="StyleUnderline"/>
          <w:highlight w:val="cyan"/>
        </w:rPr>
        <w:t>identify</w:t>
      </w:r>
      <w:r w:rsidRPr="00B35BE5">
        <w:rPr>
          <w:rStyle w:val="StyleUnderline"/>
        </w:rPr>
        <w:t xml:space="preserve"> parts of </w:t>
      </w:r>
      <w:r w:rsidRPr="00D019A3">
        <w:rPr>
          <w:rStyle w:val="StyleUnderline"/>
          <w:highlight w:val="cyan"/>
        </w:rPr>
        <w:t xml:space="preserve">the </w:t>
      </w:r>
      <w:r w:rsidRPr="00D019A3">
        <w:rPr>
          <w:rStyle w:val="Emphasis"/>
          <w:highlight w:val="cyan"/>
        </w:rPr>
        <w:t>supply</w:t>
      </w:r>
      <w:r w:rsidRPr="006D2FD1">
        <w:rPr>
          <w:rStyle w:val="Emphasis"/>
        </w:rPr>
        <w:t xml:space="preserve"> ecosystem</w:t>
      </w:r>
      <w:r w:rsidRPr="006D2FD1">
        <w:rPr>
          <w:sz w:val="12"/>
        </w:rPr>
        <w:t>—such as assembly and packaging—</w:t>
      </w:r>
      <w:r w:rsidRPr="00D019A3">
        <w:rPr>
          <w:rStyle w:val="StyleUnderline"/>
          <w:highlight w:val="cyan"/>
        </w:rPr>
        <w:t xml:space="preserve">that could be </w:t>
      </w:r>
      <w:r w:rsidRPr="00D019A3">
        <w:rPr>
          <w:rStyle w:val="Emphasis"/>
          <w:highlight w:val="cyan"/>
        </w:rPr>
        <w:t>reshored</w:t>
      </w:r>
      <w:r w:rsidRPr="00B35BE5">
        <w:rPr>
          <w:rStyle w:val="StyleUnderline"/>
        </w:rPr>
        <w:t xml:space="preserve"> in the </w:t>
      </w:r>
      <w:r w:rsidRPr="006D2FD1">
        <w:rPr>
          <w:rStyle w:val="Emphasis"/>
        </w:rPr>
        <w:t>U</w:t>
      </w:r>
      <w:r w:rsidRPr="006D2FD1">
        <w:rPr>
          <w:sz w:val="12"/>
          <w:szCs w:val="10"/>
        </w:rPr>
        <w:t xml:space="preserve">nited </w:t>
      </w:r>
      <w:r w:rsidRPr="006D2FD1">
        <w:rPr>
          <w:rStyle w:val="Emphasis"/>
        </w:rPr>
        <w:t>S</w:t>
      </w:r>
      <w:r w:rsidRPr="006D2FD1">
        <w:rPr>
          <w:sz w:val="12"/>
          <w:szCs w:val="10"/>
        </w:rPr>
        <w:t>tates</w:t>
      </w:r>
      <w:r w:rsidRPr="006D2FD1">
        <w:rPr>
          <w:sz w:val="12"/>
        </w:rPr>
        <w:t xml:space="preserve">. </w:t>
      </w:r>
      <w:r w:rsidRPr="00B35BE5">
        <w:rPr>
          <w:rStyle w:val="StyleUnderline"/>
        </w:rPr>
        <w:t xml:space="preserve">Such steps would </w:t>
      </w:r>
      <w:r w:rsidRPr="00D019A3">
        <w:rPr>
          <w:rStyle w:val="StyleUnderline"/>
          <w:highlight w:val="cyan"/>
        </w:rPr>
        <w:t xml:space="preserve">allow Taiwan to </w:t>
      </w:r>
      <w:r w:rsidRPr="00D019A3">
        <w:rPr>
          <w:rStyle w:val="Emphasis"/>
          <w:highlight w:val="cyan"/>
        </w:rPr>
        <w:t>retain</w:t>
      </w:r>
      <w:r w:rsidRPr="00D019A3">
        <w:rPr>
          <w:rStyle w:val="StyleUnderline"/>
          <w:highlight w:val="cyan"/>
        </w:rPr>
        <w:t xml:space="preserve"> its </w:t>
      </w:r>
      <w:r w:rsidRPr="00D019A3">
        <w:rPr>
          <w:rStyle w:val="Emphasis"/>
          <w:highlight w:val="cyan"/>
        </w:rPr>
        <w:t>silicon shield</w:t>
      </w:r>
      <w:r w:rsidRPr="00B35BE5">
        <w:rPr>
          <w:rStyle w:val="StyleUnderline"/>
        </w:rPr>
        <w:t xml:space="preserve"> while enabling the geographic </w:t>
      </w:r>
      <w:r w:rsidRPr="006D2FD1">
        <w:rPr>
          <w:rStyle w:val="Emphasis"/>
        </w:rPr>
        <w:t>diversification</w:t>
      </w:r>
      <w:r w:rsidRPr="00B35BE5">
        <w:rPr>
          <w:rStyle w:val="StyleUnderline"/>
        </w:rPr>
        <w:t xml:space="preserve"> of a critical good</w:t>
      </w:r>
      <w:r w:rsidRPr="006D2FD1">
        <w:rPr>
          <w:sz w:val="12"/>
        </w:rPr>
        <w:t>. Fabless semiconductor design companies represent TSMC’s largest customer base—without fabless companies, foundries like TSMC wouldn’t exist. Given threats to U.S. leadership in design posed by China, and a comparatively low bar for entry into the market, ensuring a strong semiconductor design ecosystem would be mutually beneficial for both Taiwan and the United States.</w:t>
      </w:r>
    </w:p>
    <w:p w14:paraId="11C3C46B" w14:textId="77777777" w:rsidR="0026565F" w:rsidRPr="006D2FD1" w:rsidRDefault="0026565F" w:rsidP="0026565F">
      <w:pPr>
        <w:rPr>
          <w:sz w:val="12"/>
        </w:rPr>
      </w:pPr>
      <w:r w:rsidRPr="006D2FD1">
        <w:rPr>
          <w:sz w:val="12"/>
        </w:rPr>
        <w:t>Challenge 2: China may leverage gray zone tactics to exert de facto control over Taiwan’s semiconductor industry—and Taiwan.</w:t>
      </w:r>
    </w:p>
    <w:p w14:paraId="1E530494" w14:textId="77777777" w:rsidR="0026565F" w:rsidRPr="006D2FD1" w:rsidRDefault="0026565F" w:rsidP="0026565F">
      <w:pPr>
        <w:rPr>
          <w:sz w:val="12"/>
        </w:rPr>
      </w:pPr>
      <w:r w:rsidRPr="006D2FD1">
        <w:rPr>
          <w:sz w:val="12"/>
        </w:rPr>
        <w:t>For the United States, China’s gray zone activities represent a pernicious problem. They illustrate the changing nature of strategic competition, where China works at the seams of security, technology, economics, information, and diplomacy. Gray zone tactics have proven difficult for the United States to counter, in part because of their purposeful ambiguity and because they do not align with traditional views of international competition nor how the U.S. government is organized.</w:t>
      </w:r>
    </w:p>
    <w:p w14:paraId="71E37515" w14:textId="77777777" w:rsidR="0026565F" w:rsidRPr="006D2FD1" w:rsidRDefault="0026565F" w:rsidP="0026565F">
      <w:pPr>
        <w:rPr>
          <w:sz w:val="12"/>
        </w:rPr>
      </w:pPr>
      <w:r w:rsidRPr="006D2FD1">
        <w:rPr>
          <w:sz w:val="12"/>
        </w:rPr>
        <w:t>Recommendation 2: The NSC should strengthen interagency planning processes to incorporate China’s gray zone coercion of Taiwan and TSMC to better counter the threat posed by China.</w:t>
      </w:r>
    </w:p>
    <w:p w14:paraId="3E0FA63B" w14:textId="77777777" w:rsidR="0026565F" w:rsidRPr="006D2FD1" w:rsidRDefault="0026565F" w:rsidP="0026565F">
      <w:pPr>
        <w:rPr>
          <w:sz w:val="12"/>
        </w:rPr>
      </w:pPr>
      <w:r w:rsidRPr="006D2FD1">
        <w:rPr>
          <w:sz w:val="12"/>
        </w:rPr>
        <w:t>At present, the interagency is organized in a bifurcated way, with departments focused on the scenarios in which their equities are most represented. For example, the U.S. Department of Defense focuses on a potential military invasion of Taiwan, while other parts of the U.S. government—namely the Departments of Treasury and Commerce—focus on other elements of the threat. As the DoD’s available resources far exceed the departments and agencies concentrated on an economic- or technology-focused scenario, the military scenario has received greater attention. This explains the siloed views of future competition with China over Taiwan.</w:t>
      </w:r>
    </w:p>
    <w:p w14:paraId="79690C28" w14:textId="77777777" w:rsidR="0026565F" w:rsidRPr="006D2FD1" w:rsidRDefault="0026565F" w:rsidP="0026565F">
      <w:pPr>
        <w:rPr>
          <w:sz w:val="12"/>
        </w:rPr>
      </w:pPr>
      <w:r w:rsidRPr="006D2FD1">
        <w:rPr>
          <w:sz w:val="12"/>
        </w:rPr>
        <w:t xml:space="preserve">Disproportionate focus on one potential pathway to conflict puts the United States at risk of missing vital signals that could suggest an alternate course of action. The United States should incorporate gray zone scenarios into its interagency planning processes related to Taiwan. Such a scenario could involve standalone gray zone coercion or occur in concert with a traditional invasion scenario or significant military action with significant economic impacts, such as a blockade. Doing so would help the U.S. </w:t>
      </w:r>
      <w:proofErr w:type="gramStart"/>
      <w:r w:rsidRPr="006D2FD1">
        <w:rPr>
          <w:sz w:val="12"/>
        </w:rPr>
        <w:t>interagency</w:t>
      </w:r>
      <w:proofErr w:type="gramEnd"/>
      <w:r w:rsidRPr="006D2FD1">
        <w:rPr>
          <w:sz w:val="12"/>
        </w:rPr>
        <w:t xml:space="preserve"> and the intelligence community develop signposts for when China might choose to act against Taiwan or Taiwan’s semiconductor industry. At present, the U.S. government and its counterparts in Taipei have a poor understanding of Beijing’s thresholds and when crossing these thresholds may trigger China to act. Improving these indications would enable the U.S. interagency to understand when resources and responses may be required and forecast the potential impact of U.S. policies on Chinese thresholds.</w:t>
      </w:r>
    </w:p>
    <w:p w14:paraId="4E045BDB" w14:textId="77777777" w:rsidR="0026565F" w:rsidRPr="006D2FD1" w:rsidRDefault="0026565F" w:rsidP="0026565F">
      <w:pPr>
        <w:rPr>
          <w:sz w:val="12"/>
        </w:rPr>
      </w:pPr>
      <w:r w:rsidRPr="006D2FD1">
        <w:rPr>
          <w:sz w:val="12"/>
        </w:rPr>
        <w:t>Moreover, the United States should prepare detailed contingency plans if China is poised to gain control over Taiwan’s semiconductor-related infrastructure and engineering talent. Options include blocking shipments of chemical precursors, other necessary raw materials, and semiconductor manufacturing equipment to the island; taking advantage of the island’s dependence on energy imports such as by a blockade; evacuating Taiwan’s semiconductor industry workforce to the United States and other countries to secure key know-how; and scuttling the island’s semiconductor fabs to render them inoperable.</w:t>
      </w:r>
    </w:p>
    <w:p w14:paraId="1844CE2E" w14:textId="77777777" w:rsidR="0026565F" w:rsidRPr="006D2FD1" w:rsidRDefault="0026565F" w:rsidP="0026565F">
      <w:pPr>
        <w:rPr>
          <w:sz w:val="12"/>
        </w:rPr>
      </w:pPr>
      <w:r w:rsidRPr="006D2FD1">
        <w:rPr>
          <w:sz w:val="12"/>
        </w:rPr>
        <w:t>Given the complexity of the situation and the myriad of U.S. departments and agencies involved in managing a potential Taiwan crisis, it is important that a single element of the interagency takes the lead in this process. The National Security Council, given its holistic mandate, is best positioned to coordinate such an interagency planning process and incorporate Chinese gray zone tactics into such planning.</w:t>
      </w:r>
    </w:p>
    <w:p w14:paraId="22A68A96" w14:textId="77777777" w:rsidR="0026565F" w:rsidRPr="006D2FD1" w:rsidRDefault="0026565F" w:rsidP="0026565F">
      <w:pPr>
        <w:rPr>
          <w:sz w:val="12"/>
        </w:rPr>
      </w:pPr>
      <w:r w:rsidRPr="006D2FD1">
        <w:rPr>
          <w:sz w:val="12"/>
        </w:rPr>
        <w:t>Challenge 3: Misaligned U.S. and Taiwan interests and semiconductor objectives create opportunities for Chinese exploitation.</w:t>
      </w:r>
    </w:p>
    <w:p w14:paraId="6A1F6818" w14:textId="77777777" w:rsidR="0026565F" w:rsidRPr="006D2FD1" w:rsidRDefault="0026565F" w:rsidP="0026565F">
      <w:pPr>
        <w:rPr>
          <w:sz w:val="12"/>
        </w:rPr>
      </w:pPr>
      <w:r w:rsidRPr="00D019A3">
        <w:rPr>
          <w:rStyle w:val="StyleUnderline"/>
          <w:highlight w:val="cyan"/>
        </w:rPr>
        <w:t>Failure</w:t>
      </w:r>
      <w:r w:rsidRPr="00B35BE5">
        <w:rPr>
          <w:rStyle w:val="StyleUnderline"/>
        </w:rPr>
        <w:t xml:space="preserve"> to coordinate</w:t>
      </w:r>
      <w:r w:rsidRPr="006D2FD1">
        <w:rPr>
          <w:sz w:val="12"/>
        </w:rPr>
        <w:t xml:space="preserve"> U.S. and Taiwanese interests and objectives for their prospective semiconductor industries </w:t>
      </w:r>
      <w:r w:rsidRPr="00D019A3">
        <w:rPr>
          <w:rStyle w:val="StyleUnderline"/>
          <w:highlight w:val="cyan"/>
        </w:rPr>
        <w:t xml:space="preserve">creates </w:t>
      </w:r>
      <w:r w:rsidRPr="00D019A3">
        <w:rPr>
          <w:rStyle w:val="Emphasis"/>
          <w:highlight w:val="cyan"/>
        </w:rPr>
        <w:t>gaps</w:t>
      </w:r>
      <w:r w:rsidRPr="00D019A3">
        <w:rPr>
          <w:rStyle w:val="StyleUnderline"/>
          <w:highlight w:val="cyan"/>
        </w:rPr>
        <w:t xml:space="preserve"> that China</w:t>
      </w:r>
      <w:r w:rsidRPr="00B35BE5">
        <w:rPr>
          <w:rStyle w:val="StyleUnderline"/>
        </w:rPr>
        <w:t xml:space="preserve"> has and is likely to continue to </w:t>
      </w:r>
      <w:r w:rsidRPr="00D019A3">
        <w:rPr>
          <w:rStyle w:val="Emphasis"/>
          <w:highlight w:val="cyan"/>
        </w:rPr>
        <w:t>exploit</w:t>
      </w:r>
      <w:r w:rsidRPr="006D2FD1">
        <w:rPr>
          <w:sz w:val="12"/>
        </w:rPr>
        <w:t>. For example, Beijing has used measures ranging from preferred market access to tax incentives to poaching of human talent, misinformation campaigns, and industrial espionage in its quest to gain an upper hand. These vulnerabilities can and should be rectified, but such symmetry requires the involvement of both industry and government.</w:t>
      </w:r>
    </w:p>
    <w:p w14:paraId="51E9451F" w14:textId="77777777" w:rsidR="0026565F" w:rsidRDefault="0026565F" w:rsidP="0026565F">
      <w:pPr>
        <w:rPr>
          <w:sz w:val="12"/>
        </w:rPr>
      </w:pPr>
      <w:r w:rsidRPr="006D2FD1">
        <w:rPr>
          <w:sz w:val="12"/>
        </w:rPr>
        <w:t xml:space="preserve">For example, onshoring critical leading-edge fabs and foundries on U.S. soil is a deeply problematic objective from the perspective of Taipei. While </w:t>
      </w:r>
      <w:r w:rsidRPr="00D019A3">
        <w:rPr>
          <w:rStyle w:val="StyleUnderline"/>
          <w:highlight w:val="cyan"/>
        </w:rPr>
        <w:t xml:space="preserve">the </w:t>
      </w:r>
      <w:r w:rsidRPr="00D019A3">
        <w:rPr>
          <w:rStyle w:val="Emphasis"/>
          <w:highlight w:val="cyan"/>
        </w:rPr>
        <w:t>U</w:t>
      </w:r>
      <w:r w:rsidRPr="00635CBA">
        <w:rPr>
          <w:sz w:val="12"/>
          <w:szCs w:val="10"/>
        </w:rPr>
        <w:t xml:space="preserve">nited </w:t>
      </w:r>
      <w:r w:rsidRPr="00D019A3">
        <w:rPr>
          <w:rStyle w:val="Emphasis"/>
          <w:highlight w:val="cyan"/>
        </w:rPr>
        <w:t>S</w:t>
      </w:r>
      <w:r w:rsidRPr="00635CBA">
        <w:rPr>
          <w:sz w:val="12"/>
          <w:szCs w:val="10"/>
        </w:rPr>
        <w:t xml:space="preserve">tates </w:t>
      </w:r>
      <w:r w:rsidRPr="00D019A3">
        <w:rPr>
          <w:rStyle w:val="StyleUnderline"/>
          <w:highlight w:val="cyan"/>
        </w:rPr>
        <w:t>should</w:t>
      </w:r>
      <w:r w:rsidRPr="00B35BE5">
        <w:rPr>
          <w:rStyle w:val="StyleUnderline"/>
        </w:rPr>
        <w:t xml:space="preserve"> continue to </w:t>
      </w:r>
      <w:r w:rsidRPr="00D019A3">
        <w:rPr>
          <w:rStyle w:val="Emphasis"/>
          <w:highlight w:val="cyan"/>
        </w:rPr>
        <w:t>strengthen</w:t>
      </w:r>
      <w:r w:rsidRPr="00D019A3">
        <w:rPr>
          <w:rStyle w:val="StyleUnderline"/>
          <w:highlight w:val="cyan"/>
        </w:rPr>
        <w:t xml:space="preserve"> its </w:t>
      </w:r>
      <w:r w:rsidRPr="00D019A3">
        <w:rPr>
          <w:rStyle w:val="Emphasis"/>
          <w:highlight w:val="cyan"/>
        </w:rPr>
        <w:t>domestic industry</w:t>
      </w:r>
      <w:r w:rsidRPr="00B35BE5">
        <w:rPr>
          <w:rStyle w:val="StyleUnderline"/>
        </w:rPr>
        <w:t xml:space="preserve"> and seek to build </w:t>
      </w:r>
      <w:r w:rsidRPr="006D2FD1">
        <w:rPr>
          <w:rStyle w:val="Emphasis"/>
        </w:rPr>
        <w:t>chip-manufacturing facilities</w:t>
      </w:r>
      <w:r w:rsidRPr="00B35BE5">
        <w:rPr>
          <w:rStyle w:val="StyleUnderline"/>
        </w:rPr>
        <w:t xml:space="preserve"> and talent through incentives such as the </w:t>
      </w:r>
      <w:r w:rsidRPr="006D2FD1">
        <w:rPr>
          <w:rStyle w:val="Emphasis"/>
        </w:rPr>
        <w:t>CHIPS Act</w:t>
      </w:r>
      <w:r w:rsidRPr="006D2FD1">
        <w:rPr>
          <w:sz w:val="12"/>
        </w:rPr>
        <w:t xml:space="preserve">, it must temper expectations on the scope and scale of what the U.S. government can achieve on its own. Rebuilding homegrown capabilities in cutting-edge semiconductor fabrication, such as by Intel, likely would take a decade and tens of billions of dollars, given that no U.S. companies are able to manufacture at the same nodes as TSMC. And of course, success in this area is not guaranteed, especially given Intel’s recent struggles. In the interim, </w:t>
      </w:r>
      <w:r w:rsidRPr="00B35BE5">
        <w:rPr>
          <w:rStyle w:val="StyleUnderline"/>
        </w:rPr>
        <w:t xml:space="preserve">Washington should pursue a pragmatic course of action focusing on </w:t>
      </w:r>
      <w:r w:rsidRPr="00D019A3">
        <w:rPr>
          <w:rStyle w:val="Emphasis"/>
          <w:highlight w:val="cyan"/>
        </w:rPr>
        <w:t>reshoring critical parts</w:t>
      </w:r>
      <w:r w:rsidRPr="006D2FD1">
        <w:rPr>
          <w:rStyle w:val="Emphasis"/>
        </w:rPr>
        <w:t xml:space="preserve"> of the semiconductor ecosystem</w:t>
      </w:r>
      <w:r w:rsidRPr="006D2FD1">
        <w:rPr>
          <w:sz w:val="12"/>
        </w:rPr>
        <w:t xml:space="preserve"> that are palatable to Taiwan, but </w:t>
      </w:r>
      <w:r w:rsidRPr="00B35BE5">
        <w:rPr>
          <w:rStyle w:val="StyleUnderline"/>
        </w:rPr>
        <w:t xml:space="preserve">that have the added benefit of </w:t>
      </w:r>
      <w:r w:rsidRPr="00D019A3">
        <w:rPr>
          <w:rStyle w:val="Emphasis"/>
          <w:highlight w:val="cyan"/>
        </w:rPr>
        <w:t>bolster</w:t>
      </w:r>
      <w:r w:rsidRPr="006D2FD1">
        <w:rPr>
          <w:rStyle w:val="Emphasis"/>
        </w:rPr>
        <w:t xml:space="preserve">ing U.S. domestic </w:t>
      </w:r>
      <w:r w:rsidRPr="00D019A3">
        <w:rPr>
          <w:rStyle w:val="Emphasis"/>
          <w:highlight w:val="cyan"/>
        </w:rPr>
        <w:t>production and reduc</w:t>
      </w:r>
      <w:r w:rsidRPr="006D2FD1">
        <w:rPr>
          <w:rStyle w:val="Emphasis"/>
        </w:rPr>
        <w:t xml:space="preserve">ing </w:t>
      </w:r>
      <w:r w:rsidRPr="00D019A3">
        <w:rPr>
          <w:rStyle w:val="Emphasis"/>
          <w:highlight w:val="cyan"/>
        </w:rPr>
        <w:t>vulnerabilities</w:t>
      </w:r>
      <w:r w:rsidRPr="006D2FD1">
        <w:rPr>
          <w:sz w:val="12"/>
        </w:rPr>
        <w:t xml:space="preserve"> within the supply chain. Incentivizing new TSMC fabs onshore has the added benefit of training more U.S. employees, as TSMC has sent engineers from Arizona to Taiwan for training, providing a pathway for U.S. talent to obtain critical know-how that will be the foundation for advancing the U.S. semiconductor industry.</w:t>
      </w:r>
    </w:p>
    <w:p w14:paraId="7D0D9F62" w14:textId="77777777" w:rsidR="0026565F" w:rsidRPr="002F21AE" w:rsidRDefault="0026565F" w:rsidP="0026565F"/>
    <w:p w14:paraId="0EA86CBD" w14:textId="77777777" w:rsidR="0026565F" w:rsidRDefault="0026565F" w:rsidP="0026565F">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6E604521" w14:textId="77777777" w:rsidR="0026565F" w:rsidRPr="00704B8F" w:rsidRDefault="0026565F" w:rsidP="0026565F">
      <w:r w:rsidRPr="00704B8F">
        <w:rPr>
          <w:rStyle w:val="Style13ptBold"/>
        </w:rPr>
        <w:t>Nguyen ’25</w:t>
      </w:r>
      <w:r>
        <w:t xml:space="preserve"> [Alex Nguyen, editorial fellow at Mother Jones. Feb 14</w:t>
      </w:r>
      <w:proofErr w:type="gramStart"/>
      <w:r>
        <w:t xml:space="preserve"> 2025</w:t>
      </w:r>
      <w:proofErr w:type="gramEnd"/>
      <w:r>
        <w:t>.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proofErr w:type="spellStart"/>
      <w:r>
        <w:rPr>
          <w:i/>
        </w:rPr>
        <w:t>q.c.</w:t>
      </w:r>
      <w:proofErr w:type="spellEnd"/>
      <w:r>
        <w:t>] *brackets inserted to remove ableist language</w:t>
      </w:r>
    </w:p>
    <w:p w14:paraId="7E490536" w14:textId="77777777" w:rsidR="0026565F" w:rsidRPr="00F77004" w:rsidRDefault="0026565F" w:rsidP="0026565F">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19A3">
        <w:rPr>
          <w:rStyle w:val="StyleUnderline"/>
          <w:highlight w:val="cyan"/>
        </w:rPr>
        <w:t xml:space="preserve">the </w:t>
      </w:r>
      <w:r w:rsidRPr="00D019A3">
        <w:rPr>
          <w:rStyle w:val="Emphasis"/>
          <w:highlight w:val="cyan"/>
        </w:rPr>
        <w:t>N</w:t>
      </w:r>
      <w:r w:rsidRPr="00E019D5">
        <w:rPr>
          <w:rStyle w:val="StyleUnderline"/>
        </w:rPr>
        <w:t xml:space="preserve">ational </w:t>
      </w:r>
      <w:r w:rsidRPr="00D019A3">
        <w:rPr>
          <w:rStyle w:val="Emphasis"/>
          <w:highlight w:val="cyan"/>
        </w:rPr>
        <w:t>L</w:t>
      </w:r>
      <w:r w:rsidRPr="00E019D5">
        <w:rPr>
          <w:rStyle w:val="StyleUnderline"/>
        </w:rPr>
        <w:t xml:space="preserve">abor </w:t>
      </w:r>
      <w:r w:rsidRPr="00D019A3">
        <w:rPr>
          <w:rStyle w:val="Emphasis"/>
          <w:highlight w:val="cyan"/>
        </w:rPr>
        <w:t>R</w:t>
      </w:r>
      <w:r w:rsidRPr="00E019D5">
        <w:rPr>
          <w:rStyle w:val="StyleUnderline"/>
        </w:rPr>
        <w:t xml:space="preserve">elations </w:t>
      </w:r>
      <w:r w:rsidRPr="00D019A3">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19A3">
        <w:rPr>
          <w:rStyle w:val="StyleUnderline"/>
          <w:highlight w:val="cyan"/>
        </w:rPr>
        <w:t>chaos</w:t>
      </w:r>
      <w:r w:rsidRPr="00C20984">
        <w:rPr>
          <w:rStyle w:val="StyleUnderline"/>
        </w:rPr>
        <w:t xml:space="preserve">, </w:t>
      </w:r>
      <w:r w:rsidRPr="00D019A3">
        <w:rPr>
          <w:rStyle w:val="StyleUnderline"/>
          <w:highlight w:val="cyan"/>
        </w:rPr>
        <w:t>risk</w:t>
      </w:r>
      <w:r w:rsidRPr="00C20984">
        <w:rPr>
          <w:rStyle w:val="StyleUnderline"/>
        </w:rPr>
        <w:t>ing</w:t>
      </w:r>
      <w:r w:rsidRPr="00F77004">
        <w:rPr>
          <w:rStyle w:val="StyleUnderline"/>
        </w:rPr>
        <w:t xml:space="preserve"> the </w:t>
      </w:r>
      <w:r w:rsidRPr="00D019A3">
        <w:rPr>
          <w:rStyle w:val="Emphasis"/>
          <w:highlight w:val="cyan"/>
        </w:rPr>
        <w:t>enforcement</w:t>
      </w:r>
      <w:r w:rsidRPr="00D019A3">
        <w:rPr>
          <w:rStyle w:val="StyleUnderline"/>
          <w:highlight w:val="cyan"/>
        </w:rPr>
        <w:t xml:space="preserve"> of workers’ rights</w:t>
      </w:r>
      <w:r w:rsidRPr="00F77004">
        <w:rPr>
          <w:rStyle w:val="StyleUnderline"/>
        </w:rPr>
        <w:t xml:space="preserve"> across the country</w:t>
      </w:r>
      <w:r w:rsidRPr="00F77004">
        <w:rPr>
          <w:sz w:val="12"/>
        </w:rPr>
        <w:t>.</w:t>
      </w:r>
    </w:p>
    <w:p w14:paraId="5259DD21" w14:textId="77777777" w:rsidR="0026565F" w:rsidRPr="00F77004" w:rsidRDefault="0026565F" w:rsidP="0026565F">
      <w:pPr>
        <w:rPr>
          <w:sz w:val="12"/>
        </w:rPr>
      </w:pPr>
      <w:r w:rsidRPr="00F77004">
        <w:rPr>
          <w:sz w:val="12"/>
        </w:rPr>
        <w:t xml:space="preserve">On January 28, </w:t>
      </w:r>
      <w:r w:rsidRPr="00D019A3">
        <w:rPr>
          <w:rStyle w:val="StyleUnderline"/>
          <w:highlight w:val="cyan"/>
        </w:rPr>
        <w:t xml:space="preserve">Trump </w:t>
      </w:r>
      <w:r w:rsidRPr="00D019A3">
        <w:rPr>
          <w:rStyle w:val="Emphasis"/>
          <w:highlight w:val="cyan"/>
        </w:rPr>
        <w:t>fired</w:t>
      </w:r>
      <w:r w:rsidRPr="00F77004">
        <w:rPr>
          <w:rStyle w:val="StyleUnderline"/>
        </w:rPr>
        <w:t xml:space="preserve"> General Counsel Jennifer </w:t>
      </w:r>
      <w:r w:rsidRPr="00D019A3">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19A3">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5C852636" w14:textId="77777777" w:rsidR="0026565F" w:rsidRPr="00F77004" w:rsidRDefault="0026565F" w:rsidP="0026565F">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19A3">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19A3">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19A3">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7B17BCAE" w14:textId="77777777" w:rsidR="0026565F" w:rsidRPr="00F77004" w:rsidRDefault="0026565F" w:rsidP="0026565F">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19A3">
        <w:rPr>
          <w:rStyle w:val="Emphasis"/>
          <w:highlight w:val="cyan"/>
        </w:rPr>
        <w:t>eliminated</w:t>
      </w:r>
      <w:r w:rsidRPr="00B67BD6">
        <w:rPr>
          <w:rStyle w:val="StyleUnderline"/>
        </w:rPr>
        <w:t xml:space="preserve"> a </w:t>
      </w:r>
      <w:r w:rsidRPr="00D019A3">
        <w:rPr>
          <w:rStyle w:val="Emphasis"/>
          <w:highlight w:val="cyan"/>
        </w:rPr>
        <w:t>quorum</w:t>
      </w:r>
      <w:r w:rsidRPr="00F77004">
        <w:rPr>
          <w:rStyle w:val="StyleUnderline"/>
        </w:rPr>
        <w:t xml:space="preserve">, effectively </w:t>
      </w:r>
      <w:r w:rsidRPr="00D019A3">
        <w:rPr>
          <w:rStyle w:val="Emphasis"/>
          <w:highlight w:val="cyan"/>
        </w:rPr>
        <w:t>prevent</w:t>
      </w:r>
      <w:r w:rsidRPr="00B67BD6">
        <w:rPr>
          <w:rStyle w:val="Emphasis"/>
        </w:rPr>
        <w:t>ing</w:t>
      </w:r>
      <w:r w:rsidRPr="00B67BD6">
        <w:rPr>
          <w:rStyle w:val="StyleUnderline"/>
        </w:rPr>
        <w:t xml:space="preserve"> </w:t>
      </w:r>
      <w:r w:rsidRPr="00D019A3">
        <w:rPr>
          <w:rStyle w:val="StyleUnderline"/>
          <w:highlight w:val="cyan"/>
        </w:rPr>
        <w:t xml:space="preserve">the NLRB from </w:t>
      </w:r>
      <w:r w:rsidRPr="00D019A3">
        <w:rPr>
          <w:rStyle w:val="Emphasis"/>
          <w:highlight w:val="cyan"/>
        </w:rPr>
        <w:t>ruling</w:t>
      </w:r>
      <w:r w:rsidRPr="00C20984">
        <w:rPr>
          <w:rStyle w:val="StyleUnderline"/>
        </w:rPr>
        <w:t xml:space="preserve"> on cases</w:t>
      </w:r>
      <w:r w:rsidRPr="00F77004">
        <w:rPr>
          <w:sz w:val="12"/>
        </w:rPr>
        <w:t xml:space="preserve"> at the federal level. </w:t>
      </w:r>
    </w:p>
    <w:p w14:paraId="58AE61F6" w14:textId="77777777" w:rsidR="0026565F" w:rsidRPr="00FF15EF" w:rsidRDefault="0026565F" w:rsidP="0026565F">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19A3">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D019A3">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34F0F2DC" w14:textId="77777777" w:rsidR="0026565F" w:rsidRPr="00FF15EF" w:rsidRDefault="0026565F" w:rsidP="0026565F">
      <w:pPr>
        <w:rPr>
          <w:sz w:val="12"/>
        </w:rPr>
      </w:pPr>
      <w:r w:rsidRPr="00FF15EF">
        <w:rPr>
          <w:sz w:val="12"/>
        </w:rPr>
        <w:t xml:space="preserve">The NLRB maintains independence in part because its Board members’ terms are five years. This is intentional, </w:t>
      </w:r>
      <w:proofErr w:type="spellStart"/>
      <w:r w:rsidRPr="00FF15EF">
        <w:rPr>
          <w:sz w:val="12"/>
        </w:rPr>
        <w:t>Poydock</w:t>
      </w:r>
      <w:proofErr w:type="spellEnd"/>
      <w:r w:rsidRPr="00FF15EF">
        <w:rPr>
          <w:sz w:val="12"/>
        </w:rPr>
        <w:t xml:space="preserve"> says, and allows members to serve between administrations, thus shielding them from presidential interference. But because Trump can now fill three seats, this may no longer be the case.</w:t>
      </w:r>
    </w:p>
    <w:p w14:paraId="1AA1A942" w14:textId="77777777" w:rsidR="0026565F" w:rsidRPr="00FF15EF" w:rsidRDefault="0026565F" w:rsidP="0026565F">
      <w:pPr>
        <w:rPr>
          <w:sz w:val="12"/>
        </w:rPr>
      </w:pPr>
      <w:proofErr w:type="spellStart"/>
      <w:r w:rsidRPr="00FF15EF">
        <w:rPr>
          <w:sz w:val="12"/>
        </w:rPr>
        <w:t>Poydock</w:t>
      </w:r>
      <w:proofErr w:type="spellEnd"/>
      <w:r w:rsidRPr="00FF15EF">
        <w:rPr>
          <w:sz w:val="12"/>
        </w:rPr>
        <w:t xml:space="preserve">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46E6F974" w14:textId="77777777" w:rsidR="0026565F" w:rsidRPr="00FF15EF" w:rsidRDefault="0026565F" w:rsidP="0026565F">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25FCC4FD" w14:textId="77777777" w:rsidR="0026565F" w:rsidRPr="00FF15EF" w:rsidRDefault="0026565F" w:rsidP="0026565F">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6D1DDC53" w14:textId="77777777" w:rsidR="0026565F" w:rsidRPr="00F77004" w:rsidRDefault="0026565F" w:rsidP="0026565F">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2D9A41C2" w14:textId="77777777" w:rsidR="0026565F" w:rsidRPr="00F77004" w:rsidRDefault="0026565F" w:rsidP="0026565F">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11D96EA5" w14:textId="77777777" w:rsidR="0026565F" w:rsidRDefault="0026565F" w:rsidP="0026565F">
      <w:pPr>
        <w:rPr>
          <w:sz w:val="12"/>
        </w:rPr>
      </w:pPr>
      <w:r w:rsidRPr="00F77004">
        <w:rPr>
          <w:sz w:val="12"/>
        </w:rPr>
        <w:t xml:space="preserve">“While regions can go through the ministerial function of scheduling an election, certifying an election, and identifying an unfair labor practice, </w:t>
      </w:r>
      <w:r w:rsidRPr="00D019A3">
        <w:rPr>
          <w:rStyle w:val="StyleUnderline"/>
          <w:highlight w:val="cyan"/>
        </w:rPr>
        <w:t xml:space="preserve">without a </w:t>
      </w:r>
      <w:r w:rsidRPr="00D019A3">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D019A3">
        <w:rPr>
          <w:rStyle w:val="StyleUnderline"/>
          <w:highlight w:val="cyan"/>
        </w:rPr>
        <w:t xml:space="preserve">there’s </w:t>
      </w:r>
      <w:r w:rsidRPr="00D019A3">
        <w:rPr>
          <w:rStyle w:val="Emphasis"/>
          <w:highlight w:val="cyan"/>
        </w:rPr>
        <w:t>no enforcement</w:t>
      </w:r>
      <w:r w:rsidRPr="00F77004">
        <w:rPr>
          <w:rStyle w:val="StyleUnderline"/>
        </w:rPr>
        <w:t xml:space="preserve">, and </w:t>
      </w:r>
      <w:r w:rsidRPr="00D019A3">
        <w:rPr>
          <w:rStyle w:val="Emphasis"/>
          <w:highlight w:val="cyan"/>
        </w:rPr>
        <w:t>it all</w:t>
      </w:r>
      <w:r w:rsidRPr="00C20984">
        <w:rPr>
          <w:rStyle w:val="Emphasis"/>
        </w:rPr>
        <w:t xml:space="preserve"> just </w:t>
      </w:r>
      <w:r w:rsidRPr="00D019A3">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bookmarkEnd w:id="1"/>
    <w:p w14:paraId="5D766823" w14:textId="77777777" w:rsidR="0026565F" w:rsidRDefault="0026565F" w:rsidP="0026565F">
      <w:pPr>
        <w:pStyle w:val="Heading2"/>
      </w:pPr>
      <w:r>
        <w:t>3</w:t>
      </w:r>
    </w:p>
    <w:p w14:paraId="2285E966" w14:textId="77777777" w:rsidR="0026565F" w:rsidRPr="00005A91" w:rsidRDefault="0026565F" w:rsidP="0026565F">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0657AA00" w14:textId="77777777" w:rsidR="0026565F" w:rsidRPr="00AE4E41" w:rsidRDefault="0026565F" w:rsidP="0026565F">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6C218176" w14:textId="77777777" w:rsidR="0026565F" w:rsidRDefault="0026565F" w:rsidP="0026565F">
      <w:r w:rsidRPr="00005A91">
        <w:rPr>
          <w:rStyle w:val="Style13ptBold"/>
        </w:rPr>
        <w:t xml:space="preserve">La Botz </w:t>
      </w:r>
      <w:r>
        <w:rPr>
          <w:rStyle w:val="Style13ptBold"/>
        </w:rPr>
        <w:t>‘</w:t>
      </w:r>
      <w:r w:rsidRPr="00005A91">
        <w:rPr>
          <w:rStyle w:val="Style13ptBold"/>
        </w:rPr>
        <w:t>13</w:t>
      </w:r>
      <w:r>
        <w:t xml:space="preserve"> [Dan La Botz, American labor union activist, academic, and journalist; professor at the City University of New York; professor in the </w:t>
      </w:r>
      <w:proofErr w:type="spellStart"/>
      <w:r>
        <w:t>Labour</w:t>
      </w:r>
      <w:proofErr w:type="spellEnd"/>
      <w:r>
        <w:t xml:space="preserve"> Studies program at the Murphy Institute; PhD, American history, University of Cincinnati. 3-11-2013. </w:t>
      </w:r>
      <w:proofErr w:type="spellStart"/>
      <w:r>
        <w:t>WorkingUSA</w:t>
      </w:r>
      <w:proofErr w:type="spellEnd"/>
      <w:r>
        <w:t xml:space="preserve">: The Journal of Labor &amp; Society, Vol. 16, Issue 1 “The Marxist View of the Labor Unions: Complex and Critical” https://onlinelibrary.wiley.com/doi/10.1111/wusa.12021 // </w:t>
      </w:r>
      <w:proofErr w:type="spellStart"/>
      <w:r>
        <w:t>q.c.</w:t>
      </w:r>
      <w:proofErr w:type="spellEnd"/>
      <w:r>
        <w:t>]</w:t>
      </w:r>
    </w:p>
    <w:p w14:paraId="5C70864C" w14:textId="77777777" w:rsidR="0026565F" w:rsidRPr="00005A91" w:rsidRDefault="0026565F" w:rsidP="0026565F">
      <w:pPr>
        <w:rPr>
          <w:sz w:val="16"/>
        </w:rPr>
      </w:pPr>
      <w:r w:rsidRPr="00005A91">
        <w:rPr>
          <w:sz w:val="16"/>
        </w:rPr>
        <w:t>“</w:t>
      </w:r>
      <w:proofErr w:type="spellStart"/>
      <w:r w:rsidRPr="00005A91">
        <w:rPr>
          <w:sz w:val="16"/>
        </w:rPr>
        <w:t>Bourgeoisification</w:t>
      </w:r>
      <w:proofErr w:type="spellEnd"/>
      <w:r w:rsidRPr="00005A91">
        <w:rPr>
          <w:sz w:val="16"/>
        </w:rPr>
        <w:t>” of the Unions and the Aristocracy of Labor</w:t>
      </w:r>
    </w:p>
    <w:p w14:paraId="63DD0A51" w14:textId="77777777" w:rsidR="0026565F" w:rsidRPr="00005A91" w:rsidRDefault="0026565F" w:rsidP="0026565F">
      <w:pPr>
        <w:rPr>
          <w:sz w:val="16"/>
        </w:rPr>
      </w:pPr>
      <w:r w:rsidRPr="00005A91">
        <w:rPr>
          <w:sz w:val="16"/>
        </w:rPr>
        <w:t xml:space="preserve">Marx’s and Engel’s initial enthusiasm for the unions, however, became tempered over time. The </w:t>
      </w:r>
      <w:r w:rsidRPr="00D019A3">
        <w:rPr>
          <w:rStyle w:val="StyleUnderline"/>
          <w:highlight w:val="cyan"/>
        </w:rPr>
        <w:t xml:space="preserve">unions </w:t>
      </w:r>
      <w:r w:rsidRPr="00D019A3">
        <w:rPr>
          <w:rStyle w:val="Emphasis"/>
          <w:highlight w:val="cyan"/>
        </w:rPr>
        <w:t>ceased</w:t>
      </w:r>
      <w:r w:rsidRPr="00D019A3">
        <w:rPr>
          <w:rStyle w:val="StyleUnderline"/>
          <w:highlight w:val="cyan"/>
        </w:rPr>
        <w:t xml:space="preserve"> to be</w:t>
      </w:r>
      <w:r w:rsidRPr="00005A91">
        <w:rPr>
          <w:rStyle w:val="StyleUnderline"/>
        </w:rPr>
        <w:t xml:space="preserve"> the </w:t>
      </w:r>
      <w:r w:rsidRPr="00D019A3">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D019A3">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D019A3">
        <w:rPr>
          <w:rStyle w:val="StyleUnderline"/>
          <w:highlight w:val="cyan"/>
        </w:rPr>
        <w:t xml:space="preserve">part of </w:t>
      </w:r>
      <w:r w:rsidRPr="00D019A3">
        <w:rPr>
          <w:rStyle w:val="Emphasis"/>
          <w:highlight w:val="cyan"/>
        </w:rPr>
        <w:t>bourgeois</w:t>
      </w:r>
      <w:r w:rsidRPr="00D019A3">
        <w:rPr>
          <w:rStyle w:val="StyleUnderline"/>
          <w:highlight w:val="cyan"/>
        </w:rPr>
        <w:t xml:space="preserve"> society</w:t>
      </w:r>
      <w:r w:rsidRPr="00005A91">
        <w:rPr>
          <w:sz w:val="16"/>
        </w:rPr>
        <w:t xml:space="preserve">. As Engels wrote “. . . the workpeople from the very beginning cannot do without a strong organization, </w:t>
      </w:r>
      <w:proofErr w:type="spellStart"/>
      <w:r w:rsidRPr="00005A91">
        <w:rPr>
          <w:sz w:val="16"/>
        </w:rPr>
        <w:t>welldefined</w:t>
      </w:r>
      <w:proofErr w:type="spellEnd"/>
      <w:r w:rsidRPr="00005A91">
        <w:rPr>
          <w:sz w:val="16"/>
        </w:rPr>
        <w:t xml:space="preserve">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31E1B72B" w14:textId="77777777" w:rsidR="0026565F" w:rsidRPr="00005A91" w:rsidRDefault="0026565F" w:rsidP="0026565F">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w:t>
      </w:r>
      <w:proofErr w:type="gramStart"/>
      <w:r w:rsidRPr="00005A91">
        <w:rPr>
          <w:sz w:val="16"/>
        </w:rPr>
        <w:t>more and more</w:t>
      </w:r>
      <w:proofErr w:type="gramEnd"/>
      <w:r w:rsidRPr="00005A91">
        <w:rPr>
          <w:sz w:val="16"/>
        </w:rPr>
        <w:t xml:space="preserve"> </w:t>
      </w:r>
      <w:proofErr w:type="spellStart"/>
      <w:r w:rsidRPr="00005A91">
        <w:rPr>
          <w:sz w:val="16"/>
        </w:rPr>
        <w:t>bourgeoisified</w:t>
      </w:r>
      <w:proofErr w:type="spellEnd"/>
      <w:r w:rsidRPr="00005A91">
        <w:rPr>
          <w:sz w:val="16"/>
        </w:rPr>
        <w:t xml:space="preserve"> . . . For a nation that exploits the whole world, this as a matter of fact is </w:t>
      </w:r>
      <w:proofErr w:type="gramStart"/>
      <w:r w:rsidRPr="00005A91">
        <w:rPr>
          <w:sz w:val="16"/>
        </w:rPr>
        <w:t>more or less natural</w:t>
      </w:r>
      <w:proofErr w:type="gramEnd"/>
      <w:r w:rsidRPr="00005A91">
        <w:rPr>
          <w:sz w:val="16"/>
        </w:rPr>
        <w:t xml:space="preserve">.”30 By </w:t>
      </w:r>
      <w:r w:rsidRPr="00005A91">
        <w:rPr>
          <w:rStyle w:val="StyleUnderline"/>
        </w:rPr>
        <w:t>the “</w:t>
      </w:r>
      <w:proofErr w:type="spellStart"/>
      <w:r w:rsidRPr="00005A91">
        <w:rPr>
          <w:rStyle w:val="Emphasis"/>
        </w:rPr>
        <w:t>bourgeoisification</w:t>
      </w:r>
      <w:proofErr w:type="spellEnd"/>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D019A3">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D019A3">
        <w:rPr>
          <w:rStyle w:val="StyleUnderline"/>
          <w:highlight w:val="cyan"/>
        </w:rPr>
        <w:t xml:space="preserve">afford to </w:t>
      </w:r>
      <w:r w:rsidRPr="00D019A3">
        <w:rPr>
          <w:rStyle w:val="Emphasis"/>
          <w:highlight w:val="cyan"/>
        </w:rPr>
        <w:t>suborn</w:t>
      </w:r>
      <w:r w:rsidRPr="00005A91">
        <w:rPr>
          <w:rStyle w:val="StyleUnderline"/>
        </w:rPr>
        <w:t xml:space="preserve"> a section of </w:t>
      </w:r>
      <w:r w:rsidRPr="00D019A3">
        <w:rPr>
          <w:rStyle w:val="StyleUnderline"/>
          <w:highlight w:val="cyan"/>
        </w:rPr>
        <w:t xml:space="preserve">its </w:t>
      </w:r>
      <w:r w:rsidRPr="00D019A3">
        <w:rPr>
          <w:rStyle w:val="Emphasis"/>
          <w:highlight w:val="cyan"/>
        </w:rPr>
        <w:t>working class</w:t>
      </w:r>
      <w:r w:rsidRPr="00005A91">
        <w:rPr>
          <w:rStyle w:val="StyleUnderline"/>
        </w:rPr>
        <w:t xml:space="preserve">. They could </w:t>
      </w:r>
      <w:r w:rsidRPr="00D019A3">
        <w:rPr>
          <w:rStyle w:val="Emphasis"/>
          <w:highlight w:val="cyan"/>
        </w:rPr>
        <w:t>bribe</w:t>
      </w:r>
      <w:r w:rsidRPr="00005A91">
        <w:rPr>
          <w:rStyle w:val="StyleUnderline"/>
        </w:rPr>
        <w:t xml:space="preserve"> them </w:t>
      </w:r>
      <w:r w:rsidRPr="00D019A3">
        <w:rPr>
          <w:rStyle w:val="StyleUnderline"/>
          <w:highlight w:val="cyan"/>
        </w:rPr>
        <w:t>with</w:t>
      </w:r>
      <w:r w:rsidRPr="00005A91">
        <w:rPr>
          <w:rStyle w:val="StyleUnderline"/>
        </w:rPr>
        <w:t xml:space="preserve"> higher </w:t>
      </w:r>
      <w:r w:rsidRPr="00D019A3">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xml:space="preserve">. Speaking of the </w:t>
      </w:r>
      <w:proofErr w:type="gramStart"/>
      <w:r w:rsidRPr="00005A91">
        <w:rPr>
          <w:sz w:val="16"/>
        </w:rPr>
        <w:t>unions as a whole, Engels</w:t>
      </w:r>
      <w:proofErr w:type="gramEnd"/>
      <w:r w:rsidRPr="00005A91">
        <w:rPr>
          <w:sz w:val="16"/>
        </w:rPr>
        <w:t xml:space="preserve"> wrote in 1883:</w:t>
      </w:r>
    </w:p>
    <w:p w14:paraId="3B3CBC1F" w14:textId="77777777" w:rsidR="0026565F" w:rsidRPr="00005A91" w:rsidRDefault="0026565F" w:rsidP="0026565F">
      <w:pPr>
        <w:ind w:left="720"/>
        <w:rPr>
          <w:sz w:val="16"/>
        </w:rPr>
      </w:pPr>
      <w:r w:rsidRPr="00005A91">
        <w:rPr>
          <w:sz w:val="16"/>
        </w:rPr>
        <w:t xml:space="preserve">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w:t>
      </w:r>
      <w:proofErr w:type="spellStart"/>
      <w:r w:rsidRPr="00005A91">
        <w:rPr>
          <w:sz w:val="16"/>
        </w:rPr>
        <w:t>sops</w:t>
      </w:r>
      <w:proofErr w:type="spellEnd"/>
      <w:r w:rsidRPr="00005A91">
        <w:rPr>
          <w:sz w:val="16"/>
        </w:rPr>
        <w:t>, recognizes trade unions and the right to strike, gave up the struggle for the unlimited working day and gave the bulk of the higher-paid workers the right to vote.31</w:t>
      </w:r>
    </w:p>
    <w:p w14:paraId="2409C063" w14:textId="77777777" w:rsidR="0026565F" w:rsidRPr="00005A91" w:rsidRDefault="0026565F" w:rsidP="0026565F">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2526689D" w14:textId="77777777" w:rsidR="0026565F" w:rsidRPr="007A0EB6" w:rsidRDefault="0026565F" w:rsidP="0026565F">
      <w:pPr>
        <w:ind w:left="720"/>
        <w:rPr>
          <w:sz w:val="16"/>
        </w:rPr>
      </w:pPr>
      <w:r w:rsidRPr="007A0EB6">
        <w:rPr>
          <w:sz w:val="16"/>
        </w:rPr>
        <w:t xml:space="preserve">They are the organization of those trades in which the labor of grown-up men </w:t>
      </w:r>
      <w:proofErr w:type="gramStart"/>
      <w:r w:rsidRPr="007A0EB6">
        <w:rPr>
          <w:sz w:val="16"/>
        </w:rPr>
        <w:t>predominates, or</w:t>
      </w:r>
      <w:proofErr w:type="gramEnd"/>
      <w:r w:rsidRPr="007A0EB6">
        <w:rPr>
          <w:sz w:val="16"/>
        </w:rPr>
        <w:t xml:space="preserve">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proofErr w:type="gramStart"/>
      <w:r w:rsidRPr="007A0EB6">
        <w:rPr>
          <w:rStyle w:val="StyleUnderline"/>
        </w:rPr>
        <w:t>with</w:t>
      </w:r>
      <w:proofErr w:type="gramEnd"/>
      <w:r w:rsidRPr="007A0EB6">
        <w:rPr>
          <w:rStyle w:val="StyleUnderline"/>
        </w:rPr>
        <w:t xml:space="preserve">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D019A3">
        <w:rPr>
          <w:rStyle w:val="StyleUnderline"/>
          <w:highlight w:val="cyan"/>
        </w:rPr>
        <w:t xml:space="preserve">an </w:t>
      </w:r>
      <w:r w:rsidRPr="00D019A3">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D019A3">
        <w:rPr>
          <w:rStyle w:val="StyleUnderline"/>
          <w:highlight w:val="cyan"/>
        </w:rPr>
        <w:t>enforcing</w:t>
      </w:r>
      <w:r w:rsidRPr="007A0EB6">
        <w:rPr>
          <w:sz w:val="16"/>
        </w:rPr>
        <w:t xml:space="preserve"> for themselves </w:t>
      </w:r>
      <w:r w:rsidRPr="007A0EB6">
        <w:rPr>
          <w:rStyle w:val="StyleUnderline"/>
        </w:rPr>
        <w:t xml:space="preserve">a relatively </w:t>
      </w:r>
      <w:r w:rsidRPr="00D019A3">
        <w:rPr>
          <w:rStyle w:val="Emphasis"/>
          <w:highlight w:val="cyan"/>
        </w:rPr>
        <w:t>comfortable</w:t>
      </w:r>
      <w:r w:rsidRPr="00D019A3">
        <w:rPr>
          <w:rStyle w:val="StyleUnderline"/>
          <w:highlight w:val="cyan"/>
        </w:rPr>
        <w:t xml:space="preserve"> position</w:t>
      </w:r>
      <w:r w:rsidRPr="007A0EB6">
        <w:rPr>
          <w:rStyle w:val="StyleUnderline"/>
        </w:rPr>
        <w:t xml:space="preserve">, and </w:t>
      </w:r>
      <w:r w:rsidRPr="00D019A3">
        <w:rPr>
          <w:rStyle w:val="StyleUnderline"/>
          <w:highlight w:val="cyan"/>
        </w:rPr>
        <w:t xml:space="preserve">they </w:t>
      </w:r>
      <w:r w:rsidRPr="00D019A3">
        <w:rPr>
          <w:rStyle w:val="Emphasis"/>
          <w:highlight w:val="cyan"/>
        </w:rPr>
        <w:t>accept</w:t>
      </w:r>
      <w:r w:rsidRPr="007A0EB6">
        <w:rPr>
          <w:rStyle w:val="StyleUnderline"/>
        </w:rPr>
        <w:t xml:space="preserve"> it </w:t>
      </w:r>
      <w:r w:rsidRPr="00D019A3">
        <w:rPr>
          <w:rStyle w:val="StyleUnderline"/>
          <w:highlight w:val="cyan"/>
        </w:rPr>
        <w:t xml:space="preserve">as </w:t>
      </w:r>
      <w:r w:rsidRPr="00D019A3">
        <w:rPr>
          <w:rStyle w:val="Emphasis"/>
          <w:highlight w:val="cyan"/>
        </w:rPr>
        <w:t>final</w:t>
      </w:r>
      <w:r w:rsidRPr="007A0EB6">
        <w:rPr>
          <w:sz w:val="16"/>
        </w:rPr>
        <w:t>.33</w:t>
      </w:r>
    </w:p>
    <w:p w14:paraId="4D880FEC" w14:textId="77777777" w:rsidR="0026565F" w:rsidRPr="007A0EB6" w:rsidRDefault="0026565F" w:rsidP="0026565F">
      <w:pPr>
        <w:rPr>
          <w:sz w:val="16"/>
        </w:rPr>
      </w:pPr>
      <w:r w:rsidRPr="007A0EB6">
        <w:rPr>
          <w:rStyle w:val="StyleUnderline"/>
        </w:rPr>
        <w:t>The other side of the coin</w:t>
      </w:r>
      <w:r w:rsidRPr="007A0EB6">
        <w:rPr>
          <w:sz w:val="16"/>
        </w:rPr>
        <w:t xml:space="preserve">, he pointed </w:t>
      </w:r>
      <w:proofErr w:type="gramStart"/>
      <w:r w:rsidRPr="007A0EB6">
        <w:rPr>
          <w:sz w:val="16"/>
        </w:rPr>
        <w:t>out</w:t>
      </w:r>
      <w:proofErr w:type="gramEnd"/>
      <w:r w:rsidRPr="007A0EB6">
        <w:rPr>
          <w:sz w:val="16"/>
        </w:rPr>
        <w:t xml:space="preserve"> </w:t>
      </w:r>
      <w:r w:rsidRPr="007A0EB6">
        <w:rPr>
          <w:rStyle w:val="StyleUnderline"/>
        </w:rPr>
        <w:t xml:space="preserve">was even worse </w:t>
      </w:r>
      <w:r w:rsidRPr="00D019A3">
        <w:rPr>
          <w:rStyle w:val="Emphasis"/>
          <w:highlight w:val="cyan"/>
        </w:rPr>
        <w:t>poverty</w:t>
      </w:r>
      <w:r w:rsidRPr="00D019A3">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D019A3">
        <w:rPr>
          <w:rStyle w:val="Emphasis"/>
          <w:highlight w:val="cyan"/>
        </w:rPr>
        <w:t>low</w:t>
      </w:r>
      <w:r w:rsidRPr="00D019A3">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77D7B61C" w14:textId="77777777" w:rsidR="0026565F" w:rsidRPr="007A0EB6" w:rsidRDefault="0026565F" w:rsidP="0026565F">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29724729" w14:textId="77777777" w:rsidR="0026565F" w:rsidRPr="007A0EB6" w:rsidRDefault="0026565F" w:rsidP="0026565F">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D019A3">
        <w:rPr>
          <w:rStyle w:val="StyleUnderline"/>
          <w:highlight w:val="cyan"/>
        </w:rPr>
        <w:t>benefits were</w:t>
      </w:r>
      <w:r w:rsidRPr="007A0EB6">
        <w:rPr>
          <w:rStyle w:val="StyleUnderline"/>
        </w:rPr>
        <w:t xml:space="preserve"> very </w:t>
      </w:r>
      <w:r w:rsidRPr="00D019A3">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D019A3">
        <w:rPr>
          <w:rStyle w:val="StyleUnderline"/>
          <w:highlight w:val="cyan"/>
        </w:rPr>
        <w:t>but</w:t>
      </w:r>
      <w:r w:rsidRPr="007A0EB6">
        <w:rPr>
          <w:rStyle w:val="StyleUnderline"/>
        </w:rPr>
        <w:t xml:space="preserve"> even </w:t>
      </w:r>
      <w:r w:rsidRPr="00D019A3">
        <w:rPr>
          <w:rStyle w:val="StyleUnderline"/>
          <w:highlight w:val="cyan"/>
        </w:rPr>
        <w:t>the</w:t>
      </w:r>
      <w:r w:rsidRPr="007A0EB6">
        <w:rPr>
          <w:rStyle w:val="StyleUnderline"/>
        </w:rPr>
        <w:t xml:space="preserve"> great </w:t>
      </w:r>
      <w:r w:rsidRPr="00D019A3">
        <w:rPr>
          <w:rStyle w:val="Emphasis"/>
          <w:highlight w:val="cyan"/>
        </w:rPr>
        <w:t>mass</w:t>
      </w:r>
      <w:r w:rsidRPr="00D019A3">
        <w:rPr>
          <w:rStyle w:val="StyleUnderline"/>
          <w:highlight w:val="cyan"/>
        </w:rPr>
        <w:t xml:space="preserve"> had</w:t>
      </w:r>
      <w:r w:rsidRPr="007A0EB6">
        <w:rPr>
          <w:sz w:val="16"/>
        </w:rPr>
        <w:t xml:space="preserve">, at least, </w:t>
      </w:r>
      <w:r w:rsidRPr="007A0EB6">
        <w:rPr>
          <w:rStyle w:val="StyleUnderline"/>
        </w:rPr>
        <w:t xml:space="preserve">a </w:t>
      </w:r>
      <w:r w:rsidRPr="00D019A3">
        <w:rPr>
          <w:rStyle w:val="Emphasis"/>
          <w:highlight w:val="cyan"/>
        </w:rPr>
        <w:t>temporary</w:t>
      </w:r>
      <w:r w:rsidRPr="00D019A3">
        <w:rPr>
          <w:rStyle w:val="StyleUnderline"/>
          <w:highlight w:val="cyan"/>
        </w:rPr>
        <w:t xml:space="preserve"> share</w:t>
      </w:r>
      <w:r w:rsidRPr="007A0EB6">
        <w:rPr>
          <w:sz w:val="16"/>
        </w:rPr>
        <w:t xml:space="preserve"> now and then. </w:t>
      </w:r>
      <w:r w:rsidRPr="00D019A3">
        <w:rPr>
          <w:rStyle w:val="StyleUnderline"/>
          <w:highlight w:val="cyan"/>
        </w:rPr>
        <w:t>And that is</w:t>
      </w:r>
      <w:r w:rsidRPr="007A0EB6">
        <w:rPr>
          <w:rStyle w:val="StyleUnderline"/>
        </w:rPr>
        <w:t xml:space="preserve"> the reason </w:t>
      </w:r>
      <w:r w:rsidRPr="00D019A3">
        <w:rPr>
          <w:rStyle w:val="StyleUnderline"/>
          <w:highlight w:val="cyan"/>
        </w:rPr>
        <w:t>why</w:t>
      </w:r>
      <w:r w:rsidRPr="007A0EB6">
        <w:rPr>
          <w:sz w:val="16"/>
        </w:rPr>
        <w:t xml:space="preserve">, since the dying-out of Owenism, </w:t>
      </w:r>
      <w:r w:rsidRPr="007A0EB6">
        <w:rPr>
          <w:rStyle w:val="StyleUnderline"/>
        </w:rPr>
        <w:t xml:space="preserve">there has been </w:t>
      </w:r>
      <w:r w:rsidRPr="00D019A3">
        <w:rPr>
          <w:rStyle w:val="Emphasis"/>
          <w:highlight w:val="cyan"/>
        </w:rPr>
        <w:t>no Socialism</w:t>
      </w:r>
      <w:r w:rsidRPr="007A0EB6">
        <w:rPr>
          <w:sz w:val="16"/>
        </w:rPr>
        <w:t xml:space="preserve"> in England.34</w:t>
      </w:r>
    </w:p>
    <w:p w14:paraId="2020B475" w14:textId="77777777" w:rsidR="0026565F" w:rsidRPr="007A0EB6" w:rsidRDefault="0026565F" w:rsidP="0026565F">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D019A3">
        <w:rPr>
          <w:rStyle w:val="Emphasis"/>
          <w:highlight w:val="cyan"/>
        </w:rPr>
        <w:t>wealth</w:t>
      </w:r>
      <w:r w:rsidRPr="00D019A3">
        <w:rPr>
          <w:rStyle w:val="StyleUnderline"/>
          <w:highlight w:val="cyan"/>
        </w:rPr>
        <w:t xml:space="preserve"> of</w:t>
      </w:r>
      <w:r w:rsidRPr="007A0EB6">
        <w:rPr>
          <w:rStyle w:val="StyleUnderline"/>
        </w:rPr>
        <w:t xml:space="preserve"> Great Britain’s </w:t>
      </w:r>
      <w:r w:rsidRPr="00D019A3">
        <w:rPr>
          <w:rStyle w:val="StyleUnderline"/>
          <w:highlight w:val="cyan"/>
        </w:rPr>
        <w:t>bourgeoisie</w:t>
      </w:r>
      <w:r w:rsidRPr="007A0EB6">
        <w:rPr>
          <w:sz w:val="16"/>
        </w:rPr>
        <w:t xml:space="preserve">, some of it </w:t>
      </w:r>
      <w:r w:rsidRPr="00D019A3">
        <w:rPr>
          <w:rStyle w:val="StyleUnderline"/>
          <w:highlight w:val="cyan"/>
        </w:rPr>
        <w:t>spread out</w:t>
      </w:r>
      <w:r w:rsidRPr="007A0EB6">
        <w:rPr>
          <w:rStyle w:val="StyleUnderline"/>
        </w:rPr>
        <w:t xml:space="preserve"> very </w:t>
      </w:r>
      <w:r w:rsidRPr="00D019A3">
        <w:rPr>
          <w:rStyle w:val="Emphasis"/>
          <w:highlight w:val="cyan"/>
        </w:rPr>
        <w:t>unevenly</w:t>
      </w:r>
      <w:r w:rsidRPr="007A0EB6">
        <w:rPr>
          <w:rStyle w:val="StyleUnderline"/>
        </w:rPr>
        <w:t xml:space="preserve"> among skilled and unskilled workers, tended to dampen, and at times it seemed to </w:t>
      </w:r>
      <w:r w:rsidRPr="00D019A3">
        <w:rPr>
          <w:rStyle w:val="Emphasis"/>
          <w:highlight w:val="cyan"/>
        </w:rPr>
        <w:t>extinguish</w:t>
      </w:r>
      <w:r w:rsidRPr="00D019A3">
        <w:rPr>
          <w:rStyle w:val="StyleUnderline"/>
          <w:highlight w:val="cyan"/>
        </w:rPr>
        <w:t xml:space="preserve"> class struggle</w:t>
      </w:r>
      <w:r w:rsidRPr="007A0EB6">
        <w:rPr>
          <w:sz w:val="16"/>
        </w:rPr>
        <w:t>.</w:t>
      </w:r>
    </w:p>
    <w:p w14:paraId="21B7A7B3" w14:textId="77777777" w:rsidR="0026565F" w:rsidRPr="007A0EB6" w:rsidRDefault="0026565F" w:rsidP="0026565F">
      <w:pPr>
        <w:rPr>
          <w:sz w:val="16"/>
        </w:rPr>
      </w:pPr>
      <w:r w:rsidRPr="007A0EB6">
        <w:rPr>
          <w:sz w:val="16"/>
        </w:rPr>
        <w:t xml:space="preserve">Within the working class, there was broad support for England’s empire. Engels wrote to Kautsky in Germany that the English workers shared the views of the capitalist class on “colonial policy,” </w:t>
      </w:r>
      <w:proofErr w:type="gramStart"/>
      <w:r w:rsidRPr="007A0EB6">
        <w:rPr>
          <w:sz w:val="16"/>
        </w:rPr>
        <w:t>that is to say on</w:t>
      </w:r>
      <w:proofErr w:type="gramEnd"/>
      <w:r w:rsidRPr="007A0EB6">
        <w:rPr>
          <w:sz w:val="16"/>
        </w:rPr>
        <w:t xml:space="preserve"> imperialism.</w:t>
      </w:r>
    </w:p>
    <w:p w14:paraId="1DA9448A" w14:textId="77777777" w:rsidR="0026565F" w:rsidRPr="007A0EB6" w:rsidRDefault="0026565F" w:rsidP="0026565F">
      <w:pPr>
        <w:ind w:left="720"/>
        <w:rPr>
          <w:sz w:val="16"/>
        </w:rPr>
      </w:pPr>
      <w:r w:rsidRPr="007A0EB6">
        <w:rPr>
          <w:sz w:val="16"/>
        </w:rPr>
        <w:t xml:space="preserve">You ask me what the English workers think about colonial policy. Well, </w:t>
      </w:r>
      <w:proofErr w:type="gramStart"/>
      <w:r w:rsidRPr="007A0EB6">
        <w:rPr>
          <w:sz w:val="16"/>
        </w:rPr>
        <w:t>exactly the same</w:t>
      </w:r>
      <w:proofErr w:type="gramEnd"/>
      <w:r w:rsidRPr="007A0EB6">
        <w:rPr>
          <w:sz w:val="16"/>
        </w:rPr>
        <w:t xml:space="preserv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01B712B1" w14:textId="77777777" w:rsidR="0026565F" w:rsidRPr="007A0EB6" w:rsidRDefault="0026565F" w:rsidP="0026565F">
      <w:pPr>
        <w:rPr>
          <w:sz w:val="16"/>
        </w:rPr>
      </w:pPr>
      <w:r w:rsidRPr="007A0EB6">
        <w:rPr>
          <w:rStyle w:val="StyleUnderline"/>
        </w:rPr>
        <w:t>The “</w:t>
      </w:r>
      <w:proofErr w:type="spellStart"/>
      <w:r w:rsidRPr="00D019A3">
        <w:rPr>
          <w:rStyle w:val="Emphasis"/>
          <w:highlight w:val="cyan"/>
        </w:rPr>
        <w:t>bourgeoisification</w:t>
      </w:r>
      <w:proofErr w:type="spellEnd"/>
      <w:r w:rsidRPr="00D019A3">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D019A3">
        <w:rPr>
          <w:rStyle w:val="StyleUnderline"/>
          <w:highlight w:val="cyan"/>
        </w:rPr>
        <w:t>led</w:t>
      </w:r>
      <w:r w:rsidRPr="007A0EB6">
        <w:rPr>
          <w:rStyle w:val="StyleUnderline"/>
        </w:rPr>
        <w:t xml:space="preserve"> this group of </w:t>
      </w:r>
      <w:r w:rsidRPr="00D019A3">
        <w:rPr>
          <w:rStyle w:val="Emphasis"/>
          <w:highlight w:val="cyan"/>
        </w:rPr>
        <w:t>workers</w:t>
      </w:r>
      <w:r w:rsidRPr="00D019A3">
        <w:rPr>
          <w:rStyle w:val="StyleUnderline"/>
          <w:highlight w:val="cyan"/>
        </w:rPr>
        <w:t xml:space="preserve"> to become</w:t>
      </w:r>
      <w:r w:rsidRPr="007A0EB6">
        <w:rPr>
          <w:rStyle w:val="StyleUnderline"/>
        </w:rPr>
        <w:t xml:space="preserve"> more </w:t>
      </w:r>
      <w:r w:rsidRPr="00D019A3">
        <w:rPr>
          <w:rStyle w:val="StyleUnderline"/>
          <w:highlight w:val="cyan"/>
        </w:rPr>
        <w:t xml:space="preserve">politically </w:t>
      </w:r>
      <w:r w:rsidRPr="00D019A3">
        <w:rPr>
          <w:rStyle w:val="Emphasis"/>
          <w:highlight w:val="cyan"/>
        </w:rPr>
        <w:t>conservative</w:t>
      </w:r>
      <w:r w:rsidRPr="007A0EB6">
        <w:rPr>
          <w:sz w:val="16"/>
        </w:rPr>
        <w:t>.36</w:t>
      </w:r>
    </w:p>
    <w:p w14:paraId="6754B863" w14:textId="77777777" w:rsidR="0026565F" w:rsidRPr="007A0EB6" w:rsidRDefault="0026565F" w:rsidP="0026565F">
      <w:pPr>
        <w:rPr>
          <w:sz w:val="16"/>
        </w:rPr>
      </w:pPr>
      <w:r w:rsidRPr="007A0EB6">
        <w:rPr>
          <w:sz w:val="16"/>
        </w:rPr>
        <w:t xml:space="preserve">While Britain’s privileged situation led to the apparent and relative strength of the trades unions, Marx </w:t>
      </w:r>
      <w:r w:rsidRPr="00D019A3">
        <w:rPr>
          <w:rStyle w:val="StyleUnderline"/>
          <w:highlight w:val="cyan"/>
        </w:rPr>
        <w:t>and</w:t>
      </w:r>
      <w:r w:rsidRPr="007A0EB6">
        <w:rPr>
          <w:sz w:val="16"/>
        </w:rPr>
        <w:t xml:space="preserve"> Engels also argued that </w:t>
      </w:r>
      <w:r w:rsidRPr="007A0EB6">
        <w:rPr>
          <w:rStyle w:val="StyleUnderline"/>
        </w:rPr>
        <w:t xml:space="preserve">it also </w:t>
      </w:r>
      <w:r w:rsidRPr="00D019A3">
        <w:rPr>
          <w:rStyle w:val="StyleUnderline"/>
          <w:highlight w:val="cyan"/>
        </w:rPr>
        <w:t>brought</w:t>
      </w:r>
      <w:r w:rsidRPr="007A0EB6">
        <w:rPr>
          <w:rStyle w:val="StyleUnderline"/>
        </w:rPr>
        <w:t xml:space="preserve"> about the </w:t>
      </w:r>
      <w:r w:rsidRPr="00D019A3">
        <w:rPr>
          <w:rStyle w:val="Emphasis"/>
          <w:highlight w:val="cyan"/>
        </w:rPr>
        <w:t>corruption</w:t>
      </w:r>
      <w:r w:rsidRPr="00D019A3">
        <w:rPr>
          <w:rStyle w:val="StyleUnderline"/>
          <w:highlight w:val="cyan"/>
        </w:rPr>
        <w:t xml:space="preserve"> of</w:t>
      </w:r>
      <w:r w:rsidRPr="007A0EB6">
        <w:rPr>
          <w:rStyle w:val="StyleUnderline"/>
        </w:rPr>
        <w:t xml:space="preserve"> the labor </w:t>
      </w:r>
      <w:r w:rsidRPr="00D019A3">
        <w:rPr>
          <w:rStyle w:val="Emphasis"/>
          <w:highlight w:val="cyan"/>
        </w:rPr>
        <w:t>union</w:t>
      </w:r>
      <w:r w:rsidRPr="007A0EB6">
        <w:rPr>
          <w:rStyle w:val="StyleUnderline"/>
        </w:rPr>
        <w:t xml:space="preserve"> official</w:t>
      </w:r>
      <w:r w:rsidRPr="00D019A3">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D019A3">
        <w:rPr>
          <w:rStyle w:val="StyleUnderline"/>
          <w:highlight w:val="cyan"/>
        </w:rPr>
        <w:t>who</w:t>
      </w:r>
      <w:r w:rsidRPr="007A0EB6">
        <w:rPr>
          <w:rStyle w:val="StyleUnderline"/>
        </w:rPr>
        <w:t xml:space="preserve"> partnered with the bosses </w:t>
      </w:r>
      <w:r w:rsidRPr="00D019A3">
        <w:rPr>
          <w:rStyle w:val="StyleUnderline"/>
          <w:highlight w:val="cyan"/>
        </w:rPr>
        <w:t>kept</w:t>
      </w:r>
      <w:r w:rsidRPr="007A0EB6">
        <w:rPr>
          <w:rStyle w:val="StyleUnderline"/>
        </w:rPr>
        <w:t xml:space="preserve"> union </w:t>
      </w:r>
      <w:r w:rsidRPr="00D019A3">
        <w:rPr>
          <w:rStyle w:val="StyleUnderline"/>
          <w:highlight w:val="cyan"/>
        </w:rPr>
        <w:t xml:space="preserve">activity </w:t>
      </w:r>
      <w:r w:rsidRPr="00D019A3">
        <w:rPr>
          <w:rStyle w:val="Emphasis"/>
          <w:highlight w:val="cyan"/>
        </w:rPr>
        <w:t>confined</w:t>
      </w:r>
      <w:r w:rsidRPr="00D019A3">
        <w:rPr>
          <w:rStyle w:val="StyleUnderline"/>
          <w:highlight w:val="cyan"/>
        </w:rPr>
        <w:t xml:space="preserve"> to</w:t>
      </w:r>
      <w:r w:rsidRPr="007A0EB6">
        <w:rPr>
          <w:rStyle w:val="StyleUnderline"/>
        </w:rPr>
        <w:t xml:space="preserve"> a </w:t>
      </w:r>
      <w:r w:rsidRPr="00D019A3">
        <w:rPr>
          <w:rStyle w:val="StyleUnderline"/>
          <w:highlight w:val="cyan"/>
        </w:rPr>
        <w:t>regular</w:t>
      </w:r>
      <w:r w:rsidRPr="007A0EB6">
        <w:rPr>
          <w:rStyle w:val="StyleUnderline"/>
        </w:rPr>
        <w:t xml:space="preserve"> round of </w:t>
      </w:r>
      <w:r w:rsidRPr="00D019A3">
        <w:rPr>
          <w:rStyle w:val="Emphasis"/>
          <w:highlight w:val="cyan"/>
        </w:rPr>
        <w:t>strikes</w:t>
      </w:r>
      <w:r w:rsidRPr="00D019A3">
        <w:rPr>
          <w:rStyle w:val="StyleUnderline"/>
          <w:highlight w:val="cyan"/>
        </w:rPr>
        <w:t xml:space="preserve"> over wages, without </w:t>
      </w:r>
      <w:r w:rsidRPr="00D019A3">
        <w:rPr>
          <w:rStyle w:val="Emphasis"/>
          <w:highlight w:val="cyan"/>
        </w:rPr>
        <w:t>challenging</w:t>
      </w:r>
      <w:r w:rsidRPr="00D019A3">
        <w:rPr>
          <w:rStyle w:val="StyleUnderline"/>
          <w:highlight w:val="cyan"/>
        </w:rPr>
        <w:t xml:space="preserve"> the </w:t>
      </w:r>
      <w:r w:rsidRPr="00D019A3">
        <w:rPr>
          <w:rStyle w:val="Emphasis"/>
          <w:highlight w:val="cyan"/>
        </w:rPr>
        <w:t>capitalist class</w:t>
      </w:r>
      <w:r w:rsidRPr="007A0EB6">
        <w:rPr>
          <w:sz w:val="16"/>
        </w:rPr>
        <w:t xml:space="preserve"> in order to improve conditions for all workers.</w:t>
      </w:r>
    </w:p>
    <w:p w14:paraId="38328EA0" w14:textId="77777777" w:rsidR="0026565F" w:rsidRPr="00F1799A" w:rsidRDefault="0026565F" w:rsidP="0026565F">
      <w:pPr>
        <w:rPr>
          <w:sz w:val="16"/>
        </w:rPr>
      </w:pPr>
      <w:r w:rsidRPr="00D019A3">
        <w:rPr>
          <w:rStyle w:val="Emphasis"/>
          <w:highlight w:val="cyan"/>
        </w:rPr>
        <w:t>Corruption</w:t>
      </w:r>
      <w:r w:rsidRPr="00D019A3">
        <w:rPr>
          <w:rStyle w:val="StyleUnderline"/>
          <w:highlight w:val="cyan"/>
        </w:rPr>
        <w:t xml:space="preserve"> arose</w:t>
      </w:r>
      <w:r w:rsidRPr="00F1799A">
        <w:rPr>
          <w:rStyle w:val="StyleUnderline"/>
        </w:rPr>
        <w:t xml:space="preserve"> out </w:t>
      </w:r>
      <w:r w:rsidRPr="00D019A3">
        <w:rPr>
          <w:rStyle w:val="StyleUnderline"/>
          <w:highlight w:val="cyan"/>
        </w:rPr>
        <w:t>of</w:t>
      </w:r>
      <w:r w:rsidRPr="00F1799A">
        <w:rPr>
          <w:rStyle w:val="StyleUnderline"/>
        </w:rPr>
        <w:t xml:space="preserve"> class </w:t>
      </w:r>
      <w:r w:rsidRPr="00D019A3">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D019A3">
        <w:rPr>
          <w:rStyle w:val="StyleUnderline"/>
          <w:highlight w:val="cyan"/>
        </w:rPr>
        <w:t>between</w:t>
      </w:r>
      <w:r w:rsidRPr="00F1799A">
        <w:rPr>
          <w:rStyle w:val="StyleUnderline"/>
        </w:rPr>
        <w:t xml:space="preserve"> the </w:t>
      </w:r>
      <w:r w:rsidRPr="00D019A3">
        <w:rPr>
          <w:rStyle w:val="Emphasis"/>
          <w:highlight w:val="cyan"/>
        </w:rPr>
        <w:t>unions</w:t>
      </w:r>
      <w:r w:rsidRPr="00D019A3">
        <w:rPr>
          <w:rStyle w:val="StyleUnderline"/>
          <w:highlight w:val="cyan"/>
        </w:rPr>
        <w:t xml:space="preserve"> and</w:t>
      </w:r>
      <w:r w:rsidRPr="00F1799A">
        <w:rPr>
          <w:rStyle w:val="StyleUnderline"/>
        </w:rPr>
        <w:t xml:space="preserve"> the </w:t>
      </w:r>
      <w:r w:rsidRPr="00D019A3">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069666BF" w14:textId="77777777" w:rsidR="0026565F" w:rsidRPr="00F1799A" w:rsidRDefault="0026565F" w:rsidP="0026565F">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proofErr w:type="spellStart"/>
      <w:r w:rsidRPr="00F1799A">
        <w:rPr>
          <w:rStyle w:val="Emphasis"/>
        </w:rPr>
        <w:t>bourgeoisification</w:t>
      </w:r>
      <w:proofErr w:type="spellEnd"/>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52F05FF6" w14:textId="77777777" w:rsidR="0026565F" w:rsidRPr="00F1799A" w:rsidRDefault="0026565F" w:rsidP="0026565F">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xml:space="preserve">. The division of [British] society into innumerable strata, each recognized without question, each with its own pride but also its inborn respect for its ‘betters’ and ‘superiors,’ is so old and firmly established the bourgeois still find it </w:t>
      </w:r>
      <w:proofErr w:type="gramStart"/>
      <w:r w:rsidRPr="00F1799A">
        <w:rPr>
          <w:sz w:val="16"/>
        </w:rPr>
        <w:t>fairly easy</w:t>
      </w:r>
      <w:proofErr w:type="gramEnd"/>
      <w:r w:rsidRPr="00F1799A">
        <w:rPr>
          <w:sz w:val="16"/>
        </w:rPr>
        <w:t xml:space="preserve"> to get their bait accepted.38</w:t>
      </w:r>
    </w:p>
    <w:p w14:paraId="6A9E5182" w14:textId="77777777" w:rsidR="0026565F" w:rsidRDefault="0026565F" w:rsidP="0026565F">
      <w:pPr>
        <w:rPr>
          <w:sz w:val="16"/>
        </w:rPr>
      </w:pPr>
      <w:r w:rsidRPr="00F1799A">
        <w:rPr>
          <w:sz w:val="16"/>
        </w:rPr>
        <w:t xml:space="preserve">The problem then was not simply that as a result of the British “monopoly of world trade” that there existed an “aristocracy of labor” and “corrupted leaders,” but that also </w:t>
      </w:r>
      <w:r w:rsidRPr="00D019A3">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D019A3">
        <w:rPr>
          <w:rStyle w:val="Emphasis"/>
          <w:highlight w:val="cyan"/>
        </w:rPr>
        <w:t>accepted</w:t>
      </w:r>
      <w:r w:rsidRPr="00D019A3">
        <w:rPr>
          <w:rStyle w:val="StyleUnderline"/>
          <w:highlight w:val="cyan"/>
        </w:rPr>
        <w:t xml:space="preserve"> their</w:t>
      </w:r>
      <w:r w:rsidRPr="00F1799A">
        <w:rPr>
          <w:sz w:val="16"/>
        </w:rPr>
        <w:t xml:space="preserve"> fairly </w:t>
      </w:r>
      <w:r w:rsidRPr="00D019A3">
        <w:rPr>
          <w:rStyle w:val="StyleUnderline"/>
          <w:highlight w:val="cyan"/>
        </w:rPr>
        <w:t xml:space="preserve">comfortable place in the </w:t>
      </w:r>
      <w:r w:rsidRPr="00D019A3">
        <w:rPr>
          <w:rStyle w:val="Emphasis"/>
          <w:highlight w:val="cyan"/>
        </w:rPr>
        <w:t>middle</w:t>
      </w:r>
      <w:r w:rsidRPr="00F1799A">
        <w:rPr>
          <w:rStyle w:val="StyleUnderline"/>
        </w:rPr>
        <w:t xml:space="preserve"> ranges, </w:t>
      </w:r>
      <w:r w:rsidRPr="00D019A3">
        <w:rPr>
          <w:rStyle w:val="StyleUnderline"/>
          <w:highlight w:val="cyan"/>
        </w:rPr>
        <w:t>or had become</w:t>
      </w:r>
      <w:r w:rsidRPr="00F1799A">
        <w:rPr>
          <w:rStyle w:val="StyleUnderline"/>
        </w:rPr>
        <w:t xml:space="preserve"> demoralized and </w:t>
      </w:r>
      <w:r w:rsidRPr="00D019A3">
        <w:rPr>
          <w:rStyle w:val="Emphasis"/>
          <w:highlight w:val="cyan"/>
        </w:rPr>
        <w:t>dejected</w:t>
      </w:r>
      <w:r w:rsidRPr="00F1799A">
        <w:rPr>
          <w:rStyle w:val="StyleUnderline"/>
        </w:rPr>
        <w:t xml:space="preserve"> by their abysmal poverty </w:t>
      </w:r>
      <w:r w:rsidRPr="00F1799A">
        <w:rPr>
          <w:sz w:val="16"/>
        </w:rPr>
        <w:t xml:space="preserve">among the labor plebs. </w:t>
      </w:r>
      <w:r w:rsidRPr="00D019A3">
        <w:rPr>
          <w:rStyle w:val="StyleUnderline"/>
          <w:highlight w:val="cyan"/>
        </w:rPr>
        <w:t xml:space="preserve">Without real </w:t>
      </w:r>
      <w:r w:rsidRPr="00D019A3">
        <w:rPr>
          <w:rStyle w:val="Emphasis"/>
          <w:highlight w:val="cyan"/>
        </w:rPr>
        <w:t>class struggle</w:t>
      </w:r>
      <w:r w:rsidRPr="00D019A3">
        <w:rPr>
          <w:rStyle w:val="StyleUnderline"/>
          <w:highlight w:val="cyan"/>
        </w:rPr>
        <w:t>, not</w:t>
      </w:r>
      <w:r w:rsidRPr="00F1799A">
        <w:rPr>
          <w:rStyle w:val="StyleUnderline"/>
        </w:rPr>
        <w:t xml:space="preserve"> simply</w:t>
      </w:r>
      <w:r w:rsidRPr="00F1799A">
        <w:rPr>
          <w:sz w:val="16"/>
        </w:rPr>
        <w:t xml:space="preserve"> the </w:t>
      </w:r>
      <w:r w:rsidRPr="00D019A3">
        <w:rPr>
          <w:rStyle w:val="StyleUnderline"/>
          <w:highlight w:val="cyan"/>
        </w:rPr>
        <w:t xml:space="preserve">routine </w:t>
      </w:r>
      <w:r w:rsidRPr="00D019A3">
        <w:rPr>
          <w:rStyle w:val="Emphasis"/>
          <w:highlight w:val="cyan"/>
        </w:rPr>
        <w:t>strikes</w:t>
      </w:r>
      <w:r w:rsidRPr="00F1799A">
        <w:rPr>
          <w:rStyle w:val="StyleUnderline"/>
        </w:rPr>
        <w:t xml:space="preserve"> over wages, </w:t>
      </w:r>
      <w:r w:rsidRPr="00D019A3">
        <w:rPr>
          <w:rStyle w:val="StyleUnderline"/>
          <w:highlight w:val="cyan"/>
        </w:rPr>
        <w:t>but</w:t>
      </w:r>
      <w:r w:rsidRPr="00F1799A">
        <w:rPr>
          <w:sz w:val="16"/>
        </w:rPr>
        <w:t xml:space="preserve"> class struggles that tended to embrace the entire working class and lead it into </w:t>
      </w:r>
      <w:r w:rsidRPr="00D019A3">
        <w:rPr>
          <w:rStyle w:val="Emphasis"/>
          <w:highlight w:val="cyan"/>
        </w:rPr>
        <w:t>conflict</w:t>
      </w:r>
      <w:r w:rsidRPr="00D019A3">
        <w:rPr>
          <w:rStyle w:val="StyleUnderline"/>
          <w:highlight w:val="cyan"/>
        </w:rPr>
        <w:t xml:space="preserve"> with</w:t>
      </w:r>
      <w:r w:rsidRPr="00F1799A">
        <w:rPr>
          <w:rStyle w:val="StyleUnderline"/>
        </w:rPr>
        <w:t xml:space="preserve"> the </w:t>
      </w:r>
      <w:r w:rsidRPr="00D019A3">
        <w:rPr>
          <w:rStyle w:val="Emphasis"/>
          <w:highlight w:val="cyan"/>
        </w:rPr>
        <w:t>employers</w:t>
      </w:r>
      <w:r w:rsidRPr="00D019A3">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D019A3">
        <w:rPr>
          <w:rStyle w:val="Emphasis"/>
          <w:highlight w:val="cyan"/>
        </w:rPr>
        <w:t>apathetic</w:t>
      </w:r>
      <w:r w:rsidRPr="00F1799A">
        <w:rPr>
          <w:rStyle w:val="StyleUnderline"/>
        </w:rPr>
        <w:t xml:space="preserve">, thoughtless, more or less well-fed </w:t>
      </w:r>
      <w:r w:rsidRPr="00D019A3">
        <w:rPr>
          <w:rStyle w:val="Emphasis"/>
          <w:highlight w:val="cyan"/>
        </w:rPr>
        <w:t>instruments of production</w:t>
      </w:r>
      <w:r w:rsidRPr="00F1799A">
        <w:rPr>
          <w:rStyle w:val="StyleUnderline"/>
        </w:rPr>
        <w:t>.”</w:t>
      </w:r>
      <w:r w:rsidRPr="00F1799A">
        <w:rPr>
          <w:sz w:val="16"/>
        </w:rPr>
        <w:t>39</w:t>
      </w:r>
    </w:p>
    <w:p w14:paraId="56A9CCB4" w14:textId="77777777" w:rsidR="0026565F" w:rsidRPr="0010557A" w:rsidRDefault="0026565F" w:rsidP="0026565F"/>
    <w:p w14:paraId="4B1F057C" w14:textId="77777777" w:rsidR="0026565F" w:rsidRDefault="0026565F" w:rsidP="0026565F">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002235B3" w14:textId="77777777" w:rsidR="0026565F" w:rsidRDefault="0026565F" w:rsidP="0026565F">
      <w:r w:rsidRPr="00663DB1">
        <w:rPr>
          <w:rStyle w:val="Style13ptBold"/>
        </w:rPr>
        <w:t xml:space="preserve">Derber </w:t>
      </w:r>
      <w:r>
        <w:rPr>
          <w:rStyle w:val="Style13ptBold"/>
        </w:rPr>
        <w:t>‘</w:t>
      </w:r>
      <w:r w:rsidRPr="00663DB1">
        <w:rPr>
          <w:rStyle w:val="Style13ptBold"/>
        </w:rPr>
        <w:t>23</w:t>
      </w:r>
      <w:r>
        <w:t xml:space="preserve"> [</w:t>
      </w:r>
      <w:r w:rsidRPr="00663DB1">
        <w:t xml:space="preserve">Charles Derber (Professor of Sociology, Boston College; Ph.D., University of Chicago) and Suren </w:t>
      </w:r>
      <w:proofErr w:type="spellStart"/>
      <w:r w:rsidRPr="00663DB1">
        <w:t>Moodliar</w:t>
      </w:r>
      <w:proofErr w:type="spellEnd"/>
      <w:r w:rsidRPr="00663DB1">
        <w:t xml:space="preserve">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xml:space="preserve">, Routledge, </w:t>
      </w:r>
      <w:proofErr w:type="spellStart"/>
      <w:r>
        <w:t>njn</w:t>
      </w:r>
      <w:proofErr w:type="spellEnd"/>
      <w:r>
        <w:t>]</w:t>
      </w:r>
    </w:p>
    <w:p w14:paraId="3B72CABA" w14:textId="77777777" w:rsidR="0026565F" w:rsidRPr="00663DB1" w:rsidRDefault="0026565F" w:rsidP="0026565F">
      <w:pPr>
        <w:rPr>
          <w:sz w:val="16"/>
        </w:rPr>
      </w:pPr>
      <w:r w:rsidRPr="00663DB1">
        <w:rPr>
          <w:sz w:val="16"/>
        </w:rPr>
        <w:t xml:space="preserve">The idea of </w:t>
      </w:r>
      <w:r w:rsidRPr="00663DB1">
        <w:rPr>
          <w:rStyle w:val="StyleUnderline"/>
        </w:rPr>
        <w:t xml:space="preserve">a </w:t>
      </w:r>
      <w:r w:rsidRPr="00D019A3">
        <w:rPr>
          <w:rStyle w:val="StyleUnderline"/>
          <w:highlight w:val="cyan"/>
        </w:rPr>
        <w:t xml:space="preserve">global </w:t>
      </w:r>
      <w:r w:rsidRPr="00D019A3">
        <w:rPr>
          <w:rStyle w:val="Emphasis"/>
          <w:highlight w:val="cyan"/>
        </w:rPr>
        <w:t>extinction</w:t>
      </w:r>
      <w:r w:rsidRPr="00663DB1">
        <w:rPr>
          <w:rStyle w:val="Emphasis"/>
        </w:rPr>
        <w:t xml:space="preserve"> triangle</w:t>
      </w:r>
      <w:r w:rsidRPr="00663DB1">
        <w:rPr>
          <w:rStyle w:val="StyleUnderline"/>
        </w:rPr>
        <w:t xml:space="preserve"> </w:t>
      </w:r>
      <w:r w:rsidRPr="00D019A3">
        <w:rPr>
          <w:rStyle w:val="StyleUnderline"/>
          <w:highlight w:val="cyan"/>
        </w:rPr>
        <w:t xml:space="preserve">linking </w:t>
      </w:r>
      <w:r w:rsidRPr="00D019A3">
        <w:rPr>
          <w:rStyle w:val="Emphasis"/>
          <w:highlight w:val="cyan"/>
        </w:rPr>
        <w:t>capitalism</w:t>
      </w:r>
      <w:r w:rsidRPr="00663DB1">
        <w:rPr>
          <w:rStyle w:val="StyleUnderline"/>
        </w:rPr>
        <w:t>, environmental destruction</w:t>
      </w:r>
      <w:r w:rsidRPr="00663DB1">
        <w:rPr>
          <w:sz w:val="16"/>
        </w:rPr>
        <w:t xml:space="preserve"> (including </w:t>
      </w:r>
      <w:r w:rsidRPr="00D019A3">
        <w:rPr>
          <w:rStyle w:val="Emphasis"/>
          <w:highlight w:val="cyan"/>
        </w:rPr>
        <w:t>climate change</w:t>
      </w:r>
      <w:r w:rsidRPr="00D019A3">
        <w:rPr>
          <w:rStyle w:val="StyleUnderline"/>
          <w:highlight w:val="cyan"/>
        </w:rPr>
        <w:t xml:space="preserve">, </w:t>
      </w:r>
      <w:r w:rsidRPr="00D019A3">
        <w:rPr>
          <w:rStyle w:val="Emphasis"/>
          <w:highlight w:val="cyan"/>
        </w:rPr>
        <w:t>pandemics</w:t>
      </w:r>
      <w:r w:rsidRPr="00663DB1">
        <w:rPr>
          <w:rStyle w:val="StyleUnderline"/>
        </w:rPr>
        <w:t xml:space="preserve">, and </w:t>
      </w:r>
      <w:r w:rsidRPr="00D019A3">
        <w:rPr>
          <w:rStyle w:val="Emphasis"/>
          <w:highlight w:val="cyan"/>
        </w:rPr>
        <w:t>biod</w:t>
      </w:r>
      <w:r w:rsidRPr="00663DB1">
        <w:rPr>
          <w:sz w:val="16"/>
        </w:rPr>
        <w:t xml:space="preserve">iversity </w:t>
      </w:r>
      <w:r w:rsidRPr="00D019A3">
        <w:rPr>
          <w:rStyle w:val="StyleUnderline"/>
          <w:highlight w:val="cyan"/>
        </w:rPr>
        <w:t>collapse</w:t>
      </w:r>
      <w:r w:rsidRPr="00663DB1">
        <w:rPr>
          <w:sz w:val="16"/>
        </w:rPr>
        <w:t xml:space="preserve">), </w:t>
      </w:r>
      <w:r w:rsidRPr="00D019A3">
        <w:rPr>
          <w:rStyle w:val="StyleUnderline"/>
          <w:highlight w:val="cyan"/>
        </w:rPr>
        <w:t xml:space="preserve">and </w:t>
      </w:r>
      <w:r w:rsidRPr="00D019A3">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D019A3">
        <w:rPr>
          <w:rStyle w:val="StyleUnderline"/>
          <w:highlight w:val="cyan"/>
        </w:rPr>
        <w:t>movements</w:t>
      </w:r>
      <w:r w:rsidRPr="00663DB1">
        <w:rPr>
          <w:sz w:val="16"/>
        </w:rPr>
        <w:t xml:space="preserve"> – </w:t>
      </w:r>
      <w:r w:rsidRPr="00D019A3">
        <w:rPr>
          <w:rStyle w:val="Emphasis"/>
          <w:highlight w:val="cyan"/>
        </w:rPr>
        <w:t>avoid</w:t>
      </w:r>
      <w:r w:rsidRPr="00663DB1">
        <w:rPr>
          <w:rStyle w:val="StyleUnderline"/>
        </w:rPr>
        <w:t xml:space="preserve"> the </w:t>
      </w:r>
      <w:r w:rsidRPr="00D019A3">
        <w:rPr>
          <w:rStyle w:val="StyleUnderline"/>
          <w:highlight w:val="cyan"/>
        </w:rPr>
        <w:t>subject of</w:t>
      </w:r>
      <w:r w:rsidRPr="00663DB1">
        <w:rPr>
          <w:rStyle w:val="StyleUnderline"/>
        </w:rPr>
        <w:t xml:space="preserve"> the </w:t>
      </w:r>
      <w:r w:rsidRPr="00D019A3">
        <w:rPr>
          <w:rStyle w:val="Emphasis"/>
          <w:highlight w:val="cyan"/>
        </w:rPr>
        <w:t>capitalist</w:t>
      </w:r>
      <w:r w:rsidRPr="00D019A3">
        <w:rPr>
          <w:rStyle w:val="StyleUnderline"/>
          <w:highlight w:val="cyan"/>
        </w:rPr>
        <w:t xml:space="preserve"> system and</w:t>
      </w:r>
      <w:r w:rsidRPr="00663DB1">
        <w:rPr>
          <w:rStyle w:val="StyleUnderline"/>
        </w:rPr>
        <w:t xml:space="preserve"> the </w:t>
      </w:r>
      <w:r w:rsidRPr="00D019A3">
        <w:rPr>
          <w:rStyle w:val="StyleUnderline"/>
          <w:highlight w:val="cyan"/>
        </w:rPr>
        <w:t xml:space="preserve">need for systemic </w:t>
      </w:r>
      <w:r w:rsidRPr="00D019A3">
        <w:rPr>
          <w:rStyle w:val="Emphasis"/>
          <w:highlight w:val="cyan"/>
        </w:rPr>
        <w:t>transformation</w:t>
      </w:r>
      <w:r w:rsidRPr="00663DB1">
        <w:rPr>
          <w:sz w:val="16"/>
        </w:rPr>
        <w:t xml:space="preserve"> like the plague.</w:t>
      </w:r>
    </w:p>
    <w:p w14:paraId="3DD80BFA" w14:textId="77777777" w:rsidR="0026565F" w:rsidRPr="00663DB1" w:rsidRDefault="0026565F" w:rsidP="0026565F">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45045D9" w14:textId="77777777" w:rsidR="0026565F" w:rsidRPr="00663DB1" w:rsidRDefault="0026565F" w:rsidP="0026565F">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D019A3">
        <w:rPr>
          <w:rStyle w:val="StyleUnderline"/>
          <w:highlight w:val="cyan"/>
        </w:rPr>
        <w:t>things</w:t>
      </w:r>
      <w:r w:rsidRPr="00663DB1">
        <w:rPr>
          <w:rStyle w:val="StyleUnderline"/>
        </w:rPr>
        <w:t xml:space="preserve"> that are </w:t>
      </w:r>
      <w:r w:rsidRPr="00D019A3">
        <w:rPr>
          <w:rStyle w:val="Emphasis"/>
          <w:highlight w:val="cyan"/>
        </w:rPr>
        <w:t>necessary</w:t>
      </w:r>
      <w:r w:rsidRPr="00D019A3">
        <w:rPr>
          <w:rStyle w:val="StyleUnderline"/>
          <w:highlight w:val="cyan"/>
        </w:rPr>
        <w:t xml:space="preserve"> to lower </w:t>
      </w:r>
      <w:r w:rsidRPr="00D019A3">
        <w:rPr>
          <w:rStyle w:val="Emphasis"/>
          <w:highlight w:val="cyan"/>
        </w:rPr>
        <w:t>emissions</w:t>
      </w:r>
      <w:r w:rsidRPr="00663DB1">
        <w:rPr>
          <w:rStyle w:val="StyleUnderline"/>
        </w:rPr>
        <w:t xml:space="preserve"> because those things </w:t>
      </w:r>
      <w:r w:rsidRPr="00663DB1">
        <w:rPr>
          <w:rStyle w:val="Emphasis"/>
        </w:rPr>
        <w:t xml:space="preserve">fundamentally </w:t>
      </w:r>
      <w:r w:rsidRPr="00D019A3">
        <w:rPr>
          <w:rStyle w:val="Emphasis"/>
          <w:highlight w:val="cyan"/>
        </w:rPr>
        <w:t>conflict</w:t>
      </w:r>
      <w:r w:rsidRPr="00D019A3">
        <w:rPr>
          <w:rStyle w:val="StyleUnderline"/>
          <w:highlight w:val="cyan"/>
        </w:rPr>
        <w:t xml:space="preserve"> with</w:t>
      </w:r>
      <w:r w:rsidRPr="00663DB1">
        <w:rPr>
          <w:rStyle w:val="StyleUnderline"/>
        </w:rPr>
        <w:t xml:space="preserve"> deregulated </w:t>
      </w:r>
      <w:r w:rsidRPr="00D019A3">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D019A3">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D019A3">
        <w:rPr>
          <w:rStyle w:val="Emphasis"/>
          <w:highlight w:val="cyan"/>
        </w:rPr>
        <w:t>threaten</w:t>
      </w:r>
      <w:r w:rsidRPr="00663DB1">
        <w:rPr>
          <w:rStyle w:val="StyleUnderline"/>
        </w:rPr>
        <w:t xml:space="preserve">ing to </w:t>
      </w:r>
      <w:r w:rsidRPr="00D019A3">
        <w:rPr>
          <w:rStyle w:val="StyleUnderline"/>
          <w:highlight w:val="cyan"/>
        </w:rPr>
        <w:t xml:space="preserve">an </w:t>
      </w:r>
      <w:r w:rsidRPr="00D019A3">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36944902" w14:textId="77777777" w:rsidR="0026565F" w:rsidRPr="00663DB1" w:rsidRDefault="0026565F" w:rsidP="0026565F">
      <w:pPr>
        <w:rPr>
          <w:sz w:val="16"/>
        </w:rPr>
      </w:pPr>
      <w:r w:rsidRPr="00663DB1">
        <w:rPr>
          <w:sz w:val="16"/>
        </w:rPr>
        <w:t xml:space="preserve">Klein acknowledges that “autocratic industrial socialism” can also cause climate </w:t>
      </w:r>
      <w:proofErr w:type="gramStart"/>
      <w:r w:rsidRPr="00663DB1">
        <w:rPr>
          <w:sz w:val="16"/>
        </w:rPr>
        <w:t>change, but</w:t>
      </w:r>
      <w:proofErr w:type="gramEnd"/>
      <w:r w:rsidRPr="00663DB1">
        <w:rPr>
          <w:sz w:val="16"/>
        </w:rPr>
        <w:t xml:space="preserve"> argues that </w:t>
      </w:r>
      <w:r w:rsidRPr="00663DB1">
        <w:rPr>
          <w:rStyle w:val="StyleUnderline"/>
        </w:rPr>
        <w:t xml:space="preserve">the ruling capitalist model is the major risk and </w:t>
      </w:r>
      <w:r w:rsidRPr="00D019A3">
        <w:rPr>
          <w:rStyle w:val="StyleUnderline"/>
          <w:highlight w:val="cyan"/>
        </w:rPr>
        <w:t xml:space="preserve">we </w:t>
      </w:r>
      <w:r w:rsidRPr="00D019A3">
        <w:rPr>
          <w:rStyle w:val="Emphasis"/>
          <w:highlight w:val="cyan"/>
        </w:rPr>
        <w:t>need</w:t>
      </w:r>
      <w:r w:rsidRPr="00663DB1">
        <w:rPr>
          <w:rStyle w:val="StyleUnderline"/>
        </w:rPr>
        <w:t xml:space="preserve"> to pursue a </w:t>
      </w:r>
      <w:r w:rsidRPr="00D019A3">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71C1ADE3" w14:textId="77777777" w:rsidR="0026565F" w:rsidRDefault="0026565F" w:rsidP="0026565F">
      <w:r>
        <w:t>&lt;&lt;TEXT CONDENSED, NONE OMITTED&gt;&gt;</w:t>
      </w:r>
    </w:p>
    <w:p w14:paraId="2E38C757" w14:textId="77777777" w:rsidR="0026565F" w:rsidRDefault="0026565F" w:rsidP="0026565F">
      <w:pPr>
        <w:rPr>
          <w:sz w:val="12"/>
          <w:szCs w:val="12"/>
        </w:rPr>
      </w:pPr>
      <w:r w:rsidRPr="00663DB1">
        <w:rPr>
          <w:sz w:val="12"/>
        </w:rPr>
        <w:t xml:space="preserve">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663DB1">
        <w:rPr>
          <w:sz w:val="12"/>
        </w:rPr>
        <w:t>mesmerising</w:t>
      </w:r>
      <w:proofErr w:type="spellEnd"/>
      <w:r w:rsidRPr="00663DB1">
        <w:rPr>
          <w:sz w:val="12"/>
        </w:rPr>
        <w:t xml:space="preserve"> power, and the vast infrastructure of thought that seeks to justify it, </w:t>
      </w:r>
      <w:proofErr w:type="gramStart"/>
      <w:r w:rsidRPr="00663DB1">
        <w:rPr>
          <w:sz w:val="12"/>
        </w:rPr>
        <w:t>makes</w:t>
      </w:r>
      <w:proofErr w:type="gramEnd"/>
      <w:r w:rsidRPr="00663DB1">
        <w:rPr>
          <w:sz w:val="12"/>
        </w:rPr>
        <w:t xml:space="preserve"> any challenge to the model almost impossible to contemplate. Even to acknowledge the emergencies it causes, let alone </w:t>
      </w:r>
      <w:proofErr w:type="gramStart"/>
      <w:r w:rsidRPr="00663DB1">
        <w:rPr>
          <w:sz w:val="12"/>
        </w:rPr>
        <w:t>to act</w:t>
      </w:r>
      <w:proofErr w:type="gramEnd"/>
      <w:r w:rsidRPr="00663DB1">
        <w:rPr>
          <w:sz w:val="12"/>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663DB1">
        <w:rPr>
          <w:sz w:val="12"/>
        </w:rPr>
        <w:t>parties, and</w:t>
      </w:r>
      <w:proofErr w:type="gramEnd"/>
      <w:r w:rsidRPr="00663DB1">
        <w:rPr>
          <w:sz w:val="12"/>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663DB1">
        <w:rPr>
          <w:sz w:val="12"/>
        </w:rPr>
        <w:t>with the exception of</w:t>
      </w:r>
      <w:proofErr w:type="gramEnd"/>
      <w:r w:rsidRPr="00663DB1">
        <w:rPr>
          <w:sz w:val="1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663DB1">
        <w:rPr>
          <w:sz w:val="12"/>
        </w:rPr>
        <w:t>entered into</w:t>
      </w:r>
      <w:proofErr w:type="gramEnd"/>
      <w:r w:rsidRPr="00663DB1">
        <w:rPr>
          <w:sz w:val="12"/>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53442168" w14:textId="77777777" w:rsidR="0026565F" w:rsidRPr="00663DB1" w:rsidRDefault="0026565F" w:rsidP="0026565F">
      <w:r>
        <w:t>&lt;&lt;PARAGRAPH INTEGRITY RESUMES&gt;&gt;</w:t>
      </w:r>
    </w:p>
    <w:p w14:paraId="77C27396" w14:textId="77777777" w:rsidR="0026565F" w:rsidRPr="00847D30" w:rsidRDefault="0026565F" w:rsidP="0026565F">
      <w:pPr>
        <w:rPr>
          <w:sz w:val="16"/>
        </w:rPr>
      </w:pPr>
      <w:r w:rsidRPr="00847D30">
        <w:rPr>
          <w:sz w:val="16"/>
        </w:rPr>
        <w:t>The Triangle of Extinction: Mad Money</w:t>
      </w:r>
    </w:p>
    <w:p w14:paraId="79D93567" w14:textId="77777777" w:rsidR="0026565F" w:rsidRPr="00847D30" w:rsidRDefault="0026565F" w:rsidP="0026565F">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CE2B09F" w14:textId="77777777" w:rsidR="0026565F" w:rsidRPr="00847D30" w:rsidRDefault="0026565F" w:rsidP="0026565F">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proofErr w:type="gramStart"/>
      <w:r w:rsidRPr="00847D30">
        <w:rPr>
          <w:rStyle w:val="StyleUnderline"/>
        </w:rPr>
        <w:t>foments</w:t>
      </w:r>
      <w:proofErr w:type="gramEnd"/>
      <w:r w:rsidRPr="00847D30">
        <w:rPr>
          <w:rStyle w:val="StyleUnderline"/>
        </w:rPr>
        <w:t xml:space="preserve">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3F9E9582" w14:textId="77777777" w:rsidR="0026565F" w:rsidRPr="00847D30" w:rsidRDefault="0026565F" w:rsidP="0026565F">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w:t>
      </w:r>
      <w:proofErr w:type="gramStart"/>
      <w:r w:rsidRPr="00847D30">
        <w:rPr>
          <w:sz w:val="16"/>
        </w:rPr>
        <w:t xml:space="preserve">the </w:t>
      </w:r>
      <w:r w:rsidRPr="00D019A3">
        <w:rPr>
          <w:rStyle w:val="Emphasis"/>
          <w:highlight w:val="cyan"/>
        </w:rPr>
        <w:t>disasters</w:t>
      </w:r>
      <w:proofErr w:type="gramEnd"/>
      <w:r w:rsidRPr="00847D30">
        <w:rPr>
          <w:sz w:val="16"/>
        </w:rPr>
        <w:t xml:space="preserve"> that </w:t>
      </w:r>
      <w:r w:rsidRPr="00D019A3">
        <w:rPr>
          <w:rStyle w:val="StyleUnderline"/>
          <w:highlight w:val="cyan"/>
        </w:rPr>
        <w:t>leave communities</w:t>
      </w:r>
      <w:r w:rsidRPr="00847D30">
        <w:rPr>
          <w:rStyle w:val="StyleUnderline"/>
        </w:rPr>
        <w:t xml:space="preserve"> and states </w:t>
      </w:r>
      <w:r w:rsidRPr="00D019A3">
        <w:rPr>
          <w:rStyle w:val="StyleUnderline"/>
          <w:highlight w:val="cyan"/>
        </w:rPr>
        <w:t xml:space="preserve">turning to </w:t>
      </w:r>
      <w:r w:rsidRPr="00D019A3">
        <w:rPr>
          <w:rStyle w:val="Emphasis"/>
          <w:highlight w:val="cyan"/>
        </w:rPr>
        <w:t>capitalists</w:t>
      </w:r>
      <w:r w:rsidRPr="00847D30">
        <w:rPr>
          <w:rStyle w:val="StyleUnderline"/>
        </w:rPr>
        <w:t xml:space="preserve"> for solutions</w:t>
      </w:r>
      <w:r w:rsidRPr="00847D30">
        <w:rPr>
          <w:sz w:val="16"/>
        </w:rPr>
        <w:t xml:space="preserve">. The </w:t>
      </w:r>
      <w:r w:rsidRPr="00D019A3">
        <w:rPr>
          <w:rStyle w:val="StyleUnderline"/>
          <w:highlight w:val="cyan"/>
        </w:rPr>
        <w:t>soil</w:t>
      </w:r>
      <w:r w:rsidRPr="00847D30">
        <w:rPr>
          <w:rStyle w:val="StyleUnderline"/>
        </w:rPr>
        <w:t xml:space="preserve"> fertility </w:t>
      </w:r>
      <w:r w:rsidRPr="00D019A3">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D019A3">
        <w:rPr>
          <w:rStyle w:val="StyleUnderline"/>
          <w:highlight w:val="cyan"/>
        </w:rPr>
        <w:t>leaves us</w:t>
      </w:r>
      <w:r w:rsidRPr="00847D30">
        <w:rPr>
          <w:sz w:val="16"/>
        </w:rPr>
        <w:t xml:space="preserve"> all </w:t>
      </w:r>
      <w:r w:rsidRPr="00847D30">
        <w:rPr>
          <w:rStyle w:val="StyleUnderline"/>
        </w:rPr>
        <w:t xml:space="preserve">more </w:t>
      </w:r>
      <w:r w:rsidRPr="00D019A3">
        <w:rPr>
          <w:rStyle w:val="Emphasis"/>
          <w:highlight w:val="cyan"/>
        </w:rPr>
        <w:t>dependent</w:t>
      </w:r>
      <w:r w:rsidRPr="00D019A3">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D019A3">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D019A3">
        <w:rPr>
          <w:rStyle w:val="StyleUnderline"/>
          <w:highlight w:val="cyan"/>
        </w:rPr>
        <w:t>capitalism’s</w:t>
      </w:r>
      <w:r w:rsidRPr="00847D30">
        <w:rPr>
          <w:rStyle w:val="StyleUnderline"/>
        </w:rPr>
        <w:t xml:space="preserve"> inherent </w:t>
      </w:r>
      <w:r w:rsidRPr="00D019A3">
        <w:rPr>
          <w:rStyle w:val="Emphasis"/>
          <w:highlight w:val="cyan"/>
        </w:rPr>
        <w:t>instability</w:t>
      </w:r>
      <w:r w:rsidRPr="00847D30">
        <w:rPr>
          <w:sz w:val="16"/>
        </w:rPr>
        <w:t xml:space="preserve">, particularly in the American case, </w:t>
      </w:r>
      <w:r w:rsidRPr="00D019A3">
        <w:rPr>
          <w:rStyle w:val="StyleUnderline"/>
          <w:highlight w:val="cyan"/>
        </w:rPr>
        <w:t>produces</w:t>
      </w:r>
      <w:r w:rsidRPr="00847D30">
        <w:rPr>
          <w:rStyle w:val="StyleUnderline"/>
        </w:rPr>
        <w:t xml:space="preserve"> a “</w:t>
      </w:r>
      <w:r w:rsidRPr="00D019A3">
        <w:rPr>
          <w:rStyle w:val="Emphasis"/>
          <w:highlight w:val="cyan"/>
        </w:rPr>
        <w:t>military Keynesianism</w:t>
      </w:r>
      <w:r w:rsidRPr="00D019A3">
        <w:rPr>
          <w:rStyle w:val="StyleUnderline"/>
          <w:highlight w:val="cyan"/>
        </w:rPr>
        <w:t xml:space="preserve">,” using state spending to </w:t>
      </w:r>
      <w:r w:rsidRPr="00D019A3">
        <w:rPr>
          <w:rStyle w:val="Emphasis"/>
          <w:highlight w:val="cyan"/>
        </w:rPr>
        <w:t>increase</w:t>
      </w:r>
      <w:r w:rsidRPr="00847D30">
        <w:rPr>
          <w:rStyle w:val="StyleUnderline"/>
        </w:rPr>
        <w:t xml:space="preserve"> production and </w:t>
      </w:r>
      <w:r w:rsidRPr="00D019A3">
        <w:rPr>
          <w:rStyle w:val="Emphasis"/>
          <w:highlight w:val="cyan"/>
        </w:rPr>
        <w:t>profits</w:t>
      </w:r>
      <w:r w:rsidRPr="00847D30">
        <w:rPr>
          <w:sz w:val="16"/>
        </w:rPr>
        <w:t xml:space="preserve"> of military companies. </w:t>
      </w:r>
      <w:r w:rsidRPr="00D019A3">
        <w:rPr>
          <w:rStyle w:val="StyleUnderline"/>
          <w:highlight w:val="cyan"/>
        </w:rPr>
        <w:t>This</w:t>
      </w:r>
      <w:r w:rsidRPr="00847D30">
        <w:rPr>
          <w:sz w:val="16"/>
        </w:rPr>
        <w:t xml:space="preserve">, in turn, </w:t>
      </w:r>
      <w:r w:rsidRPr="00D019A3">
        <w:rPr>
          <w:rStyle w:val="StyleUnderline"/>
          <w:highlight w:val="cyan"/>
        </w:rPr>
        <w:t xml:space="preserve">compromises </w:t>
      </w:r>
      <w:r w:rsidRPr="00D019A3">
        <w:rPr>
          <w:rStyle w:val="Emphasis"/>
          <w:highlight w:val="cyan"/>
        </w:rPr>
        <w:t>democracy</w:t>
      </w:r>
      <w:r w:rsidRPr="00D019A3">
        <w:rPr>
          <w:rStyle w:val="StyleUnderline"/>
          <w:highlight w:val="cyan"/>
        </w:rPr>
        <w:t>, giving</w:t>
      </w:r>
      <w:r w:rsidRPr="00847D30">
        <w:rPr>
          <w:rStyle w:val="StyleUnderline"/>
        </w:rPr>
        <w:t xml:space="preserve"> weapons </w:t>
      </w:r>
      <w:r w:rsidRPr="00D019A3">
        <w:rPr>
          <w:rStyle w:val="Emphasis"/>
          <w:highlight w:val="cyan"/>
        </w:rPr>
        <w:t>contractors</w:t>
      </w:r>
      <w:r w:rsidRPr="00847D30">
        <w:rPr>
          <w:rStyle w:val="StyleUnderline"/>
        </w:rPr>
        <w:t xml:space="preserve"> privileged </w:t>
      </w:r>
      <w:r w:rsidRPr="00D019A3">
        <w:rPr>
          <w:rStyle w:val="Emphasis"/>
          <w:highlight w:val="cyan"/>
        </w:rPr>
        <w:t>access</w:t>
      </w:r>
      <w:r w:rsidRPr="00D019A3">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41DA7C96" w14:textId="77777777" w:rsidR="0026565F" w:rsidRPr="00847D30" w:rsidRDefault="0026565F" w:rsidP="0026565F">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5EA5098" w14:textId="77777777" w:rsidR="0026565F" w:rsidRPr="00847D30" w:rsidRDefault="0026565F" w:rsidP="0026565F">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922C9B6" w14:textId="77777777" w:rsidR="0026565F" w:rsidRPr="00847D30" w:rsidRDefault="0026565F" w:rsidP="0026565F">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D019A3">
        <w:rPr>
          <w:rStyle w:val="Emphasis"/>
          <w:highlight w:val="cyan"/>
        </w:rPr>
        <w:t>climate</w:t>
      </w:r>
      <w:r w:rsidRPr="00847D30">
        <w:rPr>
          <w:rStyle w:val="StyleUnderline"/>
        </w:rPr>
        <w:t xml:space="preserve"> change, </w:t>
      </w:r>
      <w:r w:rsidRPr="00D019A3">
        <w:rPr>
          <w:rStyle w:val="Emphasis"/>
          <w:highlight w:val="cyan"/>
        </w:rPr>
        <w:t>pandemics</w:t>
      </w:r>
      <w:r w:rsidRPr="00847D30">
        <w:rPr>
          <w:rStyle w:val="StyleUnderline"/>
        </w:rPr>
        <w:t xml:space="preserve">, and </w:t>
      </w:r>
      <w:r w:rsidRPr="00D019A3">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D019A3">
        <w:rPr>
          <w:rStyle w:val="Emphasis"/>
          <w:highlight w:val="cyan"/>
        </w:rPr>
        <w:t>nuclear</w:t>
      </w:r>
      <w:r w:rsidRPr="00D019A3">
        <w:rPr>
          <w:rStyle w:val="StyleUnderline"/>
          <w:highlight w:val="cyan"/>
        </w:rPr>
        <w:t xml:space="preserve">, </w:t>
      </w:r>
      <w:r w:rsidRPr="00D019A3">
        <w:rPr>
          <w:rStyle w:val="Emphasis"/>
          <w:highlight w:val="cyan"/>
        </w:rPr>
        <w:t>biological</w:t>
      </w:r>
      <w:r w:rsidRPr="00D019A3">
        <w:rPr>
          <w:rStyle w:val="StyleUnderline"/>
          <w:highlight w:val="cyan"/>
        </w:rPr>
        <w:t>/</w:t>
      </w:r>
      <w:r w:rsidRPr="00D019A3">
        <w:rPr>
          <w:rStyle w:val="Emphasis"/>
          <w:highlight w:val="cyan"/>
        </w:rPr>
        <w:t>chemical</w:t>
      </w:r>
      <w:r w:rsidRPr="00D019A3">
        <w:rPr>
          <w:rStyle w:val="StyleUnderline"/>
          <w:highlight w:val="cyan"/>
        </w:rPr>
        <w:t xml:space="preserve">, and </w:t>
      </w:r>
      <w:r w:rsidRPr="00D019A3">
        <w:rPr>
          <w:rStyle w:val="Emphasis"/>
          <w:highlight w:val="cyan"/>
        </w:rPr>
        <w:t>cyberwar</w:t>
      </w:r>
      <w:r w:rsidRPr="00D019A3">
        <w:rPr>
          <w:rStyle w:val="StyleUnderline"/>
          <w:highlight w:val="cyan"/>
        </w:rPr>
        <w:t xml:space="preserve"> risks</w:t>
      </w:r>
      <w:r w:rsidRPr="00847D30">
        <w:rPr>
          <w:rStyle w:val="StyleUnderline"/>
        </w:rPr>
        <w:t xml:space="preserve">. </w:t>
      </w:r>
      <w:proofErr w:type="gramStart"/>
      <w:r w:rsidRPr="00D019A3">
        <w:rPr>
          <w:rStyle w:val="StyleUnderline"/>
          <w:highlight w:val="cyan"/>
        </w:rPr>
        <w:t>All</w:t>
      </w:r>
      <w:r w:rsidRPr="00847D30">
        <w:rPr>
          <w:rStyle w:val="StyleUnderline"/>
        </w:rPr>
        <w:t xml:space="preserve"> of</w:t>
      </w:r>
      <w:proofErr w:type="gramEnd"/>
      <w:r w:rsidRPr="00847D30">
        <w:rPr>
          <w:rStyle w:val="StyleUnderline"/>
        </w:rPr>
        <w:t xml:space="preserve"> these</w:t>
      </w:r>
      <w:r w:rsidRPr="00847D30">
        <w:rPr>
          <w:sz w:val="16"/>
        </w:rPr>
        <w:t xml:space="preserve"> six varieties of </w:t>
      </w:r>
      <w:r w:rsidRPr="00D019A3">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847D30">
        <w:rPr>
          <w:sz w:val="16"/>
        </w:rPr>
        <w:t>- duce</w:t>
      </w:r>
      <w:proofErr w:type="gramEnd"/>
      <w:r w:rsidRPr="00847D30">
        <w:rPr>
          <w:sz w:val="16"/>
        </w:rPr>
        <w:t xml:space="preserve"> the quality of life and pose civilizational risks.</w:t>
      </w:r>
    </w:p>
    <w:p w14:paraId="06A11394" w14:textId="77777777" w:rsidR="0026565F" w:rsidRPr="00847D30" w:rsidRDefault="0026565F" w:rsidP="0026565F">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C78BAAD" w14:textId="77777777" w:rsidR="0026565F" w:rsidRDefault="0026565F" w:rsidP="0026565F">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D019A3">
        <w:rPr>
          <w:rStyle w:val="StyleUnderline"/>
          <w:highlight w:val="cyan"/>
        </w:rPr>
        <w:t xml:space="preserve">capitalism is a </w:t>
      </w:r>
      <w:r w:rsidRPr="00D019A3">
        <w:rPr>
          <w:rStyle w:val="Emphasis"/>
          <w:highlight w:val="cyan"/>
        </w:rPr>
        <w:t>leading</w:t>
      </w:r>
      <w:r w:rsidRPr="00D019A3">
        <w:rPr>
          <w:rStyle w:val="StyleUnderline"/>
          <w:highlight w:val="cyan"/>
        </w:rPr>
        <w:t xml:space="preserve"> cause</w:t>
      </w:r>
      <w:r w:rsidRPr="00847D30">
        <w:rPr>
          <w:rStyle w:val="StyleUnderline"/>
        </w:rPr>
        <w:t xml:space="preserve"> and accelerator </w:t>
      </w:r>
      <w:r w:rsidRPr="00D019A3">
        <w:rPr>
          <w:rStyle w:val="StyleUnderline"/>
          <w:highlight w:val="cyan"/>
        </w:rPr>
        <w:t xml:space="preserve">of </w:t>
      </w:r>
      <w:r w:rsidRPr="00D019A3">
        <w:rPr>
          <w:rStyle w:val="Emphasis"/>
          <w:highlight w:val="cyan"/>
        </w:rPr>
        <w:t>all</w:t>
      </w:r>
      <w:r w:rsidRPr="00847D30">
        <w:rPr>
          <w:rStyle w:val="StyleUnderline"/>
        </w:rPr>
        <w:t xml:space="preserve"> these </w:t>
      </w:r>
      <w:r w:rsidRPr="00D019A3">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proofErr w:type="gramStart"/>
      <w:r w:rsidRPr="00847D30">
        <w:rPr>
          <w:rStyle w:val="StyleUnderline"/>
        </w:rPr>
        <w:t>Scholarship</w:t>
      </w:r>
      <w:proofErr w:type="gramEnd"/>
      <w:r w:rsidRPr="00847D30">
        <w:rPr>
          <w:rStyle w:val="StyleUnderline"/>
        </w:rPr>
        <w:t xml:space="preserve"> on climate change</w:t>
      </w:r>
      <w:r w:rsidRPr="00847D30">
        <w:rPr>
          <w:sz w:val="16"/>
        </w:rPr>
        <w:t xml:space="preserve"> and broader environmental matters typically </w:t>
      </w:r>
      <w:r w:rsidRPr="00847D30">
        <w:rPr>
          <w:rStyle w:val="StyleUnderline"/>
        </w:rPr>
        <w:t xml:space="preserve">recognize several </w:t>
      </w:r>
      <w:r w:rsidRPr="00D019A3">
        <w:rPr>
          <w:rStyle w:val="StyleUnderline"/>
          <w:highlight w:val="cyan"/>
        </w:rPr>
        <w:t xml:space="preserve">major </w:t>
      </w:r>
      <w:r w:rsidRPr="00D019A3">
        <w:rPr>
          <w:rStyle w:val="Emphasis"/>
          <w:highlight w:val="cyan"/>
        </w:rPr>
        <w:t>tipping points</w:t>
      </w:r>
      <w:r w:rsidRPr="00847D30">
        <w:rPr>
          <w:rStyle w:val="StyleUnderline"/>
        </w:rPr>
        <w:t xml:space="preserve"> and environmental thresholds </w:t>
      </w:r>
      <w:r w:rsidRPr="00D019A3">
        <w:rPr>
          <w:rStyle w:val="StyleUnderline"/>
          <w:highlight w:val="cyan"/>
        </w:rPr>
        <w:t>beyond which</w:t>
      </w:r>
      <w:r w:rsidRPr="00847D30">
        <w:rPr>
          <w:rStyle w:val="StyleUnderline"/>
        </w:rPr>
        <w:t xml:space="preserve"> abrupt and </w:t>
      </w:r>
      <w:r w:rsidRPr="00D019A3">
        <w:rPr>
          <w:rStyle w:val="Emphasis"/>
          <w:highlight w:val="cyan"/>
        </w:rPr>
        <w:t>catastrophic</w:t>
      </w:r>
      <w:r w:rsidRPr="00D019A3">
        <w:rPr>
          <w:rStyle w:val="StyleUnderline"/>
          <w:highlight w:val="cyan"/>
        </w:rPr>
        <w:t xml:space="preserve"> outcomes are</w:t>
      </w:r>
      <w:r w:rsidRPr="00847D30">
        <w:rPr>
          <w:sz w:val="16"/>
        </w:rPr>
        <w:t xml:space="preserve"> to be </w:t>
      </w:r>
      <w:r w:rsidRPr="00D019A3">
        <w:rPr>
          <w:rStyle w:val="StyleUnderline"/>
          <w:highlight w:val="cyan"/>
        </w:rPr>
        <w:t>expected</w:t>
      </w:r>
      <w:r w:rsidRPr="00847D30">
        <w:rPr>
          <w:sz w:val="16"/>
        </w:rPr>
        <w:t>. While we do explore these in depth, we consider these important aspects of the three corners of the triangle of extinction.5</w:t>
      </w:r>
    </w:p>
    <w:p w14:paraId="6E9E7B9A" w14:textId="77777777" w:rsidR="0026565F" w:rsidRPr="0010557A" w:rsidRDefault="0026565F" w:rsidP="0026565F"/>
    <w:p w14:paraId="50F8AD6B" w14:textId="77777777" w:rsidR="0026565F" w:rsidRDefault="0026565F" w:rsidP="0026565F">
      <w:pPr>
        <w:pStyle w:val="Heading4"/>
      </w:pPr>
      <w:r>
        <w:t xml:space="preserve">The alternative is </w:t>
      </w:r>
      <w:proofErr w:type="spellStart"/>
      <w:r w:rsidRPr="004C7414">
        <w:rPr>
          <w:u w:val="single"/>
        </w:rPr>
        <w:t>ecosocialism</w:t>
      </w:r>
      <w:proofErr w:type="spellEnd"/>
      <w:r>
        <w:t>.</w:t>
      </w:r>
    </w:p>
    <w:p w14:paraId="6F21C00E" w14:textId="77777777" w:rsidR="0026565F" w:rsidRDefault="0026565F" w:rsidP="0026565F">
      <w:r w:rsidRPr="004C7414">
        <w:rPr>
          <w:rStyle w:val="Style13ptBold"/>
        </w:rPr>
        <w:t xml:space="preserve">Fernandes </w:t>
      </w:r>
      <w:r>
        <w:rPr>
          <w:rStyle w:val="Style13ptBold"/>
        </w:rPr>
        <w:t>‘</w:t>
      </w:r>
      <w:r w:rsidRPr="004C7414">
        <w:rPr>
          <w:rStyle w:val="Style13ptBold"/>
        </w:rPr>
        <w:t>20</w:t>
      </w:r>
      <w:r>
        <w:t xml:space="preserve"> [Sabrina </w:t>
      </w:r>
      <w:r w:rsidRPr="004C7414">
        <w:t>Fernandes</w:t>
      </w:r>
      <w:r>
        <w:t xml:space="preserve"> (Postdoctoral fellow, International Research Group on Authoritarianism and </w:t>
      </w:r>
      <w:proofErr w:type="gramStart"/>
      <w:r>
        <w:t>Counter-Strategies</w:t>
      </w:r>
      <w:proofErr w:type="gramEnd"/>
      <w:r>
        <w:t xml:space="preserve">, Rosa Luxemburg Stiftung and the University of Brasília; lead editor, Jacobin </w:t>
      </w:r>
      <w:proofErr w:type="spellStart"/>
      <w:r>
        <w:t>Brasil</w:t>
      </w:r>
      <w:proofErr w:type="spellEnd"/>
      <w:r>
        <w:t>), “</w:t>
      </w:r>
      <w:proofErr w:type="spellStart"/>
      <w:r>
        <w:t>Ecosocialism</w:t>
      </w:r>
      <w:proofErr w:type="spellEnd"/>
      <w:r>
        <w:t xml:space="preserve"> from the Margins,” NACLA Report on the Americas, Vol. </w:t>
      </w:r>
      <w:r w:rsidRPr="004C7414">
        <w:t>52</w:t>
      </w:r>
      <w:r>
        <w:t xml:space="preserve">, No. </w:t>
      </w:r>
      <w:r w:rsidRPr="004C7414">
        <w:t xml:space="preserve">2, </w:t>
      </w:r>
      <w:r>
        <w:t xml:space="preserve">pp. </w:t>
      </w:r>
      <w:r w:rsidRPr="004C7414">
        <w:t>137</w:t>
      </w:r>
      <w:r>
        <w:t>-</w:t>
      </w:r>
      <w:r w:rsidRPr="004C7414">
        <w:t>143</w:t>
      </w:r>
      <w:r>
        <w:t>,</w:t>
      </w:r>
      <w:r w:rsidRPr="004C7414">
        <w:t xml:space="preserve"> https://doi.org/10.1080/10714839.2020.1768731</w:t>
      </w:r>
      <w:r>
        <w:t xml:space="preserve">, </w:t>
      </w:r>
      <w:proofErr w:type="spellStart"/>
      <w:r>
        <w:t>njn</w:t>
      </w:r>
      <w:proofErr w:type="spellEnd"/>
      <w:r>
        <w:t>]</w:t>
      </w:r>
    </w:p>
    <w:p w14:paraId="7CD1BF49" w14:textId="77777777" w:rsidR="0026565F" w:rsidRPr="007C3005" w:rsidRDefault="0026565F" w:rsidP="0026565F">
      <w:pPr>
        <w:rPr>
          <w:sz w:val="16"/>
        </w:rPr>
      </w:pPr>
      <w:r w:rsidRPr="007C3005">
        <w:rPr>
          <w:sz w:val="16"/>
        </w:rPr>
        <w:t xml:space="preserve">Decarbonize and </w:t>
      </w:r>
      <w:proofErr w:type="gramStart"/>
      <w:r w:rsidRPr="007C3005">
        <w:rPr>
          <w:sz w:val="16"/>
        </w:rPr>
        <w:t>Organize</w:t>
      </w:r>
      <w:proofErr w:type="gramEnd"/>
      <w:r w:rsidRPr="007C3005">
        <w:rPr>
          <w:sz w:val="16"/>
        </w:rPr>
        <w:t>!</w:t>
      </w:r>
    </w:p>
    <w:p w14:paraId="15A44A6F" w14:textId="77777777" w:rsidR="0026565F" w:rsidRPr="007C3005" w:rsidRDefault="0026565F" w:rsidP="0026565F">
      <w:pPr>
        <w:rPr>
          <w:sz w:val="16"/>
        </w:rPr>
      </w:pPr>
      <w:r w:rsidRPr="007C3005">
        <w:rPr>
          <w:rStyle w:val="StyleUnderline"/>
        </w:rPr>
        <w:t xml:space="preserve">Ecology is a </w:t>
      </w:r>
      <w:r w:rsidRPr="007C3005">
        <w:rPr>
          <w:rStyle w:val="Emphasis"/>
        </w:rPr>
        <w:t>pivotal</w:t>
      </w:r>
      <w:r w:rsidRPr="007C3005">
        <w:rPr>
          <w:rStyle w:val="StyleUnderline"/>
        </w:rPr>
        <w:t xml:space="preserve"> point of </w:t>
      </w:r>
      <w:r w:rsidRPr="007C3005">
        <w:rPr>
          <w:rStyle w:val="Emphasis"/>
        </w:rPr>
        <w:t>convergence</w:t>
      </w:r>
      <w:r w:rsidRPr="007C3005">
        <w:rPr>
          <w:rStyle w:val="StyleUnderline"/>
        </w:rPr>
        <w:t xml:space="preserve"> for the world’s oppressed</w:t>
      </w:r>
      <w:r w:rsidRPr="007C3005">
        <w:rPr>
          <w:sz w:val="16"/>
        </w:rPr>
        <w:t xml:space="preserve"> and dispossessed. Environmental impacts fall disproportionately on the poor. Women are more likely to take on extra social reproduction burdens after environmental disasters. Cities designed around capital lack infrastructure in their peripheries and are very racialized. </w:t>
      </w:r>
      <w:r w:rsidRPr="007C3005">
        <w:rPr>
          <w:rStyle w:val="StyleUnderline"/>
        </w:rPr>
        <w:t xml:space="preserve">Ecological connections foster not only </w:t>
      </w:r>
      <w:r w:rsidRPr="007C3005">
        <w:rPr>
          <w:rStyle w:val="Emphasis"/>
        </w:rPr>
        <w:t>solidarity</w:t>
      </w:r>
      <w:r w:rsidRPr="007C3005">
        <w:rPr>
          <w:rStyle w:val="StyleUnderline"/>
        </w:rPr>
        <w:t xml:space="preserve">, but deep </w:t>
      </w:r>
      <w:r w:rsidRPr="007C3005">
        <w:rPr>
          <w:rStyle w:val="Emphasis"/>
        </w:rPr>
        <w:t>syntheses</w:t>
      </w:r>
      <w:r w:rsidRPr="007C3005">
        <w:rPr>
          <w:sz w:val="16"/>
        </w:rPr>
        <w:t xml:space="preserve"> between struggles.</w:t>
      </w:r>
    </w:p>
    <w:p w14:paraId="5AC841FD" w14:textId="77777777" w:rsidR="0026565F" w:rsidRPr="007C3005" w:rsidRDefault="0026565F" w:rsidP="0026565F">
      <w:pPr>
        <w:rPr>
          <w:sz w:val="16"/>
        </w:rPr>
      </w:pPr>
      <w:r w:rsidRPr="007C3005">
        <w:rPr>
          <w:sz w:val="16"/>
        </w:rPr>
        <w:t xml:space="preserve">The banner of food sovereignty, for example, connects landless workers to healthcare professionals to animal liberation activists. Climate activists, policymakers, and every labor union interested in full employment, training, and better jobs all share a concern for radical change in the energy system. </w:t>
      </w:r>
      <w:proofErr w:type="spellStart"/>
      <w:r w:rsidRPr="00D019A3">
        <w:rPr>
          <w:rStyle w:val="Emphasis"/>
          <w:highlight w:val="cyan"/>
        </w:rPr>
        <w:t>Ecosocialists</w:t>
      </w:r>
      <w:proofErr w:type="spellEnd"/>
      <w:r w:rsidRPr="00D019A3">
        <w:rPr>
          <w:rStyle w:val="StyleUnderline"/>
          <w:highlight w:val="cyan"/>
        </w:rPr>
        <w:t xml:space="preserve"> understand</w:t>
      </w:r>
      <w:r w:rsidRPr="007C3005">
        <w:rPr>
          <w:rStyle w:val="StyleUnderline"/>
        </w:rPr>
        <w:t xml:space="preserve"> the </w:t>
      </w:r>
      <w:r w:rsidRPr="00D019A3">
        <w:rPr>
          <w:rStyle w:val="StyleUnderline"/>
          <w:highlight w:val="cyan"/>
        </w:rPr>
        <w:t xml:space="preserve">power of </w:t>
      </w:r>
      <w:r w:rsidRPr="00D019A3">
        <w:rPr>
          <w:rStyle w:val="Emphasis"/>
          <w:highlight w:val="cyan"/>
        </w:rPr>
        <w:t>organizing</w:t>
      </w:r>
      <w:r w:rsidRPr="00D019A3">
        <w:rPr>
          <w:rStyle w:val="StyleUnderline"/>
          <w:highlight w:val="cyan"/>
        </w:rPr>
        <w:t xml:space="preserve"> the </w:t>
      </w:r>
      <w:r w:rsidRPr="00D019A3">
        <w:rPr>
          <w:rStyle w:val="Emphasis"/>
          <w:highlight w:val="cyan"/>
        </w:rPr>
        <w:t>working class</w:t>
      </w:r>
      <w:r w:rsidRPr="007C3005">
        <w:rPr>
          <w:rStyle w:val="StyleUnderline"/>
        </w:rPr>
        <w:t xml:space="preserve"> in a metabolic </w:t>
      </w:r>
      <w:proofErr w:type="gramStart"/>
      <w:r w:rsidRPr="007C3005">
        <w:rPr>
          <w:rStyle w:val="StyleUnderline"/>
        </w:rPr>
        <w:t>way</w:t>
      </w:r>
      <w:r w:rsidRPr="007C3005">
        <w:rPr>
          <w:sz w:val="16"/>
        </w:rPr>
        <w:t>—that is</w:t>
      </w:r>
      <w:proofErr w:type="gramEnd"/>
      <w:r w:rsidRPr="007C3005">
        <w:rPr>
          <w:sz w:val="16"/>
        </w:rPr>
        <w:t xml:space="preserve">, </w:t>
      </w:r>
      <w:r w:rsidRPr="007C3005">
        <w:rPr>
          <w:rStyle w:val="StyleUnderline"/>
        </w:rPr>
        <w:t xml:space="preserve">through an understanding that if </w:t>
      </w:r>
      <w:r w:rsidRPr="007C3005">
        <w:rPr>
          <w:rStyle w:val="Emphasis"/>
        </w:rPr>
        <w:t>class</w:t>
      </w:r>
      <w:r w:rsidRPr="007C3005">
        <w:rPr>
          <w:rStyle w:val="StyleUnderline"/>
        </w:rPr>
        <w:t xml:space="preserve"> and </w:t>
      </w:r>
      <w:r w:rsidRPr="007C3005">
        <w:rPr>
          <w:rStyle w:val="Emphasis"/>
        </w:rPr>
        <w:t>oppression</w:t>
      </w:r>
      <w:r w:rsidRPr="007C3005">
        <w:rPr>
          <w:rStyle w:val="StyleUnderline"/>
        </w:rPr>
        <w:t xml:space="preserve"> are </w:t>
      </w:r>
      <w:r w:rsidRPr="007C3005">
        <w:rPr>
          <w:rStyle w:val="Emphasis"/>
        </w:rPr>
        <w:t>inseparable</w:t>
      </w:r>
      <w:r w:rsidRPr="007C3005">
        <w:rPr>
          <w:rStyle w:val="StyleUnderline"/>
        </w:rPr>
        <w:t xml:space="preserve"> from ecological conditions</w:t>
      </w:r>
      <w:r w:rsidRPr="007C3005">
        <w:rPr>
          <w:sz w:val="16"/>
        </w:rPr>
        <w:t xml:space="preserve">, then </w:t>
      </w:r>
      <w:r w:rsidRPr="007C3005">
        <w:rPr>
          <w:rStyle w:val="StyleUnderline"/>
        </w:rPr>
        <w:t xml:space="preserve">struggles must </w:t>
      </w:r>
      <w:r w:rsidRPr="007C3005">
        <w:rPr>
          <w:rStyle w:val="Emphasis"/>
        </w:rPr>
        <w:t>act accordingly</w:t>
      </w:r>
      <w:r w:rsidRPr="007C3005">
        <w:rPr>
          <w:sz w:val="16"/>
        </w:rPr>
        <w:t xml:space="preserve">. Rather than different struggles simply marching alongside each other, </w:t>
      </w:r>
      <w:r w:rsidRPr="007C3005">
        <w:rPr>
          <w:rStyle w:val="StyleUnderline"/>
        </w:rPr>
        <w:t xml:space="preserve">the horizon calls for making </w:t>
      </w:r>
      <w:r w:rsidRPr="007C3005">
        <w:rPr>
          <w:rStyle w:val="Emphasis"/>
        </w:rPr>
        <w:t>connections</w:t>
      </w:r>
      <w:r w:rsidRPr="007C3005">
        <w:rPr>
          <w:rStyle w:val="StyleUnderline"/>
        </w:rPr>
        <w:t xml:space="preserve"> around</w:t>
      </w:r>
      <w:r w:rsidRPr="007C3005">
        <w:rPr>
          <w:sz w:val="16"/>
        </w:rPr>
        <w:t xml:space="preserve"> the </w:t>
      </w:r>
      <w:r w:rsidRPr="007C3005">
        <w:rPr>
          <w:rStyle w:val="Emphasis"/>
        </w:rPr>
        <w:t>ecological</w:t>
      </w:r>
      <w:r w:rsidRPr="007C3005">
        <w:rPr>
          <w:rStyle w:val="StyleUnderline"/>
        </w:rPr>
        <w:t xml:space="preserve"> underpinnings of</w:t>
      </w:r>
      <w:r w:rsidRPr="007C3005">
        <w:rPr>
          <w:sz w:val="16"/>
        </w:rPr>
        <w:t xml:space="preserve"> the </w:t>
      </w:r>
      <w:r w:rsidRPr="007C3005">
        <w:rPr>
          <w:rStyle w:val="Emphasis"/>
        </w:rPr>
        <w:t>material</w:t>
      </w:r>
      <w:r w:rsidRPr="007C3005">
        <w:rPr>
          <w:rStyle w:val="StyleUnderline"/>
        </w:rPr>
        <w:t xml:space="preserve"> conditions for </w:t>
      </w:r>
      <w:r w:rsidRPr="007C3005">
        <w:rPr>
          <w:rStyle w:val="Emphasis"/>
        </w:rPr>
        <w:t>survival</w:t>
      </w:r>
      <w:r w:rsidRPr="007C3005">
        <w:rPr>
          <w:sz w:val="16"/>
        </w:rPr>
        <w:t>—and even revolution. We can no longer separate labor organizing from feminist, anti-racist, LGBTQI+, animal liberation, prison abolition, anti-imperialist, and self-determination struggles. The metabolic ecological view shows that they don’t simply share similar interests, but root causes.</w:t>
      </w:r>
    </w:p>
    <w:p w14:paraId="4F98738E" w14:textId="77777777" w:rsidR="0026565F" w:rsidRPr="007C3005" w:rsidRDefault="0026565F" w:rsidP="0026565F">
      <w:pPr>
        <w:rPr>
          <w:sz w:val="16"/>
        </w:rPr>
      </w:pPr>
      <w:r w:rsidRPr="007C3005">
        <w:rPr>
          <w:sz w:val="16"/>
        </w:rPr>
        <w:t xml:space="preserve">As environmental concerns become ever more pressing, a few sectors of the Left have finally realized their importance. We must be strategic. Higher sensitivity to </w:t>
      </w:r>
      <w:r w:rsidRPr="007C3005">
        <w:rPr>
          <w:rStyle w:val="StyleUnderline"/>
        </w:rPr>
        <w:t>environmental issues present</w:t>
      </w:r>
      <w:r w:rsidRPr="007C3005">
        <w:rPr>
          <w:sz w:val="16"/>
        </w:rPr>
        <w:t xml:space="preserve">s an </w:t>
      </w:r>
      <w:r w:rsidRPr="007C3005">
        <w:rPr>
          <w:rStyle w:val="StyleUnderline"/>
        </w:rPr>
        <w:t xml:space="preserve">opportunity for </w:t>
      </w:r>
      <w:r w:rsidRPr="007C3005">
        <w:rPr>
          <w:rStyle w:val="Emphasis"/>
        </w:rPr>
        <w:t>politicization</w:t>
      </w:r>
      <w:r w:rsidRPr="007C3005">
        <w:rPr>
          <w:sz w:val="16"/>
        </w:rPr>
        <w:t xml:space="preserve"> so that we can, at the same time, </w:t>
      </w:r>
      <w:r w:rsidRPr="00D019A3">
        <w:rPr>
          <w:rStyle w:val="Emphasis"/>
          <w:highlight w:val="cyan"/>
        </w:rPr>
        <w:t>reject</w:t>
      </w:r>
      <w:r w:rsidRPr="007C3005">
        <w:rPr>
          <w:rStyle w:val="StyleUnderline"/>
        </w:rPr>
        <w:t xml:space="preserve"> inherently flawed </w:t>
      </w:r>
      <w:r w:rsidRPr="00D019A3">
        <w:rPr>
          <w:rStyle w:val="Emphasis"/>
          <w:highlight w:val="cyan"/>
        </w:rPr>
        <w:t>“green” capitalist</w:t>
      </w:r>
      <w:r w:rsidRPr="00D019A3">
        <w:rPr>
          <w:rStyle w:val="StyleUnderline"/>
          <w:highlight w:val="cyan"/>
        </w:rPr>
        <w:t xml:space="preserve"> proposals and</w:t>
      </w:r>
      <w:r w:rsidRPr="007C3005">
        <w:rPr>
          <w:sz w:val="16"/>
        </w:rPr>
        <w:t xml:space="preserve"> learn to </w:t>
      </w:r>
      <w:r w:rsidRPr="00D019A3">
        <w:rPr>
          <w:rStyle w:val="StyleUnderline"/>
          <w:highlight w:val="cyan"/>
        </w:rPr>
        <w:t>build</w:t>
      </w:r>
      <w:r w:rsidRPr="007C3005">
        <w:rPr>
          <w:rStyle w:val="StyleUnderline"/>
        </w:rPr>
        <w:t xml:space="preserve"> the </w:t>
      </w:r>
      <w:r w:rsidRPr="00D019A3">
        <w:rPr>
          <w:rStyle w:val="Emphasis"/>
          <w:highlight w:val="cyan"/>
        </w:rPr>
        <w:t>conditions</w:t>
      </w:r>
      <w:r w:rsidRPr="00D019A3">
        <w:rPr>
          <w:rStyle w:val="StyleUnderline"/>
          <w:highlight w:val="cyan"/>
        </w:rPr>
        <w:t xml:space="preserve"> for a </w:t>
      </w:r>
      <w:r w:rsidRPr="00D019A3">
        <w:rPr>
          <w:rStyle w:val="Emphasis"/>
          <w:highlight w:val="cyan"/>
        </w:rPr>
        <w:t>radical horizon</w:t>
      </w:r>
      <w:r w:rsidRPr="007C3005">
        <w:rPr>
          <w:sz w:val="16"/>
        </w:rPr>
        <w:t>.</w:t>
      </w:r>
    </w:p>
    <w:p w14:paraId="2695F6F7" w14:textId="77777777" w:rsidR="0026565F" w:rsidRPr="007C3005" w:rsidRDefault="0026565F" w:rsidP="0026565F">
      <w:pPr>
        <w:rPr>
          <w:sz w:val="16"/>
        </w:rPr>
      </w:pPr>
      <w:r w:rsidRPr="007C3005">
        <w:rPr>
          <w:sz w:val="16"/>
        </w:rPr>
        <w:t xml:space="preserve">At some level, this requires </w:t>
      </w:r>
      <w:proofErr w:type="spellStart"/>
      <w:r w:rsidRPr="007C3005">
        <w:rPr>
          <w:sz w:val="16"/>
        </w:rPr>
        <w:t>ecosocialists</w:t>
      </w:r>
      <w:proofErr w:type="spellEnd"/>
      <w:r w:rsidRPr="007C3005">
        <w:rPr>
          <w:sz w:val="16"/>
        </w:rPr>
        <w:t xml:space="preserve"> to consider reform and revolution. </w:t>
      </w:r>
      <w:proofErr w:type="spellStart"/>
      <w:r w:rsidRPr="007C3005">
        <w:rPr>
          <w:sz w:val="16"/>
        </w:rPr>
        <w:t>Ecosocialism</w:t>
      </w:r>
      <w:proofErr w:type="spellEnd"/>
      <w:r w:rsidRPr="007C3005">
        <w:rPr>
          <w:sz w:val="16"/>
        </w:rPr>
        <w:t xml:space="preserve"> is a revolutionary perspective, yet it must be aware of the mediations required to guarantee the ecological conditions for a revolution. The urgency of climate change calls for decarbonization while still under capitalism. This does not mean, however, accepting such a plan on capitalist terms. The logic must be to decarbonize fast, with a focus on the public system, fighting privatization at all costs, and strengthening popular movements and organizations. A decarbonized mode of production is necessary to ensure that when workers are ready to overthrow capitalist structures, there is still a healthy planet on which to build socialism.</w:t>
      </w:r>
    </w:p>
    <w:p w14:paraId="6230162E" w14:textId="77777777" w:rsidR="0026565F" w:rsidRPr="007C3005" w:rsidRDefault="0026565F" w:rsidP="0026565F">
      <w:pPr>
        <w:rPr>
          <w:sz w:val="16"/>
        </w:rPr>
      </w:pPr>
      <w:r w:rsidRPr="007C3005">
        <w:rPr>
          <w:sz w:val="16"/>
        </w:rPr>
        <w:t xml:space="preserve">This is why projects aimed at outstripping the carbon economy, such as </w:t>
      </w:r>
      <w:r w:rsidRPr="007C3005">
        <w:rPr>
          <w:rStyle w:val="StyleUnderline"/>
        </w:rPr>
        <w:t>the Green New Deal</w:t>
      </w:r>
      <w:r w:rsidRPr="007C3005">
        <w:rPr>
          <w:sz w:val="16"/>
        </w:rPr>
        <w:t xml:space="preserve">, propose a transition from a carbon-based economy to renewables. This transition requires change in many areas, but it </w:t>
      </w:r>
      <w:r w:rsidRPr="007C3005">
        <w:rPr>
          <w:rStyle w:val="StyleUnderline"/>
        </w:rPr>
        <w:t xml:space="preserve">is </w:t>
      </w:r>
      <w:r w:rsidRPr="007C3005">
        <w:rPr>
          <w:rStyle w:val="Emphasis"/>
        </w:rPr>
        <w:t>not</w:t>
      </w:r>
      <w:r w:rsidRPr="007C3005">
        <w:rPr>
          <w:rStyle w:val="StyleUnderline"/>
        </w:rPr>
        <w:t xml:space="preserve"> what socialists call a </w:t>
      </w:r>
      <w:r w:rsidRPr="007C3005">
        <w:rPr>
          <w:rStyle w:val="Emphasis"/>
        </w:rPr>
        <w:t>transitional</w:t>
      </w:r>
      <w:r w:rsidRPr="007C3005">
        <w:rPr>
          <w:rStyle w:val="StyleUnderline"/>
        </w:rPr>
        <w:t xml:space="preserve"> program, let alone a socialist </w:t>
      </w:r>
      <w:r w:rsidRPr="007C3005">
        <w:rPr>
          <w:rStyle w:val="Emphasis"/>
        </w:rPr>
        <w:t>revolutionary</w:t>
      </w:r>
      <w:r w:rsidRPr="007C3005">
        <w:rPr>
          <w:rStyle w:val="StyleUnderline"/>
        </w:rPr>
        <w:t xml:space="preserve"> endeavor. Decarbonization is both an immediate </w:t>
      </w:r>
      <w:r w:rsidRPr="007C3005">
        <w:rPr>
          <w:rStyle w:val="Emphasis"/>
        </w:rPr>
        <w:t>necessity</w:t>
      </w:r>
      <w:r w:rsidRPr="007C3005">
        <w:rPr>
          <w:rStyle w:val="StyleUnderline"/>
        </w:rPr>
        <w:t xml:space="preserve"> and a material </w:t>
      </w:r>
      <w:r w:rsidRPr="007C3005">
        <w:rPr>
          <w:rStyle w:val="Emphasis"/>
        </w:rPr>
        <w:t>prerequisite</w:t>
      </w:r>
      <w:r w:rsidRPr="007C3005">
        <w:rPr>
          <w:sz w:val="16"/>
        </w:rPr>
        <w:t xml:space="preserve"> for any transitional program and the very prospect of organizing to abolish private property. To be successful, </w:t>
      </w:r>
      <w:r w:rsidRPr="00D019A3">
        <w:rPr>
          <w:rStyle w:val="Emphasis"/>
          <w:highlight w:val="cyan"/>
        </w:rPr>
        <w:t>decarbonization</w:t>
      </w:r>
      <w:r w:rsidRPr="007C3005">
        <w:rPr>
          <w:rStyle w:val="StyleUnderline"/>
        </w:rPr>
        <w:t xml:space="preserve"> efforts </w:t>
      </w:r>
      <w:r w:rsidRPr="00D019A3">
        <w:rPr>
          <w:rStyle w:val="StyleUnderline"/>
          <w:highlight w:val="cyan"/>
        </w:rPr>
        <w:t>need to be</w:t>
      </w:r>
      <w:r w:rsidRPr="007C3005">
        <w:rPr>
          <w:rStyle w:val="StyleUnderline"/>
        </w:rPr>
        <w:t xml:space="preserve"> highly </w:t>
      </w:r>
      <w:r w:rsidRPr="00D019A3">
        <w:rPr>
          <w:rStyle w:val="Emphasis"/>
          <w:highlight w:val="cyan"/>
        </w:rPr>
        <w:t>coordinated</w:t>
      </w:r>
      <w:r w:rsidRPr="007C3005">
        <w:rPr>
          <w:rStyle w:val="StyleUnderline"/>
        </w:rPr>
        <w:t xml:space="preserve">, but </w:t>
      </w:r>
      <w:r w:rsidRPr="00D019A3">
        <w:rPr>
          <w:rStyle w:val="StyleUnderline"/>
          <w:highlight w:val="cyan"/>
        </w:rPr>
        <w:t xml:space="preserve">in a </w:t>
      </w:r>
      <w:r w:rsidRPr="00D019A3">
        <w:rPr>
          <w:rStyle w:val="Emphasis"/>
          <w:highlight w:val="cyan"/>
        </w:rPr>
        <w:t>bottom-up</w:t>
      </w:r>
      <w:r w:rsidRPr="00D019A3">
        <w:rPr>
          <w:rStyle w:val="StyleUnderline"/>
          <w:highlight w:val="cyan"/>
        </w:rPr>
        <w:t xml:space="preserve"> fashion</w:t>
      </w:r>
      <w:r w:rsidRPr="007C3005">
        <w:rPr>
          <w:sz w:val="16"/>
        </w:rPr>
        <w:t xml:space="preserve">. Third-stage </w:t>
      </w:r>
      <w:proofErr w:type="spellStart"/>
      <w:r w:rsidRPr="007C3005">
        <w:rPr>
          <w:sz w:val="16"/>
        </w:rPr>
        <w:t>ecosocialism</w:t>
      </w:r>
      <w:proofErr w:type="spellEnd"/>
      <w:r w:rsidRPr="007C3005">
        <w:rPr>
          <w:sz w:val="16"/>
        </w:rPr>
        <w:t xml:space="preserve"> calls for mobilizing entire working-class sectors while also growing the Left by attracting those concerned about the viability of life into the next century.</w:t>
      </w:r>
    </w:p>
    <w:p w14:paraId="69CFC23E" w14:textId="77777777" w:rsidR="0026565F" w:rsidRPr="00D46AB6" w:rsidRDefault="0026565F" w:rsidP="0026565F">
      <w:pPr>
        <w:rPr>
          <w:sz w:val="16"/>
        </w:rPr>
      </w:pPr>
      <w:r w:rsidRPr="00D46AB6">
        <w:rPr>
          <w:sz w:val="16"/>
        </w:rPr>
        <w:t xml:space="preserve">Of course, </w:t>
      </w:r>
      <w:r w:rsidRPr="00D019A3">
        <w:rPr>
          <w:rStyle w:val="StyleUnderline"/>
          <w:highlight w:val="cyan"/>
        </w:rPr>
        <w:t xml:space="preserve">green </w:t>
      </w:r>
      <w:r w:rsidRPr="00D019A3">
        <w:rPr>
          <w:rStyle w:val="Emphasis"/>
          <w:highlight w:val="cyan"/>
        </w:rPr>
        <w:t>capitalists</w:t>
      </w:r>
      <w:r w:rsidRPr="00D46AB6">
        <w:rPr>
          <w:sz w:val="16"/>
        </w:rPr>
        <w:t xml:space="preserve"> have also tried to </w:t>
      </w:r>
      <w:r w:rsidRPr="00D019A3">
        <w:rPr>
          <w:rStyle w:val="StyleUnderline"/>
          <w:highlight w:val="cyan"/>
        </w:rPr>
        <w:t>present</w:t>
      </w:r>
      <w:r w:rsidRPr="007C3005">
        <w:rPr>
          <w:rStyle w:val="StyleUnderline"/>
        </w:rPr>
        <w:t xml:space="preserve"> their </w:t>
      </w:r>
      <w:r w:rsidRPr="00D019A3">
        <w:rPr>
          <w:rStyle w:val="Emphasis"/>
          <w:highlight w:val="cyan"/>
        </w:rPr>
        <w:t>own version</w:t>
      </w:r>
      <w:r w:rsidRPr="007C3005">
        <w:rPr>
          <w:rStyle w:val="StyleUnderline"/>
        </w:rPr>
        <w:t xml:space="preserve"> of decarbonization</w:t>
      </w:r>
      <w:r w:rsidRPr="00D46AB6">
        <w:rPr>
          <w:sz w:val="16"/>
        </w:rPr>
        <w:t xml:space="preserve">. This vision </w:t>
      </w:r>
      <w:r w:rsidRPr="007C3005">
        <w:rPr>
          <w:rStyle w:val="StyleUnderline"/>
        </w:rPr>
        <w:t xml:space="preserve">revolves </w:t>
      </w:r>
      <w:r w:rsidRPr="00D019A3">
        <w:rPr>
          <w:rStyle w:val="StyleUnderline"/>
          <w:highlight w:val="cyan"/>
        </w:rPr>
        <w:t>around</w:t>
      </w:r>
      <w:r w:rsidRPr="007C3005">
        <w:rPr>
          <w:rStyle w:val="StyleUnderline"/>
        </w:rPr>
        <w:t xml:space="preserve"> private </w:t>
      </w:r>
      <w:r w:rsidRPr="00D019A3">
        <w:rPr>
          <w:rStyle w:val="Emphasis"/>
          <w:highlight w:val="cyan"/>
        </w:rPr>
        <w:t>property</w:t>
      </w:r>
      <w:r w:rsidRPr="00D46AB6">
        <w:rPr>
          <w:rStyle w:val="StyleUnderline"/>
        </w:rPr>
        <w:t xml:space="preserve"> and </w:t>
      </w:r>
      <w:r w:rsidRPr="00D019A3">
        <w:rPr>
          <w:rStyle w:val="Emphasis"/>
          <w:highlight w:val="cyan"/>
        </w:rPr>
        <w:t>profit</w:t>
      </w:r>
      <w:r w:rsidRPr="00D46AB6">
        <w:rPr>
          <w:rStyle w:val="StyleUnderline"/>
        </w:rPr>
        <w:t xml:space="preserve"> margins, allows for more </w:t>
      </w:r>
      <w:proofErr w:type="spellStart"/>
      <w:r w:rsidRPr="00D46AB6">
        <w:rPr>
          <w:rStyle w:val="Emphasis"/>
        </w:rPr>
        <w:t>extractivism</w:t>
      </w:r>
      <w:proofErr w:type="spellEnd"/>
      <w:r w:rsidRPr="00D46AB6">
        <w:rPr>
          <w:sz w:val="16"/>
        </w:rPr>
        <w:t xml:space="preserve">, takes a slow pace, </w:t>
      </w:r>
      <w:r w:rsidRPr="00D019A3">
        <w:rPr>
          <w:rStyle w:val="StyleUnderline"/>
          <w:highlight w:val="cyan"/>
        </w:rPr>
        <w:t>and</w:t>
      </w:r>
      <w:r w:rsidRPr="007C3005">
        <w:rPr>
          <w:rStyle w:val="StyleUnderline"/>
        </w:rPr>
        <w:t xml:space="preserve"> demonstrates a </w:t>
      </w:r>
      <w:r w:rsidRPr="00D019A3">
        <w:rPr>
          <w:rStyle w:val="Emphasis"/>
          <w:highlight w:val="cyan"/>
        </w:rPr>
        <w:t>dangerous</w:t>
      </w:r>
      <w:r w:rsidRPr="007C3005">
        <w:rPr>
          <w:rStyle w:val="Emphasis"/>
        </w:rPr>
        <w:t xml:space="preserve"> optimism</w:t>
      </w:r>
      <w:r w:rsidRPr="007C3005">
        <w:rPr>
          <w:rStyle w:val="StyleUnderline"/>
        </w:rPr>
        <w:t xml:space="preserve"> for undeveloped </w:t>
      </w:r>
      <w:r w:rsidRPr="00D019A3">
        <w:rPr>
          <w:rStyle w:val="Emphasis"/>
          <w:highlight w:val="cyan"/>
        </w:rPr>
        <w:t>tech</w:t>
      </w:r>
      <w:r w:rsidRPr="007C3005">
        <w:rPr>
          <w:rStyle w:val="StyleUnderline"/>
        </w:rPr>
        <w:t>nologies</w:t>
      </w:r>
      <w:r w:rsidRPr="00D46AB6">
        <w:rPr>
          <w:sz w:val="16"/>
        </w:rPr>
        <w:t xml:space="preserve"> that may solve our carbon problem one day without altering production. Unless matters such as pollution and biodiversity loss can be commodified, </w:t>
      </w:r>
      <w:r w:rsidRPr="00D019A3">
        <w:rPr>
          <w:rStyle w:val="StyleUnderline"/>
          <w:highlight w:val="cyan"/>
        </w:rPr>
        <w:t>these</w:t>
      </w:r>
      <w:r w:rsidRPr="007C3005">
        <w:rPr>
          <w:rStyle w:val="StyleUnderline"/>
        </w:rPr>
        <w:t xml:space="preserve"> approaches </w:t>
      </w:r>
      <w:r w:rsidRPr="00D019A3">
        <w:rPr>
          <w:rStyle w:val="Emphasis"/>
          <w:highlight w:val="cyan"/>
        </w:rPr>
        <w:t>neglect</w:t>
      </w:r>
      <w:r w:rsidRPr="00D019A3">
        <w:rPr>
          <w:rStyle w:val="StyleUnderline"/>
          <w:highlight w:val="cyan"/>
        </w:rPr>
        <w:t xml:space="preserve"> elements of</w:t>
      </w:r>
      <w:r w:rsidRPr="007C3005">
        <w:rPr>
          <w:rStyle w:val="StyleUnderline"/>
        </w:rPr>
        <w:t xml:space="preserve"> the </w:t>
      </w:r>
      <w:r w:rsidRPr="00D019A3">
        <w:rPr>
          <w:rStyle w:val="Emphasis"/>
          <w:highlight w:val="cyan"/>
        </w:rPr>
        <w:t>ecological crisis</w:t>
      </w:r>
      <w:r w:rsidRPr="00D019A3">
        <w:rPr>
          <w:rStyle w:val="StyleUnderline"/>
          <w:highlight w:val="cyan"/>
        </w:rPr>
        <w:t xml:space="preserve"> other than </w:t>
      </w:r>
      <w:r w:rsidRPr="00D019A3">
        <w:rPr>
          <w:rStyle w:val="Emphasis"/>
          <w:highlight w:val="cyan"/>
        </w:rPr>
        <w:t>carbon</w:t>
      </w:r>
      <w:r w:rsidRPr="00D46AB6">
        <w:rPr>
          <w:rStyle w:val="StyleUnderline"/>
        </w:rPr>
        <w:t xml:space="preserve">. </w:t>
      </w:r>
      <w:r w:rsidRPr="00D019A3">
        <w:rPr>
          <w:rStyle w:val="StyleUnderline"/>
          <w:highlight w:val="cyan"/>
        </w:rPr>
        <w:t xml:space="preserve">The </w:t>
      </w:r>
      <w:proofErr w:type="spellStart"/>
      <w:r w:rsidRPr="00D019A3">
        <w:rPr>
          <w:rStyle w:val="Emphasis"/>
          <w:highlight w:val="cyan"/>
        </w:rPr>
        <w:t>ecosocialist</w:t>
      </w:r>
      <w:proofErr w:type="spellEnd"/>
      <w:r w:rsidRPr="00D019A3">
        <w:rPr>
          <w:rStyle w:val="StyleUnderline"/>
          <w:highlight w:val="cyan"/>
        </w:rPr>
        <w:t xml:space="preserve"> task</w:t>
      </w:r>
      <w:r w:rsidRPr="00D46AB6">
        <w:rPr>
          <w:rStyle w:val="StyleUnderline"/>
        </w:rPr>
        <w:t xml:space="preserve"> in</w:t>
      </w:r>
      <w:r w:rsidRPr="00D46AB6">
        <w:rPr>
          <w:sz w:val="16"/>
        </w:rPr>
        <w:t xml:space="preserve"> the face of the Green New Deal </w:t>
      </w:r>
      <w:r w:rsidRPr="00D019A3">
        <w:rPr>
          <w:rStyle w:val="StyleUnderline"/>
          <w:highlight w:val="cyan"/>
        </w:rPr>
        <w:t>is to make</w:t>
      </w:r>
      <w:r w:rsidRPr="00D46AB6">
        <w:rPr>
          <w:rStyle w:val="StyleUnderline"/>
        </w:rPr>
        <w:t xml:space="preserve"> the </w:t>
      </w:r>
      <w:r w:rsidRPr="00D019A3">
        <w:rPr>
          <w:rStyle w:val="Emphasis"/>
          <w:highlight w:val="cyan"/>
        </w:rPr>
        <w:t>proposal</w:t>
      </w:r>
      <w:r w:rsidRPr="00D46AB6">
        <w:rPr>
          <w:sz w:val="16"/>
        </w:rPr>
        <w:t>—its goals, speed of implementation, and involvement of workers and their interests—</w:t>
      </w:r>
      <w:r w:rsidRPr="00D019A3">
        <w:rPr>
          <w:rStyle w:val="StyleUnderline"/>
          <w:highlight w:val="cyan"/>
        </w:rPr>
        <w:t xml:space="preserve">as </w:t>
      </w:r>
      <w:r w:rsidRPr="00D019A3">
        <w:rPr>
          <w:rStyle w:val="Emphasis"/>
          <w:highlight w:val="cyan"/>
        </w:rPr>
        <w:t>radical</w:t>
      </w:r>
      <w:r w:rsidRPr="00D019A3">
        <w:rPr>
          <w:rStyle w:val="StyleUnderline"/>
          <w:highlight w:val="cyan"/>
        </w:rPr>
        <w:t xml:space="preserve"> as possible. This</w:t>
      </w:r>
      <w:r w:rsidRPr="00D46AB6">
        <w:rPr>
          <w:rStyle w:val="StyleUnderline"/>
        </w:rPr>
        <w:t xml:space="preserve"> also </w:t>
      </w:r>
      <w:r w:rsidRPr="00D019A3">
        <w:rPr>
          <w:rStyle w:val="Emphasis"/>
          <w:highlight w:val="cyan"/>
        </w:rPr>
        <w:t>demands</w:t>
      </w:r>
      <w:r w:rsidRPr="00D46AB6">
        <w:rPr>
          <w:sz w:val="16"/>
        </w:rPr>
        <w:t xml:space="preserve"> an internationalist perspective that considers the transfer of financial resources—as an incentive but also as a kind of reparation—to support colonized and affected countries in transitioning away from carbon. This process must also ensure local autonomy, making way for the South’s political contributions to ensure that the system will indeed change.</w:t>
      </w:r>
    </w:p>
    <w:p w14:paraId="625BB510" w14:textId="77777777" w:rsidR="0026565F" w:rsidRPr="00D46AB6" w:rsidRDefault="0026565F" w:rsidP="0026565F">
      <w:pPr>
        <w:rPr>
          <w:sz w:val="16"/>
        </w:rPr>
      </w:pPr>
      <w:r w:rsidRPr="00D46AB6">
        <w:rPr>
          <w:sz w:val="16"/>
        </w:rPr>
        <w:t xml:space="preserve">The challenge is how to bring the whole Left to this understanding—and not just in terms of convincing arguments, but as praxis. Brazil’s Petrobras offers an important example. It is paramount that the oil reserves in the pre-salt layers—found thousands of yards deep in the ocean’s subsoil and very expensive to extract—stay as put as possible. Foreign, private sector pressure aims to weaken the state’s role in Petrobras, and this has affected the company’s workers as well as consumer prices for oil and gas. A common perspective, shared by the Petrobras union, argues for </w:t>
      </w:r>
      <w:r w:rsidRPr="00D46AB6">
        <w:rPr>
          <w:rStyle w:val="StyleUnderline"/>
        </w:rPr>
        <w:t xml:space="preserve">complete </w:t>
      </w:r>
      <w:r w:rsidRPr="00D019A3">
        <w:rPr>
          <w:rStyle w:val="Emphasis"/>
          <w:highlight w:val="cyan"/>
        </w:rPr>
        <w:t>nationalization</w:t>
      </w:r>
      <w:r w:rsidRPr="00D46AB6">
        <w:rPr>
          <w:rStyle w:val="StyleUnderline"/>
        </w:rPr>
        <w:t xml:space="preserve"> of the company so that the reserves support </w:t>
      </w:r>
      <w:r w:rsidRPr="00D46AB6">
        <w:rPr>
          <w:rStyle w:val="Emphasis"/>
        </w:rPr>
        <w:t>national sovereignty</w:t>
      </w:r>
      <w:r w:rsidRPr="00D46AB6">
        <w:rPr>
          <w:sz w:val="16"/>
        </w:rPr>
        <w:t xml:space="preserve">— rather than imperialist interests—by guaranteeing Brazil 100 years of energy autonomy. From a standard developmentalist perspective without any ecological regard, this sounds like a dream workers’ sovereignty argument. It is, however, unrealistic, as it puts the whole world in danger of a sped-up climate catastrophe. This demonstrates the importance of fostering </w:t>
      </w:r>
      <w:proofErr w:type="spellStart"/>
      <w:r w:rsidRPr="00D46AB6">
        <w:rPr>
          <w:sz w:val="16"/>
        </w:rPr>
        <w:t>ecosocialism</w:t>
      </w:r>
      <w:proofErr w:type="spellEnd"/>
      <w:r w:rsidRPr="00D46AB6">
        <w:rPr>
          <w:sz w:val="16"/>
        </w:rPr>
        <w:t xml:space="preserve"> in Brazil and the urgency of developing a decarbonization program.</w:t>
      </w:r>
    </w:p>
    <w:p w14:paraId="733E2045" w14:textId="77777777" w:rsidR="0026565F" w:rsidRPr="00D46AB6" w:rsidRDefault="0026565F" w:rsidP="0026565F">
      <w:pPr>
        <w:rPr>
          <w:rStyle w:val="StyleUnderline"/>
        </w:rPr>
      </w:pPr>
      <w:r w:rsidRPr="00D46AB6">
        <w:rPr>
          <w:sz w:val="16"/>
        </w:rPr>
        <w:t xml:space="preserve">Privatization evidently would lead to intense </w:t>
      </w:r>
      <w:proofErr w:type="spellStart"/>
      <w:r w:rsidRPr="00D46AB6">
        <w:rPr>
          <w:sz w:val="16"/>
        </w:rPr>
        <w:t>extractivism</w:t>
      </w:r>
      <w:proofErr w:type="spellEnd"/>
      <w:r w:rsidRPr="00D46AB6">
        <w:rPr>
          <w:sz w:val="16"/>
        </w:rPr>
        <w:t xml:space="preserve"> without any rewards for the workers or the country, so it must be fought on all fronts. Yet, it is also important for countries like Brazil to produce their own decarbonizing “deal” so that labor unions in carbon-based industries can become involved. </w:t>
      </w:r>
      <w:r w:rsidRPr="00D46AB6">
        <w:rPr>
          <w:rStyle w:val="StyleUnderline"/>
        </w:rPr>
        <w:t xml:space="preserve">Only a fully </w:t>
      </w:r>
      <w:r w:rsidRPr="00D46AB6">
        <w:rPr>
          <w:rStyle w:val="Emphasis"/>
        </w:rPr>
        <w:t>nationalized</w:t>
      </w:r>
      <w:r w:rsidRPr="00D46AB6">
        <w:rPr>
          <w:rStyle w:val="StyleUnderline"/>
        </w:rPr>
        <w:t xml:space="preserve">, </w:t>
      </w:r>
      <w:r w:rsidRPr="00D46AB6">
        <w:rPr>
          <w:rStyle w:val="Emphasis"/>
        </w:rPr>
        <w:t>worker-controlled</w:t>
      </w:r>
      <w:r w:rsidRPr="00D46AB6">
        <w:rPr>
          <w:rStyle w:val="StyleUnderline"/>
        </w:rPr>
        <w:t xml:space="preserve"> Petrobras will</w:t>
      </w:r>
      <w:r w:rsidRPr="00D46AB6">
        <w:rPr>
          <w:sz w:val="16"/>
        </w:rPr>
        <w:t xml:space="preserve"> be able to </w:t>
      </w:r>
      <w:r w:rsidRPr="00D46AB6">
        <w:rPr>
          <w:rStyle w:val="StyleUnderline"/>
        </w:rPr>
        <w:t xml:space="preserve">posit the </w:t>
      </w:r>
      <w:r w:rsidRPr="00D46AB6">
        <w:rPr>
          <w:rStyle w:val="Emphasis"/>
        </w:rPr>
        <w:t>necessary</w:t>
      </w:r>
      <w:r w:rsidRPr="00D46AB6">
        <w:rPr>
          <w:rStyle w:val="StyleUnderline"/>
        </w:rPr>
        <w:t xml:space="preserve"> steps for a just transition based </w:t>
      </w:r>
      <w:proofErr w:type="gramStart"/>
      <w:r w:rsidRPr="00D46AB6">
        <w:rPr>
          <w:rStyle w:val="StyleUnderline"/>
        </w:rPr>
        <w:t>on:</w:t>
      </w:r>
      <w:proofErr w:type="gramEnd"/>
      <w:r w:rsidRPr="00D46AB6">
        <w:rPr>
          <w:rStyle w:val="StyleUnderline"/>
        </w:rPr>
        <w:t xml:space="preserve"> a </w:t>
      </w:r>
      <w:r w:rsidRPr="00D019A3">
        <w:rPr>
          <w:rStyle w:val="Emphasis"/>
          <w:highlight w:val="cyan"/>
        </w:rPr>
        <w:t>moratorium</w:t>
      </w:r>
      <w:r w:rsidRPr="00D019A3">
        <w:rPr>
          <w:rStyle w:val="StyleUnderline"/>
          <w:highlight w:val="cyan"/>
        </w:rPr>
        <w:t xml:space="preserve"> on</w:t>
      </w:r>
      <w:r w:rsidRPr="00D46AB6">
        <w:rPr>
          <w:rStyle w:val="StyleUnderline"/>
        </w:rPr>
        <w:t xml:space="preserve"> new </w:t>
      </w:r>
      <w:r w:rsidRPr="00D019A3">
        <w:rPr>
          <w:rStyle w:val="StyleUnderline"/>
          <w:highlight w:val="cyan"/>
        </w:rPr>
        <w:t>explorations</w:t>
      </w:r>
      <w:r w:rsidRPr="00D46AB6">
        <w:rPr>
          <w:rStyle w:val="StyleUnderline"/>
        </w:rPr>
        <w:t xml:space="preserve">, fast </w:t>
      </w:r>
      <w:r w:rsidRPr="00D019A3">
        <w:rPr>
          <w:rStyle w:val="Emphasis"/>
          <w:highlight w:val="cyan"/>
        </w:rPr>
        <w:t>diversification</w:t>
      </w:r>
      <w:r w:rsidRPr="00D46AB6">
        <w:rPr>
          <w:sz w:val="16"/>
        </w:rPr>
        <w:t xml:space="preserve"> of the company’s activities into renewables, </w:t>
      </w:r>
      <w:r w:rsidRPr="00D019A3">
        <w:rPr>
          <w:rStyle w:val="StyleUnderline"/>
          <w:highlight w:val="cyan"/>
        </w:rPr>
        <w:t xml:space="preserve">and job </w:t>
      </w:r>
      <w:r w:rsidRPr="00D019A3">
        <w:rPr>
          <w:rStyle w:val="Emphasis"/>
          <w:highlight w:val="cyan"/>
        </w:rPr>
        <w:t>training</w:t>
      </w:r>
      <w:r w:rsidRPr="00D46AB6">
        <w:rPr>
          <w:rStyle w:val="StyleUnderline"/>
        </w:rPr>
        <w:t>, compensation, and a jobs guarantee.</w:t>
      </w:r>
    </w:p>
    <w:p w14:paraId="3168E1C4" w14:textId="77777777" w:rsidR="0026565F" w:rsidRPr="00D46AB6" w:rsidRDefault="0026565F" w:rsidP="0026565F">
      <w:pPr>
        <w:rPr>
          <w:sz w:val="16"/>
        </w:rPr>
      </w:pPr>
      <w:r w:rsidRPr="00D46AB6">
        <w:rPr>
          <w:sz w:val="16"/>
        </w:rPr>
        <w:t xml:space="preserve">This is not entirely novel—Norway’s national oil company Equinor has expressed a commitment to bringing the country’s emissions close to zero by 2050. Petrobras invested in renewables in the past </w:t>
      </w:r>
      <w:proofErr w:type="gramStart"/>
      <w:r w:rsidRPr="00D46AB6">
        <w:rPr>
          <w:sz w:val="16"/>
        </w:rPr>
        <w:t>as a way to</w:t>
      </w:r>
      <w:proofErr w:type="gramEnd"/>
      <w:r w:rsidRPr="00D46AB6">
        <w:rPr>
          <w:sz w:val="16"/>
        </w:rPr>
        <w:t xml:space="preserve"> “prepare the company for a low-carbon economy future,” but it is currently disinvesting from those sectors, including by selling its wind power plants in early in 2020. Private interests in the pre-salt layer and the government’s privatization intentions have set Petrobras back. A radical decarbonizing program that includes the national oil company, with new priorities led by unionized workers, would have the potential to not only reclaim Petrobras’ earlier renewables plans, but also go even further than Equinor’s targets. This change would empower other national oil companies in the region as well and could help to reroute the future of Mexico’s Pemex, among others.</w:t>
      </w:r>
    </w:p>
    <w:p w14:paraId="1FA9E8DB" w14:textId="77777777" w:rsidR="0026565F" w:rsidRPr="00D46AB6" w:rsidRDefault="0026565F" w:rsidP="0026565F">
      <w:pPr>
        <w:rPr>
          <w:sz w:val="16"/>
        </w:rPr>
      </w:pPr>
      <w:r w:rsidRPr="00D46AB6">
        <w:rPr>
          <w:sz w:val="16"/>
        </w:rPr>
        <w:t xml:space="preserve">As the authors of the 2019 book A Planet to Win put it, a just transition depends on seizing public control of energy resources, and it will only be just if it focuses on improving people’s lives. Besides averting climate collapse, </w:t>
      </w:r>
      <w:r w:rsidRPr="00D46AB6">
        <w:rPr>
          <w:rStyle w:val="StyleUnderline"/>
        </w:rPr>
        <w:t xml:space="preserve">this kind of </w:t>
      </w:r>
      <w:r w:rsidRPr="00D46AB6">
        <w:rPr>
          <w:rStyle w:val="Emphasis"/>
        </w:rPr>
        <w:t>decarbonizing</w:t>
      </w:r>
      <w:r w:rsidRPr="00D46AB6">
        <w:rPr>
          <w:rStyle w:val="StyleUnderline"/>
        </w:rPr>
        <w:t xml:space="preserve"> deal contributes to the </w:t>
      </w:r>
      <w:proofErr w:type="spellStart"/>
      <w:r w:rsidRPr="00D46AB6">
        <w:rPr>
          <w:rStyle w:val="Emphasis"/>
        </w:rPr>
        <w:t>ecosocialist</w:t>
      </w:r>
      <w:proofErr w:type="spellEnd"/>
      <w:r w:rsidRPr="00D46AB6">
        <w:rPr>
          <w:rStyle w:val="StyleUnderline"/>
        </w:rPr>
        <w:t xml:space="preserve"> horizon: </w:t>
      </w:r>
      <w:r w:rsidRPr="00D019A3">
        <w:rPr>
          <w:rStyle w:val="StyleUnderline"/>
          <w:highlight w:val="cyan"/>
        </w:rPr>
        <w:t xml:space="preserve">There can be </w:t>
      </w:r>
      <w:r w:rsidRPr="00D019A3">
        <w:rPr>
          <w:rStyle w:val="Emphasis"/>
          <w:highlight w:val="cyan"/>
        </w:rPr>
        <w:t>no just</w:t>
      </w:r>
      <w:r w:rsidRPr="00D46AB6">
        <w:rPr>
          <w:rStyle w:val="StyleUnderline"/>
        </w:rPr>
        <w:t xml:space="preserve"> energy </w:t>
      </w:r>
      <w:r w:rsidRPr="00D019A3">
        <w:rPr>
          <w:rStyle w:val="Emphasis"/>
          <w:highlight w:val="cyan"/>
        </w:rPr>
        <w:t>transition</w:t>
      </w:r>
      <w:r w:rsidRPr="00D019A3">
        <w:rPr>
          <w:rStyle w:val="StyleUnderline"/>
          <w:highlight w:val="cyan"/>
        </w:rPr>
        <w:t xml:space="preserve"> without </w:t>
      </w:r>
      <w:r w:rsidRPr="00D019A3">
        <w:rPr>
          <w:rStyle w:val="Emphasis"/>
          <w:highlight w:val="cyan"/>
        </w:rPr>
        <w:t>organizing</w:t>
      </w:r>
      <w:r w:rsidRPr="00D019A3">
        <w:rPr>
          <w:rStyle w:val="StyleUnderline"/>
          <w:highlight w:val="cyan"/>
        </w:rPr>
        <w:t>, and</w:t>
      </w:r>
      <w:r w:rsidRPr="00D46AB6">
        <w:rPr>
          <w:rStyle w:val="StyleUnderline"/>
        </w:rPr>
        <w:t xml:space="preserve"> </w:t>
      </w:r>
      <w:r w:rsidRPr="00D46AB6">
        <w:rPr>
          <w:sz w:val="16"/>
        </w:rPr>
        <w:t xml:space="preserve">the fruits of </w:t>
      </w:r>
      <w:r w:rsidRPr="00D019A3">
        <w:rPr>
          <w:rStyle w:val="StyleUnderline"/>
          <w:highlight w:val="cyan"/>
        </w:rPr>
        <w:t>this</w:t>
      </w:r>
      <w:r w:rsidRPr="00D46AB6">
        <w:rPr>
          <w:rStyle w:val="StyleUnderline"/>
        </w:rPr>
        <w:t xml:space="preserve"> </w:t>
      </w:r>
      <w:r w:rsidRPr="00D46AB6">
        <w:rPr>
          <w:rStyle w:val="Emphasis"/>
        </w:rPr>
        <w:t>organizing</w:t>
      </w:r>
      <w:r w:rsidRPr="00D46AB6">
        <w:rPr>
          <w:rStyle w:val="StyleUnderline"/>
        </w:rPr>
        <w:t xml:space="preserve"> </w:t>
      </w:r>
      <w:r w:rsidRPr="00D019A3">
        <w:rPr>
          <w:rStyle w:val="StyleUnderline"/>
          <w:highlight w:val="cyan"/>
        </w:rPr>
        <w:t xml:space="preserve">can move towards </w:t>
      </w:r>
      <w:r w:rsidRPr="00D019A3">
        <w:rPr>
          <w:rStyle w:val="Emphasis"/>
          <w:highlight w:val="cyan"/>
        </w:rPr>
        <w:t>overcoming cap</w:t>
      </w:r>
      <w:r w:rsidRPr="00D46AB6">
        <w:rPr>
          <w:sz w:val="16"/>
        </w:rPr>
        <w:t xml:space="preserve">italism. </w:t>
      </w:r>
      <w:r w:rsidRPr="00D46AB6">
        <w:rPr>
          <w:rStyle w:val="Emphasis"/>
        </w:rPr>
        <w:t>Restructuring</w:t>
      </w:r>
      <w:r w:rsidRPr="00D46AB6">
        <w:rPr>
          <w:rStyle w:val="StyleUnderline"/>
        </w:rPr>
        <w:t xml:space="preserve"> the economy away from carbon while </w:t>
      </w:r>
      <w:r w:rsidRPr="00D46AB6">
        <w:rPr>
          <w:rStyle w:val="Emphasis"/>
        </w:rPr>
        <w:t>centering</w:t>
      </w:r>
      <w:r w:rsidRPr="00D46AB6">
        <w:rPr>
          <w:rStyle w:val="StyleUnderline"/>
        </w:rPr>
        <w:t xml:space="preserve"> the </w:t>
      </w:r>
      <w:r w:rsidRPr="00D46AB6">
        <w:rPr>
          <w:rStyle w:val="Emphasis"/>
        </w:rPr>
        <w:t>working class</w:t>
      </w:r>
      <w:r w:rsidRPr="00D46AB6">
        <w:rPr>
          <w:rStyle w:val="StyleUnderline"/>
        </w:rPr>
        <w:t xml:space="preserve"> makes it </w:t>
      </w:r>
      <w:r w:rsidRPr="00D46AB6">
        <w:rPr>
          <w:rStyle w:val="Emphasis"/>
        </w:rPr>
        <w:t>possible</w:t>
      </w:r>
      <w:r w:rsidRPr="00D46AB6">
        <w:rPr>
          <w:sz w:val="16"/>
        </w:rPr>
        <w:t xml:space="preserve"> to dream of cities with </w:t>
      </w:r>
      <w:r w:rsidRPr="00D46AB6">
        <w:rPr>
          <w:rStyle w:val="StyleUnderline"/>
        </w:rPr>
        <w:t xml:space="preserve">efficient </w:t>
      </w:r>
      <w:r w:rsidRPr="00D46AB6">
        <w:rPr>
          <w:rStyle w:val="Emphasis"/>
        </w:rPr>
        <w:t>housing</w:t>
      </w:r>
      <w:r w:rsidRPr="00D46AB6">
        <w:rPr>
          <w:rStyle w:val="StyleUnderline"/>
        </w:rPr>
        <w:t>, better</w:t>
      </w:r>
      <w:r w:rsidRPr="00D46AB6">
        <w:rPr>
          <w:sz w:val="16"/>
        </w:rPr>
        <w:t xml:space="preserve"> modes of </w:t>
      </w:r>
      <w:r w:rsidRPr="00D46AB6">
        <w:rPr>
          <w:rStyle w:val="Emphasis"/>
        </w:rPr>
        <w:t>transportation</w:t>
      </w:r>
      <w:r w:rsidRPr="00D46AB6">
        <w:rPr>
          <w:rStyle w:val="StyleUnderline"/>
        </w:rPr>
        <w:t xml:space="preserve">, preventive </w:t>
      </w:r>
      <w:r w:rsidRPr="00D46AB6">
        <w:rPr>
          <w:rStyle w:val="Emphasis"/>
        </w:rPr>
        <w:t>health care</w:t>
      </w:r>
      <w:r w:rsidRPr="00D46AB6">
        <w:rPr>
          <w:sz w:val="16"/>
        </w:rPr>
        <w:t xml:space="preserve">, an agricultural system built on </w:t>
      </w:r>
      <w:r w:rsidRPr="00D46AB6">
        <w:rPr>
          <w:rStyle w:val="Emphasis"/>
        </w:rPr>
        <w:t>food sovereignty</w:t>
      </w:r>
      <w:r w:rsidRPr="00D46AB6">
        <w:rPr>
          <w:sz w:val="16"/>
        </w:rPr>
        <w:t xml:space="preserve">, industry without planned obsolescence, </w:t>
      </w:r>
      <w:r w:rsidRPr="00D46AB6">
        <w:rPr>
          <w:rStyle w:val="StyleUnderline"/>
        </w:rPr>
        <w:t xml:space="preserve">and more time for </w:t>
      </w:r>
      <w:r w:rsidRPr="00D46AB6">
        <w:rPr>
          <w:rStyle w:val="Emphasis"/>
        </w:rPr>
        <w:t>leisure</w:t>
      </w:r>
      <w:r w:rsidRPr="00D46AB6">
        <w:rPr>
          <w:sz w:val="16"/>
        </w:rPr>
        <w:t xml:space="preserve"> and rest.</w:t>
      </w:r>
    </w:p>
    <w:p w14:paraId="5456EC6E" w14:textId="77777777" w:rsidR="0026565F" w:rsidRDefault="0026565F" w:rsidP="0026565F">
      <w:pPr>
        <w:rPr>
          <w:sz w:val="16"/>
        </w:rPr>
      </w:pPr>
      <w:r w:rsidRPr="00F1799A">
        <w:rPr>
          <w:sz w:val="16"/>
        </w:rPr>
        <w:t xml:space="preserve">We cannot decree or simply </w:t>
      </w:r>
      <w:proofErr w:type="gramStart"/>
      <w:r w:rsidRPr="00F1799A">
        <w:rPr>
          <w:sz w:val="16"/>
        </w:rPr>
        <w:t>vote</w:t>
      </w:r>
      <w:proofErr w:type="gramEnd"/>
      <w:r w:rsidRPr="00F1799A">
        <w:rPr>
          <w:sz w:val="16"/>
        </w:rPr>
        <w:t xml:space="preserve"> the capitalist system away. To ensure an ecologically and politically sustainable post-capitalist society, we must build the conditions to make such a future possible and enduring. </w:t>
      </w:r>
      <w:r w:rsidRPr="00D46AB6">
        <w:rPr>
          <w:rStyle w:val="StyleUnderline"/>
        </w:rPr>
        <w:t xml:space="preserve">A viable revolutionary alternative takes the </w:t>
      </w:r>
      <w:r w:rsidRPr="00D46AB6">
        <w:rPr>
          <w:rStyle w:val="Emphasis"/>
        </w:rPr>
        <w:t>conditions</w:t>
      </w:r>
      <w:r w:rsidRPr="00D46AB6">
        <w:rPr>
          <w:rStyle w:val="StyleUnderline"/>
        </w:rPr>
        <w:t xml:space="preserve"> it can build under capitalism, </w:t>
      </w:r>
      <w:r w:rsidRPr="00D46AB6">
        <w:rPr>
          <w:rStyle w:val="Emphasis"/>
        </w:rPr>
        <w:t>preserves</w:t>
      </w:r>
      <w:r w:rsidRPr="00D46AB6">
        <w:rPr>
          <w:rStyle w:val="StyleUnderline"/>
        </w:rPr>
        <w:t xml:space="preserve"> the </w:t>
      </w:r>
      <w:r w:rsidRPr="00D46AB6">
        <w:rPr>
          <w:rStyle w:val="Emphasis"/>
        </w:rPr>
        <w:t>gains</w:t>
      </w:r>
      <w:r w:rsidRPr="00D46AB6">
        <w:rPr>
          <w:rStyle w:val="StyleUnderline"/>
        </w:rPr>
        <w:t xml:space="preserve">, </w:t>
      </w:r>
      <w:r w:rsidRPr="00D46AB6">
        <w:rPr>
          <w:rStyle w:val="Emphasis"/>
        </w:rPr>
        <w:t>changes</w:t>
      </w:r>
      <w:r w:rsidRPr="00D46AB6">
        <w:rPr>
          <w:rStyle w:val="StyleUnderline"/>
        </w:rPr>
        <w:t xml:space="preserve"> what is necessary, and then </w:t>
      </w:r>
      <w:r w:rsidRPr="00D46AB6">
        <w:rPr>
          <w:rStyle w:val="Emphasis"/>
        </w:rPr>
        <w:t>transcends</w:t>
      </w:r>
      <w:r w:rsidRPr="00D46AB6">
        <w:rPr>
          <w:rStyle w:val="StyleUnderline"/>
        </w:rPr>
        <w:t xml:space="preserve"> the </w:t>
      </w:r>
      <w:r w:rsidRPr="00D46AB6">
        <w:rPr>
          <w:rStyle w:val="Emphasis"/>
        </w:rPr>
        <w:t>barriers</w:t>
      </w:r>
      <w:r w:rsidRPr="00F1799A">
        <w:rPr>
          <w:sz w:val="16"/>
        </w:rPr>
        <w:t xml:space="preserve"> capitalism has imposed on emancipation. In sum, </w:t>
      </w:r>
      <w:r w:rsidRPr="00D46AB6">
        <w:rPr>
          <w:rStyle w:val="StyleUnderline"/>
        </w:rPr>
        <w:t xml:space="preserve">to truly </w:t>
      </w:r>
      <w:r w:rsidRPr="00D46AB6">
        <w:rPr>
          <w:rStyle w:val="Emphasis"/>
        </w:rPr>
        <w:t>abolish cap</w:t>
      </w:r>
      <w:r w:rsidRPr="00D46AB6">
        <w:rPr>
          <w:rStyle w:val="StyleUnderline"/>
        </w:rPr>
        <w:t xml:space="preserve">italism, we must make it </w:t>
      </w:r>
      <w:r w:rsidRPr="00D46AB6">
        <w:rPr>
          <w:rStyle w:val="Emphasis"/>
        </w:rPr>
        <w:t>obsolete</w:t>
      </w:r>
      <w:r w:rsidRPr="00F1799A">
        <w:rPr>
          <w:sz w:val="16"/>
        </w:rPr>
        <w:t xml:space="preserve">. A society whose mode of production </w:t>
      </w:r>
      <w:proofErr w:type="gramStart"/>
      <w:r w:rsidRPr="00F1799A">
        <w:rPr>
          <w:sz w:val="16"/>
        </w:rPr>
        <w:t>attends</w:t>
      </w:r>
      <w:proofErr w:type="gramEnd"/>
      <w:r w:rsidRPr="00F1799A">
        <w:rPr>
          <w:sz w:val="16"/>
        </w:rPr>
        <w:t xml:space="preserve"> to </w:t>
      </w:r>
      <w:proofErr w:type="gramStart"/>
      <w:r w:rsidRPr="00F1799A">
        <w:rPr>
          <w:sz w:val="16"/>
        </w:rPr>
        <w:t>peoples’</w:t>
      </w:r>
      <w:proofErr w:type="gramEnd"/>
      <w:r w:rsidRPr="00F1799A">
        <w:rPr>
          <w:sz w:val="16"/>
        </w:rPr>
        <w:t xml:space="preserve"> necessities and quality of life without exploitation or destruction renders the capitalist way outdated, irrelevant, and undesirable. </w:t>
      </w:r>
      <w:r w:rsidRPr="00D019A3">
        <w:rPr>
          <w:rStyle w:val="StyleUnderline"/>
          <w:highlight w:val="cyan"/>
        </w:rPr>
        <w:t xml:space="preserve">Organizing away from </w:t>
      </w:r>
      <w:r w:rsidRPr="00D019A3">
        <w:rPr>
          <w:rStyle w:val="Emphasis"/>
          <w:highlight w:val="cyan"/>
        </w:rPr>
        <w:t>carbon</w:t>
      </w:r>
      <w:r w:rsidRPr="00D019A3">
        <w:rPr>
          <w:rStyle w:val="StyleUnderline"/>
          <w:highlight w:val="cyan"/>
        </w:rPr>
        <w:t xml:space="preserve"> can be</w:t>
      </w:r>
      <w:r w:rsidRPr="00D46AB6">
        <w:rPr>
          <w:rStyle w:val="StyleUnderline"/>
        </w:rPr>
        <w:t xml:space="preserve"> a </w:t>
      </w:r>
      <w:r w:rsidRPr="00D019A3">
        <w:rPr>
          <w:rStyle w:val="Emphasis"/>
          <w:highlight w:val="cyan"/>
        </w:rPr>
        <w:t>valuable</w:t>
      </w:r>
      <w:r w:rsidRPr="00D46AB6">
        <w:rPr>
          <w:rStyle w:val="StyleUnderline"/>
        </w:rPr>
        <w:t xml:space="preserve"> step </w:t>
      </w:r>
      <w:r w:rsidRPr="00D019A3">
        <w:rPr>
          <w:rStyle w:val="StyleUnderline"/>
          <w:highlight w:val="cyan"/>
        </w:rPr>
        <w:t>towards</w:t>
      </w:r>
      <w:r w:rsidRPr="00D46AB6">
        <w:rPr>
          <w:rStyle w:val="StyleUnderline"/>
        </w:rPr>
        <w:t xml:space="preserve"> wide, </w:t>
      </w:r>
      <w:r w:rsidRPr="00D019A3">
        <w:rPr>
          <w:rStyle w:val="Emphasis"/>
          <w:highlight w:val="cyan"/>
        </w:rPr>
        <w:t>international</w:t>
      </w:r>
      <w:r w:rsidRPr="00D019A3">
        <w:rPr>
          <w:rStyle w:val="StyleUnderline"/>
          <w:highlight w:val="cyan"/>
        </w:rPr>
        <w:t xml:space="preserve"> organizing</w:t>
      </w:r>
      <w:r w:rsidRPr="00D46AB6">
        <w:rPr>
          <w:rStyle w:val="StyleUnderline"/>
        </w:rPr>
        <w:t xml:space="preserve"> away </w:t>
      </w:r>
      <w:r w:rsidRPr="00D019A3">
        <w:rPr>
          <w:rStyle w:val="StyleUnderline"/>
          <w:highlight w:val="cyan"/>
        </w:rPr>
        <w:t xml:space="preserve">from </w:t>
      </w:r>
      <w:r w:rsidRPr="00D019A3">
        <w:rPr>
          <w:rStyle w:val="Emphasis"/>
          <w:highlight w:val="cyan"/>
        </w:rPr>
        <w:t>capital</w:t>
      </w:r>
      <w:r w:rsidRPr="00F1799A">
        <w:rPr>
          <w:sz w:val="16"/>
        </w:rPr>
        <w:t xml:space="preserve">, too. </w:t>
      </w:r>
      <w:r w:rsidRPr="00D46AB6">
        <w:rPr>
          <w:rStyle w:val="StyleUnderline"/>
        </w:rPr>
        <w:t>A just energy transition in the South will push us in this direction by hitting capitalism at the root of extraction</w:t>
      </w:r>
      <w:r w:rsidRPr="00F1799A">
        <w:rPr>
          <w:sz w:val="16"/>
        </w:rPr>
        <w:t xml:space="preserve">, exploitation, and colonization—none of which have any place in an </w:t>
      </w:r>
      <w:proofErr w:type="spellStart"/>
      <w:r w:rsidRPr="00F1799A">
        <w:rPr>
          <w:sz w:val="16"/>
        </w:rPr>
        <w:t>ecosocialist</w:t>
      </w:r>
      <w:proofErr w:type="spellEnd"/>
      <w:r w:rsidRPr="00F1799A">
        <w:rPr>
          <w:sz w:val="16"/>
        </w:rPr>
        <w:t xml:space="preserve"> society. Coordinated action from the margins may be just what we need.</w:t>
      </w:r>
    </w:p>
    <w:p w14:paraId="25B90DC1" w14:textId="77777777" w:rsidR="0026565F" w:rsidRDefault="0026565F" w:rsidP="0026565F">
      <w:pPr>
        <w:pStyle w:val="Heading2"/>
      </w:pPr>
      <w:bookmarkStart w:id="3" w:name="_Hlk207747142"/>
      <w:bookmarkEnd w:id="2"/>
      <w:r>
        <w:t>4</w:t>
      </w:r>
    </w:p>
    <w:p w14:paraId="47517E21" w14:textId="77777777" w:rsidR="0026565F" w:rsidRPr="00FA7EAB" w:rsidRDefault="0026565F" w:rsidP="0026565F">
      <w:pPr>
        <w:rPr>
          <w:rStyle w:val="Style13ptBold"/>
        </w:rPr>
      </w:pPr>
      <w:r w:rsidRPr="00FA7EAB">
        <w:rPr>
          <w:rStyle w:val="Style13ptBold"/>
          <w:u w:val="single"/>
        </w:rPr>
        <w:t>U.S. Code CP</w:t>
      </w:r>
      <w:r w:rsidRPr="00FA7EAB">
        <w:rPr>
          <w:rStyle w:val="Style13ptBold"/>
        </w:rPr>
        <w:t>:</w:t>
      </w:r>
    </w:p>
    <w:p w14:paraId="1C6089BD" w14:textId="77777777" w:rsidR="0026565F" w:rsidRPr="000608F6" w:rsidRDefault="0026565F" w:rsidP="0026565F">
      <w:pPr>
        <w:pStyle w:val="Heading4"/>
      </w:pPr>
      <w:r w:rsidRPr="00C471C0">
        <w:t xml:space="preserve">The Office of the Speaker of the House should request that the Office of the Law Revision Counsel revisit the codification of Title 29 of the United States Code. The OLRC should insert a ‘no source’ provision into 29 U.S.C. clarifying that the 'National Labor Relations Act' obligates collective bargaining rights for </w:t>
      </w:r>
      <w:r>
        <w:t xml:space="preserve">federal workers who were precluded from collective bargaining under Executive Order </w:t>
      </w:r>
      <w:r w:rsidRPr="000608F6">
        <w:t>14251</w:t>
      </w:r>
      <w:r>
        <w:t>.</w:t>
      </w:r>
    </w:p>
    <w:p w14:paraId="3E90D1A8" w14:textId="77777777" w:rsidR="0026565F" w:rsidRDefault="0026565F" w:rsidP="0026565F">
      <w:pPr>
        <w:pStyle w:val="Heading4"/>
      </w:pPr>
      <w:r w:rsidRPr="003B7D92">
        <w:t>The executive and judiciary should refrain from challenging OLRC interpretations of United States Code.</w:t>
      </w:r>
    </w:p>
    <w:p w14:paraId="54C7E422" w14:textId="77777777" w:rsidR="0026565F" w:rsidRDefault="0026565F" w:rsidP="0026565F"/>
    <w:p w14:paraId="1387DED8" w14:textId="77777777" w:rsidR="0026565F" w:rsidRDefault="0026565F" w:rsidP="0026565F">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5E7CCCEC" w14:textId="77777777" w:rsidR="0026565F" w:rsidRDefault="0026565F" w:rsidP="0026565F">
      <w:r w:rsidRPr="00C40F34">
        <w:rPr>
          <w:rStyle w:val="Style13ptBold"/>
        </w:rPr>
        <w:t xml:space="preserve">Cross </w:t>
      </w:r>
      <w:r>
        <w:rPr>
          <w:rStyle w:val="Style13ptBold"/>
        </w:rPr>
        <w:t>‘</w:t>
      </w:r>
      <w:r w:rsidRPr="00C40F34">
        <w:rPr>
          <w:rStyle w:val="Style13ptBold"/>
        </w:rPr>
        <w:t>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w:t>
      </w:r>
      <w:proofErr w:type="spellStart"/>
      <w:r>
        <w:t>njn</w:t>
      </w:r>
      <w:proofErr w:type="spellEnd"/>
      <w:r>
        <w:t>]</w:t>
      </w:r>
    </w:p>
    <w:p w14:paraId="74CE6C5F" w14:textId="77777777" w:rsidR="0026565F" w:rsidRPr="00F55C4A" w:rsidRDefault="0026565F" w:rsidP="0026565F">
      <w:pPr>
        <w:rPr>
          <w:sz w:val="16"/>
        </w:rPr>
      </w:pPr>
      <w:r w:rsidRPr="00F55C4A">
        <w:rPr>
          <w:sz w:val="16"/>
        </w:rPr>
        <w:t>C. Office of the Law Revision Counsel</w:t>
      </w:r>
    </w:p>
    <w:p w14:paraId="2E207545" w14:textId="77777777" w:rsidR="0026565F" w:rsidRPr="00CD5E79" w:rsidRDefault="0026565F" w:rsidP="0026565F">
      <w:pPr>
        <w:rPr>
          <w:sz w:val="16"/>
        </w:rPr>
      </w:pPr>
      <w:r w:rsidRPr="00CD5E79">
        <w:rPr>
          <w:sz w:val="16"/>
        </w:rPr>
        <w:t>“The bulk of the revision done is done by lawyers in the executive branch.”</w:t>
      </w:r>
    </w:p>
    <w:p w14:paraId="2E3F9C2D" w14:textId="77777777" w:rsidR="0026565F" w:rsidRPr="00CD5E79" w:rsidRDefault="0026565F" w:rsidP="0026565F">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59574875" w14:textId="77777777" w:rsidR="0026565F" w:rsidRPr="00237A20" w:rsidRDefault="0026565F" w:rsidP="0026565F">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04838FBE" w14:textId="77777777" w:rsidR="0026565F" w:rsidRPr="00237A20" w:rsidRDefault="0026565F" w:rsidP="0026565F">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462E1A54" w14:textId="77777777" w:rsidR="0026565F" w:rsidRPr="00237A20" w:rsidRDefault="0026565F" w:rsidP="0026565F">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71B4EC18" w14:textId="77777777" w:rsidR="0026565F" w:rsidRPr="00237A20" w:rsidRDefault="0026565F" w:rsidP="0026565F">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44D23DEB" w14:textId="77777777" w:rsidR="0026565F" w:rsidRPr="00237A20" w:rsidRDefault="0026565F" w:rsidP="0026565F">
      <w:pPr>
        <w:rPr>
          <w:sz w:val="16"/>
        </w:rPr>
      </w:pPr>
      <w:r w:rsidRPr="00237A20">
        <w:rPr>
          <w:sz w:val="16"/>
        </w:rPr>
        <w:t>The office currently employs thirteen individuals--a significant increase over earlier numbers</w:t>
      </w:r>
      <w:proofErr w:type="gramStart"/>
      <w:r w:rsidRPr="00237A20">
        <w:rPr>
          <w:sz w:val="16"/>
        </w:rPr>
        <w:t>,132</w:t>
      </w:r>
      <w:proofErr w:type="gramEnd"/>
      <w:r w:rsidRPr="00237A20">
        <w:rPr>
          <w:sz w:val="16"/>
        </w:rPr>
        <w:t xml:space="preserve"> but one dwarfed by increases in many other congressional offices. OLRC employees are all attorneys</w:t>
      </w:r>
      <w:proofErr w:type="gramStart"/>
      <w:r w:rsidRPr="00237A20">
        <w:rPr>
          <w:sz w:val="16"/>
        </w:rPr>
        <w:t>.133</w:t>
      </w:r>
      <w:proofErr w:type="gramEnd"/>
      <w:r w:rsidRPr="00237A20">
        <w:rPr>
          <w:sz w:val="16"/>
        </w:rPr>
        <w:t xml:space="preserve">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509E3B1C" w14:textId="77777777" w:rsidR="0026565F" w:rsidRPr="00237A20" w:rsidRDefault="0026565F" w:rsidP="0026565F">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614E79BC" w14:textId="77777777" w:rsidR="0026565F" w:rsidRPr="00237A20" w:rsidRDefault="0026565F" w:rsidP="0026565F">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1AA115F6" w14:textId="77777777" w:rsidR="0026565F" w:rsidRPr="001F6862" w:rsidRDefault="0026565F" w:rsidP="0026565F">
      <w:pPr>
        <w:rPr>
          <w:sz w:val="16"/>
        </w:rPr>
      </w:pPr>
      <w:r w:rsidRPr="00D019A3">
        <w:rPr>
          <w:rStyle w:val="StyleUnderline"/>
          <w:highlight w:val="cyan"/>
        </w:rPr>
        <w:t>In</w:t>
      </w:r>
      <w:r w:rsidRPr="00DB53C8">
        <w:rPr>
          <w:rStyle w:val="StyleUnderline"/>
        </w:rPr>
        <w:t xml:space="preserve"> preparing a </w:t>
      </w:r>
      <w:r w:rsidRPr="00D019A3">
        <w:rPr>
          <w:rStyle w:val="Emphasis"/>
          <w:highlight w:val="cyan"/>
        </w:rPr>
        <w:t>codification</w:t>
      </w:r>
      <w:r w:rsidRPr="00DB53C8">
        <w:rPr>
          <w:rStyle w:val="StyleUnderline"/>
        </w:rPr>
        <w:t xml:space="preserve"> bill, </w:t>
      </w:r>
      <w:r w:rsidRPr="00D019A3">
        <w:rPr>
          <w:rStyle w:val="StyleUnderline"/>
          <w:highlight w:val="cyan"/>
        </w:rPr>
        <w:t>OLRC may make</w:t>
      </w:r>
      <w:r w:rsidRPr="00DB53C8">
        <w:rPr>
          <w:rStyle w:val="StyleUnderline"/>
        </w:rPr>
        <w:t xml:space="preserve"> </w:t>
      </w:r>
      <w:r w:rsidRPr="00DB53C8">
        <w:rPr>
          <w:rStyle w:val="Emphasis"/>
        </w:rPr>
        <w:t xml:space="preserve">editorial </w:t>
      </w:r>
      <w:r w:rsidRPr="00D019A3">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D019A3">
        <w:rPr>
          <w:rStyle w:val="StyleUnderline"/>
          <w:highlight w:val="cyan"/>
        </w:rPr>
        <w:t>or</w:t>
      </w:r>
      <w:r w:rsidRPr="00FC0579">
        <w:rPr>
          <w:rStyle w:val="StyleUnderline"/>
        </w:rPr>
        <w:t xml:space="preserve"> even</w:t>
      </w:r>
      <w:r w:rsidRPr="001F6862">
        <w:rPr>
          <w:sz w:val="16"/>
        </w:rPr>
        <w:t xml:space="preserve"> the </w:t>
      </w:r>
      <w:r w:rsidRPr="00D019A3">
        <w:rPr>
          <w:rStyle w:val="Emphasis"/>
          <w:highlight w:val="cyan"/>
        </w:rPr>
        <w:t>insert</w:t>
      </w:r>
      <w:r w:rsidRPr="001F6862">
        <w:rPr>
          <w:sz w:val="16"/>
        </w:rPr>
        <w:t xml:space="preserve">ion </w:t>
      </w:r>
      <w:r w:rsidRPr="00DB53C8">
        <w:rPr>
          <w:rStyle w:val="StyleUnderline"/>
        </w:rPr>
        <w:t xml:space="preserve">of </w:t>
      </w:r>
      <w:r w:rsidRPr="00D019A3">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30D45117" w14:textId="77777777" w:rsidR="0026565F" w:rsidRPr="00B15728" w:rsidRDefault="0026565F" w:rsidP="0026565F">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D019A3">
        <w:rPr>
          <w:rStyle w:val="StyleUnderline"/>
          <w:highlight w:val="cyan"/>
        </w:rPr>
        <w:t>that</w:t>
      </w:r>
      <w:r w:rsidRPr="00FE12FE">
        <w:rPr>
          <w:rStyle w:val="StyleUnderline"/>
        </w:rPr>
        <w:t xml:space="preserve"> most </w:t>
      </w:r>
      <w:r w:rsidRPr="00D019A3">
        <w:rPr>
          <w:rStyle w:val="StyleUnderline"/>
          <w:highlight w:val="cyan"/>
        </w:rPr>
        <w:t xml:space="preserve">lawyers perceive as </w:t>
      </w:r>
      <w:r w:rsidRPr="00D019A3">
        <w:rPr>
          <w:rStyle w:val="Emphasis"/>
          <w:highlight w:val="cyan"/>
        </w:rPr>
        <w:t>indistinguishable</w:t>
      </w:r>
      <w:r w:rsidRPr="00D019A3">
        <w:rPr>
          <w:rStyle w:val="StyleUnderline"/>
          <w:highlight w:val="cyan"/>
        </w:rPr>
        <w:t xml:space="preserve"> from</w:t>
      </w:r>
      <w:r w:rsidRPr="00FE12FE">
        <w:rPr>
          <w:rStyle w:val="StyleUnderline"/>
        </w:rPr>
        <w:t xml:space="preserve"> the </w:t>
      </w:r>
      <w:r w:rsidRPr="00D019A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D019A3">
        <w:rPr>
          <w:rStyle w:val="StyleUnderline"/>
          <w:highlight w:val="cyan"/>
        </w:rPr>
        <w:t>But</w:t>
      </w:r>
      <w:r w:rsidRPr="00760475">
        <w:rPr>
          <w:rStyle w:val="StyleUnderline"/>
        </w:rPr>
        <w:t xml:space="preserve"> those</w:t>
      </w:r>
      <w:r w:rsidRPr="008D2DAF">
        <w:rPr>
          <w:rStyle w:val="StyleUnderline"/>
        </w:rPr>
        <w:t xml:space="preserve"> titles have </w:t>
      </w:r>
      <w:r w:rsidRPr="00D019A3">
        <w:rPr>
          <w:rStyle w:val="StyleUnderline"/>
          <w:highlight w:val="cyan"/>
        </w:rPr>
        <w:t>not</w:t>
      </w:r>
      <w:r w:rsidRPr="008D2DAF">
        <w:rPr>
          <w:rStyle w:val="StyleUnderline"/>
        </w:rPr>
        <w:t xml:space="preserve"> been </w:t>
      </w:r>
      <w:r w:rsidRPr="00E51C01">
        <w:rPr>
          <w:rStyle w:val="Emphasis"/>
        </w:rPr>
        <w:t xml:space="preserve">formally </w:t>
      </w:r>
      <w:r w:rsidRPr="00D019A3">
        <w:rPr>
          <w:rStyle w:val="Emphasis"/>
          <w:highlight w:val="cyan"/>
        </w:rPr>
        <w:t>enacted</w:t>
      </w:r>
      <w:r w:rsidRPr="00D019A3">
        <w:rPr>
          <w:rStyle w:val="StyleUnderline"/>
          <w:highlight w:val="cyan"/>
        </w:rPr>
        <w:t xml:space="preserve"> as</w:t>
      </w:r>
      <w:r w:rsidRPr="008D2DAF">
        <w:rPr>
          <w:rStyle w:val="StyleUnderline"/>
        </w:rPr>
        <w:t xml:space="preserve"> codified </w:t>
      </w:r>
      <w:r w:rsidRPr="00D019A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D019A3">
        <w:rPr>
          <w:rStyle w:val="Emphasis"/>
          <w:highlight w:val="cyan"/>
        </w:rPr>
        <w:t>Congress</w:t>
      </w:r>
      <w:r w:rsidRPr="00D019A3">
        <w:rPr>
          <w:rStyle w:val="StyleUnderline"/>
          <w:highlight w:val="cyan"/>
        </w:rPr>
        <w:t xml:space="preserve"> has </w:t>
      </w:r>
      <w:r w:rsidRPr="00D019A3">
        <w:rPr>
          <w:rStyle w:val="Emphasis"/>
          <w:highlight w:val="cyan"/>
        </w:rPr>
        <w:t>not voted</w:t>
      </w:r>
      <w:r w:rsidRPr="00D019A3">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D019A3">
        <w:rPr>
          <w:rStyle w:val="StyleUnderline"/>
          <w:highlight w:val="cyan"/>
        </w:rPr>
        <w:t xml:space="preserve">and has </w:t>
      </w:r>
      <w:r w:rsidRPr="00D019A3">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w:t>
      </w:r>
      <w:proofErr w:type="gramStart"/>
      <w:r w:rsidRPr="00E51C01">
        <w:rPr>
          <w:rStyle w:val="StyleUnderline"/>
        </w:rPr>
        <w:t>originally-enacted</w:t>
      </w:r>
      <w:proofErr w:type="gramEnd"/>
      <w:r w:rsidRPr="00E51C01">
        <w:rPr>
          <w:rStyle w:val="StyleUnderline"/>
        </w:rPr>
        <w:t xml:space="preserve"> </w:t>
      </w:r>
      <w:r w:rsidRPr="00E51C01">
        <w:rPr>
          <w:rStyle w:val="Emphasis"/>
        </w:rPr>
        <w:t>public laws</w:t>
      </w:r>
      <w:r w:rsidRPr="00E51C01">
        <w:rPr>
          <w:rStyle w:val="StyleUnderline"/>
        </w:rPr>
        <w:t xml:space="preserve"> not the title of the Code</w:t>
      </w:r>
      <w:r w:rsidRPr="00B15728">
        <w:rPr>
          <w:sz w:val="16"/>
        </w:rPr>
        <w:t>).</w:t>
      </w:r>
    </w:p>
    <w:p w14:paraId="5C37A736" w14:textId="77777777" w:rsidR="0026565F" w:rsidRPr="00B60892" w:rsidRDefault="0026565F" w:rsidP="0026565F">
      <w:pPr>
        <w:rPr>
          <w:sz w:val="16"/>
        </w:rPr>
      </w:pPr>
      <w:r w:rsidRPr="00B60892">
        <w:rPr>
          <w:sz w:val="16"/>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w:t>
      </w:r>
      <w:proofErr w:type="gramStart"/>
      <w:r w:rsidRPr="00B60892">
        <w:rPr>
          <w:sz w:val="16"/>
        </w:rPr>
        <w:t>says</w:t>
      </w:r>
      <w:proofErr w:type="gramEnd"/>
      <w:r w:rsidRPr="00B60892">
        <w:rPr>
          <w:sz w:val="16"/>
        </w:rPr>
        <w:t xml:space="preserve"> “the Judiciary Act of 1789 is amended,” that amendment becomes something of a </w:t>
      </w:r>
      <w:proofErr w:type="gramStart"/>
      <w:r w:rsidRPr="00B60892">
        <w:rPr>
          <w:sz w:val="16"/>
        </w:rPr>
        <w:t>free floating</w:t>
      </w:r>
      <w:proofErr w:type="gramEnd"/>
      <w:r w:rsidRPr="00B60892">
        <w:rPr>
          <w:sz w:val="16"/>
        </w:rPr>
        <w:t xml:space="preserve">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5E16A3DF" w14:textId="77777777" w:rsidR="0026565F" w:rsidRPr="00B60892" w:rsidRDefault="0026565F" w:rsidP="0026565F">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25999960" w14:textId="77777777" w:rsidR="0026565F" w:rsidRDefault="0026565F" w:rsidP="0026565F">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w:t>
      </w:r>
      <w:proofErr w:type="gramStart"/>
      <w:r w:rsidRPr="0084548E">
        <w:rPr>
          <w:sz w:val="16"/>
        </w:rPr>
        <w:t>in order to</w:t>
      </w:r>
      <w:proofErr w:type="gramEnd"/>
      <w:r w:rsidRPr="0084548E">
        <w:rPr>
          <w:sz w:val="16"/>
        </w:rPr>
        <w:t xml:space="preserve">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D019A3">
        <w:rPr>
          <w:rStyle w:val="Emphasis"/>
          <w:highlight w:val="cyan"/>
        </w:rPr>
        <w:t>the statute</w:t>
      </w:r>
      <w:r w:rsidRPr="0084548E">
        <w:rPr>
          <w:rStyle w:val="StyleUnderline"/>
        </w:rPr>
        <w:t xml:space="preserve"> as </w:t>
      </w:r>
      <w:r w:rsidRPr="00D019A3">
        <w:rPr>
          <w:rStyle w:val="StyleUnderline"/>
          <w:highlight w:val="cyan"/>
        </w:rPr>
        <w:t>encountered by the</w:t>
      </w:r>
      <w:r w:rsidRPr="0084548E">
        <w:rPr>
          <w:rStyle w:val="StyleUnderline"/>
        </w:rPr>
        <w:t xml:space="preserve"> general </w:t>
      </w:r>
      <w:r w:rsidRPr="00D019A3">
        <w:rPr>
          <w:rStyle w:val="Emphasis"/>
          <w:highlight w:val="cyan"/>
        </w:rPr>
        <w:t>public</w:t>
      </w:r>
      <w:r w:rsidRPr="00D019A3">
        <w:rPr>
          <w:rStyle w:val="StyleUnderline"/>
          <w:highlight w:val="cyan"/>
        </w:rPr>
        <w:t xml:space="preserve"> appears </w:t>
      </w:r>
      <w:r w:rsidRPr="00D019A3">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109DB8EA" w14:textId="77777777" w:rsidR="0026565F" w:rsidRPr="0084548E" w:rsidRDefault="0026565F" w:rsidP="0026565F">
      <w:r>
        <w:t>&lt;&lt;TEXT CONDENSED, NONE OMITTED&gt;&gt;</w:t>
      </w:r>
    </w:p>
    <w:p w14:paraId="0DCBB5F6" w14:textId="77777777" w:rsidR="0026565F" w:rsidRPr="00205FD6" w:rsidRDefault="0026565F" w:rsidP="0026565F">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w:t>
      </w:r>
      <w:proofErr w:type="spellStart"/>
      <w:r w:rsidRPr="00566D38">
        <w:rPr>
          <w:sz w:val="4"/>
          <w:szCs w:val="4"/>
        </w:rPr>
        <w:t>ongressional</w:t>
      </w:r>
      <w:proofErr w:type="spellEnd"/>
      <w:r w:rsidRPr="00566D38">
        <w:rPr>
          <w:sz w:val="4"/>
          <w:szCs w:val="4"/>
        </w:rPr>
        <w:t xml:space="preserve">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w:t>
      </w:r>
      <w:proofErr w:type="spellStart"/>
      <w:r w:rsidRPr="00566D38">
        <w:rPr>
          <w:sz w:val="4"/>
          <w:szCs w:val="4"/>
        </w:rPr>
        <w:t>becom</w:t>
      </w:r>
      <w:proofErr w:type="spellEnd"/>
      <w:r w:rsidRPr="00566D38">
        <w:rPr>
          <w:sz w:val="4"/>
          <w:szCs w:val="4"/>
        </w:rPr>
        <w:t>[</w:t>
      </w:r>
      <w:proofErr w:type="spellStart"/>
      <w:r w:rsidRPr="00566D38">
        <w:rPr>
          <w:sz w:val="4"/>
          <w:szCs w:val="4"/>
        </w:rPr>
        <w:t>ing</w:t>
      </w:r>
      <w:proofErr w:type="spellEnd"/>
      <w:r w:rsidRPr="00566D38">
        <w:rPr>
          <w:sz w:val="4"/>
          <w:szCs w:val="4"/>
        </w:rPr>
        <w:t>]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w:t>
      </w:r>
      <w:proofErr w:type="gramStart"/>
      <w:r w:rsidRPr="00566D38">
        <w:rPr>
          <w:sz w:val="4"/>
          <w:szCs w:val="4"/>
        </w:rPr>
        <w:t>.210</w:t>
      </w:r>
      <w:proofErr w:type="gramEnd"/>
      <w:r w:rsidRPr="00566D38">
        <w:rPr>
          <w:sz w:val="4"/>
          <w:szCs w:val="4"/>
        </w:rPr>
        <w:t xml:space="preserve"> JCT almost never holds hearings of its own but, rather, works with partisan staff on other committees. Certain aspects of policy work, we were told, “are viewed by other staff as JCT stuff .... You will </w:t>
      </w:r>
      <w:proofErr w:type="gramStart"/>
      <w:r w:rsidRPr="00566D38">
        <w:rPr>
          <w:sz w:val="4"/>
          <w:szCs w:val="4"/>
        </w:rPr>
        <w:t>hear, ‘</w:t>
      </w:r>
      <w:proofErr w:type="gramEnd"/>
      <w:r w:rsidRPr="00566D38">
        <w:rPr>
          <w:sz w:val="4"/>
          <w:szCs w:val="4"/>
        </w:rPr>
        <w:t xml:space="preserve">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w:t>
      </w:r>
      <w:proofErr w:type="gramStart"/>
      <w:r w:rsidRPr="00566D38">
        <w:rPr>
          <w:sz w:val="4"/>
          <w:szCs w:val="4"/>
        </w:rPr>
        <w:t>a number of</w:t>
      </w:r>
      <w:proofErr w:type="gramEnd"/>
      <w:r w:rsidRPr="00566D38">
        <w:rPr>
          <w:sz w:val="4"/>
          <w:szCs w:val="4"/>
        </w:rPr>
        <w:t xml:space="preserve"> materials related to chamber rules and precedents.241 The Parliamentarians make procedural recommendations on consequential matters. First, they make committee referral decisions for each *1586 introduced </w:t>
      </w:r>
      <w:proofErr w:type="gramStart"/>
      <w:r w:rsidRPr="00566D38">
        <w:rPr>
          <w:sz w:val="4"/>
          <w:szCs w:val="4"/>
        </w:rPr>
        <w:t>bill--referrals</w:t>
      </w:r>
      <w:proofErr w:type="gramEnd"/>
      <w:r w:rsidRPr="00566D38">
        <w:rPr>
          <w:sz w:val="4"/>
          <w:szCs w:val="4"/>
        </w:rPr>
        <w:t xml:space="preserve">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w:t>
      </w:r>
      <w:proofErr w:type="gramStart"/>
      <w:r w:rsidRPr="00566D38">
        <w:rPr>
          <w:sz w:val="4"/>
          <w:szCs w:val="4"/>
        </w:rPr>
        <w:t>staffs</w:t>
      </w:r>
      <w:proofErr w:type="gramEnd"/>
      <w:r w:rsidRPr="00566D38">
        <w:rPr>
          <w:sz w:val="4"/>
          <w:szCs w:val="4"/>
        </w:rPr>
        <w:t xml:space="preserve">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w:t>
      </w:r>
      <w:proofErr w:type="spellStart"/>
      <w:r w:rsidRPr="00566D38">
        <w:rPr>
          <w:sz w:val="4"/>
          <w:szCs w:val="4"/>
        </w:rPr>
        <w:t>can not</w:t>
      </w:r>
      <w:proofErr w:type="spellEnd"/>
      <w:r w:rsidRPr="00566D38">
        <w:rPr>
          <w:sz w:val="4"/>
          <w:szCs w:val="4"/>
        </w:rPr>
        <w:t xml:space="preserve">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w:t>
      </w:r>
      <w:proofErr w:type="gramStart"/>
      <w:r w:rsidRPr="00566D38">
        <w:rPr>
          <w:sz w:val="4"/>
          <w:szCs w:val="4"/>
        </w:rPr>
        <w:t>to</w:t>
      </w:r>
      <w:proofErr w:type="gramEnd"/>
      <w:r w:rsidRPr="00566D38">
        <w:rPr>
          <w:sz w:val="4"/>
          <w:szCs w:val="4"/>
        </w:rPr>
        <w:t xml:space="preserve"> the executive. Representative Good again explained: We believe that the Committee on Appropriations and the committees on </w:t>
      </w:r>
      <w:proofErr w:type="gramStart"/>
      <w:r w:rsidRPr="00566D38">
        <w:rPr>
          <w:sz w:val="4"/>
          <w:szCs w:val="4"/>
        </w:rPr>
        <w:t>expenditures</w:t>
      </w:r>
      <w:proofErr w:type="gramEnd"/>
      <w:r w:rsidRPr="00566D38">
        <w:rPr>
          <w:sz w:val="4"/>
          <w:szCs w:val="4"/>
        </w:rPr>
        <w:t xml:space="preserve"> and on revenue that are investigating matters under their jurisdiction should </w:t>
      </w:r>
      <w:proofErr w:type="gramStart"/>
      <w:r w:rsidRPr="00566D38">
        <w:rPr>
          <w:sz w:val="4"/>
          <w:szCs w:val="4"/>
        </w:rPr>
        <w:t>have at all times</w:t>
      </w:r>
      <w:proofErr w:type="gramEnd"/>
      <w:r w:rsidRPr="00566D38">
        <w:rPr>
          <w:sz w:val="4"/>
          <w:szCs w:val="4"/>
        </w:rPr>
        <w:t xml:space="preserve"> something more than an ex </w:t>
      </w:r>
      <w:proofErr w:type="spellStart"/>
      <w:r w:rsidRPr="00566D38">
        <w:rPr>
          <w:sz w:val="4"/>
          <w:szCs w:val="4"/>
        </w:rPr>
        <w:t>parte</w:t>
      </w:r>
      <w:proofErr w:type="spellEnd"/>
      <w:r w:rsidRPr="00566D38">
        <w:rPr>
          <w:sz w:val="4"/>
          <w:szCs w:val="4"/>
        </w:rPr>
        <w:t xml:space="preserve"> statement </w:t>
      </w:r>
      <w:proofErr w:type="gramStart"/>
      <w:r w:rsidRPr="00566D38">
        <w:rPr>
          <w:sz w:val="4"/>
          <w:szCs w:val="4"/>
        </w:rPr>
        <w:t>with regard to</w:t>
      </w:r>
      <w:proofErr w:type="gramEnd"/>
      <w:r w:rsidRPr="00566D38">
        <w:rPr>
          <w:sz w:val="4"/>
          <w:szCs w:val="4"/>
        </w:rPr>
        <w:t xml:space="preserve">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w:t>
      </w:r>
      <w:proofErr w:type="gramStart"/>
      <w:r w:rsidRPr="00566D38">
        <w:rPr>
          <w:sz w:val="4"/>
          <w:szCs w:val="4"/>
        </w:rPr>
        <w:t>over power</w:t>
      </w:r>
      <w:proofErr w:type="gramEnd"/>
      <w:r w:rsidRPr="00566D38">
        <w:rPr>
          <w:sz w:val="4"/>
          <w:szCs w:val="4"/>
        </w:rPr>
        <w:t xml:space="preserve">,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w:t>
      </w:r>
      <w:proofErr w:type="gramStart"/>
      <w:r w:rsidRPr="00566D38">
        <w:rPr>
          <w:sz w:val="4"/>
          <w:szCs w:val="4"/>
        </w:rPr>
        <w:t>all of</w:t>
      </w:r>
      <w:proofErr w:type="gramEnd"/>
      <w:r w:rsidRPr="00566D38">
        <w:rPr>
          <w:sz w:val="4"/>
          <w:szCs w:val="4"/>
        </w:rPr>
        <w:t xml:space="preserve">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w:t>
      </w:r>
      <w:proofErr w:type="spellStart"/>
      <w:r w:rsidRPr="00566D38">
        <w:rPr>
          <w:sz w:val="4"/>
          <w:szCs w:val="4"/>
        </w:rPr>
        <w:t>MedPAC</w:t>
      </w:r>
      <w:proofErr w:type="spellEnd"/>
      <w:r w:rsidRPr="00566D38">
        <w:rPr>
          <w:sz w:val="4"/>
          <w:szCs w:val="4"/>
        </w:rPr>
        <w:t xml:space="preserve"> and MACPAC “Each of them are incredibly necessary, so that you take the decision-making and put it in the hands of professionals and take it out of the hands of Congress and the lobbyists.” </w:t>
      </w:r>
      <w:proofErr w:type="spellStart"/>
      <w:r w:rsidRPr="00566D38">
        <w:rPr>
          <w:sz w:val="4"/>
          <w:szCs w:val="4"/>
        </w:rPr>
        <w:t>MedPAC</w:t>
      </w:r>
      <w:proofErr w:type="spellEnd"/>
      <w:r w:rsidRPr="00566D38">
        <w:rPr>
          <w:sz w:val="4"/>
          <w:szCs w:val="4"/>
        </w:rPr>
        <w:t xml:space="preserve"> and MACPAC likewise had their origins in congressional distrust of executive-branch administration. Like JCT, </w:t>
      </w:r>
      <w:proofErr w:type="spellStart"/>
      <w:r w:rsidRPr="00566D38">
        <w:rPr>
          <w:sz w:val="4"/>
          <w:szCs w:val="4"/>
        </w:rPr>
        <w:t>MedPAC</w:t>
      </w:r>
      <w:proofErr w:type="spellEnd"/>
      <w:r w:rsidRPr="00566D38">
        <w:rPr>
          <w:sz w:val="4"/>
          <w:szCs w:val="4"/>
        </w:rPr>
        <w:t xml:space="preserve"> and MACPAC stand out as nonpartisan institutions designed to support Congress in areas of </w:t>
      </w:r>
      <w:proofErr w:type="gramStart"/>
      <w:r w:rsidRPr="00566D38">
        <w:rPr>
          <w:sz w:val="4"/>
          <w:szCs w:val="4"/>
        </w:rPr>
        <w:t>particular policy</w:t>
      </w:r>
      <w:proofErr w:type="gramEnd"/>
      <w:r w:rsidRPr="00566D38">
        <w:rPr>
          <w:sz w:val="4"/>
          <w:szCs w:val="4"/>
        </w:rPr>
        <w:t xml:space="preserve"> and financial import in which the executive had become dominant. In this sense, they perform a specialized version of the kind of work that GAO also sometimes performs in other subject-matter areas. But the history of </w:t>
      </w:r>
      <w:proofErr w:type="spellStart"/>
      <w:r w:rsidRPr="00566D38">
        <w:rPr>
          <w:sz w:val="4"/>
          <w:szCs w:val="4"/>
        </w:rPr>
        <w:t>MedPAC</w:t>
      </w:r>
      <w:proofErr w:type="spellEnd"/>
      <w:r w:rsidRPr="00566D38">
        <w:rPr>
          <w:sz w:val="4"/>
          <w:szCs w:val="4"/>
        </w:rPr>
        <w:t xml:space="preserve">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w:t>
      </w:r>
      <w:proofErr w:type="spellStart"/>
      <w:r w:rsidRPr="00566D38">
        <w:rPr>
          <w:sz w:val="4"/>
          <w:szCs w:val="4"/>
        </w:rPr>
        <w:t>ProPAC</w:t>
      </w:r>
      <w:proofErr w:type="spellEnd"/>
      <w:r w:rsidRPr="00566D38">
        <w:rPr>
          <w:sz w:val="4"/>
          <w:szCs w:val="4"/>
        </w:rPr>
        <w:t xml:space="preserve">),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w:t>
      </w:r>
      <w:proofErr w:type="spellStart"/>
      <w:r w:rsidRPr="00566D38">
        <w:rPr>
          <w:sz w:val="4"/>
          <w:szCs w:val="4"/>
        </w:rPr>
        <w:t>MedPAC</w:t>
      </w:r>
      <w:proofErr w:type="spellEnd"/>
      <w:r w:rsidRPr="00566D38">
        <w:rPr>
          <w:sz w:val="4"/>
          <w:szCs w:val="4"/>
        </w:rPr>
        <w:t xml:space="preserve">--an entity that retained the label of “commission” but that, unlike most congressional commissions, had no statutory expiration date.298 Building on the model provided by </w:t>
      </w:r>
      <w:proofErr w:type="spellStart"/>
      <w:r w:rsidRPr="00566D38">
        <w:rPr>
          <w:sz w:val="4"/>
          <w:szCs w:val="4"/>
        </w:rPr>
        <w:t>MedPAC</w:t>
      </w:r>
      <w:proofErr w:type="spellEnd"/>
      <w:r w:rsidRPr="00566D38">
        <w:rPr>
          <w:sz w:val="4"/>
          <w:szCs w:val="4"/>
        </w:rPr>
        <w:t xml:space="preserve">,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w:t>
      </w:r>
      <w:proofErr w:type="spellStart"/>
      <w:r w:rsidRPr="00566D38">
        <w:rPr>
          <w:sz w:val="4"/>
          <w:szCs w:val="4"/>
        </w:rPr>
        <w:t>MedPAC</w:t>
      </w:r>
      <w:proofErr w:type="spellEnd"/>
      <w:r w:rsidRPr="00566D38">
        <w:rPr>
          <w:sz w:val="4"/>
          <w:szCs w:val="4"/>
        </w:rPr>
        <w:t xml:space="preserve">, CRS chronicled: “Congress [by creating </w:t>
      </w:r>
      <w:proofErr w:type="spellStart"/>
      <w:r w:rsidRPr="00566D38">
        <w:rPr>
          <w:sz w:val="4"/>
          <w:szCs w:val="4"/>
        </w:rPr>
        <w:t>MedPAC</w:t>
      </w:r>
      <w:proofErr w:type="spellEnd"/>
      <w:r w:rsidRPr="00566D38">
        <w:rPr>
          <w:sz w:val="4"/>
          <w:szCs w:val="4"/>
        </w:rPr>
        <w:t>] was able to obtain its own source of objective expertise on Medicare payment policy and buffer members of Congress from pressures from interest *1596 groups.”301 The chair of the Finance Committee's Subcommittee on Health Care, Senator Jay Rockefeller, said: “Each of [</w:t>
      </w:r>
      <w:proofErr w:type="spellStart"/>
      <w:r w:rsidRPr="00566D38">
        <w:rPr>
          <w:sz w:val="4"/>
          <w:szCs w:val="4"/>
        </w:rPr>
        <w:t>MedPAC</w:t>
      </w:r>
      <w:proofErr w:type="spellEnd"/>
      <w:r w:rsidRPr="00566D38">
        <w:rPr>
          <w:sz w:val="4"/>
          <w:szCs w:val="4"/>
        </w:rPr>
        <w:t xml:space="preserve">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w:t>
      </w:r>
      <w:proofErr w:type="spellStart"/>
      <w:r w:rsidRPr="00566D38">
        <w:rPr>
          <w:sz w:val="4"/>
          <w:szCs w:val="4"/>
        </w:rPr>
        <w:t>MedPAC</w:t>
      </w:r>
      <w:proofErr w:type="spellEnd"/>
      <w:r w:rsidRPr="00566D38">
        <w:rPr>
          <w:sz w:val="4"/>
          <w:szCs w:val="4"/>
        </w:rPr>
        <w:t xml:space="preserve">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w:t>
      </w:r>
      <w:proofErr w:type="spellStart"/>
      <w:r w:rsidRPr="00566D38">
        <w:rPr>
          <w:sz w:val="4"/>
          <w:szCs w:val="4"/>
        </w:rPr>
        <w:t>MedPAC</w:t>
      </w:r>
      <w:proofErr w:type="spellEnd"/>
      <w:r w:rsidRPr="00566D38">
        <w:rPr>
          <w:sz w:val="4"/>
          <w:szCs w:val="4"/>
        </w:rPr>
        <w:t xml:space="preserve">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w:t>
      </w:r>
      <w:proofErr w:type="spellStart"/>
      <w:r w:rsidRPr="00566D38">
        <w:rPr>
          <w:sz w:val="4"/>
          <w:szCs w:val="4"/>
        </w:rPr>
        <w:t>MedPAC</w:t>
      </w:r>
      <w:proofErr w:type="spellEnd"/>
      <w:r w:rsidRPr="00566D38">
        <w:rPr>
          <w:sz w:val="4"/>
          <w:szCs w:val="4"/>
        </w:rPr>
        <w:t xml:space="preserve">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w:t>
      </w:r>
      <w:proofErr w:type="spellStart"/>
      <w:r w:rsidRPr="00566D38">
        <w:rPr>
          <w:sz w:val="4"/>
          <w:szCs w:val="4"/>
        </w:rPr>
        <w:t>MACStats</w:t>
      </w:r>
      <w:proofErr w:type="spellEnd"/>
      <w:r w:rsidRPr="00566D38">
        <w:rPr>
          <w:sz w:val="4"/>
          <w:szCs w:val="4"/>
        </w:rPr>
        <w:t xml:space="preserve">,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w:t>
      </w:r>
      <w:proofErr w:type="spellStart"/>
      <w:r w:rsidRPr="00566D38">
        <w:rPr>
          <w:sz w:val="4"/>
          <w:szCs w:val="4"/>
        </w:rPr>
        <w:t>MedPAC</w:t>
      </w:r>
      <w:proofErr w:type="spellEnd"/>
      <w:r w:rsidRPr="00566D38">
        <w:rPr>
          <w:sz w:val="4"/>
          <w:szCs w:val="4"/>
        </w:rPr>
        <w:t xml:space="preserve">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w:t>
      </w:r>
      <w:proofErr w:type="spellStart"/>
      <w:r w:rsidRPr="00566D38">
        <w:rPr>
          <w:sz w:val="4"/>
          <w:szCs w:val="4"/>
        </w:rPr>
        <w:t>MedPAC</w:t>
      </w:r>
      <w:proofErr w:type="spellEnd"/>
      <w:r w:rsidRPr="00566D38">
        <w:rPr>
          <w:sz w:val="4"/>
          <w:szCs w:val="4"/>
        </w:rPr>
        <w:t xml:space="preserve"> and MACPAC have advanced degrees.327 &lt;&lt;TABLE OMITTED&gt;&gt; II. </w:t>
      </w:r>
      <w:proofErr w:type="gramStart"/>
      <w:r w:rsidRPr="00566D38">
        <w:rPr>
          <w:sz w:val="4"/>
          <w:szCs w:val="4"/>
        </w:rPr>
        <w:t>The Bureaucracy’s</w:t>
      </w:r>
      <w:proofErr w:type="gramEnd"/>
      <w:r w:rsidRPr="00566D38">
        <w:rPr>
          <w:sz w:val="4"/>
          <w:szCs w:val="4"/>
        </w:rPr>
        <w:t xml:space="preserve">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w:t>
      </w:r>
      <w:proofErr w:type="gramStart"/>
      <w:r w:rsidRPr="00566D38">
        <w:rPr>
          <w:sz w:val="4"/>
          <w:szCs w:val="4"/>
        </w:rPr>
        <w:t>part, but</w:t>
      </w:r>
      <w:proofErr w:type="gramEnd"/>
      <w:r w:rsidRPr="00566D38">
        <w:rPr>
          <w:sz w:val="4"/>
          <w:szCs w:val="4"/>
        </w:rPr>
        <w:t xml:space="preserve"> also offers some important </w:t>
      </w:r>
      <w:proofErr w:type="gramStart"/>
      <w:r w:rsidRPr="00566D38">
        <w:rPr>
          <w:sz w:val="4"/>
          <w:szCs w:val="4"/>
        </w:rPr>
        <w:t>divergences</w:t>
      </w:r>
      <w:proofErr w:type="gramEnd"/>
      <w:r w:rsidRPr="00566D38">
        <w:rPr>
          <w:sz w:val="4"/>
          <w:szCs w:val="4"/>
        </w:rPr>
        <w:t>.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w:t>
      </w:r>
      <w:proofErr w:type="spellStart"/>
      <w:r w:rsidRPr="00566D38">
        <w:rPr>
          <w:sz w:val="4"/>
          <w:szCs w:val="4"/>
        </w:rPr>
        <w:t>eliminat</w:t>
      </w:r>
      <w:proofErr w:type="spellEnd"/>
      <w:r w:rsidRPr="00566D38">
        <w:rPr>
          <w:sz w:val="4"/>
          <w:szCs w:val="4"/>
        </w:rPr>
        <w: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5B1066BF" w14:textId="77777777" w:rsidR="0026565F" w:rsidRDefault="0026565F" w:rsidP="0026565F">
      <w:r>
        <w:t>&lt;&lt;PARAGRAPH INTEGRITY RESUMES&gt;&gt;</w:t>
      </w:r>
    </w:p>
    <w:p w14:paraId="1F429910" w14:textId="77777777" w:rsidR="0026565F" w:rsidRPr="0030569C" w:rsidRDefault="0026565F" w:rsidP="0026565F">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D019A3">
        <w:rPr>
          <w:rStyle w:val="StyleUnderline"/>
          <w:highlight w:val="cyan"/>
        </w:rPr>
        <w:t xml:space="preserve">the </w:t>
      </w:r>
      <w:r w:rsidRPr="00D019A3">
        <w:rPr>
          <w:rStyle w:val="Emphasis"/>
          <w:highlight w:val="cyan"/>
        </w:rPr>
        <w:t>reason why</w:t>
      </w:r>
      <w:r w:rsidRPr="004A58C4">
        <w:rPr>
          <w:rStyle w:val="StyleUnderline"/>
        </w:rPr>
        <w:t xml:space="preserve"> Congress turns to agencies</w:t>
      </w:r>
      <w:r w:rsidRPr="0030569C">
        <w:rPr>
          <w:sz w:val="16"/>
        </w:rPr>
        <w:t>--</w:t>
      </w:r>
      <w:r w:rsidRPr="00D019A3">
        <w:rPr>
          <w:rStyle w:val="Emphasis"/>
          <w:highlight w:val="cyan"/>
        </w:rPr>
        <w:t>includ</w:t>
      </w:r>
      <w:r w:rsidRPr="0030569C">
        <w:rPr>
          <w:sz w:val="16"/>
        </w:rPr>
        <w:t xml:space="preserve">ing </w:t>
      </w:r>
      <w:r w:rsidRPr="004A58C4">
        <w:rPr>
          <w:rStyle w:val="StyleUnderline"/>
        </w:rPr>
        <w:t xml:space="preserve">limited </w:t>
      </w:r>
      <w:r w:rsidRPr="00D019A3">
        <w:rPr>
          <w:rStyle w:val="Emphasis"/>
          <w:highlight w:val="cyan"/>
        </w:rPr>
        <w:t>time</w:t>
      </w:r>
      <w:r w:rsidRPr="0030569C">
        <w:rPr>
          <w:sz w:val="16"/>
        </w:rPr>
        <w:t xml:space="preserve">,338 </w:t>
      </w:r>
      <w:r w:rsidRPr="004A58C4">
        <w:rPr>
          <w:rStyle w:val="StyleUnderline"/>
        </w:rPr>
        <w:t xml:space="preserve">lack of </w:t>
      </w:r>
      <w:r w:rsidRPr="00D019A3">
        <w:rPr>
          <w:rStyle w:val="Emphasis"/>
          <w:highlight w:val="cyan"/>
        </w:rPr>
        <w:t>expertise</w:t>
      </w:r>
      <w:r w:rsidRPr="0030569C">
        <w:rPr>
          <w:sz w:val="16"/>
        </w:rPr>
        <w:t xml:space="preserve">,339 </w:t>
      </w:r>
      <w:r w:rsidRPr="00D019A3">
        <w:rPr>
          <w:rStyle w:val="StyleUnderline"/>
          <w:highlight w:val="cyan"/>
        </w:rPr>
        <w:t>and</w:t>
      </w:r>
      <w:r w:rsidRPr="004A58C4">
        <w:rPr>
          <w:rStyle w:val="StyleUnderline"/>
        </w:rPr>
        <w:t xml:space="preserve"> desire to avoid </w:t>
      </w:r>
      <w:r w:rsidRPr="00D019A3">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58F6AEF6" w14:textId="77777777" w:rsidR="0026565F" w:rsidRPr="00773E76" w:rsidRDefault="0026565F" w:rsidP="0026565F">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0AA2FD65" w14:textId="77777777" w:rsidR="0026565F" w:rsidRPr="00773E76" w:rsidRDefault="0026565F" w:rsidP="0026565F">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29DFBFFE" w14:textId="77777777" w:rsidR="0026565F" w:rsidRPr="00773E76" w:rsidRDefault="0026565F" w:rsidP="0026565F">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07D544E0" w14:textId="77777777" w:rsidR="0026565F" w:rsidRPr="00773E76" w:rsidRDefault="0026565F" w:rsidP="0026565F">
      <w:pPr>
        <w:rPr>
          <w:sz w:val="16"/>
        </w:rPr>
      </w:pPr>
      <w:r w:rsidRPr="00773E76">
        <w:rPr>
          <w:sz w:val="16"/>
        </w:rPr>
        <w:t>B. How the Congressional Bureaucracy Intervenes in This Account</w:t>
      </w:r>
    </w:p>
    <w:p w14:paraId="1BBFF16F" w14:textId="77777777" w:rsidR="0026565F" w:rsidRDefault="0026565F" w:rsidP="0026565F">
      <w:pPr>
        <w:rPr>
          <w:sz w:val="16"/>
        </w:rPr>
      </w:pPr>
      <w:proofErr w:type="gramStart"/>
      <w:r w:rsidRPr="00D019A3">
        <w:rPr>
          <w:rStyle w:val="StyleUnderline"/>
          <w:highlight w:val="cyan"/>
        </w:rPr>
        <w:t>The</w:t>
      </w:r>
      <w:r w:rsidRPr="00084141">
        <w:rPr>
          <w:rStyle w:val="StyleUnderline"/>
        </w:rPr>
        <w:t xml:space="preserve"> congressional</w:t>
      </w:r>
      <w:proofErr w:type="gramEnd"/>
      <w:r w:rsidRPr="00084141">
        <w:rPr>
          <w:rStyle w:val="StyleUnderline"/>
        </w:rPr>
        <w:t xml:space="preserve"> </w:t>
      </w:r>
      <w:r w:rsidRPr="00D019A3">
        <w:rPr>
          <w:rStyle w:val="Emphasis"/>
          <w:highlight w:val="cyan"/>
        </w:rPr>
        <w:t>bureaucracy</w:t>
      </w:r>
      <w:r w:rsidRPr="00D71CA1">
        <w:rPr>
          <w:sz w:val="16"/>
        </w:rPr>
        <w:t xml:space="preserve">, in many ways, reflects Weber's description of what an ideal bureaucracy looks like. Congress' internal institutions, too, </w:t>
      </w:r>
      <w:r w:rsidRPr="00D019A3">
        <w:rPr>
          <w:rStyle w:val="StyleUnderline"/>
          <w:highlight w:val="cyan"/>
        </w:rPr>
        <w:t>share a</w:t>
      </w:r>
      <w:r w:rsidRPr="00084141">
        <w:rPr>
          <w:rStyle w:val="StyleUnderline"/>
        </w:rPr>
        <w:t xml:space="preserve"> </w:t>
      </w:r>
      <w:r w:rsidRPr="00084141">
        <w:rPr>
          <w:rStyle w:val="Emphasis"/>
        </w:rPr>
        <w:t xml:space="preserve">fierce </w:t>
      </w:r>
      <w:r w:rsidRPr="00D019A3">
        <w:rPr>
          <w:rStyle w:val="Emphasis"/>
          <w:highlight w:val="cyan"/>
        </w:rPr>
        <w:t>commitment</w:t>
      </w:r>
      <w:r w:rsidRPr="00D019A3">
        <w:rPr>
          <w:rStyle w:val="StyleUnderline"/>
          <w:highlight w:val="cyan"/>
        </w:rPr>
        <w:t xml:space="preserve"> to</w:t>
      </w:r>
      <w:r w:rsidRPr="00084141">
        <w:rPr>
          <w:rStyle w:val="StyleUnderline"/>
        </w:rPr>
        <w:t xml:space="preserve"> objectivity and </w:t>
      </w:r>
      <w:r w:rsidRPr="00D019A3">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D019A3">
        <w:rPr>
          <w:rStyle w:val="StyleUnderline"/>
          <w:highlight w:val="cyan"/>
        </w:rPr>
        <w:t>the</w:t>
      </w:r>
      <w:r w:rsidRPr="00421D43">
        <w:rPr>
          <w:rStyle w:val="StyleUnderline"/>
        </w:rPr>
        <w:t xml:space="preserve"> c</w:t>
      </w:r>
      <w:r w:rsidRPr="00577192">
        <w:rPr>
          <w:rStyle w:val="StyleUnderline"/>
        </w:rPr>
        <w:t xml:space="preserve">ool </w:t>
      </w:r>
      <w:r w:rsidRPr="00D019A3">
        <w:rPr>
          <w:rStyle w:val="Emphasis"/>
          <w:highlight w:val="cyan"/>
        </w:rPr>
        <w:t>rationality</w:t>
      </w:r>
      <w:r w:rsidRPr="00D71CA1">
        <w:rPr>
          <w:rStyle w:val="StyleUnderline"/>
        </w:rPr>
        <w:t xml:space="preserve"> that </w:t>
      </w:r>
      <w:r w:rsidRPr="00D019A3">
        <w:rPr>
          <w:rStyle w:val="StyleUnderline"/>
          <w:highlight w:val="cyan"/>
        </w:rPr>
        <w:t>these</w:t>
      </w:r>
      <w:r w:rsidRPr="00D71CA1">
        <w:rPr>
          <w:rStyle w:val="StyleUnderline"/>
        </w:rPr>
        <w:t xml:space="preserve"> auxiliary </w:t>
      </w:r>
      <w:r w:rsidRPr="00D71CA1">
        <w:rPr>
          <w:rStyle w:val="Emphasis"/>
        </w:rPr>
        <w:t xml:space="preserve">legislative </w:t>
      </w:r>
      <w:r w:rsidRPr="00D019A3">
        <w:rPr>
          <w:rStyle w:val="Emphasis"/>
          <w:highlight w:val="cyan"/>
        </w:rPr>
        <w:t>institutions</w:t>
      </w:r>
      <w:r w:rsidRPr="00D019A3">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D019A3">
        <w:rPr>
          <w:rStyle w:val="StyleUnderline"/>
          <w:highlight w:val="cyan"/>
        </w:rPr>
        <w:t xml:space="preserve">produces a </w:t>
      </w:r>
      <w:r w:rsidRPr="00D019A3">
        <w:rPr>
          <w:rStyle w:val="Emphasis"/>
          <w:highlight w:val="cyan"/>
        </w:rPr>
        <w:t>stronger</w:t>
      </w:r>
      <w:r w:rsidRPr="00577192">
        <w:rPr>
          <w:rStyle w:val="StyleUnderline"/>
        </w:rPr>
        <w:t xml:space="preserve">, more durable democratic </w:t>
      </w:r>
      <w:r w:rsidRPr="00D019A3">
        <w:rPr>
          <w:rStyle w:val="Emphasis"/>
          <w:highlight w:val="cyan"/>
        </w:rPr>
        <w:t>system</w:t>
      </w:r>
      <w:r w:rsidRPr="00D71CA1">
        <w:rPr>
          <w:sz w:val="16"/>
        </w:rPr>
        <w:t>.” 358</w:t>
      </w:r>
    </w:p>
    <w:p w14:paraId="2D9E01AC" w14:textId="77777777" w:rsidR="0026565F" w:rsidRPr="00D71CA1" w:rsidRDefault="0026565F" w:rsidP="0026565F">
      <w:r>
        <w:t>&lt;&lt;TEXT CONDENSED, NONE OMITTED&gt;&gt;</w:t>
      </w:r>
    </w:p>
    <w:p w14:paraId="21B2EEDD" w14:textId="77777777" w:rsidR="0026565F" w:rsidRPr="0082689E" w:rsidRDefault="0026565F" w:rsidP="0026565F">
      <w:pPr>
        <w:rPr>
          <w:sz w:val="8"/>
          <w:szCs w:val="18"/>
        </w:rPr>
      </w:pPr>
      <w:proofErr w:type="gramStart"/>
      <w:r w:rsidRPr="0082689E">
        <w:rPr>
          <w:sz w:val="8"/>
          <w:szCs w:val="18"/>
        </w:rPr>
        <w:t>Congress's</w:t>
      </w:r>
      <w:proofErr w:type="gramEnd"/>
      <w:r w:rsidRPr="0082689E">
        <w:rPr>
          <w:sz w:val="8"/>
          <w:szCs w:val="18"/>
        </w:rPr>
        <w:t xml:space="preserve"> bureaucracy also aligns with the classic account that a paramount role for the bureaucracy should be the provision of technical and subject-specific expertise. Much has been written about how Congress uses delegations to executive agencies to avoid blame</w:t>
      </w:r>
      <w:proofErr w:type="gramStart"/>
      <w:r w:rsidRPr="0082689E">
        <w:rPr>
          <w:sz w:val="8"/>
          <w:szCs w:val="18"/>
        </w:rPr>
        <w:t>.359</w:t>
      </w:r>
      <w:proofErr w:type="gramEnd"/>
      <w:r w:rsidRPr="0082689E">
        <w:rPr>
          <w:sz w:val="8"/>
          <w:szCs w:val="18"/>
        </w:rPr>
        <w:t xml:space="preserve">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w:t>
      </w:r>
      <w:proofErr w:type="gramStart"/>
      <w:r w:rsidRPr="0082689E">
        <w:rPr>
          <w:sz w:val="8"/>
          <w:szCs w:val="18"/>
        </w:rPr>
        <w:t>staffs</w:t>
      </w:r>
      <w:proofErr w:type="gramEnd"/>
      <w:r w:rsidRPr="0082689E">
        <w:rPr>
          <w:sz w:val="8"/>
          <w:szCs w:val="18"/>
        </w:rPr>
        <w:t xml:space="preserve">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w:t>
      </w:r>
      <w:proofErr w:type="gramStart"/>
      <w:r w:rsidRPr="0082689E">
        <w:rPr>
          <w:sz w:val="8"/>
          <w:szCs w:val="18"/>
        </w:rPr>
        <w:t>), but</w:t>
      </w:r>
      <w:proofErr w:type="gramEnd"/>
      <w:r w:rsidRPr="0082689E">
        <w:rPr>
          <w:sz w:val="8"/>
          <w:szCs w:val="18"/>
        </w:rPr>
        <w:t xml:space="preserve">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w:t>
      </w:r>
      <w:proofErr w:type="gramStart"/>
      <w:r w:rsidRPr="0082689E">
        <w:rPr>
          <w:sz w:val="8"/>
          <w:szCs w:val="18"/>
        </w:rPr>
        <w:t>has generally seemed</w:t>
      </w:r>
      <w:proofErr w:type="gramEnd"/>
      <w:r w:rsidRPr="0082689E">
        <w:rPr>
          <w:sz w:val="8"/>
          <w:szCs w:val="18"/>
        </w:rPr>
        <w:t xml:space="preserve">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w:t>
      </w:r>
      <w:proofErr w:type="gramStart"/>
      <w:r w:rsidRPr="0082689E">
        <w:rPr>
          <w:sz w:val="8"/>
          <w:szCs w:val="18"/>
        </w:rPr>
        <w:t>The congressional</w:t>
      </w:r>
      <w:proofErr w:type="gramEnd"/>
      <w:r w:rsidRPr="0082689E">
        <w:rPr>
          <w:sz w:val="8"/>
          <w:szCs w:val="18"/>
        </w:rPr>
        <w:t xml:space="preserve">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w:t>
      </w:r>
      <w:proofErr w:type="gramStart"/>
      <w:r w:rsidRPr="0082689E">
        <w:rPr>
          <w:sz w:val="8"/>
          <w:szCs w:val="18"/>
        </w:rPr>
        <w:t>Underbelly”--</w:t>
      </w:r>
      <w:proofErr w:type="gramEnd"/>
      <w:r w:rsidRPr="0082689E">
        <w:rPr>
          <w:sz w:val="8"/>
          <w:szCs w:val="18"/>
        </w:rPr>
        <w:t xml:space="preserve">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w:t>
      </w:r>
      <w:proofErr w:type="gramStart"/>
      <w:r w:rsidRPr="0082689E">
        <w:rPr>
          <w:sz w:val="8"/>
          <w:szCs w:val="18"/>
        </w:rPr>
        <w:t>many different ways</w:t>
      </w:r>
      <w:proofErr w:type="gramEnd"/>
      <w:r w:rsidRPr="0082689E">
        <w:rPr>
          <w:sz w:val="8"/>
          <w:szCs w:val="18"/>
        </w:rPr>
        <w:t xml:space="preserve"> to provide nonpartisan legislative support. 1. Internal Separation of Powers Part I of this Article offered a new account of how </w:t>
      </w:r>
      <w:proofErr w:type="gramStart"/>
      <w:r w:rsidRPr="0082689E">
        <w:rPr>
          <w:sz w:val="8"/>
          <w:szCs w:val="18"/>
        </w:rPr>
        <w:t>the congressional</w:t>
      </w:r>
      <w:proofErr w:type="gramEnd"/>
      <w:r w:rsidRPr="0082689E">
        <w:rPr>
          <w:sz w:val="8"/>
          <w:szCs w:val="18"/>
        </w:rPr>
        <w:t xml:space="preserve">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w:t>
      </w:r>
      <w:proofErr w:type="spellStart"/>
      <w:r w:rsidRPr="0082689E">
        <w:rPr>
          <w:sz w:val="8"/>
          <w:szCs w:val="18"/>
        </w:rPr>
        <w:t>MedPAC</w:t>
      </w:r>
      <w:proofErr w:type="spellEnd"/>
      <w:r w:rsidRPr="0082689E">
        <w:rPr>
          <w:sz w:val="8"/>
          <w:szCs w:val="18"/>
        </w:rPr>
        <w:t>,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688263C8" w14:textId="77777777" w:rsidR="0026565F" w:rsidRPr="0083207F" w:rsidRDefault="0026565F" w:rsidP="0026565F">
      <w:r>
        <w:t>&lt;&lt;PARAGRAPH INTEGRITY RESUMES&gt;&gt;</w:t>
      </w:r>
    </w:p>
    <w:p w14:paraId="6D3AE524" w14:textId="77777777" w:rsidR="0026565F" w:rsidRPr="006E2E9D" w:rsidRDefault="0026565F" w:rsidP="0026565F">
      <w:pPr>
        <w:rPr>
          <w:sz w:val="16"/>
        </w:rPr>
      </w:pPr>
      <w:r w:rsidRPr="006E2E9D">
        <w:rPr>
          <w:sz w:val="16"/>
        </w:rPr>
        <w:t xml:space="preserve">But Congress's internal institutions disperse lawmaking power within Congress even more, by removing swaths of it from members </w:t>
      </w:r>
      <w:r w:rsidRPr="00D019A3">
        <w:rPr>
          <w:rStyle w:val="StyleUnderline"/>
          <w:highlight w:val="cyan"/>
        </w:rPr>
        <w:t>and</w:t>
      </w:r>
      <w:r w:rsidRPr="006E2E9D">
        <w:rPr>
          <w:sz w:val="16"/>
        </w:rPr>
        <w:t xml:space="preserve"> political staff entirely. </w:t>
      </w:r>
      <w:r w:rsidRPr="0023678F">
        <w:rPr>
          <w:rStyle w:val="StyleUnderline"/>
        </w:rPr>
        <w:t xml:space="preserve">Simultaneously, </w:t>
      </w:r>
      <w:proofErr w:type="gramStart"/>
      <w:r w:rsidRPr="0023678F">
        <w:rPr>
          <w:rStyle w:val="StyleUnderline"/>
        </w:rPr>
        <w:t>the</w:t>
      </w:r>
      <w:r w:rsidRPr="00815A32">
        <w:rPr>
          <w:rStyle w:val="StyleUnderline"/>
        </w:rPr>
        <w:t xml:space="preserve"> congressional</w:t>
      </w:r>
      <w:proofErr w:type="gramEnd"/>
      <w:r w:rsidRPr="00815A32">
        <w:rPr>
          <w:rStyle w:val="StyleUnderline"/>
        </w:rPr>
        <w:t xml:space="preserve"> </w:t>
      </w:r>
      <w:r w:rsidRPr="00815A32">
        <w:rPr>
          <w:rStyle w:val="Emphasis"/>
        </w:rPr>
        <w:t>bureaucracy</w:t>
      </w:r>
      <w:r w:rsidRPr="00815A32">
        <w:rPr>
          <w:rStyle w:val="StyleUnderline"/>
        </w:rPr>
        <w:t xml:space="preserve"> </w:t>
      </w:r>
      <w:r w:rsidRPr="00D019A3">
        <w:rPr>
          <w:rStyle w:val="StyleUnderline"/>
          <w:highlight w:val="cyan"/>
        </w:rPr>
        <w:t>prevents</w:t>
      </w:r>
      <w:r w:rsidRPr="00815A32">
        <w:rPr>
          <w:rStyle w:val="StyleUnderline"/>
        </w:rPr>
        <w:t xml:space="preserve"> that </w:t>
      </w:r>
      <w:r w:rsidRPr="00D019A3">
        <w:rPr>
          <w:rStyle w:val="Emphasis"/>
          <w:highlight w:val="cyan"/>
        </w:rPr>
        <w:t>power</w:t>
      </w:r>
      <w:r w:rsidRPr="00D019A3">
        <w:rPr>
          <w:rStyle w:val="StyleUnderline"/>
          <w:highlight w:val="cyan"/>
        </w:rPr>
        <w:t xml:space="preserve"> from being </w:t>
      </w:r>
      <w:r w:rsidRPr="00D019A3">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07758F17" w14:textId="77777777" w:rsidR="0026565F" w:rsidRPr="00A301C5" w:rsidRDefault="0026565F" w:rsidP="0026565F">
      <w:pPr>
        <w:rPr>
          <w:sz w:val="16"/>
        </w:rPr>
      </w:pPr>
      <w:r w:rsidRPr="00A301C5">
        <w:rPr>
          <w:sz w:val="16"/>
        </w:rPr>
        <w:t xml:space="preserve">Consider </w:t>
      </w:r>
      <w:proofErr w:type="gramStart"/>
      <w:r w:rsidRPr="00A301C5">
        <w:rPr>
          <w:sz w:val="16"/>
        </w:rPr>
        <w:t>the alternatives</w:t>
      </w:r>
      <w:proofErr w:type="gramEnd"/>
      <w:r w:rsidRPr="00A301C5">
        <w:rPr>
          <w:sz w:val="16"/>
        </w:rPr>
        <w:t xml:space="preserve">.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w:t>
      </w:r>
      <w:proofErr w:type="gramStart"/>
      <w:r w:rsidRPr="00A301C5">
        <w:rPr>
          <w:sz w:val="16"/>
        </w:rPr>
        <w:t>staffs</w:t>
      </w:r>
      <w:proofErr w:type="gramEnd"/>
      <w:r w:rsidRPr="00A301C5">
        <w:rPr>
          <w:sz w:val="16"/>
        </w:rPr>
        <w:t xml:space="preserve">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43FF2652" w14:textId="77777777" w:rsidR="0026565F" w:rsidRPr="007230B0" w:rsidRDefault="0026565F" w:rsidP="0026565F">
      <w:pPr>
        <w:rPr>
          <w:sz w:val="16"/>
        </w:rPr>
      </w:pPr>
      <w:r w:rsidRPr="007230B0">
        <w:rPr>
          <w:sz w:val="16"/>
        </w:rPr>
        <w:t xml:space="preserve">Instead, </w:t>
      </w:r>
      <w:r w:rsidRPr="0082761F">
        <w:rPr>
          <w:rStyle w:val="StyleUnderline"/>
        </w:rPr>
        <w:t xml:space="preserve">Congress dispersed these </w:t>
      </w:r>
      <w:r w:rsidRPr="00D019A3">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 xml:space="preserve">to serve the </w:t>
      </w:r>
      <w:proofErr w:type="gramStart"/>
      <w:r w:rsidRPr="0082761F">
        <w:rPr>
          <w:rStyle w:val="StyleUnderline"/>
        </w:rPr>
        <w:t>institution as a whole</w:t>
      </w:r>
      <w:r w:rsidRPr="007230B0">
        <w:rPr>
          <w:sz w:val="16"/>
        </w:rPr>
        <w:t>, including</w:t>
      </w:r>
      <w:proofErr w:type="gramEnd"/>
      <w:r w:rsidRPr="007230B0">
        <w:rPr>
          <w:sz w:val="16"/>
        </w:rPr>
        <w:t xml:space="preserve">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D019A3">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D019A3">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2E6DDDC6" w14:textId="77777777" w:rsidR="0026565F" w:rsidRPr="003C4A21" w:rsidRDefault="0026565F" w:rsidP="0026565F">
      <w:pPr>
        <w:rPr>
          <w:sz w:val="16"/>
        </w:rPr>
      </w:pPr>
      <w:r w:rsidRPr="003C4A21">
        <w:rPr>
          <w:sz w:val="16"/>
        </w:rPr>
        <w:t xml:space="preserve">By way of comparison, </w:t>
      </w:r>
      <w:proofErr w:type="spellStart"/>
      <w:r w:rsidRPr="003C4A21">
        <w:rPr>
          <w:sz w:val="16"/>
        </w:rPr>
        <w:t>Whitford</w:t>
      </w:r>
      <w:proofErr w:type="spellEnd"/>
      <w:r w:rsidRPr="003C4A21">
        <w:rPr>
          <w:sz w:val="16"/>
        </w:rPr>
        <w:t xml:space="preserve"> and Miller's “credible commitment” theory posits that, in the executive branch, “</w:t>
      </w:r>
      <w:r w:rsidRPr="00621B1E">
        <w:rPr>
          <w:rStyle w:val="Emphasis"/>
        </w:rPr>
        <w:t>[d]</w:t>
      </w:r>
      <w:proofErr w:type="spellStart"/>
      <w:r w:rsidRPr="00621B1E">
        <w:rPr>
          <w:rStyle w:val="Emphasis"/>
        </w:rPr>
        <w:t>elegation</w:t>
      </w:r>
      <w:proofErr w:type="spellEnd"/>
      <w:r w:rsidRPr="00621B1E">
        <w:rPr>
          <w:rStyle w:val="Emphasis"/>
        </w:rPr>
        <w:t xml:space="preserve">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D019A3">
        <w:rPr>
          <w:rStyle w:val="StyleUnderline"/>
          <w:highlight w:val="cyan"/>
        </w:rPr>
        <w:t>as a</w:t>
      </w:r>
      <w:r w:rsidRPr="00621B1E">
        <w:rPr>
          <w:rStyle w:val="StyleUnderline"/>
        </w:rPr>
        <w:t xml:space="preserve"> natural </w:t>
      </w:r>
      <w:r w:rsidRPr="00D019A3">
        <w:rPr>
          <w:rStyle w:val="Emphasis"/>
          <w:highlight w:val="cyan"/>
        </w:rPr>
        <w:t>conflict-resolution</w:t>
      </w:r>
      <w:r w:rsidRPr="00D019A3">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47E1C16E" w14:textId="77777777" w:rsidR="0026565F" w:rsidRPr="00434B06" w:rsidRDefault="0026565F" w:rsidP="0026565F">
      <w:pPr>
        <w:rPr>
          <w:sz w:val="16"/>
        </w:rPr>
      </w:pPr>
      <w:r w:rsidRPr="00434B06">
        <w:rPr>
          <w:sz w:val="16"/>
        </w:rPr>
        <w:t xml:space="preserve">The congressional bureaucracy fits the </w:t>
      </w:r>
      <w:proofErr w:type="spellStart"/>
      <w:r w:rsidRPr="00434B06">
        <w:rPr>
          <w:sz w:val="16"/>
        </w:rPr>
        <w:t>Whitford</w:t>
      </w:r>
      <w:proofErr w:type="spellEnd"/>
      <w:r w:rsidRPr="00434B06">
        <w:rPr>
          <w:sz w:val="16"/>
        </w:rPr>
        <w:t xml:space="preserve"> and Miller account, but only to a point. Congress does commit ex ante to processes (such as revenue and cost scoring), procedural rules, rules on committee jurisdiction, and impartial legislative drafters and codifiers that may not always give members their first-best policy </w:t>
      </w:r>
      <w:proofErr w:type="gramStart"/>
      <w:r w:rsidRPr="00434B06">
        <w:rPr>
          <w:sz w:val="16"/>
        </w:rPr>
        <w:t>outcomes, but</w:t>
      </w:r>
      <w:proofErr w:type="gramEnd"/>
      <w:r w:rsidRPr="00434B06">
        <w:rPr>
          <w:sz w:val="16"/>
        </w:rPr>
        <w:t xml:space="preserve">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3AC68442" w14:textId="77777777" w:rsidR="0026565F" w:rsidRPr="00434B06" w:rsidRDefault="0026565F" w:rsidP="0026565F">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6CCCB602" w14:textId="77777777" w:rsidR="0026565F" w:rsidRDefault="0026565F" w:rsidP="0026565F">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proofErr w:type="gramStart"/>
      <w:r w:rsidRPr="00D019A3">
        <w:rPr>
          <w:rStyle w:val="StyleUnderline"/>
          <w:highlight w:val="cyan"/>
        </w:rPr>
        <w:t xml:space="preserve">a </w:t>
      </w:r>
      <w:r w:rsidRPr="00D019A3">
        <w:rPr>
          <w:rStyle w:val="Emphasis"/>
          <w:highlight w:val="cyan"/>
        </w:rPr>
        <w:t>counterweight</w:t>
      </w:r>
      <w:proofErr w:type="gramEnd"/>
      <w:r w:rsidRPr="00D019A3">
        <w:rPr>
          <w:rStyle w:val="StyleUnderline"/>
          <w:highlight w:val="cyan"/>
        </w:rPr>
        <w:t xml:space="preserve"> to </w:t>
      </w:r>
      <w:r w:rsidRPr="00D019A3">
        <w:rPr>
          <w:rStyle w:val="Emphasis"/>
          <w:highlight w:val="cyan"/>
        </w:rPr>
        <w:t>hyper-partisanship</w:t>
      </w:r>
      <w:r w:rsidRPr="00FB7CD4">
        <w:rPr>
          <w:sz w:val="16"/>
        </w:rPr>
        <w:t xml:space="preserve">. </w:t>
      </w:r>
      <w:r w:rsidRPr="00FB46B9">
        <w:rPr>
          <w:rStyle w:val="StyleUnderline"/>
        </w:rPr>
        <w:t xml:space="preserve">It </w:t>
      </w:r>
      <w:r w:rsidRPr="00D019A3">
        <w:rPr>
          <w:rStyle w:val="StyleUnderline"/>
          <w:highlight w:val="cyan"/>
        </w:rPr>
        <w:t>provides</w:t>
      </w:r>
      <w:r w:rsidRPr="00FB7CD4">
        <w:rPr>
          <w:sz w:val="16"/>
        </w:rPr>
        <w:t xml:space="preserve"> some </w:t>
      </w:r>
      <w:r w:rsidRPr="00D019A3">
        <w:rPr>
          <w:rStyle w:val="Emphasis"/>
          <w:highlight w:val="cyan"/>
        </w:rPr>
        <w:t>optimism</w:t>
      </w:r>
      <w:r w:rsidRPr="00D019A3">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D019A3">
        <w:rPr>
          <w:rStyle w:val="StyleUnderline"/>
          <w:highlight w:val="cyan"/>
        </w:rPr>
        <w:t xml:space="preserve">still </w:t>
      </w:r>
      <w:r w:rsidRPr="00D019A3">
        <w:rPr>
          <w:rStyle w:val="Emphasis"/>
          <w:highlight w:val="cyan"/>
        </w:rPr>
        <w:t>preserves</w:t>
      </w:r>
      <w:r w:rsidRPr="00FB46B9">
        <w:rPr>
          <w:rStyle w:val="StyleUnderline"/>
        </w:rPr>
        <w:t xml:space="preserve"> aspects of </w:t>
      </w:r>
      <w:r w:rsidRPr="00D019A3">
        <w:rPr>
          <w:rStyle w:val="StyleUnderline"/>
          <w:highlight w:val="cyan"/>
        </w:rPr>
        <w:t xml:space="preserve">its </w:t>
      </w:r>
      <w:r w:rsidRPr="00D019A3">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046F695C" w14:textId="77777777" w:rsidR="0026565F" w:rsidRPr="00FB7CD4" w:rsidRDefault="0026565F" w:rsidP="0026565F">
      <w:r>
        <w:t>&lt;&lt;TEXT CONDENSED, NONE OMITTED&gt;&gt;</w:t>
      </w:r>
    </w:p>
    <w:p w14:paraId="4129A100" w14:textId="77777777" w:rsidR="0026565F" w:rsidRPr="0082689E" w:rsidRDefault="0026565F" w:rsidP="0026565F">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w:t>
      </w:r>
      <w:proofErr w:type="gramStart"/>
      <w:r w:rsidRPr="0082689E">
        <w:rPr>
          <w:sz w:val="4"/>
          <w:szCs w:val="4"/>
        </w:rPr>
        <w:t>.387</w:t>
      </w:r>
      <w:proofErr w:type="gramEnd"/>
      <w:r w:rsidRPr="0082689E">
        <w:rPr>
          <w:sz w:val="4"/>
          <w:szCs w:val="4"/>
        </w:rPr>
        <w:t xml:space="preserve">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w:t>
      </w:r>
      <w:proofErr w:type="spellStart"/>
      <w:r w:rsidRPr="0082689E">
        <w:rPr>
          <w:sz w:val="4"/>
          <w:szCs w:val="4"/>
        </w:rPr>
        <w:t>MedPAC</w:t>
      </w:r>
      <w:proofErr w:type="spellEnd"/>
      <w:r w:rsidRPr="0082689E">
        <w:rPr>
          <w:sz w:val="4"/>
          <w:szCs w:val="4"/>
        </w:rPr>
        <w:t xml:space="preserve"> and MACPAC can serve a similar function for junior members</w:t>
      </w:r>
      <w:proofErr w:type="gramStart"/>
      <w:r w:rsidRPr="0082689E">
        <w:rPr>
          <w:sz w:val="4"/>
          <w:szCs w:val="4"/>
        </w:rPr>
        <w:t>.389</w:t>
      </w:r>
      <w:proofErr w:type="gramEnd"/>
      <w:r w:rsidRPr="0082689E">
        <w:rPr>
          <w:sz w:val="4"/>
          <w:szCs w:val="4"/>
        </w:rPr>
        <w:t xml:space="preserve"> B. Different Types and Structures of Congressional Bureaucratic Expertise There are many ways to be nonpartisan bureaucrats. In structuring its bureaucracy, Congress demanded specialization and nonpartisanship of </w:t>
      </w:r>
      <w:proofErr w:type="gramStart"/>
      <w:r w:rsidRPr="0082689E">
        <w:rPr>
          <w:sz w:val="4"/>
          <w:szCs w:val="4"/>
        </w:rPr>
        <w:t>all of</w:t>
      </w:r>
      <w:proofErr w:type="gramEnd"/>
      <w:r w:rsidRPr="0082689E">
        <w:rPr>
          <w:sz w:val="4"/>
          <w:szCs w:val="4"/>
        </w:rPr>
        <w:t xml:space="preserve">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w:t>
      </w:r>
      <w:proofErr w:type="gramStart"/>
      <w:r w:rsidRPr="0082689E">
        <w:rPr>
          <w:sz w:val="4"/>
          <w:szCs w:val="4"/>
        </w:rPr>
        <w:t>the bureaucracy</w:t>
      </w:r>
      <w:proofErr w:type="gramEnd"/>
      <w:r w:rsidRPr="0082689E">
        <w:rPr>
          <w:sz w:val="4"/>
          <w:szCs w:val="4"/>
        </w:rPr>
        <w:t xml:space="preserve">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w:t>
      </w:r>
      <w:proofErr w:type="gramStart"/>
      <w:r w:rsidRPr="0082689E">
        <w:rPr>
          <w:sz w:val="4"/>
          <w:szCs w:val="4"/>
        </w:rPr>
        <w:t>All of</w:t>
      </w:r>
      <w:proofErr w:type="gramEnd"/>
      <w:r w:rsidRPr="0082689E">
        <w:rPr>
          <w:sz w:val="4"/>
          <w:szCs w:val="4"/>
        </w:rPr>
        <w:t xml:space="preserve">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w:t>
      </w:r>
      <w:proofErr w:type="spellStart"/>
      <w:r w:rsidRPr="0082689E">
        <w:rPr>
          <w:sz w:val="4"/>
          <w:szCs w:val="4"/>
        </w:rPr>
        <w:t>rying</w:t>
      </w:r>
      <w:proofErr w:type="spellEnd"/>
      <w:r w:rsidRPr="0082689E">
        <w:rPr>
          <w:sz w:val="4"/>
          <w:szCs w:val="4"/>
        </w:rPr>
        <w:t xml:space="preserve">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w:t>
      </w:r>
      <w:proofErr w:type="gramStart"/>
      <w:r w:rsidRPr="0082689E">
        <w:rPr>
          <w:sz w:val="4"/>
          <w:szCs w:val="4"/>
        </w:rPr>
        <w:t>.413</w:t>
      </w:r>
      <w:proofErr w:type="gramEnd"/>
      <w:r w:rsidRPr="0082689E">
        <w:rPr>
          <w:sz w:val="4"/>
          <w:szCs w:val="4"/>
        </w:rPr>
        <w:t xml:space="preserve"> 2. Specialization and Long Tenure “A real cadre of people with institutional loyalty and knowledge ....” Specialization is another commonly touted bureaucratic feature in general</w:t>
      </w:r>
      <w:proofErr w:type="gramStart"/>
      <w:r w:rsidRPr="0082689E">
        <w:rPr>
          <w:sz w:val="4"/>
          <w:szCs w:val="4"/>
        </w:rPr>
        <w:t>.414</w:t>
      </w:r>
      <w:proofErr w:type="gramEnd"/>
      <w:r w:rsidRPr="0082689E">
        <w:rPr>
          <w:sz w:val="4"/>
          <w:szCs w:val="4"/>
        </w:rPr>
        <w:t xml:space="preserve">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w:t>
      </w:r>
      <w:proofErr w:type="gramStart"/>
      <w:r w:rsidRPr="0082689E">
        <w:rPr>
          <w:sz w:val="4"/>
          <w:szCs w:val="4"/>
        </w:rPr>
        <w:t>all of</w:t>
      </w:r>
      <w:proofErr w:type="gramEnd"/>
      <w:r w:rsidRPr="0082689E">
        <w:rPr>
          <w:sz w:val="4"/>
          <w:szCs w:val="4"/>
        </w:rPr>
        <w:t xml:space="preserve"> the members on </w:t>
      </w:r>
      <w:proofErr w:type="gramStart"/>
      <w:r w:rsidRPr="0082689E">
        <w:rPr>
          <w:sz w:val="4"/>
          <w:szCs w:val="4"/>
        </w:rPr>
        <w:t>all of</w:t>
      </w:r>
      <w:proofErr w:type="gramEnd"/>
      <w:r w:rsidRPr="0082689E">
        <w:rPr>
          <w:sz w:val="4"/>
          <w:szCs w:val="4"/>
        </w:rPr>
        <w:t xml:space="preserve">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w:t>
      </w:r>
      <w:proofErr w:type="spellStart"/>
      <w:r w:rsidRPr="0082689E">
        <w:rPr>
          <w:sz w:val="4"/>
          <w:szCs w:val="4"/>
        </w:rPr>
        <w:t>enerally</w:t>
      </w:r>
      <w:proofErr w:type="spellEnd"/>
      <w:r w:rsidRPr="0082689E">
        <w:rPr>
          <w:sz w:val="4"/>
          <w:szCs w:val="4"/>
        </w:rPr>
        <w:t xml:space="preserve">, we've been here a long time .... </w:t>
      </w:r>
      <w:proofErr w:type="gramStart"/>
      <w:r w:rsidRPr="0082689E">
        <w:rPr>
          <w:sz w:val="4"/>
          <w:szCs w:val="4"/>
        </w:rPr>
        <w:t>[So]</w:t>
      </w:r>
      <w:proofErr w:type="gramEnd"/>
      <w:r w:rsidRPr="0082689E">
        <w:rPr>
          <w:sz w:val="4"/>
          <w:szCs w:val="4"/>
        </w:rPr>
        <w:t xml:space="preserve">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w:t>
      </w:r>
      <w:proofErr w:type="gramStart"/>
      <w:r w:rsidRPr="0082689E">
        <w:rPr>
          <w:sz w:val="4"/>
          <w:szCs w:val="4"/>
        </w:rPr>
        <w:t>accountants</w:t>
      </w:r>
      <w:proofErr w:type="gramEnd"/>
      <w:r w:rsidRPr="0082689E">
        <w:rPr>
          <w:sz w:val="4"/>
          <w:szCs w:val="4"/>
        </w:rPr>
        <w:t xml:space="preserve">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w:t>
      </w:r>
      <w:proofErr w:type="spellStart"/>
      <w:r w:rsidRPr="0082689E">
        <w:rPr>
          <w:sz w:val="4"/>
          <w:szCs w:val="4"/>
        </w:rPr>
        <w:t>multidisciplin</w:t>
      </w:r>
      <w:proofErr w:type="spellEnd"/>
      <w:r w:rsidRPr="0082689E">
        <w:rPr>
          <w:sz w:val="4"/>
          <w:szCs w:val="4"/>
        </w:rPr>
        <w:t>[</w:t>
      </w:r>
      <w:proofErr w:type="spellStart"/>
      <w:r w:rsidRPr="0082689E">
        <w:rPr>
          <w:sz w:val="4"/>
          <w:szCs w:val="4"/>
        </w:rPr>
        <w:t>ary</w:t>
      </w:r>
      <w:proofErr w:type="spellEnd"/>
      <w:r w:rsidRPr="0082689E">
        <w:rPr>
          <w:sz w:val="4"/>
          <w:szCs w:val="4"/>
        </w:rPr>
        <w:t>] workforce. Most of [our] workforce have advanced degrees [and] have specialties that aren't represented with staff. [B]</w:t>
      </w:r>
      <w:proofErr w:type="spellStart"/>
      <w:r w:rsidRPr="0082689E">
        <w:rPr>
          <w:sz w:val="4"/>
          <w:szCs w:val="4"/>
        </w:rPr>
        <w:t>ecause</w:t>
      </w:r>
      <w:proofErr w:type="spellEnd"/>
      <w:r w:rsidRPr="0082689E">
        <w:rPr>
          <w:sz w:val="4"/>
          <w:szCs w:val="4"/>
        </w:rPr>
        <w:t xml:space="preserve"> we don't have to respond to the political </w:t>
      </w:r>
      <w:proofErr w:type="gramStart"/>
      <w:r w:rsidRPr="0082689E">
        <w:rPr>
          <w:sz w:val="4"/>
          <w:szCs w:val="4"/>
        </w:rPr>
        <w:t>process,</w:t>
      </w:r>
      <w:proofErr w:type="gramEnd"/>
      <w:r w:rsidRPr="0082689E">
        <w:rPr>
          <w:sz w:val="4"/>
          <w:szCs w:val="4"/>
        </w:rPr>
        <w:t xml:space="preserve">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w:t>
      </w:r>
      <w:proofErr w:type="gramStart"/>
      <w:r w:rsidRPr="0082689E">
        <w:rPr>
          <w:sz w:val="4"/>
          <w:szCs w:val="4"/>
        </w:rPr>
        <w:t>“all</w:t>
      </w:r>
      <w:proofErr w:type="gramEnd"/>
      <w:r w:rsidRPr="0082689E">
        <w:rPr>
          <w:sz w:val="4"/>
          <w:szCs w:val="4"/>
        </w:rPr>
        <w:t xml:space="preserve">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w:t>
      </w:r>
      <w:proofErr w:type="gramStart"/>
      <w:r w:rsidRPr="0082689E">
        <w:rPr>
          <w:sz w:val="4"/>
          <w:szCs w:val="4"/>
        </w:rPr>
        <w:t>comports</w:t>
      </w:r>
      <w:proofErr w:type="gramEnd"/>
      <w:r w:rsidRPr="0082689E">
        <w:rPr>
          <w:sz w:val="4"/>
          <w:szCs w:val="4"/>
        </w:rPr>
        <w:t xml:space="preserve"> with Congress's stated fiscal goals. CBO, as noted, established its independence early by issuing estimates at odds with the policy goals of Congress and </w:t>
      </w:r>
      <w:proofErr w:type="gramStart"/>
      <w:r w:rsidRPr="0082689E">
        <w:rPr>
          <w:sz w:val="4"/>
          <w:szCs w:val="4"/>
        </w:rPr>
        <w:t>an Administration</w:t>
      </w:r>
      <w:proofErr w:type="gramEnd"/>
      <w:r w:rsidRPr="0082689E">
        <w:rPr>
          <w:sz w:val="4"/>
          <w:szCs w:val="4"/>
        </w:rPr>
        <w:t xml:space="preserve"> from the CBO director's own party. CRS likewise told us: We are not the decision </w:t>
      </w:r>
      <w:proofErr w:type="gramStart"/>
      <w:r w:rsidRPr="0082689E">
        <w:rPr>
          <w:sz w:val="4"/>
          <w:szCs w:val="4"/>
        </w:rPr>
        <w:t>maker</w:t>
      </w:r>
      <w:proofErr w:type="gramEnd"/>
      <w:r w:rsidRPr="0082689E">
        <w:rPr>
          <w:sz w:val="4"/>
          <w:szCs w:val="4"/>
        </w:rPr>
        <w:t xml:space="preserve">.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w:t>
      </w:r>
      <w:proofErr w:type="spellStart"/>
      <w:r w:rsidRPr="0082689E">
        <w:rPr>
          <w:sz w:val="4"/>
          <w:szCs w:val="4"/>
        </w:rPr>
        <w:t>decisionmaking</w:t>
      </w:r>
      <w:proofErr w:type="spellEnd"/>
      <w:r w:rsidRPr="0082689E">
        <w:rPr>
          <w:sz w:val="4"/>
          <w:szCs w:val="4"/>
        </w:rPr>
        <w:t xml:space="preserve">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w:t>
      </w:r>
      <w:proofErr w:type="gramStart"/>
      <w:r w:rsidRPr="0082689E">
        <w:rPr>
          <w:sz w:val="4"/>
          <w:szCs w:val="4"/>
        </w:rPr>
        <w:t>.465</w:t>
      </w:r>
      <w:proofErr w:type="gramEnd"/>
      <w:r w:rsidRPr="0082689E">
        <w:rPr>
          <w:sz w:val="4"/>
          <w:szCs w:val="4"/>
        </w:rPr>
        <w:t xml:space="preserve"> 4. Policy Versus Procedure Within Congress, the political </w:t>
      </w:r>
      <w:proofErr w:type="gramStart"/>
      <w:r w:rsidRPr="0082689E">
        <w:rPr>
          <w:sz w:val="4"/>
          <w:szCs w:val="4"/>
        </w:rPr>
        <w:t>staffs</w:t>
      </w:r>
      <w:proofErr w:type="gramEnd"/>
      <w:r w:rsidRPr="0082689E">
        <w:rPr>
          <w:sz w:val="4"/>
          <w:szCs w:val="4"/>
        </w:rPr>
        <w:t xml:space="preserve">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w:t>
      </w:r>
      <w:proofErr w:type="spellStart"/>
      <w:r w:rsidRPr="0082689E">
        <w:rPr>
          <w:sz w:val="4"/>
          <w:szCs w:val="4"/>
        </w:rPr>
        <w:t>MedPAC</w:t>
      </w:r>
      <w:proofErr w:type="spellEnd"/>
      <w:r w:rsidRPr="0082689E">
        <w:rPr>
          <w:sz w:val="4"/>
          <w:szCs w:val="4"/>
        </w:rPr>
        <w:t xml:space="preserve">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w:t>
      </w:r>
      <w:proofErr w:type="spellStart"/>
      <w:r w:rsidRPr="0082689E">
        <w:rPr>
          <w:sz w:val="4"/>
          <w:szCs w:val="4"/>
        </w:rPr>
        <w:t>translat</w:t>
      </w:r>
      <w:proofErr w:type="spellEnd"/>
      <w:r w:rsidRPr="0082689E">
        <w:rPr>
          <w:sz w:val="4"/>
          <w:szCs w:val="4"/>
        </w:rPr>
        <w:t>[</w:t>
      </w:r>
      <w:proofErr w:type="spellStart"/>
      <w:r w:rsidRPr="0082689E">
        <w:rPr>
          <w:sz w:val="4"/>
          <w:szCs w:val="4"/>
        </w:rPr>
        <w:t>ing</w:t>
      </w:r>
      <w:proofErr w:type="spellEnd"/>
      <w:r w:rsidRPr="0082689E">
        <w:rPr>
          <w:sz w:val="4"/>
          <w:szCs w:val="4"/>
        </w:rPr>
        <w:t xml:space="preserve">]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w:t>
      </w:r>
      <w:proofErr w:type="gramStart"/>
      <w:r w:rsidRPr="0082689E">
        <w:rPr>
          <w:sz w:val="4"/>
          <w:szCs w:val="4"/>
        </w:rPr>
        <w:t>staff who</w:t>
      </w:r>
      <w:proofErr w:type="gramEnd"/>
      <w:r w:rsidRPr="0082689E">
        <w:rPr>
          <w:sz w:val="4"/>
          <w:szCs w:val="4"/>
        </w:rPr>
        <w:t xml:space="preserve"> to draft around procedural hurdles. 5. Confidential Versus Transparent: “The Atmosphere Has Changed” Not all expertise-giving is apparent to the public. As we discuss in Part III, massive changes in how Congress </w:t>
      </w:r>
      <w:proofErr w:type="gramStart"/>
      <w:r w:rsidRPr="0082689E">
        <w:rPr>
          <w:sz w:val="4"/>
          <w:szCs w:val="4"/>
        </w:rPr>
        <w:t>operates</w:t>
      </w:r>
      <w:proofErr w:type="gramEnd"/>
      <w:r w:rsidRPr="0082689E">
        <w:rPr>
          <w:sz w:val="4"/>
          <w:szCs w:val="4"/>
        </w:rPr>
        <w:t xml:space="preserve">--most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w:t>
      </w:r>
      <w:proofErr w:type="gramStart"/>
      <w:r w:rsidRPr="0082689E">
        <w:rPr>
          <w:sz w:val="4"/>
          <w:szCs w:val="4"/>
        </w:rPr>
        <w:t>us</w:t>
      </w:r>
      <w:proofErr w:type="gramEnd"/>
      <w:r w:rsidRPr="0082689E">
        <w:rPr>
          <w:sz w:val="4"/>
          <w:szCs w:val="4"/>
        </w:rPr>
        <w:t xml:space="preserve">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w:t>
      </w:r>
      <w:proofErr w:type="spellStart"/>
      <w:r w:rsidRPr="0082689E">
        <w:rPr>
          <w:sz w:val="4"/>
          <w:szCs w:val="4"/>
        </w:rPr>
        <w:t>MedPAC</w:t>
      </w:r>
      <w:proofErr w:type="spellEnd"/>
      <w:r w:rsidRPr="0082689E">
        <w:rPr>
          <w:sz w:val="4"/>
          <w:szCs w:val="4"/>
        </w:rPr>
        <w:t xml:space="preserve">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w:t>
      </w:r>
      <w:proofErr w:type="gramStart"/>
      <w:r w:rsidRPr="0082689E">
        <w:rPr>
          <w:sz w:val="4"/>
          <w:szCs w:val="4"/>
        </w:rPr>
        <w:t>.479</w:t>
      </w:r>
      <w:proofErr w:type="gramEnd"/>
      <w:r w:rsidRPr="0082689E">
        <w:rPr>
          <w:sz w:val="4"/>
          <w:szCs w:val="4"/>
        </w:rPr>
        <w:t xml:space="preserve"> Notably, legislative reforms in recent years have called for more transparency in the various nonpartisan congressional institutions, with respect to both their processes and their work products</w:t>
      </w:r>
      <w:proofErr w:type="gramStart"/>
      <w:r w:rsidRPr="0082689E">
        <w:rPr>
          <w:sz w:val="4"/>
          <w:szCs w:val="4"/>
        </w:rPr>
        <w:t>.480</w:t>
      </w:r>
      <w:proofErr w:type="gramEnd"/>
      <w:r w:rsidRPr="0082689E">
        <w:rPr>
          <w:sz w:val="4"/>
          <w:szCs w:val="4"/>
        </w:rPr>
        <w:t xml:space="preserve">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w:t>
      </w:r>
      <w:proofErr w:type="gramStart"/>
      <w:r w:rsidRPr="0082689E">
        <w:rPr>
          <w:sz w:val="4"/>
          <w:szCs w:val="4"/>
        </w:rPr>
        <w:t>.502</w:t>
      </w:r>
      <w:proofErr w:type="gramEnd"/>
      <w:r w:rsidRPr="0082689E">
        <w:rPr>
          <w:sz w:val="4"/>
          <w:szCs w:val="4"/>
        </w:rPr>
        <w:t xml:space="preserve">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w:t>
      </w:r>
      <w:proofErr w:type="gramStart"/>
      <w:r w:rsidRPr="0082689E">
        <w:rPr>
          <w:sz w:val="4"/>
          <w:szCs w:val="4"/>
        </w:rPr>
        <w:t>have to</w:t>
      </w:r>
      <w:proofErr w:type="gramEnd"/>
      <w:r w:rsidRPr="0082689E">
        <w:rPr>
          <w:sz w:val="4"/>
          <w:szCs w:val="4"/>
        </w:rPr>
        <w:t xml:space="preserve"> have someone who isn't going to </w:t>
      </w:r>
      <w:proofErr w:type="gramStart"/>
      <w:r w:rsidRPr="0082689E">
        <w:rPr>
          <w:sz w:val="4"/>
          <w:szCs w:val="4"/>
        </w:rPr>
        <w:t>slip something</w:t>
      </w:r>
      <w:proofErr w:type="gramEnd"/>
      <w:r w:rsidRPr="0082689E">
        <w:rPr>
          <w:sz w:val="4"/>
          <w:szCs w:val="4"/>
        </w:rPr>
        <w:t xml:space="preserve">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w:t>
      </w:r>
      <w:proofErr w:type="gramStart"/>
      <w:r w:rsidRPr="0082689E">
        <w:rPr>
          <w:sz w:val="4"/>
          <w:szCs w:val="4"/>
        </w:rPr>
        <w:t>Timing Finally</w:t>
      </w:r>
      <w:proofErr w:type="gramEnd"/>
      <w:r w:rsidRPr="0082689E">
        <w:rPr>
          <w:sz w:val="4"/>
          <w:szCs w:val="4"/>
        </w:rPr>
        <w:t xml:space="preserve">,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w:t>
      </w:r>
      <w:proofErr w:type="gramStart"/>
      <w:r w:rsidRPr="0082689E">
        <w:rPr>
          <w:sz w:val="4"/>
          <w:szCs w:val="4"/>
        </w:rPr>
        <w:t>plan, but</w:t>
      </w:r>
      <w:proofErr w:type="gramEnd"/>
      <w:r w:rsidRPr="0082689E">
        <w:rPr>
          <w:sz w:val="4"/>
          <w:szCs w:val="4"/>
        </w:rPr>
        <w:t xml:space="preserve"> told us they then work </w:t>
      </w:r>
      <w:proofErr w:type="gramStart"/>
      <w:r w:rsidRPr="0082689E">
        <w:rPr>
          <w:sz w:val="4"/>
          <w:szCs w:val="4"/>
        </w:rPr>
        <w:t>hand-in-hand</w:t>
      </w:r>
      <w:proofErr w:type="gramEnd"/>
      <w:r w:rsidRPr="0082689E">
        <w:rPr>
          <w:sz w:val="4"/>
          <w:szCs w:val="4"/>
        </w:rPr>
        <w:t xml:space="preserve">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w:t>
      </w:r>
      <w:proofErr w:type="gramStart"/>
      <w:r w:rsidRPr="0082689E">
        <w:rPr>
          <w:sz w:val="4"/>
          <w:szCs w:val="4"/>
        </w:rPr>
        <w:t>judicially-developed</w:t>
      </w:r>
      <w:proofErr w:type="gramEnd"/>
      <w:r w:rsidRPr="0082689E">
        <w:rPr>
          <w:sz w:val="4"/>
          <w:szCs w:val="4"/>
        </w:rPr>
        <w:t xml:space="preserve">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w:t>
      </w:r>
      <w:proofErr w:type="gramStart"/>
      <w:r w:rsidRPr="0082689E">
        <w:rPr>
          <w:sz w:val="4"/>
          <w:szCs w:val="4"/>
        </w:rPr>
        <w:t>all of</w:t>
      </w:r>
      <w:proofErr w:type="gramEnd"/>
      <w:r w:rsidRPr="0082689E">
        <w:rPr>
          <w:sz w:val="4"/>
          <w:szCs w:val="4"/>
        </w:rPr>
        <w:t xml:space="preserve">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w:t>
      </w:r>
      <w:proofErr w:type="gramStart"/>
      <w:r w:rsidRPr="0082689E">
        <w:rPr>
          <w:sz w:val="4"/>
          <w:szCs w:val="4"/>
        </w:rPr>
        <w:t>actually would</w:t>
      </w:r>
      <w:proofErr w:type="gramEnd"/>
      <w:r w:rsidRPr="0082689E">
        <w:rPr>
          <w:sz w:val="4"/>
          <w:szCs w:val="4"/>
        </w:rPr>
        <w:t xml:space="preserve">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w:t>
      </w:r>
      <w:proofErr w:type="gramStart"/>
      <w:r w:rsidRPr="0082689E">
        <w:rPr>
          <w:sz w:val="4"/>
          <w:szCs w:val="4"/>
        </w:rPr>
        <w:t>aimed</w:t>
      </w:r>
      <w:proofErr w:type="gramEnd"/>
      <w:r w:rsidRPr="0082689E">
        <w:rPr>
          <w:sz w:val="4"/>
          <w:szCs w:val="4"/>
        </w:rPr>
        <w:t xml:space="preserve"> the legal text to convey, not what any single member might have sneakily thought to herself. Just because legislators sometimes act individually, does not mean Congress does not act collectively</w:t>
      </w:r>
      <w:proofErr w:type="gramStart"/>
      <w:r w:rsidRPr="0082689E">
        <w:rPr>
          <w:sz w:val="4"/>
          <w:szCs w:val="4"/>
        </w:rPr>
        <w:t>.522</w:t>
      </w:r>
      <w:proofErr w:type="gramEnd"/>
      <w:r w:rsidRPr="0082689E">
        <w:rPr>
          <w:sz w:val="4"/>
          <w:szCs w:val="4"/>
        </w:rPr>
        <w:t xml:space="preserve"> Second, we are part of a new movement in the field that has a </w:t>
      </w:r>
      <w:proofErr w:type="gramStart"/>
      <w:r w:rsidRPr="0082689E">
        <w:rPr>
          <w:sz w:val="4"/>
          <w:szCs w:val="4"/>
        </w:rPr>
        <w:t>civic-education</w:t>
      </w:r>
      <w:proofErr w:type="gramEnd"/>
      <w:r w:rsidRPr="0082689E">
        <w:rPr>
          <w:sz w:val="4"/>
          <w:szCs w:val="4"/>
        </w:rPr>
        <w:t xml:space="preserve">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w:t>
      </w:r>
      <w:proofErr w:type="gramStart"/>
      <w:r w:rsidRPr="0082689E">
        <w:rPr>
          <w:sz w:val="4"/>
          <w:szCs w:val="4"/>
        </w:rPr>
        <w:t>have to</w:t>
      </w:r>
      <w:proofErr w:type="gramEnd"/>
      <w:r w:rsidRPr="0082689E">
        <w:rPr>
          <w:sz w:val="4"/>
          <w:szCs w:val="4"/>
        </w:rPr>
        <w:t xml:space="preserve">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w:t>
      </w:r>
      <w:proofErr w:type="spellStart"/>
      <w:r w:rsidRPr="0082689E">
        <w:rPr>
          <w:sz w:val="4"/>
          <w:szCs w:val="4"/>
        </w:rPr>
        <w:t>norms</w:t>
      </w:r>
      <w:proofErr w:type="spellEnd"/>
      <w:r w:rsidRPr="0082689E">
        <w:rPr>
          <w:sz w:val="4"/>
          <w:szCs w:val="4"/>
        </w:rPr>
        <w:t xml:space="preserve">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w:t>
      </w:r>
      <w:proofErr w:type="gramStart"/>
      <w:r w:rsidRPr="0082689E">
        <w:rPr>
          <w:sz w:val="4"/>
          <w:szCs w:val="4"/>
        </w:rPr>
        <w:t>has to</w:t>
      </w:r>
      <w:proofErr w:type="gramEnd"/>
      <w:r w:rsidRPr="0082689E">
        <w:rPr>
          <w:sz w:val="4"/>
          <w:szCs w:val="4"/>
        </w:rPr>
        <w:t xml:space="preserve">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w:t>
      </w:r>
      <w:proofErr w:type="gramStart"/>
      <w:r w:rsidRPr="0082689E">
        <w:rPr>
          <w:sz w:val="4"/>
          <w:szCs w:val="4"/>
        </w:rPr>
        <w:t>the congressional</w:t>
      </w:r>
      <w:proofErr w:type="gramEnd"/>
      <w:r w:rsidRPr="0082689E">
        <w:rPr>
          <w:sz w:val="4"/>
          <w:szCs w:val="4"/>
        </w:rPr>
        <w:t xml:space="preserve"> bureaucracy contributes to ongoing debates about the nature of the legislature, including modern changes and deviations from the textbook process that theory and doctrine rarely </w:t>
      </w:r>
      <w:proofErr w:type="gramStart"/>
      <w:r w:rsidRPr="0082689E">
        <w:rPr>
          <w:sz w:val="4"/>
          <w:szCs w:val="4"/>
        </w:rPr>
        <w:t>take into account</w:t>
      </w:r>
      <w:proofErr w:type="gramEnd"/>
      <w:r w:rsidRPr="0082689E">
        <w:rPr>
          <w:sz w:val="4"/>
          <w:szCs w:val="4"/>
        </w:rPr>
        <w:t xml:space="preserve">.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w:t>
      </w:r>
      <w:proofErr w:type="gramStart"/>
      <w:r w:rsidRPr="0082689E">
        <w:rPr>
          <w:sz w:val="4"/>
          <w:szCs w:val="4"/>
        </w:rPr>
        <w:t>Key Ways</w:t>
      </w:r>
      <w:proofErr w:type="gramEnd"/>
      <w:r w:rsidRPr="0082689E">
        <w:rPr>
          <w:sz w:val="4"/>
          <w:szCs w:val="4"/>
        </w:rPr>
        <w:t xml:space="preserve"> On the one hand, the experience of </w:t>
      </w:r>
      <w:proofErr w:type="gramStart"/>
      <w:r w:rsidRPr="0082689E">
        <w:rPr>
          <w:sz w:val="4"/>
          <w:szCs w:val="4"/>
        </w:rPr>
        <w:t>the congressional</w:t>
      </w:r>
      <w:proofErr w:type="gramEnd"/>
      <w:r w:rsidRPr="0082689E">
        <w:rPr>
          <w:sz w:val="4"/>
          <w:szCs w:val="4"/>
        </w:rPr>
        <w:t xml:space="preserve"> bureaucracy substantiates the notion that the textbook process is increasingly rare and that new procedures--which </w:t>
      </w:r>
      <w:proofErr w:type="gramStart"/>
      <w:r w:rsidRPr="0082689E">
        <w:rPr>
          <w:sz w:val="4"/>
          <w:szCs w:val="4"/>
        </w:rPr>
        <w:t>to</w:t>
      </w:r>
      <w:proofErr w:type="gramEnd"/>
      <w:r w:rsidRPr="0082689E">
        <w:rPr>
          <w:sz w:val="4"/>
          <w:szCs w:val="4"/>
        </w:rPr>
        <w:t xml:space="preserve">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w:t>
      </w:r>
      <w:proofErr w:type="spellStart"/>
      <w:r w:rsidRPr="0082689E">
        <w:rPr>
          <w:sz w:val="4"/>
          <w:szCs w:val="4"/>
        </w:rPr>
        <w:t>MedPAC</w:t>
      </w:r>
      <w:proofErr w:type="spellEnd"/>
      <w:r w:rsidRPr="0082689E">
        <w:rPr>
          <w:sz w:val="4"/>
          <w:szCs w:val="4"/>
        </w:rPr>
        <w:t xml:space="preserve">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t>
      </w:r>
      <w:proofErr w:type="gramStart"/>
      <w:r w:rsidRPr="0082689E">
        <w:rPr>
          <w:sz w:val="4"/>
          <w:szCs w:val="4"/>
        </w:rPr>
        <w:t>was the complexity of the tax code</w:t>
      </w:r>
      <w:proofErr w:type="gramEnd"/>
      <w:r w:rsidRPr="0082689E">
        <w:rPr>
          <w:sz w:val="4"/>
          <w:szCs w:val="4"/>
        </w:rPr>
        <w:t>, but now that is spreading to other areas of the law. This creates more challenges for practitioners. The amount of time spent on legislating, having to do everything in one large bill, ram it all in, in fewer steps, leads to more mistakes, more inconsistencies</w:t>
      </w:r>
      <w:proofErr w:type="gramStart"/>
      <w:r w:rsidRPr="0082689E">
        <w:rPr>
          <w:sz w:val="4"/>
          <w:szCs w:val="4"/>
        </w:rPr>
        <w:t>.536</w:t>
      </w:r>
      <w:proofErr w:type="gramEnd"/>
      <w:r w:rsidRPr="0082689E">
        <w:rPr>
          <w:sz w:val="4"/>
          <w:szCs w:val="4"/>
        </w:rPr>
        <w:t xml:space="preserve">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w:t>
      </w:r>
      <w:proofErr w:type="gramStart"/>
      <w:r w:rsidRPr="0082689E">
        <w:rPr>
          <w:sz w:val="4"/>
          <w:szCs w:val="4"/>
        </w:rPr>
        <w:t>the more public journey</w:t>
      </w:r>
      <w:proofErr w:type="gramEnd"/>
      <w:r w:rsidRPr="0082689E">
        <w:rPr>
          <w:sz w:val="4"/>
          <w:szCs w:val="4"/>
        </w:rPr>
        <w:t xml:space="preserve">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w:t>
      </w:r>
      <w:proofErr w:type="gramStart"/>
      <w:r w:rsidRPr="0082689E">
        <w:rPr>
          <w:sz w:val="4"/>
          <w:szCs w:val="4"/>
        </w:rPr>
        <w:t>core</w:t>
      </w:r>
      <w:proofErr w:type="gramEnd"/>
      <w:r w:rsidRPr="0082689E">
        <w:rPr>
          <w:sz w:val="4"/>
          <w:szCs w:val="4"/>
        </w:rPr>
        <w:t xml:space="preserve"> legislative work. At the same time, however, Congress has remade these old orthodox steps into opportunities for external communication with constituents--and a great deal of deliberation and refinement now occur largely off the radar behind closed doors. But they do occur, and </w:t>
      </w:r>
      <w:proofErr w:type="gramStart"/>
      <w:r w:rsidRPr="0082689E">
        <w:rPr>
          <w:sz w:val="4"/>
          <w:szCs w:val="4"/>
        </w:rPr>
        <w:t>to a great extent they still rely</w:t>
      </w:r>
      <w:proofErr w:type="gramEnd"/>
      <w:r w:rsidRPr="0082689E">
        <w:rPr>
          <w:sz w:val="4"/>
          <w:szCs w:val="4"/>
        </w:rPr>
        <w:t xml:space="preserve"> on </w:t>
      </w:r>
      <w:proofErr w:type="gramStart"/>
      <w:r w:rsidRPr="0082689E">
        <w:rPr>
          <w:sz w:val="4"/>
          <w:szCs w:val="4"/>
        </w:rPr>
        <w:t>the bureaucracy</w:t>
      </w:r>
      <w:proofErr w:type="gramEnd"/>
      <w:r w:rsidRPr="0082689E">
        <w:rPr>
          <w:sz w:val="4"/>
          <w:szCs w:val="4"/>
        </w:rPr>
        <w:t xml:space="preserve">.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w:t>
      </w:r>
      <w:proofErr w:type="gramStart"/>
      <w:r w:rsidRPr="0082689E">
        <w:rPr>
          <w:sz w:val="4"/>
          <w:szCs w:val="4"/>
        </w:rPr>
        <w:t>longer, and</w:t>
      </w:r>
      <w:proofErr w:type="gramEnd"/>
      <w:r w:rsidRPr="0082689E">
        <w:rPr>
          <w:sz w:val="4"/>
          <w:szCs w:val="4"/>
        </w:rPr>
        <w:t xml:space="preserve"> have more errors and gaps. • Text relating to procedural hurdles and budget scoring is painstakingly negotiated. • There is less legislative history. • The bureaucracy becomes more politicized as procedural tactics gain importance. *1643 2. New Timing and “</w:t>
      </w:r>
      <w:proofErr w:type="gramStart"/>
      <w:r w:rsidRPr="0082689E">
        <w:rPr>
          <w:sz w:val="4"/>
          <w:szCs w:val="4"/>
        </w:rPr>
        <w:t>Preconference”--</w:t>
      </w:r>
      <w:proofErr w:type="gramEnd"/>
      <w:r w:rsidRPr="0082689E">
        <w:rPr>
          <w:sz w:val="4"/>
          <w:szCs w:val="4"/>
        </w:rPr>
        <w:t>and Their Challenges for Textualists The new timing is different, not only with respect to compressed timeframes for legislating, but with respect to the point in the process at which expertise is sought and utilized. A new procedure--“</w:t>
      </w:r>
      <w:proofErr w:type="gramStart"/>
      <w:r w:rsidRPr="0082689E">
        <w:rPr>
          <w:sz w:val="4"/>
          <w:szCs w:val="4"/>
        </w:rPr>
        <w:t>preconference”--</w:t>
      </w:r>
      <w:proofErr w:type="gramEnd"/>
      <w:r w:rsidRPr="0082689E">
        <w:rPr>
          <w:sz w:val="4"/>
          <w:szCs w:val="4"/>
        </w:rPr>
        <w:t>has largely replaced the last stage of the legislative process (conference) where changes between House and Senate bills were traditionally worked out. Many of our interviewees, without prompting, referenced to this term--“</w:t>
      </w:r>
      <w:proofErr w:type="gramStart"/>
      <w:r w:rsidRPr="0082689E">
        <w:rPr>
          <w:sz w:val="4"/>
          <w:szCs w:val="4"/>
        </w:rPr>
        <w:t>preconference”--</w:t>
      </w:r>
      <w:proofErr w:type="gramEnd"/>
      <w:r w:rsidRPr="0082689E">
        <w:rPr>
          <w:sz w:val="4"/>
          <w:szCs w:val="4"/>
        </w:rPr>
        <w:t xml:space="preserv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w:t>
      </w:r>
      <w:proofErr w:type="gramStart"/>
      <w:r w:rsidRPr="0082689E">
        <w:rPr>
          <w:sz w:val="4"/>
          <w:szCs w:val="4"/>
        </w:rPr>
        <w:t>in</w:t>
      </w:r>
      <w:proofErr w:type="gramEnd"/>
      <w:r w:rsidRPr="0082689E">
        <w:rPr>
          <w:sz w:val="4"/>
          <w:szCs w:val="4"/>
        </w:rPr>
        <w:t xml:space="preserve"> committees. Today, with most vetting, changing, and </w:t>
      </w:r>
      <w:proofErr w:type="gramStart"/>
      <w:r w:rsidRPr="0082689E">
        <w:rPr>
          <w:sz w:val="4"/>
          <w:szCs w:val="4"/>
        </w:rPr>
        <w:t>analyzing of</w:t>
      </w:r>
      <w:proofErr w:type="gramEnd"/>
      <w:r w:rsidRPr="0082689E">
        <w:rPr>
          <w:sz w:val="4"/>
          <w:szCs w:val="4"/>
        </w:rPr>
        <w:t xml:space="preserve"> legislation now happening before a bill hits the floor, there is less opportunity for outsiders to see Congress </w:t>
      </w:r>
      <w:proofErr w:type="gramStart"/>
      <w:r w:rsidRPr="0082689E">
        <w:rPr>
          <w:sz w:val="4"/>
          <w:szCs w:val="4"/>
        </w:rPr>
        <w:t>actually grappling</w:t>
      </w:r>
      <w:proofErr w:type="gramEnd"/>
      <w:r w:rsidRPr="0082689E">
        <w:rPr>
          <w:sz w:val="4"/>
          <w:szCs w:val="4"/>
        </w:rPr>
        <w:t xml:space="preserve">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w:t>
      </w:r>
      <w:proofErr w:type="gramStart"/>
      <w:r w:rsidRPr="0082689E">
        <w:rPr>
          <w:sz w:val="4"/>
          <w:szCs w:val="4"/>
        </w:rPr>
        <w:t>has</w:t>
      </w:r>
      <w:proofErr w:type="gramEnd"/>
      <w:r w:rsidRPr="0082689E">
        <w:rPr>
          <w:sz w:val="4"/>
          <w:szCs w:val="4"/>
        </w:rPr>
        <w:t xml:space="preserve">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w:t>
      </w:r>
      <w:proofErr w:type="gramStart"/>
      <w:r w:rsidRPr="0082689E">
        <w:rPr>
          <w:sz w:val="4"/>
          <w:szCs w:val="4"/>
        </w:rPr>
        <w:t>ago</w:t>
      </w:r>
      <w:proofErr w:type="gramEnd"/>
      <w:r w:rsidRPr="0082689E">
        <w:rPr>
          <w:sz w:val="4"/>
          <w:szCs w:val="4"/>
        </w:rPr>
        <w:t xml:space="preserve">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w:t>
      </w:r>
      <w:proofErr w:type="spellStart"/>
      <w:r w:rsidRPr="0082689E">
        <w:rPr>
          <w:sz w:val="4"/>
          <w:szCs w:val="4"/>
        </w:rPr>
        <w:t>ike</w:t>
      </w:r>
      <w:proofErr w:type="spellEnd"/>
      <w:r w:rsidRPr="0082689E">
        <w:rPr>
          <w:sz w:val="4"/>
          <w:szCs w:val="4"/>
        </w:rPr>
        <w:t xml:space="preserv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w:t>
      </w:r>
      <w:proofErr w:type="gramStart"/>
      <w:r w:rsidRPr="0082689E">
        <w:rPr>
          <w:sz w:val="4"/>
          <w:szCs w:val="4"/>
        </w:rPr>
        <w:t>previously-written</w:t>
      </w:r>
      <w:proofErr w:type="gramEnd"/>
      <w:r w:rsidRPr="0082689E">
        <w:rPr>
          <w:sz w:val="4"/>
          <w:szCs w:val="4"/>
        </w:rPr>
        <w:t>, separate bills with legislative history that may be old and outdated. JCT noted that</w:t>
      </w:r>
      <w:proofErr w:type="gramStart"/>
      <w:r w:rsidRPr="0082689E">
        <w:rPr>
          <w:sz w:val="4"/>
          <w:szCs w:val="4"/>
        </w:rPr>
        <w:t>, in particular, without</w:t>
      </w:r>
      <w:proofErr w:type="gramEnd"/>
      <w:r w:rsidRPr="0082689E">
        <w:rPr>
          <w:sz w:val="4"/>
          <w:szCs w:val="4"/>
        </w:rPr>
        <w:t xml:space="preserve">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w:t>
      </w:r>
      <w:proofErr w:type="gramStart"/>
      <w:r w:rsidRPr="0082689E">
        <w:rPr>
          <w:sz w:val="4"/>
          <w:szCs w:val="4"/>
        </w:rPr>
        <w:t>he</w:t>
      </w:r>
      <w:proofErr w:type="gramEnd"/>
      <w:r w:rsidRPr="0082689E">
        <w:rPr>
          <w:sz w:val="4"/>
          <w:szCs w:val="4"/>
        </w:rPr>
        <w:t xml:space="preserve"> </w:t>
      </w:r>
      <w:proofErr w:type="gramStart"/>
      <w:r w:rsidRPr="0082689E">
        <w:rPr>
          <w:sz w:val="4"/>
          <w:szCs w:val="4"/>
        </w:rPr>
        <w:t>amount</w:t>
      </w:r>
      <w:proofErr w:type="gramEnd"/>
      <w:r w:rsidRPr="0082689E">
        <w:rPr>
          <w:sz w:val="4"/>
          <w:szCs w:val="4"/>
        </w:rPr>
        <w:t xml:space="preserve">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w:t>
      </w:r>
      <w:proofErr w:type="gramStart"/>
      <w:r w:rsidRPr="0082689E">
        <w:rPr>
          <w:sz w:val="4"/>
          <w:szCs w:val="4"/>
        </w:rPr>
        <w:t>actually elevated</w:t>
      </w:r>
      <w:proofErr w:type="gramEnd"/>
      <w:r w:rsidRPr="0082689E">
        <w:rPr>
          <w:sz w:val="4"/>
          <w:szCs w:val="4"/>
        </w:rPr>
        <w:t xml:space="preserve"> the visibility of some of the nonpartisan institutions-- as we have noted, not always in ways that are beneficial. For the Senate Parliamentarian, </w:t>
      </w:r>
      <w:proofErr w:type="gramStart"/>
      <w:r w:rsidRPr="0082689E">
        <w:rPr>
          <w:sz w:val="4"/>
          <w:szCs w:val="4"/>
        </w:rPr>
        <w:t>resort</w:t>
      </w:r>
      <w:proofErr w:type="gramEnd"/>
      <w:r w:rsidRPr="0082689E">
        <w:rPr>
          <w:sz w:val="4"/>
          <w:szCs w:val="4"/>
        </w:rPr>
        <w:t xml:space="preserve">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w:t>
      </w:r>
      <w:proofErr w:type="gramStart"/>
      <w:r w:rsidRPr="0082689E">
        <w:rPr>
          <w:sz w:val="4"/>
          <w:szCs w:val="4"/>
        </w:rPr>
        <w:t>C. What</w:t>
      </w:r>
      <w:proofErr w:type="gramEnd"/>
      <w:r w:rsidRPr="0082689E">
        <w:rPr>
          <w:sz w:val="4"/>
          <w:szCs w:val="4"/>
        </w:rPr>
        <w:t xml:space="preserve"> Does the Supreme Court Think About Unorthodox Lawmaking? Congress is routinely </w:t>
      </w:r>
      <w:proofErr w:type="gramStart"/>
      <w:r w:rsidRPr="0082689E">
        <w:rPr>
          <w:sz w:val="4"/>
          <w:szCs w:val="4"/>
        </w:rPr>
        <w:t>disparaged</w:t>
      </w:r>
      <w:proofErr w:type="gramEnd"/>
      <w:r w:rsidRPr="0082689E">
        <w:rPr>
          <w:sz w:val="4"/>
          <w:szCs w:val="4"/>
        </w:rPr>
        <w:t xml:space="preserve"> and unorthodox lawmaking makes Congress appear even less </w:t>
      </w:r>
      <w:proofErr w:type="gramStart"/>
      <w:r w:rsidRPr="0082689E">
        <w:rPr>
          <w:sz w:val="4"/>
          <w:szCs w:val="4"/>
        </w:rPr>
        <w:t>deliberative</w:t>
      </w:r>
      <w:proofErr w:type="gramEnd"/>
      <w:r w:rsidRPr="0082689E">
        <w:rPr>
          <w:sz w:val="4"/>
          <w:szCs w:val="4"/>
        </w:rPr>
        <w:t xml:space="preser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w:t>
      </w:r>
      <w:proofErr w:type="gramStart"/>
      <w:r w:rsidRPr="0082689E">
        <w:rPr>
          <w:sz w:val="4"/>
          <w:szCs w:val="4"/>
        </w:rPr>
        <w:t>issues, but</w:t>
      </w:r>
      <w:proofErr w:type="gramEnd"/>
      <w:r w:rsidRPr="0082689E">
        <w:rPr>
          <w:sz w:val="4"/>
          <w:szCs w:val="4"/>
        </w:rPr>
        <w:t xml:space="preserve">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w:t>
      </w:r>
      <w:proofErr w:type="gramStart"/>
      <w:r w:rsidRPr="0082689E">
        <w:rPr>
          <w:sz w:val="4"/>
          <w:szCs w:val="4"/>
        </w:rPr>
        <w:t>on</w:t>
      </w:r>
      <w:proofErr w:type="gramEnd"/>
      <w:r w:rsidRPr="0082689E">
        <w:rPr>
          <w:sz w:val="4"/>
          <w:szCs w:val="4"/>
        </w:rPr>
        <w:t xml:space="preserve"> scoring and estimating. CRS and </w:t>
      </w:r>
      <w:proofErr w:type="spellStart"/>
      <w:r w:rsidRPr="0082689E">
        <w:rPr>
          <w:sz w:val="4"/>
          <w:szCs w:val="4"/>
        </w:rPr>
        <w:t>MedPAC</w:t>
      </w:r>
      <w:proofErr w:type="spellEnd"/>
      <w:r w:rsidRPr="0082689E">
        <w:rPr>
          <w:sz w:val="4"/>
          <w:szCs w:val="4"/>
        </w:rPr>
        <w:t xml:space="preserve"> wrote numerous reports.574 It </w:t>
      </w:r>
      <w:proofErr w:type="gramStart"/>
      <w:r w:rsidRPr="0082689E">
        <w:rPr>
          <w:sz w:val="4"/>
          <w:szCs w:val="4"/>
        </w:rPr>
        <w:t>is</w:t>
      </w:r>
      <w:proofErr w:type="gramEnd"/>
      <w:r w:rsidRPr="0082689E">
        <w:rPr>
          <w:sz w:val="4"/>
          <w:szCs w:val="4"/>
        </w:rPr>
        <w:t xml:space="preserve">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w:t>
      </w:r>
      <w:proofErr w:type="gramStart"/>
      <w:r w:rsidRPr="0082689E">
        <w:rPr>
          <w:sz w:val="4"/>
          <w:szCs w:val="4"/>
        </w:rPr>
        <w:t>has to</w:t>
      </w:r>
      <w:proofErr w:type="gramEnd"/>
      <w:r w:rsidRPr="0082689E">
        <w:rPr>
          <w:sz w:val="4"/>
          <w:szCs w:val="4"/>
        </w:rPr>
        <w:t xml:space="preserve"> be part of the project in statutory interpretation if the field is to have a democratic link to Congress. Finally, we note </w:t>
      </w:r>
      <w:proofErr w:type="gramStart"/>
      <w:r w:rsidRPr="0082689E">
        <w:rPr>
          <w:sz w:val="4"/>
          <w:szCs w:val="4"/>
        </w:rPr>
        <w:t>that,</w:t>
      </w:r>
      <w:proofErr w:type="gramEnd"/>
      <w:r w:rsidRPr="0082689E">
        <w:rPr>
          <w:sz w:val="4"/>
          <w:szCs w:val="4"/>
        </w:rPr>
        <w:t xml:space="preserve"> we did not hear from anyone that </w:t>
      </w:r>
      <w:proofErr w:type="gramStart"/>
      <w:r w:rsidRPr="0082689E">
        <w:rPr>
          <w:sz w:val="4"/>
          <w:szCs w:val="4"/>
        </w:rPr>
        <w:t>Congress</w:t>
      </w:r>
      <w:proofErr w:type="gramEnd"/>
      <w:r w:rsidRPr="0082689E">
        <w:rPr>
          <w:sz w:val="4"/>
          <w:szCs w:val="4"/>
        </w:rPr>
        <w:t xml:space="preserve">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w:t>
      </w:r>
      <w:proofErr w:type="gramStart"/>
      <w:r w:rsidRPr="0082689E">
        <w:rPr>
          <w:sz w:val="4"/>
          <w:szCs w:val="4"/>
        </w:rPr>
        <w:t>advocate for</w:t>
      </w:r>
      <w:proofErr w:type="gramEnd"/>
      <w:r w:rsidRPr="0082689E">
        <w:rPr>
          <w:sz w:val="4"/>
          <w:szCs w:val="4"/>
        </w:rPr>
        <w:t xml:space="preserve">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w:t>
      </w:r>
      <w:proofErr w:type="spellStart"/>
      <w:r w:rsidRPr="0082689E">
        <w:rPr>
          <w:sz w:val="4"/>
          <w:szCs w:val="4"/>
        </w:rPr>
        <w:t>MedPAC</w:t>
      </w:r>
      <w:proofErr w:type="spellEnd"/>
      <w:r w:rsidRPr="0082689E">
        <w:rPr>
          <w:sz w:val="4"/>
          <w:szCs w:val="4"/>
        </w:rPr>
        <w:t xml:space="preserve">, MACPAC, parliamentary rulings *1651 or precedents, and cited only once, in 1975, to OLRC.578 The Courts of Appeals have cited them more frequently: GAO (fifteen); CBO (twenty-four); CRS (eighty-four); OLRC (five); Parliamentarian (two); </w:t>
      </w:r>
      <w:proofErr w:type="spellStart"/>
      <w:r w:rsidRPr="0082689E">
        <w:rPr>
          <w:sz w:val="4"/>
          <w:szCs w:val="4"/>
        </w:rPr>
        <w:t>MedPAC</w:t>
      </w:r>
      <w:proofErr w:type="spellEnd"/>
      <w:r w:rsidRPr="0082689E">
        <w:rPr>
          <w:sz w:val="4"/>
          <w:szCs w:val="4"/>
        </w:rPr>
        <w:t xml:space="preserve">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w:t>
      </w:r>
      <w:proofErr w:type="gramStart"/>
      <w:r w:rsidRPr="0082689E">
        <w:rPr>
          <w:sz w:val="4"/>
          <w:szCs w:val="4"/>
        </w:rPr>
        <w:t>to</w:t>
      </w:r>
      <w:proofErr w:type="gramEnd"/>
      <w:r w:rsidRPr="0082689E">
        <w:rPr>
          <w:sz w:val="4"/>
          <w:szCs w:val="4"/>
        </w:rPr>
        <w:t xml:space="preserve"> the JCT's report or revenue score, or considering Legislative Counsel's established drafting conventions, or the Parliamentarian's jurisdictional or procedural rulings, or the CBO score, or GAO Red </w:t>
      </w:r>
      <w:proofErr w:type="gramStart"/>
      <w:r w:rsidRPr="0082689E">
        <w:rPr>
          <w:sz w:val="4"/>
          <w:szCs w:val="4"/>
        </w:rPr>
        <w:t>Book or its report</w:t>
      </w:r>
      <w:proofErr w:type="gramEnd"/>
      <w:r w:rsidRPr="0082689E">
        <w:rPr>
          <w:sz w:val="4"/>
          <w:szCs w:val="4"/>
        </w:rPr>
        <w:t xml:space="preserve">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w:t>
      </w:r>
      <w:proofErr w:type="gramStart"/>
      <w:r w:rsidRPr="0082689E">
        <w:rPr>
          <w:sz w:val="4"/>
          <w:szCs w:val="4"/>
        </w:rPr>
        <w:t>the justification</w:t>
      </w:r>
      <w:proofErr w:type="gramEnd"/>
      <w:r w:rsidRPr="0082689E">
        <w:rPr>
          <w:sz w:val="4"/>
          <w:szCs w:val="4"/>
        </w:rPr>
        <w:t>--including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w:t>
      </w:r>
      <w:proofErr w:type="gramStart"/>
      <w:r w:rsidRPr="0082689E">
        <w:rPr>
          <w:sz w:val="4"/>
          <w:szCs w:val="4"/>
        </w:rPr>
        <w:t>.579</w:t>
      </w:r>
      <w:proofErr w:type="gramEnd"/>
      <w:r w:rsidRPr="0082689E">
        <w:rPr>
          <w:sz w:val="4"/>
          <w:szCs w:val="4"/>
        </w:rPr>
        <w:t xml:space="preserve">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w:t>
      </w:r>
      <w:proofErr w:type="gramStart"/>
      <w:r w:rsidRPr="0082689E">
        <w:rPr>
          <w:sz w:val="4"/>
          <w:szCs w:val="4"/>
        </w:rPr>
        <w:t>outputs</w:t>
      </w:r>
      <w:proofErr w:type="gramEnd"/>
      <w:r w:rsidRPr="0082689E">
        <w:rPr>
          <w:sz w:val="4"/>
          <w:szCs w:val="4"/>
        </w:rPr>
        <w:t xml:space="preserve"> may have more credibility than legislative history because they are nonpartisan and ex </w:t>
      </w:r>
      <w:proofErr w:type="gramStart"/>
      <w:r w:rsidRPr="0082689E">
        <w:rPr>
          <w:sz w:val="4"/>
          <w:szCs w:val="4"/>
        </w:rPr>
        <w:t>ante</w:t>
      </w:r>
      <w:proofErr w:type="gramEnd"/>
      <w:r w:rsidRPr="0082689E">
        <w:rPr>
          <w:sz w:val="4"/>
          <w:szCs w:val="4"/>
        </w:rPr>
        <w:t xml:space="preserv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t>
      </w:r>
      <w:proofErr w:type="gramStart"/>
      <w:r w:rsidRPr="0082689E">
        <w:rPr>
          <w:sz w:val="4"/>
          <w:szCs w:val="4"/>
        </w:rPr>
        <w:t>work</w:t>
      </w:r>
      <w:proofErr w:type="gramEnd"/>
      <w:r w:rsidRPr="0082689E">
        <w:rPr>
          <w:sz w:val="4"/>
          <w:szCs w:val="4"/>
        </w:rPr>
        <w:t xml:space="preserve">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w:t>
      </w:r>
      <w:proofErr w:type="gramStart"/>
      <w:r w:rsidRPr="0082689E">
        <w:rPr>
          <w:sz w:val="4"/>
          <w:szCs w:val="4"/>
        </w:rPr>
        <w:t>statute actually</w:t>
      </w:r>
      <w:proofErr w:type="gramEnd"/>
      <w:r w:rsidRPr="0082689E">
        <w:rPr>
          <w:sz w:val="4"/>
          <w:szCs w:val="4"/>
        </w:rPr>
        <w:t xml:space="preserve"> (and aptly) uses the term “</w:t>
      </w:r>
      <w:proofErr w:type="gramStart"/>
      <w:r w:rsidRPr="0082689E">
        <w:rPr>
          <w:sz w:val="4"/>
          <w:szCs w:val="4"/>
        </w:rPr>
        <w:t>restatement”--</w:t>
      </w:r>
      <w:proofErr w:type="gramEnd"/>
      <w:r w:rsidRPr="0082689E">
        <w:rPr>
          <w:sz w:val="4"/>
          <w:szCs w:val="4"/>
        </w:rPr>
        <w:t xml:space="preserve">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w:t>
      </w:r>
      <w:proofErr w:type="gramStart"/>
      <w:r w:rsidRPr="0082689E">
        <w:rPr>
          <w:sz w:val="4"/>
          <w:szCs w:val="4"/>
        </w:rPr>
        <w:t>The bureaucracy</w:t>
      </w:r>
      <w:proofErr w:type="gramEnd"/>
      <w:r w:rsidRPr="0082689E">
        <w:rPr>
          <w:sz w:val="4"/>
          <w:szCs w:val="4"/>
        </w:rPr>
        <w:t xml:space="preserve">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w:t>
      </w:r>
      <w:proofErr w:type="gramStart"/>
      <w:r w:rsidRPr="0082689E">
        <w:rPr>
          <w:sz w:val="4"/>
          <w:szCs w:val="4"/>
        </w:rPr>
        <w:t>inputs</w:t>
      </w:r>
      <w:proofErr w:type="gramEnd"/>
      <w:r w:rsidRPr="0082689E">
        <w:rPr>
          <w:sz w:val="4"/>
          <w:szCs w:val="4"/>
        </w:rPr>
        <w:t xml:space="preserve"> from </w:t>
      </w:r>
      <w:proofErr w:type="gramStart"/>
      <w:r w:rsidRPr="0082689E">
        <w:rPr>
          <w:sz w:val="4"/>
          <w:szCs w:val="4"/>
        </w:rPr>
        <w:t>all of</w:t>
      </w:r>
      <w:proofErr w:type="gramEnd"/>
      <w:r w:rsidRPr="0082689E">
        <w:rPr>
          <w:sz w:val="4"/>
          <w:szCs w:val="4"/>
        </w:rPr>
        <w:t xml:space="preserve">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751247C7" w14:textId="77777777" w:rsidR="0026565F" w:rsidRDefault="0026565F" w:rsidP="0026565F">
      <w:r>
        <w:t>&lt;&lt;PARAGRAPH INTEGRITY RESUMES&gt;&gt;</w:t>
      </w:r>
    </w:p>
    <w:p w14:paraId="595881C5" w14:textId="77777777" w:rsidR="0026565F" w:rsidRPr="001B509F" w:rsidRDefault="0026565F" w:rsidP="0026565F">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w:t>
      </w:r>
      <w:proofErr w:type="gramStart"/>
      <w:r w:rsidRPr="001B509F">
        <w:rPr>
          <w:sz w:val="16"/>
        </w:rPr>
        <w:t>thirty-six page</w:t>
      </w:r>
      <w:proofErr w:type="gramEnd"/>
      <w:r w:rsidRPr="001B509F">
        <w:rPr>
          <w:sz w:val="16"/>
        </w:rPr>
        <w:t xml:space="preserve"> Medicare statute enacted in 1965,585 along with the thousands of laws amending this original </w:t>
      </w:r>
      <w:proofErr w:type="gramStart"/>
      <w:r w:rsidRPr="001B509F">
        <w:rPr>
          <w:sz w:val="16"/>
        </w:rPr>
        <w:t>statute, and</w:t>
      </w:r>
      <w:proofErr w:type="gramEnd"/>
      <w:r w:rsidRPr="001B509F">
        <w:rPr>
          <w:sz w:val="16"/>
        </w:rPr>
        <w:t xml:space="preserve"> transform them into a single </w:t>
      </w:r>
      <w:proofErr w:type="gramStart"/>
      <w:r w:rsidRPr="001B509F">
        <w:rPr>
          <w:sz w:val="16"/>
        </w:rPr>
        <w:t>1,183 page</w:t>
      </w:r>
      <w:proofErr w:type="gramEnd"/>
      <w:r w:rsidRPr="001B509F">
        <w:rPr>
          <w:sz w:val="16"/>
        </w:rPr>
        <w:t xml:space="preserv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w:t>
      </w:r>
      <w:proofErr w:type="gramStart"/>
      <w:r w:rsidRPr="001B509F">
        <w:rPr>
          <w:rStyle w:val="StyleUnderline"/>
        </w:rPr>
        <w:t>amended</w:t>
      </w:r>
      <w:r w:rsidRPr="001B509F">
        <w:rPr>
          <w:sz w:val="16"/>
        </w:rPr>
        <w:t>-</w:t>
      </w:r>
      <w:proofErr w:type="gramEnd"/>
      <w:r w:rsidRPr="001B509F">
        <w:rPr>
          <w:sz w:val="16"/>
        </w:rPr>
        <w:t>-positive or non-positive law.</w:t>
      </w:r>
    </w:p>
    <w:p w14:paraId="337752BC" w14:textId="77777777" w:rsidR="0026565F" w:rsidRPr="00B64FF2" w:rsidRDefault="0026565F" w:rsidP="0026565F">
      <w:pPr>
        <w:rPr>
          <w:sz w:val="16"/>
        </w:rPr>
      </w:pPr>
      <w:r w:rsidRPr="006A0DE4">
        <w:rPr>
          <w:rStyle w:val="StyleUnderline"/>
        </w:rPr>
        <w:t xml:space="preserve">Statutory law's </w:t>
      </w:r>
      <w:r w:rsidRPr="006A0DE4">
        <w:rPr>
          <w:rStyle w:val="Emphasis"/>
        </w:rPr>
        <w:t>complexity</w:t>
      </w:r>
      <w:r w:rsidRPr="00B64FF2">
        <w:rPr>
          <w:sz w:val="16"/>
        </w:rPr>
        <w:t>--</w:t>
      </w:r>
      <w:proofErr w:type="gramStart"/>
      <w:r w:rsidRPr="00B64FF2">
        <w:rPr>
          <w:sz w:val="16"/>
        </w:rPr>
        <w:t>all of</w:t>
      </w:r>
      <w:proofErr w:type="gramEnd"/>
      <w:r w:rsidRPr="00B64FF2">
        <w:rPr>
          <w:sz w:val="16"/>
        </w:rPr>
        <w:t xml:space="preserve">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D019A3">
        <w:rPr>
          <w:rStyle w:val="StyleUnderline"/>
          <w:highlight w:val="cyan"/>
        </w:rPr>
        <w:t xml:space="preserve">courts place </w:t>
      </w:r>
      <w:r w:rsidRPr="00D019A3">
        <w:rPr>
          <w:rStyle w:val="Emphasis"/>
          <w:highlight w:val="cyan"/>
        </w:rPr>
        <w:t>great weight</w:t>
      </w:r>
      <w:r w:rsidRPr="00D019A3">
        <w:rPr>
          <w:rStyle w:val="StyleUnderline"/>
          <w:highlight w:val="cyan"/>
        </w:rPr>
        <w:t xml:space="preserve"> on</w:t>
      </w:r>
      <w:r w:rsidRPr="006A0DE4">
        <w:rPr>
          <w:rStyle w:val="StyleUnderline"/>
        </w:rPr>
        <w:t xml:space="preserve"> the structure of those “</w:t>
      </w:r>
      <w:r w:rsidRPr="00D019A3">
        <w:rPr>
          <w:rStyle w:val="Emphasis"/>
          <w:highlight w:val="cyan"/>
        </w:rPr>
        <w:t>laws</w:t>
      </w:r>
      <w:r w:rsidRPr="006A0DE4">
        <w:rPr>
          <w:rStyle w:val="StyleUnderline"/>
        </w:rPr>
        <w:t xml:space="preserve">” </w:t>
      </w:r>
      <w:r w:rsidRPr="00D019A3">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D019A3">
        <w:rPr>
          <w:rStyle w:val="StyleUnderline"/>
          <w:highlight w:val="cyan"/>
        </w:rPr>
        <w:t xml:space="preserve">in the </w:t>
      </w:r>
      <w:r w:rsidRPr="00D019A3">
        <w:rPr>
          <w:rStyle w:val="Emphasis"/>
          <w:highlight w:val="cyan"/>
        </w:rPr>
        <w:t>U.S. Code</w:t>
      </w:r>
      <w:r w:rsidRPr="00B64FF2">
        <w:rPr>
          <w:sz w:val="16"/>
        </w:rPr>
        <w:t xml:space="preserve">, as if each law was birthed with its final structure. Not so. Understanding </w:t>
      </w:r>
      <w:proofErr w:type="gramStart"/>
      <w:r w:rsidRPr="00B64FF2">
        <w:rPr>
          <w:sz w:val="16"/>
        </w:rPr>
        <w:t>the bureaucracy</w:t>
      </w:r>
      <w:proofErr w:type="gramEnd"/>
      <w:r w:rsidRPr="00B64FF2">
        <w:rPr>
          <w:sz w:val="16"/>
        </w:rPr>
        <w:t xml:space="preserve"> helps to reveal this.</w:t>
      </w:r>
    </w:p>
    <w:p w14:paraId="03ADCCEB" w14:textId="77777777" w:rsidR="0026565F" w:rsidRPr="000C7AF4" w:rsidRDefault="0026565F" w:rsidP="0026565F">
      <w:pPr>
        <w:rPr>
          <w:sz w:val="16"/>
        </w:rPr>
      </w:pPr>
      <w:r w:rsidRPr="000C7AF4">
        <w:rPr>
          <w:sz w:val="16"/>
        </w:rPr>
        <w:t xml:space="preserve">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w:t>
      </w:r>
      <w:proofErr w:type="gramStart"/>
      <w:r w:rsidRPr="000C7AF4">
        <w:rPr>
          <w:sz w:val="16"/>
        </w:rPr>
        <w:t>actually enacted</w:t>
      </w:r>
      <w:proofErr w:type="gramEnd"/>
      <w:r w:rsidRPr="000C7AF4">
        <w:rPr>
          <w:sz w:val="16"/>
        </w:rPr>
        <w:t xml:space="preserve"> purpose into statutory text in the first place. Should textualist courts ignore this?</w:t>
      </w:r>
    </w:p>
    <w:p w14:paraId="3D9B05F3" w14:textId="77777777" w:rsidR="0026565F" w:rsidRPr="000C7AF4" w:rsidRDefault="0026565F" w:rsidP="0026565F">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7F40060D" w14:textId="77777777" w:rsidR="0026565F" w:rsidRPr="000C7AF4" w:rsidRDefault="0026565F" w:rsidP="0026565F">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56352B90" w14:textId="77777777" w:rsidR="0026565F" w:rsidRPr="000C7AF4" w:rsidRDefault="0026565F" w:rsidP="0026565F">
      <w:pPr>
        <w:rPr>
          <w:sz w:val="16"/>
        </w:rPr>
      </w:pPr>
      <w:r w:rsidRPr="000C7AF4">
        <w:rPr>
          <w:sz w:val="16"/>
        </w:rPr>
        <w:t xml:space="preserve">This is complicated, and one </w:t>
      </w:r>
      <w:proofErr w:type="gramStart"/>
      <w:r w:rsidRPr="000C7AF4">
        <w:rPr>
          <w:sz w:val="16"/>
        </w:rPr>
        <w:t>has to</w:t>
      </w:r>
      <w:proofErr w:type="gramEnd"/>
      <w:r w:rsidRPr="000C7AF4">
        <w:rPr>
          <w:sz w:val="16"/>
        </w:rPr>
        <w:t xml:space="preserve">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50D5237B" w14:textId="77777777" w:rsidR="0026565F" w:rsidRPr="000C7AF4" w:rsidRDefault="0026565F" w:rsidP="0026565F">
      <w:pPr>
        <w:rPr>
          <w:sz w:val="16"/>
        </w:rPr>
      </w:pPr>
      <w:r w:rsidRPr="000C7AF4">
        <w:rPr>
          <w:sz w:val="16"/>
        </w:rPr>
        <w:t>B. What You Think Is the “Statute” Is Not; OLRC As a Deeper Example</w:t>
      </w:r>
    </w:p>
    <w:p w14:paraId="1BBEFC4E" w14:textId="77777777" w:rsidR="0026565F" w:rsidRDefault="0026565F" w:rsidP="0026565F">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D019A3">
        <w:rPr>
          <w:rStyle w:val="Emphasis"/>
          <w:highlight w:val="cyan"/>
        </w:rPr>
        <w:t>OLRC</w:t>
      </w:r>
      <w:r w:rsidRPr="00D019A3">
        <w:rPr>
          <w:rStyle w:val="StyleUnderline"/>
          <w:highlight w:val="cyan"/>
        </w:rPr>
        <w:t xml:space="preserve"> has </w:t>
      </w:r>
      <w:r w:rsidRPr="00D019A3">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D019A3">
        <w:rPr>
          <w:rStyle w:val="StyleUnderline"/>
          <w:highlight w:val="cyan"/>
        </w:rPr>
        <w:t xml:space="preserve">mandates to </w:t>
      </w:r>
      <w:r w:rsidRPr="00D019A3">
        <w:rPr>
          <w:rStyle w:val="Emphasis"/>
          <w:highlight w:val="cyan"/>
        </w:rPr>
        <w:t>rearrange</w:t>
      </w:r>
      <w:r w:rsidRPr="003D3541">
        <w:rPr>
          <w:rStyle w:val="StyleUnderline"/>
        </w:rPr>
        <w:t xml:space="preserve"> federal </w:t>
      </w:r>
      <w:r w:rsidRPr="00D019A3">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08E1EEEB" w14:textId="77777777" w:rsidR="0026565F" w:rsidRPr="003D3541" w:rsidRDefault="0026565F" w:rsidP="0026565F">
      <w:r>
        <w:t>&lt;&lt;TEXT CONDENSED, NONE OMITTED&gt;&gt;</w:t>
      </w:r>
    </w:p>
    <w:p w14:paraId="5E9751C9" w14:textId="77777777" w:rsidR="0026565F" w:rsidRPr="00514A72" w:rsidRDefault="0026565F" w:rsidP="0026565F">
      <w:pPr>
        <w:rPr>
          <w:sz w:val="8"/>
          <w:szCs w:val="20"/>
        </w:rPr>
      </w:pPr>
      <w:r w:rsidRPr="00514A72">
        <w:rPr>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w:t>
      </w:r>
      <w:proofErr w:type="gramStart"/>
      <w:r w:rsidRPr="00514A72">
        <w:rPr>
          <w:sz w:val="8"/>
          <w:szCs w:val="20"/>
        </w:rPr>
        <w:t>miss, or</w:t>
      </w:r>
      <w:proofErr w:type="gramEnd"/>
      <w:r w:rsidRPr="00514A72">
        <w:rPr>
          <w:sz w:val="8"/>
          <w:szCs w:val="20"/>
        </w:rPr>
        <w:t xml:space="preserve">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w:t>
      </w:r>
      <w:proofErr w:type="gramStart"/>
      <w:r w:rsidRPr="00514A72">
        <w:rPr>
          <w:sz w:val="8"/>
          <w:szCs w:val="20"/>
        </w:rPr>
        <w:t>has to</w:t>
      </w:r>
      <w:proofErr w:type="gramEnd"/>
      <w:r w:rsidRPr="00514A72">
        <w:rPr>
          <w:sz w:val="8"/>
          <w:szCs w:val="20"/>
        </w:rPr>
        <w:t xml:space="preserve">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w:t>
      </w:r>
      <w:proofErr w:type="gramStart"/>
      <w:r w:rsidRPr="00514A72">
        <w:rPr>
          <w:sz w:val="8"/>
          <w:szCs w:val="20"/>
        </w:rPr>
        <w:t>.602</w:t>
      </w:r>
      <w:proofErr w:type="gramEnd"/>
      <w:r w:rsidRPr="00514A72">
        <w:rPr>
          <w:sz w:val="8"/>
          <w:szCs w:val="20"/>
        </w:rPr>
        <w:t xml:space="preserve"> Even lawyers well versed in statutory research are likely to be surprised by how </w:t>
      </w:r>
      <w:proofErr w:type="gramStart"/>
      <w:r w:rsidRPr="00514A72">
        <w:rPr>
          <w:sz w:val="8"/>
          <w:szCs w:val="20"/>
        </w:rPr>
        <w:t>much of enacted</w:t>
      </w:r>
      <w:proofErr w:type="gramEnd"/>
      <w:r w:rsidRPr="00514A72">
        <w:rPr>
          <w:sz w:val="8"/>
          <w:szCs w:val="20"/>
        </w:rPr>
        <w:t xml:space="preserve">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w:t>
      </w:r>
      <w:proofErr w:type="gramStart"/>
      <w:r w:rsidRPr="00514A72">
        <w:rPr>
          <w:sz w:val="8"/>
          <w:szCs w:val="20"/>
        </w:rPr>
        <w:t>particular hospital's</w:t>
      </w:r>
      <w:proofErr w:type="gramEnd"/>
      <w:r w:rsidRPr="00514A72">
        <w:rPr>
          <w:sz w:val="8"/>
          <w:szCs w:val="20"/>
        </w:rPr>
        <w:t xml:space="preserve">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w:t>
      </w:r>
      <w:proofErr w:type="gramStart"/>
      <w:r w:rsidRPr="00514A72">
        <w:rPr>
          <w:sz w:val="8"/>
          <w:szCs w:val="20"/>
        </w:rPr>
        <w:t>Code, and</w:t>
      </w:r>
      <w:proofErr w:type="gramEnd"/>
      <w:r w:rsidRPr="00514A72">
        <w:rPr>
          <w:sz w:val="8"/>
          <w:szCs w:val="20"/>
        </w:rPr>
        <w:t xml:space="preserve">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w:t>
      </w:r>
      <w:proofErr w:type="gramStart"/>
      <w:r w:rsidRPr="00514A72">
        <w:rPr>
          <w:sz w:val="8"/>
          <w:szCs w:val="20"/>
        </w:rPr>
        <w:t>.608</w:t>
      </w:r>
      <w:proofErr w:type="gramEnd"/>
      <w:r w:rsidRPr="00514A72">
        <w:rPr>
          <w:sz w:val="8"/>
          <w:szCs w:val="20"/>
        </w:rPr>
        <w:t xml:space="preserve">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w:t>
      </w:r>
      <w:proofErr w:type="gramStart"/>
      <w:r w:rsidRPr="00514A72">
        <w:rPr>
          <w:sz w:val="8"/>
          <w:szCs w:val="20"/>
        </w:rPr>
        <w:t>,614</w:t>
      </w:r>
      <w:proofErr w:type="gramEnd"/>
      <w:r w:rsidRPr="00514A72">
        <w:rPr>
          <w:sz w:val="8"/>
          <w:szCs w:val="20"/>
        </w:rPr>
        <w:t xml:space="preserve">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6E29707F" w14:textId="77777777" w:rsidR="0026565F" w:rsidRDefault="0026565F" w:rsidP="0026565F">
      <w:r>
        <w:t>&lt;&lt;PARAGRAPH BREAKS RESUME&gt;&gt;</w:t>
      </w:r>
    </w:p>
    <w:p w14:paraId="46CDA83B" w14:textId="77777777" w:rsidR="0026565F" w:rsidRPr="00E85E75" w:rsidRDefault="0026565F" w:rsidP="0026565F">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5ABBAF15" w14:textId="77777777" w:rsidR="0026565F" w:rsidRPr="00E85E75" w:rsidRDefault="0026565F" w:rsidP="0026565F">
      <w:pPr>
        <w:rPr>
          <w:sz w:val="16"/>
        </w:rPr>
      </w:pPr>
      <w:r w:rsidRPr="00E85E75">
        <w:rPr>
          <w:sz w:val="16"/>
        </w:rPr>
        <w:t xml:space="preserve">For example, </w:t>
      </w:r>
      <w:r w:rsidRPr="00D019A3">
        <w:rPr>
          <w:rStyle w:val="StyleUnderline"/>
          <w:highlight w:val="cyan"/>
        </w:rPr>
        <w:t xml:space="preserve">OLRC may </w:t>
      </w:r>
      <w:r w:rsidRPr="00D019A3">
        <w:rPr>
          <w:rStyle w:val="Emphasis"/>
          <w:highlight w:val="cyan"/>
        </w:rPr>
        <w:t>insert</w:t>
      </w:r>
      <w:r w:rsidRPr="00E85E75">
        <w:rPr>
          <w:sz w:val="16"/>
        </w:rPr>
        <w:t xml:space="preserve"> what it calls </w:t>
      </w:r>
      <w:r w:rsidRPr="00D019A3">
        <w:rPr>
          <w:rStyle w:val="StyleUnderline"/>
          <w:highlight w:val="cyan"/>
        </w:rPr>
        <w:t>a “</w:t>
      </w:r>
      <w:r w:rsidRPr="00D019A3">
        <w:rPr>
          <w:rStyle w:val="Emphasis"/>
          <w:highlight w:val="cyan"/>
        </w:rPr>
        <w:t>no source</w:t>
      </w:r>
      <w:r w:rsidRPr="00D019A3">
        <w:rPr>
          <w:rStyle w:val="StyleUnderline"/>
          <w:highlight w:val="cyan"/>
        </w:rPr>
        <w:t>” provision</w:t>
      </w:r>
      <w:r w:rsidRPr="00E85E75">
        <w:rPr>
          <w:sz w:val="16"/>
        </w:rPr>
        <w:t xml:space="preserve"> into a new positive title that it is preparing for Congress. A “no source” provision is one </w:t>
      </w:r>
      <w:r w:rsidRPr="00D019A3">
        <w:rPr>
          <w:rStyle w:val="StyleUnderline"/>
          <w:highlight w:val="cyan"/>
        </w:rPr>
        <w:t xml:space="preserve">that </w:t>
      </w:r>
      <w:r w:rsidRPr="00D019A3">
        <w:rPr>
          <w:rStyle w:val="Emphasis"/>
          <w:highlight w:val="cyan"/>
        </w:rPr>
        <w:t>did not exist</w:t>
      </w:r>
      <w:r w:rsidRPr="00D019A3">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D019A3">
        <w:rPr>
          <w:rStyle w:val="Emphasis"/>
          <w:highlight w:val="cyan"/>
        </w:rPr>
        <w:t>law</w:t>
      </w:r>
      <w:r w:rsidRPr="00D019A3">
        <w:rPr>
          <w:rStyle w:val="StyleUnderline"/>
          <w:highlight w:val="cyan"/>
        </w:rPr>
        <w:t>, but</w:t>
      </w:r>
      <w:r w:rsidRPr="00F57BFA">
        <w:rPr>
          <w:rStyle w:val="StyleUnderline"/>
        </w:rPr>
        <w:t xml:space="preserve"> that </w:t>
      </w:r>
      <w:r w:rsidRPr="00D019A3">
        <w:rPr>
          <w:rStyle w:val="StyleUnderline"/>
          <w:highlight w:val="cyan"/>
        </w:rPr>
        <w:t xml:space="preserve">OLRC </w:t>
      </w:r>
      <w:r w:rsidRPr="00D019A3">
        <w:rPr>
          <w:rStyle w:val="Emphasis"/>
          <w:highlight w:val="cyan"/>
        </w:rPr>
        <w:t>creates</w:t>
      </w:r>
      <w:r w:rsidRPr="00F57BFA">
        <w:rPr>
          <w:rStyle w:val="StyleUnderline"/>
        </w:rPr>
        <w:t xml:space="preserve"> out </w:t>
      </w:r>
      <w:r w:rsidRPr="00D019A3">
        <w:rPr>
          <w:rStyle w:val="StyleUnderline"/>
          <w:highlight w:val="cyan"/>
        </w:rPr>
        <w:t xml:space="preserve">of </w:t>
      </w:r>
      <w:r w:rsidRPr="00D019A3">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6D3895B0" w14:textId="77777777" w:rsidR="0026565F" w:rsidRPr="00983A37" w:rsidRDefault="0026565F" w:rsidP="0026565F">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2ED371B5" w14:textId="77777777" w:rsidR="0026565F" w:rsidRPr="00983A37" w:rsidRDefault="0026565F" w:rsidP="0026565F">
      <w:pPr>
        <w:rPr>
          <w:sz w:val="16"/>
        </w:rPr>
      </w:pPr>
      <w:r w:rsidRPr="00983A37">
        <w:rPr>
          <w:sz w:val="16"/>
        </w:rPr>
        <w:t>&lt;&lt;FIGURES 4 AND 5 OMITTED&gt;&gt;</w:t>
      </w:r>
    </w:p>
    <w:p w14:paraId="00BDEE78" w14:textId="77777777" w:rsidR="0026565F" w:rsidRPr="00983A37" w:rsidRDefault="0026565F" w:rsidP="0026565F">
      <w:pPr>
        <w:rPr>
          <w:sz w:val="16"/>
        </w:rPr>
      </w:pPr>
      <w:r w:rsidRPr="00983A37">
        <w:rPr>
          <w:sz w:val="16"/>
        </w:rPr>
        <w:t xml:space="preserve">OLRC also exercises its editorial discretion by formulating novel provisions to clarify </w:t>
      </w:r>
      <w:proofErr w:type="gramStart"/>
      <w:r w:rsidRPr="00983A37">
        <w:rPr>
          <w:sz w:val="16"/>
        </w:rPr>
        <w:t>what otherwise</w:t>
      </w:r>
      <w:proofErr w:type="gramEnd"/>
      <w:r w:rsidRPr="00983A37">
        <w:rPr>
          <w:sz w:val="16"/>
        </w:rPr>
        <w:t xml:space="preserv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11723089" w14:textId="77777777" w:rsidR="0026565F" w:rsidRDefault="0026565F" w:rsidP="0026565F">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D019A3">
        <w:rPr>
          <w:rStyle w:val="StyleUnderline"/>
          <w:highlight w:val="cyan"/>
        </w:rPr>
        <w:t xml:space="preserve">it is </w:t>
      </w:r>
      <w:r w:rsidRPr="00D019A3">
        <w:rPr>
          <w:rStyle w:val="Emphasis"/>
          <w:highlight w:val="cyan"/>
        </w:rPr>
        <w:t>difficult</w:t>
      </w:r>
      <w:r w:rsidRPr="00D019A3">
        <w:rPr>
          <w:rStyle w:val="StyleUnderline"/>
          <w:highlight w:val="cyan"/>
        </w:rPr>
        <w:t xml:space="preserve"> to find </w:t>
      </w:r>
      <w:r w:rsidRPr="00D019A3">
        <w:rPr>
          <w:rStyle w:val="Emphasis"/>
          <w:highlight w:val="cyan"/>
        </w:rPr>
        <w:t>ev</w:t>
      </w:r>
      <w:r w:rsidRPr="008A2A11">
        <w:rPr>
          <w:rStyle w:val="Emphasis"/>
        </w:rPr>
        <w:t>idence</w:t>
      </w:r>
      <w:r w:rsidRPr="008A2A69">
        <w:rPr>
          <w:rStyle w:val="StyleUnderline"/>
        </w:rPr>
        <w:t xml:space="preserve"> </w:t>
      </w:r>
      <w:r w:rsidRPr="00D019A3">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D019A3">
        <w:rPr>
          <w:rStyle w:val="Emphasis"/>
          <w:highlight w:val="cyan"/>
        </w:rPr>
        <w:t>staff</w:t>
      </w:r>
      <w:r w:rsidRPr="00D019A3">
        <w:rPr>
          <w:rStyle w:val="StyleUnderline"/>
          <w:highlight w:val="cyan"/>
        </w:rPr>
        <w:t xml:space="preserve"> pay</w:t>
      </w:r>
      <w:r w:rsidRPr="008A2A69">
        <w:rPr>
          <w:rStyle w:val="StyleUnderline"/>
        </w:rPr>
        <w:t xml:space="preserve"> much </w:t>
      </w:r>
      <w:r w:rsidRPr="00D019A3">
        <w:rPr>
          <w:rStyle w:val="Emphasis"/>
          <w:highlight w:val="cyan"/>
        </w:rPr>
        <w:t>attention</w:t>
      </w:r>
      <w:r w:rsidRPr="008A2A69">
        <w:rPr>
          <w:rStyle w:val="StyleUnderline"/>
        </w:rPr>
        <w:t xml:space="preserve"> to them.</w:t>
      </w:r>
    </w:p>
    <w:p w14:paraId="64BCC16C" w14:textId="77777777" w:rsidR="0026565F" w:rsidRPr="004C0E58" w:rsidRDefault="0026565F" w:rsidP="0026565F"/>
    <w:p w14:paraId="385546C8" w14:textId="77777777" w:rsidR="0026565F" w:rsidRDefault="0026565F" w:rsidP="0026565F">
      <w:pPr>
        <w:pStyle w:val="Heading4"/>
      </w:pPr>
      <w:r>
        <w:t xml:space="preserve">Polarization causes </w:t>
      </w:r>
      <w:r w:rsidRPr="000D1832">
        <w:rPr>
          <w:u w:val="single"/>
        </w:rPr>
        <w:t>extinction</w:t>
      </w:r>
      <w:r>
        <w:t>.</w:t>
      </w:r>
    </w:p>
    <w:p w14:paraId="3A893016" w14:textId="77777777" w:rsidR="0026565F" w:rsidRDefault="0026565F" w:rsidP="0026565F">
      <w:r w:rsidRPr="000D1832">
        <w:rPr>
          <w:rStyle w:val="Style13ptBold"/>
        </w:rPr>
        <w:t xml:space="preserve">Hamelink </w:t>
      </w:r>
      <w:r>
        <w:rPr>
          <w:rStyle w:val="Style13ptBold"/>
        </w:rPr>
        <w:t>‘</w:t>
      </w:r>
      <w:r w:rsidRPr="000D1832">
        <w:rPr>
          <w:rStyle w:val="Style13ptBold"/>
        </w:rPr>
        <w:t>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xml:space="preserve">, </w:t>
      </w:r>
      <w:proofErr w:type="spellStart"/>
      <w:r>
        <w:t>njn</w:t>
      </w:r>
      <w:proofErr w:type="spellEnd"/>
      <w:r>
        <w:t>]</w:t>
      </w:r>
    </w:p>
    <w:p w14:paraId="3C069622" w14:textId="77777777" w:rsidR="0026565F" w:rsidRPr="00775466" w:rsidRDefault="0026565F" w:rsidP="0026565F">
      <w:pPr>
        <w:rPr>
          <w:sz w:val="16"/>
        </w:rPr>
      </w:pPr>
      <w:r w:rsidRPr="00775466">
        <w:rPr>
          <w:sz w:val="16"/>
        </w:rPr>
        <w:t>Polarization</w:t>
      </w:r>
    </w:p>
    <w:p w14:paraId="63BA5D88" w14:textId="77777777" w:rsidR="0026565F" w:rsidRPr="00775466" w:rsidRDefault="0026565F" w:rsidP="0026565F">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w:t>
      </w:r>
      <w:proofErr w:type="gramStart"/>
      <w:r w:rsidRPr="00DA7B72">
        <w:rPr>
          <w:sz w:val="16"/>
        </w:rPr>
        <w:t>the others</w:t>
      </w:r>
      <w:proofErr w:type="gramEnd"/>
      <w:r w:rsidRPr="00DA7B72">
        <w:rPr>
          <w:sz w:val="16"/>
        </w:rPr>
        <w:t xml:space="preserve">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w:t>
      </w:r>
      <w:proofErr w:type="spellStart"/>
      <w:r w:rsidRPr="00DA7B72">
        <w:rPr>
          <w:sz w:val="16"/>
        </w:rPr>
        <w:t>each others’</w:t>
      </w:r>
      <w:proofErr w:type="spellEnd"/>
      <w:r w:rsidRPr="00DA7B72">
        <w:rPr>
          <w:sz w:val="16"/>
        </w:rPr>
        <w:t xml:space="preserve"> enemies. Our identities and those of others are permanently in flow. We are “flaneurs” as Walter Benjamin phrased </w:t>
      </w:r>
      <w:r w:rsidRPr="00775466">
        <w:rPr>
          <w:sz w:val="16"/>
        </w:rPr>
        <w:t xml:space="preserve">it. Especially in global cities there is </w:t>
      </w:r>
      <w:proofErr w:type="gramStart"/>
      <w:r w:rsidRPr="00775466">
        <w:rPr>
          <w:sz w:val="16"/>
        </w:rPr>
        <w:t>a constant</w:t>
      </w:r>
      <w:proofErr w:type="gramEnd"/>
      <w:r w:rsidRPr="00775466">
        <w:rPr>
          <w:sz w:val="16"/>
        </w:rPr>
        <w:t xml:space="preserve"> interaction between multiple </w:t>
      </w:r>
      <w:proofErr w:type="gramStart"/>
      <w:r w:rsidRPr="00775466">
        <w:rPr>
          <w:sz w:val="16"/>
        </w:rPr>
        <w:t>identities</w:t>
      </w:r>
      <w:proofErr w:type="gramEnd"/>
      <w:r w:rsidRPr="00775466">
        <w:rPr>
          <w:sz w:val="16"/>
        </w:rPr>
        <w:t xml:space="preserve">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w:t>
      </w:r>
      <w:proofErr w:type="gramStart"/>
      <w:r w:rsidRPr="00775466">
        <w:rPr>
          <w:sz w:val="16"/>
        </w:rPr>
        <w:t>essence</w:t>
      </w:r>
      <w:proofErr w:type="gramEnd"/>
      <w:r w:rsidRPr="00775466">
        <w:rPr>
          <w:sz w:val="16"/>
        </w:rPr>
        <w:t xml:space="preserv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w:t>
      </w:r>
      <w:proofErr w:type="gramStart"/>
      <w:r w:rsidRPr="00775466">
        <w:rPr>
          <w:rStyle w:val="StyleUnderline"/>
        </w:rPr>
        <w:t>are tend</w:t>
      </w:r>
      <w:proofErr w:type="gramEnd"/>
      <w:r w:rsidRPr="00775466">
        <w:rPr>
          <w:rStyle w:val="StyleUnderline"/>
        </w:rPr>
        <w:t xml:space="preserve">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proofErr w:type="gramStart"/>
      <w:r w:rsidRPr="00775466">
        <w:rPr>
          <w:rStyle w:val="Emphasis"/>
        </w:rPr>
        <w:t>impoverishes</w:t>
      </w:r>
      <w:proofErr w:type="gramEnd"/>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019A3">
        <w:rPr>
          <w:rStyle w:val="Emphasis"/>
          <w:highlight w:val="cyan"/>
        </w:rPr>
        <w:t>Polarization</w:t>
      </w:r>
      <w:r w:rsidRPr="00D019A3">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019A3">
        <w:rPr>
          <w:rStyle w:val="Emphasis"/>
          <w:highlight w:val="cyan"/>
        </w:rPr>
        <w:t>dangerous</w:t>
      </w:r>
      <w:r w:rsidRPr="00775466">
        <w:rPr>
          <w:rStyle w:val="StyleUnderline"/>
        </w:rPr>
        <w:t xml:space="preserve"> of all </w:t>
      </w:r>
      <w:r w:rsidRPr="00D019A3">
        <w:rPr>
          <w:rStyle w:val="StyleUnderline"/>
          <w:highlight w:val="cyan"/>
        </w:rPr>
        <w:t>fractures</w:t>
      </w:r>
      <w:r w:rsidRPr="00775466">
        <w:rPr>
          <w:sz w:val="16"/>
        </w:rPr>
        <w:t xml:space="preserve">. Humans have managed to create a formidable </w:t>
      </w:r>
      <w:proofErr w:type="gramStart"/>
      <w:r w:rsidRPr="00775466">
        <w:rPr>
          <w:sz w:val="16"/>
        </w:rPr>
        <w:t>enemy—</w:t>
      </w:r>
      <w:proofErr w:type="gramEnd"/>
      <w:r w:rsidRPr="00775466">
        <w:rPr>
          <w:sz w:val="16"/>
        </w:rPr>
        <w:t xml:space="preserve">Mother Gaia—and we need protection against her devastating anger. </w:t>
      </w:r>
      <w:r w:rsidRPr="00D019A3">
        <w:rPr>
          <w:rStyle w:val="StyleUnderline"/>
          <w:highlight w:val="cyan"/>
        </w:rPr>
        <w:t xml:space="preserve">A </w:t>
      </w:r>
      <w:r w:rsidRPr="00D019A3">
        <w:rPr>
          <w:rStyle w:val="Emphasis"/>
          <w:highlight w:val="cyan"/>
        </w:rPr>
        <w:t>deeply polarized</w:t>
      </w:r>
      <w:r w:rsidRPr="00775466">
        <w:rPr>
          <w:rStyle w:val="StyleUnderline"/>
        </w:rPr>
        <w:t xml:space="preserve"> human </w:t>
      </w:r>
      <w:r w:rsidRPr="00D019A3">
        <w:rPr>
          <w:rStyle w:val="StyleUnderline"/>
          <w:highlight w:val="cyan"/>
        </w:rPr>
        <w:t xml:space="preserve">species is </w:t>
      </w:r>
      <w:r w:rsidRPr="00D019A3">
        <w:rPr>
          <w:rStyle w:val="Emphasis"/>
          <w:highlight w:val="cyan"/>
        </w:rPr>
        <w:t>unable</w:t>
      </w:r>
      <w:r w:rsidRPr="00D019A3">
        <w:rPr>
          <w:rStyle w:val="StyleUnderline"/>
          <w:highlight w:val="cyan"/>
        </w:rPr>
        <w:t xml:space="preserve"> to provide</w:t>
      </w:r>
      <w:r w:rsidRPr="00775466">
        <w:rPr>
          <w:sz w:val="16"/>
        </w:rPr>
        <w:t xml:space="preserve"> this </w:t>
      </w:r>
      <w:r w:rsidRPr="00D019A3">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7FA319AC" w14:textId="77777777" w:rsidR="0026565F" w:rsidRPr="00775466" w:rsidRDefault="0026565F" w:rsidP="0026565F">
      <w:pPr>
        <w:rPr>
          <w:sz w:val="16"/>
        </w:rPr>
      </w:pPr>
      <w:r w:rsidRPr="00775466">
        <w:rPr>
          <w:sz w:val="16"/>
        </w:rPr>
        <w:t>Existential Risk</w:t>
      </w:r>
    </w:p>
    <w:p w14:paraId="2F1CD193" w14:textId="77777777" w:rsidR="0026565F" w:rsidRPr="00A278B8" w:rsidRDefault="0026565F" w:rsidP="0026565F">
      <w:pPr>
        <w:rPr>
          <w:sz w:val="16"/>
        </w:rPr>
      </w:pPr>
      <w:r w:rsidRPr="00775466">
        <w:rPr>
          <w:rStyle w:val="StyleUnderline"/>
        </w:rPr>
        <w:t>The accumulation of</w:t>
      </w:r>
      <w:r w:rsidRPr="00A278B8">
        <w:rPr>
          <w:sz w:val="16"/>
        </w:rPr>
        <w:t xml:space="preserve"> the fractures into </w:t>
      </w:r>
      <w:r w:rsidRPr="00D019A3">
        <w:rPr>
          <w:rStyle w:val="Emphasis"/>
          <w:highlight w:val="cyan"/>
        </w:rPr>
        <w:t>polarization</w:t>
      </w:r>
      <w:r w:rsidRPr="00D019A3">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D019A3">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w:t>
      </w:r>
      <w:proofErr w:type="gramStart"/>
      <w:r w:rsidRPr="00775466">
        <w:rPr>
          <w:rStyle w:val="StyleUnderline"/>
        </w:rPr>
        <w:t>as a whole is</w:t>
      </w:r>
      <w:proofErr w:type="gramEnd"/>
      <w:r w:rsidRPr="00775466">
        <w:rPr>
          <w:rStyle w:val="StyleUnderline"/>
        </w:rPr>
        <w:t xml:space="preserve"> </w:t>
      </w:r>
      <w:proofErr w:type="spellStart"/>
      <w:r w:rsidRPr="00775466">
        <w:rPr>
          <w:rStyle w:val="Emphasis"/>
        </w:rPr>
        <w:t>imperilled</w:t>
      </w:r>
      <w:proofErr w:type="spellEnd"/>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D019A3">
        <w:rPr>
          <w:rStyle w:val="Emphasis"/>
          <w:highlight w:val="cyan"/>
        </w:rPr>
        <w:t>(cyber-)crime</w:t>
      </w:r>
      <w:r w:rsidRPr="00D019A3">
        <w:rPr>
          <w:rStyle w:val="StyleUnderline"/>
          <w:highlight w:val="cyan"/>
        </w:rPr>
        <w:t xml:space="preserve">, </w:t>
      </w:r>
      <w:r w:rsidRPr="00D019A3">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D019A3">
        <w:rPr>
          <w:rStyle w:val="Emphasis"/>
          <w:highlight w:val="cyan"/>
        </w:rPr>
        <w:t>disasters</w:t>
      </w:r>
      <w:r w:rsidRPr="00A278B8">
        <w:rPr>
          <w:sz w:val="16"/>
        </w:rPr>
        <w:t xml:space="preserve"> (asteroids, comets, volcanoes), </w:t>
      </w:r>
      <w:r w:rsidRPr="00DA7B72">
        <w:rPr>
          <w:rStyle w:val="StyleUnderline"/>
        </w:rPr>
        <w:t xml:space="preserve">genetic experiments, </w:t>
      </w:r>
      <w:r w:rsidRPr="00D019A3">
        <w:rPr>
          <w:rStyle w:val="Emphasis"/>
          <w:highlight w:val="cyan"/>
        </w:rPr>
        <w:t>collapse</w:t>
      </w:r>
      <w:r w:rsidRPr="00D019A3">
        <w:rPr>
          <w:rStyle w:val="StyleUnderline"/>
          <w:highlight w:val="cyan"/>
        </w:rPr>
        <w:t xml:space="preserve"> of</w:t>
      </w:r>
      <w:r w:rsidRPr="00DA7B72">
        <w:rPr>
          <w:rStyle w:val="StyleUnderline"/>
        </w:rPr>
        <w:t xml:space="preserve"> financial </w:t>
      </w:r>
      <w:r w:rsidRPr="00D019A3">
        <w:rPr>
          <w:rStyle w:val="StyleUnderline"/>
          <w:highlight w:val="cyan"/>
        </w:rPr>
        <w:t>markets</w:t>
      </w:r>
      <w:r w:rsidRPr="00DA7B72">
        <w:rPr>
          <w:rStyle w:val="StyleUnderline"/>
        </w:rPr>
        <w:t xml:space="preserve">, the </w:t>
      </w:r>
      <w:r w:rsidRPr="00D019A3">
        <w:rPr>
          <w:rStyle w:val="Emphasis"/>
          <w:highlight w:val="cyan"/>
        </w:rPr>
        <w:t>scarcity</w:t>
      </w:r>
      <w:r w:rsidRPr="00D019A3">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D019A3">
        <w:rPr>
          <w:rStyle w:val="Emphasis"/>
          <w:highlight w:val="cyan"/>
        </w:rPr>
        <w:t>diseases</w:t>
      </w:r>
      <w:r w:rsidRPr="00A278B8">
        <w:rPr>
          <w:sz w:val="16"/>
        </w:rPr>
        <w:t xml:space="preserve">, the consequences of </w:t>
      </w:r>
      <w:r w:rsidRPr="00DA7B72">
        <w:rPr>
          <w:rStyle w:val="StyleUnderline"/>
        </w:rPr>
        <w:t xml:space="preserve">genetic engineering, </w:t>
      </w:r>
      <w:r w:rsidRPr="00D019A3">
        <w:rPr>
          <w:rStyle w:val="Emphasis"/>
          <w:highlight w:val="cyan"/>
        </w:rPr>
        <w:t>a</w:t>
      </w:r>
      <w:r w:rsidRPr="00A278B8">
        <w:rPr>
          <w:sz w:val="16"/>
        </w:rPr>
        <w:t xml:space="preserve">rtificial </w:t>
      </w:r>
      <w:r w:rsidRPr="00D019A3">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D019A3">
        <w:rPr>
          <w:rStyle w:val="StyleUnderline"/>
          <w:highlight w:val="cyan"/>
        </w:rPr>
        <w:t xml:space="preserve">global </w:t>
      </w:r>
      <w:r w:rsidRPr="00D019A3">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D019A3">
        <w:rPr>
          <w:rStyle w:val="StyleUnderline"/>
          <w:highlight w:val="cyan"/>
        </w:rPr>
        <w:t xml:space="preserve">nuclear, </w:t>
      </w:r>
      <w:r w:rsidRPr="00D019A3">
        <w:rPr>
          <w:rStyle w:val="Emphasis"/>
          <w:highlight w:val="cyan"/>
        </w:rPr>
        <w:t>chem</w:t>
      </w:r>
      <w:r w:rsidRPr="007E640A">
        <w:rPr>
          <w:rStyle w:val="StyleUnderline"/>
        </w:rPr>
        <w:t xml:space="preserve">ical </w:t>
      </w:r>
      <w:r w:rsidRPr="00D019A3">
        <w:rPr>
          <w:rStyle w:val="StyleUnderline"/>
          <w:highlight w:val="cyan"/>
        </w:rPr>
        <w:t xml:space="preserve">and </w:t>
      </w:r>
      <w:r w:rsidRPr="00D019A3">
        <w:rPr>
          <w:rStyle w:val="Emphasis"/>
          <w:highlight w:val="cyan"/>
        </w:rPr>
        <w:t>bio</w:t>
      </w:r>
      <w:r w:rsidRPr="007E640A">
        <w:rPr>
          <w:rStyle w:val="StyleUnderline"/>
        </w:rPr>
        <w:t xml:space="preserve">logical </w:t>
      </w:r>
      <w:r w:rsidRPr="00D019A3">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D019A3">
        <w:rPr>
          <w:rStyle w:val="Emphasis"/>
          <w:highlight w:val="cyan"/>
        </w:rPr>
        <w:t>climate</w:t>
      </w:r>
      <w:r w:rsidRPr="00D019A3">
        <w:rPr>
          <w:rStyle w:val="StyleUnderline"/>
          <w:highlight w:val="cyan"/>
        </w:rPr>
        <w:t xml:space="preserve"> change</w:t>
      </w:r>
      <w:r w:rsidRPr="00DA7B72">
        <w:rPr>
          <w:rStyle w:val="StyleUnderline"/>
        </w:rPr>
        <w:t xml:space="preserve">, the </w:t>
      </w:r>
      <w:r w:rsidRPr="00D019A3">
        <w:rPr>
          <w:rStyle w:val="StyleUnderline"/>
          <w:highlight w:val="cyan"/>
        </w:rPr>
        <w:t>loss of</w:t>
      </w:r>
      <w:r w:rsidRPr="00D019A3">
        <w:rPr>
          <w:sz w:val="16"/>
          <w:highlight w:val="cyan"/>
        </w:rPr>
        <w:t xml:space="preserve"> </w:t>
      </w:r>
      <w:r w:rsidRPr="00D019A3">
        <w:rPr>
          <w:rStyle w:val="Emphasis"/>
          <w:highlight w:val="cyan"/>
        </w:rPr>
        <w:t>bio</w:t>
      </w:r>
      <w:r w:rsidRPr="00351D7B">
        <w:rPr>
          <w:rStyle w:val="StyleUnderline"/>
        </w:rPr>
        <w:t xml:space="preserve">logical </w:t>
      </w:r>
      <w:r w:rsidRPr="00D019A3">
        <w:rPr>
          <w:rStyle w:val="Emphasis"/>
          <w:highlight w:val="cyan"/>
        </w:rPr>
        <w:t>d</w:t>
      </w:r>
      <w:r w:rsidRPr="00351D7B">
        <w:rPr>
          <w:rStyle w:val="StyleUnderline"/>
        </w:rPr>
        <w:t xml:space="preserve">iversity </w:t>
      </w:r>
      <w:r w:rsidRPr="00D019A3">
        <w:rPr>
          <w:rStyle w:val="StyleUnderline"/>
          <w:highlight w:val="cyan"/>
        </w:rPr>
        <w:t>and</w:t>
      </w:r>
      <w:r w:rsidRPr="00DA7B72">
        <w:rPr>
          <w:rStyle w:val="StyleUnderline"/>
        </w:rPr>
        <w:t xml:space="preserve"> the largely underrated issue of</w:t>
      </w:r>
      <w:r w:rsidRPr="00A278B8">
        <w:rPr>
          <w:sz w:val="16"/>
        </w:rPr>
        <w:t xml:space="preserve"> </w:t>
      </w:r>
      <w:r w:rsidRPr="00D019A3">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w:t>
      </w:r>
      <w:proofErr w:type="spellStart"/>
      <w:r w:rsidRPr="00A278B8">
        <w:rPr>
          <w:sz w:val="16"/>
        </w:rPr>
        <w:t>generalised</w:t>
      </w:r>
      <w:proofErr w:type="spellEnd"/>
      <w:r w:rsidRPr="00A278B8">
        <w:rPr>
          <w:sz w:val="16"/>
        </w:rPr>
        <w:t xml:space="preserve">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w:t>
      </w:r>
      <w:proofErr w:type="gramStart"/>
      <w:r w:rsidRPr="00A278B8">
        <w:rPr>
          <w:sz w:val="16"/>
        </w:rPr>
        <w:t>is</w:t>
      </w:r>
      <w:proofErr w:type="gramEnd"/>
      <w:r w:rsidRPr="00A278B8">
        <w:rPr>
          <w:sz w:val="16"/>
        </w:rPr>
        <w:t xml:space="preserve"> crucial to organize massive </w:t>
      </w:r>
      <w:proofErr w:type="spellStart"/>
      <w:r w:rsidRPr="00A278B8">
        <w:rPr>
          <w:sz w:val="16"/>
        </w:rPr>
        <w:t>gemocide</w:t>
      </w:r>
      <w:proofErr w:type="spellEnd"/>
      <w:r w:rsidRPr="00A278B8">
        <w:rPr>
          <w:sz w:val="16"/>
        </w:rPr>
        <w:t xml:space="preserv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w:t>
      </w:r>
      <w:proofErr w:type="spellStart"/>
      <w:r w:rsidRPr="00A278B8">
        <w:rPr>
          <w:sz w:val="16"/>
        </w:rPr>
        <w:t>catastropic</w:t>
      </w:r>
      <w:proofErr w:type="spellEnd"/>
      <w:r w:rsidRPr="00A278B8">
        <w:rPr>
          <w:sz w:val="16"/>
        </w:rPr>
        <w:t xml:space="preserve">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w:t>
      </w:r>
      <w:proofErr w:type="spellStart"/>
      <w:r w:rsidRPr="00A278B8">
        <w:rPr>
          <w:sz w:val="16"/>
        </w:rPr>
        <w:t>anthropocene</w:t>
      </w:r>
      <w:proofErr w:type="spellEnd"/>
      <w:r w:rsidRPr="00A278B8">
        <w:rPr>
          <w:sz w:val="16"/>
        </w:rPr>
        <w:t xml:space="preserve">”. This means that humans are with their immense and unprecedented power the most influential force in the evolutionary process. </w:t>
      </w:r>
      <w:proofErr w:type="gramStart"/>
      <w:r w:rsidRPr="00A278B8">
        <w:rPr>
          <w:sz w:val="16"/>
        </w:rPr>
        <w:t>Interestingly enough the</w:t>
      </w:r>
      <w:proofErr w:type="gramEnd"/>
      <w:r w:rsidRPr="00A278B8">
        <w:rPr>
          <w:sz w:val="16"/>
        </w:rPr>
        <w:t xml:space="preserv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w:t>
      </w:r>
      <w:proofErr w:type="spellStart"/>
      <w:r w:rsidRPr="00A278B8">
        <w:rPr>
          <w:sz w:val="16"/>
        </w:rPr>
        <w:t>centre</w:t>
      </w:r>
      <w:proofErr w:type="spellEnd"/>
      <w:r w:rsidRPr="00A278B8">
        <w:rPr>
          <w:sz w:val="16"/>
        </w:rPr>
        <w:t xml:space="preserve"> of the planet but are increasingly unable to control the planet. “Our understanding of the Earth we inhabit is undergoing a radical change. The modern ideas of the Earth as the environment in which humans make their home, or as a knowable collection of ecosystems </w:t>
      </w:r>
      <w:proofErr w:type="gramStart"/>
      <w:r w:rsidRPr="00A278B8">
        <w:rPr>
          <w:sz w:val="16"/>
        </w:rPr>
        <w:t>more or less disturbed</w:t>
      </w:r>
      <w:proofErr w:type="gramEnd"/>
      <w:r w:rsidRPr="00A278B8">
        <w:rPr>
          <w:sz w:val="16"/>
        </w:rPr>
        <w:t xml:space="preserve">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w:t>
      </w:r>
      <w:proofErr w:type="gramStart"/>
      <w:r w:rsidRPr="00A278B8">
        <w:rPr>
          <w:sz w:val="16"/>
        </w:rPr>
        <w:t>have to</w:t>
      </w:r>
      <w:proofErr w:type="gramEnd"/>
      <w:r w:rsidRPr="00A278B8">
        <w:rPr>
          <w:sz w:val="16"/>
        </w:rPr>
        <w:t xml:space="preserve"> save </w:t>
      </w:r>
      <w:proofErr w:type="gramStart"/>
      <w:r w:rsidRPr="00A278B8">
        <w:rPr>
          <w:sz w:val="16"/>
        </w:rPr>
        <w:t>nature</w:t>
      </w:r>
      <w:proofErr w:type="gramEnd"/>
      <w:r w:rsidRPr="00A278B8">
        <w:rPr>
          <w:sz w:val="16"/>
        </w:rPr>
        <w:t xml:space="preserv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w:t>
      </w:r>
      <w:proofErr w:type="gramStart"/>
      <w:r w:rsidRPr="00A278B8">
        <w:rPr>
          <w:sz w:val="16"/>
        </w:rPr>
        <w:t>any longer</w:t>
      </w:r>
      <w:proofErr w:type="gramEnd"/>
      <w:r w:rsidRPr="00A278B8">
        <w:rPr>
          <w:sz w:val="16"/>
        </w:rPr>
        <w:t xml:space="preserve"> free to treat the Earth as we please. Our enormous power comes with an unsettling moral responsibility: we no longer can choose between dominion and stewardship. We </w:t>
      </w:r>
      <w:proofErr w:type="gramStart"/>
      <w:r w:rsidRPr="00A278B8">
        <w:rPr>
          <w:sz w:val="16"/>
        </w:rPr>
        <w:t>have to</w:t>
      </w:r>
      <w:proofErr w:type="gramEnd"/>
      <w:r w:rsidRPr="00A278B8">
        <w:rPr>
          <w:sz w:val="16"/>
        </w:rPr>
        <w:t xml:space="preserve"> accept that the </w:t>
      </w:r>
      <w:proofErr w:type="spellStart"/>
      <w:r w:rsidRPr="00A278B8">
        <w:rPr>
          <w:sz w:val="16"/>
        </w:rPr>
        <w:t>anthropocene</w:t>
      </w:r>
      <w:proofErr w:type="spellEnd"/>
      <w:r w:rsidRPr="00A278B8">
        <w:rPr>
          <w:sz w:val="16"/>
        </w:rPr>
        <w:t xml:space="preserv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w:t>
      </w:r>
      <w:proofErr w:type="gramStart"/>
      <w:r w:rsidRPr="00A278B8">
        <w:rPr>
          <w:sz w:val="16"/>
        </w:rPr>
        <w:t>is capable of dealing</w:t>
      </w:r>
      <w:proofErr w:type="gramEnd"/>
      <w:r w:rsidRPr="00A278B8">
        <w:rPr>
          <w:sz w:val="16"/>
        </w:rPr>
        <w:t xml:space="preserve"> with the existential risk of extinction. Can we constitute a global resilient community that can avoid this?</w:t>
      </w:r>
    </w:p>
    <w:p w14:paraId="7FA0B211" w14:textId="77777777" w:rsidR="0026565F" w:rsidRPr="0000094D" w:rsidRDefault="0026565F" w:rsidP="0026565F">
      <w:pPr>
        <w:rPr>
          <w:sz w:val="16"/>
        </w:rPr>
      </w:pPr>
      <w:r w:rsidRPr="0000094D">
        <w:rPr>
          <w:sz w:val="16"/>
        </w:rPr>
        <w:t>Conclusion</w:t>
      </w:r>
    </w:p>
    <w:p w14:paraId="52DC22D2" w14:textId="77777777" w:rsidR="0026565F" w:rsidRPr="0000094D" w:rsidRDefault="0026565F" w:rsidP="0026565F">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D019A3">
        <w:rPr>
          <w:rStyle w:val="StyleUnderline"/>
          <w:highlight w:val="cyan"/>
        </w:rPr>
        <w:t>to deal</w:t>
      </w:r>
      <w:r w:rsidRPr="0000094D">
        <w:rPr>
          <w:rStyle w:val="StyleUnderline"/>
        </w:rPr>
        <w:t xml:space="preserve"> effectively </w:t>
      </w:r>
      <w:r w:rsidRPr="00D019A3">
        <w:rPr>
          <w:rStyle w:val="StyleUnderline"/>
          <w:highlight w:val="cyan"/>
        </w:rPr>
        <w:t>with</w:t>
      </w:r>
      <w:r w:rsidRPr="0000094D">
        <w:rPr>
          <w:rStyle w:val="StyleUnderline"/>
        </w:rPr>
        <w:t xml:space="preserve"> a formidable </w:t>
      </w:r>
      <w:r w:rsidRPr="00D019A3">
        <w:rPr>
          <w:rStyle w:val="Emphasis"/>
          <w:highlight w:val="cyan"/>
        </w:rPr>
        <w:t>existential risk</w:t>
      </w:r>
      <w:r w:rsidRPr="00D019A3">
        <w:rPr>
          <w:rStyle w:val="StyleUnderline"/>
          <w:highlight w:val="cyan"/>
        </w:rPr>
        <w:t xml:space="preserve">, we must develop </w:t>
      </w:r>
      <w:r w:rsidRPr="00D019A3">
        <w:rPr>
          <w:rStyle w:val="Emphasis"/>
          <w:highlight w:val="cyan"/>
        </w:rPr>
        <w:t>communal resilience</w:t>
      </w:r>
      <w:r w:rsidRPr="0000094D">
        <w:rPr>
          <w:sz w:val="16"/>
        </w:rPr>
        <w:t xml:space="preserve">. This involves the difficulty of accepting genuine dissimilarities. It implies recognizing the other as responsible agent. It demands the </w:t>
      </w:r>
      <w:proofErr w:type="gramStart"/>
      <w:r w:rsidRPr="0000094D">
        <w:rPr>
          <w:sz w:val="16"/>
        </w:rPr>
        <w:t>critically</w:t>
      </w:r>
      <w:proofErr w:type="gramEnd"/>
      <w:r w:rsidRPr="0000094D">
        <w:rPr>
          <w:sz w:val="16"/>
        </w:rPr>
        <w:t xml:space="preserve">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6230BAD0" w14:textId="77777777" w:rsidR="0026565F" w:rsidRPr="00E16D38" w:rsidRDefault="0026565F" w:rsidP="0026565F">
      <w:pPr>
        <w:rPr>
          <w:sz w:val="16"/>
        </w:rPr>
      </w:pPr>
      <w:r w:rsidRPr="00E16D38">
        <w:rPr>
          <w:sz w:val="16"/>
        </w:rPr>
        <w:t xml:space="preserve">If peace is conceptualized as “celebrating moments of sheer human togetherness” </w:t>
      </w:r>
      <w:r w:rsidRPr="00D019A3">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D019A3">
        <w:rPr>
          <w:rStyle w:val="Emphasis"/>
          <w:highlight w:val="cyan"/>
        </w:rPr>
        <w:t>overcome</w:t>
      </w:r>
      <w:r w:rsidRPr="00E16D38">
        <w:rPr>
          <w:rStyle w:val="StyleUnderline"/>
        </w:rPr>
        <w:t xml:space="preserve"> the great obstacle of </w:t>
      </w:r>
      <w:r w:rsidRPr="00D019A3">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027BA651" w14:textId="77777777" w:rsidR="0026565F" w:rsidRDefault="0026565F" w:rsidP="0026565F">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D019A3">
        <w:rPr>
          <w:rStyle w:val="StyleUnderline"/>
          <w:highlight w:val="cyan"/>
        </w:rPr>
        <w:t xml:space="preserve">to meet </w:t>
      </w:r>
      <w:r w:rsidRPr="00D019A3">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D019A3">
        <w:rPr>
          <w:rStyle w:val="StyleUnderline"/>
          <w:highlight w:val="cyan"/>
        </w:rPr>
        <w:t>needs</w:t>
      </w:r>
      <w:r w:rsidRPr="00E16D38">
        <w:rPr>
          <w:sz w:val="16"/>
        </w:rPr>
        <w:t xml:space="preserve"> the involvement of the family, the local community, </w:t>
      </w:r>
      <w:r w:rsidRPr="00D019A3">
        <w:rPr>
          <w:rStyle w:val="StyleUnderline"/>
          <w:highlight w:val="cyan"/>
        </w:rPr>
        <w:t xml:space="preserve">the </w:t>
      </w:r>
      <w:r w:rsidRPr="00D019A3">
        <w:rPr>
          <w:rStyle w:val="Emphasis"/>
          <w:highlight w:val="cyan"/>
        </w:rPr>
        <w:t>nation</w:t>
      </w:r>
      <w:r w:rsidRPr="00D019A3">
        <w:rPr>
          <w:rStyle w:val="StyleUnderline"/>
          <w:highlight w:val="cyan"/>
        </w:rPr>
        <w:t xml:space="preserve"> and the global </w:t>
      </w:r>
      <w:r w:rsidRPr="00D019A3">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 xml:space="preserve">—as empowered agents—and to engage in critical reflection. </w:t>
      </w:r>
      <w:proofErr w:type="gramStart"/>
      <w:r w:rsidRPr="00E16D38">
        <w:rPr>
          <w:sz w:val="16"/>
        </w:rPr>
        <w:t>In order to</w:t>
      </w:r>
      <w:proofErr w:type="gramEnd"/>
      <w:r w:rsidRPr="00E16D38">
        <w:rPr>
          <w:sz w:val="16"/>
        </w:rPr>
        <w:t xml:space="preserve">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5CA8225A" w14:textId="77777777" w:rsidR="0026565F" w:rsidRDefault="0026565F" w:rsidP="0026565F">
      <w:pPr>
        <w:pStyle w:val="Heading2"/>
      </w:pPr>
      <w:bookmarkStart w:id="4" w:name="Level_3_38"/>
      <w:bookmarkEnd w:id="3"/>
      <w:r>
        <w:t>5</w:t>
      </w:r>
    </w:p>
    <w:p w14:paraId="393AC7FD" w14:textId="77777777" w:rsidR="0026565F" w:rsidRPr="009B4137" w:rsidRDefault="0026565F" w:rsidP="0026565F">
      <w:pPr>
        <w:rPr>
          <w:rStyle w:val="Style13ptBold"/>
        </w:rPr>
      </w:pPr>
      <w:r w:rsidRPr="009B4137">
        <w:rPr>
          <w:rStyle w:val="Style13ptBold"/>
          <w:u w:val="single"/>
        </w:rPr>
        <w:t>Dynamism DA</w:t>
      </w:r>
      <w:r>
        <w:rPr>
          <w:rStyle w:val="Style13ptBold"/>
        </w:rPr>
        <w:t xml:space="preserve">: </w:t>
      </w:r>
    </w:p>
    <w:p w14:paraId="1F1717F8" w14:textId="77777777" w:rsidR="0026565F" w:rsidRDefault="0026565F" w:rsidP="0026565F">
      <w:pPr>
        <w:pStyle w:val="Heading4"/>
      </w:pPr>
      <w:r>
        <w:t>The economy, in the long term, will be resilient.</w:t>
      </w:r>
    </w:p>
    <w:p w14:paraId="53FF3D84" w14:textId="77777777" w:rsidR="0026565F" w:rsidRPr="006E3A90" w:rsidRDefault="0026565F" w:rsidP="0026565F">
      <w:r w:rsidRPr="006E3A90">
        <w:rPr>
          <w:rStyle w:val="Style13ptBold"/>
        </w:rPr>
        <w:t xml:space="preserve">Downie </w:t>
      </w:r>
      <w:r>
        <w:rPr>
          <w:rStyle w:val="Style13ptBold"/>
        </w:rPr>
        <w:t>‘</w:t>
      </w:r>
      <w:r w:rsidRPr="006E3A90">
        <w:rPr>
          <w:rStyle w:val="Style13ptBold"/>
        </w:rPr>
        <w:t>25</w:t>
      </w:r>
      <w:r>
        <w:t xml:space="preserve"> [Harry Downie, Global Investment Strategist 6-11-2025. "Will tariffs choke economic growth?" No Publication. URL: https://privatebank.jpmorgan.com/nam/en/insights/markets-and-investing/ideas-and-insights/will-tariffs-choke-economic-growth] //MSUCB</w:t>
      </w:r>
    </w:p>
    <w:p w14:paraId="01E7C22E" w14:textId="77777777" w:rsidR="0026565F" w:rsidRPr="00B62B3A" w:rsidRDefault="0026565F" w:rsidP="0026565F">
      <w:pPr>
        <w:rPr>
          <w:sz w:val="16"/>
        </w:rPr>
      </w:pPr>
      <w:r w:rsidRPr="00D019A3">
        <w:rPr>
          <w:rStyle w:val="StyleUnderline"/>
          <w:highlight w:val="cyan"/>
        </w:rPr>
        <w:t>The</w:t>
      </w:r>
      <w:r w:rsidRPr="006E3A90">
        <w:rPr>
          <w:rStyle w:val="StyleUnderline"/>
        </w:rPr>
        <w:t xml:space="preserve"> tariff </w:t>
      </w:r>
      <w:r w:rsidRPr="00D019A3">
        <w:rPr>
          <w:rStyle w:val="StyleUnderline"/>
          <w:highlight w:val="cyan"/>
        </w:rPr>
        <w:t>shock has faded,</w:t>
      </w:r>
      <w:r w:rsidRPr="006E3A90">
        <w:rPr>
          <w:rStyle w:val="StyleUnderline"/>
        </w:rPr>
        <w:t xml:space="preserve"> but it hasn’t disappeared. </w:t>
      </w:r>
      <w:r w:rsidRPr="00D019A3">
        <w:rPr>
          <w:rStyle w:val="StyleUnderline"/>
          <w:highlight w:val="cyan"/>
        </w:rPr>
        <w:t>If</w:t>
      </w:r>
      <w:r w:rsidRPr="00B62B3A">
        <w:rPr>
          <w:sz w:val="16"/>
        </w:rPr>
        <w:t xml:space="preserve">, as expected, U.S. </w:t>
      </w:r>
      <w:r w:rsidRPr="00D019A3">
        <w:rPr>
          <w:rStyle w:val="StyleUnderline"/>
          <w:highlight w:val="cyan"/>
        </w:rPr>
        <w:t>tariff rates rise</w:t>
      </w:r>
      <w:r w:rsidRPr="00B62B3A">
        <w:rPr>
          <w:rStyle w:val="StyleUnderline"/>
        </w:rPr>
        <w:t xml:space="preserve"> about 10 percentage points to roughly 12%, it would represent the largest one-year tariff hike since 1862</w:t>
      </w:r>
      <w:r w:rsidRPr="00B62B3A">
        <w:rPr>
          <w:sz w:val="16"/>
        </w:rPr>
        <w:t>.</w:t>
      </w:r>
    </w:p>
    <w:p w14:paraId="33110E4B" w14:textId="77777777" w:rsidR="0026565F" w:rsidRPr="00B62B3A" w:rsidRDefault="0026565F" w:rsidP="0026565F">
      <w:pPr>
        <w:rPr>
          <w:sz w:val="16"/>
        </w:rPr>
      </w:pPr>
      <w:r w:rsidRPr="00B62B3A">
        <w:rPr>
          <w:sz w:val="16"/>
        </w:rPr>
        <w:t xml:space="preserve">As a result, U.S. </w:t>
      </w:r>
      <w:r w:rsidRPr="00B62B3A">
        <w:rPr>
          <w:rStyle w:val="StyleUnderline"/>
        </w:rPr>
        <w:t xml:space="preserve">economic </w:t>
      </w:r>
      <w:r w:rsidRPr="00D019A3">
        <w:rPr>
          <w:rStyle w:val="StyleUnderline"/>
          <w:highlight w:val="cyan"/>
        </w:rPr>
        <w:t>growth would</w:t>
      </w:r>
      <w:r w:rsidRPr="00B62B3A">
        <w:rPr>
          <w:rStyle w:val="StyleUnderline"/>
        </w:rPr>
        <w:t xml:space="preserve"> likely </w:t>
      </w:r>
      <w:r w:rsidRPr="00D019A3">
        <w:rPr>
          <w:rStyle w:val="StyleUnderline"/>
          <w:highlight w:val="cyan"/>
        </w:rPr>
        <w:t>weaken</w:t>
      </w:r>
      <w:r w:rsidRPr="00B62B3A">
        <w:rPr>
          <w:rStyle w:val="StyleUnderline"/>
        </w:rPr>
        <w:t xml:space="preserve">. We expect a slowdown, </w:t>
      </w:r>
      <w:r w:rsidRPr="00D019A3">
        <w:rPr>
          <w:rStyle w:val="StyleUnderline"/>
          <w:highlight w:val="cyan"/>
        </w:rPr>
        <w:t xml:space="preserve">but </w:t>
      </w:r>
      <w:r w:rsidRPr="00D019A3">
        <w:rPr>
          <w:rStyle w:val="Emphasis"/>
          <w:highlight w:val="cyan"/>
        </w:rPr>
        <w:t>no</w:t>
      </w:r>
      <w:r w:rsidRPr="00D019A3">
        <w:rPr>
          <w:rStyle w:val="StyleUnderline"/>
          <w:highlight w:val="cyan"/>
        </w:rPr>
        <w:t xml:space="preserve"> </w:t>
      </w:r>
      <w:r w:rsidRPr="00D019A3">
        <w:rPr>
          <w:rStyle w:val="Emphasis"/>
          <w:highlight w:val="cyan"/>
        </w:rPr>
        <w:t>recession</w:t>
      </w:r>
      <w:r w:rsidRPr="00B62B3A">
        <w:rPr>
          <w:sz w:val="16"/>
        </w:rPr>
        <w:t xml:space="preserve">, with U.S. GDP growth down roughly one percentage point over the next 12 months </w:t>
      </w:r>
      <w:proofErr w:type="gramStart"/>
      <w:r w:rsidRPr="00B62B3A">
        <w:rPr>
          <w:sz w:val="16"/>
        </w:rPr>
        <w:t>as a result of</w:t>
      </w:r>
      <w:proofErr w:type="gramEnd"/>
      <w:r w:rsidRPr="00B62B3A">
        <w:rPr>
          <w:sz w:val="16"/>
        </w:rPr>
        <w:t xml:space="preserve"> the tariff announcements in April and May.</w:t>
      </w:r>
    </w:p>
    <w:p w14:paraId="305E13D7" w14:textId="77777777" w:rsidR="0026565F" w:rsidRPr="00B62B3A" w:rsidRDefault="0026565F" w:rsidP="0026565F">
      <w:pPr>
        <w:rPr>
          <w:sz w:val="16"/>
        </w:rPr>
      </w:pPr>
      <w:r w:rsidRPr="00B62B3A">
        <w:rPr>
          <w:sz w:val="16"/>
        </w:rPr>
        <w:t>To assess how incoming economic data is evolving relative to our outlook, we have created a high-frequency tracker for both hard and soft data. Today, we see a divergence between the two. For instance, consumer spending, in inflation-adjusted terms, grew by over 3% in the first quarter of 2025, yet consumer sentiment on the economy (soft data) was near all-time lows (see chart below).</w:t>
      </w:r>
    </w:p>
    <w:p w14:paraId="242BD940" w14:textId="77777777" w:rsidR="0026565F" w:rsidRPr="00B62B3A" w:rsidRDefault="0026565F" w:rsidP="0026565F">
      <w:pPr>
        <w:rPr>
          <w:sz w:val="16"/>
        </w:rPr>
      </w:pPr>
      <w:r w:rsidRPr="00B62B3A">
        <w:rPr>
          <w:sz w:val="16"/>
        </w:rPr>
        <w:t>[chart 1 omitted]</w:t>
      </w:r>
    </w:p>
    <w:p w14:paraId="413A444A" w14:textId="77777777" w:rsidR="0026565F" w:rsidRPr="00B62B3A" w:rsidRDefault="0026565F" w:rsidP="0026565F">
      <w:pPr>
        <w:rPr>
          <w:sz w:val="16"/>
        </w:rPr>
      </w:pPr>
      <w:r w:rsidRPr="00B62B3A">
        <w:rPr>
          <w:sz w:val="16"/>
        </w:rPr>
        <w:t xml:space="preserve">Overall, </w:t>
      </w:r>
      <w:r w:rsidRPr="00D019A3">
        <w:rPr>
          <w:rStyle w:val="StyleUnderline"/>
          <w:highlight w:val="cyan"/>
        </w:rPr>
        <w:t>the data</w:t>
      </w:r>
      <w:r w:rsidRPr="00B62B3A">
        <w:rPr>
          <w:rStyle w:val="StyleUnderline"/>
        </w:rPr>
        <w:t xml:space="preserve"> currently </w:t>
      </w:r>
      <w:r w:rsidRPr="00D019A3">
        <w:rPr>
          <w:rStyle w:val="StyleUnderline"/>
          <w:highlight w:val="cyan"/>
        </w:rPr>
        <w:t>signals a resilient</w:t>
      </w:r>
      <w:r w:rsidRPr="00B62B3A">
        <w:rPr>
          <w:rStyle w:val="StyleUnderline"/>
        </w:rPr>
        <w:t xml:space="preserve"> U.S. </w:t>
      </w:r>
      <w:r w:rsidRPr="00D019A3">
        <w:rPr>
          <w:rStyle w:val="StyleUnderline"/>
          <w:highlight w:val="cyan"/>
        </w:rPr>
        <w:t>economy</w:t>
      </w:r>
      <w:r w:rsidRPr="00B62B3A">
        <w:rPr>
          <w:rStyle w:val="StyleUnderline"/>
        </w:rPr>
        <w:t xml:space="preserve"> in the face of tariffs, consistent with our base case scenario for a slowdown but not a recession</w:t>
      </w:r>
      <w:r w:rsidRPr="00B62B3A">
        <w:rPr>
          <w:sz w:val="16"/>
        </w:rPr>
        <w:t>. The following three takeaways inform our outlook.</w:t>
      </w:r>
    </w:p>
    <w:p w14:paraId="735AB521" w14:textId="77777777" w:rsidR="0026565F" w:rsidRPr="00B62B3A" w:rsidRDefault="0026565F" w:rsidP="0026565F">
      <w:pPr>
        <w:rPr>
          <w:sz w:val="16"/>
        </w:rPr>
      </w:pPr>
      <w:r w:rsidRPr="00B62B3A">
        <w:rPr>
          <w:sz w:val="16"/>
        </w:rPr>
        <w:t xml:space="preserve">U.S. </w:t>
      </w:r>
      <w:r w:rsidRPr="00D019A3">
        <w:rPr>
          <w:rStyle w:val="StyleUnderline"/>
          <w:highlight w:val="cyan"/>
        </w:rPr>
        <w:t>importers are paying up</w:t>
      </w:r>
    </w:p>
    <w:p w14:paraId="79E3A28E" w14:textId="77777777" w:rsidR="0026565F" w:rsidRPr="00B62B3A" w:rsidRDefault="0026565F" w:rsidP="0026565F">
      <w:pPr>
        <w:rPr>
          <w:sz w:val="16"/>
        </w:rPr>
      </w:pPr>
      <w:r w:rsidRPr="00D019A3">
        <w:rPr>
          <w:rStyle w:val="StyleUnderline"/>
          <w:highlight w:val="cyan"/>
        </w:rPr>
        <w:t>The U</w:t>
      </w:r>
      <w:r w:rsidRPr="00B62B3A">
        <w:rPr>
          <w:rStyle w:val="StyleUnderline"/>
        </w:rPr>
        <w:t xml:space="preserve">nited </w:t>
      </w:r>
      <w:r w:rsidRPr="00D019A3">
        <w:rPr>
          <w:rStyle w:val="StyleUnderline"/>
          <w:highlight w:val="cyan"/>
        </w:rPr>
        <w:t>S</w:t>
      </w:r>
      <w:r w:rsidRPr="00B62B3A">
        <w:rPr>
          <w:rStyle w:val="StyleUnderline"/>
        </w:rPr>
        <w:t xml:space="preserve">tates </w:t>
      </w:r>
      <w:r w:rsidRPr="00D019A3">
        <w:rPr>
          <w:rStyle w:val="StyleUnderline"/>
          <w:highlight w:val="cyan"/>
        </w:rPr>
        <w:t>collected</w:t>
      </w:r>
      <w:r w:rsidRPr="00B62B3A">
        <w:rPr>
          <w:rStyle w:val="StyleUnderline"/>
        </w:rPr>
        <w:t xml:space="preserve"> about $</w:t>
      </w:r>
      <w:r w:rsidRPr="00D019A3">
        <w:rPr>
          <w:rStyle w:val="StyleUnderline"/>
          <w:highlight w:val="cyan"/>
        </w:rPr>
        <w:t xml:space="preserve">100 billion in </w:t>
      </w:r>
      <w:r w:rsidRPr="00B62B3A">
        <w:rPr>
          <w:rStyle w:val="StyleUnderline"/>
        </w:rPr>
        <w:t xml:space="preserve">tariff </w:t>
      </w:r>
      <w:r w:rsidRPr="00D019A3">
        <w:rPr>
          <w:rStyle w:val="StyleUnderline"/>
          <w:highlight w:val="cyan"/>
        </w:rPr>
        <w:t>revenue</w:t>
      </w:r>
      <w:r w:rsidRPr="00B62B3A">
        <w:rPr>
          <w:rStyle w:val="StyleUnderline"/>
        </w:rPr>
        <w:t xml:space="preserve"> in 2024</w:t>
      </w:r>
      <w:r w:rsidRPr="00B62B3A">
        <w:rPr>
          <w:sz w:val="16"/>
        </w:rPr>
        <w:t xml:space="preserve">. In May 2025 alone, the tally was almost a quarter of that total (around $24 billion). </w:t>
      </w:r>
      <w:r w:rsidRPr="00D019A3">
        <w:rPr>
          <w:rStyle w:val="StyleUnderline"/>
          <w:highlight w:val="cyan"/>
        </w:rPr>
        <w:t>The current</w:t>
      </w:r>
      <w:r w:rsidRPr="00B62B3A">
        <w:rPr>
          <w:rStyle w:val="StyleUnderline"/>
        </w:rPr>
        <w:t xml:space="preserve"> run </w:t>
      </w:r>
      <w:r w:rsidRPr="00D019A3">
        <w:rPr>
          <w:rStyle w:val="StyleUnderline"/>
          <w:highlight w:val="cyan"/>
        </w:rPr>
        <w:t>rate, if sustained, implies</w:t>
      </w:r>
      <w:r w:rsidRPr="00B62B3A">
        <w:rPr>
          <w:rStyle w:val="StyleUnderline"/>
        </w:rPr>
        <w:t xml:space="preserve"> an increase of about </w:t>
      </w:r>
      <w:r w:rsidRPr="00D019A3">
        <w:rPr>
          <w:rStyle w:val="StyleUnderline"/>
          <w:highlight w:val="cyan"/>
        </w:rPr>
        <w:t>$200 billion</w:t>
      </w:r>
      <w:r w:rsidRPr="00B62B3A">
        <w:rPr>
          <w:sz w:val="16"/>
        </w:rPr>
        <w:t xml:space="preserve"> (0.67% of GDP) </w:t>
      </w:r>
      <w:r w:rsidRPr="00D019A3">
        <w:rPr>
          <w:rStyle w:val="StyleUnderline"/>
          <w:highlight w:val="cyan"/>
        </w:rPr>
        <w:t>per year in</w:t>
      </w:r>
      <w:r w:rsidRPr="00B62B3A">
        <w:rPr>
          <w:rStyle w:val="StyleUnderline"/>
        </w:rPr>
        <w:t xml:space="preserve"> tariff </w:t>
      </w:r>
      <w:r w:rsidRPr="00D019A3">
        <w:rPr>
          <w:rStyle w:val="StyleUnderline"/>
          <w:highlight w:val="cyan"/>
        </w:rPr>
        <w:t>revenue</w:t>
      </w:r>
      <w:r w:rsidRPr="00B62B3A">
        <w:rPr>
          <w:sz w:val="16"/>
        </w:rPr>
        <w:t>. Assuming stable imports from 2024, that would amount to a more than threefold increase in the U.S. effective tariff rate.</w:t>
      </w:r>
    </w:p>
    <w:p w14:paraId="2CE00D42" w14:textId="77777777" w:rsidR="0026565F" w:rsidRPr="00B62B3A" w:rsidRDefault="0026565F" w:rsidP="0026565F">
      <w:pPr>
        <w:rPr>
          <w:sz w:val="16"/>
        </w:rPr>
      </w:pPr>
      <w:r w:rsidRPr="00B62B3A">
        <w:rPr>
          <w:sz w:val="16"/>
        </w:rPr>
        <w:t xml:space="preserve">[chart 2 omitted] </w:t>
      </w:r>
    </w:p>
    <w:p w14:paraId="2A697791" w14:textId="77777777" w:rsidR="0026565F" w:rsidRPr="00B62B3A" w:rsidRDefault="0026565F" w:rsidP="0026565F">
      <w:pPr>
        <w:rPr>
          <w:rStyle w:val="StyleUnderline"/>
        </w:rPr>
      </w:pPr>
      <w:r w:rsidRPr="00D019A3">
        <w:rPr>
          <w:rStyle w:val="StyleUnderline"/>
          <w:highlight w:val="cyan"/>
        </w:rPr>
        <w:t>Businesses sustain</w:t>
      </w:r>
      <w:r w:rsidRPr="00B62B3A">
        <w:rPr>
          <w:rStyle w:val="StyleUnderline"/>
        </w:rPr>
        <w:t xml:space="preserve"> their </w:t>
      </w:r>
      <w:r w:rsidRPr="00D019A3">
        <w:rPr>
          <w:rStyle w:val="StyleUnderline"/>
          <w:highlight w:val="cyan"/>
        </w:rPr>
        <w:t>demand</w:t>
      </w:r>
      <w:r w:rsidRPr="00B62B3A">
        <w:rPr>
          <w:rStyle w:val="StyleUnderline"/>
        </w:rPr>
        <w:t xml:space="preserve"> for imported goods</w:t>
      </w:r>
    </w:p>
    <w:p w14:paraId="2B1CC04E" w14:textId="77777777" w:rsidR="0026565F" w:rsidRPr="00B62B3A" w:rsidRDefault="0026565F" w:rsidP="0026565F">
      <w:pPr>
        <w:rPr>
          <w:sz w:val="16"/>
        </w:rPr>
      </w:pPr>
      <w:r w:rsidRPr="00B62B3A">
        <w:rPr>
          <w:rStyle w:val="StyleUnderline"/>
        </w:rPr>
        <w:t>The International Monetary Fund (IMF) tracks satellite data covering 99% of maritime trade to gauge changes in shipping trends</w:t>
      </w:r>
      <w:r w:rsidRPr="00B62B3A">
        <w:rPr>
          <w:sz w:val="16"/>
        </w:rPr>
        <w:t xml:space="preserve">. This year </w:t>
      </w:r>
      <w:r w:rsidRPr="00B62B3A">
        <w:rPr>
          <w:rStyle w:val="StyleUnderline"/>
        </w:rPr>
        <w:t xml:space="preserve">through mid-May, U.S. </w:t>
      </w:r>
      <w:r w:rsidRPr="00D019A3">
        <w:rPr>
          <w:rStyle w:val="StyleUnderline"/>
          <w:highlight w:val="cyan"/>
        </w:rPr>
        <w:t>ship import volumes are tracking</w:t>
      </w:r>
      <w:r w:rsidRPr="00B62B3A">
        <w:rPr>
          <w:rStyle w:val="StyleUnderline"/>
        </w:rPr>
        <w:t xml:space="preserve"> in line </w:t>
      </w:r>
      <w:r w:rsidRPr="00D019A3">
        <w:rPr>
          <w:rStyle w:val="StyleUnderline"/>
          <w:highlight w:val="cyan"/>
        </w:rPr>
        <w:t>with historical averages</w:t>
      </w:r>
      <w:r w:rsidRPr="00B62B3A">
        <w:rPr>
          <w:sz w:val="16"/>
        </w:rPr>
        <w:t xml:space="preserve"> (see chart below). The volume of vessels departing China for the United States has climbed 6% year-to-date despite the United States temporarily raising tariffs rates on Chinese goods by 125 percentage points.</w:t>
      </w:r>
    </w:p>
    <w:p w14:paraId="090A46E2" w14:textId="77777777" w:rsidR="0026565F" w:rsidRPr="00B62B3A" w:rsidRDefault="0026565F" w:rsidP="0026565F">
      <w:pPr>
        <w:rPr>
          <w:sz w:val="16"/>
        </w:rPr>
      </w:pPr>
      <w:r w:rsidRPr="00B62B3A">
        <w:rPr>
          <w:rStyle w:val="StyleUnderline"/>
        </w:rPr>
        <w:t>That higher volume reflects the frontloading of imports in March and April, which has more than offset the roughly 17% decline month-over-month through May</w:t>
      </w:r>
      <w:r w:rsidRPr="00B62B3A">
        <w:rPr>
          <w:sz w:val="16"/>
        </w:rPr>
        <w:t xml:space="preserve">. While economic activity could continue to slow as businesses alter their supply chains, </w:t>
      </w:r>
      <w:r w:rsidRPr="00B62B3A">
        <w:rPr>
          <w:rStyle w:val="StyleUnderline"/>
        </w:rPr>
        <w:t>demand for now remains robust</w:t>
      </w:r>
      <w:r w:rsidRPr="00B62B3A">
        <w:rPr>
          <w:sz w:val="16"/>
        </w:rPr>
        <w:t>.</w:t>
      </w:r>
    </w:p>
    <w:p w14:paraId="6A4DF7B5" w14:textId="77777777" w:rsidR="0026565F" w:rsidRPr="00B62B3A" w:rsidRDefault="0026565F" w:rsidP="0026565F">
      <w:pPr>
        <w:rPr>
          <w:sz w:val="16"/>
        </w:rPr>
      </w:pPr>
      <w:r w:rsidRPr="00B62B3A">
        <w:rPr>
          <w:sz w:val="16"/>
        </w:rPr>
        <w:t>[chart 3 omitted]</w:t>
      </w:r>
    </w:p>
    <w:p w14:paraId="4C24D004" w14:textId="77777777" w:rsidR="0026565F" w:rsidRPr="00B62B3A" w:rsidRDefault="0026565F" w:rsidP="0026565F">
      <w:pPr>
        <w:rPr>
          <w:rStyle w:val="StyleUnderline"/>
        </w:rPr>
      </w:pPr>
      <w:r w:rsidRPr="00D019A3">
        <w:rPr>
          <w:rStyle w:val="StyleUnderline"/>
          <w:highlight w:val="cyan"/>
        </w:rPr>
        <w:t>Tariffs have not</w:t>
      </w:r>
      <w:r w:rsidRPr="00B62B3A">
        <w:rPr>
          <w:rStyle w:val="StyleUnderline"/>
        </w:rPr>
        <w:t xml:space="preserve"> yet </w:t>
      </w:r>
      <w:proofErr w:type="gramStart"/>
      <w:r w:rsidRPr="00D019A3">
        <w:rPr>
          <w:rStyle w:val="StyleUnderline"/>
          <w:highlight w:val="cyan"/>
        </w:rPr>
        <w:t>translated</w:t>
      </w:r>
      <w:proofErr w:type="gramEnd"/>
      <w:r w:rsidRPr="00D019A3">
        <w:rPr>
          <w:rStyle w:val="StyleUnderline"/>
          <w:highlight w:val="cyan"/>
        </w:rPr>
        <w:t xml:space="preserve"> into higher</w:t>
      </w:r>
      <w:r w:rsidRPr="00B62B3A">
        <w:rPr>
          <w:rStyle w:val="StyleUnderline"/>
        </w:rPr>
        <w:t xml:space="preserve"> goods </w:t>
      </w:r>
      <w:r w:rsidRPr="00D019A3">
        <w:rPr>
          <w:rStyle w:val="StyleUnderline"/>
          <w:highlight w:val="cyan"/>
        </w:rPr>
        <w:t>prices</w:t>
      </w:r>
    </w:p>
    <w:p w14:paraId="3B4D0D8F" w14:textId="77777777" w:rsidR="0026565F" w:rsidRPr="00B62B3A" w:rsidRDefault="0026565F" w:rsidP="0026565F">
      <w:pPr>
        <w:rPr>
          <w:sz w:val="16"/>
        </w:rPr>
      </w:pPr>
      <w:proofErr w:type="gramStart"/>
      <w:r w:rsidRPr="00B62B3A">
        <w:rPr>
          <w:sz w:val="16"/>
        </w:rPr>
        <w:t>On a daily basis</w:t>
      </w:r>
      <w:proofErr w:type="gramEnd"/>
      <w:r w:rsidRPr="00B62B3A">
        <w:rPr>
          <w:sz w:val="16"/>
        </w:rPr>
        <w:t xml:space="preserve">, </w:t>
      </w:r>
      <w:proofErr w:type="spellStart"/>
      <w:r w:rsidRPr="00B62B3A">
        <w:rPr>
          <w:rStyle w:val="StyleUnderline"/>
        </w:rPr>
        <w:t>PriceStats</w:t>
      </w:r>
      <w:proofErr w:type="spellEnd"/>
      <w:r w:rsidRPr="00B62B3A">
        <w:rPr>
          <w:rStyle w:val="StyleUnderline"/>
        </w:rPr>
        <w:t xml:space="preserve"> uses web scraping to monitor changes in online prices for the United States</w:t>
      </w:r>
      <w:r w:rsidRPr="00B62B3A">
        <w:rPr>
          <w:sz w:val="16"/>
        </w:rPr>
        <w:t xml:space="preserve">, providing real-time insights into changes in U.S. inflation trends. Throughout 2025, </w:t>
      </w:r>
      <w:r w:rsidRPr="00B62B3A">
        <w:rPr>
          <w:rStyle w:val="StyleUnderline"/>
        </w:rPr>
        <w:t>consumer prices have remained stable</w:t>
      </w:r>
      <w:r w:rsidRPr="00B62B3A">
        <w:rPr>
          <w:sz w:val="16"/>
        </w:rPr>
        <w:t xml:space="preserve">. Indeed, </w:t>
      </w:r>
      <w:r w:rsidRPr="00B62B3A">
        <w:rPr>
          <w:rStyle w:val="StyleUnderline"/>
        </w:rPr>
        <w:t>they have declined slightly since the start of the year even as corporations have tripled their tariff payments</w:t>
      </w:r>
      <w:r w:rsidRPr="00B62B3A">
        <w:rPr>
          <w:sz w:val="16"/>
        </w:rPr>
        <w:t>. While we expect consumer prices to rise eventually, the delay has spared the U.S. consumer the full potential impact of the tariffs.</w:t>
      </w:r>
    </w:p>
    <w:p w14:paraId="160DF434" w14:textId="77777777" w:rsidR="0026565F" w:rsidRPr="00B62B3A" w:rsidRDefault="0026565F" w:rsidP="0026565F">
      <w:pPr>
        <w:rPr>
          <w:sz w:val="16"/>
        </w:rPr>
      </w:pPr>
      <w:r w:rsidRPr="00B62B3A">
        <w:rPr>
          <w:sz w:val="16"/>
        </w:rPr>
        <w:t>[chart 4 omitted]</w:t>
      </w:r>
    </w:p>
    <w:p w14:paraId="305E2CC8" w14:textId="77777777" w:rsidR="0026565F" w:rsidRPr="00B62B3A" w:rsidRDefault="0026565F" w:rsidP="0026565F">
      <w:pPr>
        <w:rPr>
          <w:sz w:val="16"/>
        </w:rPr>
      </w:pPr>
      <w:r w:rsidRPr="00B62B3A">
        <w:rPr>
          <w:sz w:val="16"/>
        </w:rPr>
        <w:t xml:space="preserve">Investment implications </w:t>
      </w:r>
    </w:p>
    <w:p w14:paraId="27E8CFD9" w14:textId="77777777" w:rsidR="0026565F" w:rsidRDefault="0026565F" w:rsidP="0026565F">
      <w:pPr>
        <w:rPr>
          <w:sz w:val="16"/>
        </w:rPr>
      </w:pPr>
      <w:r w:rsidRPr="00B62B3A">
        <w:rPr>
          <w:sz w:val="16"/>
        </w:rPr>
        <w:t xml:space="preserve">As we’ve discussed, </w:t>
      </w:r>
      <w:r w:rsidRPr="00B62B3A">
        <w:rPr>
          <w:rStyle w:val="StyleUnderline"/>
        </w:rPr>
        <w:t xml:space="preserve">resilient data suggests that the </w:t>
      </w:r>
      <w:r w:rsidRPr="00D019A3">
        <w:rPr>
          <w:rStyle w:val="StyleUnderline"/>
          <w:highlight w:val="cyan"/>
        </w:rPr>
        <w:t>tariffs have</w:t>
      </w:r>
      <w:r w:rsidRPr="00B62B3A">
        <w:rPr>
          <w:rStyle w:val="StyleUnderline"/>
        </w:rPr>
        <w:t xml:space="preserve"> thus far </w:t>
      </w:r>
      <w:r w:rsidRPr="00D019A3">
        <w:rPr>
          <w:rStyle w:val="StyleUnderline"/>
          <w:highlight w:val="cyan"/>
        </w:rPr>
        <w:t>had a</w:t>
      </w:r>
      <w:r w:rsidRPr="00B62B3A">
        <w:rPr>
          <w:rStyle w:val="StyleUnderline"/>
        </w:rPr>
        <w:t xml:space="preserve"> </w:t>
      </w:r>
      <w:proofErr w:type="gramStart"/>
      <w:r w:rsidRPr="00B62B3A">
        <w:rPr>
          <w:rStyle w:val="StyleUnderline"/>
        </w:rPr>
        <w:t xml:space="preserve">fairly </w:t>
      </w:r>
      <w:r w:rsidRPr="00D019A3">
        <w:rPr>
          <w:rStyle w:val="StyleUnderline"/>
          <w:highlight w:val="cyan"/>
        </w:rPr>
        <w:t>benign</w:t>
      </w:r>
      <w:proofErr w:type="gramEnd"/>
      <w:r w:rsidRPr="00D019A3">
        <w:rPr>
          <w:rStyle w:val="StyleUnderline"/>
          <w:highlight w:val="cyan"/>
        </w:rPr>
        <w:t xml:space="preserve"> impact</w:t>
      </w:r>
      <w:r w:rsidRPr="00B62B3A">
        <w:rPr>
          <w:sz w:val="16"/>
        </w:rPr>
        <w:t xml:space="preserve">. At the same time, </w:t>
      </w:r>
      <w:r w:rsidRPr="00D019A3">
        <w:rPr>
          <w:rStyle w:val="StyleUnderline"/>
          <w:highlight w:val="cyan"/>
        </w:rPr>
        <w:t>expectations for a</w:t>
      </w:r>
      <w:r w:rsidRPr="00B62B3A">
        <w:rPr>
          <w:rStyle w:val="StyleUnderline"/>
        </w:rPr>
        <w:t xml:space="preserve"> U.S. </w:t>
      </w:r>
      <w:r w:rsidRPr="00D019A3">
        <w:rPr>
          <w:rStyle w:val="StyleUnderline"/>
          <w:highlight w:val="cyan"/>
        </w:rPr>
        <w:t>recession</w:t>
      </w:r>
      <w:r w:rsidRPr="00B62B3A">
        <w:rPr>
          <w:rStyle w:val="StyleUnderline"/>
        </w:rPr>
        <w:t xml:space="preserve"> in 2025 </w:t>
      </w:r>
      <w:r w:rsidRPr="00D019A3">
        <w:rPr>
          <w:rStyle w:val="StyleUnderline"/>
          <w:highlight w:val="cyan"/>
        </w:rPr>
        <w:t>have fallen dramatically</w:t>
      </w:r>
      <w:r w:rsidRPr="00B62B3A">
        <w:rPr>
          <w:sz w:val="16"/>
        </w:rPr>
        <w:t>. PolyMarket betting odds fell from a 65% chance of recession on May 1 to 30% at the start of June.</w:t>
      </w:r>
    </w:p>
    <w:p w14:paraId="297A6D7B" w14:textId="77777777" w:rsidR="0026565F" w:rsidRPr="009B4137" w:rsidRDefault="0026565F" w:rsidP="0026565F"/>
    <w:p w14:paraId="58C6E39F" w14:textId="77777777" w:rsidR="0026565F" w:rsidRDefault="0026565F" w:rsidP="0026565F">
      <w:pPr>
        <w:pStyle w:val="Heading4"/>
      </w:pPr>
      <w:r>
        <w:t>Sectoral bargaining undermines competition and reduces flexibility.</w:t>
      </w:r>
    </w:p>
    <w:p w14:paraId="61171FBB" w14:textId="77777777" w:rsidR="0026565F" w:rsidRPr="00517DF3" w:rsidRDefault="0026565F" w:rsidP="0026565F">
      <w:r w:rsidRPr="00517DF3">
        <w:rPr>
          <w:rStyle w:val="Style13ptBold"/>
        </w:rPr>
        <w:t xml:space="preserve">Vernuccio </w:t>
      </w:r>
      <w:r>
        <w:rPr>
          <w:rStyle w:val="Style13ptBold"/>
        </w:rPr>
        <w:t>‘</w:t>
      </w:r>
      <w:r w:rsidRPr="00517DF3">
        <w:rPr>
          <w:rStyle w:val="Style13ptBold"/>
        </w:rPr>
        <w:t>21</w:t>
      </w:r>
      <w:r>
        <w:t xml:space="preserve"> [F. Vincent, senior fellow at the Mackinac Center for Public Policy in Midland, Mich., and president of the Institute for the American Worker. 03-19-2021. "Sectoral Bargaining: One-Size-Fits-All Collective Bargaining for Entire Industries" Published by the Institute for the American Worker. URL: https://i4aw.org/wp-content/uploads/2021/03/SectoralBargainingFINAL.pdf] //MSUCB</w:t>
      </w:r>
    </w:p>
    <w:p w14:paraId="4F292206" w14:textId="77777777" w:rsidR="0026565F" w:rsidRPr="00517DF3" w:rsidRDefault="0026565F" w:rsidP="0026565F">
      <w:pPr>
        <w:rPr>
          <w:sz w:val="16"/>
        </w:rPr>
      </w:pPr>
      <w:r w:rsidRPr="00D019A3">
        <w:rPr>
          <w:rStyle w:val="StyleUnderline"/>
          <w:highlight w:val="cyan"/>
        </w:rPr>
        <w:t>Sectoral bargaining takes away choice</w:t>
      </w:r>
      <w:r w:rsidRPr="00517DF3">
        <w:rPr>
          <w:rStyle w:val="StyleUnderline"/>
        </w:rPr>
        <w:t xml:space="preserve"> from worker</w:t>
      </w:r>
      <w:r w:rsidRPr="00D019A3">
        <w:rPr>
          <w:rStyle w:val="StyleUnderline"/>
          <w:highlight w:val="cyan"/>
        </w:rPr>
        <w:t>s</w:t>
      </w:r>
      <w:r w:rsidRPr="00517DF3">
        <w:rPr>
          <w:sz w:val="16"/>
        </w:rPr>
        <w:t xml:space="preserve">. Because </w:t>
      </w:r>
      <w:r w:rsidRPr="00517DF3">
        <w:rPr>
          <w:rStyle w:val="StyleUnderline"/>
        </w:rPr>
        <w:t xml:space="preserve">many of the </w:t>
      </w:r>
      <w:r w:rsidRPr="00D019A3">
        <w:rPr>
          <w:rStyle w:val="StyleUnderline"/>
          <w:highlight w:val="cyan"/>
        </w:rPr>
        <w:t>plans call for unions representing a few thousand</w:t>
      </w:r>
      <w:r w:rsidRPr="00517DF3">
        <w:rPr>
          <w:rStyle w:val="StyleUnderline"/>
        </w:rPr>
        <w:t xml:space="preserve"> workers </w:t>
      </w:r>
      <w:r w:rsidRPr="00D019A3">
        <w:rPr>
          <w:rStyle w:val="StyleUnderline"/>
          <w:highlight w:val="cyan"/>
        </w:rPr>
        <w:t>or 10 percent of</w:t>
      </w:r>
      <w:r w:rsidRPr="00517DF3">
        <w:rPr>
          <w:rStyle w:val="StyleUnderline"/>
        </w:rPr>
        <w:t xml:space="preserve"> an </w:t>
      </w:r>
      <w:r w:rsidRPr="00D019A3">
        <w:rPr>
          <w:rStyle w:val="StyleUnderline"/>
          <w:highlight w:val="cyan"/>
        </w:rPr>
        <w:t>industry</w:t>
      </w:r>
      <w:r w:rsidRPr="00517DF3">
        <w:rPr>
          <w:rStyle w:val="StyleUnderline"/>
        </w:rPr>
        <w:t>, this means that a minority of workers could select representation for everyone else</w:t>
      </w:r>
      <w:r w:rsidRPr="00517DF3">
        <w:rPr>
          <w:sz w:val="16"/>
        </w:rPr>
        <w:t xml:space="preserve">. The United Auto Workers, which has suffered from multiple corruption scandals56 recently, could represent non-union southern autoworkers that have repeatedly said no to </w:t>
      </w:r>
      <w:proofErr w:type="gramStart"/>
      <w:r w:rsidRPr="00517DF3">
        <w:rPr>
          <w:sz w:val="16"/>
        </w:rPr>
        <w:t>the UAW</w:t>
      </w:r>
      <w:proofErr w:type="gramEnd"/>
      <w:r w:rsidRPr="00517DF3">
        <w:rPr>
          <w:sz w:val="16"/>
        </w:rPr>
        <w:t>.57</w:t>
      </w:r>
    </w:p>
    <w:p w14:paraId="780B18E4" w14:textId="77777777" w:rsidR="0026565F" w:rsidRPr="00517DF3" w:rsidRDefault="0026565F" w:rsidP="0026565F">
      <w:pPr>
        <w:rPr>
          <w:sz w:val="16"/>
        </w:rPr>
      </w:pPr>
      <w:r w:rsidRPr="00D019A3">
        <w:rPr>
          <w:rStyle w:val="StyleUnderline"/>
          <w:highlight w:val="cyan"/>
        </w:rPr>
        <w:t>Costs of less competition</w:t>
      </w:r>
      <w:r w:rsidRPr="00517DF3">
        <w:rPr>
          <w:rStyle w:val="StyleUnderline"/>
        </w:rPr>
        <w:t xml:space="preserve"> will </w:t>
      </w:r>
      <w:r w:rsidRPr="00D019A3">
        <w:rPr>
          <w:rStyle w:val="StyleUnderline"/>
          <w:highlight w:val="cyan"/>
        </w:rPr>
        <w:t>mean higher prices</w:t>
      </w:r>
      <w:r w:rsidRPr="00517DF3">
        <w:rPr>
          <w:rStyle w:val="StyleUnderline"/>
        </w:rPr>
        <w:t xml:space="preserve"> for consumers</w:t>
      </w:r>
      <w:r w:rsidRPr="00517DF3">
        <w:rPr>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report.58 These </w:t>
      </w:r>
      <w:r w:rsidRPr="00517DF3">
        <w:rPr>
          <w:rStyle w:val="StyleUnderline"/>
        </w:rPr>
        <w:t xml:space="preserve">firms compete on product quality or services because they can no longer compete on price, and </w:t>
      </w:r>
      <w:r w:rsidRPr="00D019A3">
        <w:rPr>
          <w:rStyle w:val="StyleUnderline"/>
          <w:highlight w:val="cyan"/>
        </w:rPr>
        <w:t>consumers pay for</w:t>
      </w:r>
      <w:r w:rsidRPr="00517DF3">
        <w:rPr>
          <w:rStyle w:val="StyleUnderline"/>
        </w:rPr>
        <w:t xml:space="preserve"> that </w:t>
      </w:r>
      <w:r w:rsidRPr="00D019A3">
        <w:rPr>
          <w:rStyle w:val="StyleUnderline"/>
          <w:highlight w:val="cyan"/>
        </w:rPr>
        <w:t>lack of competition</w:t>
      </w:r>
      <w:r w:rsidRPr="00517DF3">
        <w:rPr>
          <w:sz w:val="16"/>
        </w:rPr>
        <w:t>.</w:t>
      </w:r>
    </w:p>
    <w:p w14:paraId="5CC6E56D" w14:textId="77777777" w:rsidR="0026565F" w:rsidRDefault="0026565F" w:rsidP="0026565F">
      <w:pPr>
        <w:rPr>
          <w:sz w:val="16"/>
        </w:rPr>
      </w:pPr>
      <w:r w:rsidRPr="00D019A3">
        <w:rPr>
          <w:rStyle w:val="StyleUnderline"/>
          <w:highlight w:val="cyan"/>
        </w:rPr>
        <w:t>Sectoral bargaining would</w:t>
      </w:r>
      <w:r w:rsidRPr="00517DF3">
        <w:rPr>
          <w:rStyle w:val="StyleUnderline"/>
        </w:rPr>
        <w:t xml:space="preserve"> completely </w:t>
      </w:r>
      <w:r w:rsidRPr="00D019A3">
        <w:rPr>
          <w:rStyle w:val="StyleUnderline"/>
          <w:highlight w:val="cyan"/>
        </w:rPr>
        <w:t>cut against the democratic grain of unionization</w:t>
      </w:r>
      <w:r w:rsidRPr="00517DF3">
        <w:rPr>
          <w:rStyle w:val="StyleUnderline"/>
        </w:rPr>
        <w:t xml:space="preserve"> in America</w:t>
      </w:r>
      <w:r w:rsidRPr="00517DF3">
        <w:rPr>
          <w:sz w:val="16"/>
        </w:rPr>
        <w:t xml:space="preserve">. </w:t>
      </w:r>
      <w:r w:rsidRPr="00D019A3">
        <w:rPr>
          <w:rStyle w:val="StyleUnderline"/>
          <w:highlight w:val="cyan"/>
        </w:rPr>
        <w:t>It would make unions represent people at companies where</w:t>
      </w:r>
      <w:r w:rsidRPr="00517DF3">
        <w:rPr>
          <w:rStyle w:val="StyleUnderline"/>
        </w:rPr>
        <w:t xml:space="preserve"> the </w:t>
      </w:r>
      <w:r w:rsidRPr="00D019A3">
        <w:rPr>
          <w:rStyle w:val="StyleUnderline"/>
          <w:highlight w:val="cyan"/>
        </w:rPr>
        <w:t>workers have never asked for</w:t>
      </w:r>
      <w:r w:rsidRPr="00517DF3">
        <w:rPr>
          <w:sz w:val="16"/>
        </w:rPr>
        <w:t xml:space="preserve"> (or even rejected) </w:t>
      </w:r>
      <w:r w:rsidRPr="00D019A3">
        <w:rPr>
          <w:rStyle w:val="StyleUnderline"/>
          <w:highlight w:val="cyan"/>
        </w:rPr>
        <w:t>unionization</w:t>
      </w:r>
      <w:r w:rsidRPr="00517DF3">
        <w:rPr>
          <w:rStyle w:val="StyleUnderline"/>
        </w:rPr>
        <w:t xml:space="preserve"> and who may not want that representation</w:t>
      </w:r>
      <w:r w:rsidRPr="00517DF3">
        <w:rPr>
          <w:sz w:val="16"/>
        </w:rPr>
        <w:t xml:space="preserve">. </w:t>
      </w:r>
      <w:r w:rsidRPr="00D019A3">
        <w:rPr>
          <w:rStyle w:val="StyleUnderline"/>
          <w:highlight w:val="cyan"/>
        </w:rPr>
        <w:t>It could force industry agreements that make the</w:t>
      </w:r>
      <w:r w:rsidRPr="00517DF3">
        <w:rPr>
          <w:rStyle w:val="StyleUnderline"/>
        </w:rPr>
        <w:t xml:space="preserve"> American </w:t>
      </w:r>
      <w:r w:rsidRPr="00D019A3">
        <w:rPr>
          <w:rStyle w:val="StyleUnderline"/>
          <w:highlight w:val="cyan"/>
        </w:rPr>
        <w:t xml:space="preserve">economy </w:t>
      </w:r>
      <w:r w:rsidRPr="00D019A3">
        <w:rPr>
          <w:rStyle w:val="Emphasis"/>
          <w:highlight w:val="cyan"/>
        </w:rPr>
        <w:t>less nimble</w:t>
      </w:r>
      <w:r w:rsidRPr="00517DF3">
        <w:rPr>
          <w:sz w:val="16"/>
        </w:rPr>
        <w:t>.</w:t>
      </w:r>
    </w:p>
    <w:p w14:paraId="555C7783" w14:textId="77777777" w:rsidR="0026565F" w:rsidRPr="009B4137" w:rsidRDefault="0026565F" w:rsidP="0026565F"/>
    <w:p w14:paraId="5761D287" w14:textId="77777777" w:rsidR="0026565F" w:rsidRDefault="0026565F" w:rsidP="0026565F">
      <w:pPr>
        <w:pStyle w:val="Heading4"/>
      </w:pPr>
      <w:r>
        <w:t>Competitiveness</w:t>
      </w:r>
      <w:r w:rsidRPr="009B4137">
        <w:rPr>
          <w:b w:val="0"/>
          <w:bCs/>
        </w:rPr>
        <w:t>, which economic dynamism is attached to,</w:t>
      </w:r>
      <w:r>
        <w:t xml:space="preserve"> is key to preventing China rise and war.</w:t>
      </w:r>
    </w:p>
    <w:p w14:paraId="5ED65B22" w14:textId="77777777" w:rsidR="0026565F" w:rsidRPr="00973C89" w:rsidRDefault="0026565F" w:rsidP="0026565F">
      <w:r w:rsidRPr="00973C89">
        <w:rPr>
          <w:rStyle w:val="Style13ptBold"/>
        </w:rPr>
        <w:t xml:space="preserve">Blanchette </w:t>
      </w:r>
      <w:r>
        <w:rPr>
          <w:rStyle w:val="Style13ptBold"/>
        </w:rPr>
        <w:t>‘</w:t>
      </w:r>
      <w:r w:rsidRPr="00973C89">
        <w:rPr>
          <w:rStyle w:val="Style13ptBold"/>
        </w:rPr>
        <w:t>25</w:t>
      </w:r>
      <w:r>
        <w:t xml:space="preserve"> [Jude Blanchette, is Director of the China Research Center and Distinguished Tang Chair in China Research at the RAND Corporation. He is the author of China’s New Red Guards: The Return of Radicalism and the Rebirth of Mao Zedong. Ryan Hass, Senior Fellow, Director of the John L. Thornton China Center, and Chen-Fu and Cecilia Yen Koo Chair in Taiwan Studies in the Foreign Policy Program at the Brookings Institution. From 2013 to 2017, he served as Director for China, Taiwan, and Mongolia at the U.S. National Security Council. 1-7-2025. "Know Your Rival, Know Yourself" Foreign Affairs. URL: https://www.foreignaffairs.com/united-states/know-your-rival-know-yourself-china] //MSUCB</w:t>
      </w:r>
    </w:p>
    <w:p w14:paraId="60731C3D" w14:textId="77777777" w:rsidR="0026565F" w:rsidRPr="002572E9" w:rsidRDefault="0026565F" w:rsidP="0026565F">
      <w:pPr>
        <w:rPr>
          <w:sz w:val="16"/>
        </w:rPr>
      </w:pPr>
      <w:r w:rsidRPr="002572E9">
        <w:rPr>
          <w:sz w:val="16"/>
        </w:rPr>
        <w:t xml:space="preserve">Even with its many shortcomings and vulnerabilities, </w:t>
      </w:r>
      <w:r w:rsidRPr="00D019A3">
        <w:rPr>
          <w:rStyle w:val="StyleUnderline"/>
          <w:highlight w:val="cyan"/>
        </w:rPr>
        <w:t>the U</w:t>
      </w:r>
      <w:r w:rsidRPr="002572E9">
        <w:rPr>
          <w:rStyle w:val="StyleUnderline"/>
        </w:rPr>
        <w:t xml:space="preserve">nited </w:t>
      </w:r>
      <w:r w:rsidRPr="00D019A3">
        <w:rPr>
          <w:rStyle w:val="StyleUnderline"/>
          <w:highlight w:val="cyan"/>
        </w:rPr>
        <w:t>S</w:t>
      </w:r>
      <w:r w:rsidRPr="002572E9">
        <w:rPr>
          <w:rStyle w:val="StyleUnderline"/>
        </w:rPr>
        <w:t xml:space="preserve">tates </w:t>
      </w:r>
      <w:r w:rsidRPr="00D019A3">
        <w:rPr>
          <w:rStyle w:val="StyleUnderline"/>
          <w:highlight w:val="cyan"/>
        </w:rPr>
        <w:t>continues to command</w:t>
      </w:r>
      <w:r w:rsidRPr="002572E9">
        <w:rPr>
          <w:rStyle w:val="StyleUnderline"/>
        </w:rPr>
        <w:t xml:space="preserve"> a strategic </w:t>
      </w:r>
      <w:r w:rsidRPr="00D019A3">
        <w:rPr>
          <w:rStyle w:val="StyleUnderline"/>
          <w:highlight w:val="cyan"/>
        </w:rPr>
        <w:t>depth that China</w:t>
      </w:r>
      <w:r w:rsidRPr="002572E9">
        <w:rPr>
          <w:rStyle w:val="StyleUnderline"/>
        </w:rPr>
        <w:t xml:space="preserve"> fundamentally </w:t>
      </w:r>
      <w:r w:rsidRPr="00D019A3">
        <w:rPr>
          <w:rStyle w:val="StyleUnderline"/>
          <w:highlight w:val="cyan"/>
        </w:rPr>
        <w:t>lacks</w:t>
      </w:r>
      <w:r w:rsidRPr="002572E9">
        <w:rPr>
          <w:rStyle w:val="StyleUnderline"/>
        </w:rPr>
        <w:t>: a unique combination of economic vitality, global military superiority, remarkable human capital, and a political system designed to promote the correction of errors</w:t>
      </w:r>
      <w:r w:rsidRPr="002572E9">
        <w:rPr>
          <w:sz w:val="16"/>
        </w:rPr>
        <w:t xml:space="preserve">. </w:t>
      </w:r>
      <w:r w:rsidRPr="00D019A3">
        <w:rPr>
          <w:rStyle w:val="StyleUnderline"/>
          <w:highlight w:val="cyan"/>
        </w:rPr>
        <w:t xml:space="preserve">The </w:t>
      </w:r>
      <w:r w:rsidRPr="00D019A3">
        <w:rPr>
          <w:rStyle w:val="Emphasis"/>
          <w:highlight w:val="cyan"/>
        </w:rPr>
        <w:t>resilient</w:t>
      </w:r>
      <w:r w:rsidRPr="00D019A3">
        <w:rPr>
          <w:rStyle w:val="StyleUnderline"/>
          <w:highlight w:val="cyan"/>
        </w:rPr>
        <w:t xml:space="preserve"> and </w:t>
      </w:r>
      <w:r w:rsidRPr="00D019A3">
        <w:rPr>
          <w:rStyle w:val="Emphasis"/>
          <w:highlight w:val="cyan"/>
        </w:rPr>
        <w:t>adaptable</w:t>
      </w:r>
      <w:r w:rsidRPr="002572E9">
        <w:rPr>
          <w:rStyle w:val="StyleUnderline"/>
        </w:rPr>
        <w:t xml:space="preserve"> U.S. </w:t>
      </w:r>
      <w:r w:rsidRPr="00D019A3">
        <w:rPr>
          <w:rStyle w:val="StyleUnderline"/>
          <w:highlight w:val="cyan"/>
        </w:rPr>
        <w:t>economy has</w:t>
      </w:r>
      <w:r w:rsidRPr="002572E9">
        <w:rPr>
          <w:rStyle w:val="StyleUnderline"/>
        </w:rPr>
        <w:t xml:space="preserve"> the world’s </w:t>
      </w:r>
      <w:r w:rsidRPr="00D019A3">
        <w:rPr>
          <w:rStyle w:val="StyleUnderline"/>
          <w:highlight w:val="cyan"/>
        </w:rPr>
        <w:t>deep</w:t>
      </w:r>
      <w:r w:rsidRPr="002572E9">
        <w:rPr>
          <w:rStyle w:val="StyleUnderline"/>
        </w:rPr>
        <w:t xml:space="preserve">est and most </w:t>
      </w:r>
      <w:r w:rsidRPr="00D019A3">
        <w:rPr>
          <w:rStyle w:val="StyleUnderline"/>
          <w:highlight w:val="cyan"/>
        </w:rPr>
        <w:t>liquid capital markets and</w:t>
      </w:r>
      <w:r w:rsidRPr="002572E9">
        <w:rPr>
          <w:rStyle w:val="StyleUnderline"/>
        </w:rPr>
        <w:t xml:space="preserve"> </w:t>
      </w:r>
      <w:r w:rsidRPr="002572E9">
        <w:rPr>
          <w:rStyle w:val="Emphasis"/>
        </w:rPr>
        <w:t>unparalleled</w:t>
      </w:r>
      <w:r w:rsidRPr="002572E9">
        <w:rPr>
          <w:rStyle w:val="StyleUnderline"/>
        </w:rPr>
        <w:t xml:space="preserve"> </w:t>
      </w:r>
      <w:r w:rsidRPr="00D019A3">
        <w:rPr>
          <w:rStyle w:val="Emphasis"/>
          <w:highlight w:val="cyan"/>
        </w:rPr>
        <w:t>influence</w:t>
      </w:r>
      <w:r w:rsidRPr="00D019A3">
        <w:rPr>
          <w:rStyle w:val="StyleUnderline"/>
          <w:highlight w:val="cyan"/>
        </w:rPr>
        <w:t xml:space="preserve"> over the global</w:t>
      </w:r>
      <w:r w:rsidRPr="002572E9">
        <w:rPr>
          <w:rStyle w:val="StyleUnderline"/>
        </w:rPr>
        <w:t xml:space="preserve"> financial </w:t>
      </w:r>
      <w:r w:rsidRPr="00D019A3">
        <w:rPr>
          <w:rStyle w:val="StyleUnderline"/>
          <w:highlight w:val="cyan"/>
        </w:rPr>
        <w:t>system</w:t>
      </w:r>
      <w:r w:rsidRPr="002572E9">
        <w:rPr>
          <w:sz w:val="16"/>
        </w:rPr>
        <w:t>. The United States continues to attract top global talent, including many Chinese nationals now fleeing their country’s autocratic political environment.</w:t>
      </w:r>
    </w:p>
    <w:p w14:paraId="3B0F37C9" w14:textId="77777777" w:rsidR="0026565F" w:rsidRPr="002572E9" w:rsidRDefault="0026565F" w:rsidP="0026565F">
      <w:pPr>
        <w:rPr>
          <w:sz w:val="16"/>
        </w:rPr>
      </w:pPr>
      <w:r w:rsidRPr="002572E9">
        <w:rPr>
          <w:sz w:val="16"/>
        </w:rPr>
        <w:t xml:space="preserve">Put plainly, </w:t>
      </w:r>
      <w:r w:rsidRPr="00D019A3">
        <w:rPr>
          <w:rStyle w:val="StyleUnderline"/>
          <w:highlight w:val="cyan"/>
        </w:rPr>
        <w:t>the</w:t>
      </w:r>
      <w:r w:rsidRPr="002572E9">
        <w:rPr>
          <w:rStyle w:val="StyleUnderline"/>
        </w:rPr>
        <w:t xml:space="preserve"> United States still has a vital </w:t>
      </w:r>
      <w:r w:rsidRPr="00D019A3">
        <w:rPr>
          <w:rStyle w:val="StyleUnderline"/>
          <w:highlight w:val="cyan"/>
        </w:rPr>
        <w:t>edge</w:t>
      </w:r>
      <w:r w:rsidRPr="002572E9">
        <w:rPr>
          <w:rStyle w:val="StyleUnderline"/>
        </w:rPr>
        <w:t xml:space="preserve"> over China </w:t>
      </w:r>
      <w:r w:rsidRPr="00D019A3">
        <w:rPr>
          <w:rStyle w:val="StyleUnderline"/>
          <w:highlight w:val="cyan"/>
        </w:rPr>
        <w:t>in</w:t>
      </w:r>
      <w:r w:rsidRPr="002572E9">
        <w:rPr>
          <w:rStyle w:val="StyleUnderline"/>
        </w:rPr>
        <w:t xml:space="preserve"> terms of economic </w:t>
      </w:r>
      <w:r w:rsidRPr="00D019A3">
        <w:rPr>
          <w:rStyle w:val="StyleUnderline"/>
          <w:highlight w:val="cyan"/>
        </w:rPr>
        <w:t>dynamism</w:t>
      </w:r>
      <w:r w:rsidRPr="002572E9">
        <w:rPr>
          <w:rStyle w:val="StyleUnderline"/>
        </w:rPr>
        <w:t>, global influence, and technological innovation</w:t>
      </w:r>
      <w:r w:rsidRPr="002572E9">
        <w:rPr>
          <w:sz w:val="16"/>
        </w:rPr>
        <w:t xml:space="preserve">. To highlight this fact is neither triumphalism nor complacency. </w:t>
      </w:r>
      <w:r w:rsidRPr="002572E9">
        <w:rPr>
          <w:rStyle w:val="StyleUnderline"/>
        </w:rPr>
        <w:t xml:space="preserve">It </w:t>
      </w:r>
      <w:r w:rsidRPr="00D019A3">
        <w:rPr>
          <w:rStyle w:val="StyleUnderline"/>
          <w:highlight w:val="cyan"/>
        </w:rPr>
        <w:t>is the root of good strategy</w:t>
      </w:r>
      <w:r w:rsidRPr="002572E9">
        <w:rPr>
          <w:rStyle w:val="StyleUnderline"/>
        </w:rPr>
        <w:t xml:space="preserve">, because </w:t>
      </w:r>
      <w:r w:rsidRPr="00D019A3">
        <w:rPr>
          <w:rStyle w:val="StyleUnderline"/>
          <w:highlight w:val="cyan"/>
        </w:rPr>
        <w:t>Washington can easily squander</w:t>
      </w:r>
      <w:r w:rsidRPr="002572E9">
        <w:rPr>
          <w:rStyle w:val="StyleUnderline"/>
        </w:rPr>
        <w:t xml:space="preserve"> its </w:t>
      </w:r>
      <w:r w:rsidRPr="00D019A3">
        <w:rPr>
          <w:rStyle w:val="Emphasis"/>
          <w:highlight w:val="cyan"/>
        </w:rPr>
        <w:t>asymmetric</w:t>
      </w:r>
      <w:r w:rsidRPr="00D019A3">
        <w:rPr>
          <w:rStyle w:val="StyleUnderline"/>
          <w:highlight w:val="cyan"/>
        </w:rPr>
        <w:t xml:space="preserve"> advantages if</w:t>
      </w:r>
      <w:r w:rsidRPr="002572E9">
        <w:rPr>
          <w:rStyle w:val="StyleUnderline"/>
        </w:rPr>
        <w:t xml:space="preserve"> excessive </w:t>
      </w:r>
      <w:r w:rsidRPr="00D019A3">
        <w:rPr>
          <w:rStyle w:val="StyleUnderline"/>
          <w:highlight w:val="cyan"/>
        </w:rPr>
        <w:t>pessimism or panic depletes</w:t>
      </w:r>
      <w:r w:rsidRPr="002572E9">
        <w:rPr>
          <w:rStyle w:val="StyleUnderline"/>
        </w:rPr>
        <w:t xml:space="preserve"> its </w:t>
      </w:r>
      <w:r w:rsidRPr="00D019A3">
        <w:rPr>
          <w:rStyle w:val="StyleUnderline"/>
          <w:highlight w:val="cyan"/>
        </w:rPr>
        <w:t>will, muddies</w:t>
      </w:r>
      <w:r w:rsidRPr="002572E9">
        <w:rPr>
          <w:rStyle w:val="StyleUnderline"/>
        </w:rPr>
        <w:t xml:space="preserve"> its </w:t>
      </w:r>
      <w:r w:rsidRPr="00D019A3">
        <w:rPr>
          <w:rStyle w:val="StyleUnderline"/>
          <w:highlight w:val="cyan"/>
        </w:rPr>
        <w:t>focus, or</w:t>
      </w:r>
      <w:r w:rsidRPr="002572E9">
        <w:rPr>
          <w:rStyle w:val="StyleUnderline"/>
        </w:rPr>
        <w:t xml:space="preserve"> leads it to </w:t>
      </w:r>
      <w:r w:rsidRPr="00D019A3">
        <w:rPr>
          <w:rStyle w:val="StyleUnderline"/>
          <w:highlight w:val="cyan"/>
        </w:rPr>
        <w:t>overindulge</w:t>
      </w:r>
      <w:r w:rsidRPr="002572E9">
        <w:rPr>
          <w:rStyle w:val="StyleUnderline"/>
        </w:rPr>
        <w:t xml:space="preserve"> nativist and </w:t>
      </w:r>
      <w:r w:rsidRPr="00D019A3">
        <w:rPr>
          <w:rStyle w:val="Emphasis"/>
          <w:highlight w:val="cyan"/>
        </w:rPr>
        <w:t>protectionist</w:t>
      </w:r>
      <w:r w:rsidRPr="00D019A3">
        <w:rPr>
          <w:rStyle w:val="StyleUnderline"/>
          <w:highlight w:val="cyan"/>
        </w:rPr>
        <w:t xml:space="preserve"> </w:t>
      </w:r>
      <w:r w:rsidRPr="00D019A3">
        <w:rPr>
          <w:rStyle w:val="Emphasis"/>
          <w:highlight w:val="cyan"/>
        </w:rPr>
        <w:t>impulses</w:t>
      </w:r>
      <w:r w:rsidRPr="002572E9">
        <w:rPr>
          <w:rStyle w:val="StyleUnderline"/>
        </w:rPr>
        <w:t xml:space="preserve"> and close America’s doors to the rest of the world</w:t>
      </w:r>
      <w:r w:rsidRPr="002572E9">
        <w:rPr>
          <w:sz w:val="16"/>
        </w:rPr>
        <w:t xml:space="preserve">. For despite its problems, </w:t>
      </w:r>
      <w:r w:rsidRPr="002572E9">
        <w:rPr>
          <w:rStyle w:val="StyleUnderline"/>
        </w:rPr>
        <w:t>China is still making headway in specific domains that challenge U.S. national security and prosperity, such as quantum computing, renewable energy, and electric vehicle production</w:t>
      </w:r>
      <w:r w:rsidRPr="002572E9">
        <w:rPr>
          <w:sz w:val="16"/>
        </w:rPr>
        <w:t>. A political-economic system such as China’s can remain a fierce rival in key areas even as it groans under the weight of its pathologies.</w:t>
      </w:r>
    </w:p>
    <w:p w14:paraId="51DBFBE0" w14:textId="77777777" w:rsidR="0026565F" w:rsidRDefault="0026565F" w:rsidP="0026565F">
      <w:pPr>
        <w:rPr>
          <w:sz w:val="16"/>
        </w:rPr>
      </w:pPr>
      <w:r w:rsidRPr="002572E9">
        <w:rPr>
          <w:sz w:val="16"/>
        </w:rPr>
        <w:t xml:space="preserve">China most often gains primacy in areas in which the United States is dramatically underinvested. </w:t>
      </w:r>
      <w:r w:rsidRPr="002572E9">
        <w:rPr>
          <w:rStyle w:val="StyleUnderline"/>
        </w:rPr>
        <w:t>China’s greatest assets in its competition with the United States are not its underlying fundamentals but its hyperfocus and willingness to expend enormous resources</w:t>
      </w:r>
      <w:r w:rsidRPr="002572E9">
        <w:rPr>
          <w:sz w:val="16"/>
        </w:rPr>
        <w:t>, and tolerate enormous waste, in the pursuit of key objectives. That means that Washington cannot afford to retreat from sectors vital for competing in the twenty-first century’s economy, as it did in the case of 5G technology in the previous decade.</w:t>
      </w:r>
    </w:p>
    <w:p w14:paraId="7F5AA2C1" w14:textId="77777777" w:rsidR="0026565F" w:rsidRPr="009B4137" w:rsidRDefault="0026565F" w:rsidP="0026565F"/>
    <w:p w14:paraId="5322B2E9" w14:textId="77777777" w:rsidR="0026565F" w:rsidRDefault="0026565F" w:rsidP="0026565F">
      <w:pPr>
        <w:pStyle w:val="Heading4"/>
      </w:pPr>
      <w:r>
        <w:t>Extinction – limited engagements would proliferate into full scale nuclear war.</w:t>
      </w:r>
    </w:p>
    <w:p w14:paraId="75366497" w14:textId="77777777" w:rsidR="0026565F" w:rsidRPr="00E61237" w:rsidRDefault="0026565F" w:rsidP="0026565F">
      <w:r w:rsidRPr="00E61237">
        <w:rPr>
          <w:rStyle w:val="Style13ptBold"/>
        </w:rPr>
        <w:t xml:space="preserve">Williams </w:t>
      </w:r>
      <w:r>
        <w:rPr>
          <w:rStyle w:val="Style13ptBold"/>
        </w:rPr>
        <w:t>‘</w:t>
      </w:r>
      <w:r w:rsidRPr="00E61237">
        <w:rPr>
          <w:rStyle w:val="Style13ptBold"/>
        </w:rPr>
        <w:t>23</w:t>
      </w:r>
      <w:r>
        <w:t xml:space="preserve"> [Armstrong Williams, American political commentator, entrepreneur, author.  2-16-2023. "United States is inching toward World War III with China" New York Amsterdam News. URL: </w:t>
      </w:r>
      <w:proofErr w:type="gramStart"/>
      <w:r>
        <w:t>https://amsterdamnews.com/news/2023/02/16/united-states-is-inching-toward-world-war-iii-with-china/] /</w:t>
      </w:r>
      <w:proofErr w:type="gramEnd"/>
      <w:r>
        <w:t>/MSUCB</w:t>
      </w:r>
    </w:p>
    <w:p w14:paraId="42BDEDCA" w14:textId="77777777" w:rsidR="0026565F" w:rsidRDefault="0026565F" w:rsidP="0026565F">
      <w:pPr>
        <w:rPr>
          <w:rStyle w:val="StyleUnderline"/>
        </w:rPr>
      </w:pPr>
      <w:r w:rsidRPr="00E61237">
        <w:rPr>
          <w:rStyle w:val="StyleUnderline"/>
        </w:rPr>
        <w:t xml:space="preserve">The United States is inching toward </w:t>
      </w:r>
      <w:r w:rsidRPr="00D019A3">
        <w:rPr>
          <w:rStyle w:val="StyleUnderline"/>
          <w:highlight w:val="cyan"/>
        </w:rPr>
        <w:t>World War III</w:t>
      </w:r>
      <w:r w:rsidRPr="00E61237">
        <w:rPr>
          <w:rStyle w:val="StyleUnderline"/>
        </w:rPr>
        <w:t xml:space="preserve"> with China.</w:t>
      </w:r>
    </w:p>
    <w:p w14:paraId="0B583ED2" w14:textId="77777777" w:rsidR="0026565F" w:rsidRPr="00965D97" w:rsidRDefault="0026565F" w:rsidP="0026565F">
      <w:pPr>
        <w:rPr>
          <w:sz w:val="16"/>
        </w:rPr>
      </w:pPr>
      <w:r w:rsidRPr="00965D97">
        <w:rPr>
          <w:sz w:val="16"/>
        </w:rPr>
        <w:t>All the lights on the dashboard are flashing.</w:t>
      </w:r>
    </w:p>
    <w:p w14:paraId="536EA8FF" w14:textId="77777777" w:rsidR="0026565F" w:rsidRPr="00965D97" w:rsidRDefault="0026565F" w:rsidP="0026565F">
      <w:pPr>
        <w:rPr>
          <w:sz w:val="16"/>
        </w:rPr>
      </w:pPr>
      <w:r w:rsidRPr="00965D97">
        <w:rPr>
          <w:sz w:val="16"/>
        </w:rPr>
        <w:t>The pivot to Asia proclaimed by past Secretary of State Hillary Clinton.</w:t>
      </w:r>
    </w:p>
    <w:p w14:paraId="57562D01" w14:textId="77777777" w:rsidR="0026565F" w:rsidRPr="00965D97" w:rsidRDefault="0026565F" w:rsidP="0026565F">
      <w:pPr>
        <w:rPr>
          <w:sz w:val="16"/>
        </w:rPr>
      </w:pPr>
      <w:r w:rsidRPr="00965D97">
        <w:rPr>
          <w:sz w:val="16"/>
        </w:rPr>
        <w:t>Massive arms sales to Taiwan.</w:t>
      </w:r>
    </w:p>
    <w:p w14:paraId="20096E8F" w14:textId="77777777" w:rsidR="0026565F" w:rsidRPr="00965D97" w:rsidRDefault="0026565F" w:rsidP="0026565F">
      <w:pPr>
        <w:rPr>
          <w:sz w:val="16"/>
        </w:rPr>
      </w:pPr>
      <w:r w:rsidRPr="00965D97">
        <w:rPr>
          <w:sz w:val="16"/>
        </w:rPr>
        <w:t>The United States Taiwan Defense Command in Taiwan.</w:t>
      </w:r>
    </w:p>
    <w:p w14:paraId="24E32CB5" w14:textId="77777777" w:rsidR="0026565F" w:rsidRPr="00965D97" w:rsidRDefault="0026565F" w:rsidP="0026565F">
      <w:pPr>
        <w:rPr>
          <w:sz w:val="16"/>
        </w:rPr>
      </w:pPr>
      <w:r w:rsidRPr="00965D97">
        <w:rPr>
          <w:sz w:val="16"/>
        </w:rPr>
        <w:t>The Quad with Japan, Australia, and India to encircle China.</w:t>
      </w:r>
    </w:p>
    <w:p w14:paraId="3A36DD8B" w14:textId="77777777" w:rsidR="0026565F" w:rsidRPr="00965D97" w:rsidRDefault="0026565F" w:rsidP="0026565F">
      <w:pPr>
        <w:rPr>
          <w:sz w:val="16"/>
        </w:rPr>
      </w:pPr>
      <w:r w:rsidRPr="00965D97">
        <w:rPr>
          <w:sz w:val="16"/>
        </w:rPr>
        <w:t>The sale of nuclear-powered submarines to Australia and augmentation of U.S. Marine forces there.</w:t>
      </w:r>
    </w:p>
    <w:p w14:paraId="65DDE367" w14:textId="77777777" w:rsidR="0026565F" w:rsidRPr="00965D97" w:rsidRDefault="0026565F" w:rsidP="0026565F">
      <w:pPr>
        <w:rPr>
          <w:sz w:val="16"/>
        </w:rPr>
      </w:pPr>
      <w:r w:rsidRPr="00965D97">
        <w:rPr>
          <w:sz w:val="16"/>
        </w:rPr>
        <w:t>House Speaker Nancy Pelosi’s “in-your-face” gratuitous visit to Taiwan.</w:t>
      </w:r>
    </w:p>
    <w:p w14:paraId="0C69D251" w14:textId="77777777" w:rsidR="0026565F" w:rsidRPr="00965D97" w:rsidRDefault="0026565F" w:rsidP="0026565F">
      <w:pPr>
        <w:rPr>
          <w:sz w:val="16"/>
        </w:rPr>
      </w:pPr>
      <w:r w:rsidRPr="00965D97">
        <w:rPr>
          <w:sz w:val="16"/>
        </w:rPr>
        <w:t>President Joe Biden’s repeated threats to attack China if it invades Taiwan.</w:t>
      </w:r>
    </w:p>
    <w:p w14:paraId="52B6367B" w14:textId="77777777" w:rsidR="0026565F" w:rsidRPr="00965D97" w:rsidRDefault="0026565F" w:rsidP="0026565F">
      <w:pPr>
        <w:rPr>
          <w:sz w:val="16"/>
        </w:rPr>
      </w:pPr>
      <w:r w:rsidRPr="00965D97">
        <w:rPr>
          <w:sz w:val="16"/>
        </w:rPr>
        <w:t>Harsh economic sanctions against China indistinguishable from the United States economic strangulation of Japan before Pearl Harbor.</w:t>
      </w:r>
    </w:p>
    <w:p w14:paraId="3354EA58" w14:textId="77777777" w:rsidR="0026565F" w:rsidRPr="00965D97" w:rsidRDefault="0026565F" w:rsidP="0026565F">
      <w:pPr>
        <w:rPr>
          <w:sz w:val="16"/>
        </w:rPr>
      </w:pPr>
      <w:r w:rsidRPr="00965D97">
        <w:rPr>
          <w:sz w:val="16"/>
        </w:rPr>
        <w:t>Secretary of State Rex Tillerson’s summons to deny China access to artificial islands in the South China Sea.</w:t>
      </w:r>
    </w:p>
    <w:p w14:paraId="5BAF0DC1" w14:textId="77777777" w:rsidR="0026565F" w:rsidRPr="00965D97" w:rsidRDefault="0026565F" w:rsidP="0026565F">
      <w:pPr>
        <w:rPr>
          <w:sz w:val="16"/>
        </w:rPr>
      </w:pPr>
      <w:r w:rsidRPr="00965D97">
        <w:rPr>
          <w:sz w:val="16"/>
        </w:rPr>
        <w:t>the Pentagon’s National Defense Strategy, released in October 2022, naming China as the greatest threat to the United States.</w:t>
      </w:r>
    </w:p>
    <w:p w14:paraId="65AF9282" w14:textId="77777777" w:rsidR="0026565F" w:rsidRPr="00965D97" w:rsidRDefault="0026565F" w:rsidP="0026565F">
      <w:pPr>
        <w:rPr>
          <w:sz w:val="16"/>
        </w:rPr>
      </w:pPr>
      <w:r w:rsidRPr="00E61237">
        <w:rPr>
          <w:rStyle w:val="StyleUnderline"/>
        </w:rPr>
        <w:t xml:space="preserve">Nearly two </w:t>
      </w:r>
      <w:r w:rsidRPr="00D019A3">
        <w:rPr>
          <w:rStyle w:val="StyleUnderline"/>
          <w:highlight w:val="cyan"/>
        </w:rPr>
        <w:t>centuries of humiliation of China by the West</w:t>
      </w:r>
      <w:r w:rsidRPr="00E61237">
        <w:rPr>
          <w:rStyle w:val="StyleUnderline"/>
        </w:rPr>
        <w:t>, beginning at least with the Opium War of 1842 to make Chinese drug addiction a western profit center</w:t>
      </w:r>
      <w:r w:rsidRPr="00965D97">
        <w:rPr>
          <w:sz w:val="16"/>
        </w:rPr>
        <w:t xml:space="preserve">. The United States followed with </w:t>
      </w:r>
      <w:r w:rsidRPr="00E61237">
        <w:rPr>
          <w:rStyle w:val="StyleUnderline"/>
        </w:rPr>
        <w:t>the Chinese Exclusion Act of 1882 and a prohibition on the naturalization of Chinese immigrants. The United States</w:t>
      </w:r>
      <w:r w:rsidRPr="00965D97">
        <w:rPr>
          <w:sz w:val="16"/>
        </w:rPr>
        <w:t xml:space="preserve"> betrayed China during the post-World War I Paris Peace talks by </w:t>
      </w:r>
      <w:r w:rsidRPr="00E61237">
        <w:rPr>
          <w:rStyle w:val="StyleUnderline"/>
        </w:rPr>
        <w:t>surrendering Shandong Province to Japan</w:t>
      </w:r>
      <w:r w:rsidRPr="00965D97">
        <w:rPr>
          <w:sz w:val="16"/>
        </w:rPr>
        <w:t xml:space="preserve">. Secretary of State John Foster Dulles refused to shake the hand of Chinese Premier Zhou Enlai during the Geneva Conference to settle the future of Vietnam and gratuitously sneered that the two would only meet in a car crash. </w:t>
      </w:r>
    </w:p>
    <w:p w14:paraId="1B946690" w14:textId="77777777" w:rsidR="0026565F" w:rsidRPr="00965D97" w:rsidRDefault="0026565F" w:rsidP="0026565F">
      <w:pPr>
        <w:rPr>
          <w:sz w:val="16"/>
        </w:rPr>
      </w:pPr>
      <w:r w:rsidRPr="00965D97">
        <w:rPr>
          <w:sz w:val="16"/>
        </w:rPr>
        <w:t xml:space="preserve">Taiwan is the same distance from the Chinese mainland as Cuba is to the United States. During the 1962 Cuban Missile Crisis, we were willing to initiate war if necessary to compel the Soviet Union to remove tactical nuclear weapons from Cuba, including a blockade. Cuba had requested the missiles to deter a planned second United States invasion on the heels of the Bay of Pigs debacle. The USSR blinked and removed the nuclear weapons in exchange for a sotto voce agreement by the United States to remove Jupiter missiles from Turkey. </w:t>
      </w:r>
    </w:p>
    <w:p w14:paraId="272F53EB" w14:textId="77777777" w:rsidR="0026565F" w:rsidRPr="00965D97" w:rsidRDefault="0026565F" w:rsidP="0026565F">
      <w:pPr>
        <w:rPr>
          <w:sz w:val="16"/>
        </w:rPr>
      </w:pPr>
      <w:r w:rsidRPr="00965D97">
        <w:rPr>
          <w:sz w:val="16"/>
        </w:rPr>
        <w:t xml:space="preserve">Today, </w:t>
      </w:r>
      <w:r w:rsidRPr="00D019A3">
        <w:rPr>
          <w:rStyle w:val="StyleUnderline"/>
          <w:highlight w:val="cyan"/>
        </w:rPr>
        <w:t>the U</w:t>
      </w:r>
      <w:r w:rsidRPr="00965D97">
        <w:rPr>
          <w:rStyle w:val="StyleUnderline"/>
        </w:rPr>
        <w:t xml:space="preserve">nited </w:t>
      </w:r>
      <w:r w:rsidRPr="00D019A3">
        <w:rPr>
          <w:rStyle w:val="StyleUnderline"/>
          <w:highlight w:val="cyan"/>
        </w:rPr>
        <w:t>S</w:t>
      </w:r>
      <w:r w:rsidRPr="00965D97">
        <w:rPr>
          <w:rStyle w:val="StyleUnderline"/>
        </w:rPr>
        <w:t xml:space="preserve">tates </w:t>
      </w:r>
      <w:r w:rsidRPr="00D019A3">
        <w:rPr>
          <w:rStyle w:val="StyleUnderline"/>
          <w:highlight w:val="cyan"/>
        </w:rPr>
        <w:t>is a</w:t>
      </w:r>
      <w:r w:rsidRPr="00965D97">
        <w:rPr>
          <w:rStyle w:val="StyleUnderline"/>
        </w:rPr>
        <w:t xml:space="preserve"> vastly greater </w:t>
      </w:r>
      <w:r w:rsidRPr="00D019A3">
        <w:rPr>
          <w:rStyle w:val="StyleUnderline"/>
          <w:highlight w:val="cyan"/>
        </w:rPr>
        <w:t>existential threat to China</w:t>
      </w:r>
      <w:r w:rsidRPr="00965D97">
        <w:rPr>
          <w:rStyle w:val="StyleUnderline"/>
        </w:rPr>
        <w:t xml:space="preserve"> than the Soviet Union’s presence in Cuba was to the United States in 1962</w:t>
      </w:r>
      <w:r w:rsidRPr="00965D97">
        <w:rPr>
          <w:sz w:val="16"/>
        </w:rPr>
        <w:t>. Why does anyone think China would react less strongly than the United States did in the Cuban Missile Crisis to the U.S. arming Taiwan to the teeth, repeatedly threatening war, organizing the Quad, strangling the Chinese economy, and treating the South China Sea as if it were the Gulf of Mexico? Why would the Chinese accept national security risks that the United States has shown it will not?</w:t>
      </w:r>
    </w:p>
    <w:p w14:paraId="5DB31B49" w14:textId="77777777" w:rsidR="0026565F" w:rsidRPr="00965D97" w:rsidRDefault="0026565F" w:rsidP="0026565F">
      <w:pPr>
        <w:rPr>
          <w:sz w:val="16"/>
        </w:rPr>
      </w:pPr>
      <w:r w:rsidRPr="00965D97">
        <w:rPr>
          <w:rStyle w:val="StyleUnderline"/>
        </w:rPr>
        <w:t xml:space="preserve">U.S. </w:t>
      </w:r>
      <w:r w:rsidRPr="00D019A3">
        <w:rPr>
          <w:rStyle w:val="StyleUnderline"/>
          <w:highlight w:val="cyan"/>
        </w:rPr>
        <w:t>relations</w:t>
      </w:r>
      <w:r w:rsidRPr="00965D97">
        <w:rPr>
          <w:rStyle w:val="StyleUnderline"/>
        </w:rPr>
        <w:t xml:space="preserve"> with China </w:t>
      </w:r>
      <w:r w:rsidRPr="00D019A3">
        <w:rPr>
          <w:rStyle w:val="StyleUnderline"/>
          <w:highlight w:val="cyan"/>
        </w:rPr>
        <w:t xml:space="preserve">are combustible. Only a spark is necessary to ignite a </w:t>
      </w:r>
      <w:r w:rsidRPr="00D019A3">
        <w:rPr>
          <w:rStyle w:val="Emphasis"/>
          <w:highlight w:val="cyan"/>
        </w:rPr>
        <w:t>conflagration</w:t>
      </w:r>
      <w:r w:rsidRPr="00D019A3">
        <w:rPr>
          <w:rStyle w:val="StyleUnderline"/>
          <w:highlight w:val="cyan"/>
        </w:rPr>
        <w:t xml:space="preserve"> that could lead</w:t>
      </w:r>
      <w:r w:rsidRPr="00965D97">
        <w:rPr>
          <w:rStyle w:val="StyleUnderline"/>
        </w:rPr>
        <w:t xml:space="preserve"> to </w:t>
      </w:r>
      <w:r w:rsidRPr="00D019A3">
        <w:rPr>
          <w:rStyle w:val="Emphasis"/>
          <w:highlight w:val="cyan"/>
        </w:rPr>
        <w:t>nuclear</w:t>
      </w:r>
      <w:r w:rsidRPr="00D019A3">
        <w:rPr>
          <w:rStyle w:val="StyleUnderline"/>
          <w:highlight w:val="cyan"/>
        </w:rPr>
        <w:t xml:space="preserve"> </w:t>
      </w:r>
      <w:r w:rsidRPr="00D019A3">
        <w:rPr>
          <w:rStyle w:val="Emphasis"/>
          <w:highlight w:val="cyan"/>
        </w:rPr>
        <w:t>exchanges</w:t>
      </w:r>
      <w:r w:rsidRPr="00D019A3">
        <w:rPr>
          <w:rStyle w:val="StyleUnderline"/>
          <w:highlight w:val="cyan"/>
        </w:rPr>
        <w:t xml:space="preserve"> and threaten the species with </w:t>
      </w:r>
      <w:r w:rsidRPr="00D019A3">
        <w:rPr>
          <w:rStyle w:val="Emphasis"/>
          <w:highlight w:val="cyan"/>
        </w:rPr>
        <w:t>nuclear</w:t>
      </w:r>
      <w:r w:rsidRPr="00965D97">
        <w:rPr>
          <w:rStyle w:val="StyleUnderline"/>
        </w:rPr>
        <w:t xml:space="preserve"> winter and </w:t>
      </w:r>
      <w:r w:rsidRPr="00D019A3">
        <w:rPr>
          <w:rStyle w:val="Emphasis"/>
          <w:highlight w:val="cyan"/>
        </w:rPr>
        <w:t>extinction</w:t>
      </w:r>
      <w:r w:rsidRPr="00965D97">
        <w:rPr>
          <w:sz w:val="16"/>
        </w:rPr>
        <w:t xml:space="preserve">. </w:t>
      </w:r>
    </w:p>
    <w:p w14:paraId="3B2AB336" w14:textId="77777777" w:rsidR="0026565F" w:rsidRPr="00965D97" w:rsidRDefault="0026565F" w:rsidP="0026565F">
      <w:pPr>
        <w:rPr>
          <w:sz w:val="16"/>
        </w:rPr>
      </w:pPr>
      <w:r w:rsidRPr="00965D97">
        <w:rPr>
          <w:sz w:val="16"/>
        </w:rPr>
        <w:t>Something similar happened before with Austrian Archduke Ferdinand’s assassination by Serb nationalist Gavrilo Princip on June 28, 1914. That gave birth to World War I, which witnessed 20 million deaths and 21 million wounded. World War III could be precipitated by a shoot-out over the Senkaku/Diaoyu Islands or the Scarborough Shoal/</w:t>
      </w:r>
      <w:proofErr w:type="spellStart"/>
      <w:r w:rsidRPr="00965D97">
        <w:rPr>
          <w:sz w:val="16"/>
        </w:rPr>
        <w:t>Huangyan</w:t>
      </w:r>
      <w:proofErr w:type="spellEnd"/>
      <w:r w:rsidRPr="00965D97">
        <w:rPr>
          <w:sz w:val="16"/>
        </w:rPr>
        <w:t xml:space="preserve"> Island. </w:t>
      </w:r>
    </w:p>
    <w:p w14:paraId="7029E379" w14:textId="77777777" w:rsidR="0026565F" w:rsidRPr="00965D97" w:rsidRDefault="0026565F" w:rsidP="0026565F">
      <w:pPr>
        <w:rPr>
          <w:sz w:val="16"/>
        </w:rPr>
      </w:pPr>
      <w:r w:rsidRPr="00D019A3">
        <w:rPr>
          <w:rStyle w:val="StyleUnderline"/>
          <w:highlight w:val="cyan"/>
        </w:rPr>
        <w:t>A war</w:t>
      </w:r>
      <w:r w:rsidRPr="00965D97">
        <w:rPr>
          <w:rStyle w:val="StyleUnderline"/>
        </w:rPr>
        <w:t xml:space="preserve"> involving the U.S. and China </w:t>
      </w:r>
      <w:r w:rsidRPr="00D019A3">
        <w:rPr>
          <w:rStyle w:val="StyleUnderline"/>
          <w:highlight w:val="cyan"/>
        </w:rPr>
        <w:t>would</w:t>
      </w:r>
      <w:r w:rsidRPr="00965D97">
        <w:rPr>
          <w:rStyle w:val="StyleUnderline"/>
        </w:rPr>
        <w:t xml:space="preserve"> probably </w:t>
      </w:r>
      <w:r w:rsidRPr="00D019A3">
        <w:rPr>
          <w:rStyle w:val="StyleUnderline"/>
          <w:highlight w:val="cyan"/>
        </w:rPr>
        <w:t>metastasize</w:t>
      </w:r>
      <w:r w:rsidRPr="00965D97">
        <w:rPr>
          <w:sz w:val="16"/>
        </w:rPr>
        <w:t>. According to the Brookings Institution’s Michael O’Hanlon: “</w:t>
      </w:r>
      <w:r w:rsidRPr="00D019A3">
        <w:rPr>
          <w:rStyle w:val="StyleUnderline"/>
          <w:highlight w:val="cyan"/>
        </w:rPr>
        <w:t>Neither Beijing nor Washington would accept defeat</w:t>
      </w:r>
      <w:r w:rsidRPr="00965D97">
        <w:rPr>
          <w:rStyle w:val="StyleUnderline"/>
        </w:rPr>
        <w:t xml:space="preserve"> in a limited engagement. Instead, </w:t>
      </w:r>
      <w:r w:rsidRPr="00D019A3">
        <w:rPr>
          <w:rStyle w:val="StyleUnderline"/>
          <w:highlight w:val="cyan"/>
        </w:rPr>
        <w:t>the conflict</w:t>
      </w:r>
      <w:r w:rsidRPr="00965D97">
        <w:rPr>
          <w:rStyle w:val="StyleUnderline"/>
        </w:rPr>
        <w:t xml:space="preserve"> probably </w:t>
      </w:r>
      <w:r w:rsidRPr="00D019A3">
        <w:rPr>
          <w:rStyle w:val="StyleUnderline"/>
          <w:highlight w:val="cyan"/>
        </w:rPr>
        <w:t>would expand horizontally</w:t>
      </w:r>
      <w:r w:rsidRPr="00965D97">
        <w:rPr>
          <w:rStyle w:val="StyleUnderline"/>
        </w:rPr>
        <w:t xml:space="preserve"> to other regions </w:t>
      </w:r>
      <w:r w:rsidRPr="00D019A3">
        <w:rPr>
          <w:rStyle w:val="StyleUnderline"/>
          <w:highlight w:val="cyan"/>
        </w:rPr>
        <w:t>and vertically</w:t>
      </w:r>
      <w:r w:rsidRPr="00965D97">
        <w:rPr>
          <w:rStyle w:val="StyleUnderline"/>
        </w:rPr>
        <w:t xml:space="preserve">, perhaps even </w:t>
      </w:r>
      <w:r w:rsidRPr="00D019A3">
        <w:rPr>
          <w:rStyle w:val="StyleUnderline"/>
          <w:highlight w:val="cyan"/>
        </w:rPr>
        <w:t>to include nuclear weapons</w:t>
      </w:r>
      <w:r w:rsidRPr="00965D97">
        <w:rPr>
          <w:rStyle w:val="StyleUnderline"/>
        </w:rPr>
        <w:t xml:space="preserve"> threats—or their actual use. It literally could become the worst catastrophe in the history of warfare</w:t>
      </w:r>
      <w:r w:rsidRPr="00965D97">
        <w:rPr>
          <w:sz w:val="16"/>
        </w:rPr>
        <w:t>.”</w:t>
      </w:r>
    </w:p>
    <w:bookmarkEnd w:id="4"/>
    <w:p w14:paraId="12089664" w14:textId="77777777" w:rsidR="0026565F" w:rsidRPr="009219EE" w:rsidRDefault="0026565F" w:rsidP="0026565F">
      <w:pPr>
        <w:pStyle w:val="Heading2"/>
      </w:pPr>
      <w:r>
        <w:t>6</w:t>
      </w:r>
    </w:p>
    <w:p w14:paraId="6E7E3080" w14:textId="77777777" w:rsidR="0026565F" w:rsidRPr="009219EE" w:rsidRDefault="0026565F" w:rsidP="0026565F">
      <w:pPr>
        <w:rPr>
          <w:b/>
          <w:bCs/>
          <w:sz w:val="26"/>
        </w:rPr>
      </w:pPr>
      <w:r w:rsidRPr="009219EE">
        <w:rPr>
          <w:rStyle w:val="Style13ptBold"/>
          <w:u w:val="single"/>
        </w:rPr>
        <w:t>Boats DA</w:t>
      </w:r>
      <w:r w:rsidRPr="009219EE">
        <w:rPr>
          <w:rStyle w:val="Style13ptBold"/>
        </w:rPr>
        <w:t>:</w:t>
      </w:r>
    </w:p>
    <w:p w14:paraId="7A1784D9" w14:textId="77777777" w:rsidR="0026565F" w:rsidRPr="004031C0" w:rsidRDefault="0026565F" w:rsidP="0026565F">
      <w:pPr>
        <w:pStyle w:val="Heading4"/>
      </w:pPr>
      <w:r>
        <w:t xml:space="preserve">SHIPS passes now in a tight squeeze – focus and support is </w:t>
      </w:r>
      <w:r>
        <w:rPr>
          <w:u w:val="single"/>
        </w:rPr>
        <w:t>key</w:t>
      </w:r>
      <w:r>
        <w:t xml:space="preserve"> to reviving naval power</w:t>
      </w:r>
    </w:p>
    <w:p w14:paraId="73507DD4" w14:textId="77777777" w:rsidR="0026565F" w:rsidRDefault="0026565F" w:rsidP="0026565F">
      <w:proofErr w:type="spellStart"/>
      <w:r w:rsidRPr="00FB08AF">
        <w:rPr>
          <w:rStyle w:val="Style13ptBold"/>
        </w:rPr>
        <w:t>Margaronis</w:t>
      </w:r>
      <w:proofErr w:type="spellEnd"/>
      <w:r w:rsidRPr="00FB08AF">
        <w:rPr>
          <w:rStyle w:val="Style13ptBold"/>
        </w:rPr>
        <w:t xml:space="preserve"> 8-4</w:t>
      </w:r>
      <w:r w:rsidRPr="00994B37">
        <w:t xml:space="preserve"> [Stas </w:t>
      </w:r>
      <w:proofErr w:type="spellStart"/>
      <w:r w:rsidRPr="00994B37">
        <w:t>Margaronis</w:t>
      </w:r>
      <w:proofErr w:type="spellEnd"/>
      <w:r w:rsidRPr="00994B37">
        <w:t xml:space="preserve"> (</w:t>
      </w:r>
      <w:r>
        <w:t>Lucy Lang Fellow, School of Industrial Relations UCLA</w:t>
      </w:r>
      <w:r w:rsidRPr="00994B37">
        <w:t>), 8-4-2025, "A US shipbuilding strategy starts with passing the Ships Act,"</w:t>
      </w:r>
      <w:r>
        <w:t xml:space="preserve"> </w:t>
      </w:r>
      <w:r w:rsidRPr="003926E7">
        <w:rPr>
          <w:i/>
          <w:iCs/>
        </w:rPr>
        <w:t>American Journal of Transportation</w:t>
      </w:r>
      <w:r w:rsidRPr="00994B37">
        <w:t xml:space="preserve">, https://www.ajot.com/insights/full/ai-a-us-shipbuilding-strategy-starts-with-passing-the-ships-act, </w:t>
      </w:r>
      <w:proofErr w:type="spellStart"/>
      <w:r w:rsidRPr="00994B37">
        <w:t>shelbor</w:t>
      </w:r>
      <w:proofErr w:type="spellEnd"/>
      <w:r w:rsidRPr="00994B37">
        <w:t>]</w:t>
      </w:r>
    </w:p>
    <w:p w14:paraId="71F817BD" w14:textId="77777777" w:rsidR="0026565F" w:rsidRPr="00994B37" w:rsidRDefault="0026565F" w:rsidP="0026565F">
      <w:pPr>
        <w:rPr>
          <w:u w:val="single"/>
        </w:rPr>
      </w:pPr>
      <w:r w:rsidRPr="00484723">
        <w:rPr>
          <w:highlight w:val="cyan"/>
          <w:u w:val="single"/>
        </w:rPr>
        <w:t>Enactment of the bi-partisan supported SHIPS Act will be a positive</w:t>
      </w:r>
      <w:r w:rsidRPr="00994B37">
        <w:rPr>
          <w:u w:val="single"/>
        </w:rPr>
        <w:t xml:space="preserve"> next </w:t>
      </w:r>
      <w:r w:rsidRPr="00484723">
        <w:rPr>
          <w:highlight w:val="cyan"/>
          <w:u w:val="single"/>
        </w:rPr>
        <w:t>step</w:t>
      </w:r>
      <w:r w:rsidRPr="00994B37">
        <w:rPr>
          <w:u w:val="single"/>
        </w:rPr>
        <w:t>.</w:t>
      </w:r>
    </w:p>
    <w:p w14:paraId="55B392E3" w14:textId="77777777" w:rsidR="0026565F" w:rsidRPr="00994B37" w:rsidRDefault="0026565F" w:rsidP="0026565F">
      <w:pPr>
        <w:rPr>
          <w:u w:val="single"/>
        </w:rPr>
      </w:pPr>
      <w:r w:rsidRPr="00994B37">
        <w:rPr>
          <w:u w:val="single"/>
        </w:rPr>
        <w:t xml:space="preserve">Unfortunately, its </w:t>
      </w:r>
      <w:r w:rsidRPr="00484723">
        <w:rPr>
          <w:highlight w:val="cyan"/>
          <w:u w:val="single"/>
        </w:rPr>
        <w:t xml:space="preserve">enactment is “a </w:t>
      </w:r>
      <w:r w:rsidRPr="00484723">
        <w:rPr>
          <w:rStyle w:val="Emphasis"/>
          <w:highlight w:val="cyan"/>
        </w:rPr>
        <w:t>tight squeeze</w:t>
      </w:r>
      <w:r w:rsidRPr="00484723">
        <w:rPr>
          <w:highlight w:val="cyan"/>
          <w:u w:val="single"/>
        </w:rPr>
        <w:t xml:space="preserve">” for Congress </w:t>
      </w:r>
      <w:r w:rsidRPr="00994B37">
        <w:rPr>
          <w:u w:val="single"/>
        </w:rPr>
        <w:t xml:space="preserve">in 2025, further </w:t>
      </w:r>
      <w:r w:rsidRPr="00484723">
        <w:rPr>
          <w:highlight w:val="cyan"/>
          <w:u w:val="single"/>
        </w:rPr>
        <w:t>delaying investments</w:t>
      </w:r>
      <w:r w:rsidRPr="00994B37">
        <w:rPr>
          <w:u w:val="single"/>
        </w:rPr>
        <w:t xml:space="preserve"> in shipbuilding, according to Charles Papavizas, a maritime attorney with the firm of Winston and Strawn.</w:t>
      </w:r>
      <w:r>
        <w:rPr>
          <w:u w:val="single"/>
        </w:rPr>
        <w:t xml:space="preserve"> </w:t>
      </w:r>
      <w:r w:rsidRPr="00994B37">
        <w:rPr>
          <w:sz w:val="14"/>
        </w:rPr>
        <w:t xml:space="preserve">The Trump administration and </w:t>
      </w:r>
      <w:r w:rsidRPr="00484723">
        <w:rPr>
          <w:highlight w:val="cyan"/>
          <w:u w:val="single"/>
        </w:rPr>
        <w:t>Congress should be making</w:t>
      </w:r>
      <w:r w:rsidRPr="00994B37">
        <w:rPr>
          <w:u w:val="single"/>
        </w:rPr>
        <w:t xml:space="preserve"> the </w:t>
      </w:r>
      <w:r w:rsidRPr="00484723">
        <w:rPr>
          <w:highlight w:val="cyan"/>
          <w:u w:val="single"/>
        </w:rPr>
        <w:t>SHIPS</w:t>
      </w:r>
      <w:r w:rsidRPr="00994B37">
        <w:rPr>
          <w:u w:val="single"/>
        </w:rPr>
        <w:t xml:space="preserve"> Act enactment </w:t>
      </w:r>
      <w:r w:rsidRPr="00484723">
        <w:rPr>
          <w:highlight w:val="cyan"/>
          <w:u w:val="single"/>
        </w:rPr>
        <w:t>a top priority</w:t>
      </w:r>
      <w:r w:rsidRPr="00994B37">
        <w:rPr>
          <w:sz w:val="14"/>
        </w:rPr>
        <w:t>, because it will create a new 250 US flag fleet.</w:t>
      </w:r>
    </w:p>
    <w:p w14:paraId="6516F796" w14:textId="77777777" w:rsidR="0026565F" w:rsidRPr="00994B37" w:rsidRDefault="0026565F" w:rsidP="0026565F">
      <w:pPr>
        <w:rPr>
          <w:sz w:val="14"/>
        </w:rPr>
      </w:pPr>
      <w:r w:rsidRPr="00994B37">
        <w:rPr>
          <w:sz w:val="14"/>
        </w:rPr>
        <w:t>Jennifer A. Carpenter is the President &amp; CEO of The American Waterways Operators (AWO), representing the inland, coastal tugboat, towboat, and barge industries. She is also the President of the American Maritime Partnership. In an interview with AJOT, Carpenter cited the vital importance of Congress enacting the SHIPS Act. Carpenter said enactment is vital “so the US can better compete with China.”</w:t>
      </w:r>
    </w:p>
    <w:p w14:paraId="3D252FA0" w14:textId="77777777" w:rsidR="0026565F" w:rsidRPr="00994B37" w:rsidRDefault="0026565F" w:rsidP="0026565F">
      <w:pPr>
        <w:rPr>
          <w:sz w:val="14"/>
        </w:rPr>
      </w:pPr>
      <w:r w:rsidRPr="00994B37">
        <w:rPr>
          <w:sz w:val="14"/>
        </w:rPr>
        <w:t>The legislation was proposed by Senator Mark Kelly (D-Arizona), a graduate of the United States Maritime Academy and Republican Senator Todd Young (R-Indiana). In the House it was introduced by John Garamendi (D-California) and Congressman Trent Kelly (R-Mississippi) It has support on both sides of the political aisle.</w:t>
      </w:r>
    </w:p>
    <w:p w14:paraId="56A0E9CF" w14:textId="77777777" w:rsidR="0026565F" w:rsidRPr="00994B37" w:rsidRDefault="0026565F" w:rsidP="0026565F">
      <w:pPr>
        <w:rPr>
          <w:sz w:val="14"/>
        </w:rPr>
      </w:pPr>
      <w:r w:rsidRPr="00994B37">
        <w:rPr>
          <w:sz w:val="14"/>
        </w:rPr>
        <w:t>Senators Kelly and Young argue: “</w:t>
      </w:r>
      <w:r w:rsidRPr="00994B37">
        <w:rPr>
          <w:u w:val="single"/>
        </w:rPr>
        <w:t>There are currently</w:t>
      </w:r>
      <w:r w:rsidRPr="006D3EC3">
        <w:rPr>
          <w:u w:val="single"/>
        </w:rPr>
        <w:t xml:space="preserve"> </w:t>
      </w:r>
      <w:r w:rsidRPr="00484723">
        <w:rPr>
          <w:highlight w:val="cyan"/>
          <w:u w:val="single"/>
        </w:rPr>
        <w:t>80 US-flagged vessels</w:t>
      </w:r>
      <w:r w:rsidRPr="00994B37">
        <w:rPr>
          <w:u w:val="single"/>
        </w:rPr>
        <w:t xml:space="preserve"> in international commerce </w:t>
      </w:r>
      <w:r w:rsidRPr="00484723">
        <w:rPr>
          <w:highlight w:val="cyan"/>
          <w:u w:val="single"/>
        </w:rPr>
        <w:t>while China has 5,500</w:t>
      </w:r>
      <w:r w:rsidRPr="00994B37">
        <w:rPr>
          <w:u w:val="single"/>
        </w:rPr>
        <w:t xml:space="preserve">. The </w:t>
      </w:r>
      <w:r w:rsidRPr="00484723">
        <w:rPr>
          <w:highlight w:val="cyan"/>
          <w:u w:val="single"/>
        </w:rPr>
        <w:t>SHIPS</w:t>
      </w:r>
      <w:r w:rsidRPr="00994B37">
        <w:rPr>
          <w:u w:val="single"/>
        </w:rPr>
        <w:t xml:space="preserve"> for America Act aims to </w:t>
      </w:r>
      <w:r w:rsidRPr="00484723">
        <w:rPr>
          <w:highlight w:val="cyan"/>
          <w:u w:val="single"/>
        </w:rPr>
        <w:t>close</w:t>
      </w:r>
      <w:r w:rsidRPr="00994B37">
        <w:rPr>
          <w:u w:val="single"/>
        </w:rPr>
        <w:t xml:space="preserve"> this </w:t>
      </w:r>
      <w:r w:rsidRPr="00484723">
        <w:rPr>
          <w:highlight w:val="cyan"/>
          <w:u w:val="single"/>
        </w:rPr>
        <w:t>gap and boost</w:t>
      </w:r>
      <w:r w:rsidRPr="00994B37">
        <w:rPr>
          <w:u w:val="single"/>
        </w:rPr>
        <w:t xml:space="preserve"> the US Merchant Marine by establishing national </w:t>
      </w:r>
      <w:r w:rsidRPr="00484723">
        <w:rPr>
          <w:highlight w:val="cyan"/>
          <w:u w:val="single"/>
        </w:rPr>
        <w:t xml:space="preserve">oversight and consistent funding </w:t>
      </w:r>
      <w:r w:rsidRPr="00994B37">
        <w:rPr>
          <w:u w:val="single"/>
        </w:rPr>
        <w:t xml:space="preserve">for US </w:t>
      </w:r>
      <w:r w:rsidRPr="00484723">
        <w:rPr>
          <w:highlight w:val="cyan"/>
          <w:u w:val="single"/>
        </w:rPr>
        <w:t>maritime policy</w:t>
      </w:r>
      <w:r w:rsidRPr="00994B37">
        <w:rPr>
          <w:u w:val="single"/>
        </w:rPr>
        <w:t xml:space="preserve">, making US-flagged vessels commercially competitive in international commerce by cutting red tape, </w:t>
      </w:r>
      <w:r w:rsidRPr="00484723">
        <w:rPr>
          <w:highlight w:val="cyan"/>
          <w:u w:val="single"/>
        </w:rPr>
        <w:t>rebuilding</w:t>
      </w:r>
      <w:r w:rsidRPr="00994B37">
        <w:rPr>
          <w:u w:val="single"/>
        </w:rPr>
        <w:t xml:space="preserve"> the US </w:t>
      </w:r>
      <w:r w:rsidRPr="00484723">
        <w:rPr>
          <w:highlight w:val="cyan"/>
          <w:u w:val="single"/>
        </w:rPr>
        <w:t>shipyard industrial base</w:t>
      </w:r>
      <w:r w:rsidRPr="00994B37">
        <w:rPr>
          <w:u w:val="single"/>
        </w:rPr>
        <w:t xml:space="preserve">, and </w:t>
      </w:r>
      <w:r w:rsidRPr="00484723">
        <w:rPr>
          <w:highlight w:val="cyan"/>
          <w:u w:val="single"/>
        </w:rPr>
        <w:t>expanding and strengthening</w:t>
      </w:r>
      <w:r w:rsidRPr="00994B37">
        <w:rPr>
          <w:u w:val="single"/>
        </w:rPr>
        <w:t xml:space="preserve"> mariner and shipyard worker </w:t>
      </w:r>
      <w:r w:rsidRPr="00484723">
        <w:rPr>
          <w:highlight w:val="cyan"/>
          <w:u w:val="single"/>
        </w:rPr>
        <w:t>recruitment</w:t>
      </w:r>
      <w:r w:rsidRPr="00994B37">
        <w:rPr>
          <w:sz w:val="14"/>
        </w:rPr>
        <w:t xml:space="preserve">, training, and </w:t>
      </w:r>
      <w:proofErr w:type="gramStart"/>
      <w:r w:rsidRPr="00994B37">
        <w:rPr>
          <w:sz w:val="14"/>
        </w:rPr>
        <w:t>retention.”</w:t>
      </w:r>
      <w:proofErr w:type="gramEnd"/>
    </w:p>
    <w:p w14:paraId="76369E7C" w14:textId="77777777" w:rsidR="0026565F" w:rsidRPr="00994B37" w:rsidRDefault="0026565F" w:rsidP="0026565F">
      <w:pPr>
        <w:rPr>
          <w:sz w:val="14"/>
        </w:rPr>
      </w:pPr>
      <w:proofErr w:type="spellStart"/>
      <w:r w:rsidRPr="00994B37">
        <w:rPr>
          <w:sz w:val="14"/>
        </w:rPr>
        <w:t>Papavizas</w:t>
      </w:r>
      <w:proofErr w:type="spellEnd"/>
      <w:r w:rsidRPr="00994B37">
        <w:rPr>
          <w:sz w:val="14"/>
        </w:rPr>
        <w:t xml:space="preserve"> notes that the US Maritime Administration’s ship financing program, the Title XI program, “is not likely to be very useful in providing ship financing.”</w:t>
      </w:r>
    </w:p>
    <w:p w14:paraId="286AF7A8" w14:textId="77777777" w:rsidR="0026565F" w:rsidRPr="00994B37" w:rsidRDefault="0026565F" w:rsidP="0026565F">
      <w:pPr>
        <w:rPr>
          <w:sz w:val="14"/>
        </w:rPr>
      </w:pPr>
      <w:proofErr w:type="spellStart"/>
      <w:r w:rsidRPr="00994B37">
        <w:rPr>
          <w:u w:val="single"/>
        </w:rPr>
        <w:t>Papavizas</w:t>
      </w:r>
      <w:proofErr w:type="spellEnd"/>
      <w:r w:rsidRPr="00994B37">
        <w:rPr>
          <w:u w:val="single"/>
        </w:rPr>
        <w:t xml:space="preserve"> says that </w:t>
      </w:r>
      <w:r w:rsidRPr="00484723">
        <w:rPr>
          <w:highlight w:val="cyan"/>
          <w:u w:val="single"/>
        </w:rPr>
        <w:t>if</w:t>
      </w:r>
      <w:r w:rsidRPr="00994B37">
        <w:rPr>
          <w:u w:val="single"/>
        </w:rPr>
        <w:t xml:space="preserve"> the SHIPS ACT is </w:t>
      </w:r>
      <w:r w:rsidRPr="00484723">
        <w:rPr>
          <w:highlight w:val="cyan"/>
          <w:u w:val="single"/>
        </w:rPr>
        <w:t>enacted</w:t>
      </w:r>
      <w:r w:rsidRPr="00994B37">
        <w:rPr>
          <w:u w:val="single"/>
        </w:rPr>
        <w:t xml:space="preserve"> and sufficiently funded, </w:t>
      </w:r>
      <w:r w:rsidRPr="00484723">
        <w:rPr>
          <w:highlight w:val="cyan"/>
          <w:u w:val="single"/>
        </w:rPr>
        <w:t>it is proposed to</w:t>
      </w:r>
      <w:r w:rsidRPr="00994B37">
        <w:rPr>
          <w:u w:val="single"/>
        </w:rPr>
        <w:t xml:space="preserve"> acquire and </w:t>
      </w:r>
      <w:r w:rsidRPr="00484723">
        <w:rPr>
          <w:highlight w:val="cyan"/>
          <w:u w:val="single"/>
        </w:rPr>
        <w:t>build 250</w:t>
      </w:r>
      <w:r w:rsidRPr="00994B37">
        <w:rPr>
          <w:u w:val="single"/>
        </w:rPr>
        <w:t xml:space="preserve"> US flag </w:t>
      </w:r>
      <w:r w:rsidRPr="00484723">
        <w:rPr>
          <w:highlight w:val="cyan"/>
          <w:u w:val="single"/>
        </w:rPr>
        <w:t>vessels</w:t>
      </w:r>
      <w:r w:rsidRPr="00994B37">
        <w:rPr>
          <w:sz w:val="14"/>
        </w:rPr>
        <w:t xml:space="preserve">: “Initially the new shipowners will be able to reflag 10 foreign-built ships of a maximum age of 14 years for the first three years which then goes up to 15 ships in the following years. However, the owners will also need to order a similar number of </w:t>
      </w:r>
      <w:proofErr w:type="gramStart"/>
      <w:r w:rsidRPr="00994B37">
        <w:rPr>
          <w:sz w:val="14"/>
        </w:rPr>
        <w:t>newly-built</w:t>
      </w:r>
      <w:proofErr w:type="gramEnd"/>
      <w:r w:rsidRPr="00994B37">
        <w:rPr>
          <w:sz w:val="14"/>
        </w:rPr>
        <w:t xml:space="preserve"> ships from U.S. yards and with a goal of 250 ships.”</w:t>
      </w:r>
    </w:p>
    <w:p w14:paraId="2AAB9E35" w14:textId="77777777" w:rsidR="0026565F" w:rsidRDefault="0026565F" w:rsidP="0026565F">
      <w:pPr>
        <w:rPr>
          <w:sz w:val="14"/>
        </w:rPr>
      </w:pPr>
      <w:r w:rsidRPr="00994B37">
        <w:rPr>
          <w:u w:val="single"/>
        </w:rPr>
        <w:t xml:space="preserve">The </w:t>
      </w:r>
      <w:r w:rsidRPr="00484723">
        <w:rPr>
          <w:highlight w:val="cyan"/>
          <w:u w:val="single"/>
        </w:rPr>
        <w:t>size</w:t>
      </w:r>
      <w:r w:rsidRPr="00994B37">
        <w:rPr>
          <w:u w:val="single"/>
        </w:rPr>
        <w:t xml:space="preserve"> of these orders </w:t>
      </w:r>
      <w:r w:rsidRPr="00484723">
        <w:rPr>
          <w:highlight w:val="cyan"/>
          <w:u w:val="single"/>
        </w:rPr>
        <w:t>should attract new shipbuilders from US allies</w:t>
      </w:r>
      <w:r w:rsidRPr="00994B37">
        <w:rPr>
          <w:sz w:val="14"/>
        </w:rPr>
        <w:t xml:space="preserve"> “such as Japan and South Korea maybe Singapore to establish new shipyards in the United States since the existing US yards cannot grow easily. This will offer a new opportunity for foreign shipbuilders to build ships at new US shipyards to meet the shipbuilding target market of 250 ships provided under the SHIPS ACT.”</w:t>
      </w:r>
    </w:p>
    <w:p w14:paraId="14E1173F" w14:textId="77777777" w:rsidR="0026565F" w:rsidRPr="00AC5D57" w:rsidRDefault="0026565F" w:rsidP="0026565F"/>
    <w:p w14:paraId="1A458403" w14:textId="77777777" w:rsidR="0026565F" w:rsidRPr="00EF789A" w:rsidRDefault="0026565F" w:rsidP="0026565F">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77E61C70" w14:textId="77777777" w:rsidR="0026565F" w:rsidRDefault="0026565F" w:rsidP="0026565F">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xml:space="preserve">, https://www.hamiltonnolan.com/p/listen-republicans-do-not-want-unions, </w:t>
      </w:r>
      <w:proofErr w:type="spellStart"/>
      <w:r w:rsidRPr="00B54462">
        <w:t>shelbor</w:t>
      </w:r>
      <w:proofErr w:type="spellEnd"/>
      <w:r w:rsidRPr="00B54462">
        <w:t>]</w:t>
      </w:r>
    </w:p>
    <w:p w14:paraId="51DDDB1D" w14:textId="77777777" w:rsidR="0026565F" w:rsidRPr="0073634A" w:rsidRDefault="0026565F" w:rsidP="0026565F">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472BCD10" w14:textId="77777777" w:rsidR="0026565F" w:rsidRPr="0073634A" w:rsidRDefault="0026565F" w:rsidP="0026565F">
      <w:pPr>
        <w:rPr>
          <w:sz w:val="14"/>
        </w:rPr>
      </w:pPr>
      <w:r w:rsidRPr="0073634A">
        <w:rPr>
          <w:sz w:val="14"/>
        </w:rPr>
        <w:t xml:space="preserve">I (and many others) have written before about How The “Working Class Republican” Scam Works and about </w:t>
      </w:r>
      <w:proofErr w:type="gramStart"/>
      <w:r w:rsidRPr="0073634A">
        <w:rPr>
          <w:sz w:val="14"/>
        </w:rPr>
        <w:t>all of</w:t>
      </w:r>
      <w:proofErr w:type="gramEnd"/>
      <w:r w:rsidRPr="0073634A">
        <w:rPr>
          <w:sz w:val="14"/>
        </w:rPr>
        <w:t xml:space="preserve">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7666BD5E" w14:textId="77777777" w:rsidR="0026565F" w:rsidRPr="0073634A" w:rsidRDefault="0026565F" w:rsidP="0026565F">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5E7BC831" w14:textId="77777777" w:rsidR="0026565F" w:rsidRPr="0073634A" w:rsidRDefault="0026565F" w:rsidP="0026565F">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w:t>
      </w:r>
      <w:proofErr w:type="gramStart"/>
      <w:r w:rsidRPr="0073634A">
        <w:rPr>
          <w:sz w:val="14"/>
        </w:rPr>
        <w:t>pretty simple</w:t>
      </w:r>
      <w:proofErr w:type="gramEnd"/>
      <w:r w:rsidRPr="0073634A">
        <w:rPr>
          <w:sz w:val="14"/>
        </w:rPr>
        <w:t xml:space="preserv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4DBBE22E" w14:textId="77777777" w:rsidR="0026565F" w:rsidRPr="0073634A" w:rsidRDefault="0026565F" w:rsidP="0026565F">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w:t>
      </w:r>
      <w:proofErr w:type="gramStart"/>
      <w:r w:rsidRPr="0073634A">
        <w:rPr>
          <w:sz w:val="14"/>
        </w:rPr>
        <w:t>said</w:t>
      </w:r>
      <w:proofErr w:type="gramEnd"/>
      <w:r w:rsidRPr="0073634A">
        <w:rPr>
          <w:sz w:val="14"/>
        </w:rPr>
        <w:t xml:space="preserve"> “well if you can’t show a high membership </w:t>
      </w:r>
      <w:proofErr w:type="gramStart"/>
      <w:r w:rsidRPr="0073634A">
        <w:rPr>
          <w:sz w:val="14"/>
        </w:rPr>
        <w:t>rate</w:t>
      </w:r>
      <w:proofErr w:type="gramEnd"/>
      <w:r w:rsidRPr="0073634A">
        <w:rPr>
          <w:sz w:val="14"/>
        </w:rPr>
        <w:t xml:space="preserve"> we’re </w:t>
      </w:r>
      <w:proofErr w:type="spellStart"/>
      <w:r w:rsidRPr="0073634A">
        <w:rPr>
          <w:sz w:val="14"/>
        </w:rPr>
        <w:t>gonna</w:t>
      </w:r>
      <w:proofErr w:type="spellEnd"/>
      <w:r w:rsidRPr="0073634A">
        <w:rPr>
          <w:sz w:val="14"/>
        </w:rPr>
        <w:t xml:space="preserve">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Cs w:val="26"/>
        </w:rPr>
        <w:t>dishonest hypocritical piece of shit</w:t>
      </w:r>
      <w:r w:rsidRPr="00B54462">
        <w:rPr>
          <w:rStyle w:val="Emphasis"/>
          <w:szCs w:val="26"/>
        </w:rPr>
        <w:t>.</w:t>
      </w:r>
    </w:p>
    <w:p w14:paraId="3BE0EB82" w14:textId="77777777" w:rsidR="0026565F" w:rsidRPr="0073634A" w:rsidRDefault="0026565F" w:rsidP="0026565F">
      <w:pPr>
        <w:rPr>
          <w:sz w:val="14"/>
        </w:rPr>
      </w:pPr>
      <w:r w:rsidRPr="0073634A">
        <w:rPr>
          <w:sz w:val="14"/>
        </w:rPr>
        <w:t xml:space="preserve">Learn to </w:t>
      </w:r>
      <w:proofErr w:type="gramStart"/>
      <w:r w:rsidRPr="0073634A">
        <w:rPr>
          <w:sz w:val="14"/>
        </w:rPr>
        <w:t>smile</w:t>
      </w:r>
      <w:proofErr w:type="gramEnd"/>
      <w:r w:rsidRPr="0073634A">
        <w:rPr>
          <w:sz w:val="14"/>
        </w:rPr>
        <w:t xml:space="preserve"> </w:t>
      </w:r>
      <w:proofErr w:type="gramStart"/>
      <w:r w:rsidRPr="0073634A">
        <w:rPr>
          <w:sz w:val="14"/>
        </w:rPr>
        <w:t>you</w:t>
      </w:r>
      <w:proofErr w:type="gramEnd"/>
      <w:r w:rsidRPr="0073634A">
        <w:rPr>
          <w:sz w:val="14"/>
        </w:rPr>
        <w:t xml:space="preserve"> clown.</w:t>
      </w:r>
    </w:p>
    <w:p w14:paraId="3EB7AA2D" w14:textId="77777777" w:rsidR="0026565F" w:rsidRPr="0073634A" w:rsidRDefault="0026565F" w:rsidP="0026565F">
      <w:pPr>
        <w:rPr>
          <w:sz w:val="14"/>
        </w:rPr>
      </w:pPr>
      <w:r w:rsidRPr="0073634A">
        <w:rPr>
          <w:sz w:val="14"/>
        </w:rPr>
        <w:t xml:space="preserve">Can you guess how much damage this bill has already done? The best coverage of this issue has come from McKenna Schueler at Orlando Weekly, who is (as far as I am aware, please correct me if I’m wrong) the only </w:t>
      </w:r>
      <w:proofErr w:type="gramStart"/>
      <w:r w:rsidRPr="0073634A">
        <w:rPr>
          <w:sz w:val="14"/>
        </w:rPr>
        <w:t>full time</w:t>
      </w:r>
      <w:proofErr w:type="gramEnd"/>
      <w:r w:rsidRPr="0073634A">
        <w:rPr>
          <w:sz w:val="14"/>
        </w:rPr>
        <w:t xml:space="preserv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w:t>
      </w:r>
      <w:proofErr w:type="gramStart"/>
      <w:r w:rsidRPr="0073634A">
        <w:rPr>
          <w:sz w:val="14"/>
        </w:rPr>
        <w:t>SIXTY EIGHT</w:t>
      </w:r>
      <w:proofErr w:type="gramEnd"/>
      <w:r w:rsidRPr="0073634A">
        <w:rPr>
          <w:sz w:val="14"/>
        </w:rPr>
        <w:t xml:space="preserve">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xml:space="preserve">. All of this from a single bill that did not explicitly outlaw </w:t>
      </w:r>
      <w:proofErr w:type="gramStart"/>
      <w:r w:rsidRPr="0073634A">
        <w:rPr>
          <w:sz w:val="14"/>
        </w:rPr>
        <w:t>unions, but</w:t>
      </w:r>
      <w:proofErr w:type="gramEnd"/>
      <w:r w:rsidRPr="0073634A">
        <w:rPr>
          <w:sz w:val="14"/>
        </w:rPr>
        <w:t xml:space="preserve"> instead created a set of requirements that are incredibly difficult to meet </w:t>
      </w:r>
      <w:proofErr w:type="gramStart"/>
      <w:r w:rsidRPr="0073634A">
        <w:rPr>
          <w:sz w:val="14"/>
        </w:rPr>
        <w:t>in order for</w:t>
      </w:r>
      <w:proofErr w:type="gramEnd"/>
      <w:r w:rsidRPr="0073634A">
        <w:rPr>
          <w:sz w:val="14"/>
        </w:rPr>
        <w:t xml:space="preserve">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w:t>
      </w:r>
      <w:proofErr w:type="gramStart"/>
      <w:r w:rsidRPr="0073634A">
        <w:rPr>
          <w:sz w:val="14"/>
        </w:rPr>
        <w:t>move</w:t>
      </w:r>
      <w:proofErr w:type="gramEnd"/>
      <w:r w:rsidRPr="0073634A">
        <w:rPr>
          <w:sz w:val="14"/>
        </w:rPr>
        <w:t xml:space="preserve"> by a group of scumbags.</w:t>
      </w:r>
    </w:p>
    <w:p w14:paraId="270852EC" w14:textId="77777777" w:rsidR="0026565F" w:rsidRPr="0073634A" w:rsidRDefault="0026565F" w:rsidP="0026565F">
      <w:pPr>
        <w:rPr>
          <w:sz w:val="14"/>
        </w:rPr>
      </w:pPr>
      <w:r w:rsidRPr="0073634A">
        <w:rPr>
          <w:sz w:val="14"/>
        </w:rPr>
        <w:t xml:space="preserve">This is a good example of the methods that Republicans use to undermine worker power. If you ask </w:t>
      </w:r>
      <w:proofErr w:type="gramStart"/>
      <w:r w:rsidRPr="0073634A">
        <w:rPr>
          <w:sz w:val="14"/>
        </w:rPr>
        <w:t>them</w:t>
      </w:r>
      <w:proofErr w:type="gramEnd"/>
      <w:r w:rsidRPr="0073634A">
        <w:rPr>
          <w:sz w:val="14"/>
        </w:rPr>
        <w:t xml:space="preserve">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w:t>
      </w:r>
      <w:proofErr w:type="gramStart"/>
      <w:r w:rsidRPr="0073634A">
        <w:rPr>
          <w:sz w:val="14"/>
        </w:rPr>
        <w:t>For</w:t>
      </w:r>
      <w:proofErr w:type="gramEnd"/>
      <w:r w:rsidRPr="0073634A">
        <w:rPr>
          <w:sz w:val="14"/>
        </w:rPr>
        <w:t xml:space="preserve"> All Unions Whose Eyes Water When Onions Are Cut” bill.</w:t>
      </w:r>
    </w:p>
    <w:p w14:paraId="0561E1A8" w14:textId="77777777" w:rsidR="0026565F" w:rsidRPr="0073634A" w:rsidRDefault="0026565F" w:rsidP="0026565F">
      <w:pPr>
        <w:rPr>
          <w:sz w:val="14"/>
        </w:rPr>
      </w:pPr>
      <w:r w:rsidRPr="0073634A">
        <w:rPr>
          <w:sz w:val="14"/>
        </w:rPr>
        <w:t xml:space="preserve">Republicans hate unions and by extension hate the working class and when they tell you </w:t>
      </w:r>
      <w:proofErr w:type="gramStart"/>
      <w:r w:rsidRPr="0073634A">
        <w:rPr>
          <w:sz w:val="14"/>
        </w:rPr>
        <w:t>different</w:t>
      </w:r>
      <w:proofErr w:type="gramEnd"/>
      <w:r w:rsidRPr="0073634A">
        <w:rPr>
          <w:sz w:val="14"/>
        </w:rPr>
        <w:t xml:space="preserve"> they are lying to you. Please internalize this fact.</w:t>
      </w:r>
    </w:p>
    <w:p w14:paraId="171AAD2B" w14:textId="77777777" w:rsidR="0026565F" w:rsidRPr="0073634A" w:rsidRDefault="0026565F" w:rsidP="0026565F">
      <w:pPr>
        <w:rPr>
          <w:sz w:val="14"/>
        </w:rPr>
      </w:pPr>
      <w:r w:rsidRPr="0073634A">
        <w:rPr>
          <w:sz w:val="14"/>
        </w:rPr>
        <w:t xml:space="preserve">The labor movement is desperate for resources to devote to organizing new union members. There is a limited pool of resources to tap for this purpose. Organized labor </w:t>
      </w:r>
      <w:proofErr w:type="gramStart"/>
      <w:r w:rsidRPr="0073634A">
        <w:rPr>
          <w:sz w:val="14"/>
        </w:rPr>
        <w:t>is at all times</w:t>
      </w:r>
      <w:proofErr w:type="gramEnd"/>
      <w:r w:rsidRPr="0073634A">
        <w:rPr>
          <w:sz w:val="14"/>
        </w:rPr>
        <w:t xml:space="preserve"> in a war against the power of capital and </w:t>
      </w:r>
      <w:proofErr w:type="gramStart"/>
      <w:r w:rsidRPr="0073634A">
        <w:rPr>
          <w:sz w:val="14"/>
        </w:rPr>
        <w:t>all of</w:t>
      </w:r>
      <w:proofErr w:type="gramEnd"/>
      <w:r w:rsidRPr="0073634A">
        <w:rPr>
          <w:sz w:val="14"/>
        </w:rPr>
        <w:t xml:space="preserve"> the politicians that capital owns. </w:t>
      </w:r>
      <w:proofErr w:type="gramStart"/>
      <w:r w:rsidRPr="0073634A">
        <w:rPr>
          <w:sz w:val="14"/>
        </w:rPr>
        <w:t>So</w:t>
      </w:r>
      <w:proofErr w:type="gramEnd"/>
      <w:r w:rsidRPr="0073634A">
        <w:rPr>
          <w:sz w:val="14"/>
        </w:rPr>
        <w:t xml:space="preserve">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75721ADE" w14:textId="77777777" w:rsidR="0026565F" w:rsidRPr="0073634A" w:rsidRDefault="0026565F" w:rsidP="0026565F">
      <w:pPr>
        <w:rPr>
          <w:sz w:val="14"/>
        </w:rPr>
      </w:pPr>
      <w:r w:rsidRPr="0073634A">
        <w:rPr>
          <w:sz w:val="14"/>
        </w:rPr>
        <w:t xml:space="preserve">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t>
      </w:r>
      <w:proofErr w:type="gramStart"/>
      <w:r w:rsidRPr="0073634A">
        <w:rPr>
          <w:sz w:val="14"/>
        </w:rPr>
        <w:t>With</w:t>
      </w:r>
      <w:proofErr w:type="gramEnd"/>
      <w:r w:rsidRPr="0073634A">
        <w:rPr>
          <w:sz w:val="14"/>
        </w:rPr>
        <w:t xml:space="preserve"> Moderate Elements of the Coal Industry Who Are More Reasonable Than Sheriff J.H. Blair.”</w:t>
      </w:r>
    </w:p>
    <w:p w14:paraId="357DA518" w14:textId="77777777" w:rsidR="0026565F" w:rsidRPr="0073634A" w:rsidRDefault="0026565F" w:rsidP="0026565F">
      <w:pPr>
        <w:rPr>
          <w:sz w:val="14"/>
        </w:rPr>
      </w:pPr>
      <w:r w:rsidRPr="0073634A">
        <w:rPr>
          <w:sz w:val="14"/>
        </w:rPr>
        <w:t>That is not how the world works.</w:t>
      </w:r>
    </w:p>
    <w:p w14:paraId="303359AB" w14:textId="77777777" w:rsidR="0026565F" w:rsidRDefault="0026565F" w:rsidP="0026565F">
      <w:pPr>
        <w:rPr>
          <w:sz w:val="14"/>
        </w:rPr>
      </w:pPr>
      <w:r w:rsidRPr="0073634A">
        <w:rPr>
          <w:sz w:val="14"/>
        </w:rPr>
        <w:t xml:space="preserve">I apologize for writing something so elementary today, but this seems to be a lesson that does not quite </w:t>
      </w:r>
      <w:proofErr w:type="gramStart"/>
      <w:r w:rsidRPr="0073634A">
        <w:rPr>
          <w:sz w:val="14"/>
        </w:rPr>
        <w:t>penetrate into</w:t>
      </w:r>
      <w:proofErr w:type="gramEnd"/>
      <w:r w:rsidRPr="0073634A">
        <w:rPr>
          <w:sz w:val="14"/>
        </w:rPr>
        <w:t xml:space="preserve">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t>
      </w:r>
      <w:proofErr w:type="gramStart"/>
      <w:r w:rsidRPr="0073634A">
        <w:rPr>
          <w:sz w:val="14"/>
        </w:rPr>
        <w:t>ways</w:t>
      </w:r>
      <w:proofErr w:type="gramEnd"/>
      <w:r w:rsidRPr="0073634A">
        <w:rPr>
          <w:sz w:val="14"/>
        </w:rPr>
        <w:t xml:space="preserve">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3D03C7B1" w14:textId="77777777" w:rsidR="0026565F" w:rsidRPr="00AC5D57" w:rsidRDefault="0026565F" w:rsidP="0026565F"/>
    <w:p w14:paraId="5510B195" w14:textId="77777777" w:rsidR="0026565F" w:rsidRDefault="0026565F" w:rsidP="0026565F">
      <w:pPr>
        <w:pStyle w:val="Heading4"/>
      </w:pPr>
      <w:r w:rsidRPr="00BB083B">
        <w:rPr>
          <w:u w:val="single"/>
        </w:rPr>
        <w:t>Naval power</w:t>
      </w:r>
      <w:r>
        <w:t xml:space="preserve"> is key to stop </w:t>
      </w:r>
      <w:r w:rsidRPr="00BB083B">
        <w:rPr>
          <w:u w:val="single"/>
        </w:rPr>
        <w:t>existential</w:t>
      </w:r>
      <w:r>
        <w:t xml:space="preserve"> global wars.</w:t>
      </w:r>
    </w:p>
    <w:p w14:paraId="7C798AA0" w14:textId="77777777" w:rsidR="0026565F" w:rsidRDefault="0026565F" w:rsidP="0026565F">
      <w:r w:rsidRPr="00BB083B">
        <w:rPr>
          <w:rStyle w:val="Style13ptBold"/>
        </w:rPr>
        <w:t>Lewis 24</w:t>
      </w:r>
      <w:r>
        <w:t xml:space="preserve"> [Admiral Andrew “Woody” Lewis (Non-resident Distinguished Fellow, Center for European Policy Analysis; commanded the Second Fleet, U.S. Navy), Krista </w:t>
      </w:r>
      <w:proofErr w:type="spellStart"/>
      <w:r>
        <w:t>Viksnins</w:t>
      </w:r>
      <w:proofErr w:type="spellEnd"/>
      <w:r>
        <w:t xml:space="preserve">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w:t>
      </w:r>
      <w:proofErr w:type="spellStart"/>
      <w:r>
        <w:t>njn</w:t>
      </w:r>
      <w:proofErr w:type="spellEnd"/>
      <w:r>
        <w:t>]</w:t>
      </w:r>
    </w:p>
    <w:p w14:paraId="5DC812BC" w14:textId="77777777" w:rsidR="0026565F" w:rsidRPr="00BB083B" w:rsidRDefault="0026565F" w:rsidP="0026565F">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14:paraId="5F83A4D1" w14:textId="77777777" w:rsidR="0026565F" w:rsidRPr="00BB083B" w:rsidRDefault="0026565F" w:rsidP="0026565F">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5856BCB1" w14:textId="77777777" w:rsidR="0026565F" w:rsidRPr="00BB083B" w:rsidRDefault="0026565F" w:rsidP="0026565F">
      <w:pPr>
        <w:rPr>
          <w:sz w:val="16"/>
        </w:rPr>
      </w:pPr>
      <w:r w:rsidRPr="00484723">
        <w:rPr>
          <w:rStyle w:val="StyleUnderline"/>
          <w:highlight w:val="cyan"/>
        </w:rPr>
        <w:t>Growing</w:t>
      </w:r>
      <w:r w:rsidRPr="00BB083B">
        <w:rPr>
          <w:rStyle w:val="StyleUnderline"/>
        </w:rPr>
        <w:t xml:space="preserve"> </w:t>
      </w:r>
      <w:proofErr w:type="gramStart"/>
      <w:r w:rsidRPr="00BB083B">
        <w:rPr>
          <w:rStyle w:val="StyleUnderline"/>
        </w:rPr>
        <w:t>Russian-Chinese</w:t>
      </w:r>
      <w:proofErr w:type="gramEnd"/>
      <w:r w:rsidRPr="00BB083B">
        <w:rPr>
          <w:rStyle w:val="StyleUnderline"/>
        </w:rPr>
        <w:t xml:space="preserv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1291B92E" w14:textId="77777777" w:rsidR="0026565F" w:rsidRPr="00BB083B" w:rsidRDefault="0026565F" w:rsidP="0026565F">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7B79DC3E" w14:textId="77777777" w:rsidR="0026565F" w:rsidRPr="00BB083B" w:rsidRDefault="0026565F" w:rsidP="0026565F">
      <w:pPr>
        <w:rPr>
          <w:sz w:val="16"/>
        </w:rPr>
      </w:pPr>
      <w:r w:rsidRPr="00BB083B">
        <w:rPr>
          <w:sz w:val="16"/>
        </w:rPr>
        <w:t xml:space="preserve">Leveraging this power to become a “Near-Arctic Nation” would not only encourage China to exploit new transport routes but also the region’s vast resources of oil, natural gas, minerals, and fisheries, which are becoming more readily available </w:t>
      </w:r>
      <w:proofErr w:type="gramStart"/>
      <w:r w:rsidRPr="00BB083B">
        <w:rPr>
          <w:sz w:val="16"/>
        </w:rPr>
        <w:t>as a result of</w:t>
      </w:r>
      <w:proofErr w:type="gramEnd"/>
      <w:r w:rsidRPr="00BB083B">
        <w:rPr>
          <w:sz w:val="16"/>
        </w:rPr>
        <w:t xml:space="preserve"> ice-melt caused by climate change.</w:t>
      </w:r>
    </w:p>
    <w:p w14:paraId="0D03421E" w14:textId="77777777" w:rsidR="0026565F" w:rsidRDefault="0026565F" w:rsidP="0026565F">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510C3BA9" w14:textId="77777777" w:rsidR="0026565F" w:rsidRPr="009A371E" w:rsidRDefault="0026565F" w:rsidP="0026565F">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14:paraId="5D59962A" w14:textId="77777777" w:rsidR="0026565F" w:rsidRPr="009A371E" w:rsidRDefault="0026565F" w:rsidP="0026565F">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50E2A5F2" w14:textId="77777777" w:rsidR="0026565F" w:rsidRPr="009A371E" w:rsidRDefault="0026565F" w:rsidP="0026565F">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220502D7" w14:textId="77777777" w:rsidR="0026565F" w:rsidRPr="009A371E" w:rsidRDefault="0026565F" w:rsidP="0026565F">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14:paraId="354AC859" w14:textId="77777777" w:rsidR="0026565F" w:rsidRDefault="0026565F" w:rsidP="0026565F">
      <w:pPr>
        <w:spacing w:line="278" w:lineRule="auto"/>
        <w:rPr>
          <w:rFonts w:asciiTheme="minorHAnsi" w:hAnsiTheme="minorHAnsi" w:cstheme="minorBidi"/>
          <w:kern w:val="2"/>
          <w:szCs w:val="24"/>
          <w14:ligatures w14:val="standardContextual"/>
        </w:rPr>
      </w:pPr>
    </w:p>
    <w:p w14:paraId="10F4DACC" w14:textId="77777777" w:rsidR="0026565F" w:rsidRDefault="0026565F" w:rsidP="0026565F">
      <w:pPr>
        <w:pStyle w:val="Heading2"/>
      </w:pPr>
      <w:r>
        <w:t>Case</w:t>
      </w:r>
    </w:p>
    <w:p w14:paraId="1C7A7D22" w14:textId="77777777" w:rsidR="0026565F" w:rsidRPr="00E81481" w:rsidRDefault="0026565F" w:rsidP="0026565F">
      <w:pPr>
        <w:pStyle w:val="Heading3"/>
      </w:pPr>
      <w:r>
        <w:t>Bureaucracy</w:t>
      </w:r>
    </w:p>
    <w:p w14:paraId="221F3D99" w14:textId="77777777" w:rsidR="0026565F" w:rsidRPr="00E81481" w:rsidRDefault="0026565F" w:rsidP="0026565F">
      <w:pPr>
        <w:pStyle w:val="Heading4"/>
        <w:rPr>
          <w:rFonts w:eastAsia="Times New Roman"/>
        </w:rPr>
      </w:pPr>
      <w:r>
        <w:rPr>
          <w:rFonts w:eastAsia="Times New Roman"/>
        </w:rPr>
        <w:t xml:space="preserve">1. </w:t>
      </w:r>
      <w:r w:rsidRPr="00E81481">
        <w:rPr>
          <w:rFonts w:eastAsia="Times New Roman"/>
        </w:rPr>
        <w:t xml:space="preserve">Federal employee unions </w:t>
      </w:r>
      <w:r w:rsidRPr="00E81481">
        <w:rPr>
          <w:rFonts w:eastAsia="Times New Roman"/>
          <w:u w:val="single"/>
        </w:rPr>
        <w:t>force</w:t>
      </w:r>
      <w:r w:rsidRPr="00E81481">
        <w:rPr>
          <w:rFonts w:eastAsia="Times New Roman"/>
        </w:rPr>
        <w:t xml:space="preserve"> the federal government to </w:t>
      </w:r>
      <w:r w:rsidRPr="00E81481">
        <w:rPr>
          <w:rFonts w:eastAsia="Times New Roman"/>
          <w:u w:val="single"/>
        </w:rPr>
        <w:t>pay</w:t>
      </w:r>
      <w:r w:rsidRPr="00E81481">
        <w:rPr>
          <w:rFonts w:eastAsia="Times New Roman"/>
        </w:rPr>
        <w:t xml:space="preserve"> to negotiate with </w:t>
      </w:r>
      <w:r w:rsidRPr="00E81481">
        <w:rPr>
          <w:rFonts w:eastAsia="Times New Roman"/>
          <w:u w:val="single"/>
        </w:rPr>
        <w:t>itself</w:t>
      </w:r>
      <w:r w:rsidRPr="00E81481">
        <w:rPr>
          <w:rFonts w:eastAsia="Times New Roman"/>
        </w:rPr>
        <w:t xml:space="preserve"> and causes a </w:t>
      </w:r>
      <w:r w:rsidRPr="00E81481">
        <w:rPr>
          <w:rFonts w:eastAsia="Times New Roman"/>
          <w:u w:val="single"/>
        </w:rPr>
        <w:t>plethora</w:t>
      </w:r>
      <w:r w:rsidRPr="00E81481">
        <w:rPr>
          <w:rFonts w:eastAsia="Times New Roman"/>
        </w:rPr>
        <w:t xml:space="preserve"> of </w:t>
      </w:r>
      <w:r w:rsidRPr="00E81481">
        <w:rPr>
          <w:rFonts w:eastAsia="Times New Roman"/>
          <w:u w:val="single"/>
        </w:rPr>
        <w:t>immediate</w:t>
      </w:r>
      <w:r w:rsidRPr="00E81481">
        <w:rPr>
          <w:rFonts w:eastAsia="Times New Roman"/>
        </w:rPr>
        <w:t xml:space="preserve"> national security risks.</w:t>
      </w:r>
    </w:p>
    <w:p w14:paraId="238ACB8F" w14:textId="77777777" w:rsidR="0026565F" w:rsidRPr="00E81481" w:rsidRDefault="0026565F" w:rsidP="0026565F">
      <w:pPr>
        <w:rPr>
          <w:rFonts w:eastAsia="Calibri"/>
        </w:rPr>
      </w:pPr>
      <w:r w:rsidRPr="00E81481">
        <w:rPr>
          <w:rStyle w:val="Style13ptBold"/>
        </w:rPr>
        <w:t>Glock ’25</w:t>
      </w:r>
      <w:r w:rsidRPr="00E81481">
        <w:rPr>
          <w:rFonts w:eastAsia="Calibri"/>
          <w:b/>
          <w:bCs/>
          <w:color w:val="080808"/>
          <w:sz w:val="26"/>
        </w:rPr>
        <w:t xml:space="preserve"> </w:t>
      </w:r>
      <w:r w:rsidRPr="00E81481">
        <w:rPr>
          <w:rFonts w:eastAsia="Calibri"/>
        </w:rPr>
        <w:t xml:space="preserve">[Judge Glock is the director of research and a senior fellow at the Manhattan Institute and a contributing editor at City Journal. He was formerly the senior director of policy and research at the Cicero Institute, a nonpartisan think tank based in Austin, and a visiting professor of economics at West Virginia University. 4-4-2025, "Trump Is Right to End Collective Bargaining for Government Workers," City Journal, https://www.city-journal.org/article/trump-collective-bargaining-unions-government-workers] </w:t>
      </w:r>
      <w:proofErr w:type="spellStart"/>
      <w:r w:rsidRPr="00E81481">
        <w:rPr>
          <w:rFonts w:eastAsia="Calibri"/>
        </w:rPr>
        <w:t>lr</w:t>
      </w:r>
      <w:proofErr w:type="spellEnd"/>
    </w:p>
    <w:p w14:paraId="1EAFF089" w14:textId="77777777" w:rsidR="0026565F" w:rsidRPr="00E81481" w:rsidRDefault="0026565F" w:rsidP="0026565F">
      <w:pPr>
        <w:rPr>
          <w:rFonts w:eastAsia="Calibri"/>
          <w:sz w:val="16"/>
        </w:rPr>
      </w:pPr>
      <w:r w:rsidRPr="00E81481">
        <w:rPr>
          <w:rFonts w:eastAsia="Calibri"/>
          <w:sz w:val="16"/>
        </w:rPr>
        <w:t xml:space="preserve">Last week, President Donald Trump signed an executive order that marks his most decisive attack on the civil-service system so far. The order, “Exclusions from Federal Labor-Management Relations Programs,” ended collective bargaining for </w:t>
      </w:r>
      <w:r w:rsidRPr="00E81481">
        <w:rPr>
          <w:rFonts w:eastAsia="Calibri"/>
          <w:highlight w:val="cyan"/>
          <w:u w:val="single"/>
        </w:rPr>
        <w:t>unions across</w:t>
      </w:r>
      <w:r w:rsidRPr="00E81481">
        <w:rPr>
          <w:rFonts w:eastAsia="Calibri"/>
          <w:u w:val="single"/>
        </w:rPr>
        <w:t xml:space="preserve"> most of </w:t>
      </w:r>
      <w:r w:rsidRPr="00E81481">
        <w:rPr>
          <w:rFonts w:eastAsia="Calibri"/>
          <w:highlight w:val="cyan"/>
          <w:u w:val="single"/>
        </w:rPr>
        <w:t>the fed</w:t>
      </w:r>
      <w:r w:rsidRPr="00E81481">
        <w:rPr>
          <w:rFonts w:eastAsia="Calibri"/>
          <w:u w:val="single"/>
        </w:rPr>
        <w:t>eral government</w:t>
      </w:r>
      <w:r w:rsidRPr="00E81481">
        <w:rPr>
          <w:rFonts w:eastAsia="Calibri"/>
          <w:sz w:val="16"/>
        </w:rPr>
        <w:t>.</w:t>
      </w:r>
    </w:p>
    <w:p w14:paraId="5EAB8B76" w14:textId="77777777" w:rsidR="0026565F" w:rsidRPr="00E81481" w:rsidRDefault="0026565F" w:rsidP="0026565F">
      <w:pPr>
        <w:rPr>
          <w:rFonts w:eastAsia="Calibri"/>
          <w:sz w:val="16"/>
        </w:rPr>
      </w:pPr>
      <w:r w:rsidRPr="00E81481">
        <w:rPr>
          <w:rFonts w:eastAsia="Calibri"/>
          <w:sz w:val="16"/>
        </w:rPr>
        <w:t xml:space="preserve">These unions </w:t>
      </w:r>
      <w:r w:rsidRPr="00E81481">
        <w:rPr>
          <w:rFonts w:eastAsia="Calibri"/>
          <w:highlight w:val="cyan"/>
          <w:u w:val="single"/>
        </w:rPr>
        <w:t xml:space="preserve">have been a </w:t>
      </w:r>
      <w:r w:rsidRPr="00E81481">
        <w:rPr>
          <w:rFonts w:eastAsia="Calibri"/>
          <w:b/>
          <w:iCs/>
          <w:sz w:val="26"/>
          <w:highlight w:val="cyan"/>
          <w:u w:val="single"/>
          <w:bdr w:val="single" w:sz="18" w:space="0" w:color="auto"/>
        </w:rPr>
        <w:t>millstone</w:t>
      </w:r>
      <w:r w:rsidRPr="00E81481">
        <w:rPr>
          <w:rFonts w:eastAsia="Calibri"/>
          <w:highlight w:val="cyan"/>
          <w:u w:val="single"/>
        </w:rPr>
        <w:t xml:space="preserve"> around the neck of the </w:t>
      </w:r>
      <w:r w:rsidRPr="00E81481">
        <w:rPr>
          <w:rFonts w:eastAsia="Calibri"/>
          <w:b/>
          <w:iCs/>
          <w:sz w:val="26"/>
          <w:highlight w:val="cyan"/>
          <w:u w:val="single"/>
          <w:bdr w:val="single" w:sz="18" w:space="0" w:color="auto"/>
        </w:rPr>
        <w:t>government</w:t>
      </w:r>
      <w:r w:rsidRPr="00E81481">
        <w:rPr>
          <w:rFonts w:eastAsia="Calibri"/>
          <w:highlight w:val="cyan"/>
          <w:u w:val="single"/>
        </w:rPr>
        <w:t xml:space="preserve"> and </w:t>
      </w:r>
      <w:r w:rsidRPr="00E81481">
        <w:rPr>
          <w:rFonts w:eastAsia="Calibri"/>
          <w:b/>
          <w:iCs/>
          <w:sz w:val="26"/>
          <w:highlight w:val="cyan"/>
          <w:u w:val="single"/>
          <w:bdr w:val="single" w:sz="18" w:space="0" w:color="auto"/>
        </w:rPr>
        <w:t>taxpayers</w:t>
      </w:r>
      <w:r w:rsidRPr="00E81481">
        <w:rPr>
          <w:rFonts w:eastAsia="Calibri"/>
          <w:u w:val="single"/>
        </w:rPr>
        <w:t xml:space="preserve"> for decades. </w:t>
      </w:r>
      <w:r w:rsidRPr="00E81481">
        <w:rPr>
          <w:rFonts w:eastAsia="Calibri"/>
          <w:sz w:val="16"/>
        </w:rPr>
        <w:t>Trump is right to end their influence.</w:t>
      </w:r>
    </w:p>
    <w:p w14:paraId="761229F2" w14:textId="77777777" w:rsidR="0026565F" w:rsidRPr="00E81481" w:rsidRDefault="0026565F" w:rsidP="0026565F">
      <w:pPr>
        <w:rPr>
          <w:rFonts w:eastAsia="Calibri"/>
          <w:sz w:val="16"/>
        </w:rPr>
      </w:pPr>
      <w:r w:rsidRPr="00E81481">
        <w:rPr>
          <w:rFonts w:eastAsia="Calibri"/>
          <w:sz w:val="16"/>
        </w:rPr>
        <w:t xml:space="preserve">Despite the enduring image of hard-hat-wearing factory workers, </w:t>
      </w:r>
      <w:r w:rsidRPr="00E81481">
        <w:rPr>
          <w:rFonts w:eastAsia="Calibri"/>
          <w:u w:val="single"/>
        </w:rPr>
        <w:t xml:space="preserve">today’s unionized employees are more likely to be </w:t>
      </w:r>
      <w:r w:rsidRPr="00E81481">
        <w:rPr>
          <w:rFonts w:eastAsia="Calibri"/>
          <w:b/>
          <w:iCs/>
          <w:sz w:val="26"/>
          <w:u w:val="single"/>
          <w:bdr w:val="single" w:sz="18" w:space="0" w:color="auto"/>
        </w:rPr>
        <w:t>white-collar</w:t>
      </w:r>
      <w:r w:rsidRPr="00E81481">
        <w:rPr>
          <w:rFonts w:eastAsia="Calibri"/>
          <w:u w:val="single"/>
        </w:rPr>
        <w:t xml:space="preserve"> workers in government jobs. In the private sector,</w:t>
      </w:r>
      <w:r w:rsidRPr="00E81481">
        <w:rPr>
          <w:rFonts w:eastAsia="Calibri"/>
          <w:sz w:val="16"/>
        </w:rPr>
        <w:t xml:space="preserve"> only </w:t>
      </w:r>
      <w:r w:rsidRPr="00E81481">
        <w:rPr>
          <w:rFonts w:eastAsia="Calibri"/>
          <w:b/>
          <w:iCs/>
          <w:sz w:val="26"/>
          <w:u w:val="single"/>
          <w:bdr w:val="single" w:sz="18" w:space="0" w:color="auto"/>
        </w:rPr>
        <w:t>6 percent</w:t>
      </w:r>
      <w:r w:rsidRPr="00E81481">
        <w:rPr>
          <w:rFonts w:eastAsia="Calibri"/>
          <w:sz w:val="16"/>
        </w:rPr>
        <w:t xml:space="preserve"> of the workforce </w:t>
      </w:r>
      <w:r w:rsidRPr="00E81481">
        <w:rPr>
          <w:rFonts w:eastAsia="Calibri"/>
          <w:u w:val="single"/>
        </w:rPr>
        <w:t>is unionized. In the federal government, that</w:t>
      </w:r>
      <w:r w:rsidRPr="00E81481">
        <w:rPr>
          <w:rFonts w:eastAsia="Calibri"/>
          <w:sz w:val="16"/>
        </w:rPr>
        <w:t xml:space="preserve"> figure </w:t>
      </w:r>
      <w:r w:rsidRPr="00E81481">
        <w:rPr>
          <w:rFonts w:eastAsia="Calibri"/>
          <w:u w:val="single"/>
        </w:rPr>
        <w:t xml:space="preserve">rises to </w:t>
      </w:r>
      <w:r w:rsidRPr="00E81481">
        <w:rPr>
          <w:rFonts w:eastAsia="Calibri"/>
          <w:b/>
          <w:iCs/>
          <w:sz w:val="26"/>
          <w:u w:val="single"/>
          <w:bdr w:val="single" w:sz="18" w:space="0" w:color="auto"/>
        </w:rPr>
        <w:t>25 percent</w:t>
      </w:r>
      <w:r w:rsidRPr="00E81481">
        <w:rPr>
          <w:rFonts w:eastAsia="Calibri"/>
          <w:sz w:val="16"/>
        </w:rPr>
        <w:t xml:space="preserve">—over a third if the military is excluded. President Joe </w:t>
      </w:r>
      <w:r w:rsidRPr="00E81481">
        <w:rPr>
          <w:rFonts w:eastAsia="Calibri"/>
          <w:u w:val="single"/>
        </w:rPr>
        <w:t>Biden’s expansion of federal hiring, combined with</w:t>
      </w:r>
      <w:r w:rsidRPr="00E81481">
        <w:rPr>
          <w:rFonts w:eastAsia="Calibri"/>
          <w:sz w:val="16"/>
        </w:rPr>
        <w:t xml:space="preserve"> his strong </w:t>
      </w:r>
      <w:r w:rsidRPr="00E81481">
        <w:rPr>
          <w:rFonts w:eastAsia="Calibri"/>
          <w:u w:val="single"/>
        </w:rPr>
        <w:t xml:space="preserve">support for unionization, helped federal unions surpass </w:t>
      </w:r>
      <w:r w:rsidRPr="00E81481">
        <w:rPr>
          <w:rFonts w:eastAsia="Calibri"/>
          <w:b/>
          <w:iCs/>
          <w:sz w:val="26"/>
          <w:u w:val="single"/>
          <w:bdr w:val="single" w:sz="18" w:space="0" w:color="auto"/>
        </w:rPr>
        <w:t>1 million</w:t>
      </w:r>
      <w:r w:rsidRPr="00E81481">
        <w:rPr>
          <w:rFonts w:eastAsia="Calibri"/>
          <w:u w:val="single"/>
        </w:rPr>
        <w:t xml:space="preserve"> members</w:t>
      </w:r>
      <w:r w:rsidRPr="00E81481">
        <w:rPr>
          <w:rFonts w:eastAsia="Calibri"/>
          <w:sz w:val="16"/>
        </w:rPr>
        <w:t xml:space="preserve"> by the end of his term.</w:t>
      </w:r>
    </w:p>
    <w:p w14:paraId="31E02153" w14:textId="77777777" w:rsidR="0026565F" w:rsidRPr="00E81481" w:rsidRDefault="0026565F" w:rsidP="0026565F">
      <w:pPr>
        <w:rPr>
          <w:rFonts w:eastAsia="Calibri"/>
          <w:sz w:val="16"/>
        </w:rPr>
      </w:pPr>
      <w:r w:rsidRPr="00E81481">
        <w:rPr>
          <w:rFonts w:eastAsia="Calibri"/>
          <w:sz w:val="16"/>
        </w:rPr>
        <w:t xml:space="preserve">But federal employees aren’t in desperate need of union protection. </w:t>
      </w:r>
      <w:r w:rsidRPr="00E81481">
        <w:rPr>
          <w:rFonts w:eastAsia="Calibri"/>
          <w:highlight w:val="cyan"/>
          <w:u w:val="single"/>
        </w:rPr>
        <w:t>The average</w:t>
      </w:r>
      <w:r w:rsidRPr="00E81481">
        <w:rPr>
          <w:rFonts w:eastAsia="Calibri"/>
          <w:u w:val="single"/>
        </w:rPr>
        <w:t xml:space="preserve"> annual </w:t>
      </w:r>
      <w:r w:rsidRPr="00E81481">
        <w:rPr>
          <w:rFonts w:eastAsia="Calibri"/>
          <w:highlight w:val="cyan"/>
          <w:u w:val="single"/>
        </w:rPr>
        <w:t>pay</w:t>
      </w:r>
      <w:r w:rsidRPr="00E81481">
        <w:rPr>
          <w:rFonts w:eastAsia="Calibri"/>
          <w:u w:val="single"/>
        </w:rPr>
        <w:t xml:space="preserve"> in the federal workforce </w:t>
      </w:r>
      <w:r w:rsidRPr="00E81481">
        <w:rPr>
          <w:rFonts w:eastAsia="Calibri"/>
          <w:highlight w:val="cyan"/>
          <w:u w:val="single"/>
        </w:rPr>
        <w:t>is</w:t>
      </w:r>
      <w:r w:rsidRPr="00E81481">
        <w:rPr>
          <w:rFonts w:eastAsia="Calibri"/>
          <w:u w:val="single"/>
        </w:rPr>
        <w:t xml:space="preserve"> </w:t>
      </w:r>
      <w:r w:rsidRPr="00E81481">
        <w:rPr>
          <w:rFonts w:eastAsia="Calibri"/>
          <w:b/>
          <w:iCs/>
          <w:sz w:val="26"/>
          <w:u w:val="single"/>
          <w:bdr w:val="single" w:sz="18" w:space="0" w:color="auto"/>
        </w:rPr>
        <w:t>$100,000</w:t>
      </w:r>
      <w:r w:rsidRPr="00E81481">
        <w:rPr>
          <w:rFonts w:eastAsia="Calibri"/>
          <w:sz w:val="16"/>
        </w:rPr>
        <w:t xml:space="preserve">, and </w:t>
      </w:r>
      <w:r w:rsidRPr="00E81481">
        <w:rPr>
          <w:rFonts w:eastAsia="Calibri"/>
          <w:u w:val="single"/>
        </w:rPr>
        <w:t xml:space="preserve">it rises to </w:t>
      </w:r>
      <w:r w:rsidRPr="00E81481">
        <w:rPr>
          <w:rFonts w:eastAsia="Calibri"/>
          <w:b/>
          <w:iCs/>
          <w:sz w:val="26"/>
          <w:highlight w:val="cyan"/>
          <w:u w:val="single"/>
          <w:bdr w:val="single" w:sz="18" w:space="0" w:color="auto"/>
        </w:rPr>
        <w:t>$140,000</w:t>
      </w:r>
      <w:r w:rsidRPr="00E81481">
        <w:rPr>
          <w:rFonts w:eastAsia="Calibri"/>
          <w:u w:val="single"/>
        </w:rPr>
        <w:t xml:space="preserve"> if one includes</w:t>
      </w:r>
      <w:r w:rsidRPr="00E81481">
        <w:rPr>
          <w:rFonts w:eastAsia="Calibri"/>
          <w:sz w:val="16"/>
        </w:rPr>
        <w:t> </w:t>
      </w:r>
      <w:proofErr w:type="gramStart"/>
      <w:r w:rsidRPr="00E81481">
        <w:rPr>
          <w:rFonts w:eastAsia="Calibri"/>
          <w:sz w:val="16"/>
        </w:rPr>
        <w:t>the generous</w:t>
      </w:r>
      <w:proofErr w:type="gramEnd"/>
      <w:r w:rsidRPr="00E81481">
        <w:rPr>
          <w:rFonts w:eastAsia="Calibri"/>
          <w:sz w:val="16"/>
        </w:rPr>
        <w:t xml:space="preserve"> </w:t>
      </w:r>
      <w:r w:rsidRPr="00E81481">
        <w:rPr>
          <w:rFonts w:eastAsia="Calibri"/>
          <w:b/>
          <w:iCs/>
          <w:sz w:val="26"/>
          <w:u w:val="single"/>
          <w:bdr w:val="single" w:sz="18" w:space="0" w:color="auto"/>
        </w:rPr>
        <w:t>benefits</w:t>
      </w:r>
      <w:r w:rsidRPr="00E81481">
        <w:rPr>
          <w:rFonts w:eastAsia="Calibri"/>
          <w:sz w:val="16"/>
        </w:rPr>
        <w:t xml:space="preserve">. That’s more than 50 percent higher than average private-sector compensation. </w:t>
      </w:r>
      <w:proofErr w:type="gramStart"/>
      <w:r w:rsidRPr="00E81481">
        <w:rPr>
          <w:rFonts w:eastAsia="Calibri"/>
          <w:sz w:val="16"/>
        </w:rPr>
        <w:t>The vast majority of</w:t>
      </w:r>
      <w:proofErr w:type="gramEnd"/>
      <w:r w:rsidRPr="00E81481">
        <w:rPr>
          <w:rFonts w:eastAsia="Calibri"/>
          <w:sz w:val="16"/>
        </w:rPr>
        <w:t xml:space="preserve"> federal employees are white-collar workers with bachelor’s degrees. They are hardly an oppressed group.</w:t>
      </w:r>
    </w:p>
    <w:p w14:paraId="7E6B4317" w14:textId="77777777" w:rsidR="0026565F" w:rsidRPr="00E81481" w:rsidRDefault="0026565F" w:rsidP="0026565F">
      <w:pPr>
        <w:rPr>
          <w:rFonts w:eastAsia="Calibri"/>
          <w:sz w:val="16"/>
        </w:rPr>
      </w:pPr>
      <w:r w:rsidRPr="00E81481">
        <w:rPr>
          <w:rFonts w:eastAsia="Calibri"/>
          <w:sz w:val="16"/>
        </w:rPr>
        <w:t xml:space="preserve">In his executive order, </w:t>
      </w:r>
      <w:r w:rsidRPr="00E81481">
        <w:rPr>
          <w:rFonts w:eastAsia="Calibri"/>
          <w:highlight w:val="cyan"/>
          <w:u w:val="single"/>
        </w:rPr>
        <w:t>the president invoked</w:t>
      </w:r>
      <w:r w:rsidRPr="00E81481">
        <w:rPr>
          <w:rFonts w:eastAsia="Calibri"/>
          <w:u w:val="single"/>
        </w:rPr>
        <w:t xml:space="preserve"> a section of </w:t>
      </w:r>
      <w:r w:rsidRPr="00E81481">
        <w:rPr>
          <w:rFonts w:eastAsia="Calibri"/>
          <w:highlight w:val="cyan"/>
          <w:u w:val="single"/>
        </w:rPr>
        <w:t>civil service law that allows him to stop</w:t>
      </w:r>
      <w:r w:rsidRPr="00E81481">
        <w:rPr>
          <w:rFonts w:eastAsia="Calibri"/>
          <w:u w:val="single"/>
        </w:rPr>
        <w:t xml:space="preserve"> collective </w:t>
      </w:r>
      <w:r w:rsidRPr="00E81481">
        <w:rPr>
          <w:rFonts w:eastAsia="Calibri"/>
          <w:highlight w:val="cyan"/>
          <w:u w:val="single"/>
        </w:rPr>
        <w:t>bargaining if</w:t>
      </w:r>
      <w:r w:rsidRPr="00E81481">
        <w:rPr>
          <w:rFonts w:eastAsia="Calibri"/>
          <w:u w:val="single"/>
        </w:rPr>
        <w:t xml:space="preserve"> he determines that </w:t>
      </w:r>
      <w:r w:rsidRPr="00E81481">
        <w:rPr>
          <w:rFonts w:eastAsia="Calibri"/>
          <w:highlight w:val="cyan"/>
          <w:u w:val="single"/>
        </w:rPr>
        <w:t xml:space="preserve">an agency “has as a primary function </w:t>
      </w:r>
      <w:r w:rsidRPr="00E81481">
        <w:rPr>
          <w:rFonts w:eastAsia="Calibri"/>
          <w:b/>
          <w:iCs/>
          <w:sz w:val="26"/>
          <w:highlight w:val="cyan"/>
          <w:u w:val="single"/>
          <w:bdr w:val="single" w:sz="18" w:space="0" w:color="auto"/>
        </w:rPr>
        <w:t>intel</w:t>
      </w:r>
      <w:r w:rsidRPr="00E81481">
        <w:rPr>
          <w:rFonts w:eastAsia="Calibri"/>
          <w:b/>
          <w:iCs/>
          <w:sz w:val="26"/>
          <w:u w:val="single"/>
          <w:bdr w:val="single" w:sz="18" w:space="0" w:color="auto"/>
        </w:rPr>
        <w:t>ligence</w:t>
      </w:r>
      <w:r w:rsidRPr="00E81481">
        <w:rPr>
          <w:rFonts w:eastAsia="Calibri"/>
          <w:u w:val="single"/>
        </w:rPr>
        <w:t xml:space="preserve">, </w:t>
      </w:r>
      <w:r w:rsidRPr="00E81481">
        <w:rPr>
          <w:rFonts w:eastAsia="Calibri"/>
          <w:b/>
          <w:iCs/>
          <w:sz w:val="26"/>
          <w:highlight w:val="cyan"/>
          <w:u w:val="single"/>
          <w:bdr w:val="single" w:sz="18" w:space="0" w:color="auto"/>
        </w:rPr>
        <w:t>counterintel</w:t>
      </w:r>
      <w:r w:rsidRPr="00E81481">
        <w:rPr>
          <w:rFonts w:eastAsia="Calibri"/>
          <w:b/>
          <w:iCs/>
          <w:sz w:val="26"/>
          <w:u w:val="single"/>
          <w:bdr w:val="single" w:sz="18" w:space="0" w:color="auto"/>
        </w:rPr>
        <w:t>ligence</w:t>
      </w:r>
      <w:r w:rsidRPr="00E81481">
        <w:rPr>
          <w:rFonts w:eastAsia="Calibri"/>
          <w:u w:val="single"/>
        </w:rPr>
        <w:t xml:space="preserve">, </w:t>
      </w:r>
      <w:r w:rsidRPr="00E81481">
        <w:rPr>
          <w:rFonts w:eastAsia="Calibri"/>
          <w:b/>
          <w:iCs/>
          <w:sz w:val="26"/>
          <w:u w:val="single"/>
          <w:bdr w:val="single" w:sz="18" w:space="0" w:color="auto"/>
        </w:rPr>
        <w:t>investigative</w:t>
      </w:r>
      <w:r w:rsidRPr="00E81481">
        <w:rPr>
          <w:rFonts w:eastAsia="Calibri"/>
          <w:u w:val="single"/>
        </w:rPr>
        <w:t xml:space="preserve">, </w:t>
      </w:r>
      <w:r w:rsidRPr="00E81481">
        <w:rPr>
          <w:rFonts w:eastAsia="Calibri"/>
          <w:highlight w:val="cyan"/>
          <w:u w:val="single"/>
        </w:rPr>
        <w:t xml:space="preserve">or </w:t>
      </w:r>
      <w:r w:rsidRPr="00E81481">
        <w:rPr>
          <w:rFonts w:eastAsia="Calibri"/>
          <w:b/>
          <w:iCs/>
          <w:sz w:val="26"/>
          <w:highlight w:val="cyan"/>
          <w:u w:val="single"/>
          <w:bdr w:val="single" w:sz="18" w:space="0" w:color="auto"/>
        </w:rPr>
        <w:t>national security</w:t>
      </w:r>
      <w:r w:rsidRPr="00E81481">
        <w:rPr>
          <w:rFonts w:eastAsia="Calibri"/>
          <w:u w:val="single"/>
        </w:rPr>
        <w:t xml:space="preserve"> work.”</w:t>
      </w:r>
      <w:r w:rsidRPr="00E81481">
        <w:rPr>
          <w:rFonts w:eastAsia="Calibri"/>
          <w:sz w:val="16"/>
        </w:rPr>
        <w:t xml:space="preserve"> Most of the largest departments named in the order fit that description, including the Department of Defense, </w:t>
      </w:r>
      <w:proofErr w:type="gramStart"/>
      <w:r w:rsidRPr="00E81481">
        <w:rPr>
          <w:rFonts w:eastAsia="Calibri"/>
          <w:sz w:val="16"/>
        </w:rPr>
        <w:t>much</w:t>
      </w:r>
      <w:proofErr w:type="gramEnd"/>
      <w:r w:rsidRPr="00E81481">
        <w:rPr>
          <w:rFonts w:eastAsia="Calibri"/>
          <w:sz w:val="16"/>
        </w:rPr>
        <w:t xml:space="preserve"> of the Department of Homeland Security, and the Department of Energy, which focuses heavily on defense and nuclear issues. </w:t>
      </w:r>
      <w:r w:rsidRPr="00E81481">
        <w:rPr>
          <w:rFonts w:eastAsia="Calibri"/>
          <w:u w:val="single"/>
        </w:rPr>
        <w:t>The legal basis</w:t>
      </w:r>
      <w:r w:rsidRPr="00E81481">
        <w:rPr>
          <w:rFonts w:eastAsia="Calibri"/>
          <w:sz w:val="16"/>
        </w:rPr>
        <w:t xml:space="preserve"> for Trump’s action in these cases </w:t>
      </w:r>
      <w:r w:rsidRPr="00E81481">
        <w:rPr>
          <w:rFonts w:eastAsia="Calibri"/>
          <w:u w:val="single"/>
        </w:rPr>
        <w:t>is solid</w:t>
      </w:r>
      <w:r w:rsidRPr="00E81481">
        <w:rPr>
          <w:rFonts w:eastAsia="Calibri"/>
          <w:sz w:val="16"/>
        </w:rPr>
        <w:t>.</w:t>
      </w:r>
    </w:p>
    <w:p w14:paraId="73F9D6AB" w14:textId="77777777" w:rsidR="0026565F" w:rsidRPr="00E81481" w:rsidRDefault="0026565F" w:rsidP="0026565F">
      <w:pPr>
        <w:rPr>
          <w:rFonts w:eastAsia="Calibri"/>
          <w:sz w:val="16"/>
        </w:rPr>
      </w:pPr>
      <w:r w:rsidRPr="00E81481">
        <w:rPr>
          <w:rFonts w:eastAsia="Calibri"/>
          <w:sz w:val="16"/>
        </w:rPr>
        <w:t>But some agencies on Trump’s list are more of a legal stretch, among them the Environmental Protection Agency and the Food and Drug Administration. The White House claims that functions like fossil-fuel production, pandemic preparedness, or economic activity are related to national security, and thus can be removed from the unions’ grip. Courts will try to roll back his order for these agencies, unless Congress steps in to support his agenda.</w:t>
      </w:r>
    </w:p>
    <w:p w14:paraId="52AD4E23" w14:textId="77777777" w:rsidR="0026565F" w:rsidRPr="00E81481" w:rsidRDefault="0026565F" w:rsidP="0026565F">
      <w:pPr>
        <w:rPr>
          <w:rFonts w:eastAsia="Calibri"/>
          <w:sz w:val="16"/>
        </w:rPr>
      </w:pPr>
      <w:r w:rsidRPr="00E81481">
        <w:rPr>
          <w:rFonts w:eastAsia="Calibri"/>
          <w:sz w:val="16"/>
        </w:rPr>
        <w:t>The Trump administration’s guidance on the order targeted </w:t>
      </w:r>
      <w:proofErr w:type="gramStart"/>
      <w:r w:rsidRPr="00E81481">
        <w:rPr>
          <w:rFonts w:eastAsia="Calibri"/>
          <w:sz w:val="16"/>
        </w:rPr>
        <w:t>in particular the</w:t>
      </w:r>
      <w:proofErr w:type="gramEnd"/>
      <w:r w:rsidRPr="00E81481">
        <w:rPr>
          <w:rFonts w:eastAsia="Calibri"/>
          <w:sz w:val="16"/>
        </w:rPr>
        <w:t xml:space="preserve"> egregious practice of “official time,” or “union time”—federal employees working on union business while being paid by taxpayers and using government office space.</w:t>
      </w:r>
    </w:p>
    <w:p w14:paraId="5D9B83D5" w14:textId="77777777" w:rsidR="0026565F" w:rsidRPr="00E81481" w:rsidRDefault="0026565F" w:rsidP="0026565F">
      <w:pPr>
        <w:rPr>
          <w:rFonts w:eastAsia="Calibri"/>
          <w:u w:val="single"/>
        </w:rPr>
      </w:pPr>
      <w:r w:rsidRPr="00E81481">
        <w:rPr>
          <w:rFonts w:eastAsia="Calibri"/>
          <w:sz w:val="16"/>
        </w:rPr>
        <w:t xml:space="preserve">For example, </w:t>
      </w:r>
      <w:r w:rsidRPr="00E81481">
        <w:rPr>
          <w:rFonts w:eastAsia="Calibri"/>
          <w:u w:val="single"/>
        </w:rPr>
        <w:t xml:space="preserve">union representatives spend hundreds of thousands of hours every year </w:t>
      </w:r>
      <w:r w:rsidRPr="00E81481">
        <w:rPr>
          <w:rFonts w:eastAsia="Calibri"/>
          <w:b/>
          <w:iCs/>
          <w:sz w:val="26"/>
          <w:u w:val="single"/>
          <w:bdr w:val="single" w:sz="18" w:space="0" w:color="auto"/>
        </w:rPr>
        <w:t>negotiating</w:t>
      </w:r>
      <w:r w:rsidRPr="00E81481">
        <w:rPr>
          <w:rFonts w:eastAsia="Calibri"/>
          <w:u w:val="single"/>
        </w:rPr>
        <w:t xml:space="preserve"> collective bargaining agreements, meaning </w:t>
      </w:r>
      <w:r w:rsidRPr="00E81481">
        <w:rPr>
          <w:rFonts w:eastAsia="Calibri"/>
          <w:highlight w:val="cyan"/>
          <w:u w:val="single"/>
        </w:rPr>
        <w:t xml:space="preserve">the government </w:t>
      </w:r>
      <w:r w:rsidRPr="00E81481">
        <w:rPr>
          <w:rFonts w:eastAsia="Calibri"/>
          <w:b/>
          <w:iCs/>
          <w:sz w:val="26"/>
          <w:highlight w:val="cyan"/>
          <w:u w:val="single"/>
          <w:bdr w:val="single" w:sz="18" w:space="0" w:color="auto"/>
        </w:rPr>
        <w:t>pays</w:t>
      </w:r>
      <w:r w:rsidRPr="00E81481">
        <w:rPr>
          <w:rFonts w:eastAsia="Calibri"/>
          <w:highlight w:val="cyan"/>
          <w:u w:val="single"/>
        </w:rPr>
        <w:t xml:space="preserve"> to negotiate against </w:t>
      </w:r>
      <w:r w:rsidRPr="00E81481">
        <w:rPr>
          <w:rFonts w:eastAsia="Calibri"/>
          <w:b/>
          <w:iCs/>
          <w:sz w:val="26"/>
          <w:highlight w:val="cyan"/>
          <w:u w:val="single"/>
          <w:bdr w:val="single" w:sz="18" w:space="0" w:color="auto"/>
        </w:rPr>
        <w:t>itself</w:t>
      </w:r>
      <w:r w:rsidRPr="00E81481">
        <w:rPr>
          <w:rFonts w:eastAsia="Calibri"/>
          <w:u w:val="single"/>
        </w:rPr>
        <w:t>.</w:t>
      </w:r>
      <w:r w:rsidRPr="00E81481">
        <w:rPr>
          <w:rFonts w:eastAsia="Calibri"/>
          <w:sz w:val="16"/>
        </w:rPr>
        <w:t xml:space="preserve"> Unions use many more </w:t>
      </w:r>
      <w:proofErr w:type="gramStart"/>
      <w:r w:rsidRPr="00E81481">
        <w:rPr>
          <w:rFonts w:eastAsia="Calibri"/>
          <w:sz w:val="16"/>
        </w:rPr>
        <w:t>official-time</w:t>
      </w:r>
      <w:proofErr w:type="gramEnd"/>
      <w:r w:rsidRPr="00E81481">
        <w:rPr>
          <w:rFonts w:eastAsia="Calibri"/>
          <w:sz w:val="16"/>
        </w:rPr>
        <w:t xml:space="preserve"> hours fighting penalties or dismissals of workers, meaning the government funds opposition to its own managers. Altogether, </w:t>
      </w:r>
      <w:r w:rsidRPr="00E81481">
        <w:rPr>
          <w:rFonts w:eastAsia="Calibri"/>
          <w:u w:val="single"/>
        </w:rPr>
        <w:t xml:space="preserve">the government estimates that official time costs taxpayers over </w:t>
      </w:r>
      <w:r w:rsidRPr="00E81481">
        <w:rPr>
          <w:rFonts w:eastAsia="Calibri"/>
          <w:b/>
          <w:iCs/>
          <w:sz w:val="26"/>
          <w:highlight w:val="cyan"/>
          <w:u w:val="single"/>
          <w:bdr w:val="single" w:sz="18" w:space="0" w:color="auto"/>
        </w:rPr>
        <w:t>$150 million</w:t>
      </w:r>
      <w:r w:rsidRPr="00E81481">
        <w:rPr>
          <w:rFonts w:eastAsia="Calibri"/>
          <w:highlight w:val="cyan"/>
          <w:u w:val="single"/>
        </w:rPr>
        <w:t xml:space="preserve"> annually.</w:t>
      </w:r>
    </w:p>
    <w:p w14:paraId="321D6A88" w14:textId="77777777" w:rsidR="0026565F" w:rsidRPr="00E81481" w:rsidRDefault="0026565F" w:rsidP="0026565F">
      <w:pPr>
        <w:rPr>
          <w:rFonts w:eastAsia="Calibri"/>
          <w:sz w:val="16"/>
        </w:rPr>
      </w:pPr>
      <w:r w:rsidRPr="00E81481">
        <w:rPr>
          <w:rFonts w:eastAsia="Calibri"/>
          <w:sz w:val="16"/>
        </w:rPr>
        <w:t>Federal unions are making a ruckus about the executive order, but they often don’t speak for their members. Everett Kelley, who leads the largest federal employee union, estimates that about 30 percent of his members voted for Trump. Yet somehow, 94 percent of the American Federation of Government Employees’ donations in the last election went to Democrats.</w:t>
      </w:r>
    </w:p>
    <w:p w14:paraId="2D8CA951" w14:textId="77777777" w:rsidR="0026565F" w:rsidRPr="00E81481" w:rsidRDefault="0026565F" w:rsidP="0026565F">
      <w:pPr>
        <w:rPr>
          <w:rFonts w:eastAsia="Calibri"/>
          <w:sz w:val="16"/>
        </w:rPr>
      </w:pPr>
      <w:r w:rsidRPr="00E81481">
        <w:rPr>
          <w:rFonts w:eastAsia="Calibri"/>
          <w:sz w:val="16"/>
        </w:rPr>
        <w:t>The AFGE also sued Trump to end his deferred resignation program, which offered cash for employees who wanted to leave the civil service. It’s hard to see the harm to the union’s members if they want to accept voluntary retirement. The clear reason AFGE opposed the offer is that it wanted to keep as many dues-payers as possible.</w:t>
      </w:r>
    </w:p>
    <w:p w14:paraId="08484DF7" w14:textId="77777777" w:rsidR="0026565F" w:rsidRPr="00E81481" w:rsidRDefault="0026565F" w:rsidP="0026565F">
      <w:pPr>
        <w:rPr>
          <w:rFonts w:eastAsia="Calibri"/>
          <w:sz w:val="16"/>
        </w:rPr>
      </w:pPr>
      <w:r w:rsidRPr="00E81481">
        <w:rPr>
          <w:rFonts w:eastAsia="Calibri"/>
          <w:sz w:val="16"/>
        </w:rPr>
        <w:t xml:space="preserve">President Trump may be pushing boundaries, but his challenge to government unions rests on firm legal footing and plain common sense. </w:t>
      </w:r>
      <w:r w:rsidRPr="00E81481">
        <w:rPr>
          <w:rFonts w:eastAsia="Calibri"/>
          <w:u w:val="single"/>
        </w:rPr>
        <w:t xml:space="preserve">There is </w:t>
      </w:r>
      <w:r w:rsidRPr="00E81481">
        <w:rPr>
          <w:rFonts w:eastAsia="Calibri"/>
          <w:b/>
          <w:iCs/>
          <w:sz w:val="26"/>
          <w:u w:val="single"/>
          <w:bdr w:val="single" w:sz="18" w:space="0" w:color="auto"/>
        </w:rPr>
        <w:t>no justification</w:t>
      </w:r>
      <w:r w:rsidRPr="00E81481">
        <w:rPr>
          <w:rFonts w:eastAsia="Calibri"/>
          <w:u w:val="single"/>
        </w:rPr>
        <w:t xml:space="preserve"> for handing control of the federal workforce to unions that </w:t>
      </w:r>
      <w:r w:rsidRPr="00E81481">
        <w:rPr>
          <w:rFonts w:eastAsia="Calibri"/>
          <w:b/>
          <w:iCs/>
          <w:sz w:val="26"/>
          <w:u w:val="single"/>
          <w:bdr w:val="single" w:sz="18" w:space="0" w:color="auto"/>
        </w:rPr>
        <w:t>obstruct</w:t>
      </w:r>
      <w:r w:rsidRPr="00E81481">
        <w:rPr>
          <w:rFonts w:eastAsia="Calibri"/>
          <w:u w:val="single"/>
        </w:rPr>
        <w:t xml:space="preserve"> its mission.</w:t>
      </w:r>
      <w:r w:rsidRPr="00E81481">
        <w:rPr>
          <w:rFonts w:eastAsia="Calibri"/>
          <w:sz w:val="16"/>
        </w:rPr>
        <w:t xml:space="preserve"> Whatever portions of the president’s order survive will mark a lasting improvement in the civil service.</w:t>
      </w:r>
    </w:p>
    <w:p w14:paraId="58E39F6C" w14:textId="77777777" w:rsidR="0026565F" w:rsidRPr="009C7CC1" w:rsidRDefault="0026565F" w:rsidP="0026565F">
      <w:pPr>
        <w:keepNext/>
        <w:keepLines/>
        <w:spacing w:before="200"/>
        <w:outlineLvl w:val="3"/>
        <w:rPr>
          <w:rFonts w:eastAsia="MS Gothic"/>
          <w:b/>
          <w:iCs/>
          <w:sz w:val="26"/>
          <w:u w:val="single"/>
        </w:rPr>
      </w:pPr>
      <w:r>
        <w:rPr>
          <w:rFonts w:eastAsia="MS Gothic"/>
          <w:b/>
          <w:iCs/>
          <w:sz w:val="26"/>
        </w:rPr>
        <w:t xml:space="preserve">2. </w:t>
      </w:r>
      <w:r w:rsidRPr="009C7CC1">
        <w:rPr>
          <w:rFonts w:eastAsia="MS Gothic"/>
          <w:b/>
          <w:iCs/>
          <w:sz w:val="26"/>
        </w:rPr>
        <w:t xml:space="preserve">Populism’s </w:t>
      </w:r>
      <w:r w:rsidRPr="009C7CC1">
        <w:rPr>
          <w:rFonts w:eastAsia="MS Gothic"/>
          <w:b/>
          <w:iCs/>
          <w:sz w:val="26"/>
          <w:u w:val="single"/>
        </w:rPr>
        <w:t>peaked</w:t>
      </w:r>
      <w:r w:rsidRPr="009C7CC1">
        <w:rPr>
          <w:rFonts w:eastAsia="MS Gothic"/>
          <w:b/>
          <w:iCs/>
          <w:sz w:val="26"/>
        </w:rPr>
        <w:t xml:space="preserve"> AND </w:t>
      </w:r>
      <w:proofErr w:type="gramStart"/>
      <w:r w:rsidRPr="009C7CC1">
        <w:rPr>
          <w:rFonts w:eastAsia="MS Gothic"/>
          <w:b/>
          <w:iCs/>
          <w:sz w:val="26"/>
          <w:u w:val="single"/>
        </w:rPr>
        <w:t>declining</w:t>
      </w:r>
      <w:proofErr w:type="gramEnd"/>
    </w:p>
    <w:p w14:paraId="2F67CFE5" w14:textId="77777777" w:rsidR="0026565F" w:rsidRPr="009C7CC1" w:rsidRDefault="0026565F" w:rsidP="0026565F">
      <w:pPr>
        <w:rPr>
          <w:rFonts w:eastAsia="Cambria"/>
        </w:rPr>
      </w:pPr>
      <w:proofErr w:type="spellStart"/>
      <w:r w:rsidRPr="009C7CC1">
        <w:rPr>
          <w:rFonts w:eastAsia="Cambria"/>
          <w:b/>
          <w:bCs/>
          <w:sz w:val="26"/>
          <w:u w:val="single"/>
        </w:rPr>
        <w:t>Mounk</w:t>
      </w:r>
      <w:proofErr w:type="spellEnd"/>
      <w:r w:rsidRPr="009C7CC1">
        <w:rPr>
          <w:rFonts w:eastAsia="Cambria"/>
          <w:b/>
          <w:bCs/>
          <w:sz w:val="26"/>
          <w:u w:val="single"/>
        </w:rPr>
        <w:t xml:space="preserve"> 21</w:t>
      </w:r>
      <w:r w:rsidRPr="009C7CC1">
        <w:rPr>
          <w:rFonts w:eastAsia="Cambria"/>
        </w:rPr>
        <w:t xml:space="preserve"> </w:t>
      </w:r>
      <w:r>
        <w:rPr>
          <w:rFonts w:eastAsia="Cambria"/>
        </w:rPr>
        <w:t>[</w:t>
      </w:r>
      <w:r w:rsidRPr="009C7CC1">
        <w:rPr>
          <w:rFonts w:eastAsia="Cambria"/>
        </w:rPr>
        <w:t>Dr. Yascha</w:t>
      </w:r>
      <w:r>
        <w:rPr>
          <w:rFonts w:eastAsia="Cambria"/>
        </w:rPr>
        <w:t xml:space="preserve">; </w:t>
      </w:r>
      <w:r w:rsidRPr="009C7CC1">
        <w:rPr>
          <w:rFonts w:eastAsia="Cambria"/>
        </w:rPr>
        <w:t xml:space="preserve">Associate Professor of Practice at Johns Hopkins University's School of Advanced International Studies, Contributing Writer at The Atlantic, Ph.D. in Government from Harvard University. “We Might Have Reached Peak Populism”, The Atlantic, </w:t>
      </w:r>
      <w:hyperlink r:id="rId5" w:history="1">
        <w:r w:rsidRPr="009C7CC1">
          <w:rPr>
            <w:rFonts w:eastAsia="Cambria"/>
          </w:rPr>
          <w:t>https://www.theatlantic.com/ideas/archive/2021/07/peak-populism/619368/</w:t>
        </w:r>
      </w:hyperlink>
      <w:r w:rsidRPr="009C7CC1">
        <w:rPr>
          <w:rFonts w:eastAsia="Cambria"/>
        </w:rPr>
        <w:t xml:space="preserve">, </w:t>
      </w:r>
      <w:proofErr w:type="spellStart"/>
      <w:r>
        <w:rPr>
          <w:rFonts w:eastAsia="Cambria"/>
        </w:rPr>
        <w:t>pbr</w:t>
      </w:r>
      <w:proofErr w:type="spellEnd"/>
      <w:r>
        <w:rPr>
          <w:rFonts w:eastAsia="Cambria"/>
        </w:rPr>
        <w:t>]</w:t>
      </w:r>
    </w:p>
    <w:p w14:paraId="3C9F5FFB" w14:textId="77777777" w:rsidR="0026565F" w:rsidRPr="007F38CB" w:rsidRDefault="0026565F" w:rsidP="0026565F">
      <w:pPr>
        <w:rPr>
          <w:rFonts w:eastAsia="Cambria"/>
          <w:sz w:val="16"/>
        </w:rPr>
      </w:pPr>
      <w:r w:rsidRPr="007F38CB">
        <w:rPr>
          <w:rFonts w:eastAsia="Cambria"/>
          <w:sz w:val="16"/>
        </w:rPr>
        <w:t xml:space="preserve">But </w:t>
      </w:r>
      <w:r w:rsidRPr="007F38CB">
        <w:rPr>
          <w:rFonts w:eastAsia="Cambria"/>
          <w:u w:val="single"/>
        </w:rPr>
        <w:t xml:space="preserve">we </w:t>
      </w:r>
      <w:r w:rsidRPr="007F38CB">
        <w:rPr>
          <w:rFonts w:eastAsia="Cambria"/>
          <w:highlight w:val="cyan"/>
          <w:u w:val="single"/>
        </w:rPr>
        <w:t>can’t forget how much worse things could be</w:t>
      </w:r>
      <w:r w:rsidRPr="007F38CB">
        <w:rPr>
          <w:rFonts w:eastAsia="Cambria"/>
          <w:sz w:val="16"/>
        </w:rPr>
        <w:t xml:space="preserve"> right now—and what a major achievement it was for Joe Biden to have defeated Donald Trump. America booted an authoritarian populist from office in a free and fair election at the conclusion of his first term.</w:t>
      </w:r>
    </w:p>
    <w:p w14:paraId="4931E737" w14:textId="77777777" w:rsidR="0026565F" w:rsidRPr="007F38CB" w:rsidRDefault="0026565F" w:rsidP="0026565F">
      <w:pPr>
        <w:rPr>
          <w:rFonts w:eastAsia="Cambria"/>
          <w:sz w:val="16"/>
        </w:rPr>
      </w:pPr>
      <w:r w:rsidRPr="007F38CB">
        <w:rPr>
          <w:rFonts w:eastAsia="Cambria"/>
          <w:sz w:val="16"/>
        </w:rPr>
        <w:t xml:space="preserve">For those who are interested in the fate of liberal democracy around the world, that triumph raises a key question: Was Trump’s loss an aberration owed to specifically American factors? Or did it portend the beginning of a more difficult period for authoritarian populists around the </w:t>
      </w:r>
      <w:proofErr w:type="gramStart"/>
      <w:r w:rsidRPr="007F38CB">
        <w:rPr>
          <w:rFonts w:eastAsia="Cambria"/>
          <w:sz w:val="16"/>
        </w:rPr>
        <w:t>world—</w:t>
      </w:r>
      <w:proofErr w:type="gramEnd"/>
      <w:r w:rsidRPr="007F38CB">
        <w:rPr>
          <w:rFonts w:eastAsia="Cambria"/>
          <w:sz w:val="16"/>
        </w:rPr>
        <w:t>one in which they might be held accountable for their many mistakes and misdeeds?</w:t>
      </w:r>
    </w:p>
    <w:p w14:paraId="1A800A51" w14:textId="77777777" w:rsidR="0026565F" w:rsidRPr="007F38CB" w:rsidRDefault="0026565F" w:rsidP="0026565F">
      <w:pPr>
        <w:rPr>
          <w:rFonts w:eastAsia="Cambria"/>
          <w:sz w:val="16"/>
        </w:rPr>
      </w:pPr>
      <w:r w:rsidRPr="007F38CB">
        <w:rPr>
          <w:rFonts w:eastAsia="Cambria"/>
          <w:sz w:val="16"/>
        </w:rPr>
        <w:t>You could make the case for a pessimistic answer. In some countries, such as the Philippines, authoritarian leaders remain highly popular among voters. In others, such as Peru, the populist wave is just now coming ashore. And even in the United States, it is plausible that extremist leaders who have recently been ousted may soon stage a comeback—Trump is widely believed to be interested in running for the presidency in 2024, and the Republican Party seems to be growing more extreme by the day.</w:t>
      </w:r>
    </w:p>
    <w:p w14:paraId="3D187707" w14:textId="77777777" w:rsidR="0026565F" w:rsidRPr="007F38CB" w:rsidRDefault="0026565F" w:rsidP="0026565F">
      <w:pPr>
        <w:rPr>
          <w:rFonts w:eastAsia="Cambria"/>
          <w:b/>
          <w:iCs/>
          <w:u w:val="single"/>
          <w:bdr w:val="single" w:sz="8" w:space="0" w:color="auto"/>
        </w:rPr>
      </w:pPr>
      <w:r w:rsidRPr="007F38CB">
        <w:rPr>
          <w:rFonts w:eastAsia="Cambria"/>
          <w:sz w:val="16"/>
        </w:rPr>
        <w:t xml:space="preserve">But you could also make the case for optimism. </w:t>
      </w:r>
      <w:r w:rsidRPr="007F38CB">
        <w:rPr>
          <w:rFonts w:eastAsia="Cambria"/>
          <w:u w:val="single"/>
        </w:rPr>
        <w:t xml:space="preserve">Recent developments in </w:t>
      </w:r>
      <w:r w:rsidRPr="007F38CB">
        <w:rPr>
          <w:rFonts w:eastAsia="Cambria"/>
          <w:highlight w:val="cyan"/>
          <w:u w:val="single"/>
        </w:rPr>
        <w:t>Europe and Latin America suggest</w:t>
      </w:r>
      <w:r w:rsidRPr="007F38CB">
        <w:rPr>
          <w:rFonts w:eastAsia="Cambria"/>
          <w:sz w:val="16"/>
        </w:rPr>
        <w:t xml:space="preserve"> that some of the </w:t>
      </w:r>
      <w:r w:rsidRPr="007F38CB">
        <w:rPr>
          <w:rFonts w:eastAsia="Cambria"/>
          <w:highlight w:val="cyan"/>
          <w:u w:val="single"/>
        </w:rPr>
        <w:t>populists</w:t>
      </w:r>
      <w:r w:rsidRPr="007F38CB">
        <w:rPr>
          <w:rFonts w:eastAsia="Cambria"/>
          <w:u w:val="single"/>
        </w:rPr>
        <w:t xml:space="preserve"> and antidemocratic leaders who</w:t>
      </w:r>
      <w:r w:rsidRPr="007F38CB">
        <w:rPr>
          <w:rFonts w:eastAsia="Cambria"/>
          <w:sz w:val="16"/>
        </w:rPr>
        <w:t xml:space="preserve"> have </w:t>
      </w:r>
      <w:r w:rsidRPr="007F38CB">
        <w:rPr>
          <w:rFonts w:eastAsia="Cambria"/>
          <w:u w:val="single"/>
        </w:rPr>
        <w:t>dominated the political landscape for the past decade might</w:t>
      </w:r>
      <w:r w:rsidRPr="007F38CB">
        <w:rPr>
          <w:rFonts w:eastAsia="Cambria"/>
          <w:sz w:val="16"/>
        </w:rPr>
        <w:t xml:space="preserve"> finally </w:t>
      </w:r>
      <w:r w:rsidRPr="007F38CB">
        <w:rPr>
          <w:rFonts w:eastAsia="Cambria"/>
          <w:u w:val="single"/>
        </w:rPr>
        <w:t xml:space="preserve">be </w:t>
      </w:r>
      <w:r w:rsidRPr="007F38CB">
        <w:rPr>
          <w:rFonts w:eastAsia="Cambria"/>
          <w:b/>
          <w:iCs/>
          <w:highlight w:val="cyan"/>
          <w:u w:val="single"/>
          <w:bdr w:val="single" w:sz="8" w:space="0" w:color="auto"/>
        </w:rPr>
        <w:t>encounter</w:t>
      </w:r>
      <w:r w:rsidRPr="007F38CB">
        <w:rPr>
          <w:rFonts w:eastAsia="Cambria"/>
          <w:u w:val="single"/>
        </w:rPr>
        <w:t xml:space="preserve">ing </w:t>
      </w:r>
      <w:r w:rsidRPr="007F38CB">
        <w:rPr>
          <w:rFonts w:eastAsia="Cambria"/>
          <w:b/>
          <w:iCs/>
          <w:u w:val="single"/>
          <w:bdr w:val="single" w:sz="8" w:space="0" w:color="auto"/>
        </w:rPr>
        <w:t xml:space="preserve">serious </w:t>
      </w:r>
      <w:r w:rsidRPr="007F38CB">
        <w:rPr>
          <w:rFonts w:eastAsia="Cambria"/>
          <w:b/>
          <w:iCs/>
          <w:highlight w:val="cyan"/>
          <w:u w:val="single"/>
          <w:bdr w:val="single" w:sz="8" w:space="0" w:color="auto"/>
        </w:rPr>
        <w:t>trouble</w:t>
      </w:r>
      <w:r w:rsidRPr="007F38CB">
        <w:rPr>
          <w:rFonts w:eastAsia="Cambria"/>
          <w:u w:val="single"/>
        </w:rPr>
        <w:t>.</w:t>
      </w:r>
      <w:r w:rsidRPr="007F38CB">
        <w:rPr>
          <w:rFonts w:eastAsia="Cambria"/>
          <w:sz w:val="16"/>
        </w:rPr>
        <w:t xml:space="preserve"> If the picture looked almost unremittingly bleak a few years ago, now </w:t>
      </w:r>
      <w:r w:rsidRPr="007F38CB">
        <w:rPr>
          <w:rFonts w:eastAsia="Cambria"/>
          <w:b/>
          <w:iCs/>
          <w:u w:val="single"/>
          <w:bdr w:val="single" w:sz="8" w:space="0" w:color="auto"/>
        </w:rPr>
        <w:t xml:space="preserve">distinct patches of </w:t>
      </w:r>
      <w:r w:rsidRPr="007F38CB">
        <w:rPr>
          <w:rFonts w:eastAsia="Cambria"/>
          <w:b/>
          <w:iCs/>
          <w:highlight w:val="cyan"/>
          <w:u w:val="single"/>
          <w:bdr w:val="single" w:sz="8" w:space="0" w:color="auto"/>
        </w:rPr>
        <w:t>hope</w:t>
      </w:r>
      <w:r w:rsidRPr="007F38CB">
        <w:rPr>
          <w:rFonts w:eastAsia="Cambria"/>
          <w:b/>
          <w:iCs/>
          <w:u w:val="single"/>
          <w:bdr w:val="single" w:sz="8" w:space="0" w:color="auto"/>
        </w:rPr>
        <w:t xml:space="preserve"> are </w:t>
      </w:r>
      <w:r w:rsidRPr="007F38CB">
        <w:rPr>
          <w:rFonts w:eastAsia="Cambria"/>
          <w:b/>
          <w:iCs/>
          <w:highlight w:val="cyan"/>
          <w:u w:val="single"/>
          <w:bdr w:val="single" w:sz="8" w:space="0" w:color="auto"/>
        </w:rPr>
        <w:t>on the horizon</w:t>
      </w:r>
      <w:r w:rsidRPr="007F38CB">
        <w:rPr>
          <w:rFonts w:eastAsia="Cambria"/>
          <w:sz w:val="16"/>
        </w:rPr>
        <w:t>.</w:t>
      </w:r>
    </w:p>
    <w:p w14:paraId="6E9B2AD2" w14:textId="77777777" w:rsidR="0026565F" w:rsidRPr="007F38CB" w:rsidRDefault="0026565F" w:rsidP="0026565F">
      <w:pPr>
        <w:rPr>
          <w:rFonts w:eastAsia="Cambria"/>
          <w:sz w:val="16"/>
        </w:rPr>
      </w:pPr>
      <w:r w:rsidRPr="007F38CB">
        <w:rPr>
          <w:rFonts w:eastAsia="Cambria"/>
          <w:sz w:val="16"/>
        </w:rPr>
        <w:t xml:space="preserve">Take Germany. When the far-right Alternative for Germany first presented itself in national elections, in 2013, it fell just short of the 5 percent of the national vote it required to enter Parliament. Four years later, the party more than doubled its support, taking 13 percent of the national vote. If that rate of growth were to continue, the </w:t>
      </w:r>
      <w:proofErr w:type="spellStart"/>
      <w:r w:rsidRPr="007F38CB">
        <w:rPr>
          <w:rFonts w:eastAsia="Cambria"/>
          <w:sz w:val="16"/>
        </w:rPr>
        <w:t>AfD</w:t>
      </w:r>
      <w:proofErr w:type="spellEnd"/>
      <w:r w:rsidRPr="007F38CB">
        <w:rPr>
          <w:rFonts w:eastAsia="Cambria"/>
          <w:sz w:val="16"/>
        </w:rPr>
        <w:t xml:space="preserve"> would become the country’s largest party in elections this fall.</w:t>
      </w:r>
    </w:p>
    <w:p w14:paraId="51C6ADFA" w14:textId="77777777" w:rsidR="0026565F" w:rsidRPr="007F38CB" w:rsidRDefault="0026565F" w:rsidP="0026565F">
      <w:pPr>
        <w:rPr>
          <w:rFonts w:eastAsia="Cambria"/>
          <w:sz w:val="16"/>
        </w:rPr>
      </w:pPr>
      <w:r w:rsidRPr="007F38CB">
        <w:rPr>
          <w:rFonts w:eastAsia="Cambria"/>
          <w:sz w:val="16"/>
        </w:rPr>
        <w:t xml:space="preserve">But as they say in financial markets, </w:t>
      </w:r>
      <w:r w:rsidRPr="007F38CB">
        <w:rPr>
          <w:rFonts w:eastAsia="Cambria"/>
          <w:u w:val="single"/>
        </w:rPr>
        <w:t>assuming</w:t>
      </w:r>
      <w:r w:rsidRPr="007F38CB">
        <w:rPr>
          <w:rFonts w:eastAsia="Cambria"/>
          <w:sz w:val="16"/>
        </w:rPr>
        <w:t xml:space="preserve"> that </w:t>
      </w:r>
      <w:r w:rsidRPr="007F38CB">
        <w:rPr>
          <w:rFonts w:eastAsia="Cambria"/>
          <w:u w:val="single"/>
        </w:rPr>
        <w:t>past performance is indicative of future results is a mistake</w:t>
      </w:r>
      <w:r w:rsidRPr="007F38CB">
        <w:rPr>
          <w:rFonts w:eastAsia="Cambria"/>
          <w:sz w:val="16"/>
        </w:rPr>
        <w:t xml:space="preserve">. Far from continuing its rapid rise, the </w:t>
      </w:r>
      <w:proofErr w:type="spellStart"/>
      <w:r w:rsidRPr="007F38CB">
        <w:rPr>
          <w:rFonts w:eastAsia="Cambria"/>
          <w:highlight w:val="cyan"/>
          <w:u w:val="single"/>
        </w:rPr>
        <w:t>AfD</w:t>
      </w:r>
      <w:proofErr w:type="spellEnd"/>
      <w:r w:rsidRPr="007F38CB">
        <w:rPr>
          <w:rFonts w:eastAsia="Cambria"/>
          <w:u w:val="single"/>
        </w:rPr>
        <w:t xml:space="preserve"> is now </w:t>
      </w:r>
      <w:r w:rsidRPr="007F38CB">
        <w:rPr>
          <w:rFonts w:eastAsia="Cambria"/>
          <w:highlight w:val="cyan"/>
          <w:u w:val="single"/>
        </w:rPr>
        <w:t>losing</w:t>
      </w:r>
      <w:r w:rsidRPr="007F38CB">
        <w:rPr>
          <w:rFonts w:eastAsia="Cambria"/>
          <w:u w:val="single"/>
        </w:rPr>
        <w:t xml:space="preserve"> popular </w:t>
      </w:r>
      <w:r w:rsidRPr="007F38CB">
        <w:rPr>
          <w:rFonts w:eastAsia="Cambria"/>
          <w:highlight w:val="cyan"/>
          <w:u w:val="single"/>
        </w:rPr>
        <w:t>support</w:t>
      </w:r>
      <w:r w:rsidRPr="007F38CB">
        <w:rPr>
          <w:rFonts w:eastAsia="Cambria"/>
          <w:sz w:val="16"/>
        </w:rPr>
        <w:t xml:space="preserve"> for the first time in its short history. Some polls suggest that the party may fall back to single-digit support in the September election. Even after Angela Merkel, Germany’s long-serving head of government, leaves office, there is little immediate reason to fear for the stability of German democracy.</w:t>
      </w:r>
    </w:p>
    <w:p w14:paraId="4E0D3B0B" w14:textId="77777777" w:rsidR="0026565F" w:rsidRPr="007F38CB" w:rsidRDefault="0026565F" w:rsidP="0026565F">
      <w:pPr>
        <w:rPr>
          <w:rFonts w:eastAsia="Cambria"/>
          <w:sz w:val="16"/>
        </w:rPr>
      </w:pPr>
      <w:r w:rsidRPr="007F38CB">
        <w:rPr>
          <w:rFonts w:eastAsia="Cambria"/>
          <w:sz w:val="16"/>
        </w:rPr>
        <w:t xml:space="preserve">The situation in neighboring </w:t>
      </w:r>
      <w:r w:rsidRPr="007F38CB">
        <w:rPr>
          <w:rFonts w:eastAsia="Cambria"/>
          <w:highlight w:val="cyan"/>
          <w:u w:val="single"/>
        </w:rPr>
        <w:t>France</w:t>
      </w:r>
      <w:r w:rsidRPr="007F38CB">
        <w:rPr>
          <w:rFonts w:eastAsia="Cambria"/>
          <w:u w:val="single"/>
        </w:rPr>
        <w:t xml:space="preserve"> looks more precarious</w:t>
      </w:r>
      <w:r w:rsidRPr="007F38CB">
        <w:rPr>
          <w:rFonts w:eastAsia="Cambria"/>
          <w:sz w:val="16"/>
        </w:rPr>
        <w:t>. Like his three predecessors, President Emmanuel Macron has quickly become unpopular, and the country’s traditional parties are sad shadows of their former selves. Marine Le Pen, the leader of the far-right National Rally, who has long aspired to step into the void, should be in a strong position: Only about 52 percent of French voters prefer Macron to Le Pen, according to some recent polls.</w:t>
      </w:r>
    </w:p>
    <w:p w14:paraId="6C9EEC0F" w14:textId="77777777" w:rsidR="0026565F" w:rsidRPr="007F38CB" w:rsidRDefault="0026565F" w:rsidP="0026565F">
      <w:pPr>
        <w:rPr>
          <w:rFonts w:eastAsia="Cambria"/>
          <w:sz w:val="16"/>
        </w:rPr>
      </w:pPr>
      <w:r w:rsidRPr="007F38CB">
        <w:rPr>
          <w:rFonts w:eastAsia="Cambria"/>
          <w:sz w:val="16"/>
        </w:rPr>
        <w:t xml:space="preserve">Yet </w:t>
      </w:r>
      <w:r w:rsidRPr="007F38CB">
        <w:rPr>
          <w:rFonts w:eastAsia="Cambria"/>
          <w:u w:val="single"/>
        </w:rPr>
        <w:t>recent regional elections</w:t>
      </w:r>
      <w:r w:rsidRPr="007F38CB">
        <w:rPr>
          <w:rFonts w:eastAsia="Cambria"/>
          <w:sz w:val="16"/>
        </w:rPr>
        <w:t xml:space="preserve">—widely seen as a preview of next year’s presidential </w:t>
      </w:r>
      <w:proofErr w:type="gramStart"/>
      <w:r w:rsidRPr="007F38CB">
        <w:rPr>
          <w:rFonts w:eastAsia="Cambria"/>
          <w:sz w:val="16"/>
        </w:rPr>
        <w:t>race—</w:t>
      </w:r>
      <w:proofErr w:type="gramEnd"/>
      <w:r w:rsidRPr="007F38CB">
        <w:rPr>
          <w:rFonts w:eastAsia="Cambria"/>
          <w:sz w:val="16"/>
        </w:rPr>
        <w:t xml:space="preserve">have </w:t>
      </w:r>
      <w:r w:rsidRPr="007F38CB">
        <w:rPr>
          <w:rFonts w:eastAsia="Cambria"/>
          <w:u w:val="single"/>
        </w:rPr>
        <w:t>suggested</w:t>
      </w:r>
      <w:r w:rsidRPr="007F38CB">
        <w:rPr>
          <w:rFonts w:eastAsia="Cambria"/>
          <w:sz w:val="16"/>
        </w:rPr>
        <w:t xml:space="preserve"> that her </w:t>
      </w:r>
      <w:r w:rsidRPr="007F38CB">
        <w:rPr>
          <w:rFonts w:eastAsia="Cambria"/>
          <w:highlight w:val="cyan"/>
          <w:u w:val="single"/>
        </w:rPr>
        <w:t>position is weaker</w:t>
      </w:r>
      <w:r w:rsidRPr="007F38CB">
        <w:rPr>
          <w:rFonts w:eastAsia="Cambria"/>
          <w:u w:val="single"/>
        </w:rPr>
        <w:t xml:space="preserve"> than many feared</w:t>
      </w:r>
      <w:r w:rsidRPr="007F38CB">
        <w:rPr>
          <w:rFonts w:eastAsia="Cambria"/>
          <w:sz w:val="16"/>
        </w:rPr>
        <w:t xml:space="preserve">. </w:t>
      </w:r>
      <w:r w:rsidRPr="007F38CB">
        <w:rPr>
          <w:rFonts w:eastAsia="Cambria"/>
          <w:highlight w:val="cyan"/>
          <w:u w:val="single"/>
        </w:rPr>
        <w:t>Le Pen failed to win</w:t>
      </w:r>
      <w:r w:rsidRPr="007F38CB">
        <w:rPr>
          <w:rFonts w:eastAsia="Cambria"/>
          <w:u w:val="single"/>
        </w:rPr>
        <w:t xml:space="preserve"> power in </w:t>
      </w:r>
      <w:r w:rsidRPr="007F38CB">
        <w:rPr>
          <w:rFonts w:eastAsia="Cambria"/>
          <w:highlight w:val="cyan"/>
          <w:u w:val="single"/>
        </w:rPr>
        <w:t>a</w:t>
      </w:r>
      <w:r w:rsidRPr="007F38CB">
        <w:rPr>
          <w:rFonts w:eastAsia="Cambria"/>
          <w:u w:val="single"/>
        </w:rPr>
        <w:t xml:space="preserve"> single </w:t>
      </w:r>
      <w:r w:rsidRPr="007F38CB">
        <w:rPr>
          <w:rFonts w:eastAsia="Cambria"/>
          <w:highlight w:val="cyan"/>
          <w:u w:val="single"/>
        </w:rPr>
        <w:t>region</w:t>
      </w:r>
      <w:r w:rsidRPr="007F38CB">
        <w:rPr>
          <w:rFonts w:eastAsia="Cambria"/>
          <w:sz w:val="16"/>
        </w:rPr>
        <w:t>, and the traditional parties, whose death has so often been prognosticated, were the ones that showed surprising signs of electoral resilience. For now, the defensive bulwark against Le Pen seems to be holding.</w:t>
      </w:r>
    </w:p>
    <w:p w14:paraId="27D2FE33" w14:textId="77777777" w:rsidR="0026565F" w:rsidRPr="007F38CB" w:rsidRDefault="0026565F" w:rsidP="0026565F">
      <w:pPr>
        <w:rPr>
          <w:rFonts w:eastAsia="Cambria"/>
          <w:b/>
          <w:iCs/>
          <w:u w:val="single"/>
          <w:bdr w:val="single" w:sz="8" w:space="0" w:color="auto"/>
        </w:rPr>
      </w:pPr>
      <w:r w:rsidRPr="007F38CB">
        <w:rPr>
          <w:rFonts w:eastAsia="Cambria"/>
          <w:u w:val="single"/>
        </w:rPr>
        <w:t xml:space="preserve">Other long-established democracies in </w:t>
      </w:r>
      <w:r w:rsidRPr="007F38CB">
        <w:rPr>
          <w:rFonts w:eastAsia="Cambria"/>
          <w:highlight w:val="cyan"/>
          <w:u w:val="single"/>
        </w:rPr>
        <w:t>Western and Northern Europe</w:t>
      </w:r>
      <w:r w:rsidRPr="007F38CB">
        <w:rPr>
          <w:rFonts w:eastAsia="Cambria"/>
          <w:u w:val="single"/>
        </w:rPr>
        <w:t xml:space="preserve"> have </w:t>
      </w:r>
      <w:r w:rsidRPr="007F38CB">
        <w:rPr>
          <w:rFonts w:eastAsia="Cambria"/>
          <w:sz w:val="16"/>
        </w:rPr>
        <w:t xml:space="preserve">also </w:t>
      </w:r>
      <w:r w:rsidRPr="007F38CB">
        <w:rPr>
          <w:rFonts w:eastAsia="Cambria"/>
          <w:u w:val="single"/>
        </w:rPr>
        <w:t xml:space="preserve">seen </w:t>
      </w:r>
      <w:r w:rsidRPr="007F38CB">
        <w:rPr>
          <w:rFonts w:eastAsia="Cambria"/>
          <w:b/>
          <w:iCs/>
          <w:highlight w:val="cyan"/>
          <w:u w:val="single"/>
          <w:bdr w:val="single" w:sz="8" w:space="0" w:color="auto"/>
        </w:rPr>
        <w:t>populists lose momentum</w:t>
      </w:r>
      <w:r w:rsidRPr="007F38CB">
        <w:rPr>
          <w:rFonts w:eastAsia="Cambria"/>
          <w:sz w:val="16"/>
        </w:rPr>
        <w:t xml:space="preserve">. </w:t>
      </w:r>
      <w:r w:rsidRPr="007F38CB">
        <w:rPr>
          <w:rFonts w:eastAsia="Cambria"/>
          <w:u w:val="single"/>
        </w:rPr>
        <w:t>Sizable</w:t>
      </w:r>
      <w:r w:rsidRPr="007F38CB">
        <w:rPr>
          <w:rFonts w:eastAsia="Cambria"/>
          <w:sz w:val="16"/>
        </w:rPr>
        <w:t xml:space="preserve"> populist </w:t>
      </w:r>
      <w:r w:rsidRPr="007F38CB">
        <w:rPr>
          <w:rFonts w:eastAsia="Cambria"/>
          <w:u w:val="single"/>
        </w:rPr>
        <w:t xml:space="preserve">movements won </w:t>
      </w:r>
      <w:r w:rsidRPr="007F38CB">
        <w:rPr>
          <w:rFonts w:eastAsia="Cambria"/>
          <w:highlight w:val="cyan"/>
          <w:u w:val="single"/>
        </w:rPr>
        <w:t>parliamentary seats</w:t>
      </w:r>
      <w:r w:rsidRPr="007F38CB">
        <w:rPr>
          <w:rFonts w:eastAsia="Cambria"/>
          <w:sz w:val="16"/>
        </w:rPr>
        <w:t xml:space="preserve"> in Denmark, Sweden, Greece, and the Netherlands. In </w:t>
      </w:r>
      <w:proofErr w:type="gramStart"/>
      <w:r w:rsidRPr="007F38CB">
        <w:rPr>
          <w:rFonts w:eastAsia="Cambria"/>
          <w:sz w:val="16"/>
        </w:rPr>
        <w:t>all of</w:t>
      </w:r>
      <w:proofErr w:type="gramEnd"/>
      <w:r w:rsidRPr="007F38CB">
        <w:rPr>
          <w:rFonts w:eastAsia="Cambria"/>
          <w:sz w:val="16"/>
        </w:rPr>
        <w:t xml:space="preserve"> these countries, these movements will likely remain part of politics for the foreseeable future. </w:t>
      </w:r>
      <w:r w:rsidRPr="007F38CB">
        <w:rPr>
          <w:rFonts w:eastAsia="Cambria"/>
          <w:u w:val="single"/>
        </w:rPr>
        <w:t xml:space="preserve">But in all of them, they have also, for now, </w:t>
      </w:r>
      <w:r w:rsidRPr="007F38CB">
        <w:rPr>
          <w:rFonts w:eastAsia="Cambria"/>
          <w:b/>
          <w:iCs/>
          <w:highlight w:val="cyan"/>
          <w:u w:val="single"/>
          <w:bdr w:val="single" w:sz="8" w:space="0" w:color="auto"/>
        </w:rPr>
        <w:t>ceased to grow</w:t>
      </w:r>
      <w:r w:rsidRPr="007F38CB">
        <w:rPr>
          <w:rFonts w:eastAsia="Cambria"/>
          <w:b/>
          <w:iCs/>
          <w:u w:val="single"/>
          <w:bdr w:val="single" w:sz="8" w:space="0" w:color="auto"/>
        </w:rPr>
        <w:t>.</w:t>
      </w:r>
    </w:p>
    <w:p w14:paraId="646EC304" w14:textId="77777777" w:rsidR="0026565F" w:rsidRPr="007F38CB" w:rsidRDefault="0026565F" w:rsidP="0026565F">
      <w:pPr>
        <w:rPr>
          <w:rFonts w:eastAsia="Cambria"/>
          <w:sz w:val="16"/>
        </w:rPr>
      </w:pPr>
      <w:r w:rsidRPr="007F38CB">
        <w:rPr>
          <w:rFonts w:eastAsia="Cambria"/>
          <w:u w:val="single"/>
        </w:rPr>
        <w:t>Extremist leaders remain in power in some</w:t>
      </w:r>
      <w:r w:rsidRPr="007F38CB">
        <w:rPr>
          <w:rFonts w:eastAsia="Cambria"/>
          <w:sz w:val="16"/>
        </w:rPr>
        <w:t xml:space="preserve"> of the world’s most populous </w:t>
      </w:r>
      <w:r w:rsidRPr="007F38CB">
        <w:rPr>
          <w:rFonts w:eastAsia="Cambria"/>
          <w:u w:val="single"/>
        </w:rPr>
        <w:t>democracies</w:t>
      </w:r>
      <w:r w:rsidRPr="007F38CB">
        <w:rPr>
          <w:rFonts w:eastAsia="Cambria"/>
          <w:sz w:val="16"/>
        </w:rPr>
        <w:t xml:space="preserve">. But </w:t>
      </w:r>
      <w:r w:rsidRPr="007F38CB">
        <w:rPr>
          <w:rFonts w:eastAsia="Cambria"/>
          <w:u w:val="single"/>
        </w:rPr>
        <w:t>even some of those</w:t>
      </w:r>
      <w:r w:rsidRPr="007F38CB">
        <w:rPr>
          <w:rFonts w:eastAsia="Cambria"/>
          <w:sz w:val="16"/>
        </w:rPr>
        <w:t xml:space="preserve"> strongmen </w:t>
      </w:r>
      <w:r w:rsidRPr="007F38CB">
        <w:rPr>
          <w:rFonts w:eastAsia="Cambria"/>
          <w:u w:val="single"/>
        </w:rPr>
        <w:t>are</w:t>
      </w:r>
      <w:r w:rsidRPr="007F38CB">
        <w:rPr>
          <w:rFonts w:eastAsia="Cambria"/>
          <w:sz w:val="16"/>
        </w:rPr>
        <w:t xml:space="preserve"> now </w:t>
      </w:r>
      <w:r w:rsidRPr="007F38CB">
        <w:rPr>
          <w:rFonts w:eastAsia="Cambria"/>
          <w:u w:val="single"/>
        </w:rPr>
        <w:t>starting to face a real reversal of fortune</w:t>
      </w:r>
      <w:r w:rsidRPr="007F38CB">
        <w:rPr>
          <w:rFonts w:eastAsia="Cambria"/>
          <w:sz w:val="16"/>
        </w:rPr>
        <w:t>.</w:t>
      </w:r>
    </w:p>
    <w:p w14:paraId="083C5E27" w14:textId="77777777" w:rsidR="0026565F" w:rsidRPr="007F38CB" w:rsidRDefault="0026565F" w:rsidP="0026565F">
      <w:pPr>
        <w:rPr>
          <w:rFonts w:eastAsia="Cambria"/>
          <w:sz w:val="16"/>
        </w:rPr>
      </w:pPr>
      <w:r w:rsidRPr="007F38CB">
        <w:rPr>
          <w:rFonts w:eastAsia="Cambria"/>
          <w:sz w:val="16"/>
        </w:rPr>
        <w:t xml:space="preserve">Jair </w:t>
      </w:r>
      <w:r w:rsidRPr="007F38CB">
        <w:rPr>
          <w:rFonts w:eastAsia="Cambria"/>
          <w:highlight w:val="cyan"/>
          <w:u w:val="single"/>
        </w:rPr>
        <w:t>Bolsonaro</w:t>
      </w:r>
      <w:r w:rsidRPr="007F38CB">
        <w:rPr>
          <w:rFonts w:eastAsia="Cambria"/>
          <w:sz w:val="16"/>
        </w:rPr>
        <w:t xml:space="preserve">, a former army captain known for his extremist rhetoric and open nostalgia for Brazil’s departed military dictatorship, unexpectedly assumed the country’s presidency in 2019. But he </w:t>
      </w:r>
      <w:r w:rsidRPr="007F38CB">
        <w:rPr>
          <w:rFonts w:eastAsia="Cambria"/>
          <w:highlight w:val="cyan"/>
          <w:u w:val="single"/>
        </w:rPr>
        <w:t>is</w:t>
      </w:r>
      <w:r w:rsidRPr="007F38CB">
        <w:rPr>
          <w:rFonts w:eastAsia="Cambria"/>
          <w:u w:val="single"/>
        </w:rPr>
        <w:t xml:space="preserve"> </w:t>
      </w:r>
      <w:r w:rsidRPr="007F38CB">
        <w:rPr>
          <w:rFonts w:eastAsia="Cambria"/>
          <w:sz w:val="16"/>
        </w:rPr>
        <w:t>now</w:t>
      </w:r>
      <w:r w:rsidRPr="007F38CB">
        <w:rPr>
          <w:rFonts w:eastAsia="Cambria"/>
          <w:u w:val="single"/>
        </w:rPr>
        <w:t xml:space="preserve"> </w:t>
      </w:r>
      <w:r w:rsidRPr="007F38CB">
        <w:rPr>
          <w:rFonts w:eastAsia="Cambria"/>
          <w:highlight w:val="cyan"/>
          <w:u w:val="single"/>
        </w:rPr>
        <w:t xml:space="preserve">in </w:t>
      </w:r>
      <w:r w:rsidRPr="007F38CB">
        <w:rPr>
          <w:rFonts w:eastAsia="Cambria"/>
          <w:b/>
          <w:iCs/>
          <w:highlight w:val="cyan"/>
          <w:u w:val="single"/>
          <w:bdr w:val="single" w:sz="8" w:space="0" w:color="auto"/>
        </w:rPr>
        <w:t>deep</w:t>
      </w:r>
      <w:r w:rsidRPr="007F38CB">
        <w:rPr>
          <w:rFonts w:eastAsia="Cambria"/>
          <w:b/>
          <w:iCs/>
          <w:u w:val="single"/>
          <w:bdr w:val="single" w:sz="8" w:space="0" w:color="auto"/>
        </w:rPr>
        <w:t xml:space="preserve"> political </w:t>
      </w:r>
      <w:r w:rsidRPr="007F38CB">
        <w:rPr>
          <w:rFonts w:eastAsia="Cambria"/>
          <w:b/>
          <w:iCs/>
          <w:highlight w:val="cyan"/>
          <w:u w:val="single"/>
          <w:bdr w:val="single" w:sz="8" w:space="0" w:color="auto"/>
        </w:rPr>
        <w:t>trouble</w:t>
      </w:r>
      <w:r w:rsidRPr="007F38CB">
        <w:rPr>
          <w:rFonts w:eastAsia="Cambria"/>
          <w:sz w:val="16"/>
          <w:highlight w:val="cyan"/>
        </w:rPr>
        <w:t xml:space="preserve">. </w:t>
      </w:r>
      <w:r w:rsidRPr="007F38CB">
        <w:rPr>
          <w:rFonts w:eastAsia="Cambria"/>
          <w:highlight w:val="cyan"/>
          <w:u w:val="single"/>
        </w:rPr>
        <w:t>Lacking</w:t>
      </w:r>
      <w:r w:rsidRPr="007F38CB">
        <w:rPr>
          <w:rFonts w:eastAsia="Cambria"/>
          <w:u w:val="single"/>
        </w:rPr>
        <w:t xml:space="preserve"> loyal </w:t>
      </w:r>
      <w:r w:rsidRPr="007F38CB">
        <w:rPr>
          <w:rFonts w:eastAsia="Cambria"/>
          <w:highlight w:val="cyan"/>
          <w:u w:val="single"/>
        </w:rPr>
        <w:t>allies</w:t>
      </w:r>
      <w:r w:rsidRPr="007F38CB">
        <w:rPr>
          <w:rFonts w:eastAsia="Cambria"/>
          <w:sz w:val="16"/>
        </w:rPr>
        <w:t xml:space="preserve"> in the country’s Congress, Bolsonaro has so far proved unable to concentrate power and, thanks to his disastrous mishandling of the coronavirus pandemic, his </w:t>
      </w:r>
      <w:r w:rsidRPr="007F38CB">
        <w:rPr>
          <w:rFonts w:eastAsia="Cambria"/>
          <w:u w:val="single"/>
        </w:rPr>
        <w:t>popularity has plummeted</w:t>
      </w:r>
      <w:r w:rsidRPr="007F38CB">
        <w:rPr>
          <w:rFonts w:eastAsia="Cambria"/>
          <w:sz w:val="16"/>
        </w:rPr>
        <w:t>. Luiz Inácio Lula da Silva, a former president better known simply as Lula, is likely to beat Bolsonaro in an upcoming election.</w:t>
      </w:r>
    </w:p>
    <w:p w14:paraId="0EF4AEA6" w14:textId="77777777" w:rsidR="0026565F" w:rsidRPr="007F38CB" w:rsidRDefault="0026565F" w:rsidP="0026565F">
      <w:pPr>
        <w:rPr>
          <w:rFonts w:eastAsia="Cambria"/>
          <w:sz w:val="16"/>
        </w:rPr>
      </w:pPr>
      <w:r w:rsidRPr="007F38CB">
        <w:rPr>
          <w:rFonts w:eastAsia="Cambria"/>
          <w:sz w:val="16"/>
        </w:rPr>
        <w:t xml:space="preserve">Extremist politicians in other Latin American countries are also doing poorly. Andrés Manuel López </w:t>
      </w:r>
      <w:r w:rsidRPr="007F38CB">
        <w:rPr>
          <w:rFonts w:eastAsia="Cambria"/>
          <w:highlight w:val="cyan"/>
          <w:u w:val="single"/>
        </w:rPr>
        <w:t>Obrador</w:t>
      </w:r>
      <w:r w:rsidRPr="007F38CB">
        <w:rPr>
          <w:rFonts w:eastAsia="Cambria"/>
          <w:sz w:val="16"/>
        </w:rPr>
        <w:t xml:space="preserve">, a left-wing populist, won Mexico’s presidency by making big promises about economic redistribution and an end to corruption. Even before the coronavirus hit, his government had </w:t>
      </w:r>
      <w:r w:rsidRPr="007F38CB">
        <w:rPr>
          <w:rFonts w:eastAsia="Cambria"/>
          <w:highlight w:val="cyan"/>
          <w:u w:val="single"/>
        </w:rPr>
        <w:t>failed to deliver</w:t>
      </w:r>
      <w:r w:rsidRPr="007F38CB">
        <w:rPr>
          <w:rFonts w:eastAsia="Cambria"/>
          <w:sz w:val="16"/>
        </w:rPr>
        <w:t xml:space="preserve">. Then his mishandling of the pandemic—a deadly mix of complacency and denialism that was strikingly </w:t>
      </w:r>
      <w:proofErr w:type="gramStart"/>
      <w:r w:rsidRPr="007F38CB">
        <w:rPr>
          <w:rFonts w:eastAsia="Cambria"/>
          <w:sz w:val="16"/>
        </w:rPr>
        <w:t>similar to</w:t>
      </w:r>
      <w:proofErr w:type="gramEnd"/>
      <w:r w:rsidRPr="007F38CB">
        <w:rPr>
          <w:rFonts w:eastAsia="Cambria"/>
          <w:sz w:val="16"/>
        </w:rPr>
        <w:t xml:space="preserve"> that of López Obrador’s nominal ideological adversaries, Trump and Bolsonaro—further dented his popularity. In congressional elections in 2018, López Obrador’s party won a crushing majority. In elections last month, it bled nearly 20 percent of its support. While López Obrador’s party retains a nominal majority in Congress thanks to the support of two smaller allies, his ability to pass controversial legislation has been significantly curtailed.</w:t>
      </w:r>
    </w:p>
    <w:p w14:paraId="5BDCDDC9" w14:textId="77777777" w:rsidR="0026565F" w:rsidRPr="007F38CB" w:rsidRDefault="0026565F" w:rsidP="0026565F">
      <w:pPr>
        <w:rPr>
          <w:rFonts w:eastAsia="Cambria"/>
          <w:sz w:val="16"/>
        </w:rPr>
      </w:pPr>
      <w:r w:rsidRPr="007F38CB">
        <w:rPr>
          <w:rFonts w:eastAsia="Cambria"/>
          <w:sz w:val="16"/>
        </w:rPr>
        <w:t xml:space="preserve">Even some </w:t>
      </w:r>
      <w:r w:rsidRPr="007F38CB">
        <w:rPr>
          <w:rFonts w:eastAsia="Cambria"/>
          <w:u w:val="single"/>
        </w:rPr>
        <w:t>authoritarian populists</w:t>
      </w:r>
      <w:r w:rsidRPr="007F38CB">
        <w:rPr>
          <w:rFonts w:eastAsia="Cambria"/>
          <w:sz w:val="16"/>
        </w:rPr>
        <w:t xml:space="preserve"> who had long since seemed to consolidate their power now </w:t>
      </w:r>
      <w:r w:rsidRPr="007F38CB">
        <w:rPr>
          <w:rFonts w:eastAsia="Cambria"/>
          <w:u w:val="single"/>
        </w:rPr>
        <w:t>face some difficulty</w:t>
      </w:r>
      <w:r w:rsidRPr="007F38CB">
        <w:rPr>
          <w:rFonts w:eastAsia="Cambria"/>
          <w:sz w:val="16"/>
        </w:rPr>
        <w:t xml:space="preserve">. Narendra </w:t>
      </w:r>
      <w:r w:rsidRPr="007F38CB">
        <w:rPr>
          <w:rFonts w:eastAsia="Cambria"/>
          <w:highlight w:val="cyan"/>
          <w:u w:val="single"/>
        </w:rPr>
        <w:t>Modi</w:t>
      </w:r>
      <w:r w:rsidRPr="007F38CB">
        <w:rPr>
          <w:rFonts w:eastAsia="Cambria"/>
          <w:sz w:val="16"/>
        </w:rPr>
        <w:t xml:space="preserve">, India’s prime minister, has recently </w:t>
      </w:r>
      <w:r w:rsidRPr="007F38CB">
        <w:rPr>
          <w:rFonts w:eastAsia="Cambria"/>
          <w:highlight w:val="cyan"/>
          <w:u w:val="single"/>
        </w:rPr>
        <w:t>suffered</w:t>
      </w:r>
      <w:r w:rsidRPr="007F38CB">
        <w:rPr>
          <w:rFonts w:eastAsia="Cambria"/>
          <w:u w:val="single"/>
        </w:rPr>
        <w:t xml:space="preserve"> painful </w:t>
      </w:r>
      <w:r w:rsidRPr="007F38CB">
        <w:rPr>
          <w:rFonts w:eastAsia="Cambria"/>
          <w:highlight w:val="cyan"/>
          <w:u w:val="single"/>
        </w:rPr>
        <w:t>setbacks</w:t>
      </w:r>
      <w:r w:rsidRPr="007F38CB">
        <w:rPr>
          <w:rFonts w:eastAsia="Cambria"/>
          <w:u w:val="single"/>
        </w:rPr>
        <w:t xml:space="preserve"> in important state elections</w:t>
      </w:r>
      <w:r w:rsidRPr="007F38CB">
        <w:rPr>
          <w:rFonts w:eastAsia="Cambria"/>
          <w:sz w:val="16"/>
        </w:rPr>
        <w:t xml:space="preserve">. Turkey’s Recep Tayyip </w:t>
      </w:r>
      <w:proofErr w:type="spellStart"/>
      <w:r w:rsidRPr="007F38CB">
        <w:rPr>
          <w:rFonts w:eastAsia="Cambria"/>
          <w:highlight w:val="cyan"/>
          <w:u w:val="single"/>
        </w:rPr>
        <w:t>Erdoǧan</w:t>
      </w:r>
      <w:proofErr w:type="spellEnd"/>
      <w:r w:rsidRPr="007F38CB">
        <w:rPr>
          <w:rFonts w:eastAsia="Cambria"/>
          <w:highlight w:val="cyan"/>
          <w:u w:val="single"/>
        </w:rPr>
        <w:t xml:space="preserve"> has grown</w:t>
      </w:r>
      <w:r w:rsidRPr="007F38CB">
        <w:rPr>
          <w:rFonts w:eastAsia="Cambria"/>
          <w:u w:val="single"/>
        </w:rPr>
        <w:t xml:space="preserve"> highly </w:t>
      </w:r>
      <w:r w:rsidRPr="007F38CB">
        <w:rPr>
          <w:rFonts w:eastAsia="Cambria"/>
          <w:highlight w:val="cyan"/>
          <w:u w:val="single"/>
        </w:rPr>
        <w:t>unpopular amid</w:t>
      </w:r>
      <w:r w:rsidRPr="007F38CB">
        <w:rPr>
          <w:rFonts w:eastAsia="Cambria"/>
          <w:u w:val="single"/>
        </w:rPr>
        <w:t xml:space="preserve"> a deep </w:t>
      </w:r>
      <w:r w:rsidRPr="007F38CB">
        <w:rPr>
          <w:rFonts w:eastAsia="Cambria"/>
          <w:highlight w:val="cyan"/>
          <w:u w:val="single"/>
        </w:rPr>
        <w:t>financial crisis</w:t>
      </w:r>
      <w:r w:rsidRPr="007F38CB">
        <w:rPr>
          <w:rFonts w:eastAsia="Cambria"/>
          <w:sz w:val="16"/>
        </w:rPr>
        <w:t xml:space="preserve">. Though both are likely to remain in the saddle for the foreseeable future, their electoral stars are not </w:t>
      </w:r>
      <w:proofErr w:type="gramStart"/>
      <w:r w:rsidRPr="007F38CB">
        <w:rPr>
          <w:rFonts w:eastAsia="Cambria"/>
          <w:sz w:val="16"/>
        </w:rPr>
        <w:t>shining quite</w:t>
      </w:r>
      <w:proofErr w:type="gramEnd"/>
      <w:r w:rsidRPr="007F38CB">
        <w:rPr>
          <w:rFonts w:eastAsia="Cambria"/>
          <w:sz w:val="16"/>
        </w:rPr>
        <w:t xml:space="preserve"> as brightly as they did a few years ago.</w:t>
      </w:r>
    </w:p>
    <w:p w14:paraId="43354CCC" w14:textId="77777777" w:rsidR="0026565F" w:rsidRPr="007F38CB" w:rsidRDefault="0026565F" w:rsidP="0026565F">
      <w:pPr>
        <w:rPr>
          <w:rFonts w:eastAsia="Cambria"/>
          <w:sz w:val="16"/>
        </w:rPr>
      </w:pPr>
      <w:r w:rsidRPr="007F38CB">
        <w:rPr>
          <w:rFonts w:eastAsia="Cambria"/>
          <w:sz w:val="16"/>
        </w:rPr>
        <w:t xml:space="preserve">Perhaps the most interesting case is that of Hungary, a country that, despite its relatively small population, holds special significance for scholars of authoritarian populism. Before Viktor </w:t>
      </w:r>
      <w:r w:rsidRPr="007F38CB">
        <w:rPr>
          <w:rFonts w:eastAsia="Cambria"/>
          <w:highlight w:val="cyan"/>
          <w:u w:val="single"/>
        </w:rPr>
        <w:t>Orbán</w:t>
      </w:r>
      <w:r w:rsidRPr="007F38CB">
        <w:rPr>
          <w:rFonts w:eastAsia="Cambria"/>
          <w:sz w:val="16"/>
        </w:rPr>
        <w:t xml:space="preserve"> concentrated immense power in his own hands, many political scientists thought that Hungary’s democratic institutions had “consolidated,” meaning that they should have been able to weather serious crises without much damage. But because of Orbán’s assault on independent institutions, Freedom House, the prodemocracy NGO, has found that the country is no longer fully free—a historic first for a member state of the European Union.</w:t>
      </w:r>
    </w:p>
    <w:p w14:paraId="6ED013B6" w14:textId="77777777" w:rsidR="0026565F" w:rsidRPr="007F38CB" w:rsidRDefault="0026565F" w:rsidP="0026565F">
      <w:pPr>
        <w:rPr>
          <w:rFonts w:eastAsia="Cambria"/>
          <w:sz w:val="16"/>
        </w:rPr>
      </w:pPr>
      <w:r w:rsidRPr="007F38CB">
        <w:rPr>
          <w:rFonts w:eastAsia="Cambria"/>
          <w:sz w:val="16"/>
        </w:rPr>
        <w:t xml:space="preserve">But now, the </w:t>
      </w:r>
      <w:r w:rsidRPr="007F38CB">
        <w:rPr>
          <w:rFonts w:eastAsia="Cambria"/>
          <w:highlight w:val="cyan"/>
          <w:u w:val="single"/>
        </w:rPr>
        <w:t>opposition is</w:t>
      </w:r>
      <w:r w:rsidRPr="007F38CB">
        <w:rPr>
          <w:rFonts w:eastAsia="Cambria"/>
          <w:u w:val="single"/>
        </w:rPr>
        <w:t xml:space="preserve"> finally </w:t>
      </w:r>
      <w:r w:rsidRPr="007F38CB">
        <w:rPr>
          <w:rFonts w:eastAsia="Cambria"/>
          <w:highlight w:val="cyan"/>
          <w:u w:val="single"/>
        </w:rPr>
        <w:t>getting</w:t>
      </w:r>
      <w:r w:rsidRPr="007F38CB">
        <w:rPr>
          <w:rFonts w:eastAsia="Cambria"/>
          <w:u w:val="single"/>
        </w:rPr>
        <w:t xml:space="preserve"> its act </w:t>
      </w:r>
      <w:r w:rsidRPr="007F38CB">
        <w:rPr>
          <w:rFonts w:eastAsia="Cambria"/>
          <w:highlight w:val="cyan"/>
          <w:u w:val="single"/>
        </w:rPr>
        <w:t>together</w:t>
      </w:r>
      <w:r w:rsidRPr="007F38CB">
        <w:rPr>
          <w:rFonts w:eastAsia="Cambria"/>
          <w:sz w:val="16"/>
        </w:rPr>
        <w:t xml:space="preserve">. After years during which Orbán’s control over the media, judiciary, and electoral commission left him with little effective resistance, opinion polls for next year’s parliamentary elections suggest that a broad ideological alliance is running neck and neck with his ruling party. If the united opposition ekes out a majority despite competing on an uneven playing field, the moment will be decisive for Hungarian democracy: </w:t>
      </w:r>
      <w:r w:rsidRPr="007F38CB">
        <w:rPr>
          <w:rFonts w:eastAsia="Cambria"/>
          <w:u w:val="single"/>
        </w:rPr>
        <w:t>Orbán will need to decide whether to ignore the outcome of the election</w:t>
      </w:r>
      <w:r w:rsidRPr="007F38CB">
        <w:rPr>
          <w:rFonts w:eastAsia="Cambria"/>
          <w:sz w:val="16"/>
        </w:rPr>
        <w:t xml:space="preserve">, turning himself into an outright dictator, </w:t>
      </w:r>
      <w:r w:rsidRPr="007F38CB">
        <w:rPr>
          <w:rFonts w:eastAsia="Cambria"/>
          <w:u w:val="single"/>
        </w:rPr>
        <w:t>or give up the office</w:t>
      </w:r>
      <w:r w:rsidRPr="007F38CB">
        <w:rPr>
          <w:rFonts w:eastAsia="Cambria"/>
          <w:sz w:val="16"/>
        </w:rPr>
        <w:t xml:space="preserve"> on which he seemed to have such a firm hold just a few months ago.</w:t>
      </w:r>
    </w:p>
    <w:p w14:paraId="3F9112A5" w14:textId="77777777" w:rsidR="0026565F" w:rsidRPr="007F38CB" w:rsidRDefault="0026565F" w:rsidP="0026565F">
      <w:pPr>
        <w:rPr>
          <w:rFonts w:eastAsia="Cambria"/>
          <w:sz w:val="16"/>
        </w:rPr>
      </w:pPr>
      <w:r w:rsidRPr="007F38CB">
        <w:rPr>
          <w:rFonts w:eastAsia="Cambria"/>
          <w:sz w:val="16"/>
        </w:rPr>
        <w:t>It is far too early to declare that we have reached “peak populism.”</w:t>
      </w:r>
    </w:p>
    <w:p w14:paraId="3B852294" w14:textId="77777777" w:rsidR="0026565F" w:rsidRPr="007F38CB" w:rsidRDefault="0026565F" w:rsidP="0026565F">
      <w:pPr>
        <w:rPr>
          <w:rFonts w:eastAsia="Cambria"/>
          <w:sz w:val="16"/>
        </w:rPr>
      </w:pPr>
      <w:r w:rsidRPr="007F38CB">
        <w:rPr>
          <w:rFonts w:eastAsia="Cambria"/>
          <w:sz w:val="16"/>
        </w:rPr>
        <w:t xml:space="preserve">The coming years could well turn out to be even worse for liberal democracies around the world. By 2025, France and the United States might plausibly be ruled by Le Pen and Trump (or one of his family members), respectively. Modi and </w:t>
      </w:r>
      <w:proofErr w:type="spellStart"/>
      <w:r w:rsidRPr="007F38CB">
        <w:rPr>
          <w:rFonts w:eastAsia="Cambria"/>
          <w:sz w:val="16"/>
        </w:rPr>
        <w:t>Erdoǧan</w:t>
      </w:r>
      <w:proofErr w:type="spellEnd"/>
      <w:r w:rsidRPr="007F38CB">
        <w:rPr>
          <w:rFonts w:eastAsia="Cambria"/>
          <w:sz w:val="16"/>
        </w:rPr>
        <w:t xml:space="preserve"> will likely still be in office. Countries that are now governed by moderates could have new populist leaders of their own. This is hardly the time to </w:t>
      </w:r>
      <w:proofErr w:type="gramStart"/>
      <w:r w:rsidRPr="007F38CB">
        <w:rPr>
          <w:rFonts w:eastAsia="Cambria"/>
          <w:sz w:val="16"/>
        </w:rPr>
        <w:t>stop sounding</w:t>
      </w:r>
      <w:proofErr w:type="gramEnd"/>
      <w:r w:rsidRPr="007F38CB">
        <w:rPr>
          <w:rFonts w:eastAsia="Cambria"/>
          <w:sz w:val="16"/>
        </w:rPr>
        <w:t xml:space="preserve"> the alarm.</w:t>
      </w:r>
    </w:p>
    <w:p w14:paraId="7D8C4B0C" w14:textId="77777777" w:rsidR="0026565F" w:rsidRPr="007F38CB" w:rsidRDefault="0026565F" w:rsidP="0026565F">
      <w:pPr>
        <w:rPr>
          <w:rFonts w:eastAsia="Cambria"/>
          <w:sz w:val="16"/>
        </w:rPr>
      </w:pPr>
      <w:r w:rsidRPr="007F38CB">
        <w:rPr>
          <w:rFonts w:eastAsia="Cambria"/>
          <w:sz w:val="16"/>
        </w:rPr>
        <w:t xml:space="preserve">And yet, </w:t>
      </w:r>
      <w:r w:rsidRPr="007F38CB">
        <w:rPr>
          <w:rFonts w:eastAsia="Cambria"/>
          <w:u w:val="single"/>
        </w:rPr>
        <w:t>there is</w:t>
      </w:r>
      <w:r w:rsidRPr="007F38CB">
        <w:rPr>
          <w:rFonts w:eastAsia="Cambria"/>
          <w:sz w:val="16"/>
        </w:rPr>
        <w:t xml:space="preserve">, for the first time in years, </w:t>
      </w:r>
      <w:r w:rsidRPr="007F38CB">
        <w:rPr>
          <w:rFonts w:eastAsia="Cambria"/>
          <w:b/>
          <w:iCs/>
          <w:u w:val="single"/>
          <w:bdr w:val="single" w:sz="8" w:space="0" w:color="auto"/>
        </w:rPr>
        <w:t>real evidence</w:t>
      </w:r>
      <w:r w:rsidRPr="007F38CB">
        <w:rPr>
          <w:rFonts w:eastAsia="Cambria"/>
          <w:u w:val="single"/>
        </w:rPr>
        <w:t xml:space="preserve"> for the </w:t>
      </w:r>
      <w:r w:rsidRPr="007F38CB">
        <w:rPr>
          <w:rFonts w:eastAsia="Cambria"/>
          <w:b/>
          <w:iCs/>
          <w:u w:val="single"/>
          <w:bdr w:val="single" w:sz="8" w:space="0" w:color="auto"/>
        </w:rPr>
        <w:t>more optimistic</w:t>
      </w:r>
      <w:r w:rsidRPr="007F38CB">
        <w:rPr>
          <w:rFonts w:eastAsia="Cambria"/>
          <w:u w:val="single"/>
        </w:rPr>
        <w:t xml:space="preserve"> scenario</w:t>
      </w:r>
      <w:r w:rsidRPr="007F38CB">
        <w:rPr>
          <w:rFonts w:eastAsia="Cambria"/>
          <w:sz w:val="16"/>
        </w:rPr>
        <w:t>.</w:t>
      </w:r>
    </w:p>
    <w:p w14:paraId="0A280FE9" w14:textId="77777777" w:rsidR="0026565F" w:rsidRPr="007F38CB" w:rsidRDefault="0026565F" w:rsidP="0026565F">
      <w:pPr>
        <w:rPr>
          <w:rFonts w:eastAsia="Cambria"/>
          <w:sz w:val="16"/>
        </w:rPr>
      </w:pPr>
      <w:r w:rsidRPr="007F38CB">
        <w:rPr>
          <w:rFonts w:eastAsia="Cambria"/>
          <w:sz w:val="16"/>
        </w:rPr>
        <w:t>At the beginning of the populist rise, a new crop of political leaders made huge promises to voters and lacked a record on which they could be judged. But after winning power, they have largely failed to live up to their promises and bungled the handling of a once-in-a-century pandemic. Voters in many countries have thus started to grow disenchanted. Though populists usually retain a fervent following, their ability to build support from a broad cross section of voters seems to be rapidly fading in many countries.</w:t>
      </w:r>
    </w:p>
    <w:p w14:paraId="3DF71D8F" w14:textId="77777777" w:rsidR="0026565F" w:rsidRPr="007F38CB" w:rsidRDefault="0026565F" w:rsidP="0026565F">
      <w:pPr>
        <w:rPr>
          <w:rFonts w:eastAsia="Cambria"/>
          <w:sz w:val="16"/>
        </w:rPr>
      </w:pPr>
      <w:r w:rsidRPr="007F38CB">
        <w:rPr>
          <w:rFonts w:eastAsia="Cambria"/>
          <w:sz w:val="16"/>
        </w:rPr>
        <w:t xml:space="preserve">The </w:t>
      </w:r>
      <w:r w:rsidRPr="007F38CB">
        <w:rPr>
          <w:rFonts w:eastAsia="Cambria"/>
          <w:b/>
          <w:iCs/>
          <w:highlight w:val="cyan"/>
          <w:u w:val="single"/>
          <w:bdr w:val="single" w:sz="8" w:space="0" w:color="auto"/>
        </w:rPr>
        <w:t>ability of mainstream parties to compete</w:t>
      </w:r>
      <w:r w:rsidRPr="007F38CB">
        <w:rPr>
          <w:rFonts w:eastAsia="Cambria"/>
          <w:u w:val="single"/>
        </w:rPr>
        <w:t xml:space="preserve"> with populists has</w:t>
      </w:r>
      <w:r w:rsidRPr="007F38CB">
        <w:rPr>
          <w:rFonts w:eastAsia="Cambria"/>
          <w:sz w:val="16"/>
        </w:rPr>
        <w:t xml:space="preserve"> also </w:t>
      </w:r>
      <w:r w:rsidRPr="007F38CB">
        <w:rPr>
          <w:rFonts w:eastAsia="Cambria"/>
          <w:b/>
          <w:iCs/>
          <w:highlight w:val="cyan"/>
          <w:u w:val="single"/>
          <w:bdr w:val="single" w:sz="8" w:space="0" w:color="auto"/>
        </w:rPr>
        <w:t>improved</w:t>
      </w:r>
      <w:r w:rsidRPr="007F38CB">
        <w:rPr>
          <w:rFonts w:eastAsia="Cambria"/>
          <w:sz w:val="16"/>
        </w:rPr>
        <w:t xml:space="preserve">. In many places, </w:t>
      </w:r>
      <w:r w:rsidRPr="007F38CB">
        <w:rPr>
          <w:rFonts w:eastAsia="Cambria"/>
          <w:u w:val="single"/>
        </w:rPr>
        <w:t>traditional parties</w:t>
      </w:r>
      <w:r w:rsidRPr="007F38CB">
        <w:rPr>
          <w:rFonts w:eastAsia="Cambria"/>
          <w:sz w:val="16"/>
        </w:rPr>
        <w:t xml:space="preserve"> had failed to realize how angry their own voters had become, and to what extent their policies were out of keeping with the preferences of the majority. Some have since </w:t>
      </w:r>
      <w:r w:rsidRPr="007F38CB">
        <w:rPr>
          <w:rFonts w:eastAsia="Cambria"/>
          <w:u w:val="single"/>
        </w:rPr>
        <w:t xml:space="preserve">corrected </w:t>
      </w:r>
      <w:proofErr w:type="gramStart"/>
      <w:r w:rsidRPr="007F38CB">
        <w:rPr>
          <w:rFonts w:eastAsia="Cambria"/>
          <w:u w:val="single"/>
        </w:rPr>
        <w:t>course</w:t>
      </w:r>
      <w:proofErr w:type="gramEnd"/>
      <w:r w:rsidRPr="007F38CB">
        <w:rPr>
          <w:rFonts w:eastAsia="Cambria"/>
          <w:u w:val="single"/>
        </w:rPr>
        <w:t>, showing</w:t>
      </w:r>
      <w:r w:rsidRPr="007F38CB">
        <w:rPr>
          <w:rFonts w:eastAsia="Cambria"/>
          <w:sz w:val="16"/>
        </w:rPr>
        <w:t xml:space="preserve"> that </w:t>
      </w:r>
      <w:r w:rsidRPr="007F38CB">
        <w:rPr>
          <w:rFonts w:eastAsia="Cambria"/>
          <w:u w:val="single"/>
        </w:rPr>
        <w:t xml:space="preserve">they can beat populists at the ballot box if </w:t>
      </w:r>
      <w:r w:rsidRPr="007F38CB">
        <w:rPr>
          <w:rFonts w:eastAsia="Cambria"/>
          <w:highlight w:val="cyan"/>
          <w:u w:val="single"/>
        </w:rPr>
        <w:t>they</w:t>
      </w:r>
      <w:r w:rsidRPr="007F38CB">
        <w:rPr>
          <w:rFonts w:eastAsia="Cambria"/>
          <w:u w:val="single"/>
        </w:rPr>
        <w:t xml:space="preserve"> steadfastly </w:t>
      </w:r>
      <w:r w:rsidRPr="007F38CB">
        <w:rPr>
          <w:rFonts w:eastAsia="Cambria"/>
          <w:highlight w:val="cyan"/>
          <w:u w:val="single"/>
        </w:rPr>
        <w:t>oppose extremism and take</w:t>
      </w:r>
      <w:r w:rsidRPr="007F38CB">
        <w:rPr>
          <w:rFonts w:eastAsia="Cambria"/>
          <w:u w:val="single"/>
        </w:rPr>
        <w:t xml:space="preserve"> the </w:t>
      </w:r>
      <w:r w:rsidRPr="007F38CB">
        <w:rPr>
          <w:rFonts w:eastAsia="Cambria"/>
          <w:highlight w:val="cyan"/>
          <w:u w:val="single"/>
        </w:rPr>
        <w:t>grievances</w:t>
      </w:r>
      <w:r w:rsidRPr="007F38CB">
        <w:rPr>
          <w:rFonts w:eastAsia="Cambria"/>
          <w:u w:val="single"/>
        </w:rPr>
        <w:t xml:space="preserve"> of ordinary voters </w:t>
      </w:r>
      <w:r w:rsidRPr="007F38CB">
        <w:rPr>
          <w:rFonts w:eastAsia="Cambria"/>
          <w:highlight w:val="cyan"/>
          <w:u w:val="single"/>
        </w:rPr>
        <w:t>seriously</w:t>
      </w:r>
      <w:r w:rsidRPr="007F38CB">
        <w:rPr>
          <w:rFonts w:eastAsia="Cambria"/>
          <w:sz w:val="16"/>
        </w:rPr>
        <w:t>.</w:t>
      </w:r>
    </w:p>
    <w:p w14:paraId="4C35CE77" w14:textId="77777777" w:rsidR="0026565F" w:rsidRPr="009C7CC1" w:rsidRDefault="0026565F" w:rsidP="0026565F">
      <w:pPr>
        <w:keepNext/>
        <w:keepLines/>
        <w:spacing w:before="200"/>
        <w:outlineLvl w:val="3"/>
        <w:rPr>
          <w:rFonts w:eastAsia="MS Gothic"/>
          <w:b/>
          <w:iCs/>
          <w:sz w:val="26"/>
        </w:rPr>
      </w:pPr>
      <w:r>
        <w:rPr>
          <w:rFonts w:eastAsia="MS Gothic"/>
          <w:b/>
          <w:iCs/>
          <w:sz w:val="26"/>
        </w:rPr>
        <w:t xml:space="preserve">3. </w:t>
      </w:r>
      <w:r w:rsidRPr="009C7CC1">
        <w:rPr>
          <w:rFonts w:eastAsia="MS Gothic"/>
          <w:b/>
          <w:iCs/>
          <w:sz w:val="26"/>
        </w:rPr>
        <w:t xml:space="preserve">The risk of existential </w:t>
      </w:r>
      <w:r w:rsidRPr="00607229">
        <w:rPr>
          <w:rFonts w:eastAsia="MS Gothic"/>
          <w:b/>
          <w:iCs/>
          <w:sz w:val="26"/>
          <w:u w:val="single"/>
        </w:rPr>
        <w:t>disease</w:t>
      </w:r>
      <w:r w:rsidRPr="009C7CC1">
        <w:rPr>
          <w:rFonts w:eastAsia="MS Gothic"/>
          <w:b/>
          <w:iCs/>
          <w:sz w:val="26"/>
        </w:rPr>
        <w:t xml:space="preserve"> is .01%</w:t>
      </w:r>
      <w:r>
        <w:rPr>
          <w:rFonts w:eastAsia="MS Gothic"/>
          <w:b/>
          <w:iCs/>
          <w:sz w:val="26"/>
        </w:rPr>
        <w:t>.</w:t>
      </w:r>
    </w:p>
    <w:p w14:paraId="473E8B10" w14:textId="77777777" w:rsidR="0026565F" w:rsidRPr="009C7CC1" w:rsidRDefault="0026565F" w:rsidP="0026565F">
      <w:pPr>
        <w:rPr>
          <w:rFonts w:eastAsia="Cambria"/>
        </w:rPr>
      </w:pPr>
      <w:r w:rsidRPr="00607229">
        <w:rPr>
          <w:rStyle w:val="Style13ptBold"/>
        </w:rPr>
        <w:t>Noy and Uher 22</w:t>
      </w:r>
      <w:r>
        <w:rPr>
          <w:rFonts w:eastAsia="Cambria"/>
        </w:rPr>
        <w:t xml:space="preserve"> [Illan Noy; </w:t>
      </w:r>
      <w:r w:rsidRPr="009C7CC1">
        <w:rPr>
          <w:rFonts w:eastAsia="Cambria"/>
        </w:rPr>
        <w:t>Chair in the Economics of Disasters and Climate Change at the Victoria University of Wellington, PhD from the University of California, Santa Cruz. Tomáš</w:t>
      </w:r>
      <w:r>
        <w:rPr>
          <w:rFonts w:eastAsia="Cambria"/>
        </w:rPr>
        <w:t xml:space="preserve"> Uher;</w:t>
      </w:r>
      <w:r w:rsidRPr="009C7CC1">
        <w:rPr>
          <w:rFonts w:eastAsia="Cambria"/>
        </w:rPr>
        <w:t xml:space="preserve"> PhD, Professor at Masaryk University. “Four New Horsemen of an Apocalypse? Solar Flares, Super-volcanoes, Pandemics, and Artificial Intelligence”, Economics of Disasters and Climate Change, pg. 393–416, </w:t>
      </w:r>
      <w:hyperlink r:id="rId6" w:history="1">
        <w:r w:rsidRPr="009C7CC1">
          <w:rPr>
            <w:rFonts w:eastAsia="Cambria"/>
          </w:rPr>
          <w:t>https://link.springer.com/article/10.1007/s41885-022-00105-x</w:t>
        </w:r>
      </w:hyperlink>
      <w:r w:rsidRPr="009C7CC1">
        <w:rPr>
          <w:rFonts w:eastAsia="Cambria"/>
        </w:rPr>
        <w:t>,</w:t>
      </w:r>
      <w:r>
        <w:rPr>
          <w:rFonts w:eastAsia="Cambria"/>
        </w:rPr>
        <w:t xml:space="preserve"> </w:t>
      </w:r>
      <w:proofErr w:type="spellStart"/>
      <w:r>
        <w:rPr>
          <w:rFonts w:eastAsia="Cambria"/>
        </w:rPr>
        <w:t>pbr</w:t>
      </w:r>
      <w:proofErr w:type="spellEnd"/>
      <w:r>
        <w:rPr>
          <w:rFonts w:eastAsia="Cambria"/>
        </w:rPr>
        <w:t>]</w:t>
      </w:r>
    </w:p>
    <w:p w14:paraId="4569CADD" w14:textId="77777777" w:rsidR="0026565F" w:rsidRPr="009C7CC1" w:rsidRDefault="0026565F" w:rsidP="0026565F">
      <w:pPr>
        <w:rPr>
          <w:rFonts w:eastAsia="Cambria"/>
          <w:sz w:val="16"/>
          <w:szCs w:val="16"/>
        </w:rPr>
      </w:pPr>
      <w:r w:rsidRPr="009C7CC1">
        <w:rPr>
          <w:rFonts w:eastAsia="Cambria"/>
          <w:sz w:val="16"/>
          <w:szCs w:val="16"/>
        </w:rPr>
        <w:t>High-Mortality Pandemics</w:t>
      </w:r>
    </w:p>
    <w:p w14:paraId="06986943" w14:textId="77777777" w:rsidR="0026565F" w:rsidRPr="009C7CC1" w:rsidRDefault="0026565F" w:rsidP="0026565F">
      <w:pPr>
        <w:rPr>
          <w:rFonts w:eastAsia="Cambria"/>
          <w:sz w:val="16"/>
        </w:rPr>
      </w:pPr>
      <w:r w:rsidRPr="009C7CC1">
        <w:rPr>
          <w:rFonts w:eastAsia="Cambria"/>
          <w:highlight w:val="cyan"/>
          <w:u w:val="single"/>
        </w:rPr>
        <w:t>A</w:t>
      </w:r>
      <w:r w:rsidRPr="009C7CC1">
        <w:rPr>
          <w:rFonts w:eastAsia="Cambria"/>
          <w:u w:val="single"/>
        </w:rPr>
        <w:t xml:space="preserve"> naturally occurring </w:t>
      </w:r>
      <w:r w:rsidRPr="009C7CC1">
        <w:rPr>
          <w:rFonts w:eastAsia="Cambria"/>
          <w:highlight w:val="cyan"/>
          <w:u w:val="single"/>
        </w:rPr>
        <w:t>pandemic</w:t>
      </w:r>
      <w:r w:rsidRPr="009C7CC1">
        <w:rPr>
          <w:rFonts w:eastAsia="Cambria"/>
          <w:sz w:val="16"/>
        </w:rPr>
        <w:t xml:space="preserve"> (i.e., not from an engineered pathogen) </w:t>
      </w:r>
      <w:r w:rsidRPr="009C7CC1">
        <w:rPr>
          <w:rFonts w:eastAsia="Cambria"/>
          <w:highlight w:val="cyan"/>
          <w:u w:val="single"/>
        </w:rPr>
        <w:t>that</w:t>
      </w:r>
      <w:r w:rsidRPr="009C7CC1">
        <w:rPr>
          <w:rFonts w:eastAsia="Cambria"/>
          <w:u w:val="single"/>
        </w:rPr>
        <w:t xml:space="preserve"> would </w:t>
      </w:r>
      <w:r w:rsidRPr="009C7CC1">
        <w:rPr>
          <w:rFonts w:eastAsia="Cambria"/>
          <w:highlight w:val="cyan"/>
          <w:u w:val="single"/>
        </w:rPr>
        <w:t>threaten</w:t>
      </w:r>
      <w:r w:rsidRPr="009C7CC1">
        <w:rPr>
          <w:rFonts w:eastAsia="Cambria"/>
          <w:u w:val="single"/>
        </w:rPr>
        <w:t xml:space="preserve"> human </w:t>
      </w:r>
      <w:r w:rsidRPr="009C7CC1">
        <w:rPr>
          <w:rFonts w:eastAsia="Cambria"/>
          <w:highlight w:val="cyan"/>
          <w:u w:val="single"/>
        </w:rPr>
        <w:t xml:space="preserve">extinction is a </w:t>
      </w:r>
      <w:r w:rsidRPr="009C7CC1">
        <w:rPr>
          <w:rFonts w:eastAsia="Cambria"/>
          <w:b/>
          <w:iCs/>
          <w:highlight w:val="cyan"/>
          <w:u w:val="single"/>
          <w:bdr w:val="single" w:sz="8" w:space="0" w:color="auto"/>
        </w:rPr>
        <w:t>very small</w:t>
      </w:r>
      <w:r w:rsidRPr="009C7CC1">
        <w:rPr>
          <w:rFonts w:eastAsia="Cambria"/>
          <w:highlight w:val="cyan"/>
          <w:u w:val="single"/>
        </w:rPr>
        <w:t xml:space="preserve"> probability</w:t>
      </w:r>
      <w:r w:rsidRPr="009C7CC1">
        <w:rPr>
          <w:rFonts w:eastAsia="Cambria"/>
          <w:u w:val="single"/>
        </w:rPr>
        <w:t xml:space="preserve"> event</w:t>
      </w:r>
      <w:r w:rsidRPr="009C7CC1">
        <w:rPr>
          <w:rFonts w:eastAsia="Cambria"/>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00AF52D" w14:textId="77777777" w:rsidR="0026565F" w:rsidRPr="009C7CC1" w:rsidRDefault="0026565F" w:rsidP="0026565F">
      <w:pPr>
        <w:rPr>
          <w:rFonts w:eastAsia="Cambria"/>
          <w:sz w:val="12"/>
          <w:szCs w:val="12"/>
        </w:rPr>
      </w:pPr>
      <w:r w:rsidRPr="009C7CC1">
        <w:rPr>
          <w:rFonts w:eastAsia="Cambria"/>
          <w:sz w:val="12"/>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5F6C7DE9" w14:textId="77777777" w:rsidR="0026565F" w:rsidRPr="009C7CC1" w:rsidRDefault="0026565F" w:rsidP="0026565F">
      <w:pPr>
        <w:rPr>
          <w:rFonts w:eastAsia="Cambria"/>
          <w:sz w:val="12"/>
          <w:szCs w:val="12"/>
        </w:rPr>
      </w:pPr>
      <w:r w:rsidRPr="009C7CC1">
        <w:rPr>
          <w:rFonts w:eastAsia="Cambria"/>
          <w:sz w:val="12"/>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6027472F" w14:textId="77777777" w:rsidR="0026565F" w:rsidRPr="009C7CC1" w:rsidRDefault="0026565F" w:rsidP="0026565F">
      <w:pPr>
        <w:rPr>
          <w:rFonts w:eastAsia="Cambria"/>
          <w:sz w:val="12"/>
          <w:szCs w:val="12"/>
        </w:rPr>
      </w:pPr>
      <w:r w:rsidRPr="009C7CC1">
        <w:rPr>
          <w:rFonts w:eastAsia="Cambria"/>
          <w:sz w:val="12"/>
          <w:szCs w:val="12"/>
        </w:rPr>
        <w:t>The Justinian Plague</w:t>
      </w:r>
    </w:p>
    <w:p w14:paraId="5DE2B35C" w14:textId="77777777" w:rsidR="0026565F" w:rsidRPr="009C7CC1" w:rsidRDefault="0026565F" w:rsidP="0026565F">
      <w:pPr>
        <w:rPr>
          <w:rFonts w:eastAsia="Cambria"/>
          <w:sz w:val="12"/>
          <w:szCs w:val="12"/>
        </w:rPr>
      </w:pPr>
      <w:r w:rsidRPr="009C7CC1">
        <w:rPr>
          <w:rFonts w:eastAsia="Cambria"/>
          <w:sz w:val="12"/>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9C7CC1">
        <w:rPr>
          <w:rFonts w:eastAsia="Cambria"/>
          <w:sz w:val="12"/>
          <w:szCs w:val="12"/>
        </w:rPr>
        <w:t>Stathakopoulos</w:t>
      </w:r>
      <w:proofErr w:type="spellEnd"/>
      <w:r w:rsidRPr="009C7CC1">
        <w:rPr>
          <w:rFonts w:eastAsia="Cambria"/>
          <w:sz w:val="12"/>
          <w:szCs w:val="12"/>
        </w:rPr>
        <w:t xml:space="preserve"> (2007) to produce a death toll of roughly 5.6 million. For a longer time span, AD 541 to 600, which included subsequent waves of the plague, scholars estimate a higher mortality rate of 33–50% (Allen 1979; Meier 2016).</w:t>
      </w:r>
    </w:p>
    <w:p w14:paraId="5D07AFBB" w14:textId="77777777" w:rsidR="0026565F" w:rsidRPr="009C7CC1" w:rsidRDefault="0026565F" w:rsidP="0026565F">
      <w:pPr>
        <w:rPr>
          <w:rFonts w:eastAsia="Cambria"/>
          <w:sz w:val="12"/>
          <w:szCs w:val="12"/>
        </w:rPr>
      </w:pPr>
      <w:r w:rsidRPr="009C7CC1">
        <w:rPr>
          <w:rFonts w:eastAsia="Cambria"/>
          <w:sz w:val="12"/>
          <w:szCs w:val="12"/>
        </w:rPr>
        <w:t>The demographic changes associated with this high mortality led to a significant disruption of economic activity in the Byzantine empire (</w:t>
      </w:r>
      <w:proofErr w:type="spellStart"/>
      <w:r w:rsidRPr="009C7CC1">
        <w:rPr>
          <w:rFonts w:eastAsia="Cambria"/>
          <w:sz w:val="12"/>
          <w:szCs w:val="12"/>
        </w:rPr>
        <w:t>Gârdan</w:t>
      </w:r>
      <w:proofErr w:type="spellEnd"/>
      <w:r w:rsidRPr="009C7CC1">
        <w:rPr>
          <w:rFonts w:eastAsia="Cambria"/>
          <w:sz w:val="12"/>
          <w:szCs w:val="12"/>
        </w:rPr>
        <w:t xml:space="preserve"> 2020). A decline in the </w:t>
      </w:r>
      <w:proofErr w:type="spellStart"/>
      <w:r w:rsidRPr="009C7CC1">
        <w:rPr>
          <w:rFonts w:eastAsia="Cambria"/>
          <w:sz w:val="12"/>
          <w:szCs w:val="12"/>
        </w:rPr>
        <w:t>labour</w:t>
      </w:r>
      <w:proofErr w:type="spellEnd"/>
      <w:r w:rsidRPr="009C7CC1">
        <w:rPr>
          <w:rFonts w:eastAsia="Cambria"/>
          <w:sz w:val="12"/>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w:t>
      </w:r>
      <w:proofErr w:type="gramStart"/>
      <w:r w:rsidRPr="009C7CC1">
        <w:rPr>
          <w:rFonts w:eastAsia="Cambria"/>
          <w:sz w:val="12"/>
          <w:szCs w:val="12"/>
        </w:rPr>
        <w:t>longer</w:t>
      </w:r>
      <w:proofErr w:type="gramEnd"/>
      <w:r w:rsidRPr="009C7CC1">
        <w:rPr>
          <w:rFonts w:eastAsia="Cambria"/>
          <w:sz w:val="12"/>
          <w:szCs w:val="12"/>
        </w:rPr>
        <w:t xml:space="preserve"> run, however, the massive reduction of the </w:t>
      </w:r>
      <w:proofErr w:type="spellStart"/>
      <w:r w:rsidRPr="009C7CC1">
        <w:rPr>
          <w:rFonts w:eastAsia="Cambria"/>
          <w:sz w:val="12"/>
          <w:szCs w:val="12"/>
        </w:rPr>
        <w:t>labour</w:t>
      </w:r>
      <w:proofErr w:type="spellEnd"/>
      <w:r w:rsidRPr="009C7CC1">
        <w:rPr>
          <w:rFonts w:eastAsia="Cambria"/>
          <w:sz w:val="12"/>
          <w:szCs w:val="12"/>
        </w:rPr>
        <w:t xml:space="preserve"> force appears to have had a positive economic effect for the surviving laborers, as the increased marginal value of </w:t>
      </w:r>
      <w:proofErr w:type="spellStart"/>
      <w:r w:rsidRPr="009C7CC1">
        <w:rPr>
          <w:rFonts w:eastAsia="Cambria"/>
          <w:sz w:val="12"/>
          <w:szCs w:val="12"/>
        </w:rPr>
        <w:t>labour</w:t>
      </w:r>
      <w:proofErr w:type="spellEnd"/>
      <w:r w:rsidRPr="009C7CC1">
        <w:rPr>
          <w:rFonts w:eastAsia="Cambria"/>
          <w:sz w:val="12"/>
          <w:szCs w:val="12"/>
        </w:rPr>
        <w:t xml:space="preserve"> caused a rise in real wages and per capita incomes. These beneficial effects for the survivors were also observed after the Black Death (Pamuk and </w:t>
      </w:r>
      <w:proofErr w:type="spellStart"/>
      <w:r w:rsidRPr="009C7CC1">
        <w:rPr>
          <w:rFonts w:eastAsia="Cambria"/>
          <w:sz w:val="12"/>
          <w:szCs w:val="12"/>
        </w:rPr>
        <w:t>Shatzmiller</w:t>
      </w:r>
      <w:proofErr w:type="spellEnd"/>
      <w:r w:rsidRPr="009C7CC1">
        <w:rPr>
          <w:rFonts w:eastAsia="Cambria"/>
          <w:sz w:val="12"/>
          <w:szCs w:val="12"/>
        </w:rPr>
        <w:t xml:space="preserve"> 2014; Findlay and Lundahl 2017).</w:t>
      </w:r>
    </w:p>
    <w:p w14:paraId="0AED7493" w14:textId="77777777" w:rsidR="0026565F" w:rsidRPr="009C7CC1" w:rsidRDefault="0026565F" w:rsidP="0026565F">
      <w:pPr>
        <w:rPr>
          <w:rFonts w:eastAsia="Cambria"/>
          <w:sz w:val="12"/>
          <w:szCs w:val="12"/>
        </w:rPr>
      </w:pPr>
      <w:r w:rsidRPr="009C7CC1">
        <w:rPr>
          <w:rFonts w:eastAsia="Cambria"/>
          <w:sz w:val="12"/>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9C7CC1">
        <w:rPr>
          <w:rFonts w:eastAsia="Cambria"/>
          <w:sz w:val="12"/>
          <w:szCs w:val="12"/>
        </w:rPr>
        <w:t>liturgification</w:t>
      </w:r>
      <w:proofErr w:type="spellEnd"/>
      <w:r w:rsidRPr="009C7CC1">
        <w:rPr>
          <w:rFonts w:eastAsia="Cambria"/>
          <w:sz w:val="12"/>
          <w:szCs w:val="12"/>
        </w:rPr>
        <w:t xml:space="preserve"> (a process of religious permeation and internalization throughout society as defined by Meier 2020), the rise of the Marian cult, and the sacralization of the emperor.</w:t>
      </w:r>
    </w:p>
    <w:p w14:paraId="529DE47F" w14:textId="77777777" w:rsidR="0026565F" w:rsidRPr="009C7CC1" w:rsidRDefault="0026565F" w:rsidP="0026565F">
      <w:pPr>
        <w:rPr>
          <w:rFonts w:eastAsia="Cambria"/>
          <w:sz w:val="12"/>
          <w:szCs w:val="12"/>
        </w:rPr>
      </w:pPr>
      <w:r w:rsidRPr="009C7CC1">
        <w:rPr>
          <w:rFonts w:eastAsia="Cambria"/>
          <w:sz w:val="12"/>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9C7CC1">
        <w:rPr>
          <w:rFonts w:eastAsia="Cambria"/>
          <w:sz w:val="12"/>
          <w:szCs w:val="12"/>
        </w:rPr>
        <w:t>Sabbatani</w:t>
      </w:r>
      <w:proofErr w:type="spellEnd"/>
      <w:r w:rsidRPr="009C7CC1">
        <w:rPr>
          <w:rFonts w:eastAsia="Cambria"/>
          <w:sz w:val="12"/>
          <w:szCs w:val="12"/>
        </w:rPr>
        <w:t xml:space="preserve"> et al. 2012). Interestingly, the pandemic indirectly </w:t>
      </w:r>
      <w:proofErr w:type="spellStart"/>
      <w:r w:rsidRPr="009C7CC1">
        <w:rPr>
          <w:rFonts w:eastAsia="Cambria"/>
          <w:sz w:val="12"/>
          <w:szCs w:val="12"/>
        </w:rPr>
        <w:t>favoured</w:t>
      </w:r>
      <w:proofErr w:type="spellEnd"/>
      <w:r w:rsidRPr="009C7CC1">
        <w:rPr>
          <w:rFonts w:eastAsia="Cambria"/>
          <w:sz w:val="12"/>
          <w:szCs w:val="12"/>
        </w:rPr>
        <w:t xml:space="preserve"> the nomadic Arab tribes who were less vulnerable to the contagion while traveling through desert and semi-desert environments during the initial expansion of Islam (</w:t>
      </w:r>
      <w:proofErr w:type="spellStart"/>
      <w:r w:rsidRPr="009C7CC1">
        <w:rPr>
          <w:rFonts w:eastAsia="Cambria"/>
          <w:sz w:val="12"/>
          <w:szCs w:val="12"/>
        </w:rPr>
        <w:t>Sabbatani</w:t>
      </w:r>
      <w:proofErr w:type="spellEnd"/>
      <w:r w:rsidRPr="009C7CC1">
        <w:rPr>
          <w:rFonts w:eastAsia="Cambria"/>
          <w:sz w:val="12"/>
          <w:szCs w:val="12"/>
        </w:rPr>
        <w:t xml:space="preserve"> et al. 2012).</w:t>
      </w:r>
    </w:p>
    <w:p w14:paraId="0E53C5B7" w14:textId="77777777" w:rsidR="0026565F" w:rsidRPr="009C7CC1" w:rsidRDefault="0026565F" w:rsidP="0026565F">
      <w:pPr>
        <w:rPr>
          <w:rFonts w:eastAsia="Cambria"/>
          <w:sz w:val="12"/>
          <w:szCs w:val="12"/>
        </w:rPr>
      </w:pPr>
      <w:r w:rsidRPr="009C7CC1">
        <w:rPr>
          <w:rFonts w:eastAsia="Cambria"/>
          <w:sz w:val="12"/>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3ED4AE56" w14:textId="77777777" w:rsidR="0026565F" w:rsidRPr="009C7CC1" w:rsidRDefault="0026565F" w:rsidP="0026565F">
      <w:pPr>
        <w:rPr>
          <w:rFonts w:eastAsia="Cambria"/>
          <w:sz w:val="12"/>
          <w:szCs w:val="12"/>
        </w:rPr>
      </w:pPr>
      <w:r w:rsidRPr="009C7CC1">
        <w:rPr>
          <w:rFonts w:eastAsia="Cambria"/>
          <w:sz w:val="12"/>
          <w:szCs w:val="12"/>
        </w:rPr>
        <w:t>The Black Death</w:t>
      </w:r>
    </w:p>
    <w:p w14:paraId="0030DD35" w14:textId="77777777" w:rsidR="0026565F" w:rsidRPr="009C7CC1" w:rsidRDefault="0026565F" w:rsidP="0026565F">
      <w:pPr>
        <w:rPr>
          <w:rFonts w:eastAsia="Cambria"/>
          <w:sz w:val="12"/>
          <w:szCs w:val="12"/>
        </w:rPr>
      </w:pPr>
      <w:r w:rsidRPr="009C7CC1">
        <w:rPr>
          <w:rFonts w:eastAsia="Cambria"/>
          <w:sz w:val="12"/>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6DA2E410" w14:textId="77777777" w:rsidR="0026565F" w:rsidRPr="009C7CC1" w:rsidRDefault="0026565F" w:rsidP="0026565F">
      <w:pPr>
        <w:rPr>
          <w:rFonts w:eastAsia="Cambria"/>
          <w:sz w:val="12"/>
          <w:szCs w:val="12"/>
        </w:rPr>
      </w:pPr>
      <w:r w:rsidRPr="009C7CC1">
        <w:rPr>
          <w:rFonts w:eastAsia="Cambria"/>
          <w:sz w:val="12"/>
          <w:szCs w:val="12"/>
        </w:rPr>
        <w:t xml:space="preserve">The plague created a large demographic shock in the affected regions. It reduced the European population by approximately 30–50% during the 6 years of its initial outbreak (Ord 2020). It took approximately two centuries for the population levels to recover (Livi-Bacci 2017; </w:t>
      </w:r>
      <w:proofErr w:type="spellStart"/>
      <w:r w:rsidRPr="009C7CC1">
        <w:rPr>
          <w:rFonts w:eastAsia="Cambria"/>
          <w:sz w:val="12"/>
          <w:szCs w:val="12"/>
        </w:rPr>
        <w:t>Jedwab</w:t>
      </w:r>
      <w:proofErr w:type="spellEnd"/>
      <w:r w:rsidRPr="009C7CC1">
        <w:rPr>
          <w:rFonts w:eastAsia="Cambria"/>
          <w:sz w:val="12"/>
          <w:szCs w:val="12"/>
        </w:rPr>
        <w:t xml:space="preserve"> et al. 2019b). As the mortality rates appear to have been the highest among the working-age population, the effects on the </w:t>
      </w:r>
      <w:proofErr w:type="spellStart"/>
      <w:r w:rsidRPr="009C7CC1">
        <w:rPr>
          <w:rFonts w:eastAsia="Cambria"/>
          <w:sz w:val="12"/>
          <w:szCs w:val="12"/>
        </w:rPr>
        <w:t>labour</w:t>
      </w:r>
      <w:proofErr w:type="spellEnd"/>
      <w:r w:rsidRPr="009C7CC1">
        <w:rPr>
          <w:rFonts w:eastAsia="Cambria"/>
          <w:sz w:val="12"/>
          <w:szCs w:val="12"/>
        </w:rPr>
        <w:t xml:space="preserve"> force were acute (Pamuk 2007).</w:t>
      </w:r>
    </w:p>
    <w:p w14:paraId="1D14214B" w14:textId="77777777" w:rsidR="0026565F" w:rsidRPr="009C7CC1" w:rsidRDefault="0026565F" w:rsidP="0026565F">
      <w:pPr>
        <w:rPr>
          <w:rFonts w:eastAsia="Cambria"/>
          <w:sz w:val="12"/>
          <w:szCs w:val="12"/>
        </w:rPr>
      </w:pPr>
      <w:r w:rsidRPr="009C7CC1">
        <w:rPr>
          <w:rFonts w:eastAsia="Cambria"/>
          <w:sz w:val="12"/>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284DF644" w14:textId="77777777" w:rsidR="0026565F" w:rsidRPr="009C7CC1" w:rsidRDefault="0026565F" w:rsidP="0026565F">
      <w:pPr>
        <w:rPr>
          <w:rFonts w:eastAsia="Cambria"/>
          <w:sz w:val="12"/>
          <w:szCs w:val="12"/>
        </w:rPr>
      </w:pPr>
      <w:r w:rsidRPr="009C7CC1">
        <w:rPr>
          <w:rFonts w:eastAsia="Cambria"/>
          <w:sz w:val="12"/>
          <w:szCs w:val="12"/>
        </w:rPr>
        <w:t xml:space="preserve">The large demographic shock caused by the plague led to a shift in the relative price of </w:t>
      </w:r>
      <w:proofErr w:type="spellStart"/>
      <w:r w:rsidRPr="009C7CC1">
        <w:rPr>
          <w:rFonts w:eastAsia="Cambria"/>
          <w:sz w:val="12"/>
          <w:szCs w:val="12"/>
        </w:rPr>
        <w:t>labour</w:t>
      </w:r>
      <w:proofErr w:type="spellEnd"/>
      <w:r w:rsidRPr="009C7CC1">
        <w:rPr>
          <w:rFonts w:eastAsia="Cambria"/>
          <w:sz w:val="12"/>
          <w:szCs w:val="12"/>
        </w:rPr>
        <w:t xml:space="preserve"> which, similarly to the Justinian Plague, had a positive impact on wages. With a reduced </w:t>
      </w:r>
      <w:proofErr w:type="spellStart"/>
      <w:r w:rsidRPr="009C7CC1">
        <w:rPr>
          <w:rFonts w:eastAsia="Cambria"/>
          <w:sz w:val="12"/>
          <w:szCs w:val="12"/>
        </w:rPr>
        <w:t>labour</w:t>
      </w:r>
      <w:proofErr w:type="spellEnd"/>
      <w:r w:rsidRPr="009C7CC1">
        <w:rPr>
          <w:rFonts w:eastAsia="Cambria"/>
          <w:sz w:val="12"/>
          <w:szCs w:val="12"/>
        </w:rPr>
        <w:t xml:space="preserve"> force, real wages and per capita incomes in many European countries increased and were sustained at higher levels for several centuries (</w:t>
      </w:r>
      <w:proofErr w:type="spellStart"/>
      <w:r w:rsidRPr="009C7CC1">
        <w:rPr>
          <w:rFonts w:eastAsia="Cambria"/>
          <w:sz w:val="12"/>
          <w:szCs w:val="12"/>
        </w:rPr>
        <w:t>Voigtländer</w:t>
      </w:r>
      <w:proofErr w:type="spellEnd"/>
      <w:r w:rsidRPr="009C7CC1">
        <w:rPr>
          <w:rFonts w:eastAsia="Cambria"/>
          <w:sz w:val="12"/>
          <w:szCs w:val="12"/>
        </w:rPr>
        <w:t xml:space="preserve"> and Voth 2013a; </w:t>
      </w:r>
      <w:proofErr w:type="spellStart"/>
      <w:r w:rsidRPr="009C7CC1">
        <w:rPr>
          <w:rFonts w:eastAsia="Cambria"/>
          <w:sz w:val="12"/>
          <w:szCs w:val="12"/>
        </w:rPr>
        <w:t>Jedwab</w:t>
      </w:r>
      <w:proofErr w:type="spellEnd"/>
      <w:r w:rsidRPr="009C7CC1">
        <w:rPr>
          <w:rFonts w:eastAsia="Cambria"/>
          <w:sz w:val="12"/>
          <w:szCs w:val="12"/>
        </w:rPr>
        <w:t xml:space="preserve"> et al. 2020; Pamuk and </w:t>
      </w:r>
      <w:proofErr w:type="spellStart"/>
      <w:r w:rsidRPr="009C7CC1">
        <w:rPr>
          <w:rFonts w:eastAsia="Cambria"/>
          <w:sz w:val="12"/>
          <w:szCs w:val="12"/>
        </w:rPr>
        <w:t>Shatzmiller</w:t>
      </w:r>
      <w:proofErr w:type="spellEnd"/>
      <w:r w:rsidRPr="009C7CC1">
        <w:rPr>
          <w:rFonts w:eastAsia="Cambria"/>
          <w:sz w:val="12"/>
          <w:szCs w:val="12"/>
        </w:rPr>
        <w:t xml:space="preserve"> 2014). Scott and Duncan (2001) point out that real wages approximately doubled in most countries of Europe in the century following the plague.</w:t>
      </w:r>
    </w:p>
    <w:p w14:paraId="51ED5523" w14:textId="77777777" w:rsidR="0026565F" w:rsidRPr="009C7CC1" w:rsidRDefault="0026565F" w:rsidP="0026565F">
      <w:pPr>
        <w:rPr>
          <w:rFonts w:eastAsia="Cambria"/>
          <w:sz w:val="12"/>
          <w:szCs w:val="12"/>
        </w:rPr>
      </w:pPr>
      <w:r w:rsidRPr="009C7CC1">
        <w:rPr>
          <w:rFonts w:eastAsia="Cambria"/>
          <w:sz w:val="12"/>
          <w:szCs w:val="12"/>
        </w:rPr>
        <w:t xml:space="preserve">An additional insight into the long-run relationship between the Black Death’s mortality and per capita incomes in Europe is offered by </w:t>
      </w:r>
      <w:proofErr w:type="spellStart"/>
      <w:r w:rsidRPr="009C7CC1">
        <w:rPr>
          <w:rFonts w:eastAsia="Cambria"/>
          <w:sz w:val="12"/>
          <w:szCs w:val="12"/>
        </w:rPr>
        <w:t>Voigtländer</w:t>
      </w:r>
      <w:proofErr w:type="spellEnd"/>
      <w:r w:rsidRPr="009C7CC1">
        <w:rPr>
          <w:rFonts w:eastAsia="Cambria"/>
          <w:sz w:val="12"/>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w:t>
      </w:r>
      <w:proofErr w:type="gramStart"/>
      <w:r w:rsidRPr="009C7CC1">
        <w:rPr>
          <w:rFonts w:eastAsia="Cambria"/>
          <w:sz w:val="12"/>
          <w:szCs w:val="12"/>
        </w:rPr>
        <w:t>incomes</w:t>
      </w:r>
      <w:proofErr w:type="gramEnd"/>
      <w:r w:rsidRPr="009C7CC1">
        <w:rPr>
          <w:rFonts w:eastAsia="Cambria"/>
          <w:sz w:val="12"/>
          <w:szCs w:val="12"/>
        </w:rPr>
        <w:t>.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w:t>
      </w:r>
      <w:proofErr w:type="spellStart"/>
      <w:r w:rsidRPr="009C7CC1">
        <w:rPr>
          <w:rFonts w:eastAsia="Cambria"/>
          <w:sz w:val="12"/>
          <w:szCs w:val="12"/>
        </w:rPr>
        <w:t>Jedwab</w:t>
      </w:r>
      <w:proofErr w:type="spellEnd"/>
      <w:r w:rsidRPr="009C7CC1">
        <w:rPr>
          <w:rFonts w:eastAsia="Cambria"/>
          <w:sz w:val="12"/>
          <w:szCs w:val="12"/>
        </w:rPr>
        <w:t xml:space="preserve"> et al. 2020).</w:t>
      </w:r>
    </w:p>
    <w:p w14:paraId="18E7EFAB" w14:textId="77777777" w:rsidR="0026565F" w:rsidRPr="009C7CC1" w:rsidRDefault="0026565F" w:rsidP="0026565F">
      <w:pPr>
        <w:rPr>
          <w:rFonts w:eastAsia="Cambria"/>
          <w:sz w:val="12"/>
          <w:szCs w:val="12"/>
        </w:rPr>
      </w:pPr>
      <w:r w:rsidRPr="009C7CC1">
        <w:rPr>
          <w:rFonts w:eastAsia="Cambria"/>
          <w:sz w:val="12"/>
          <w:szCs w:val="12"/>
        </w:rPr>
        <w:t xml:space="preserve">Apart from the positive effects on wages, the increased marginal value of </w:t>
      </w:r>
      <w:proofErr w:type="spellStart"/>
      <w:r w:rsidRPr="009C7CC1">
        <w:rPr>
          <w:rFonts w:eastAsia="Cambria"/>
          <w:sz w:val="12"/>
          <w:szCs w:val="12"/>
        </w:rPr>
        <w:t>labour</w:t>
      </w:r>
      <w:proofErr w:type="spellEnd"/>
      <w:r w:rsidRPr="009C7CC1">
        <w:rPr>
          <w:rFonts w:eastAsia="Cambria"/>
          <w:sz w:val="12"/>
          <w:szCs w:val="12"/>
        </w:rPr>
        <w:t xml:space="preserve"> combined with other factors had further economic and social implications. A decreased relative value of land and the lack of workforce to use it effectively caused land prices and land rents to decrease (</w:t>
      </w:r>
      <w:proofErr w:type="spellStart"/>
      <w:r w:rsidRPr="009C7CC1">
        <w:rPr>
          <w:rFonts w:eastAsia="Cambria"/>
          <w:sz w:val="12"/>
          <w:szCs w:val="12"/>
        </w:rPr>
        <w:t>Jedwab</w:t>
      </w:r>
      <w:proofErr w:type="spellEnd"/>
      <w:r w:rsidRPr="009C7CC1">
        <w:rPr>
          <w:rFonts w:eastAsia="Cambria"/>
          <w:sz w:val="12"/>
          <w:szCs w:val="12"/>
        </w:rPr>
        <w:t xml:space="preserve"> et al. 2020; Pamuk 2007). A decreased marginal value of capital assets in general led to a lapse in the enforcement of property rights (Haddock and Kiesling 2002). Interest rates and real rates of return on assets also decreased (Pamuk 2007; </w:t>
      </w:r>
      <w:proofErr w:type="spellStart"/>
      <w:r w:rsidRPr="009C7CC1">
        <w:rPr>
          <w:rFonts w:eastAsia="Cambria"/>
          <w:sz w:val="12"/>
          <w:szCs w:val="12"/>
        </w:rPr>
        <w:t>Jedwab</w:t>
      </w:r>
      <w:proofErr w:type="spellEnd"/>
      <w:r w:rsidRPr="009C7CC1">
        <w:rPr>
          <w:rFonts w:eastAsia="Cambria"/>
          <w:sz w:val="12"/>
          <w:szCs w:val="12"/>
        </w:rPr>
        <w:t xml:space="preserve"> et al. 2020; Pamuk and </w:t>
      </w:r>
      <w:proofErr w:type="spellStart"/>
      <w:r w:rsidRPr="009C7CC1">
        <w:rPr>
          <w:rFonts w:eastAsia="Cambria"/>
          <w:sz w:val="12"/>
          <w:szCs w:val="12"/>
        </w:rPr>
        <w:t>Shatzmiller</w:t>
      </w:r>
      <w:proofErr w:type="spellEnd"/>
      <w:r w:rsidRPr="009C7CC1">
        <w:rPr>
          <w:rFonts w:eastAsia="Cambria"/>
          <w:sz w:val="12"/>
          <w:szCs w:val="12"/>
        </w:rPr>
        <w:t xml:space="preserve"> 2014; Jordà et al. 2021; Clark 2016).</w:t>
      </w:r>
    </w:p>
    <w:p w14:paraId="14E21F55" w14:textId="77777777" w:rsidR="0026565F" w:rsidRPr="009C7CC1" w:rsidRDefault="0026565F" w:rsidP="0026565F">
      <w:pPr>
        <w:rPr>
          <w:rFonts w:eastAsia="Cambria"/>
          <w:sz w:val="12"/>
          <w:szCs w:val="12"/>
        </w:rPr>
      </w:pPr>
      <w:r w:rsidRPr="009C7CC1">
        <w:rPr>
          <w:rFonts w:eastAsia="Cambria"/>
          <w:sz w:val="12"/>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w:t>
      </w:r>
      <w:proofErr w:type="spellStart"/>
      <w:r w:rsidRPr="009C7CC1">
        <w:rPr>
          <w:rFonts w:eastAsia="Cambria"/>
          <w:sz w:val="12"/>
          <w:szCs w:val="12"/>
        </w:rPr>
        <w:t>Jedwab</w:t>
      </w:r>
      <w:proofErr w:type="spellEnd"/>
      <w:r w:rsidRPr="009C7CC1">
        <w:rPr>
          <w:rFonts w:eastAsia="Cambria"/>
          <w:sz w:val="12"/>
          <w:szCs w:val="12"/>
        </w:rPr>
        <w:t xml:space="preserve"> et al. 2020; Alfani and Murphy 2017).</w:t>
      </w:r>
    </w:p>
    <w:p w14:paraId="41D8B9CC" w14:textId="77777777" w:rsidR="0026565F" w:rsidRPr="009C7CC1" w:rsidRDefault="0026565F" w:rsidP="0026565F">
      <w:pPr>
        <w:rPr>
          <w:rFonts w:eastAsia="Cambria"/>
          <w:sz w:val="12"/>
          <w:szCs w:val="12"/>
        </w:rPr>
      </w:pPr>
      <w:r w:rsidRPr="009C7CC1">
        <w:rPr>
          <w:rFonts w:eastAsia="Cambria"/>
          <w:sz w:val="12"/>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9C7CC1">
        <w:rPr>
          <w:rFonts w:eastAsia="Cambria"/>
          <w:sz w:val="12"/>
          <w:szCs w:val="12"/>
        </w:rPr>
        <w:t>labour</w:t>
      </w:r>
      <w:proofErr w:type="spellEnd"/>
      <w:r w:rsidRPr="009C7CC1">
        <w:rPr>
          <w:rFonts w:eastAsia="Cambria"/>
          <w:sz w:val="12"/>
          <w:szCs w:val="12"/>
        </w:rPr>
        <w:t xml:space="preserve"> supply are believed to have caused a shift from male-</w:t>
      </w:r>
      <w:proofErr w:type="spellStart"/>
      <w:r w:rsidRPr="009C7CC1">
        <w:rPr>
          <w:rFonts w:eastAsia="Cambria"/>
          <w:sz w:val="12"/>
          <w:szCs w:val="12"/>
        </w:rPr>
        <w:t>labour</w:t>
      </w:r>
      <w:proofErr w:type="spellEnd"/>
      <w:r w:rsidRPr="009C7CC1">
        <w:rPr>
          <w:rFonts w:eastAsia="Cambria"/>
          <w:sz w:val="12"/>
          <w:szCs w:val="12"/>
        </w:rPr>
        <w:t xml:space="preserve"> intensive arable farming towards pastoral farming, consequently raising the demand for female </w:t>
      </w:r>
      <w:proofErr w:type="spellStart"/>
      <w:r w:rsidRPr="009C7CC1">
        <w:rPr>
          <w:rFonts w:eastAsia="Cambria"/>
          <w:sz w:val="12"/>
          <w:szCs w:val="12"/>
        </w:rPr>
        <w:t>labour</w:t>
      </w:r>
      <w:proofErr w:type="spellEnd"/>
      <w:r w:rsidRPr="009C7CC1">
        <w:rPr>
          <w:rFonts w:eastAsia="Cambria"/>
          <w:sz w:val="12"/>
          <w:szCs w:val="12"/>
        </w:rPr>
        <w:t xml:space="preserve"> (</w:t>
      </w:r>
      <w:proofErr w:type="spellStart"/>
      <w:r w:rsidRPr="009C7CC1">
        <w:rPr>
          <w:rFonts w:eastAsia="Cambria"/>
          <w:sz w:val="12"/>
          <w:szCs w:val="12"/>
        </w:rPr>
        <w:t>Voigtländer</w:t>
      </w:r>
      <w:proofErr w:type="spellEnd"/>
      <w:r w:rsidRPr="009C7CC1">
        <w:rPr>
          <w:rFonts w:eastAsia="Cambria"/>
          <w:sz w:val="12"/>
          <w:szCs w:val="12"/>
        </w:rPr>
        <w:t xml:space="preserve"> and Voth 2013b). However, while the Black Death appears to have caused certain structural agricultural changes, Clark (2016) finds no effect of the plague on agricultural productivity in the long run.</w:t>
      </w:r>
    </w:p>
    <w:p w14:paraId="325CB09C" w14:textId="77777777" w:rsidR="0026565F" w:rsidRPr="009C7CC1" w:rsidRDefault="0026565F" w:rsidP="0026565F">
      <w:pPr>
        <w:rPr>
          <w:rFonts w:eastAsia="Cambria"/>
          <w:sz w:val="12"/>
          <w:szCs w:val="12"/>
        </w:rPr>
      </w:pPr>
      <w:r w:rsidRPr="009C7CC1">
        <w:rPr>
          <w:rFonts w:eastAsia="Cambria"/>
          <w:sz w:val="12"/>
          <w:szCs w:val="12"/>
        </w:rPr>
        <w:t xml:space="preserve">In terms of other social consequences, the evidence suggests that the plague's mortality reduced </w:t>
      </w:r>
      <w:proofErr w:type="spellStart"/>
      <w:r w:rsidRPr="009C7CC1">
        <w:rPr>
          <w:rFonts w:eastAsia="Cambria"/>
          <w:sz w:val="12"/>
          <w:szCs w:val="12"/>
        </w:rPr>
        <w:t>labour</w:t>
      </w:r>
      <w:proofErr w:type="spellEnd"/>
      <w:r w:rsidRPr="009C7CC1">
        <w:rPr>
          <w:rFonts w:eastAsia="Cambria"/>
          <w:sz w:val="12"/>
          <w:szCs w:val="12"/>
        </w:rPr>
        <w:t xml:space="preserve"> coercion, particularly throughout Western Europe (</w:t>
      </w:r>
      <w:proofErr w:type="spellStart"/>
      <w:r w:rsidRPr="009C7CC1">
        <w:rPr>
          <w:rFonts w:eastAsia="Cambria"/>
          <w:sz w:val="12"/>
          <w:szCs w:val="12"/>
        </w:rPr>
        <w:t>Jedwab</w:t>
      </w:r>
      <w:proofErr w:type="spellEnd"/>
      <w:r w:rsidRPr="009C7CC1">
        <w:rPr>
          <w:rFonts w:eastAsia="Cambria"/>
          <w:sz w:val="12"/>
          <w:szCs w:val="12"/>
        </w:rPr>
        <w:t xml:space="preserve"> et al. 2020; Haddock and Kiesling 2002; Gingerich and Vogler 2021). The increased bargaining power of </w:t>
      </w:r>
      <w:proofErr w:type="spellStart"/>
      <w:r w:rsidRPr="009C7CC1">
        <w:rPr>
          <w:rFonts w:eastAsia="Cambria"/>
          <w:sz w:val="12"/>
          <w:szCs w:val="12"/>
        </w:rPr>
        <w:t>labour</w:t>
      </w:r>
      <w:proofErr w:type="spellEnd"/>
      <w:r w:rsidRPr="009C7CC1">
        <w:rPr>
          <w:rFonts w:eastAsia="Cambria"/>
          <w:sz w:val="12"/>
          <w:szCs w:val="12"/>
        </w:rPr>
        <w:t xml:space="preserve"> caused by the plague’s demographic shock contributed to and accelerated the decline in serfdom and development of a free </w:t>
      </w:r>
      <w:proofErr w:type="spellStart"/>
      <w:r w:rsidRPr="009C7CC1">
        <w:rPr>
          <w:rFonts w:eastAsia="Cambria"/>
          <w:sz w:val="12"/>
          <w:szCs w:val="12"/>
        </w:rPr>
        <w:t>labour</w:t>
      </w:r>
      <w:proofErr w:type="spellEnd"/>
      <w:r w:rsidRPr="009C7CC1">
        <w:rPr>
          <w:rFonts w:eastAsia="Cambria"/>
          <w:sz w:val="12"/>
          <w:szCs w:val="12"/>
        </w:rPr>
        <w:t xml:space="preserve"> regime. Gingerich and </w:t>
      </w:r>
      <w:proofErr w:type="spellStart"/>
      <w:r w:rsidRPr="009C7CC1">
        <w:rPr>
          <w:rFonts w:eastAsia="Cambria"/>
          <w:sz w:val="12"/>
          <w:szCs w:val="12"/>
        </w:rPr>
        <w:t>Voler</w:t>
      </w:r>
      <w:proofErr w:type="spellEnd"/>
      <w:r w:rsidRPr="009C7CC1">
        <w:rPr>
          <w:rFonts w:eastAsia="Cambria"/>
          <w:sz w:val="12"/>
          <w:szCs w:val="12"/>
        </w:rPr>
        <w:t xml:space="preserve"> (2021) further argue that these effects may have had long-lasting political implications and that a decline of repressive </w:t>
      </w:r>
      <w:proofErr w:type="spellStart"/>
      <w:r w:rsidRPr="009C7CC1">
        <w:rPr>
          <w:rFonts w:eastAsia="Cambria"/>
          <w:sz w:val="12"/>
          <w:szCs w:val="12"/>
        </w:rPr>
        <w:t>labour</w:t>
      </w:r>
      <w:proofErr w:type="spellEnd"/>
      <w:r w:rsidRPr="009C7CC1">
        <w:rPr>
          <w:rFonts w:eastAsia="Cambria"/>
          <w:sz w:val="12"/>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28F020EC" w14:textId="77777777" w:rsidR="0026565F" w:rsidRPr="009C7CC1" w:rsidRDefault="0026565F" w:rsidP="0026565F">
      <w:pPr>
        <w:rPr>
          <w:rFonts w:eastAsia="Cambria"/>
          <w:sz w:val="12"/>
          <w:szCs w:val="12"/>
        </w:rPr>
      </w:pPr>
      <w:r w:rsidRPr="009C7CC1">
        <w:rPr>
          <w:rFonts w:eastAsia="Cambria"/>
          <w:sz w:val="12"/>
          <w:szCs w:val="12"/>
        </w:rPr>
        <w:t xml:space="preserve">However, the positive effects on the emergence of freer </w:t>
      </w:r>
      <w:proofErr w:type="spellStart"/>
      <w:r w:rsidRPr="009C7CC1">
        <w:rPr>
          <w:rFonts w:eastAsia="Cambria"/>
          <w:sz w:val="12"/>
          <w:szCs w:val="12"/>
        </w:rPr>
        <w:t>labour</w:t>
      </w:r>
      <w:proofErr w:type="spellEnd"/>
      <w:r w:rsidRPr="009C7CC1">
        <w:rPr>
          <w:rFonts w:eastAsia="Cambria"/>
          <w:sz w:val="12"/>
          <w:szCs w:val="12"/>
        </w:rPr>
        <w:t xml:space="preserve"> did not take place in Eastern Europe, where serfdom was sustained and even intensified. Robinson and Torvik (2011) attempt to explain this </w:t>
      </w:r>
      <w:proofErr w:type="gramStart"/>
      <w:r w:rsidRPr="009C7CC1">
        <w:rPr>
          <w:rFonts w:eastAsia="Cambria"/>
          <w:sz w:val="12"/>
          <w:szCs w:val="12"/>
        </w:rPr>
        <w:t>asymmetry</w:t>
      </w:r>
      <w:proofErr w:type="gramEnd"/>
      <w:r w:rsidRPr="009C7CC1">
        <w:rPr>
          <w:rFonts w:eastAsia="Cambria"/>
          <w:sz w:val="12"/>
          <w:szCs w:val="12"/>
        </w:rPr>
        <w:t xml:space="preserve"> arguing that these differential outcomes may have been caused by the varying power and quality of institutions. The authors suggest that opportunities generated by the increased bargaining power of </w:t>
      </w:r>
      <w:proofErr w:type="spellStart"/>
      <w:r w:rsidRPr="009C7CC1">
        <w:rPr>
          <w:rFonts w:eastAsia="Cambria"/>
          <w:sz w:val="12"/>
          <w:szCs w:val="12"/>
        </w:rPr>
        <w:t>labour</w:t>
      </w:r>
      <w:proofErr w:type="spellEnd"/>
      <w:r w:rsidRPr="009C7CC1">
        <w:rPr>
          <w:rFonts w:eastAsia="Cambria"/>
          <w:sz w:val="12"/>
          <w:szCs w:val="12"/>
        </w:rPr>
        <w:t>, in an environment of weak institutions, were less likely to lead to a positive effect than in the case of regions with stronger institutions (with more robust rule-of-law or less corrupt or predatory practices).</w:t>
      </w:r>
    </w:p>
    <w:p w14:paraId="1F2BC5D1" w14:textId="77777777" w:rsidR="0026565F" w:rsidRPr="009C7CC1" w:rsidRDefault="0026565F" w:rsidP="0026565F">
      <w:pPr>
        <w:rPr>
          <w:rFonts w:eastAsia="Cambria"/>
          <w:sz w:val="12"/>
          <w:szCs w:val="12"/>
        </w:rPr>
      </w:pPr>
      <w:r w:rsidRPr="009C7CC1">
        <w:rPr>
          <w:rFonts w:eastAsia="Cambria"/>
          <w:sz w:val="12"/>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9C7CC1">
        <w:rPr>
          <w:rFonts w:eastAsia="Cambria"/>
          <w:sz w:val="12"/>
          <w:szCs w:val="12"/>
        </w:rPr>
        <w:t>labour</w:t>
      </w:r>
      <w:proofErr w:type="spellEnd"/>
      <w:r w:rsidRPr="009C7CC1">
        <w:rPr>
          <w:rFonts w:eastAsia="Cambria"/>
          <w:sz w:val="12"/>
          <w:szCs w:val="12"/>
        </w:rPr>
        <w:t xml:space="preserve"> demand led to a decline in fertility rates and an increased age of marriage (</w:t>
      </w:r>
      <w:proofErr w:type="spellStart"/>
      <w:r w:rsidRPr="009C7CC1">
        <w:rPr>
          <w:rFonts w:eastAsia="Cambria"/>
          <w:sz w:val="12"/>
          <w:szCs w:val="12"/>
        </w:rPr>
        <w:t>Voigtländer</w:t>
      </w:r>
      <w:proofErr w:type="spellEnd"/>
      <w:r w:rsidRPr="009C7CC1">
        <w:rPr>
          <w:rFonts w:eastAsia="Cambria"/>
          <w:sz w:val="12"/>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6D50B2B9" w14:textId="77777777" w:rsidR="0026565F" w:rsidRPr="009C7CC1" w:rsidRDefault="0026565F" w:rsidP="0026565F">
      <w:pPr>
        <w:rPr>
          <w:rFonts w:eastAsia="Cambria"/>
          <w:sz w:val="12"/>
          <w:szCs w:val="12"/>
        </w:rPr>
      </w:pPr>
      <w:r w:rsidRPr="009C7CC1">
        <w:rPr>
          <w:rFonts w:eastAsia="Cambria"/>
          <w:sz w:val="12"/>
          <w:szCs w:val="12"/>
        </w:rPr>
        <w:t xml:space="preserve">Unfortunately, the Black Death also led to an increase in the persecution of Jews (Finley and Koyama 2018; </w:t>
      </w:r>
      <w:proofErr w:type="spellStart"/>
      <w:r w:rsidRPr="009C7CC1">
        <w:rPr>
          <w:rFonts w:eastAsia="Cambria"/>
          <w:sz w:val="12"/>
          <w:szCs w:val="12"/>
        </w:rPr>
        <w:t>Jedwab</w:t>
      </w:r>
      <w:proofErr w:type="spellEnd"/>
      <w:r w:rsidRPr="009C7CC1">
        <w:rPr>
          <w:rFonts w:eastAsia="Cambria"/>
          <w:sz w:val="12"/>
          <w:szCs w:val="12"/>
        </w:rPr>
        <w:t xml:space="preserve"> et al. 2019a). Interestingly, </w:t>
      </w:r>
      <w:proofErr w:type="spellStart"/>
      <w:r w:rsidRPr="009C7CC1">
        <w:rPr>
          <w:rFonts w:eastAsia="Cambria"/>
          <w:sz w:val="12"/>
          <w:szCs w:val="12"/>
        </w:rPr>
        <w:t>Jedwab</w:t>
      </w:r>
      <w:proofErr w:type="spellEnd"/>
      <w:r w:rsidRPr="009C7CC1">
        <w:rPr>
          <w:rFonts w:eastAsia="Cambria"/>
          <w:sz w:val="12"/>
          <w:szCs w:val="12"/>
        </w:rPr>
        <w:t xml:space="preserve"> et al. (2019a) were able to estimate that in the case of regions with the highest mortality rates, the probability of persecution decreased if the Jewish minority was believed to benefit the local economy.</w:t>
      </w:r>
    </w:p>
    <w:p w14:paraId="4BE54E34" w14:textId="77777777" w:rsidR="0026565F" w:rsidRPr="009C7CC1" w:rsidRDefault="0026565F" w:rsidP="0026565F">
      <w:pPr>
        <w:rPr>
          <w:rFonts w:eastAsia="Cambria"/>
          <w:sz w:val="12"/>
          <w:szCs w:val="12"/>
        </w:rPr>
      </w:pPr>
      <w:r w:rsidRPr="009C7CC1">
        <w:rPr>
          <w:rFonts w:eastAsia="Cambria"/>
          <w:sz w:val="12"/>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9C7CC1">
        <w:rPr>
          <w:rFonts w:eastAsia="Cambria"/>
          <w:sz w:val="12"/>
          <w:szCs w:val="12"/>
        </w:rPr>
        <w:t>labour</w:t>
      </w:r>
      <w:proofErr w:type="spellEnd"/>
      <w:r w:rsidRPr="009C7CC1">
        <w:rPr>
          <w:rFonts w:eastAsia="Cambria"/>
          <w:sz w:val="12"/>
          <w:szCs w:val="12"/>
        </w:rPr>
        <w:t xml:space="preserve">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w:t>
      </w:r>
      <w:proofErr w:type="spellStart"/>
      <w:r w:rsidRPr="009C7CC1">
        <w:rPr>
          <w:rFonts w:eastAsia="Cambria"/>
          <w:sz w:val="12"/>
          <w:szCs w:val="12"/>
        </w:rPr>
        <w:t>labour-intensive</w:t>
      </w:r>
      <w:proofErr w:type="spellEnd"/>
      <w:r w:rsidRPr="009C7CC1">
        <w:rPr>
          <w:rFonts w:eastAsia="Cambria"/>
          <w:sz w:val="12"/>
          <w:szCs w:val="12"/>
        </w:rPr>
        <w:t xml:space="preser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36F6096B" w14:textId="77777777" w:rsidR="0026565F" w:rsidRPr="009C7CC1" w:rsidRDefault="0026565F" w:rsidP="0026565F">
      <w:pPr>
        <w:rPr>
          <w:rFonts w:eastAsia="Cambria"/>
          <w:sz w:val="12"/>
          <w:szCs w:val="12"/>
        </w:rPr>
      </w:pPr>
      <w:r w:rsidRPr="009C7CC1">
        <w:rPr>
          <w:rFonts w:eastAsia="Cambria"/>
          <w:sz w:val="12"/>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7D41043" w14:textId="77777777" w:rsidR="0026565F" w:rsidRPr="009C7CC1" w:rsidRDefault="0026565F" w:rsidP="0026565F">
      <w:pPr>
        <w:rPr>
          <w:rFonts w:eastAsia="Cambria"/>
          <w:sz w:val="12"/>
          <w:szCs w:val="12"/>
        </w:rPr>
      </w:pPr>
      <w:r w:rsidRPr="009C7CC1">
        <w:rPr>
          <w:rFonts w:eastAsia="Cambria"/>
          <w:sz w:val="12"/>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9C7CC1">
        <w:rPr>
          <w:rFonts w:eastAsia="Cambria"/>
          <w:sz w:val="12"/>
          <w:szCs w:val="12"/>
        </w:rPr>
        <w:t>Jedwab</w:t>
      </w:r>
      <w:proofErr w:type="spellEnd"/>
      <w:r w:rsidRPr="009C7CC1">
        <w:rPr>
          <w:rFonts w:eastAsia="Cambria"/>
          <w:sz w:val="12"/>
          <w:szCs w:val="12"/>
        </w:rPr>
        <w:t xml:space="preserve"> et al. 2020; Pamuk 2007).</w:t>
      </w:r>
    </w:p>
    <w:p w14:paraId="3D808B45" w14:textId="77777777" w:rsidR="0026565F" w:rsidRPr="009C7CC1" w:rsidRDefault="0026565F" w:rsidP="0026565F">
      <w:pPr>
        <w:rPr>
          <w:rFonts w:eastAsia="Cambria"/>
          <w:sz w:val="12"/>
          <w:szCs w:val="12"/>
        </w:rPr>
      </w:pPr>
      <w:r w:rsidRPr="009C7CC1">
        <w:rPr>
          <w:rFonts w:eastAsia="Cambria"/>
          <w:sz w:val="12"/>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076BA100" w14:textId="77777777" w:rsidR="0026565F" w:rsidRPr="009C7CC1" w:rsidRDefault="0026565F" w:rsidP="0026565F">
      <w:pPr>
        <w:rPr>
          <w:rFonts w:eastAsia="Cambria"/>
          <w:sz w:val="12"/>
          <w:szCs w:val="12"/>
        </w:rPr>
      </w:pPr>
      <w:r w:rsidRPr="009C7CC1">
        <w:rPr>
          <w:rFonts w:eastAsia="Cambria"/>
          <w:sz w:val="12"/>
          <w:szCs w:val="12"/>
        </w:rPr>
        <w:t xml:space="preserve">Considering the above, it is not unreasonable to expect that a pandemic of a similar magnitude to these past catastrophes would do the same in the present day. However, what societal impacts a pandemic of similar or higher mortality would inflict in the twenty-first century </w:t>
      </w:r>
      <w:proofErr w:type="gramStart"/>
      <w:r w:rsidRPr="009C7CC1">
        <w:rPr>
          <w:rFonts w:eastAsia="Cambria"/>
          <w:sz w:val="12"/>
          <w:szCs w:val="12"/>
        </w:rPr>
        <w:t>has</w:t>
      </w:r>
      <w:proofErr w:type="gramEnd"/>
      <w:r w:rsidRPr="009C7CC1">
        <w:rPr>
          <w:rFonts w:eastAsia="Cambria"/>
          <w:sz w:val="12"/>
          <w:szCs w:val="12"/>
        </w:rPr>
        <w:t xml:space="preserve">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470C22B0" w14:textId="77777777" w:rsidR="0026565F" w:rsidRPr="009C7CC1" w:rsidRDefault="0026565F" w:rsidP="0026565F">
      <w:pPr>
        <w:rPr>
          <w:rFonts w:eastAsia="Cambria"/>
          <w:sz w:val="16"/>
          <w:szCs w:val="16"/>
        </w:rPr>
      </w:pPr>
      <w:r w:rsidRPr="009C7CC1">
        <w:rPr>
          <w:rFonts w:eastAsia="Cambria"/>
          <w:sz w:val="16"/>
          <w:szCs w:val="16"/>
        </w:rPr>
        <w:t>Probability</w:t>
      </w:r>
    </w:p>
    <w:p w14:paraId="379BA1CA" w14:textId="77777777" w:rsidR="0026565F" w:rsidRPr="009C7CC1" w:rsidRDefault="0026565F" w:rsidP="0026565F">
      <w:pPr>
        <w:rPr>
          <w:rFonts w:eastAsia="Cambria"/>
          <w:sz w:val="16"/>
        </w:rPr>
      </w:pPr>
      <w:r w:rsidRPr="009C7CC1">
        <w:rPr>
          <w:rFonts w:eastAsia="Cambria"/>
          <w:u w:val="single"/>
        </w:rPr>
        <w:t xml:space="preserve">In terms of the probability of naturally occurring pandemics, </w:t>
      </w:r>
      <w:r w:rsidRPr="009C7CC1">
        <w:rPr>
          <w:rFonts w:eastAsia="Cambria"/>
          <w:b/>
          <w:iCs/>
          <w:highlight w:val="cyan"/>
          <w:u w:val="single"/>
          <w:bdr w:val="single" w:sz="8" w:space="0" w:color="auto"/>
        </w:rPr>
        <w:t>a</w:t>
      </w:r>
      <w:r w:rsidRPr="009C7CC1">
        <w:rPr>
          <w:rFonts w:eastAsia="Cambria"/>
          <w:sz w:val="16"/>
        </w:rPr>
        <w:t xml:space="preserve">n informal </w:t>
      </w:r>
      <w:r w:rsidRPr="009C7CC1">
        <w:rPr>
          <w:rFonts w:eastAsia="Cambria"/>
          <w:highlight w:val="cyan"/>
          <w:u w:val="single"/>
        </w:rPr>
        <w:t>survey of</w:t>
      </w:r>
      <w:r w:rsidRPr="009C7CC1">
        <w:rPr>
          <w:rFonts w:eastAsia="Cambria"/>
          <w:u w:val="single"/>
        </w:rPr>
        <w:t xml:space="preserve"> participants of </w:t>
      </w:r>
      <w:r w:rsidRPr="009C7CC1">
        <w:rPr>
          <w:rFonts w:eastAsia="Cambria"/>
          <w:highlight w:val="cyan"/>
          <w:u w:val="single"/>
        </w:rPr>
        <w:t xml:space="preserve">the </w:t>
      </w:r>
      <w:r w:rsidRPr="009C7CC1">
        <w:rPr>
          <w:rFonts w:eastAsia="Cambria"/>
          <w:b/>
          <w:iCs/>
          <w:highlight w:val="cyan"/>
          <w:u w:val="single"/>
          <w:bdr w:val="single" w:sz="8" w:space="0" w:color="auto"/>
        </w:rPr>
        <w:t>G</w:t>
      </w:r>
      <w:r w:rsidRPr="009C7CC1">
        <w:rPr>
          <w:rFonts w:eastAsia="Cambria"/>
          <w:u w:val="single"/>
        </w:rPr>
        <w:t xml:space="preserve">lobal </w:t>
      </w:r>
      <w:r w:rsidRPr="009C7CC1">
        <w:rPr>
          <w:rFonts w:eastAsia="Cambria"/>
          <w:b/>
          <w:iCs/>
          <w:highlight w:val="cyan"/>
          <w:u w:val="single"/>
          <w:bdr w:val="single" w:sz="8" w:space="0" w:color="auto"/>
        </w:rPr>
        <w:t>C</w:t>
      </w:r>
      <w:r w:rsidRPr="009C7CC1">
        <w:rPr>
          <w:rFonts w:eastAsia="Cambria"/>
          <w:u w:val="single"/>
        </w:rPr>
        <w:t xml:space="preserve">atastrophic </w:t>
      </w:r>
      <w:r w:rsidRPr="009C7CC1">
        <w:rPr>
          <w:rFonts w:eastAsia="Cambria"/>
          <w:b/>
          <w:iCs/>
          <w:highlight w:val="cyan"/>
          <w:u w:val="single"/>
          <w:bdr w:val="single" w:sz="8" w:space="0" w:color="auto"/>
        </w:rPr>
        <w:t>R</w:t>
      </w:r>
      <w:r w:rsidRPr="009C7CC1">
        <w:rPr>
          <w:rFonts w:eastAsia="Cambria"/>
          <w:u w:val="single"/>
        </w:rPr>
        <w:t xml:space="preserve">isk </w:t>
      </w:r>
      <w:r w:rsidRPr="009C7CC1">
        <w:rPr>
          <w:rFonts w:eastAsia="Cambria"/>
          <w:highlight w:val="cyan"/>
          <w:u w:val="single"/>
        </w:rPr>
        <w:t>Conference</w:t>
      </w:r>
      <w:r w:rsidRPr="009C7CC1">
        <w:rPr>
          <w:rFonts w:eastAsia="Cambria"/>
          <w:sz w:val="16"/>
        </w:rPr>
        <w:t xml:space="preserve"> in Oxford in 2008 </w:t>
      </w:r>
      <w:r w:rsidRPr="009C7CC1">
        <w:rPr>
          <w:rFonts w:eastAsia="Cambria"/>
          <w:highlight w:val="cyan"/>
          <w:u w:val="single"/>
        </w:rPr>
        <w:t>shows</w:t>
      </w:r>
      <w:r w:rsidRPr="009C7CC1">
        <w:rPr>
          <w:rFonts w:eastAsia="Cambria"/>
          <w:u w:val="single"/>
        </w:rPr>
        <w:t xml:space="preserve"> that </w:t>
      </w:r>
      <w:r w:rsidRPr="009C7CC1">
        <w:rPr>
          <w:rFonts w:eastAsia="Cambria"/>
          <w:highlight w:val="cyan"/>
          <w:u w:val="single"/>
        </w:rPr>
        <w:t>the median estimate for</w:t>
      </w:r>
      <w:r w:rsidRPr="009C7CC1">
        <w:rPr>
          <w:rFonts w:eastAsia="Cambria"/>
          <w:u w:val="single"/>
        </w:rPr>
        <w:t xml:space="preserve"> a probability of a natural pandemic </w:t>
      </w:r>
      <w:r w:rsidRPr="009C7CC1">
        <w:rPr>
          <w:rFonts w:eastAsia="Cambria"/>
          <w:highlight w:val="cyan"/>
          <w:u w:val="single"/>
        </w:rPr>
        <w:t>killing</w:t>
      </w:r>
      <w:r w:rsidRPr="009C7CC1">
        <w:rPr>
          <w:rFonts w:eastAsia="Cambria"/>
          <w:u w:val="single"/>
        </w:rPr>
        <w:t xml:space="preserve"> more than </w:t>
      </w:r>
      <w:r w:rsidRPr="009C7CC1">
        <w:rPr>
          <w:rFonts w:eastAsia="Cambria"/>
          <w:highlight w:val="cyan"/>
          <w:u w:val="single"/>
        </w:rPr>
        <w:t>1 billion</w:t>
      </w:r>
      <w:r w:rsidRPr="009C7CC1">
        <w:rPr>
          <w:rFonts w:eastAsia="Cambria"/>
          <w:u w:val="single"/>
        </w:rPr>
        <w:t xml:space="preserve"> people before the year 2100 was surveyed </w:t>
      </w:r>
      <w:r w:rsidRPr="009C7CC1">
        <w:rPr>
          <w:rFonts w:eastAsia="Cambria"/>
          <w:highlight w:val="cyan"/>
          <w:u w:val="single"/>
        </w:rPr>
        <w:t xml:space="preserve">to be </w:t>
      </w:r>
      <w:r w:rsidRPr="009C7CC1">
        <w:rPr>
          <w:rFonts w:eastAsia="Cambria"/>
          <w:b/>
          <w:iCs/>
          <w:highlight w:val="cyan"/>
          <w:u w:val="single"/>
          <w:bdr w:val="single" w:sz="8" w:space="0" w:color="auto"/>
        </w:rPr>
        <w:t>5%</w:t>
      </w:r>
      <w:r w:rsidRPr="009C7CC1">
        <w:rPr>
          <w:rFonts w:eastAsia="Cambria"/>
          <w:u w:val="single"/>
        </w:rPr>
        <w:t xml:space="preserve">, and the probability of such pandemic to cause human extinction was </w:t>
      </w:r>
      <w:r w:rsidRPr="009C7CC1">
        <w:rPr>
          <w:rFonts w:eastAsia="Cambria"/>
          <w:b/>
          <w:iCs/>
          <w:u w:val="single"/>
          <w:bdr w:val="single" w:sz="8" w:space="0" w:color="auto"/>
        </w:rPr>
        <w:t>0.05%</w:t>
      </w:r>
      <w:r w:rsidRPr="009C7CC1">
        <w:rPr>
          <w:rFonts w:eastAsia="Cambria"/>
          <w:u w:val="single"/>
        </w:rPr>
        <w:t xml:space="preserve">. </w:t>
      </w:r>
      <w:r w:rsidRPr="009C7CC1">
        <w:rPr>
          <w:rFonts w:eastAsia="Cambria"/>
          <w:highlight w:val="cyan"/>
          <w:u w:val="single"/>
        </w:rPr>
        <w:t>Ord</w:t>
      </w:r>
      <w:r w:rsidRPr="009C7CC1">
        <w:rPr>
          <w:rFonts w:eastAsia="Cambria"/>
          <w:sz w:val="16"/>
        </w:rPr>
        <w:t xml:space="preserve"> (2020) </w:t>
      </w:r>
      <w:r w:rsidRPr="009C7CC1">
        <w:rPr>
          <w:rFonts w:eastAsia="Cambria"/>
          <w:u w:val="single"/>
        </w:rPr>
        <w:t xml:space="preserve">uses a slightly broader definition of existential risk, which apart from human extinction also includes a permanent reduction of human potential. He </w:t>
      </w:r>
      <w:r w:rsidRPr="009C7CC1">
        <w:rPr>
          <w:rFonts w:eastAsia="Cambria"/>
          <w:highlight w:val="cyan"/>
          <w:u w:val="single"/>
        </w:rPr>
        <w:t>estimates</w:t>
      </w:r>
      <w:r w:rsidRPr="009C7CC1">
        <w:rPr>
          <w:rFonts w:eastAsia="Cambria"/>
          <w:u w:val="single"/>
        </w:rPr>
        <w:t xml:space="preserve"> the </w:t>
      </w:r>
      <w:r w:rsidRPr="009C7CC1">
        <w:rPr>
          <w:rFonts w:eastAsia="Cambria"/>
          <w:b/>
          <w:iCs/>
          <w:highlight w:val="cyan"/>
          <w:u w:val="single"/>
          <w:bdr w:val="single" w:sz="8" w:space="0" w:color="auto"/>
        </w:rPr>
        <w:t>probability</w:t>
      </w:r>
      <w:r w:rsidRPr="009C7CC1">
        <w:rPr>
          <w:rFonts w:eastAsia="Cambria"/>
          <w:highlight w:val="cyan"/>
          <w:u w:val="single"/>
        </w:rPr>
        <w:t xml:space="preserve"> of</w:t>
      </w:r>
      <w:r w:rsidRPr="009C7CC1">
        <w:rPr>
          <w:rFonts w:eastAsia="Cambria"/>
          <w:u w:val="single"/>
        </w:rPr>
        <w:t xml:space="preserve"> an </w:t>
      </w:r>
      <w:r w:rsidRPr="009C7CC1">
        <w:rPr>
          <w:rFonts w:eastAsia="Cambria"/>
          <w:b/>
          <w:iCs/>
          <w:highlight w:val="cyan"/>
          <w:u w:val="single"/>
          <w:bdr w:val="single" w:sz="8" w:space="0" w:color="auto"/>
        </w:rPr>
        <w:t>existential</w:t>
      </w:r>
      <w:r w:rsidRPr="009C7CC1">
        <w:rPr>
          <w:rFonts w:eastAsia="Cambria"/>
          <w:highlight w:val="cyan"/>
          <w:u w:val="single"/>
        </w:rPr>
        <w:t xml:space="preserve"> risk</w:t>
      </w:r>
      <w:r w:rsidRPr="009C7CC1">
        <w:rPr>
          <w:rFonts w:eastAsia="Cambria"/>
          <w:u w:val="single"/>
        </w:rPr>
        <w:t xml:space="preserve"> stemming </w:t>
      </w:r>
      <w:r w:rsidRPr="009C7CC1">
        <w:rPr>
          <w:rFonts w:eastAsia="Cambria"/>
          <w:highlight w:val="cyan"/>
          <w:u w:val="single"/>
        </w:rPr>
        <w:t>from a</w:t>
      </w:r>
      <w:r w:rsidRPr="009C7CC1">
        <w:rPr>
          <w:rFonts w:eastAsia="Cambria"/>
          <w:u w:val="single"/>
        </w:rPr>
        <w:t xml:space="preserve"> natural </w:t>
      </w:r>
      <w:r w:rsidRPr="009C7CC1">
        <w:rPr>
          <w:rFonts w:eastAsia="Cambria"/>
          <w:highlight w:val="cyan"/>
          <w:u w:val="single"/>
        </w:rPr>
        <w:t xml:space="preserve">pandemic in the </w:t>
      </w:r>
      <w:r w:rsidRPr="009C7CC1">
        <w:rPr>
          <w:rFonts w:eastAsia="Cambria"/>
          <w:b/>
          <w:iCs/>
          <w:highlight w:val="cyan"/>
          <w:u w:val="single"/>
          <w:bdr w:val="single" w:sz="8" w:space="0" w:color="auto"/>
        </w:rPr>
        <w:t>next 100 years</w:t>
      </w:r>
      <w:r w:rsidRPr="009C7CC1">
        <w:rPr>
          <w:rFonts w:eastAsia="Cambria"/>
          <w:highlight w:val="cyan"/>
          <w:u w:val="single"/>
        </w:rPr>
        <w:t xml:space="preserve"> to be </w:t>
      </w:r>
      <w:r w:rsidRPr="009C7CC1">
        <w:rPr>
          <w:rFonts w:eastAsia="Cambria"/>
          <w:b/>
          <w:iCs/>
          <w:highlight w:val="cyan"/>
          <w:u w:val="single"/>
          <w:bdr w:val="single" w:sz="8" w:space="0" w:color="auto"/>
        </w:rPr>
        <w:t>0.01%</w:t>
      </w:r>
      <w:r w:rsidRPr="009C7CC1">
        <w:rPr>
          <w:rFonts w:eastAsia="Cambria"/>
          <w:sz w:val="16"/>
        </w:rPr>
        <w:t>.</w:t>
      </w:r>
    </w:p>
    <w:p w14:paraId="689A92C7" w14:textId="77777777" w:rsidR="0026565F" w:rsidRPr="009C7CC1" w:rsidRDefault="0026565F" w:rsidP="0026565F">
      <w:pPr>
        <w:rPr>
          <w:rFonts w:eastAsia="Cambria"/>
          <w:sz w:val="20"/>
          <w:szCs w:val="20"/>
        </w:rPr>
      </w:pPr>
    </w:p>
    <w:p w14:paraId="0CFDD8AD" w14:textId="77777777" w:rsidR="0026565F" w:rsidRPr="00C06E49" w:rsidRDefault="0026565F" w:rsidP="0026565F">
      <w:pPr>
        <w:keepNext/>
        <w:keepLines/>
        <w:spacing w:before="200"/>
        <w:outlineLvl w:val="3"/>
        <w:rPr>
          <w:rFonts w:eastAsia="MS Gothic" w:cs="Times New Roman"/>
          <w:b/>
          <w:iCs/>
          <w:sz w:val="26"/>
        </w:rPr>
      </w:pPr>
      <w:r>
        <w:rPr>
          <w:rFonts w:eastAsia="MS Gothic" w:cs="Times New Roman"/>
          <w:b/>
          <w:iCs/>
          <w:sz w:val="26"/>
        </w:rPr>
        <w:t xml:space="preserve">4. </w:t>
      </w:r>
      <w:r w:rsidRPr="00C06E49">
        <w:rPr>
          <w:rFonts w:eastAsia="MS Gothic" w:cs="Times New Roman"/>
          <w:b/>
          <w:iCs/>
          <w:sz w:val="26"/>
        </w:rPr>
        <w:t xml:space="preserve">No </w:t>
      </w:r>
      <w:r w:rsidRPr="00C06E49">
        <w:rPr>
          <w:rFonts w:eastAsia="MS Gothic" w:cs="Times New Roman"/>
          <w:b/>
          <w:iCs/>
          <w:sz w:val="26"/>
          <w:u w:val="single"/>
        </w:rPr>
        <w:t>existential</w:t>
      </w:r>
      <w:r w:rsidRPr="00C06E49">
        <w:rPr>
          <w:rFonts w:eastAsia="MS Gothic" w:cs="Times New Roman"/>
          <w:b/>
          <w:iCs/>
          <w:sz w:val="26"/>
        </w:rPr>
        <w:t xml:space="preserve"> climate impact.</w:t>
      </w:r>
    </w:p>
    <w:p w14:paraId="016E2C69" w14:textId="77777777" w:rsidR="0026565F" w:rsidRPr="00C06E49" w:rsidRDefault="0026565F" w:rsidP="0026565F">
      <w:pPr>
        <w:rPr>
          <w:rFonts w:eastAsia="Calibri"/>
        </w:rPr>
      </w:pPr>
      <w:proofErr w:type="spellStart"/>
      <w:r w:rsidRPr="00C06E49">
        <w:rPr>
          <w:rFonts w:eastAsia="Cambria"/>
          <w:b/>
          <w:bCs/>
          <w:sz w:val="26"/>
          <w:u w:val="single"/>
        </w:rPr>
        <w:t>Scafetta</w:t>
      </w:r>
      <w:proofErr w:type="spellEnd"/>
      <w:r w:rsidRPr="00C06E49">
        <w:rPr>
          <w:rFonts w:eastAsia="Cambria"/>
          <w:b/>
          <w:bCs/>
          <w:sz w:val="26"/>
          <w:u w:val="single"/>
        </w:rPr>
        <w:t xml:space="preserve"> 24</w:t>
      </w:r>
      <w:r w:rsidRPr="00C06E49">
        <w:rPr>
          <w:rFonts w:eastAsia="Calibri"/>
        </w:rPr>
        <w:t xml:space="preserve"> [Nicola; Ph.D.; Associate Professor, Department of Earth Sciences, University of Naples Federico II. "Impacts and Risks of ‘Realistic’ Global Warming Projections for the 21st Century." Geoscience Frontiers, Volume 15, Issue 2, </w:t>
      </w:r>
      <w:proofErr w:type="spellStart"/>
      <w:r w:rsidRPr="00C06E49">
        <w:rPr>
          <w:rFonts w:eastAsia="Calibri"/>
        </w:rPr>
        <w:t>pbr</w:t>
      </w:r>
      <w:proofErr w:type="spellEnd"/>
      <w:r w:rsidRPr="00C06E49">
        <w:rPr>
          <w:rFonts w:eastAsia="Calibri"/>
        </w:rPr>
        <w:t>]</w:t>
      </w:r>
    </w:p>
    <w:p w14:paraId="7AAA5729" w14:textId="77777777" w:rsidR="0026565F" w:rsidRPr="00C06E49" w:rsidRDefault="0026565F" w:rsidP="0026565F">
      <w:pPr>
        <w:rPr>
          <w:rFonts w:eastAsia="Calibri"/>
          <w:sz w:val="16"/>
        </w:rPr>
      </w:pPr>
      <w:r w:rsidRPr="00C06E49">
        <w:rPr>
          <w:rFonts w:eastAsia="Calibri"/>
          <w:sz w:val="16"/>
        </w:rPr>
        <w:t xml:space="preserve">The ECS of the CMIP6 GCMs ranges between 1.8 °C and 5.7 °C, but the </w:t>
      </w:r>
      <w:r w:rsidRPr="00C06E49">
        <w:rPr>
          <w:rFonts w:eastAsia="Calibri"/>
          <w:b/>
          <w:iCs/>
          <w:highlight w:val="cyan"/>
          <w:u w:val="single"/>
          <w:bdr w:val="single" w:sz="8" w:space="0" w:color="auto"/>
        </w:rPr>
        <w:t>IPCC</w:t>
      </w:r>
      <w:r w:rsidRPr="00C06E49">
        <w:rPr>
          <w:rFonts w:eastAsia="Calibri"/>
          <w:b/>
          <w:iCs/>
          <w:u w:val="single"/>
          <w:bdr w:val="single" w:sz="8" w:space="0" w:color="auto"/>
        </w:rPr>
        <w:t xml:space="preserve"> AR6</w:t>
      </w:r>
      <w:r w:rsidRPr="00C06E49">
        <w:rPr>
          <w:rFonts w:eastAsia="Calibri"/>
          <w:u w:val="single"/>
        </w:rPr>
        <w:t xml:space="preserve"> </w:t>
      </w:r>
      <w:r w:rsidRPr="00C06E49">
        <w:rPr>
          <w:rFonts w:eastAsia="Calibri"/>
          <w:highlight w:val="cyan"/>
          <w:u w:val="single"/>
        </w:rPr>
        <w:t>acknowledged</w:t>
      </w:r>
      <w:r w:rsidRPr="00C06E49">
        <w:rPr>
          <w:rFonts w:eastAsia="Calibri"/>
          <w:sz w:val="16"/>
        </w:rPr>
        <w:t xml:space="preserve"> the </w:t>
      </w:r>
      <w:r w:rsidRPr="00C06E49">
        <w:rPr>
          <w:rFonts w:eastAsia="Calibri"/>
          <w:u w:val="single"/>
        </w:rPr>
        <w:t xml:space="preserve">existence of </w:t>
      </w:r>
      <w:r w:rsidRPr="00C06E49">
        <w:rPr>
          <w:rFonts w:eastAsia="Calibri"/>
          <w:highlight w:val="cyan"/>
          <w:u w:val="single"/>
        </w:rPr>
        <w:t>a</w:t>
      </w:r>
      <w:r w:rsidRPr="00C06E49">
        <w:rPr>
          <w:rFonts w:eastAsia="Calibri"/>
          <w:sz w:val="16"/>
        </w:rPr>
        <w:t xml:space="preserve"> “</w:t>
      </w:r>
      <w:r w:rsidRPr="00C06E49">
        <w:rPr>
          <w:rFonts w:eastAsia="Calibri"/>
          <w:b/>
          <w:iCs/>
          <w:highlight w:val="cyan"/>
          <w:u w:val="single"/>
          <w:bdr w:val="single" w:sz="8" w:space="0" w:color="auto"/>
        </w:rPr>
        <w:t>hot</w:t>
      </w:r>
      <w:r w:rsidRPr="00C06E49">
        <w:rPr>
          <w:rFonts w:eastAsia="Calibri"/>
          <w:sz w:val="16"/>
        </w:rPr>
        <w:t xml:space="preserve">” </w:t>
      </w:r>
      <w:r w:rsidRPr="00C06E49">
        <w:rPr>
          <w:rFonts w:eastAsia="Calibri"/>
          <w:b/>
          <w:iCs/>
          <w:highlight w:val="cyan"/>
          <w:u w:val="single"/>
          <w:bdr w:val="single" w:sz="8" w:space="0" w:color="auto"/>
        </w:rPr>
        <w:t>model problem</w:t>
      </w:r>
      <w:r w:rsidRPr="00C06E49">
        <w:rPr>
          <w:rFonts w:eastAsia="Calibri"/>
          <w:sz w:val="16"/>
        </w:rPr>
        <w:t xml:space="preserve"> and </w:t>
      </w:r>
      <w:r w:rsidRPr="00C06E49">
        <w:rPr>
          <w:rFonts w:eastAsia="Calibri"/>
          <w:u w:val="single"/>
        </w:rPr>
        <w:t>claimed</w:t>
      </w:r>
      <w:r w:rsidRPr="00C06E49">
        <w:rPr>
          <w:rFonts w:eastAsia="Calibri"/>
          <w:sz w:val="16"/>
        </w:rPr>
        <w:t xml:space="preserve"> that </w:t>
      </w:r>
      <w:r w:rsidRPr="00C06E49">
        <w:rPr>
          <w:rFonts w:eastAsia="Calibri"/>
          <w:u w:val="single"/>
        </w:rPr>
        <w:t xml:space="preserve">the </w:t>
      </w:r>
      <w:r w:rsidRPr="00C06E49">
        <w:rPr>
          <w:rFonts w:eastAsia="Calibri"/>
          <w:b/>
          <w:iCs/>
          <w:u w:val="single"/>
          <w:bdr w:val="single" w:sz="8" w:space="0" w:color="auto"/>
        </w:rPr>
        <w:t>actual ECS</w:t>
      </w:r>
      <w:r w:rsidRPr="00C06E49">
        <w:rPr>
          <w:rFonts w:eastAsia="Calibri"/>
          <w:sz w:val="16"/>
        </w:rPr>
        <w:t xml:space="preserve"> may </w:t>
      </w:r>
      <w:r w:rsidRPr="00C06E49">
        <w:rPr>
          <w:rFonts w:eastAsia="Calibri"/>
          <w:u w:val="single"/>
        </w:rPr>
        <w:t>likely range between 2.5 °C and 4.0 °C</w:t>
      </w:r>
      <w:r w:rsidRPr="00C06E49">
        <w:rPr>
          <w:rFonts w:eastAsia="Calibri"/>
          <w:sz w:val="16"/>
        </w:rPr>
        <w:t xml:space="preserve">, </w:t>
      </w:r>
      <w:r w:rsidRPr="00C06E49">
        <w:rPr>
          <w:rFonts w:eastAsia="Calibri"/>
          <w:u w:val="single"/>
        </w:rPr>
        <w:t xml:space="preserve">with a </w:t>
      </w:r>
      <w:r w:rsidRPr="00C06E49">
        <w:rPr>
          <w:rFonts w:eastAsia="Calibri"/>
          <w:b/>
          <w:iCs/>
          <w:u w:val="single"/>
          <w:bdr w:val="single" w:sz="8" w:space="0" w:color="auto"/>
        </w:rPr>
        <w:t>best estimate</w:t>
      </w:r>
      <w:r w:rsidRPr="00C06E49">
        <w:rPr>
          <w:rFonts w:eastAsia="Calibri"/>
          <w:u w:val="single"/>
        </w:rPr>
        <w:t xml:space="preserve"> of around 3.0 °C</w:t>
      </w:r>
      <w:r w:rsidRPr="00C06E49">
        <w:rPr>
          <w:rFonts w:eastAsia="Calibri"/>
          <w:sz w:val="16"/>
        </w:rPr>
        <w:t xml:space="preserve"> (Sherwood et al., 2020, Hausfather et al., 2022). However, </w:t>
      </w:r>
      <w:r w:rsidRPr="00C06E49">
        <w:rPr>
          <w:rFonts w:eastAsia="Calibri"/>
          <w:b/>
          <w:iCs/>
          <w:u w:val="single"/>
          <w:bdr w:val="single" w:sz="8" w:space="0" w:color="auto"/>
        </w:rPr>
        <w:t>recent research</w:t>
      </w:r>
      <w:r w:rsidRPr="00C06E49">
        <w:rPr>
          <w:rFonts w:eastAsia="Calibri"/>
          <w:u w:val="single"/>
        </w:rPr>
        <w:t xml:space="preserve"> suggests</w:t>
      </w:r>
      <w:r w:rsidRPr="00C06E49">
        <w:rPr>
          <w:rFonts w:eastAsia="Calibri"/>
          <w:sz w:val="16"/>
        </w:rPr>
        <w:t xml:space="preserve"> that the </w:t>
      </w:r>
      <w:r w:rsidRPr="00C06E49">
        <w:rPr>
          <w:rFonts w:eastAsia="Calibri"/>
          <w:u w:val="single"/>
        </w:rPr>
        <w:t xml:space="preserve">expected ECS range should vary within </w:t>
      </w:r>
      <w:r w:rsidRPr="00C06E49">
        <w:rPr>
          <w:rFonts w:eastAsia="Calibri"/>
          <w:b/>
          <w:iCs/>
          <w:u w:val="single"/>
          <w:bdr w:val="single" w:sz="8" w:space="0" w:color="auto"/>
        </w:rPr>
        <w:t>lower values</w:t>
      </w:r>
      <w:r w:rsidRPr="00C06E49">
        <w:rPr>
          <w:rFonts w:eastAsia="Calibri"/>
          <w:u w:val="single"/>
        </w:rPr>
        <w:t xml:space="preserve"> between 1.5 °C and 3 °C</w:t>
      </w:r>
      <w:r w:rsidRPr="00C06E49">
        <w:rPr>
          <w:rFonts w:eastAsia="Calibri"/>
          <w:sz w:val="16"/>
          <w:szCs w:val="16"/>
        </w:rPr>
        <w:t xml:space="preserve"> </w:t>
      </w:r>
      <w:r w:rsidRPr="00C06E49">
        <w:rPr>
          <w:rFonts w:eastAsia="Calibri"/>
          <w:sz w:val="16"/>
        </w:rPr>
        <w:t>(</w:t>
      </w:r>
      <w:proofErr w:type="spellStart"/>
      <w:r w:rsidRPr="00C06E49">
        <w:rPr>
          <w:rFonts w:eastAsia="Calibri"/>
          <w:sz w:val="16"/>
        </w:rPr>
        <w:t>Nijsse</w:t>
      </w:r>
      <w:proofErr w:type="spellEnd"/>
      <w:r w:rsidRPr="00C06E49">
        <w:rPr>
          <w:rFonts w:eastAsia="Calibri"/>
          <w:sz w:val="16"/>
        </w:rPr>
        <w:t xml:space="preserve"> et al., 2020, </w:t>
      </w:r>
      <w:proofErr w:type="spellStart"/>
      <w:r w:rsidRPr="00C06E49">
        <w:rPr>
          <w:rFonts w:eastAsia="Calibri"/>
          <w:sz w:val="16"/>
        </w:rPr>
        <w:t>Scafetta</w:t>
      </w:r>
      <w:proofErr w:type="spellEnd"/>
      <w:r w:rsidRPr="00C06E49">
        <w:rPr>
          <w:rFonts w:eastAsia="Calibri"/>
          <w:sz w:val="16"/>
        </w:rPr>
        <w:t xml:space="preserve">, 2022, </w:t>
      </w:r>
      <w:proofErr w:type="spellStart"/>
      <w:r w:rsidRPr="00C06E49">
        <w:rPr>
          <w:rFonts w:eastAsia="Calibri"/>
          <w:sz w:val="16"/>
        </w:rPr>
        <w:t>Scafetta</w:t>
      </w:r>
      <w:proofErr w:type="spellEnd"/>
      <w:r w:rsidRPr="00C06E49">
        <w:rPr>
          <w:rFonts w:eastAsia="Calibri"/>
          <w:sz w:val="16"/>
        </w:rPr>
        <w:t xml:space="preserve">, 2023a, Lewis, 2023, Spencer and Christy, 2023). Furthermore, </w:t>
      </w:r>
      <w:r w:rsidRPr="00C06E49">
        <w:rPr>
          <w:rFonts w:eastAsia="Calibri"/>
          <w:highlight w:val="cyan"/>
          <w:u w:val="single"/>
        </w:rPr>
        <w:t>according to</w:t>
      </w:r>
      <w:r w:rsidRPr="00C06E49">
        <w:rPr>
          <w:rFonts w:eastAsia="Calibri"/>
          <w:u w:val="single"/>
        </w:rPr>
        <w:t xml:space="preserve"> </w:t>
      </w:r>
      <w:proofErr w:type="gramStart"/>
      <w:r w:rsidRPr="00C06E49">
        <w:rPr>
          <w:rFonts w:eastAsia="Calibri"/>
          <w:u w:val="single"/>
        </w:rPr>
        <w:t xml:space="preserve">a </w:t>
      </w:r>
      <w:r w:rsidRPr="00C06E49">
        <w:rPr>
          <w:rFonts w:eastAsia="Calibri"/>
          <w:b/>
          <w:iCs/>
          <w:u w:val="single"/>
          <w:bdr w:val="single" w:sz="8" w:space="0" w:color="auto"/>
        </w:rPr>
        <w:t>number of</w:t>
      </w:r>
      <w:proofErr w:type="gramEnd"/>
      <w:r w:rsidRPr="00C06E49">
        <w:rPr>
          <w:rFonts w:eastAsia="Calibri"/>
          <w:b/>
          <w:iCs/>
          <w:u w:val="single"/>
          <w:bdr w:val="single" w:sz="8" w:space="0" w:color="auto"/>
        </w:rPr>
        <w:t xml:space="preserve"> </w:t>
      </w:r>
      <w:r w:rsidRPr="00C06E49">
        <w:rPr>
          <w:rFonts w:eastAsia="Calibri"/>
          <w:b/>
          <w:iCs/>
          <w:highlight w:val="cyan"/>
          <w:u w:val="single"/>
          <w:bdr w:val="single" w:sz="8" w:space="0" w:color="auto"/>
        </w:rPr>
        <w:t>empirical studies</w:t>
      </w:r>
      <w:r w:rsidRPr="00C06E49">
        <w:rPr>
          <w:rFonts w:eastAsia="Calibri"/>
          <w:sz w:val="16"/>
        </w:rPr>
        <w:t xml:space="preserve">, the </w:t>
      </w:r>
      <w:r w:rsidRPr="00C06E49">
        <w:rPr>
          <w:rFonts w:eastAsia="Calibri"/>
          <w:b/>
          <w:iCs/>
          <w:highlight w:val="cyan"/>
          <w:u w:val="single"/>
          <w:bdr w:val="single" w:sz="8" w:space="0" w:color="auto"/>
        </w:rPr>
        <w:t>actual</w:t>
      </w:r>
      <w:r w:rsidRPr="00C06E49">
        <w:rPr>
          <w:rFonts w:eastAsia="Calibri"/>
          <w:b/>
          <w:iCs/>
          <w:u w:val="single"/>
          <w:bdr w:val="single" w:sz="8" w:space="0" w:color="auto"/>
        </w:rPr>
        <w:t xml:space="preserve"> ECS </w:t>
      </w:r>
      <w:r w:rsidRPr="00C06E49">
        <w:rPr>
          <w:rFonts w:eastAsia="Calibri"/>
          <w:b/>
          <w:iCs/>
          <w:highlight w:val="cyan"/>
          <w:u w:val="single"/>
          <w:bdr w:val="single" w:sz="8" w:space="0" w:color="auto"/>
        </w:rPr>
        <w:t>values</w:t>
      </w:r>
      <w:r w:rsidRPr="00C06E49">
        <w:rPr>
          <w:rFonts w:eastAsia="Calibri"/>
          <w:highlight w:val="cyan"/>
          <w:u w:val="single"/>
        </w:rPr>
        <w:t xml:space="preserve"> could</w:t>
      </w:r>
      <w:r w:rsidRPr="00C06E49">
        <w:rPr>
          <w:rFonts w:eastAsia="Calibri"/>
          <w:sz w:val="16"/>
        </w:rPr>
        <w:t xml:space="preserve"> even </w:t>
      </w:r>
      <w:r w:rsidRPr="00C06E49">
        <w:rPr>
          <w:rFonts w:eastAsia="Calibri"/>
          <w:u w:val="single"/>
        </w:rPr>
        <w:t xml:space="preserve">be </w:t>
      </w:r>
      <w:r w:rsidRPr="00C06E49">
        <w:rPr>
          <w:rFonts w:eastAsia="Calibri"/>
          <w:b/>
          <w:iCs/>
          <w:u w:val="single"/>
          <w:bdr w:val="single" w:sz="8" w:space="0" w:color="auto"/>
        </w:rPr>
        <w:t>significantly lower</w:t>
      </w:r>
      <w:r w:rsidRPr="00C06E49">
        <w:rPr>
          <w:rFonts w:eastAsia="Calibri"/>
          <w:sz w:val="16"/>
        </w:rPr>
        <w:t xml:space="preserve">, </w:t>
      </w:r>
      <w:r w:rsidRPr="00C06E49">
        <w:rPr>
          <w:rFonts w:eastAsia="Calibri"/>
          <w:u w:val="single"/>
        </w:rPr>
        <w:t xml:space="preserve">ranging </w:t>
      </w:r>
      <w:r w:rsidRPr="00C06E49">
        <w:rPr>
          <w:rFonts w:eastAsia="Calibri"/>
          <w:highlight w:val="cyan"/>
          <w:u w:val="single"/>
        </w:rPr>
        <w:t>between 1</w:t>
      </w:r>
      <w:r w:rsidRPr="00C06E49">
        <w:rPr>
          <w:rFonts w:eastAsia="Calibri"/>
          <w:u w:val="single"/>
        </w:rPr>
        <w:t xml:space="preserve"> °C </w:t>
      </w:r>
      <w:r w:rsidRPr="00C06E49">
        <w:rPr>
          <w:rFonts w:eastAsia="Calibri"/>
          <w:highlight w:val="cyan"/>
          <w:u w:val="single"/>
        </w:rPr>
        <w:t>and 2 °C</w:t>
      </w:r>
      <w:r w:rsidRPr="00C06E49">
        <w:rPr>
          <w:rFonts w:eastAsia="Calibri"/>
          <w:sz w:val="16"/>
        </w:rPr>
        <w:t xml:space="preserve"> (Lindzen and Choi, 2011,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2023c, Bates, 2016, McKitrick and Christy, 2020, Stefani, 2021).</w:t>
      </w:r>
    </w:p>
    <w:p w14:paraId="73DEC7BD" w14:textId="77777777" w:rsidR="0026565F" w:rsidRPr="00C06E49" w:rsidRDefault="0026565F" w:rsidP="0026565F">
      <w:pPr>
        <w:rPr>
          <w:rFonts w:eastAsia="Calibri"/>
          <w:sz w:val="16"/>
        </w:rPr>
      </w:pPr>
      <w:r w:rsidRPr="00C06E49">
        <w:rPr>
          <w:rFonts w:eastAsia="Calibri"/>
          <w:sz w:val="16"/>
        </w:rPr>
        <w:t xml:space="preserve">The IPCC AR6 investigates a range of SSP scenarios for the 21st-century without assigning a probability to their plausibility. In any case, despite the </w:t>
      </w:r>
      <w:r w:rsidRPr="00C06E49">
        <w:rPr>
          <w:rFonts w:eastAsia="Calibri"/>
          <w:b/>
          <w:iCs/>
          <w:u w:val="single"/>
          <w:bdr w:val="single" w:sz="8" w:space="0" w:color="auto"/>
        </w:rPr>
        <w:t>questionable visibility</w:t>
      </w:r>
      <w:r w:rsidRPr="00C06E49">
        <w:rPr>
          <w:rFonts w:eastAsia="Calibri"/>
          <w:u w:val="single"/>
        </w:rPr>
        <w:t xml:space="preserve"> given to SSP5-8.5</w:t>
      </w:r>
      <w:r w:rsidRPr="00C06E49">
        <w:rPr>
          <w:rFonts w:eastAsia="Calibri"/>
          <w:sz w:val="16"/>
        </w:rPr>
        <w:t xml:space="preserve"> (</w:t>
      </w:r>
      <w:r w:rsidRPr="00C06E49">
        <w:rPr>
          <w:rFonts w:eastAsia="Calibri"/>
          <w:u w:val="single"/>
        </w:rPr>
        <w:t xml:space="preserve">the </w:t>
      </w:r>
      <w:r w:rsidRPr="00C06E49">
        <w:rPr>
          <w:rFonts w:eastAsia="Calibri"/>
          <w:b/>
          <w:iCs/>
          <w:highlight w:val="cyan"/>
          <w:u w:val="single"/>
          <w:bdr w:val="single" w:sz="8" w:space="0" w:color="auto"/>
        </w:rPr>
        <w:t>worst-case</w:t>
      </w:r>
      <w:r w:rsidRPr="00C06E49">
        <w:rPr>
          <w:rFonts w:eastAsia="Calibri"/>
          <w:b/>
          <w:iCs/>
          <w:u w:val="single"/>
          <w:bdr w:val="single" w:sz="8" w:space="0" w:color="auto"/>
        </w:rPr>
        <w:t xml:space="preserve"> scenario</w:t>
      </w:r>
      <w:r w:rsidRPr="00C06E49">
        <w:rPr>
          <w:rFonts w:eastAsia="Calibri"/>
          <w:sz w:val="16"/>
        </w:rPr>
        <w:t xml:space="preserve">), which </w:t>
      </w:r>
      <w:r w:rsidRPr="00C06E49">
        <w:rPr>
          <w:rFonts w:eastAsia="Calibri"/>
          <w:u w:val="single"/>
        </w:rPr>
        <w:t>yields the</w:t>
      </w:r>
      <w:r w:rsidRPr="00C06E49">
        <w:rPr>
          <w:rFonts w:eastAsia="Calibri"/>
          <w:sz w:val="16"/>
        </w:rPr>
        <w:t xml:space="preserve"> largest and </w:t>
      </w:r>
      <w:r w:rsidRPr="00C06E49">
        <w:rPr>
          <w:rFonts w:eastAsia="Calibri"/>
          <w:b/>
          <w:iCs/>
          <w:u w:val="single"/>
          <w:bdr w:val="single" w:sz="8" w:space="0" w:color="auto"/>
        </w:rPr>
        <w:t>most alarming</w:t>
      </w:r>
      <w:r w:rsidRPr="00C06E49">
        <w:rPr>
          <w:rFonts w:eastAsia="Calibri"/>
          <w:u w:val="single"/>
        </w:rPr>
        <w:t xml:space="preserve"> projected global warming of up to 4–8 °C</w:t>
      </w:r>
      <w:r w:rsidRPr="00C06E49">
        <w:rPr>
          <w:rFonts w:eastAsia="Calibri"/>
          <w:sz w:val="16"/>
        </w:rPr>
        <w:t xml:space="preserve"> (66%) by 2080–2100, table 12.12 of the </w:t>
      </w:r>
      <w:r w:rsidRPr="00C06E49">
        <w:rPr>
          <w:rFonts w:eastAsia="Calibri"/>
          <w:u w:val="single"/>
        </w:rPr>
        <w:t>IPCC AR6</w:t>
      </w:r>
      <w:r w:rsidRPr="00C06E49">
        <w:rPr>
          <w:rFonts w:eastAsia="Calibri"/>
          <w:sz w:val="16"/>
        </w:rPr>
        <w:t xml:space="preserve"> (Masson-Delmotte et al., 2021, p. 1856) </w:t>
      </w:r>
      <w:r w:rsidRPr="00C06E49">
        <w:rPr>
          <w:rFonts w:eastAsia="Calibri"/>
          <w:b/>
          <w:iCs/>
          <w:u w:val="single"/>
          <w:bdr w:val="single" w:sz="8" w:space="0" w:color="auto"/>
        </w:rPr>
        <w:t xml:space="preserve">already </w:t>
      </w:r>
      <w:r w:rsidRPr="00C06E49">
        <w:rPr>
          <w:rFonts w:eastAsia="Calibri"/>
          <w:b/>
          <w:iCs/>
          <w:highlight w:val="cyan"/>
          <w:u w:val="single"/>
          <w:bdr w:val="single" w:sz="8" w:space="0" w:color="auto"/>
        </w:rPr>
        <w:t>reports</w:t>
      </w:r>
      <w:r w:rsidRPr="00C06E49">
        <w:rPr>
          <w:rFonts w:eastAsia="Calibri"/>
          <w:highlight w:val="cyan"/>
          <w:u w:val="single"/>
        </w:rPr>
        <w:t xml:space="preserve"> for the</w:t>
      </w:r>
      <w:r w:rsidRPr="00C06E49">
        <w:rPr>
          <w:rFonts w:eastAsia="Calibri"/>
          <w:u w:val="single"/>
        </w:rPr>
        <w:t xml:space="preserve"> </w:t>
      </w:r>
      <w:r w:rsidRPr="00C06E49">
        <w:rPr>
          <w:rFonts w:eastAsia="Calibri"/>
          <w:b/>
          <w:iCs/>
          <w:u w:val="single"/>
          <w:bdr w:val="single" w:sz="8" w:space="0" w:color="auto"/>
        </w:rPr>
        <w:t xml:space="preserve">entire </w:t>
      </w:r>
      <w:r w:rsidRPr="00C06E49">
        <w:rPr>
          <w:rFonts w:eastAsia="Calibri"/>
          <w:b/>
          <w:iCs/>
          <w:highlight w:val="cyan"/>
          <w:u w:val="single"/>
          <w:bdr w:val="single" w:sz="8" w:space="0" w:color="auto"/>
        </w:rPr>
        <w:t>21st century</w:t>
      </w:r>
      <w:r w:rsidRPr="00C06E49">
        <w:rPr>
          <w:rFonts w:eastAsia="Calibri"/>
          <w:highlight w:val="cyan"/>
          <w:u w:val="single"/>
        </w:rPr>
        <w:t xml:space="preserve"> low confidence</w:t>
      </w:r>
      <w:r w:rsidRPr="00C06E49">
        <w:rPr>
          <w:rFonts w:eastAsia="Calibri"/>
          <w:u w:val="single"/>
        </w:rPr>
        <w:t xml:space="preserve"> in the </w:t>
      </w:r>
      <w:r w:rsidRPr="00C06E49">
        <w:rPr>
          <w:rFonts w:eastAsia="Calibri"/>
          <w:b/>
          <w:iCs/>
          <w:u w:val="single"/>
          <w:bdr w:val="single" w:sz="8" w:space="0" w:color="auto"/>
        </w:rPr>
        <w:t xml:space="preserve">direction of </w:t>
      </w:r>
      <w:r w:rsidRPr="00C06E49">
        <w:rPr>
          <w:rFonts w:eastAsia="Calibri"/>
          <w:b/>
          <w:iCs/>
          <w:highlight w:val="cyan"/>
          <w:u w:val="single"/>
          <w:bdr w:val="single" w:sz="8" w:space="0" w:color="auto"/>
        </w:rPr>
        <w:t>any change</w:t>
      </w:r>
      <w:r w:rsidRPr="00C06E49">
        <w:rPr>
          <w:rFonts w:eastAsia="Calibri"/>
          <w:highlight w:val="cyan"/>
          <w:u w:val="single"/>
        </w:rPr>
        <w:t xml:space="preserve"> in</w:t>
      </w:r>
      <w:r w:rsidRPr="00C06E49">
        <w:rPr>
          <w:rFonts w:eastAsia="Calibri"/>
          <w:u w:val="single"/>
        </w:rPr>
        <w:t xml:space="preserve"> the </w:t>
      </w:r>
      <w:r w:rsidRPr="00C06E49">
        <w:rPr>
          <w:rFonts w:eastAsia="Calibri"/>
          <w:highlight w:val="cyan"/>
          <w:u w:val="single"/>
        </w:rPr>
        <w:t>frequency</w:t>
      </w:r>
      <w:r w:rsidRPr="00C06E49">
        <w:rPr>
          <w:rFonts w:eastAsia="Calibri"/>
          <w:sz w:val="16"/>
        </w:rPr>
        <w:t xml:space="preserve">, </w:t>
      </w:r>
      <w:r w:rsidRPr="00C06E49">
        <w:rPr>
          <w:rFonts w:eastAsia="Calibri"/>
          <w:highlight w:val="cyan"/>
          <w:u w:val="single"/>
        </w:rPr>
        <w:t>severity or extent of</w:t>
      </w:r>
      <w:r w:rsidRPr="00C06E49">
        <w:rPr>
          <w:rFonts w:eastAsia="Calibri"/>
          <w:u w:val="single"/>
        </w:rPr>
        <w:t xml:space="preserve"> frost</w:t>
      </w:r>
      <w:r w:rsidRPr="00C06E49">
        <w:rPr>
          <w:rFonts w:eastAsia="Calibri"/>
          <w:sz w:val="16"/>
        </w:rPr>
        <w:t xml:space="preserve">, </w:t>
      </w:r>
      <w:r w:rsidRPr="00C06E49">
        <w:rPr>
          <w:rFonts w:eastAsia="Calibri"/>
          <w:u w:val="single"/>
        </w:rPr>
        <w:t>river floods</w:t>
      </w:r>
      <w:r w:rsidRPr="00C06E49">
        <w:rPr>
          <w:rFonts w:eastAsia="Calibri"/>
          <w:sz w:val="16"/>
        </w:rPr>
        <w:t xml:space="preserve">, </w:t>
      </w:r>
      <w:r w:rsidRPr="00C06E49">
        <w:rPr>
          <w:rFonts w:eastAsia="Calibri"/>
          <w:u w:val="single"/>
        </w:rPr>
        <w:t>landslides</w:t>
      </w:r>
      <w:r w:rsidRPr="00C06E49">
        <w:rPr>
          <w:rFonts w:eastAsia="Calibri"/>
          <w:sz w:val="16"/>
        </w:rPr>
        <w:t xml:space="preserve">, </w:t>
      </w:r>
      <w:r w:rsidRPr="00C06E49">
        <w:rPr>
          <w:rFonts w:eastAsia="Calibri"/>
          <w:u w:val="single"/>
        </w:rPr>
        <w:t>aridity</w:t>
      </w:r>
      <w:r w:rsidRPr="00C06E49">
        <w:rPr>
          <w:rFonts w:eastAsia="Calibri"/>
          <w:sz w:val="16"/>
        </w:rPr>
        <w:t xml:space="preserve">, </w:t>
      </w:r>
      <w:r w:rsidRPr="00C06E49">
        <w:rPr>
          <w:rFonts w:eastAsia="Calibri"/>
          <w:u w:val="single"/>
        </w:rPr>
        <w:t>hydrological drought</w:t>
      </w:r>
      <w:r w:rsidRPr="00C06E49">
        <w:rPr>
          <w:rFonts w:eastAsia="Calibri"/>
          <w:sz w:val="16"/>
        </w:rPr>
        <w:t xml:space="preserve">, </w:t>
      </w:r>
      <w:r w:rsidRPr="00C06E49">
        <w:rPr>
          <w:rFonts w:eastAsia="Calibri"/>
          <w:b/>
          <w:iCs/>
          <w:u w:val="single"/>
          <w:bdr w:val="single" w:sz="8" w:space="0" w:color="auto"/>
        </w:rPr>
        <w:t xml:space="preserve">agricultural and ecological </w:t>
      </w:r>
      <w:r w:rsidRPr="00C06E49">
        <w:rPr>
          <w:rFonts w:eastAsia="Calibri"/>
          <w:b/>
          <w:iCs/>
          <w:highlight w:val="cyan"/>
          <w:u w:val="single"/>
          <w:bdr w:val="single" w:sz="8" w:space="0" w:color="auto"/>
        </w:rPr>
        <w:t>drought</w:t>
      </w:r>
      <w:r w:rsidRPr="00C06E49">
        <w:rPr>
          <w:rFonts w:eastAsia="Calibri"/>
          <w:sz w:val="16"/>
        </w:rPr>
        <w:t xml:space="preserve">, </w:t>
      </w:r>
      <w:r w:rsidRPr="00C06E49">
        <w:rPr>
          <w:rFonts w:eastAsia="Calibri"/>
          <w:b/>
          <w:iCs/>
          <w:highlight w:val="cyan"/>
          <w:u w:val="single"/>
          <w:bdr w:val="single" w:sz="8" w:space="0" w:color="auto"/>
        </w:rPr>
        <w:t>fire</w:t>
      </w:r>
      <w:r w:rsidRPr="00C06E49">
        <w:rPr>
          <w:rFonts w:eastAsia="Calibri"/>
          <w:b/>
          <w:iCs/>
          <w:u w:val="single"/>
          <w:bdr w:val="single" w:sz="8" w:space="0" w:color="auto"/>
        </w:rPr>
        <w:t xml:space="preserve"> weather</w:t>
      </w:r>
      <w:r w:rsidRPr="00C06E49">
        <w:rPr>
          <w:rFonts w:eastAsia="Calibri"/>
          <w:sz w:val="16"/>
        </w:rPr>
        <w:t xml:space="preserve">, </w:t>
      </w:r>
      <w:r w:rsidRPr="00C06E49">
        <w:rPr>
          <w:rFonts w:eastAsia="Calibri"/>
          <w:u w:val="single"/>
        </w:rPr>
        <w:t>mean wind speed</w:t>
      </w:r>
      <w:r w:rsidRPr="00C06E49">
        <w:rPr>
          <w:rFonts w:eastAsia="Calibri"/>
          <w:sz w:val="16"/>
        </w:rPr>
        <w:t xml:space="preserve">, </w:t>
      </w:r>
      <w:r w:rsidRPr="00C06E49">
        <w:rPr>
          <w:rFonts w:eastAsia="Calibri"/>
          <w:u w:val="single"/>
        </w:rPr>
        <w:t>severe wind storms</w:t>
      </w:r>
      <w:r w:rsidRPr="00C06E49">
        <w:rPr>
          <w:rFonts w:eastAsia="Calibri"/>
          <w:sz w:val="16"/>
        </w:rPr>
        <w:t xml:space="preserve">, </w:t>
      </w:r>
      <w:r w:rsidRPr="00C06E49">
        <w:rPr>
          <w:rFonts w:eastAsia="Calibri"/>
          <w:u w:val="single"/>
        </w:rPr>
        <w:t>tropical cyclones</w:t>
      </w:r>
      <w:r w:rsidRPr="00C06E49">
        <w:rPr>
          <w:rFonts w:eastAsia="Calibri"/>
          <w:sz w:val="16"/>
        </w:rPr>
        <w:t xml:space="preserve">, </w:t>
      </w:r>
      <w:r w:rsidRPr="00C06E49">
        <w:rPr>
          <w:rFonts w:eastAsia="Calibri"/>
          <w:u w:val="single"/>
        </w:rPr>
        <w:t>sand and dust storms</w:t>
      </w:r>
      <w:r w:rsidRPr="00C06E49">
        <w:rPr>
          <w:rFonts w:eastAsia="Calibri"/>
          <w:sz w:val="16"/>
        </w:rPr>
        <w:t xml:space="preserve">, </w:t>
      </w:r>
      <w:r w:rsidRPr="00C06E49">
        <w:rPr>
          <w:rFonts w:eastAsia="Calibri"/>
          <w:u w:val="single"/>
        </w:rPr>
        <w:t xml:space="preserve">heavy snowfall and </w:t>
      </w:r>
      <w:r w:rsidRPr="00C06E49">
        <w:rPr>
          <w:rFonts w:eastAsia="Calibri"/>
          <w:b/>
          <w:iCs/>
          <w:u w:val="single"/>
          <w:bdr w:val="single" w:sz="8" w:space="0" w:color="auto"/>
        </w:rPr>
        <w:t xml:space="preserve">ice </w:t>
      </w:r>
      <w:r w:rsidRPr="00C06E49">
        <w:rPr>
          <w:rFonts w:eastAsia="Calibri"/>
          <w:b/>
          <w:iCs/>
          <w:highlight w:val="cyan"/>
          <w:u w:val="single"/>
          <w:bdr w:val="single" w:sz="8" w:space="0" w:color="auto"/>
        </w:rPr>
        <w:t>storms</w:t>
      </w:r>
      <w:r w:rsidRPr="00C06E49">
        <w:rPr>
          <w:rFonts w:eastAsia="Calibri"/>
          <w:sz w:val="16"/>
        </w:rPr>
        <w:t xml:space="preserve">, </w:t>
      </w:r>
      <w:r w:rsidRPr="00C06E49">
        <w:rPr>
          <w:rFonts w:eastAsia="Calibri"/>
          <w:u w:val="single"/>
        </w:rPr>
        <w:t>hail</w:t>
      </w:r>
      <w:r w:rsidRPr="00C06E49">
        <w:rPr>
          <w:rFonts w:eastAsia="Calibri"/>
          <w:sz w:val="16"/>
        </w:rPr>
        <w:t xml:space="preserve">, </w:t>
      </w:r>
      <w:r w:rsidRPr="00C06E49">
        <w:rPr>
          <w:rFonts w:eastAsia="Calibri"/>
          <w:u w:val="single"/>
        </w:rPr>
        <w:t>snow avalanche</w:t>
      </w:r>
      <w:r w:rsidRPr="00C06E49">
        <w:rPr>
          <w:rFonts w:eastAsia="Calibri"/>
          <w:sz w:val="16"/>
        </w:rPr>
        <w:t xml:space="preserve">, </w:t>
      </w:r>
      <w:r w:rsidRPr="00C06E49">
        <w:rPr>
          <w:rFonts w:eastAsia="Calibri"/>
          <w:u w:val="single"/>
        </w:rPr>
        <w:t>coastal floods</w:t>
      </w:r>
      <w:r w:rsidRPr="00C06E49">
        <w:rPr>
          <w:rFonts w:eastAsia="Calibri"/>
          <w:sz w:val="16"/>
        </w:rPr>
        <w:t xml:space="preserve">, </w:t>
      </w:r>
      <w:r w:rsidRPr="00C06E49">
        <w:rPr>
          <w:rFonts w:eastAsia="Calibri"/>
          <w:u w:val="single"/>
        </w:rPr>
        <w:t xml:space="preserve">coastal </w:t>
      </w:r>
      <w:r w:rsidRPr="00C06E49">
        <w:rPr>
          <w:rFonts w:eastAsia="Calibri"/>
          <w:highlight w:val="cyan"/>
          <w:u w:val="single"/>
        </w:rPr>
        <w:t>erosion</w:t>
      </w:r>
      <w:r w:rsidRPr="00C06E49">
        <w:rPr>
          <w:rFonts w:eastAsia="Calibri"/>
          <w:sz w:val="16"/>
        </w:rPr>
        <w:t xml:space="preserve">, </w:t>
      </w:r>
      <w:r w:rsidRPr="00C06E49">
        <w:rPr>
          <w:rFonts w:eastAsia="Calibri"/>
          <w:u w:val="single"/>
        </w:rPr>
        <w:t xml:space="preserve">marine </w:t>
      </w:r>
      <w:r w:rsidRPr="00C06E49">
        <w:rPr>
          <w:rFonts w:eastAsia="Calibri"/>
          <w:highlight w:val="cyan"/>
          <w:u w:val="single"/>
        </w:rPr>
        <w:t>heatwaves</w:t>
      </w:r>
      <w:r w:rsidRPr="00C06E49">
        <w:rPr>
          <w:rFonts w:eastAsia="Calibri"/>
          <w:sz w:val="16"/>
        </w:rPr>
        <w:t xml:space="preserve">, </w:t>
      </w:r>
      <w:r w:rsidRPr="00C06E49">
        <w:rPr>
          <w:rFonts w:eastAsia="Calibri"/>
          <w:b/>
          <w:iCs/>
          <w:highlight w:val="cyan"/>
          <w:u w:val="single"/>
          <w:bdr w:val="single" w:sz="8" w:space="0" w:color="auto"/>
        </w:rPr>
        <w:t>air pollution</w:t>
      </w:r>
      <w:r w:rsidRPr="00C06E49">
        <w:rPr>
          <w:rFonts w:eastAsia="Calibri"/>
          <w:b/>
          <w:iCs/>
          <w:u w:val="single"/>
          <w:bdr w:val="single" w:sz="8" w:space="0" w:color="auto"/>
        </w:rPr>
        <w:t xml:space="preserve"> weather</w:t>
      </w:r>
      <w:r w:rsidRPr="00C06E49">
        <w:rPr>
          <w:rFonts w:eastAsia="Calibri"/>
          <w:u w:val="single"/>
        </w:rPr>
        <w:t xml:space="preserve"> or </w:t>
      </w:r>
      <w:r w:rsidRPr="00C06E49">
        <w:rPr>
          <w:rFonts w:eastAsia="Calibri"/>
          <w:b/>
          <w:iCs/>
          <w:highlight w:val="cyan"/>
          <w:u w:val="single"/>
          <w:bdr w:val="single" w:sz="8" w:space="0" w:color="auto"/>
        </w:rPr>
        <w:t>radiation</w:t>
      </w:r>
      <w:r w:rsidRPr="00C06E49">
        <w:rPr>
          <w:rFonts w:eastAsia="Calibri"/>
          <w:u w:val="single"/>
        </w:rPr>
        <w:t xml:space="preserve"> at earth’s surface</w:t>
      </w:r>
      <w:r w:rsidRPr="00C06E49">
        <w:rPr>
          <w:rFonts w:eastAsia="Calibri"/>
          <w:sz w:val="16"/>
        </w:rPr>
        <w:t xml:space="preserve">. </w:t>
      </w:r>
      <w:r w:rsidRPr="00C06E49">
        <w:rPr>
          <w:rFonts w:eastAsia="Calibri"/>
          <w:sz w:val="16"/>
          <w:szCs w:val="16"/>
        </w:rPr>
        <w:t>Medium and high confidence of changes</w:t>
      </w:r>
      <w:r w:rsidRPr="00C06E49">
        <w:rPr>
          <w:rFonts w:eastAsia="Calibr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44A18F2D" w14:textId="77777777" w:rsidR="0026565F" w:rsidRPr="00C06E49" w:rsidRDefault="0026565F" w:rsidP="0026565F">
      <w:pPr>
        <w:rPr>
          <w:rFonts w:eastAsia="Calibri"/>
          <w:sz w:val="16"/>
        </w:rPr>
      </w:pPr>
      <w:r w:rsidRPr="00C06E49">
        <w:rPr>
          <w:rFonts w:eastAsia="Calibri"/>
          <w:sz w:val="16"/>
        </w:rPr>
        <w:t xml:space="preserve">However, </w:t>
      </w:r>
      <w:r w:rsidRPr="00C06E49">
        <w:rPr>
          <w:rFonts w:eastAsia="Calibri"/>
          <w:b/>
          <w:iCs/>
          <w:highlight w:val="cyan"/>
          <w:u w:val="single"/>
          <w:bdr w:val="single" w:sz="8" w:space="0" w:color="auto"/>
        </w:rPr>
        <w:t>recent research</w:t>
      </w:r>
      <w:r w:rsidRPr="00C06E49">
        <w:rPr>
          <w:rFonts w:eastAsia="Calibri"/>
          <w:highlight w:val="cyan"/>
          <w:u w:val="single"/>
        </w:rPr>
        <w:t xml:space="preserve"> argued</w:t>
      </w:r>
      <w:r w:rsidRPr="00C06E49">
        <w:rPr>
          <w:rFonts w:eastAsia="Calibri"/>
          <w:sz w:val="16"/>
        </w:rPr>
        <w:t xml:space="preserve"> that </w:t>
      </w:r>
      <w:r w:rsidRPr="00C06E49">
        <w:rPr>
          <w:rFonts w:eastAsia="Calibri"/>
          <w:u w:val="single"/>
        </w:rPr>
        <w:t xml:space="preserve">the </w:t>
      </w:r>
      <w:r w:rsidRPr="00C06E49">
        <w:rPr>
          <w:rFonts w:eastAsia="Calibri"/>
          <w:highlight w:val="cyan"/>
          <w:u w:val="single"/>
        </w:rPr>
        <w:t>alarmistic</w:t>
      </w:r>
      <w:r w:rsidRPr="00C06E49">
        <w:rPr>
          <w:rFonts w:eastAsia="Calibri"/>
          <w:sz w:val="16"/>
        </w:rPr>
        <w:t xml:space="preserve"> SSP3-7.0 and </w:t>
      </w:r>
      <w:r w:rsidRPr="00C06E49">
        <w:rPr>
          <w:rFonts w:eastAsia="Calibri"/>
          <w:b/>
          <w:iCs/>
          <w:u w:val="single"/>
          <w:bdr w:val="single" w:sz="8" w:space="0" w:color="auto"/>
        </w:rPr>
        <w:t xml:space="preserve">SSP5-8.5 </w:t>
      </w:r>
      <w:r w:rsidRPr="00C06E49">
        <w:rPr>
          <w:rFonts w:eastAsia="Calibri"/>
          <w:b/>
          <w:iCs/>
          <w:highlight w:val="cyan"/>
          <w:u w:val="single"/>
          <w:bdr w:val="single" w:sz="8" w:space="0" w:color="auto"/>
        </w:rPr>
        <w:t>scenarios</w:t>
      </w:r>
      <w:r w:rsidRPr="00C06E49">
        <w:rPr>
          <w:rFonts w:eastAsia="Calibri"/>
          <w:highlight w:val="cyan"/>
          <w:u w:val="single"/>
        </w:rPr>
        <w:t xml:space="preserve"> are</w:t>
      </w:r>
      <w:r w:rsidRPr="00C06E49">
        <w:rPr>
          <w:rFonts w:eastAsia="Calibri"/>
          <w:sz w:val="16"/>
        </w:rPr>
        <w:t xml:space="preserve"> likely and </w:t>
      </w:r>
      <w:r w:rsidRPr="00C06E49">
        <w:rPr>
          <w:rFonts w:eastAsia="Calibri"/>
          <w:b/>
          <w:iCs/>
          <w:highlight w:val="cyan"/>
          <w:u w:val="single"/>
          <w:bdr w:val="single" w:sz="8" w:space="0" w:color="auto"/>
        </w:rPr>
        <w:t>very</w:t>
      </w:r>
      <w:r w:rsidRPr="00C06E49">
        <w:rPr>
          <w:rFonts w:eastAsia="Calibri"/>
          <w:b/>
          <w:iCs/>
          <w:u w:val="single"/>
          <w:bdr w:val="single" w:sz="8" w:space="0" w:color="auto"/>
        </w:rPr>
        <w:t xml:space="preserve"> likely </w:t>
      </w:r>
      <w:r w:rsidRPr="00C06E49">
        <w:rPr>
          <w:rFonts w:eastAsia="Calibri"/>
          <w:b/>
          <w:iCs/>
          <w:highlight w:val="cyan"/>
          <w:u w:val="single"/>
          <w:bdr w:val="single" w:sz="8" w:space="0" w:color="auto"/>
        </w:rPr>
        <w:t>unrealistic</w:t>
      </w:r>
      <w:r w:rsidRPr="00C06E49">
        <w:rPr>
          <w:rFonts w:eastAsia="Calibri"/>
          <w:sz w:val="16"/>
        </w:rPr>
        <w:t xml:space="preserve">, respectively (Burgess et al., 2020, Hausfather and Peters, 2020, Pielke and Ritchie, 2021a). These studies indicate that the radiative forcing functions derived from the </w:t>
      </w:r>
      <w:r w:rsidRPr="00C06E49">
        <w:rPr>
          <w:rFonts w:eastAsia="Calibri"/>
          <w:u w:val="single"/>
        </w:rPr>
        <w:t>SSP2-4.5</w:t>
      </w:r>
      <w:r w:rsidRPr="00C06E49">
        <w:rPr>
          <w:rFonts w:eastAsia="Calibri"/>
          <w:sz w:val="16"/>
        </w:rPr>
        <w:t xml:space="preserve"> (</w:t>
      </w:r>
      <w:r w:rsidRPr="00C06E49">
        <w:rPr>
          <w:rFonts w:eastAsia="Calibri"/>
          <w:u w:val="single"/>
        </w:rPr>
        <w:t>or</w:t>
      </w:r>
      <w:r w:rsidRPr="00C06E49">
        <w:rPr>
          <w:rFonts w:eastAsia="Calibri"/>
          <w:sz w:val="16"/>
        </w:rPr>
        <w:t xml:space="preserve"> even </w:t>
      </w:r>
      <w:r w:rsidRPr="00C06E49">
        <w:rPr>
          <w:rFonts w:eastAsia="Calibri"/>
          <w:u w:val="single"/>
        </w:rPr>
        <w:t>SSP2-3.4</w:t>
      </w:r>
      <w:r w:rsidRPr="00C06E49">
        <w:rPr>
          <w:rFonts w:eastAsia="Calibri"/>
          <w:sz w:val="16"/>
        </w:rPr>
        <w:t xml:space="preserve">) scenario </w:t>
      </w:r>
      <w:r w:rsidRPr="00C06E49">
        <w:rPr>
          <w:rFonts w:eastAsia="Calibri"/>
          <w:u w:val="single"/>
        </w:rPr>
        <w:t xml:space="preserve">are the </w:t>
      </w:r>
      <w:r w:rsidRPr="00C06E49">
        <w:rPr>
          <w:rFonts w:eastAsia="Calibri"/>
          <w:b/>
          <w:iCs/>
          <w:u w:val="single"/>
          <w:bdr w:val="single" w:sz="8" w:space="0" w:color="auto"/>
        </w:rPr>
        <w:t>most plausible</w:t>
      </w:r>
      <w:r w:rsidRPr="00C06E49">
        <w:rPr>
          <w:rFonts w:eastAsia="Calibri"/>
          <w:sz w:val="16"/>
        </w:rPr>
        <w:t xml:space="preserve">. </w:t>
      </w:r>
      <w:proofErr w:type="gramStart"/>
      <w:r w:rsidRPr="00C06E49">
        <w:rPr>
          <w:rFonts w:eastAsia="Calibri"/>
          <w:sz w:val="16"/>
        </w:rPr>
        <w:t>The SSP2</w:t>
      </w:r>
      <w:proofErr w:type="gramEnd"/>
      <w:r w:rsidRPr="00C06E49">
        <w:rPr>
          <w:rFonts w:eastAsia="Calibri"/>
          <w:sz w:val="16"/>
        </w:rPr>
        <w:t xml:space="preserve">-4.5 is a moderate scenario; it </w:t>
      </w:r>
      <w:r w:rsidRPr="00C06E49">
        <w:rPr>
          <w:rFonts w:eastAsia="Calibri"/>
          <w:u w:val="single"/>
        </w:rPr>
        <w:t>projects</w:t>
      </w:r>
      <w:r w:rsidRPr="00C06E49">
        <w:rPr>
          <w:rFonts w:eastAsia="Calibri"/>
          <w:sz w:val="16"/>
        </w:rPr>
        <w:t xml:space="preserve"> about </w:t>
      </w:r>
      <w:r w:rsidRPr="00C06E49">
        <w:rPr>
          <w:rFonts w:eastAsia="Calibri"/>
          <w:b/>
          <w:iCs/>
          <w:u w:val="single"/>
          <w:bdr w:val="single" w:sz="8" w:space="0" w:color="auto"/>
        </w:rPr>
        <w:t>half of the 21st-century warming</w:t>
      </w:r>
      <w:r w:rsidRPr="00C06E49">
        <w:rPr>
          <w:rFonts w:eastAsia="Calibri"/>
          <w:u w:val="single"/>
        </w:rPr>
        <w:t xml:space="preserve"> than what the SSP5-8.5 scenario does</w:t>
      </w:r>
      <w:r w:rsidRPr="00C06E49">
        <w:rPr>
          <w:rFonts w:eastAsia="Calibri"/>
          <w:sz w:val="16"/>
        </w:rPr>
        <w:t xml:space="preserve"> (Fig. 1) and is thus far less alarming.</w:t>
      </w:r>
    </w:p>
    <w:p w14:paraId="04FE9262" w14:textId="77777777" w:rsidR="0026565F" w:rsidRPr="00C06E49" w:rsidRDefault="0026565F" w:rsidP="0026565F">
      <w:pPr>
        <w:rPr>
          <w:rFonts w:eastAsia="Calibri"/>
          <w:sz w:val="16"/>
        </w:rPr>
      </w:pPr>
      <w:r w:rsidRPr="00C06E49">
        <w:rPr>
          <w:rFonts w:eastAsia="Calibri"/>
          <w:sz w:val="16"/>
        </w:rPr>
        <w:t xml:space="preserve">With the aforementioned factors in mind, it was proposed here to use only the SSP2-4.5 scenario and the GCMs with ECS ≤ 3 °C to </w:t>
      </w:r>
      <w:r w:rsidRPr="00C06E49">
        <w:rPr>
          <w:rFonts w:eastAsia="Calibri"/>
          <w:b/>
          <w:iCs/>
          <w:u w:val="single"/>
          <w:bdr w:val="single" w:sz="8" w:space="0" w:color="auto"/>
        </w:rPr>
        <w:t>more precisely</w:t>
      </w:r>
      <w:r w:rsidRPr="00C06E49">
        <w:rPr>
          <w:rFonts w:eastAsia="Calibri"/>
          <w:u w:val="single"/>
        </w:rPr>
        <w:t xml:space="preserve"> assess</w:t>
      </w:r>
      <w:r w:rsidRPr="00C06E49">
        <w:rPr>
          <w:rFonts w:eastAsia="Calibri"/>
          <w:sz w:val="16"/>
        </w:rPr>
        <w:t xml:space="preserve"> “</w:t>
      </w:r>
      <w:r w:rsidRPr="00C06E49">
        <w:rPr>
          <w:rFonts w:eastAsia="Calibri"/>
          <w:b/>
          <w:iCs/>
          <w:u w:val="single"/>
          <w:bdr w:val="single" w:sz="8" w:space="0" w:color="auto"/>
        </w:rPr>
        <w:t>realistic</w:t>
      </w:r>
      <w:r w:rsidRPr="00C06E49">
        <w:rPr>
          <w:rFonts w:eastAsia="Calibri"/>
          <w:sz w:val="16"/>
        </w:rPr>
        <w:t xml:space="preserve">” </w:t>
      </w:r>
      <w:r w:rsidRPr="00C06E49">
        <w:rPr>
          <w:rFonts w:eastAsia="Calibri"/>
          <w:u w:val="single"/>
        </w:rPr>
        <w:t>global and regional impacts and risks</w:t>
      </w:r>
      <w:r w:rsidRPr="00C06E49">
        <w:rPr>
          <w:rFonts w:eastAsia="Calibri"/>
          <w:sz w:val="16"/>
        </w:rPr>
        <w:t xml:space="preserve"> that could be </w:t>
      </w:r>
      <w:r w:rsidRPr="00C06E49">
        <w:rPr>
          <w:rFonts w:eastAsia="Calibri"/>
          <w:u w:val="single"/>
        </w:rPr>
        <w:t>associated with climate changes</w:t>
      </w:r>
      <w:r w:rsidRPr="00C06E49">
        <w:rPr>
          <w:rFonts w:eastAsia="Calibri"/>
          <w:sz w:val="16"/>
        </w:rPr>
        <w:t xml:space="preserve"> that are </w:t>
      </w:r>
      <w:r w:rsidRPr="00C06E49">
        <w:rPr>
          <w:rFonts w:eastAsia="Calibri"/>
          <w:u w:val="single"/>
        </w:rPr>
        <w:t>expected to occur in the 21st century</w:t>
      </w:r>
      <w:r w:rsidRPr="00C06E49">
        <w:rPr>
          <w:rFonts w:eastAsia="Calibri"/>
          <w:sz w:val="16"/>
        </w:rPr>
        <w:t xml:space="preserve">, and to compare them with the Paris Agreement warming target of keeping global surface temperature &lt; 2 °C above the pre-industrial levels throughout the 21st century. </w:t>
      </w:r>
      <w:r w:rsidRPr="00C06E49">
        <w:rPr>
          <w:rFonts w:eastAsia="Calibri"/>
          <w:u w:val="single"/>
        </w:rPr>
        <w:t xml:space="preserve">To </w:t>
      </w:r>
      <w:r w:rsidRPr="00C06E49">
        <w:rPr>
          <w:rFonts w:eastAsia="Calibri"/>
          <w:b/>
          <w:iCs/>
          <w:u w:val="single"/>
          <w:bdr w:val="single" w:sz="8" w:space="0" w:color="auto"/>
        </w:rPr>
        <w:t>optimize the result</w:t>
      </w:r>
      <w:r w:rsidRPr="00C06E49">
        <w:rPr>
          <w:rFonts w:eastAsia="Calibri"/>
          <w:sz w:val="16"/>
        </w:rPr>
        <w:t xml:space="preserve"> even more, the </w:t>
      </w:r>
      <w:r w:rsidRPr="00C06E49">
        <w:rPr>
          <w:rFonts w:eastAsia="Calibri"/>
          <w:u w:val="single"/>
        </w:rPr>
        <w:t>simulation ensembles containing</w:t>
      </w:r>
      <w:r w:rsidRPr="00C06E49">
        <w:rPr>
          <w:rFonts w:eastAsia="Calibri"/>
          <w:sz w:val="16"/>
        </w:rPr>
        <w:t xml:space="preserve"> the </w:t>
      </w:r>
      <w:r w:rsidRPr="00C06E49">
        <w:rPr>
          <w:rFonts w:eastAsia="Calibri"/>
          <w:u w:val="single"/>
        </w:rPr>
        <w:t>low</w:t>
      </w:r>
      <w:r w:rsidRPr="00C06E49">
        <w:rPr>
          <w:rFonts w:eastAsia="Calibri"/>
          <w:sz w:val="16"/>
        </w:rPr>
        <w:t xml:space="preserve">, </w:t>
      </w:r>
      <w:r w:rsidRPr="00C06E49">
        <w:rPr>
          <w:rFonts w:eastAsia="Calibri"/>
          <w:u w:val="single"/>
        </w:rPr>
        <w:t>medium</w:t>
      </w:r>
      <w:r w:rsidRPr="00C06E49">
        <w:rPr>
          <w:rFonts w:eastAsia="Calibri"/>
          <w:sz w:val="16"/>
        </w:rPr>
        <w:t xml:space="preserve">, </w:t>
      </w:r>
      <w:r w:rsidRPr="00C06E49">
        <w:rPr>
          <w:rFonts w:eastAsia="Calibri"/>
          <w:u w:val="single"/>
        </w:rPr>
        <w:t xml:space="preserve">and high-ECS macro-GCMs were </w:t>
      </w:r>
      <w:r w:rsidRPr="00C06E49">
        <w:rPr>
          <w:rFonts w:eastAsia="Calibri"/>
          <w:b/>
          <w:iCs/>
          <w:u w:val="single"/>
          <w:bdr w:val="single" w:sz="8" w:space="0" w:color="auto"/>
        </w:rPr>
        <w:t>linearly scaled</w:t>
      </w:r>
      <w:r w:rsidRPr="00C06E49">
        <w:rPr>
          <w:rFonts w:eastAsia="Calibri"/>
          <w:u w:val="single"/>
        </w:rPr>
        <w:t xml:space="preserve"> to </w:t>
      </w:r>
      <w:r w:rsidRPr="00C06E49">
        <w:rPr>
          <w:rFonts w:eastAsia="Calibri"/>
          <w:b/>
          <w:iCs/>
          <w:u w:val="single"/>
          <w:bdr w:val="single" w:sz="8" w:space="0" w:color="auto"/>
        </w:rPr>
        <w:t>best reflect</w:t>
      </w:r>
      <w:r w:rsidRPr="00C06E49">
        <w:rPr>
          <w:rFonts w:eastAsia="Calibri"/>
          <w:u w:val="single"/>
        </w:rPr>
        <w:t xml:space="preserve"> the </w:t>
      </w:r>
      <w:r w:rsidRPr="00C06E49">
        <w:rPr>
          <w:rFonts w:eastAsia="Calibri"/>
          <w:b/>
          <w:iCs/>
          <w:u w:val="single"/>
          <w:bdr w:val="single" w:sz="8" w:space="0" w:color="auto"/>
        </w:rPr>
        <w:t>real global surface warming</w:t>
      </w:r>
      <w:r w:rsidRPr="00C06E49">
        <w:rPr>
          <w:rFonts w:eastAsia="Calibri"/>
          <w:sz w:val="16"/>
        </w:rPr>
        <w:t xml:space="preserve"> recorded from 1980–1990 to 2012–2022.</w:t>
      </w:r>
    </w:p>
    <w:p w14:paraId="354275B2" w14:textId="77777777" w:rsidR="0026565F" w:rsidRPr="00C06E49" w:rsidRDefault="0026565F" w:rsidP="0026565F">
      <w:pPr>
        <w:rPr>
          <w:rFonts w:eastAsia="Calibri"/>
          <w:sz w:val="16"/>
        </w:rPr>
      </w:pPr>
      <w:r w:rsidRPr="00C06E49">
        <w:rPr>
          <w:rFonts w:eastAsia="Calibr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51A9FB10" w14:textId="77777777" w:rsidR="0026565F" w:rsidRPr="00C06E49" w:rsidRDefault="0026565F" w:rsidP="0026565F">
      <w:pPr>
        <w:rPr>
          <w:rFonts w:eastAsia="Calibri"/>
          <w:sz w:val="16"/>
        </w:rPr>
      </w:pPr>
      <w:r w:rsidRPr="00C06E49">
        <w:rPr>
          <w:rFonts w:eastAsia="Calibri"/>
          <w:sz w:val="16"/>
        </w:rPr>
        <w:t xml:space="preserve">However, using only the low-ECS models (ECS ≤ 3.0 °C) and the SSP2-4.5 scenario, Table 3 suggests that </w:t>
      </w:r>
      <w:r w:rsidRPr="00C06E49">
        <w:rPr>
          <w:rFonts w:eastAsia="Calibri"/>
          <w:b/>
          <w:iCs/>
          <w:u w:val="single"/>
          <w:bdr w:val="single" w:sz="8" w:space="0" w:color="auto"/>
        </w:rPr>
        <w:t xml:space="preserve">global </w:t>
      </w:r>
      <w:r w:rsidRPr="00C06E49">
        <w:rPr>
          <w:rFonts w:eastAsia="Calibri"/>
          <w:b/>
          <w:iCs/>
          <w:highlight w:val="cyan"/>
          <w:u w:val="single"/>
          <w:bdr w:val="single" w:sz="8" w:space="0" w:color="auto"/>
        </w:rPr>
        <w:t>warming</w:t>
      </w:r>
      <w:r w:rsidRPr="00C06E49">
        <w:rPr>
          <w:rFonts w:eastAsia="Calibri"/>
          <w:u w:val="single"/>
        </w:rPr>
        <w:t xml:space="preserve"> in the 21st century </w:t>
      </w:r>
      <w:r w:rsidRPr="00C06E49">
        <w:rPr>
          <w:rFonts w:eastAsia="Calibri"/>
          <w:highlight w:val="cyan"/>
          <w:u w:val="single"/>
        </w:rPr>
        <w:t xml:space="preserve">will be </w:t>
      </w:r>
      <w:r w:rsidRPr="00C06E49">
        <w:rPr>
          <w:rFonts w:eastAsia="Calibri"/>
          <w:b/>
          <w:iCs/>
          <w:highlight w:val="cyan"/>
          <w:u w:val="single"/>
          <w:bdr w:val="single" w:sz="8" w:space="0" w:color="auto"/>
        </w:rPr>
        <w:t>moderate</w:t>
      </w:r>
      <w:r w:rsidRPr="00C06E49">
        <w:rPr>
          <w:rFonts w:eastAsia="Calibri"/>
          <w:sz w:val="16"/>
        </w:rPr>
        <w:t xml:space="preserve">, </w:t>
      </w:r>
      <w:r w:rsidRPr="00C06E49">
        <w:rPr>
          <w:rFonts w:eastAsia="Calibri"/>
          <w:u w:val="single"/>
        </w:rPr>
        <w:t>ranging from 1.36 °C to 2.25 °C</w:t>
      </w:r>
      <w:r w:rsidRPr="00C06E49">
        <w:rPr>
          <w:rFonts w:eastAsia="Calibri"/>
          <w:sz w:val="16"/>
        </w:rPr>
        <w:t xml:space="preserve"> (median 1.77 °C) </w:t>
      </w:r>
      <w:r w:rsidRPr="00C06E49">
        <w:rPr>
          <w:rFonts w:eastAsia="Calibri"/>
          <w:u w:val="single"/>
        </w:rPr>
        <w:t>by 2050 and from 1.96 °C to 2.83 °C</w:t>
      </w:r>
      <w:r w:rsidRPr="00C06E49">
        <w:rPr>
          <w:rFonts w:eastAsia="Calibri"/>
          <w:sz w:val="16"/>
        </w:rPr>
        <w:t xml:space="preserve"> (median 2.28 °C) </w:t>
      </w:r>
      <w:r w:rsidRPr="00C06E49">
        <w:rPr>
          <w:rFonts w:eastAsia="Calibri"/>
          <w:u w:val="single"/>
        </w:rPr>
        <w:t>by 2080–2100</w:t>
      </w:r>
      <w:r w:rsidRPr="00C06E49">
        <w:rPr>
          <w:rFonts w:eastAsia="Calibri"/>
          <w:sz w:val="16"/>
        </w:rPr>
        <w:t xml:space="preserve">, which partially overlaps with the upper warmer half of the climate projection obtained using the SSP1-2.6 scenario and the GCMs with ECS of 2.5–4.0 °C. Thus, </w:t>
      </w:r>
      <w:r w:rsidRPr="00C06E49">
        <w:rPr>
          <w:rFonts w:eastAsia="Calibri"/>
          <w:u w:val="single"/>
        </w:rPr>
        <w:t>climate change impacts and risks will worsen by the end of the 21st-century</w:t>
      </w:r>
      <w:r w:rsidRPr="00C06E49">
        <w:rPr>
          <w:rFonts w:eastAsia="Calibri"/>
          <w:sz w:val="16"/>
        </w:rPr>
        <w:t xml:space="preserve">, albeit </w:t>
      </w:r>
      <w:r w:rsidRPr="00C06E49">
        <w:rPr>
          <w:rFonts w:eastAsia="Calibri"/>
          <w:highlight w:val="cyan"/>
          <w:u w:val="single"/>
        </w:rPr>
        <w:t xml:space="preserve">at a </w:t>
      </w:r>
      <w:r w:rsidRPr="00C06E49">
        <w:rPr>
          <w:rFonts w:eastAsia="Calibri"/>
          <w:b/>
          <w:iCs/>
          <w:highlight w:val="cyan"/>
          <w:u w:val="single"/>
          <w:bdr w:val="single" w:sz="8" w:space="0" w:color="auto"/>
        </w:rPr>
        <w:t>slower rate</w:t>
      </w:r>
      <w:r w:rsidRPr="00C06E49">
        <w:rPr>
          <w:rFonts w:eastAsia="Calibri"/>
          <w:highlight w:val="cyan"/>
          <w:u w:val="single"/>
        </w:rPr>
        <w:t xml:space="preserve"> than </w:t>
      </w:r>
      <w:r w:rsidRPr="00C06E49">
        <w:rPr>
          <w:rFonts w:eastAsia="Calibri"/>
          <w:b/>
          <w:iCs/>
          <w:highlight w:val="cyan"/>
          <w:u w:val="single"/>
          <w:bdr w:val="single" w:sz="8" w:space="0" w:color="auto"/>
        </w:rPr>
        <w:t>predicted</w:t>
      </w:r>
      <w:r w:rsidRPr="00C06E49">
        <w:rPr>
          <w:rFonts w:eastAsia="Calibri"/>
          <w:b/>
          <w:iCs/>
          <w:u w:val="single"/>
          <w:bdr w:val="single" w:sz="8" w:space="0" w:color="auto"/>
        </w:rPr>
        <w:t xml:space="preserve"> by the IPCC</w:t>
      </w:r>
      <w:r w:rsidRPr="00C06E49">
        <w:rPr>
          <w:rFonts w:eastAsia="Calibr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01118702" w14:textId="77777777" w:rsidR="0026565F" w:rsidRPr="00C06E49" w:rsidRDefault="0026565F" w:rsidP="0026565F">
      <w:pPr>
        <w:rPr>
          <w:rFonts w:eastAsia="Calibri"/>
          <w:sz w:val="16"/>
        </w:rPr>
      </w:pPr>
      <w:r w:rsidRPr="00C06E49">
        <w:rPr>
          <w:rFonts w:eastAsia="Calibri"/>
          <w:sz w:val="16"/>
        </w:rPr>
        <w:t xml:space="preserve">I also proposed an alternative methodology for estimating “realistic” 21st-century climate projections and assessing their respective impacts and risks. In fact, the </w:t>
      </w:r>
      <w:r w:rsidRPr="00C06E49">
        <w:rPr>
          <w:rFonts w:eastAsia="Calibri"/>
          <w:u w:val="single"/>
        </w:rPr>
        <w:t>low-ECS macro-</w:t>
      </w:r>
      <w:r w:rsidRPr="00C06E49">
        <w:rPr>
          <w:rFonts w:eastAsia="Calibri"/>
          <w:highlight w:val="cyan"/>
          <w:u w:val="single"/>
        </w:rPr>
        <w:t>GCM</w:t>
      </w:r>
      <w:r w:rsidRPr="00C06E49">
        <w:rPr>
          <w:rFonts w:eastAsia="Calibri"/>
          <w:sz w:val="16"/>
        </w:rPr>
        <w:t xml:space="preserve"> appears to be slightly </w:t>
      </w:r>
      <w:r w:rsidRPr="00C06E49">
        <w:rPr>
          <w:rFonts w:eastAsia="Calibri"/>
          <w:b/>
          <w:iCs/>
          <w:highlight w:val="cyan"/>
          <w:u w:val="single"/>
          <w:bdr w:val="single" w:sz="8" w:space="0" w:color="auto"/>
        </w:rPr>
        <w:t>warmer</w:t>
      </w:r>
      <w:r w:rsidRPr="00C06E49">
        <w:rPr>
          <w:rFonts w:eastAsia="Calibri"/>
          <w:u w:val="single"/>
        </w:rPr>
        <w:t xml:space="preserve"> than global surface temperature records</w:t>
      </w:r>
      <w:r w:rsidRPr="00C06E49">
        <w:rPr>
          <w:rFonts w:eastAsia="Calibri"/>
          <w:sz w:val="16"/>
        </w:rPr>
        <w:t xml:space="preserve"> and there are serious concerns about the reliability of the global surface temperature records, which cannot be ignored. In fact, their </w:t>
      </w:r>
      <w:r w:rsidRPr="00C06E49">
        <w:rPr>
          <w:rFonts w:eastAsia="Calibri"/>
          <w:u w:val="single"/>
        </w:rPr>
        <w:t>warming</w:t>
      </w:r>
      <w:r w:rsidRPr="00C06E49">
        <w:rPr>
          <w:rFonts w:eastAsia="Calibri"/>
          <w:sz w:val="16"/>
        </w:rPr>
        <w:t xml:space="preserve"> appears to be </w:t>
      </w:r>
      <w:r w:rsidRPr="00C06E49">
        <w:rPr>
          <w:rFonts w:eastAsia="Calibri"/>
          <w:b/>
          <w:iCs/>
          <w:u w:val="single"/>
          <w:bdr w:val="single" w:sz="8" w:space="0" w:color="auto"/>
        </w:rPr>
        <w:t>excessive</w:t>
      </w:r>
      <w:r w:rsidRPr="00C06E49">
        <w:rPr>
          <w:rFonts w:eastAsia="Calibri"/>
          <w:u w:val="single"/>
        </w:rPr>
        <w:t xml:space="preserve"> </w:t>
      </w:r>
      <w:r w:rsidRPr="00C06E49">
        <w:rPr>
          <w:rFonts w:eastAsia="Calibri"/>
          <w:highlight w:val="cyan"/>
          <w:u w:val="single"/>
        </w:rPr>
        <w:t xml:space="preserve">in comparison to </w:t>
      </w:r>
      <w:r w:rsidRPr="00C06E49">
        <w:rPr>
          <w:rFonts w:eastAsia="Calibri"/>
          <w:b/>
          <w:iCs/>
          <w:highlight w:val="cyan"/>
          <w:u w:val="single"/>
          <w:bdr w:val="single" w:sz="8" w:space="0" w:color="auto"/>
        </w:rPr>
        <w:t>alternative</w:t>
      </w:r>
      <w:r w:rsidRPr="00C06E49">
        <w:rPr>
          <w:rFonts w:eastAsia="Calibri"/>
          <w:b/>
          <w:iCs/>
          <w:u w:val="single"/>
          <w:bdr w:val="single" w:sz="8" w:space="0" w:color="auto"/>
        </w:rPr>
        <w:t xml:space="preserve"> temperature </w:t>
      </w:r>
      <w:r w:rsidRPr="00C06E49">
        <w:rPr>
          <w:rFonts w:eastAsia="Calibri"/>
          <w:b/>
          <w:iCs/>
          <w:highlight w:val="cyan"/>
          <w:u w:val="single"/>
          <w:bdr w:val="single" w:sz="8" w:space="0" w:color="auto"/>
        </w:rPr>
        <w:t>records</w:t>
      </w:r>
      <w:r w:rsidRPr="00C06E49">
        <w:rPr>
          <w:rFonts w:eastAsia="Calibri"/>
          <w:sz w:val="16"/>
        </w:rPr>
        <w:t xml:space="preserve">, </w:t>
      </w:r>
      <w:r w:rsidRPr="00C06E49">
        <w:rPr>
          <w:rFonts w:eastAsia="Calibri"/>
          <w:highlight w:val="cyan"/>
          <w:u w:val="single"/>
        </w:rPr>
        <w:t xml:space="preserve">such as </w:t>
      </w:r>
      <w:r w:rsidRPr="00C06E49">
        <w:rPr>
          <w:rFonts w:eastAsia="Calibri"/>
          <w:b/>
          <w:iCs/>
          <w:highlight w:val="cyan"/>
          <w:u w:val="single"/>
          <w:bdr w:val="single" w:sz="8" w:space="0" w:color="auto"/>
        </w:rPr>
        <w:t>satellite-based</w:t>
      </w:r>
      <w:r w:rsidRPr="00C06E49">
        <w:rPr>
          <w:rFonts w:eastAsia="Calibri"/>
          <w:u w:val="single"/>
        </w:rPr>
        <w:t xml:space="preserve"> ones</w:t>
      </w:r>
      <w:r w:rsidRPr="00C06E49">
        <w:rPr>
          <w:rFonts w:eastAsia="Calibri"/>
          <w:sz w:val="16"/>
        </w:rPr>
        <w:t xml:space="preserve"> relative to the lower troposphere (Spencer et al., 2017, Zou et al., 2023), </w:t>
      </w:r>
      <w:r w:rsidRPr="00C06E49">
        <w:rPr>
          <w:rFonts w:eastAsia="Calibri"/>
          <w:highlight w:val="cyan"/>
          <w:u w:val="single"/>
        </w:rPr>
        <w:t>and</w:t>
      </w:r>
      <w:r w:rsidRPr="00C06E49">
        <w:rPr>
          <w:rFonts w:eastAsia="Calibri"/>
          <w:sz w:val="16"/>
        </w:rPr>
        <w:t xml:space="preserve"> there are </w:t>
      </w:r>
      <w:r w:rsidRPr="00C06E49">
        <w:rPr>
          <w:rFonts w:eastAsia="Calibri"/>
          <w:b/>
          <w:iCs/>
          <w:u w:val="single"/>
          <w:bdr w:val="single" w:sz="8" w:space="0" w:color="auto"/>
        </w:rPr>
        <w:t>various evidences</w:t>
      </w:r>
      <w:r w:rsidRPr="00C06E49">
        <w:rPr>
          <w:rFonts w:eastAsia="Calibri"/>
          <w:u w:val="single"/>
        </w:rPr>
        <w:t xml:space="preserve"> suggesting their </w:t>
      </w:r>
      <w:r w:rsidRPr="00C06E49">
        <w:rPr>
          <w:rFonts w:eastAsia="Calibri"/>
          <w:b/>
          <w:iCs/>
          <w:highlight w:val="cyan"/>
          <w:u w:val="single"/>
          <w:bdr w:val="single" w:sz="8" w:space="0" w:color="auto"/>
        </w:rPr>
        <w:t>contamination</w:t>
      </w:r>
      <w:r w:rsidRPr="00C06E49">
        <w:rPr>
          <w:rFonts w:eastAsia="Calibri"/>
          <w:highlight w:val="cyan"/>
          <w:u w:val="single"/>
        </w:rPr>
        <w:t xml:space="preserve"> from</w:t>
      </w:r>
      <w:r w:rsidRPr="00C06E49">
        <w:rPr>
          <w:rFonts w:eastAsia="Calibri"/>
          <w:u w:val="single"/>
        </w:rPr>
        <w:t xml:space="preserve"> urban heat islands and other </w:t>
      </w:r>
      <w:r w:rsidRPr="00C06E49">
        <w:rPr>
          <w:rFonts w:eastAsia="Calibri"/>
          <w:b/>
          <w:iCs/>
          <w:highlight w:val="cyan"/>
          <w:u w:val="single"/>
          <w:bdr w:val="single" w:sz="8" w:space="0" w:color="auto"/>
        </w:rPr>
        <w:t>non-climatic</w:t>
      </w:r>
      <w:r w:rsidRPr="00C06E49">
        <w:rPr>
          <w:rFonts w:eastAsia="Calibri"/>
          <w:b/>
          <w:iCs/>
          <w:u w:val="single"/>
          <w:bdr w:val="single" w:sz="8" w:space="0" w:color="auto"/>
        </w:rPr>
        <w:t xml:space="preserve"> surface </w:t>
      </w:r>
      <w:r w:rsidRPr="00C06E49">
        <w:rPr>
          <w:rFonts w:eastAsia="Calibri"/>
          <w:b/>
          <w:iCs/>
          <w:highlight w:val="cyan"/>
          <w:u w:val="single"/>
          <w:bdr w:val="single" w:sz="8" w:space="0" w:color="auto"/>
        </w:rPr>
        <w:t>factors</w:t>
      </w:r>
      <w:r w:rsidRPr="00C06E49">
        <w:rPr>
          <w:rFonts w:eastAsia="Calibri"/>
          <w:sz w:val="16"/>
        </w:rPr>
        <w:t xml:space="preserve"> (Connolly et al., 2021, </w:t>
      </w:r>
      <w:proofErr w:type="spellStart"/>
      <w:r w:rsidRPr="00C06E49">
        <w:rPr>
          <w:rFonts w:eastAsia="Calibri"/>
          <w:sz w:val="16"/>
        </w:rPr>
        <w:t>Scafetta</w:t>
      </w:r>
      <w:proofErr w:type="spellEnd"/>
      <w:r w:rsidRPr="00C06E49">
        <w:rPr>
          <w:rFonts w:eastAsia="Calibri"/>
          <w:sz w:val="16"/>
        </w:rPr>
        <w:t xml:space="preserve">, 2021a, </w:t>
      </w:r>
      <w:proofErr w:type="spellStart"/>
      <w:r w:rsidRPr="00C06E49">
        <w:rPr>
          <w:rFonts w:eastAsia="Calibri"/>
          <w:sz w:val="16"/>
        </w:rPr>
        <w:t>Scafetta</w:t>
      </w:r>
      <w:proofErr w:type="spellEnd"/>
      <w:r w:rsidRPr="00C06E49">
        <w:rPr>
          <w:rFonts w:eastAsia="Calibri"/>
          <w:sz w:val="16"/>
        </w:rPr>
        <w:t xml:space="preserve">, 2023b, Soon et al., 2023, Spencer, 2023). There are also concerns regarding the ability of the GCMs to properly reconstruct decadal to millennial natural climate oscillations (e.g.: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xml:space="preserve">, 2021b, </w:t>
      </w:r>
      <w:proofErr w:type="spellStart"/>
      <w:r w:rsidRPr="00C06E49">
        <w:rPr>
          <w:rFonts w:eastAsia="Calibri"/>
          <w:sz w:val="16"/>
        </w:rPr>
        <w:t>Scafetta</w:t>
      </w:r>
      <w:proofErr w:type="spellEnd"/>
      <w:r w:rsidRPr="00C06E49">
        <w:rPr>
          <w:rFonts w:eastAsia="Calibri"/>
          <w:sz w:val="16"/>
        </w:rPr>
        <w:t xml:space="preserve">, 2023c). As a result, </w:t>
      </w:r>
      <w:r w:rsidRPr="00C06E49">
        <w:rPr>
          <w:rFonts w:eastAsia="Calibri"/>
          <w:b/>
          <w:iCs/>
          <w:u w:val="single"/>
          <w:bdr w:val="single" w:sz="8" w:space="0" w:color="auto"/>
        </w:rPr>
        <w:t xml:space="preserve">all </w:t>
      </w:r>
      <w:r w:rsidRPr="00C06E49">
        <w:rPr>
          <w:rFonts w:eastAsia="Calibri"/>
          <w:b/>
          <w:iCs/>
          <w:highlight w:val="cyan"/>
          <w:u w:val="single"/>
          <w:bdr w:val="single" w:sz="8" w:space="0" w:color="auto"/>
        </w:rPr>
        <w:t>GCMs</w:t>
      </w:r>
      <w:r w:rsidRPr="00C06E49">
        <w:rPr>
          <w:rFonts w:eastAsia="Calibri"/>
          <w:u w:val="single"/>
        </w:rPr>
        <w:t xml:space="preserve"> may be </w:t>
      </w:r>
      <w:r w:rsidRPr="00C06E49">
        <w:rPr>
          <w:rFonts w:eastAsia="Calibri"/>
          <w:b/>
          <w:iCs/>
          <w:highlight w:val="cyan"/>
          <w:u w:val="single"/>
          <w:bdr w:val="single" w:sz="8" w:space="0" w:color="auto"/>
        </w:rPr>
        <w:t>grossly inadequate</w:t>
      </w:r>
      <w:r w:rsidRPr="00C06E49">
        <w:rPr>
          <w:rFonts w:eastAsia="Calibri"/>
          <w:u w:val="single"/>
        </w:rPr>
        <w:t xml:space="preserve"> for estimating climate change in the 21st century</w:t>
      </w:r>
      <w:r w:rsidRPr="00C06E49">
        <w:rPr>
          <w:rFonts w:eastAsia="Calibri"/>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18750450" w14:textId="77777777" w:rsidR="0026565F" w:rsidRPr="00C06E49" w:rsidRDefault="0026565F" w:rsidP="0026565F">
      <w:pPr>
        <w:rPr>
          <w:rFonts w:eastAsia="Calibri"/>
          <w:sz w:val="16"/>
        </w:rPr>
      </w:pPr>
      <w:r w:rsidRPr="00C06E49">
        <w:rPr>
          <w:rFonts w:eastAsia="Calibri"/>
          <w:sz w:val="16"/>
        </w:rPr>
        <w:t xml:space="preserve">To address the above issues, I have proposed an </w:t>
      </w:r>
      <w:r w:rsidRPr="00C06E49">
        <w:rPr>
          <w:rFonts w:eastAsia="Calibri"/>
          <w:b/>
          <w:iCs/>
          <w:highlight w:val="cyan"/>
          <w:u w:val="single"/>
          <w:bdr w:val="single" w:sz="8" w:space="0" w:color="auto"/>
        </w:rPr>
        <w:t>alternative</w:t>
      </w:r>
      <w:r w:rsidRPr="00C06E49">
        <w:rPr>
          <w:rFonts w:eastAsia="Calibri"/>
          <w:b/>
          <w:iCs/>
          <w:u w:val="single"/>
          <w:bdr w:val="single" w:sz="8" w:space="0" w:color="auto"/>
        </w:rPr>
        <w:t xml:space="preserve"> methodology</w:t>
      </w:r>
      <w:r w:rsidRPr="00C06E49">
        <w:rPr>
          <w:rFonts w:eastAsia="Calibri"/>
          <w:sz w:val="16"/>
        </w:rPr>
        <w:t xml:space="preserve"> that </w:t>
      </w:r>
      <w:r w:rsidRPr="00C06E49">
        <w:rPr>
          <w:rFonts w:eastAsia="Calibri"/>
          <w:highlight w:val="cyan"/>
          <w:u w:val="single"/>
        </w:rPr>
        <w:t xml:space="preserve">uses </w:t>
      </w:r>
      <w:r w:rsidRPr="00C06E49">
        <w:rPr>
          <w:rFonts w:eastAsia="Calibri"/>
          <w:b/>
          <w:iCs/>
          <w:highlight w:val="cyan"/>
          <w:u w:val="single"/>
          <w:bdr w:val="single" w:sz="8" w:space="0" w:color="auto"/>
        </w:rPr>
        <w:t>empirical modifications</w:t>
      </w:r>
      <w:r w:rsidRPr="00C06E49">
        <w:rPr>
          <w:rFonts w:eastAsia="Calibri"/>
          <w:highlight w:val="cyan"/>
          <w:u w:val="single"/>
        </w:rPr>
        <w:t xml:space="preserve"> of</w:t>
      </w:r>
      <w:r w:rsidRPr="00C06E49">
        <w:rPr>
          <w:rFonts w:eastAsia="Calibri"/>
          <w:u w:val="single"/>
        </w:rPr>
        <w:t xml:space="preserve"> the </w:t>
      </w:r>
      <w:r w:rsidRPr="00C06E49">
        <w:rPr>
          <w:rFonts w:eastAsia="Calibri"/>
          <w:b/>
          <w:iCs/>
          <w:u w:val="single"/>
          <w:bdr w:val="single" w:sz="8" w:space="0" w:color="auto"/>
        </w:rPr>
        <w:t xml:space="preserve">actual GCM projection </w:t>
      </w:r>
      <w:r w:rsidRPr="00C06E49">
        <w:rPr>
          <w:rFonts w:eastAsia="Calibri"/>
          <w:b/>
          <w:iCs/>
          <w:highlight w:val="cyan"/>
          <w:u w:val="single"/>
          <w:bdr w:val="single" w:sz="8" w:space="0" w:color="auto"/>
        </w:rPr>
        <w:t>ensembles</w:t>
      </w:r>
      <w:r w:rsidRPr="00C06E49">
        <w:rPr>
          <w:rFonts w:eastAsia="Calibri"/>
          <w:highlight w:val="cyan"/>
          <w:u w:val="single"/>
        </w:rPr>
        <w:t xml:space="preserve"> via</w:t>
      </w:r>
      <w:r w:rsidRPr="00C06E49">
        <w:rPr>
          <w:rFonts w:eastAsia="Calibri"/>
          <w:u w:val="single"/>
        </w:rPr>
        <w:t xml:space="preserve"> </w:t>
      </w:r>
      <w:r w:rsidRPr="00C06E49">
        <w:rPr>
          <w:rFonts w:eastAsia="Calibri"/>
          <w:b/>
          <w:iCs/>
          <w:u w:val="single"/>
          <w:bdr w:val="single" w:sz="8" w:space="0" w:color="auto"/>
        </w:rPr>
        <w:t xml:space="preserve">appropriate </w:t>
      </w:r>
      <w:r w:rsidRPr="00C06E49">
        <w:rPr>
          <w:rFonts w:eastAsia="Calibri"/>
          <w:b/>
          <w:iCs/>
          <w:highlight w:val="cyan"/>
          <w:u w:val="single"/>
          <w:bdr w:val="single" w:sz="8" w:space="0" w:color="auto"/>
        </w:rPr>
        <w:t>linear scaling</w:t>
      </w:r>
      <w:r w:rsidRPr="00C06E49">
        <w:rPr>
          <w:rFonts w:eastAsia="Calibri"/>
          <w:sz w:val="16"/>
        </w:rPr>
        <w:t xml:space="preserve"> in such a way </w:t>
      </w:r>
      <w:r w:rsidRPr="00C06E49">
        <w:rPr>
          <w:rFonts w:eastAsia="Calibri"/>
          <w:u w:val="single"/>
        </w:rPr>
        <w:t>to simulate</w:t>
      </w:r>
      <w:r w:rsidRPr="00C06E49">
        <w:rPr>
          <w:rFonts w:eastAsia="Calibri"/>
          <w:sz w:val="16"/>
        </w:rPr>
        <w:t xml:space="preserve"> the </w:t>
      </w:r>
      <w:r w:rsidRPr="00C06E49">
        <w:rPr>
          <w:rFonts w:eastAsia="Calibri"/>
          <w:u w:val="single"/>
        </w:rPr>
        <w:t xml:space="preserve">outputs of </w:t>
      </w:r>
      <w:r w:rsidRPr="00C06E49">
        <w:rPr>
          <w:rFonts w:eastAsia="Calibri"/>
          <w:b/>
          <w:iCs/>
          <w:u w:val="single"/>
          <w:bdr w:val="single" w:sz="8" w:space="0" w:color="auto"/>
        </w:rPr>
        <w:t>hypothetical climate models</w:t>
      </w:r>
      <w:r w:rsidRPr="00C06E49">
        <w:rPr>
          <w:rFonts w:eastAsia="Calibri"/>
          <w:u w:val="single"/>
        </w:rPr>
        <w:t xml:space="preserve"> that could </w:t>
      </w:r>
      <w:r w:rsidRPr="00C06E49">
        <w:rPr>
          <w:rFonts w:eastAsia="Calibri"/>
          <w:b/>
          <w:iCs/>
          <w:highlight w:val="cyan"/>
          <w:u w:val="single"/>
          <w:bdr w:val="single" w:sz="8" w:space="0" w:color="auto"/>
        </w:rPr>
        <w:t>accurately represent</w:t>
      </w:r>
      <w:r w:rsidRPr="00C06E49">
        <w:rPr>
          <w:rFonts w:eastAsia="Calibri"/>
          <w:u w:val="single"/>
        </w:rPr>
        <w:t xml:space="preserve"> the </w:t>
      </w:r>
      <w:r w:rsidRPr="00C06E49">
        <w:rPr>
          <w:rFonts w:eastAsia="Calibri"/>
          <w:highlight w:val="cyan"/>
          <w:u w:val="single"/>
        </w:rPr>
        <w:t>warming</w:t>
      </w:r>
      <w:r w:rsidRPr="00C06E49">
        <w:rPr>
          <w:rFonts w:eastAsia="Calibri"/>
          <w:u w:val="single"/>
        </w:rPr>
        <w:t xml:space="preserve"> observed </w:t>
      </w:r>
      <w:r w:rsidRPr="00C06E49">
        <w:rPr>
          <w:rFonts w:eastAsia="Calibri"/>
          <w:highlight w:val="cyan"/>
          <w:u w:val="single"/>
        </w:rPr>
        <w:t>from</w:t>
      </w:r>
      <w:r w:rsidRPr="00C06E49">
        <w:rPr>
          <w:rFonts w:eastAsia="Calibri"/>
          <w:u w:val="single"/>
        </w:rPr>
        <w:t xml:space="preserve"> 19</w:t>
      </w:r>
      <w:r w:rsidRPr="00C06E49">
        <w:rPr>
          <w:rFonts w:eastAsia="Calibri"/>
          <w:highlight w:val="cyan"/>
          <w:u w:val="single"/>
        </w:rPr>
        <w:t>80 to</w:t>
      </w:r>
      <w:r w:rsidRPr="00C06E49">
        <w:rPr>
          <w:rFonts w:eastAsia="Calibri"/>
          <w:u w:val="single"/>
        </w:rPr>
        <w:t xml:space="preserve"> 20</w:t>
      </w:r>
      <w:r w:rsidRPr="00C06E49">
        <w:rPr>
          <w:rFonts w:eastAsia="Calibri"/>
          <w:highlight w:val="cyan"/>
          <w:u w:val="single"/>
        </w:rPr>
        <w:t>22</w:t>
      </w:r>
      <w:r w:rsidRPr="00C06E49">
        <w:rPr>
          <w:rFonts w:eastAsia="Calibr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5C332776" w14:textId="77777777" w:rsidR="0026565F" w:rsidRPr="00C06E49" w:rsidRDefault="0026565F" w:rsidP="0026565F">
      <w:pPr>
        <w:rPr>
          <w:rFonts w:eastAsia="Calibri"/>
          <w:sz w:val="16"/>
        </w:rPr>
      </w:pPr>
      <w:r w:rsidRPr="00C06E49">
        <w:rPr>
          <w:rFonts w:eastAsia="Calibri"/>
          <w:sz w:val="16"/>
        </w:rPr>
        <w:t xml:space="preserve">The proposed methodology may also be justified by considering that the GCMs are extremely sensitive to small modifications of their internal free parameters, </w:t>
      </w:r>
      <w:proofErr w:type="gramStart"/>
      <w:r w:rsidRPr="00C06E49">
        <w:rPr>
          <w:rFonts w:eastAsia="Calibri"/>
          <w:sz w:val="16"/>
        </w:rPr>
        <w:t>in particular to</w:t>
      </w:r>
      <w:proofErr w:type="gramEnd"/>
      <w:r w:rsidRPr="00C06E49">
        <w:rPr>
          <w:rFonts w:eastAsia="Calibri"/>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317DBA43" w14:textId="77777777" w:rsidR="0026565F" w:rsidRPr="00C06E49" w:rsidRDefault="0026565F" w:rsidP="0026565F">
      <w:pPr>
        <w:rPr>
          <w:rFonts w:eastAsia="Calibri"/>
          <w:sz w:val="16"/>
        </w:rPr>
      </w:pPr>
      <w:r w:rsidRPr="00C06E49">
        <w:rPr>
          <w:rFonts w:eastAsia="Calibri"/>
          <w:sz w:val="16"/>
        </w:rPr>
        <w:t xml:space="preserve">If the warming of the HadCRUT5 record from 1980 to 1990–2011–2022 is assumed correct, it is found that the SSP2-4.5 scenario produces climate projections </w:t>
      </w:r>
      <w:proofErr w:type="gramStart"/>
      <w:r w:rsidRPr="00C06E49">
        <w:rPr>
          <w:rFonts w:eastAsia="Calibri"/>
          <w:sz w:val="16"/>
        </w:rPr>
        <w:t>similar to</w:t>
      </w:r>
      <w:proofErr w:type="gramEnd"/>
      <w:r w:rsidRPr="00C06E49">
        <w:rPr>
          <w:rFonts w:eastAsia="Calibri"/>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3F5F7D26" w14:textId="77777777" w:rsidR="0026565F" w:rsidRPr="00C06E49" w:rsidRDefault="0026565F" w:rsidP="0026565F">
      <w:pPr>
        <w:rPr>
          <w:rFonts w:eastAsia="Calibri"/>
          <w:sz w:val="16"/>
        </w:rPr>
      </w:pPr>
      <w:r w:rsidRPr="00C06E49">
        <w:rPr>
          <w:rFonts w:eastAsia="Calibr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4D50E85B" w14:textId="77777777" w:rsidR="0026565F" w:rsidRPr="00C06E49" w:rsidRDefault="0026565F" w:rsidP="0026565F">
      <w:pPr>
        <w:rPr>
          <w:rFonts w:eastAsia="Calibri"/>
          <w:sz w:val="16"/>
        </w:rPr>
      </w:pPr>
      <w:r w:rsidRPr="00C06E49">
        <w:rPr>
          <w:rFonts w:eastAsia="Calibr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C06E49">
        <w:rPr>
          <w:rFonts w:eastAsia="Calibri"/>
          <w:sz w:val="16"/>
        </w:rPr>
        <w:t>Scafetta</w:t>
      </w:r>
      <w:proofErr w:type="spellEnd"/>
      <w:r w:rsidRPr="00C06E49">
        <w:rPr>
          <w:rFonts w:eastAsia="Calibri"/>
          <w:sz w:val="16"/>
        </w:rPr>
        <w:t xml:space="preserve">, 2010,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w:t>
      </w:r>
      <w:proofErr w:type="gramStart"/>
      <w:r w:rsidRPr="00C06E49">
        <w:rPr>
          <w:rFonts w:eastAsia="Calibri"/>
          <w:sz w:val="16"/>
        </w:rPr>
        <w:t>a quasi</w:t>
      </w:r>
      <w:proofErr w:type="gramEnd"/>
      <w:r w:rsidRPr="00C06E49">
        <w:rPr>
          <w:rFonts w:eastAsia="Calibri"/>
          <w:sz w:val="16"/>
        </w:rPr>
        <w:t xml:space="preserve">-millennial oscillation, </w:t>
      </w:r>
      <w:proofErr w:type="gramStart"/>
      <w:r w:rsidRPr="00C06E49">
        <w:rPr>
          <w:rFonts w:eastAsia="Calibri"/>
          <w:sz w:val="16"/>
        </w:rPr>
        <w:t>a quasi</w:t>
      </w:r>
      <w:proofErr w:type="gramEnd"/>
      <w:r w:rsidRPr="00C06E49">
        <w:rPr>
          <w:rFonts w:eastAsia="Calibri"/>
          <w:sz w:val="16"/>
        </w:rPr>
        <w:t xml:space="preserve">-60-year oscillation, and many other natural climate oscillations. </w:t>
      </w:r>
      <w:proofErr w:type="gramStart"/>
      <w:r w:rsidRPr="00C06E49">
        <w:rPr>
          <w:rFonts w:eastAsia="Calibri"/>
          <w:sz w:val="16"/>
        </w:rPr>
        <w:t>Also</w:t>
      </w:r>
      <w:proofErr w:type="gramEnd"/>
      <w:r w:rsidRPr="00C06E49">
        <w:rPr>
          <w:rFonts w:eastAsia="Calibri"/>
          <w:sz w:val="16"/>
        </w:rPr>
        <w:t xml:space="preserve"> this kind of empirical modeling predicts very modest ECS values, ranging at least between 1 and 3 °C, but more likely between 1 °C and 2 °C (Lindzen and Choi, 2011,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xml:space="preserve">, 2021b, </w:t>
      </w:r>
      <w:proofErr w:type="spellStart"/>
      <w:r w:rsidRPr="00C06E49">
        <w:rPr>
          <w:rFonts w:eastAsia="Calibri"/>
          <w:sz w:val="16"/>
        </w:rPr>
        <w:t>Scafetta</w:t>
      </w:r>
      <w:proofErr w:type="spellEnd"/>
      <w:r w:rsidRPr="00C06E49">
        <w:rPr>
          <w:rFonts w:eastAsia="Calibri"/>
          <w:sz w:val="16"/>
        </w:rPr>
        <w:t>, 2023c, Bates, 2016, Stefani, 2021).</w:t>
      </w:r>
    </w:p>
    <w:p w14:paraId="33EEC4D3" w14:textId="77777777" w:rsidR="0026565F" w:rsidRPr="00C06E49" w:rsidRDefault="0026565F" w:rsidP="0026565F">
      <w:pPr>
        <w:rPr>
          <w:rFonts w:eastAsia="Calibri"/>
          <w:sz w:val="16"/>
        </w:rPr>
      </w:pPr>
      <w:r w:rsidRPr="00C06E49">
        <w:rPr>
          <w:rFonts w:eastAsia="Calibri"/>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C06E49">
        <w:rPr>
          <w:rFonts w:eastAsia="Calibri"/>
          <w:sz w:val="16"/>
        </w:rPr>
        <w:t>Pörtner</w:t>
      </w:r>
      <w:proofErr w:type="spellEnd"/>
      <w:r w:rsidRPr="00C06E49">
        <w:rPr>
          <w:rFonts w:eastAsia="Calibri"/>
          <w:sz w:val="16"/>
        </w:rPr>
        <w:t xml:space="preserve"> et al., 2022), Fig. 5, Fig. 7, Fig. 8 show that “</w:t>
      </w:r>
      <w:r w:rsidRPr="00C06E49">
        <w:rPr>
          <w:rFonts w:eastAsia="Calibri"/>
          <w:b/>
          <w:iCs/>
          <w:u w:val="single"/>
          <w:bdr w:val="single" w:sz="8" w:space="0" w:color="auto"/>
        </w:rPr>
        <w:t>realistic</w:t>
      </w:r>
      <w:r w:rsidRPr="00C06E49">
        <w:rPr>
          <w:rFonts w:eastAsia="Calibri"/>
          <w:sz w:val="16"/>
        </w:rPr>
        <w:t xml:space="preserve">” </w:t>
      </w:r>
      <w:r w:rsidRPr="00C06E49">
        <w:rPr>
          <w:rFonts w:eastAsia="Calibri"/>
          <w:u w:val="single"/>
        </w:rPr>
        <w:t xml:space="preserve">climate change impacts and risks for the 21st century will likely be </w:t>
      </w:r>
      <w:r w:rsidRPr="00C06E49">
        <w:rPr>
          <w:rFonts w:eastAsia="Calibri"/>
          <w:b/>
          <w:iCs/>
          <w:u w:val="single"/>
          <w:bdr w:val="single" w:sz="8" w:space="0" w:color="auto"/>
        </w:rPr>
        <w:t>much more moderate</w:t>
      </w:r>
      <w:r w:rsidRPr="00C06E49">
        <w:rPr>
          <w:rFonts w:eastAsia="Calibri"/>
          <w:u w:val="single"/>
        </w:rPr>
        <w:t xml:space="preserve"> than what the IPCC claims</w:t>
      </w:r>
      <w:r w:rsidRPr="00C06E49">
        <w:rPr>
          <w:rFonts w:eastAsia="Calibri"/>
          <w:sz w:val="16"/>
        </w:rPr>
        <w:t xml:space="preserve">. This is because there is a </w:t>
      </w:r>
      <w:r w:rsidRPr="00C06E49">
        <w:rPr>
          <w:rFonts w:eastAsia="Calibri"/>
          <w:highlight w:val="cyan"/>
          <w:u w:val="single"/>
        </w:rPr>
        <w:t>growing</w:t>
      </w:r>
      <w:r w:rsidRPr="00C06E49">
        <w:rPr>
          <w:rFonts w:eastAsia="Calibri"/>
          <w:u w:val="single"/>
        </w:rPr>
        <w:t xml:space="preserve"> </w:t>
      </w:r>
      <w:r w:rsidRPr="00C06E49">
        <w:rPr>
          <w:rFonts w:eastAsia="Calibri"/>
          <w:b/>
          <w:iCs/>
          <w:u w:val="single"/>
          <w:bdr w:val="single" w:sz="8" w:space="0" w:color="auto"/>
        </w:rPr>
        <w:t xml:space="preserve">body of </w:t>
      </w:r>
      <w:r w:rsidRPr="00C06E49">
        <w:rPr>
          <w:rFonts w:eastAsia="Calibri"/>
          <w:b/>
          <w:iCs/>
          <w:highlight w:val="cyan"/>
          <w:u w:val="single"/>
          <w:bdr w:val="single" w:sz="8" w:space="0" w:color="auto"/>
        </w:rPr>
        <w:t>evidence</w:t>
      </w:r>
      <w:r w:rsidRPr="00C06E49">
        <w:rPr>
          <w:rFonts w:eastAsia="Calibri"/>
          <w:sz w:val="16"/>
        </w:rPr>
        <w:t xml:space="preserve"> that </w:t>
      </w:r>
      <w:r w:rsidRPr="00C06E49">
        <w:rPr>
          <w:rFonts w:eastAsia="Calibri"/>
          <w:u w:val="single"/>
        </w:rPr>
        <w:t xml:space="preserve">the </w:t>
      </w:r>
      <w:r w:rsidRPr="00C06E49">
        <w:rPr>
          <w:rFonts w:eastAsia="Calibri"/>
          <w:b/>
          <w:iCs/>
          <w:u w:val="single"/>
          <w:bdr w:val="single" w:sz="8" w:space="0" w:color="auto"/>
        </w:rPr>
        <w:t>actual ECS</w:t>
      </w:r>
      <w:r w:rsidRPr="00C06E49">
        <w:rPr>
          <w:rFonts w:eastAsia="Calibri"/>
          <w:u w:val="single"/>
        </w:rPr>
        <w:t xml:space="preserve"> may be rather low </w:t>
      </w:r>
      <w:r w:rsidRPr="00C06E49">
        <w:rPr>
          <w:rFonts w:eastAsia="Calibri"/>
          <w:sz w:val="16"/>
        </w:rPr>
        <w:t xml:space="preserve">(1.5–3.0 °C, or even 1–2 °C) </w:t>
      </w:r>
      <w:r w:rsidRPr="00C06E49">
        <w:rPr>
          <w:rFonts w:eastAsia="Calibri"/>
          <w:u w:val="single"/>
        </w:rPr>
        <w:t xml:space="preserve">for a variety </w:t>
      </w:r>
      <w:r w:rsidRPr="00C06E49">
        <w:rPr>
          <w:rFonts w:eastAsia="Calibri"/>
          <w:highlight w:val="cyan"/>
          <w:u w:val="single"/>
        </w:rPr>
        <w:t>of</w:t>
      </w:r>
      <w:r w:rsidRPr="00C06E49">
        <w:rPr>
          <w:rFonts w:eastAsia="Calibri"/>
          <w:u w:val="single"/>
        </w:rPr>
        <w:t xml:space="preserve"> reasons</w:t>
      </w:r>
      <w:r w:rsidRPr="00C06E49">
        <w:rPr>
          <w:rFonts w:eastAsia="Calibri"/>
          <w:sz w:val="16"/>
        </w:rPr>
        <w:t xml:space="preserve"> derived from direct CMIP6 GCM assessments, </w:t>
      </w:r>
      <w:r w:rsidRPr="00C06E49">
        <w:rPr>
          <w:rFonts w:eastAsia="Calibri"/>
          <w:u w:val="single"/>
        </w:rPr>
        <w:t xml:space="preserve">likely </w:t>
      </w:r>
      <w:r w:rsidRPr="00C06E49">
        <w:rPr>
          <w:rFonts w:eastAsia="Calibri"/>
          <w:b/>
          <w:iCs/>
          <w:highlight w:val="cyan"/>
          <w:u w:val="single"/>
          <w:bdr w:val="single" w:sz="8" w:space="0" w:color="auto"/>
        </w:rPr>
        <w:t>warming biases</w:t>
      </w:r>
      <w:r w:rsidRPr="00C06E49">
        <w:rPr>
          <w:rFonts w:eastAsia="Calibri"/>
          <w:u w:val="single"/>
        </w:rPr>
        <w:t xml:space="preserve"> affecting global surface temperature records</w:t>
      </w:r>
      <w:r w:rsidRPr="00C06E49">
        <w:rPr>
          <w:rFonts w:eastAsia="Calibri"/>
          <w:sz w:val="16"/>
        </w:rPr>
        <w:t xml:space="preserve">, </w:t>
      </w:r>
      <w:r w:rsidRPr="00C06E49">
        <w:rPr>
          <w:rFonts w:eastAsia="Calibri"/>
          <w:highlight w:val="cyan"/>
          <w:u w:val="single"/>
        </w:rPr>
        <w:t>and</w:t>
      </w:r>
      <w:r w:rsidRPr="00C06E49">
        <w:rPr>
          <w:rFonts w:eastAsia="Calibri"/>
          <w:sz w:val="16"/>
        </w:rPr>
        <w:t xml:space="preserve"> a (likely solar induced) </w:t>
      </w:r>
      <w:r w:rsidRPr="00C06E49">
        <w:rPr>
          <w:rFonts w:eastAsia="Calibri"/>
          <w:b/>
          <w:iCs/>
          <w:highlight w:val="cyan"/>
          <w:u w:val="single"/>
          <w:bdr w:val="single" w:sz="8" w:space="0" w:color="auto"/>
        </w:rPr>
        <w:t>natural variability</w:t>
      </w:r>
      <w:r w:rsidRPr="00C06E49">
        <w:rPr>
          <w:rFonts w:eastAsia="Calibri"/>
          <w:u w:val="single"/>
        </w:rPr>
        <w:t xml:space="preserve"> that the </w:t>
      </w:r>
      <w:r w:rsidRPr="00C06E49">
        <w:rPr>
          <w:rFonts w:eastAsia="Calibri"/>
          <w:b/>
          <w:iCs/>
          <w:u w:val="single"/>
          <w:bdr w:val="single" w:sz="8" w:space="0" w:color="auto"/>
        </w:rPr>
        <w:t>current climate models</w:t>
      </w:r>
      <w:r w:rsidRPr="00C06E49">
        <w:rPr>
          <w:rFonts w:eastAsia="Calibri"/>
          <w:u w:val="single"/>
        </w:rPr>
        <w:t xml:space="preserve"> do not reproduce</w:t>
      </w:r>
      <w:r w:rsidRPr="00C06E49">
        <w:rPr>
          <w:rFonts w:eastAsia="Calibr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6A019D5B" w14:textId="77777777" w:rsidR="0026565F" w:rsidRPr="00C06E49" w:rsidRDefault="0026565F" w:rsidP="0026565F">
      <w:pPr>
        <w:rPr>
          <w:rFonts w:eastAsia="Calibri"/>
          <w:sz w:val="16"/>
        </w:rPr>
      </w:pPr>
      <w:r w:rsidRPr="00C06E49">
        <w:rPr>
          <w:rFonts w:eastAsia="Calibr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5AFE8991" w14:textId="77777777" w:rsidR="0026565F" w:rsidRPr="00C06E49" w:rsidRDefault="0026565F" w:rsidP="0026565F">
      <w:pPr>
        <w:rPr>
          <w:rFonts w:eastAsia="Calibri"/>
          <w:sz w:val="16"/>
        </w:rPr>
      </w:pPr>
      <w:r w:rsidRPr="00C06E49">
        <w:rPr>
          <w:rFonts w:eastAsia="Calibri"/>
          <w:sz w:val="16"/>
        </w:rPr>
        <w:t xml:space="preserve">As a result, despite predictions that the climate system would continue to warm throughout the 21st century, </w:t>
      </w:r>
      <w:r w:rsidRPr="00C06E49">
        <w:rPr>
          <w:rFonts w:eastAsia="Calibri"/>
          <w:u w:val="single"/>
        </w:rPr>
        <w:t xml:space="preserve">there is </w:t>
      </w:r>
      <w:r w:rsidRPr="00C06E49">
        <w:rPr>
          <w:rFonts w:eastAsia="Calibri"/>
          <w:b/>
          <w:iCs/>
          <w:sz w:val="30"/>
          <w:szCs w:val="30"/>
          <w:highlight w:val="cyan"/>
          <w:u w:val="single"/>
          <w:bdr w:val="single" w:sz="8" w:space="0" w:color="auto"/>
        </w:rPr>
        <w:t xml:space="preserve">no </w:t>
      </w:r>
      <w:r w:rsidRPr="00C06E49">
        <w:rPr>
          <w:rFonts w:eastAsia="Calibri"/>
          <w:b/>
          <w:iCs/>
          <w:sz w:val="30"/>
          <w:szCs w:val="30"/>
          <w:u w:val="single"/>
          <w:bdr w:val="single" w:sz="8" w:space="0" w:color="auto"/>
        </w:rPr>
        <w:t xml:space="preserve">compelling </w:t>
      </w:r>
      <w:r w:rsidRPr="00C06E49">
        <w:rPr>
          <w:rFonts w:eastAsia="Calibri"/>
          <w:b/>
          <w:iCs/>
          <w:sz w:val="30"/>
          <w:szCs w:val="30"/>
          <w:highlight w:val="cyan"/>
          <w:u w:val="single"/>
          <w:bdr w:val="single" w:sz="8" w:space="0" w:color="auto"/>
        </w:rPr>
        <w:t>evidence</w:t>
      </w:r>
      <w:r w:rsidRPr="00C06E49">
        <w:rPr>
          <w:rFonts w:eastAsia="Calibri"/>
          <w:highlight w:val="cyan"/>
          <w:u w:val="single"/>
        </w:rPr>
        <w:t xml:space="preserve"> of</w:t>
      </w:r>
      <w:r w:rsidRPr="00C06E49">
        <w:rPr>
          <w:rFonts w:eastAsia="Calibri"/>
          <w:u w:val="single"/>
        </w:rPr>
        <w:t xml:space="preserve"> an </w:t>
      </w:r>
      <w:r w:rsidRPr="00C06E49">
        <w:rPr>
          <w:rFonts w:eastAsia="Calibri"/>
          <w:b/>
          <w:iCs/>
          <w:highlight w:val="cyan"/>
          <w:u w:val="single"/>
          <w:bdr w:val="single" w:sz="8" w:space="0" w:color="auto"/>
        </w:rPr>
        <w:t>impending</w:t>
      </w:r>
      <w:r w:rsidRPr="00C06E49">
        <w:rPr>
          <w:rFonts w:eastAsia="Calibri"/>
          <w:b/>
          <w:iCs/>
          <w:u w:val="single"/>
          <w:bdr w:val="single" w:sz="8" w:space="0" w:color="auto"/>
        </w:rPr>
        <w:t xml:space="preserve"> global </w:t>
      </w:r>
      <w:r w:rsidRPr="00C06E49">
        <w:rPr>
          <w:rFonts w:eastAsia="Calibri"/>
          <w:b/>
          <w:iCs/>
          <w:highlight w:val="cyan"/>
          <w:u w:val="single"/>
          <w:bdr w:val="single" w:sz="8" w:space="0" w:color="auto"/>
        </w:rPr>
        <w:t>disaster</w:t>
      </w:r>
      <w:r w:rsidRPr="00C06E49">
        <w:rPr>
          <w:rFonts w:eastAsia="Calibri"/>
          <w:u w:val="single"/>
        </w:rPr>
        <w:t xml:space="preserve"> caused by manmade greenhouse gas emissions</w:t>
      </w:r>
      <w:r w:rsidRPr="00C06E49">
        <w:rPr>
          <w:rFonts w:eastAsia="Calibr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71F073E3" w14:textId="77777777" w:rsidR="0026565F" w:rsidRPr="008B6B12" w:rsidRDefault="0026565F" w:rsidP="0026565F">
      <w:pPr>
        <w:keepNext/>
        <w:keepLines/>
        <w:spacing w:before="200"/>
        <w:outlineLvl w:val="3"/>
        <w:rPr>
          <w:rFonts w:eastAsia="MS Gothic" w:cs="Times New Roman"/>
          <w:b/>
          <w:iCs/>
          <w:sz w:val="26"/>
        </w:rPr>
      </w:pPr>
      <w:r>
        <w:rPr>
          <w:rFonts w:eastAsia="MS Gothic" w:cs="Times New Roman"/>
          <w:b/>
          <w:iCs/>
          <w:sz w:val="26"/>
        </w:rPr>
        <w:t xml:space="preserve">5. </w:t>
      </w:r>
      <w:r w:rsidRPr="008B6B12">
        <w:rPr>
          <w:rFonts w:eastAsia="MS Gothic" w:cs="Times New Roman"/>
          <w:b/>
          <w:iCs/>
          <w:sz w:val="26"/>
        </w:rPr>
        <w:t xml:space="preserve">Readiness isn’t </w:t>
      </w:r>
      <w:r w:rsidRPr="00F3457C">
        <w:rPr>
          <w:rFonts w:eastAsia="MS Gothic" w:cs="Times New Roman"/>
          <w:b/>
          <w:iCs/>
          <w:sz w:val="26"/>
          <w:u w:val="single"/>
        </w:rPr>
        <w:t>sufficient</w:t>
      </w:r>
      <w:r w:rsidRPr="008B6B12">
        <w:rPr>
          <w:rFonts w:eastAsia="MS Gothic" w:cs="Times New Roman"/>
          <w:b/>
          <w:iCs/>
          <w:sz w:val="26"/>
        </w:rPr>
        <w:t xml:space="preserve"> to resolve conflict.</w:t>
      </w:r>
    </w:p>
    <w:p w14:paraId="309AC11B" w14:textId="77777777" w:rsidR="0026565F" w:rsidRPr="00F3457C" w:rsidRDefault="0026565F" w:rsidP="0026565F">
      <w:r w:rsidRPr="00F3457C">
        <w:rPr>
          <w:rStyle w:val="Style13ptBold"/>
        </w:rPr>
        <w:t>Morgan 19</w:t>
      </w:r>
      <w:r>
        <w:t xml:space="preserve"> [Brandon; </w:t>
      </w:r>
      <w:r w:rsidRPr="00F3457C">
        <w:t xml:space="preserve">an </w:t>
      </w:r>
      <w:proofErr w:type="gramStart"/>
      <w:r w:rsidRPr="00F3457C">
        <w:t>active duty</w:t>
      </w:r>
      <w:proofErr w:type="gramEnd"/>
      <w:r w:rsidRPr="00F3457C">
        <w:t xml:space="preserve"> Army infantry officer. He commissioned from the United States Military Academy in May 2013. He served as an infantry weapons platoon leader in Iraq during Operation Inherent Resolve and deployed to Europe with 2nd ABCT, 1st ID, where he served as the Atlantic Resolve Mission Command Element Liaison to Lithuania. He now serves as the brigade battle captain. “FUTURE CAPABILITIES OR READINESS? IT’S TIME TO RETHINK THE ARMY’S PRIORITIES”, Modern War Institute, https://mwi.usma.edu/future-capabilities-readiness-time-rethink-armys-priorities/,</w:t>
      </w:r>
      <w:r>
        <w:t xml:space="preserve"> </w:t>
      </w:r>
      <w:proofErr w:type="spellStart"/>
      <w:r>
        <w:t>pbr</w:t>
      </w:r>
      <w:proofErr w:type="spellEnd"/>
      <w:r>
        <w:t xml:space="preserve">] </w:t>
      </w:r>
    </w:p>
    <w:p w14:paraId="3BEEE32E" w14:textId="77777777" w:rsidR="0026565F" w:rsidRPr="00F3457C" w:rsidRDefault="0026565F" w:rsidP="0026565F">
      <w:pPr>
        <w:rPr>
          <w:rStyle w:val="StyleUnderline"/>
        </w:rPr>
      </w:pPr>
      <w:r w:rsidRPr="00F3457C">
        <w:rPr>
          <w:rStyle w:val="StyleUnderline"/>
        </w:rPr>
        <w:t xml:space="preserve">The US </w:t>
      </w:r>
      <w:r w:rsidRPr="00F3457C">
        <w:rPr>
          <w:rStyle w:val="Emphasis"/>
          <w:highlight w:val="cyan"/>
        </w:rPr>
        <w:t>Army</w:t>
      </w:r>
      <w:r w:rsidRPr="00F3457C">
        <w:rPr>
          <w:rFonts w:eastAsia="Cambria"/>
          <w:sz w:val="16"/>
        </w:rPr>
        <w:t xml:space="preserve"> has been the world’s most dominant ground combat force for decades. But it now faces an uncertain question as to whether it can retain that dominance in the decades to come. To do so, it must take a hard look at the service’s priorities. For years, the </w:t>
      </w:r>
      <w:r w:rsidRPr="00F3457C">
        <w:rPr>
          <w:rStyle w:val="StyleUnderline"/>
        </w:rPr>
        <w:t xml:space="preserve">service’s </w:t>
      </w:r>
      <w:r w:rsidRPr="00F3457C">
        <w:rPr>
          <w:rStyle w:val="StyleUnderline"/>
          <w:highlight w:val="cyan"/>
        </w:rPr>
        <w:t xml:space="preserve">top </w:t>
      </w:r>
      <w:r w:rsidRPr="00F3457C">
        <w:rPr>
          <w:rStyle w:val="Emphasis"/>
          <w:highlight w:val="cyan"/>
        </w:rPr>
        <w:t>priority</w:t>
      </w:r>
      <w:r w:rsidRPr="00F3457C">
        <w:rPr>
          <w:rStyle w:val="StyleUnderline"/>
          <w:highlight w:val="cyan"/>
        </w:rPr>
        <w:t xml:space="preserve"> has been </w:t>
      </w:r>
      <w:r w:rsidRPr="00F3457C">
        <w:rPr>
          <w:rStyle w:val="Emphasis"/>
          <w:highlight w:val="cyan"/>
        </w:rPr>
        <w:t>readiness</w:t>
      </w:r>
      <w:r w:rsidRPr="00F3457C">
        <w:rPr>
          <w:rStyle w:val="StyleUnderline"/>
        </w:rPr>
        <w:t xml:space="preserve">. While that remains important, </w:t>
      </w:r>
      <w:r w:rsidRPr="00F3457C">
        <w:rPr>
          <w:rStyle w:val="StyleUnderline"/>
          <w:highlight w:val="cyan"/>
        </w:rPr>
        <w:t xml:space="preserve">it now needs to </w:t>
      </w:r>
      <w:r w:rsidRPr="00F3457C">
        <w:rPr>
          <w:rStyle w:val="Emphasis"/>
          <w:highlight w:val="cyan"/>
        </w:rPr>
        <w:t>drop</w:t>
      </w:r>
      <w:r w:rsidRPr="00F3457C">
        <w:rPr>
          <w:rStyle w:val="StyleUnderline"/>
        </w:rPr>
        <w:t xml:space="preserve"> to the number two spot </w:t>
      </w:r>
      <w:r w:rsidRPr="00F3457C">
        <w:rPr>
          <w:rStyle w:val="StyleUnderline"/>
          <w:highlight w:val="cyan"/>
        </w:rPr>
        <w:t>on the</w:t>
      </w:r>
      <w:r w:rsidRPr="00F3457C">
        <w:rPr>
          <w:rStyle w:val="StyleUnderline"/>
        </w:rPr>
        <w:t xml:space="preserve"> Army’s </w:t>
      </w:r>
      <w:r w:rsidRPr="00F3457C">
        <w:rPr>
          <w:rStyle w:val="Emphasis"/>
          <w:highlight w:val="cyan"/>
        </w:rPr>
        <w:t>priority</w:t>
      </w:r>
      <w:r w:rsidRPr="00F3457C">
        <w:rPr>
          <w:rStyle w:val="StyleUnderline"/>
          <w:highlight w:val="cyan"/>
        </w:rPr>
        <w:t xml:space="preserve"> list</w:t>
      </w:r>
      <w:r w:rsidRPr="00F3457C">
        <w:rPr>
          <w:rStyle w:val="StyleUnderline"/>
        </w:rPr>
        <w:t xml:space="preserve">, replaced by something else: the future fight. Specifically, developing future capabilities, technologies, and concepts should be the Army’s number one priority. </w:t>
      </w:r>
      <w:r w:rsidRPr="00F3457C">
        <w:rPr>
          <w:rStyle w:val="StyleUnderline"/>
          <w:highlight w:val="cyan"/>
        </w:rPr>
        <w:t>Without considering</w:t>
      </w:r>
      <w:r w:rsidRPr="00F3457C">
        <w:rPr>
          <w:rStyle w:val="StyleUnderline"/>
        </w:rPr>
        <w:t xml:space="preserve"> such a </w:t>
      </w:r>
      <w:r w:rsidRPr="00F3457C">
        <w:rPr>
          <w:rStyle w:val="StyleUnderline"/>
          <w:highlight w:val="cyan"/>
        </w:rPr>
        <w:t xml:space="preserve">change, </w:t>
      </w:r>
      <w:r w:rsidRPr="00F3457C">
        <w:rPr>
          <w:rStyle w:val="StyleUnderline"/>
        </w:rPr>
        <w:t xml:space="preserve">the </w:t>
      </w:r>
      <w:r w:rsidRPr="00F3457C">
        <w:rPr>
          <w:rStyle w:val="StyleUnderline"/>
          <w:highlight w:val="cyan"/>
        </w:rPr>
        <w:t xml:space="preserve">Army’s </w:t>
      </w:r>
      <w:r w:rsidRPr="00F3457C">
        <w:rPr>
          <w:rStyle w:val="Emphasis"/>
          <w:highlight w:val="cyan"/>
        </w:rPr>
        <w:t>continued</w:t>
      </w:r>
      <w:r w:rsidRPr="00F3457C">
        <w:rPr>
          <w:rStyle w:val="StyleUnderline"/>
          <w:highlight w:val="cyan"/>
        </w:rPr>
        <w:t xml:space="preserve"> ability to fight</w:t>
      </w:r>
      <w:r w:rsidRPr="00F3457C">
        <w:rPr>
          <w:rStyle w:val="StyleUnderline"/>
        </w:rPr>
        <w:t xml:space="preserve"> well </w:t>
      </w:r>
      <w:r w:rsidRPr="00F3457C">
        <w:rPr>
          <w:rStyle w:val="StyleUnderline"/>
          <w:highlight w:val="cyan"/>
        </w:rPr>
        <w:t xml:space="preserve">today will come at </w:t>
      </w:r>
      <w:r w:rsidRPr="00F3457C">
        <w:rPr>
          <w:rStyle w:val="StyleUnderline"/>
        </w:rPr>
        <w:t xml:space="preserve">the </w:t>
      </w:r>
      <w:r w:rsidRPr="00F3457C">
        <w:rPr>
          <w:rStyle w:val="StyleUnderline"/>
          <w:highlight w:val="cyan"/>
        </w:rPr>
        <w:t xml:space="preserve">cost of its </w:t>
      </w:r>
      <w:r w:rsidRPr="00F3457C">
        <w:rPr>
          <w:rStyle w:val="Emphasis"/>
          <w:highlight w:val="cyan"/>
        </w:rPr>
        <w:t>ability</w:t>
      </w:r>
      <w:r w:rsidRPr="00F3457C">
        <w:rPr>
          <w:rStyle w:val="StyleUnderline"/>
          <w:highlight w:val="cyan"/>
        </w:rPr>
        <w:t xml:space="preserve"> to fight</w:t>
      </w:r>
      <w:r w:rsidRPr="00F3457C">
        <w:rPr>
          <w:rStyle w:val="StyleUnderline"/>
        </w:rPr>
        <w:t xml:space="preserve"> supremely </w:t>
      </w:r>
      <w:r w:rsidRPr="00F3457C">
        <w:rPr>
          <w:rStyle w:val="Emphasis"/>
          <w:highlight w:val="cyan"/>
        </w:rPr>
        <w:t>tomorrow</w:t>
      </w:r>
      <w:r w:rsidRPr="00F3457C">
        <w:rPr>
          <w:rStyle w:val="StyleUnderline"/>
        </w:rPr>
        <w:t>.</w:t>
      </w:r>
    </w:p>
    <w:p w14:paraId="568E224B" w14:textId="77777777" w:rsidR="0026565F" w:rsidRPr="00F3457C" w:rsidRDefault="0026565F" w:rsidP="0026565F">
      <w:pPr>
        <w:rPr>
          <w:rFonts w:eastAsia="Cambria"/>
          <w:sz w:val="16"/>
        </w:rPr>
      </w:pPr>
      <w:r w:rsidRPr="00F3457C">
        <w:rPr>
          <w:rFonts w:eastAsia="Cambria"/>
          <w:sz w:val="16"/>
        </w:rPr>
        <w:t>Upon assuming the duties of US Army chief of staff in August 2015, Gen. Mark Milley announced that “readiness is the number one priority, and there is no other number one.” In short, he directed that funding for the current fight (i.e., training at home station, rotations at combat training centers, and unit equipment) would take precedence over developing the future Army (his number two priority) and taking care of troops (number three). This prioritization made sense given the state of the Army and the context of the time. In Europe, the Army had withdrawn all remaining armored forces and cased the colors of its remaining Europe-based Corps command just prior to the 2014 Russian intervention in eastern Ukraine and annexation of Crimea. At the same time, ISIS emerged as a force that pillaged its way through much of war-torn Syria and a weak Iraq. All the while, North Korea, Iran, and China continued to defy the international community on things ranging from weapons development to malicious cyber activity. Prioritizing readiness made sense at the time and given that context. But as Gen. Milley prepares to depart his post, his successor as chief of staff of the Army must consider a new context, the conditions of which argue for transitioning to capability development for the future fight as the number one priority.</w:t>
      </w:r>
    </w:p>
    <w:p w14:paraId="25C67522" w14:textId="77777777" w:rsidR="0026565F" w:rsidRPr="00F3457C" w:rsidRDefault="0026565F" w:rsidP="0026565F">
      <w:pPr>
        <w:rPr>
          <w:rFonts w:eastAsia="Cambria"/>
          <w:sz w:val="16"/>
        </w:rPr>
      </w:pPr>
      <w:r w:rsidRPr="00F3457C">
        <w:rPr>
          <w:rStyle w:val="StyleUnderline"/>
          <w:highlight w:val="cyan"/>
        </w:rPr>
        <w:t>There is</w:t>
      </w:r>
      <w:r w:rsidRPr="00F3457C">
        <w:rPr>
          <w:rStyle w:val="StyleUnderline"/>
        </w:rPr>
        <w:t xml:space="preserve">, of course, the issue of </w:t>
      </w:r>
      <w:r w:rsidRPr="00F3457C">
        <w:rPr>
          <w:rStyle w:val="Emphasis"/>
          <w:highlight w:val="cyan"/>
        </w:rPr>
        <w:t>opportunity cost</w:t>
      </w:r>
      <w:r w:rsidRPr="00F3457C">
        <w:rPr>
          <w:rStyle w:val="StyleUnderline"/>
        </w:rPr>
        <w:t xml:space="preserve">—essentially what must be given up when resources are committed to a particular course of action.” In the context of Army prioritization, every additional combat training center rotation (a necessary component of building readiness), for example, results in an equivalent opportunity cost </w:t>
      </w:r>
      <w:r w:rsidRPr="00F3457C">
        <w:rPr>
          <w:rStyle w:val="StyleUnderline"/>
          <w:highlight w:val="cyan"/>
        </w:rPr>
        <w:t xml:space="preserve">for developing new </w:t>
      </w:r>
      <w:r w:rsidRPr="00F3457C">
        <w:rPr>
          <w:rStyle w:val="Emphasis"/>
          <w:highlight w:val="cyan"/>
        </w:rPr>
        <w:t>technologies</w:t>
      </w:r>
      <w:r w:rsidRPr="00F3457C">
        <w:rPr>
          <w:rStyle w:val="StyleUnderline"/>
        </w:rPr>
        <w:t xml:space="preserve">, weapon systems, vehicles, </w:t>
      </w:r>
      <w:r w:rsidRPr="00F3457C">
        <w:rPr>
          <w:rStyle w:val="StyleUnderline"/>
          <w:highlight w:val="cyan"/>
        </w:rPr>
        <w:t xml:space="preserve">and </w:t>
      </w:r>
      <w:r w:rsidRPr="00F3457C">
        <w:rPr>
          <w:rStyle w:val="Emphasis"/>
          <w:highlight w:val="cyan"/>
        </w:rPr>
        <w:t>concepts</w:t>
      </w:r>
      <w:r w:rsidRPr="00F3457C">
        <w:rPr>
          <w:rStyle w:val="StyleUnderline"/>
          <w:highlight w:val="cyan"/>
        </w:rPr>
        <w:t xml:space="preserve"> focused on the future</w:t>
      </w:r>
      <w:r w:rsidRPr="00F3457C">
        <w:rPr>
          <w:rStyle w:val="StyleUnderline"/>
        </w:rPr>
        <w:t xml:space="preserve"> fight</w:t>
      </w:r>
      <w:r w:rsidRPr="00F3457C">
        <w:rPr>
          <w:rFonts w:eastAsia="Cambria"/>
          <w:sz w:val="16"/>
        </w:rPr>
        <w:t>. Although Gen. Milley’s 2015 announcement may suggest that prioritizing readiness was a shift, that’s not the case. Readiness—a unit’s ability to deploy and execute its wartime mission—has been the Army’s number one priority since the beginning of US operations in Afghanistan and Iraq. While the Army focused its budget, time, manpower, and resources on meeting immediate deployment and battlefield needs, the future Army paid the opportunity cost with no new armored vehicles, helicopters, or individual weapon systems since “the big five” of the 1980s.</w:t>
      </w:r>
    </w:p>
    <w:p w14:paraId="498863AE" w14:textId="77777777" w:rsidR="0026565F" w:rsidRPr="00F3457C" w:rsidRDefault="0026565F" w:rsidP="0026565F">
      <w:pPr>
        <w:rPr>
          <w:rFonts w:eastAsia="Cambria"/>
          <w:sz w:val="16"/>
        </w:rPr>
      </w:pPr>
      <w:r w:rsidRPr="00F3457C">
        <w:rPr>
          <w:rFonts w:eastAsia="Cambria"/>
          <w:sz w:val="16"/>
        </w:rPr>
        <w:t>One could argue that the Army is, in fact, placing great emphasis on developing new platforms and technologies with the creation of a Futures Command and announcement of its six modernization priorities. While the renewed emphasis is important, emphasis does not necessarily translate to prioritization. This modernization announcement followed the election of President Donald Trump, and subsequent massive defense budget increases forecasted for the coming years. This will likely prove extremely challenging, as the viability of expecting six major modernizations, each of which involves long-term research, development, and procurement timelines and all dependent upon congressional acquiescence to unchecked, consistent growth in DoD’s budget, is a dubious strategy of hope. This is why Army prioritization matters.</w:t>
      </w:r>
    </w:p>
    <w:p w14:paraId="1064EB3F" w14:textId="77777777" w:rsidR="0026565F" w:rsidRPr="00F3457C" w:rsidRDefault="0026565F" w:rsidP="0026565F">
      <w:pPr>
        <w:rPr>
          <w:rStyle w:val="StyleUnderline"/>
        </w:rPr>
      </w:pPr>
      <w:r w:rsidRPr="00F3457C">
        <w:rPr>
          <w:rFonts w:eastAsia="Cambria"/>
          <w:sz w:val="16"/>
        </w:rPr>
        <w:t xml:space="preserve">As readiness has </w:t>
      </w:r>
      <w:r w:rsidRPr="00F3457C">
        <w:rPr>
          <w:rStyle w:val="StyleUnderline"/>
        </w:rPr>
        <w:t xml:space="preserve">been </w:t>
      </w:r>
      <w:r w:rsidRPr="00F3457C">
        <w:rPr>
          <w:rStyle w:val="StyleUnderline"/>
          <w:highlight w:val="cyan"/>
        </w:rPr>
        <w:t xml:space="preserve">the </w:t>
      </w:r>
      <w:r w:rsidRPr="00F3457C">
        <w:rPr>
          <w:rStyle w:val="Emphasis"/>
          <w:highlight w:val="cyan"/>
        </w:rPr>
        <w:t>Army’s</w:t>
      </w:r>
      <w:r w:rsidRPr="00F3457C">
        <w:rPr>
          <w:rStyle w:val="StyleUnderline"/>
        </w:rPr>
        <w:t xml:space="preserve"> number one priority since 2001, DoD has </w:t>
      </w:r>
      <w:r w:rsidRPr="00F3457C">
        <w:rPr>
          <w:rStyle w:val="Emphasis"/>
          <w:highlight w:val="cyan"/>
        </w:rPr>
        <w:t>spent over $51.2 billion</w:t>
      </w:r>
      <w:r w:rsidRPr="00F3457C">
        <w:rPr>
          <w:rStyle w:val="StyleUnderline"/>
        </w:rPr>
        <w:t>, just $10 billion shy of the entire Russian military budget of 2017 on canceled projects with nothing to show for the taxpayer</w:t>
      </w:r>
      <w:r w:rsidRPr="00F3457C">
        <w:rPr>
          <w:rFonts w:eastAsia="Cambria"/>
          <w:sz w:val="16"/>
        </w:rPr>
        <w:t xml:space="preserve">. The Army, necessarily focusing on immediate readiness and wartime needs, canceled a new Ground Combat Vehicle, Crusader artillery system, and Comanche reconnaissance helicopter, all three of which represent capabilities that are desperately needed for the future fight. With readiness remaining as the number one priority, any reduction in the DoD budget will likely result in more delayed or canceled future acquisitions and concepts. This became readily apparent when a proposed 2.2-percent budget cut from $716 billion in 2019 down to $700 billion in 2020 sent DoD into a tailspin, </w:t>
      </w:r>
      <w:r w:rsidRPr="00F3457C">
        <w:rPr>
          <w:rStyle w:val="StyleUnderline"/>
          <w:highlight w:val="cyan"/>
        </w:rPr>
        <w:t>with future acquisitions</w:t>
      </w:r>
      <w:r w:rsidRPr="00F3457C">
        <w:rPr>
          <w:rStyle w:val="StyleUnderline"/>
        </w:rPr>
        <w:t xml:space="preserve"> first </w:t>
      </w:r>
      <w:r w:rsidRPr="00F3457C">
        <w:rPr>
          <w:rStyle w:val="StyleUnderline"/>
          <w:highlight w:val="cyan"/>
        </w:rPr>
        <w:t xml:space="preserve">on the </w:t>
      </w:r>
      <w:r w:rsidRPr="00F3457C">
        <w:rPr>
          <w:rStyle w:val="Emphasis"/>
          <w:highlight w:val="cyan"/>
        </w:rPr>
        <w:t>chopping block</w:t>
      </w:r>
      <w:r w:rsidRPr="00F3457C">
        <w:rPr>
          <w:rStyle w:val="StyleUnderline"/>
          <w:highlight w:val="cyan"/>
        </w:rPr>
        <w:t xml:space="preserve"> </w:t>
      </w:r>
      <w:proofErr w:type="gramStart"/>
      <w:r w:rsidRPr="00F3457C">
        <w:rPr>
          <w:rStyle w:val="StyleUnderline"/>
          <w:highlight w:val="cyan"/>
        </w:rPr>
        <w:t>in order to</w:t>
      </w:r>
      <w:proofErr w:type="gramEnd"/>
      <w:r w:rsidRPr="00F3457C">
        <w:rPr>
          <w:rStyle w:val="StyleUnderline"/>
          <w:highlight w:val="cyan"/>
        </w:rPr>
        <w:t xml:space="preserve"> preserve </w:t>
      </w:r>
      <w:r w:rsidRPr="00F3457C">
        <w:rPr>
          <w:rStyle w:val="Emphasis"/>
          <w:highlight w:val="cyan"/>
        </w:rPr>
        <w:t>readiness</w:t>
      </w:r>
      <w:r w:rsidRPr="00F3457C">
        <w:rPr>
          <w:rStyle w:val="StyleUnderline"/>
          <w:highlight w:val="cyan"/>
        </w:rPr>
        <w:t>.</w:t>
      </w:r>
    </w:p>
    <w:p w14:paraId="0AA18BFC" w14:textId="77777777" w:rsidR="0026565F" w:rsidRPr="00F3457C" w:rsidRDefault="0026565F" w:rsidP="0026565F">
      <w:pPr>
        <w:rPr>
          <w:rFonts w:eastAsia="Cambria"/>
          <w:sz w:val="16"/>
        </w:rPr>
      </w:pPr>
      <w:r w:rsidRPr="00F3457C">
        <w:rPr>
          <w:rFonts w:eastAsia="Cambria"/>
          <w:sz w:val="16"/>
        </w:rPr>
        <w:t xml:space="preserve">Senior Army leaders must ask tough questions as they look to the horizon of future competition and potential conflict with rising adversaries. Does the Army truly need to have two-thirds of its </w:t>
      </w:r>
      <w:proofErr w:type="gramStart"/>
      <w:r w:rsidRPr="00F3457C">
        <w:rPr>
          <w:rFonts w:eastAsia="Cambria"/>
          <w:sz w:val="16"/>
        </w:rPr>
        <w:t>active duty</w:t>
      </w:r>
      <w:proofErr w:type="gramEnd"/>
      <w:r w:rsidRPr="00F3457C">
        <w:rPr>
          <w:rFonts w:eastAsia="Cambria"/>
          <w:sz w:val="16"/>
        </w:rPr>
        <w:t xml:space="preserve"> brigades, and one third of its National Guard brigades, fully ready </w:t>
      </w:r>
      <w:proofErr w:type="gramStart"/>
      <w:r w:rsidRPr="00F3457C">
        <w:rPr>
          <w:rFonts w:eastAsia="Cambria"/>
          <w:sz w:val="16"/>
        </w:rPr>
        <w:t>in order to</w:t>
      </w:r>
      <w:proofErr w:type="gramEnd"/>
      <w:r w:rsidRPr="00F3457C">
        <w:rPr>
          <w:rFonts w:eastAsia="Cambria"/>
          <w:sz w:val="16"/>
        </w:rPr>
        <w:t xml:space="preserve"> deter and if necessary, immediately fight and win a war? Gen. Milley has already said, “</w:t>
      </w:r>
      <w:r w:rsidRPr="00F3457C">
        <w:rPr>
          <w:rStyle w:val="StyleUnderline"/>
        </w:rPr>
        <w:t xml:space="preserve">I can assure you </w:t>
      </w:r>
      <w:r w:rsidRPr="00F3457C">
        <w:rPr>
          <w:rStyle w:val="StyleUnderline"/>
          <w:highlight w:val="cyan"/>
        </w:rPr>
        <w:t xml:space="preserve">the US </w:t>
      </w:r>
      <w:r w:rsidRPr="00F3457C">
        <w:rPr>
          <w:rStyle w:val="Emphasis"/>
          <w:highlight w:val="cyan"/>
        </w:rPr>
        <w:t>Army</w:t>
      </w:r>
      <w:r w:rsidRPr="00F3457C">
        <w:rPr>
          <w:rStyle w:val="StyleUnderline"/>
          <w:highlight w:val="cyan"/>
        </w:rPr>
        <w:t xml:space="preserve"> has sufficient </w:t>
      </w:r>
      <w:r w:rsidRPr="00F3457C">
        <w:rPr>
          <w:rStyle w:val="Emphasis"/>
          <w:highlight w:val="cyan"/>
        </w:rPr>
        <w:t>readiness</w:t>
      </w:r>
      <w:r w:rsidRPr="00F3457C">
        <w:rPr>
          <w:rStyle w:val="StyleUnderline"/>
          <w:highlight w:val="cyan"/>
        </w:rPr>
        <w:t xml:space="preserve"> to take on whatever </w:t>
      </w:r>
      <w:r w:rsidRPr="00F3457C">
        <w:rPr>
          <w:rStyle w:val="Emphasis"/>
          <w:highlight w:val="cyan"/>
        </w:rPr>
        <w:t>adversary</w:t>
      </w:r>
      <w:r w:rsidRPr="00F3457C">
        <w:rPr>
          <w:rStyle w:val="StyleUnderline"/>
        </w:rPr>
        <w:t xml:space="preserve"> the United States meets today or tomorrow.” So why the two-thirds/one-third readiness standard</w:t>
      </w:r>
      <w:r w:rsidRPr="00F3457C">
        <w:rPr>
          <w:rFonts w:eastAsia="Cambria"/>
          <w:sz w:val="16"/>
        </w:rPr>
        <w:t>? This is an extraordinarily high mark to achieve when compared to the Army’s historical readiness prior to major wars in which vital, strategic US objectives were at stake. The Civil War, World War I, and World War II all showcased how an untrained and nearly non-existent US Army, with political determination, strategic patience, and the incredible fortitude of the American people, could become a premier fighting force capable of defeating its most formidable foes.</w:t>
      </w:r>
    </w:p>
    <w:p w14:paraId="7283E995" w14:textId="77777777" w:rsidR="0026565F" w:rsidRPr="00F3457C" w:rsidRDefault="0026565F" w:rsidP="0026565F">
      <w:pPr>
        <w:rPr>
          <w:rFonts w:eastAsia="Cambria"/>
          <w:sz w:val="16"/>
        </w:rPr>
      </w:pPr>
      <w:r w:rsidRPr="00F3457C">
        <w:rPr>
          <w:rFonts w:eastAsia="Cambria"/>
          <w:sz w:val="16"/>
        </w:rPr>
        <w:t xml:space="preserve">Although </w:t>
      </w:r>
      <w:r w:rsidRPr="00F3457C">
        <w:rPr>
          <w:rStyle w:val="StyleUnderline"/>
          <w:highlight w:val="cyan"/>
        </w:rPr>
        <w:t xml:space="preserve">the advent of </w:t>
      </w:r>
      <w:r w:rsidRPr="00F3457C">
        <w:rPr>
          <w:rStyle w:val="Emphasis"/>
          <w:highlight w:val="cyan"/>
        </w:rPr>
        <w:t>i</w:t>
      </w:r>
      <w:r w:rsidRPr="00F3457C">
        <w:rPr>
          <w:rStyle w:val="StyleUnderline"/>
        </w:rPr>
        <w:t>nter</w:t>
      </w:r>
      <w:r w:rsidRPr="00F3457C">
        <w:rPr>
          <w:rStyle w:val="Emphasis"/>
          <w:highlight w:val="cyan"/>
        </w:rPr>
        <w:t>c</w:t>
      </w:r>
      <w:r w:rsidRPr="00F3457C">
        <w:rPr>
          <w:rStyle w:val="StyleUnderline"/>
        </w:rPr>
        <w:t xml:space="preserve">ontinental </w:t>
      </w:r>
      <w:r w:rsidRPr="00F3457C">
        <w:rPr>
          <w:rStyle w:val="Emphasis"/>
          <w:highlight w:val="cyan"/>
        </w:rPr>
        <w:t>b</w:t>
      </w:r>
      <w:r w:rsidRPr="00F3457C">
        <w:rPr>
          <w:rStyle w:val="StyleUnderline"/>
        </w:rPr>
        <w:t xml:space="preserve">allistic </w:t>
      </w:r>
      <w:r w:rsidRPr="00F3457C">
        <w:rPr>
          <w:rStyle w:val="Emphasis"/>
          <w:highlight w:val="cyan"/>
        </w:rPr>
        <w:t>m</w:t>
      </w:r>
      <w:r w:rsidRPr="00F3457C">
        <w:rPr>
          <w:rStyle w:val="StyleUnderline"/>
        </w:rPr>
        <w:t xml:space="preserve">issiles, </w:t>
      </w:r>
      <w:r w:rsidRPr="00F3457C">
        <w:rPr>
          <w:rStyle w:val="Emphasis"/>
          <w:highlight w:val="cyan"/>
        </w:rPr>
        <w:t>cyber</w:t>
      </w:r>
      <w:r w:rsidRPr="00F3457C">
        <w:rPr>
          <w:rStyle w:val="StyleUnderline"/>
        </w:rPr>
        <w:t xml:space="preserve">, electronic, and information </w:t>
      </w:r>
      <w:r w:rsidRPr="00F3457C">
        <w:rPr>
          <w:rStyle w:val="StyleUnderline"/>
          <w:highlight w:val="cyan"/>
        </w:rPr>
        <w:t>war</w:t>
      </w:r>
      <w:r w:rsidRPr="00F3457C">
        <w:rPr>
          <w:rStyle w:val="StyleUnderline"/>
        </w:rPr>
        <w:t xml:space="preserve">fare, </w:t>
      </w:r>
      <w:r w:rsidRPr="00F3457C">
        <w:rPr>
          <w:rStyle w:val="StyleUnderline"/>
          <w:highlight w:val="cyan"/>
        </w:rPr>
        <w:t>and other</w:t>
      </w:r>
      <w:r w:rsidRPr="00F3457C">
        <w:rPr>
          <w:rStyle w:val="StyleUnderline"/>
        </w:rPr>
        <w:t xml:space="preserve"> features of </w:t>
      </w:r>
      <w:r w:rsidRPr="00F3457C">
        <w:rPr>
          <w:rStyle w:val="StyleUnderline"/>
          <w:highlight w:val="cyan"/>
        </w:rPr>
        <w:t xml:space="preserve">modern </w:t>
      </w:r>
      <w:r w:rsidRPr="00F3457C">
        <w:rPr>
          <w:rStyle w:val="Emphasis"/>
          <w:highlight w:val="cyan"/>
        </w:rPr>
        <w:t>conflict</w:t>
      </w:r>
      <w:r w:rsidRPr="00F3457C">
        <w:rPr>
          <w:rStyle w:val="StyleUnderline"/>
          <w:highlight w:val="cyan"/>
        </w:rPr>
        <w:t xml:space="preserve"> have</w:t>
      </w:r>
      <w:r w:rsidRPr="00F3457C">
        <w:rPr>
          <w:rStyle w:val="StyleUnderline"/>
        </w:rPr>
        <w:t xml:space="preserve"> greatly </w:t>
      </w:r>
      <w:r w:rsidRPr="00F3457C">
        <w:rPr>
          <w:rStyle w:val="StyleUnderline"/>
          <w:highlight w:val="cyan"/>
        </w:rPr>
        <w:t>changed the strategic</w:t>
      </w:r>
      <w:r w:rsidRPr="00F3457C">
        <w:rPr>
          <w:rStyle w:val="StyleUnderline"/>
        </w:rPr>
        <w:t xml:space="preserve"> operating </w:t>
      </w:r>
      <w:r w:rsidRPr="00F3457C">
        <w:rPr>
          <w:rStyle w:val="StyleUnderline"/>
          <w:highlight w:val="cyan"/>
        </w:rPr>
        <w:t>environment</w:t>
      </w:r>
      <w:r w:rsidRPr="00F3457C">
        <w:rPr>
          <w:rStyle w:val="StyleUnderline"/>
        </w:rPr>
        <w:t xml:space="preserve"> since these major wars, the fact of the United States’ overwhelming victories, all begun with a meagerly trained Army, </w:t>
      </w:r>
      <w:r w:rsidRPr="00F3457C">
        <w:rPr>
          <w:rStyle w:val="StyleUnderline"/>
          <w:highlight w:val="cyan"/>
        </w:rPr>
        <w:t>should</w:t>
      </w:r>
      <w:r w:rsidRPr="00F3457C">
        <w:rPr>
          <w:rStyle w:val="StyleUnderline"/>
        </w:rPr>
        <w:t xml:space="preserve"> at least </w:t>
      </w:r>
      <w:r w:rsidRPr="00F3457C">
        <w:rPr>
          <w:rStyle w:val="StyleUnderline"/>
          <w:highlight w:val="cyan"/>
        </w:rPr>
        <w:t>encourage us to</w:t>
      </w:r>
      <w:r w:rsidRPr="00F3457C">
        <w:rPr>
          <w:rStyle w:val="StyleUnderline"/>
        </w:rPr>
        <w:t xml:space="preserve"> </w:t>
      </w:r>
      <w:r w:rsidRPr="00F3457C">
        <w:rPr>
          <w:rStyle w:val="StyleUnderline"/>
          <w:highlight w:val="cyan"/>
        </w:rPr>
        <w:t>question whether</w:t>
      </w:r>
      <w:r w:rsidRPr="00F3457C">
        <w:rPr>
          <w:rStyle w:val="StyleUnderline"/>
        </w:rPr>
        <w:t xml:space="preserve"> the two-thirds/one-third </w:t>
      </w:r>
      <w:r w:rsidRPr="00F3457C">
        <w:rPr>
          <w:rStyle w:val="StyleUnderline"/>
          <w:highlight w:val="cyan"/>
        </w:rPr>
        <w:t>readiness</w:t>
      </w:r>
      <w:r w:rsidRPr="00F3457C">
        <w:rPr>
          <w:rStyle w:val="StyleUnderline"/>
        </w:rPr>
        <w:t xml:space="preserve"> standard—</w:t>
      </w:r>
      <w:r w:rsidRPr="00F3457C">
        <w:rPr>
          <w:rStyle w:val="StyleUnderline"/>
          <w:highlight w:val="cyan"/>
        </w:rPr>
        <w:t xml:space="preserve">and </w:t>
      </w:r>
      <w:r w:rsidRPr="00F3457C">
        <w:rPr>
          <w:rStyle w:val="StyleUnderline"/>
        </w:rPr>
        <w:t xml:space="preserve">the consequent </w:t>
      </w:r>
      <w:r w:rsidRPr="00F3457C">
        <w:rPr>
          <w:rStyle w:val="StyleUnderline"/>
          <w:highlight w:val="cyan"/>
        </w:rPr>
        <w:t>opportunity cost to</w:t>
      </w:r>
      <w:r w:rsidRPr="00F3457C">
        <w:rPr>
          <w:rStyle w:val="StyleUnderline"/>
        </w:rPr>
        <w:t xml:space="preserve"> the </w:t>
      </w:r>
      <w:r w:rsidRPr="00F3457C">
        <w:rPr>
          <w:rStyle w:val="StyleUnderline"/>
          <w:highlight w:val="cyan"/>
        </w:rPr>
        <w:t>future fight</w:t>
      </w:r>
      <w:r w:rsidRPr="00F3457C">
        <w:rPr>
          <w:rStyle w:val="StyleUnderline"/>
        </w:rPr>
        <w:t>—</w:t>
      </w:r>
      <w:r w:rsidRPr="00F3457C">
        <w:rPr>
          <w:rStyle w:val="StyleUnderline"/>
          <w:highlight w:val="cyan"/>
        </w:rPr>
        <w:t xml:space="preserve">is the right </w:t>
      </w:r>
      <w:r w:rsidRPr="00F3457C">
        <w:rPr>
          <w:rStyle w:val="Emphasis"/>
          <w:highlight w:val="cyan"/>
        </w:rPr>
        <w:t>answer</w:t>
      </w:r>
      <w:r w:rsidRPr="00F3457C">
        <w:rPr>
          <w:rStyle w:val="StyleUnderline"/>
        </w:rPr>
        <w:t xml:space="preserve"> for American security.</w:t>
      </w:r>
      <w:r w:rsidRPr="00F3457C">
        <w:rPr>
          <w:rFonts w:eastAsia="Cambria"/>
          <w:sz w:val="16"/>
        </w:rPr>
        <w:t xml:space="preserve"> Certainly no one could ever advocate for allowing the conditions for a repeat of the Task Force Smith disaster of July 1950, when an untrained, poorly equipped US Army battalion was overrun by a rapidly advancing North Korean force. Readiness levels must be carefully managed to ensure the US Army can meet the immediate needs of sudden combat before training and deploying follow-on forces. Undoubtedly, this will require skillful collaboration between policymakers and diplomats, who play a role in shaping a favorable political operating environment, and senior military leaders, who must be prepared to deter, and if necessary, deploy with well-trained soldiers and the capabilities that enable them to fight and win with decisive overmatch.</w:t>
      </w:r>
    </w:p>
    <w:p w14:paraId="49A4EB52" w14:textId="77777777" w:rsidR="0026565F" w:rsidRPr="00F3457C" w:rsidRDefault="0026565F" w:rsidP="0026565F">
      <w:pPr>
        <w:rPr>
          <w:rFonts w:eastAsia="Calibri"/>
          <w:sz w:val="16"/>
          <w:szCs w:val="20"/>
        </w:rPr>
      </w:pPr>
    </w:p>
    <w:p w14:paraId="0AE96DD8" w14:textId="77777777" w:rsidR="0026565F" w:rsidRDefault="0026565F" w:rsidP="0026565F">
      <w:pPr>
        <w:pStyle w:val="Heading3"/>
      </w:pPr>
      <w:r>
        <w:t>Publicity</w:t>
      </w:r>
    </w:p>
    <w:p w14:paraId="6560084C" w14:textId="77777777" w:rsidR="0026565F" w:rsidRDefault="0026565F" w:rsidP="0026565F">
      <w:pPr>
        <w:pStyle w:val="Heading4"/>
      </w:pPr>
      <w:r>
        <w:t xml:space="preserve">8. U.S. democracy is </w:t>
      </w:r>
      <w:r w:rsidRPr="009455C6">
        <w:rPr>
          <w:u w:val="single"/>
        </w:rPr>
        <w:t>resilient</w:t>
      </w:r>
      <w:r>
        <w:t xml:space="preserve"> to populist </w:t>
      </w:r>
      <w:r w:rsidRPr="009455C6">
        <w:rPr>
          <w:u w:val="single"/>
        </w:rPr>
        <w:t>takeover</w:t>
      </w:r>
      <w:r>
        <w:t>.</w:t>
      </w:r>
    </w:p>
    <w:p w14:paraId="302B4478" w14:textId="77777777" w:rsidR="0026565F" w:rsidRPr="00523FEA" w:rsidRDefault="0026565F" w:rsidP="0026565F">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 xml:space="preserve">Cambridge University Press, </w:t>
      </w:r>
      <w:proofErr w:type="spellStart"/>
      <w:r>
        <w:t>njn</w:t>
      </w:r>
      <w:proofErr w:type="spellEnd"/>
      <w:r>
        <w:t>]</w:t>
      </w:r>
    </w:p>
    <w:p w14:paraId="06EE88E9" w14:textId="77777777" w:rsidR="0026565F" w:rsidRPr="00923C91" w:rsidRDefault="0026565F" w:rsidP="0026565F">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After all, </w:t>
      </w:r>
      <w:r w:rsidRPr="00704E1E">
        <w:rPr>
          <w:rStyle w:val="StyleUnderline"/>
        </w:rPr>
        <w:t xml:space="preserve">despite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w:t>
      </w:r>
      <w:proofErr w:type="gramStart"/>
      <w:r w:rsidRPr="00923C91">
        <w:rPr>
          <w:sz w:val="16"/>
        </w:rPr>
        <w:t>did not succeed</w:t>
      </w:r>
      <w:proofErr w:type="gramEnd"/>
      <w:r w:rsidRPr="00923C91">
        <w:rPr>
          <w:sz w:val="16"/>
        </w:rPr>
        <w:t xml:space="preserve">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080719E8" w14:textId="77777777" w:rsidR="0026565F" w:rsidRPr="00FE0BFE" w:rsidRDefault="0026565F" w:rsidP="0026565F">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w:t>
      </w:r>
      <w:proofErr w:type="spellStart"/>
      <w:r w:rsidRPr="00FE0BFE">
        <w:rPr>
          <w:sz w:val="16"/>
        </w:rPr>
        <w:t>Tausanovitch</w:t>
      </w:r>
      <w:proofErr w:type="spellEnd"/>
      <w:r w:rsidRPr="00FE0BFE">
        <w:rPr>
          <w:sz w:val="16"/>
        </w:rPr>
        <w:t xml:space="preserve">,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w:t>
      </w:r>
      <w:proofErr w:type="spellStart"/>
      <w:r w:rsidRPr="00176692">
        <w:rPr>
          <w:rStyle w:val="StyleUnderline"/>
        </w:rPr>
        <w:t>Erdoğan</w:t>
      </w:r>
      <w:proofErr w:type="spellEnd"/>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137982CB" w14:textId="77777777" w:rsidR="0026565F" w:rsidRPr="00176692" w:rsidRDefault="0026565F" w:rsidP="0026565F">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w:t>
      </w:r>
      <w:proofErr w:type="gramStart"/>
      <w:r w:rsidRPr="00F009C8">
        <w:rPr>
          <w:sz w:val="16"/>
        </w:rPr>
        <w:t>both of the disasters</w:t>
      </w:r>
      <w:proofErr w:type="gramEnd"/>
      <w:r w:rsidRPr="00F009C8">
        <w:rPr>
          <w:sz w:val="16"/>
        </w:rPr>
        <w:t xml:space="preserve">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proofErr w:type="gramStart"/>
      <w:r w:rsidRPr="00F009C8">
        <w:rPr>
          <w:rStyle w:val="Emphasis"/>
        </w:rPr>
        <w:t>preclude</w:t>
      </w:r>
      <w:proofErr w:type="gramEnd"/>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379B7159" w14:textId="77777777" w:rsidR="0026565F" w:rsidRPr="00577C98" w:rsidRDefault="0026565F" w:rsidP="0026565F">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551EC1E1" w14:textId="77777777" w:rsidR="0026565F" w:rsidRDefault="0026565F" w:rsidP="0026565F">
      <w:pPr>
        <w:pStyle w:val="Heading3"/>
      </w:pPr>
      <w:r>
        <w:t>Solvency</w:t>
      </w:r>
    </w:p>
    <w:p w14:paraId="3D62638F" w14:textId="77777777" w:rsidR="0026565F" w:rsidRPr="0026565F" w:rsidRDefault="0026565F" w:rsidP="0026565F"/>
    <w:p w14:paraId="297B8130" w14:textId="5E30AF88" w:rsidR="0026565F" w:rsidRDefault="0026565F" w:rsidP="0026565F">
      <w:pPr>
        <w:pStyle w:val="Heading1"/>
      </w:pPr>
      <w:r>
        <w:t>2NC</w:t>
      </w:r>
    </w:p>
    <w:p w14:paraId="4D8BB5AA" w14:textId="77777777" w:rsidR="0026565F" w:rsidRDefault="0026565F" w:rsidP="0026565F">
      <w:pPr>
        <w:pStyle w:val="Heading2"/>
      </w:pPr>
      <w:r>
        <w:t>Cap K</w:t>
      </w:r>
    </w:p>
    <w:p w14:paraId="3E0C9CB7" w14:textId="77777777" w:rsidR="0026565F" w:rsidRDefault="0026565F" w:rsidP="0026565F">
      <w:pPr>
        <w:pStyle w:val="Heading2"/>
      </w:pPr>
      <w:r>
        <w:t>States</w:t>
      </w:r>
    </w:p>
    <w:p w14:paraId="5E0E8703" w14:textId="77777777" w:rsidR="0026565F" w:rsidRDefault="0026565F" w:rsidP="0026565F">
      <w:pPr>
        <w:pStyle w:val="Heading3"/>
      </w:pPr>
      <w:r>
        <w:t>Solvency</w:t>
      </w:r>
    </w:p>
    <w:p w14:paraId="6E5E6291" w14:textId="77777777" w:rsidR="0026565F" w:rsidRDefault="0026565F" w:rsidP="0026565F">
      <w:pPr>
        <w:pStyle w:val="Analytic"/>
      </w:pPr>
      <w:r>
        <w:t xml:space="preserve">federal </w:t>
      </w:r>
      <w:r w:rsidRPr="00993085">
        <w:rPr>
          <w:u w:val="single"/>
        </w:rPr>
        <w:t>enforcement</w:t>
      </w:r>
      <w:r>
        <w:t xml:space="preserve"> of labor law is kneecapped by the Trump admin through a </w:t>
      </w:r>
      <w:r w:rsidRPr="00993085">
        <w:rPr>
          <w:u w:val="single"/>
        </w:rPr>
        <w:t>defanging</w:t>
      </w:r>
      <w:r>
        <w:t xml:space="preserve"> of the labor protection regime---that’s </w:t>
      </w:r>
      <w:r w:rsidRPr="00993085">
        <w:rPr>
          <w:u w:val="single"/>
        </w:rPr>
        <w:t>Nguyen</w:t>
      </w:r>
      <w:r>
        <w:t xml:space="preserve">. The Aff has </w:t>
      </w:r>
      <w:r w:rsidRPr="00F834E9">
        <w:rPr>
          <w:u w:val="single"/>
        </w:rPr>
        <w:t>no</w:t>
      </w:r>
      <w:r>
        <w:t xml:space="preserve"> </w:t>
      </w:r>
      <w:r w:rsidRPr="00F834E9">
        <w:rPr>
          <w:u w:val="single"/>
        </w:rPr>
        <w:t>enforcement</w:t>
      </w:r>
      <w:r>
        <w:t xml:space="preserve">, </w:t>
      </w:r>
      <w:r w:rsidRPr="00F834E9">
        <w:rPr>
          <w:u w:val="single"/>
        </w:rPr>
        <w:t>4</w:t>
      </w:r>
      <w:r>
        <w:t xml:space="preserve"> reasons: </w:t>
      </w:r>
    </w:p>
    <w:p w14:paraId="35F844C5" w14:textId="77777777" w:rsidR="0026565F" w:rsidRDefault="0026565F" w:rsidP="0026565F"/>
    <w:p w14:paraId="10730938" w14:textId="77777777" w:rsidR="0026565F" w:rsidRDefault="0026565F" w:rsidP="0026565F">
      <w:r>
        <w:t>&lt;&lt;Nguyen, for reference&gt;&gt;</w:t>
      </w:r>
    </w:p>
    <w:p w14:paraId="2835600B" w14:textId="77777777" w:rsidR="0026565F" w:rsidRPr="00CA2D4B" w:rsidRDefault="0026565F" w:rsidP="0026565F">
      <w:pPr>
        <w:rPr>
          <w:sz w:val="12"/>
        </w:rPr>
      </w:pPr>
      <w:r w:rsidRPr="00F77004">
        <w:rPr>
          <w:sz w:val="12"/>
        </w:rPr>
        <w:t xml:space="preserve">President Donald </w:t>
      </w:r>
      <w:r w:rsidRPr="00C20984">
        <w:rPr>
          <w:rStyle w:val="StyleUnderline"/>
        </w:rPr>
        <w:t>Tr</w:t>
      </w:r>
      <w:r w:rsidRPr="00CA2D4B">
        <w:rPr>
          <w:rStyle w:val="StyleUnderline"/>
        </w:rPr>
        <w:t>ump</w:t>
      </w:r>
      <w:r w:rsidRPr="00CA2D4B">
        <w:rPr>
          <w:sz w:val="12"/>
        </w:rPr>
        <w:t xml:space="preserve"> has </w:t>
      </w:r>
      <w:r w:rsidRPr="00CA2D4B">
        <w:rPr>
          <w:rStyle w:val="StyleUnderline"/>
        </w:rPr>
        <w:t xml:space="preserve">plunged the </w:t>
      </w:r>
      <w:r w:rsidRPr="00CA2D4B">
        <w:rPr>
          <w:rStyle w:val="Emphasis"/>
          <w:shd w:val="clear" w:color="auto" w:fill="A6A6A6" w:themeFill="background1" w:themeFillShade="A6"/>
        </w:rPr>
        <w:t>N</w:t>
      </w:r>
      <w:r w:rsidRPr="00CA2D4B">
        <w:rPr>
          <w:rStyle w:val="StyleUnderline"/>
        </w:rPr>
        <w:t xml:space="preserve">ational </w:t>
      </w:r>
      <w:r w:rsidRPr="00CA2D4B">
        <w:rPr>
          <w:rStyle w:val="Emphasis"/>
          <w:shd w:val="clear" w:color="auto" w:fill="A6A6A6" w:themeFill="background1" w:themeFillShade="A6"/>
        </w:rPr>
        <w:t>L</w:t>
      </w:r>
      <w:r w:rsidRPr="00CA2D4B">
        <w:rPr>
          <w:rStyle w:val="StyleUnderline"/>
        </w:rPr>
        <w:t xml:space="preserve">abor </w:t>
      </w:r>
      <w:r w:rsidRPr="00CA2D4B">
        <w:rPr>
          <w:rStyle w:val="Emphasis"/>
          <w:shd w:val="clear" w:color="auto" w:fill="A6A6A6" w:themeFill="background1" w:themeFillShade="A6"/>
        </w:rPr>
        <w:t>R</w:t>
      </w:r>
      <w:r w:rsidRPr="00CA2D4B">
        <w:rPr>
          <w:rStyle w:val="StyleUnderline"/>
        </w:rPr>
        <w:t xml:space="preserve">elations </w:t>
      </w:r>
      <w:r w:rsidRPr="00CA2D4B">
        <w:rPr>
          <w:rStyle w:val="Emphasis"/>
          <w:shd w:val="clear" w:color="auto" w:fill="A6A6A6" w:themeFill="background1" w:themeFillShade="A6"/>
        </w:rPr>
        <w:t>B</w:t>
      </w:r>
      <w:r w:rsidRPr="00CA2D4B">
        <w:rPr>
          <w:rStyle w:val="StyleUnderline"/>
        </w:rPr>
        <w:t>oard</w:t>
      </w:r>
      <w:r w:rsidRPr="00CA2D4B">
        <w:rPr>
          <w:sz w:val="12"/>
        </w:rPr>
        <w:t xml:space="preserve">—an independent federal government </w:t>
      </w:r>
      <w:r w:rsidRPr="00CA2D4B">
        <w:rPr>
          <w:rStyle w:val="StyleUnderline"/>
        </w:rPr>
        <w:t xml:space="preserve">agency that </w:t>
      </w:r>
      <w:r w:rsidRPr="00CA2D4B">
        <w:rPr>
          <w:rStyle w:val="Emphasis"/>
        </w:rPr>
        <w:t>enforces</w:t>
      </w:r>
      <w:r w:rsidRPr="00CA2D4B">
        <w:rPr>
          <w:rStyle w:val="StyleUnderline"/>
        </w:rPr>
        <w:t xml:space="preserve"> laws on </w:t>
      </w:r>
      <w:r w:rsidRPr="00CA2D4B">
        <w:rPr>
          <w:rStyle w:val="Emphasis"/>
        </w:rPr>
        <w:t>collective bargaining</w:t>
      </w:r>
      <w:r w:rsidRPr="00CA2D4B">
        <w:rPr>
          <w:rStyle w:val="StyleUnderline"/>
        </w:rPr>
        <w:t xml:space="preserve"> and </w:t>
      </w:r>
      <w:r w:rsidRPr="00CA2D4B">
        <w:rPr>
          <w:rStyle w:val="Emphasis"/>
        </w:rPr>
        <w:t>unfair labor practices</w:t>
      </w:r>
      <w:r w:rsidRPr="00CA2D4B">
        <w:rPr>
          <w:sz w:val="12"/>
        </w:rPr>
        <w:t>—</w:t>
      </w:r>
      <w:r w:rsidRPr="00CA2D4B">
        <w:rPr>
          <w:rStyle w:val="StyleUnderline"/>
        </w:rPr>
        <w:t xml:space="preserve">into </w:t>
      </w:r>
      <w:r w:rsidRPr="00CA2D4B">
        <w:rPr>
          <w:rStyle w:val="StyleUnderline"/>
          <w:shd w:val="clear" w:color="auto" w:fill="A6A6A6" w:themeFill="background1" w:themeFillShade="A6"/>
        </w:rPr>
        <w:t>chaos</w:t>
      </w:r>
      <w:r w:rsidRPr="00CA2D4B">
        <w:rPr>
          <w:rStyle w:val="StyleUnderline"/>
        </w:rPr>
        <w:t xml:space="preserve">, </w:t>
      </w:r>
      <w:r w:rsidRPr="00CA2D4B">
        <w:rPr>
          <w:rStyle w:val="StyleUnderline"/>
          <w:shd w:val="clear" w:color="auto" w:fill="A6A6A6" w:themeFill="background1" w:themeFillShade="A6"/>
        </w:rPr>
        <w:t>risk</w:t>
      </w:r>
      <w:r w:rsidRPr="00CA2D4B">
        <w:rPr>
          <w:rStyle w:val="StyleUnderline"/>
        </w:rPr>
        <w:t xml:space="preserve">ing the </w:t>
      </w:r>
      <w:r w:rsidRPr="00CA2D4B">
        <w:rPr>
          <w:rStyle w:val="Emphasis"/>
          <w:shd w:val="clear" w:color="auto" w:fill="A6A6A6" w:themeFill="background1" w:themeFillShade="A6"/>
        </w:rPr>
        <w:t>enforcement</w:t>
      </w:r>
      <w:r w:rsidRPr="00CA2D4B">
        <w:rPr>
          <w:rStyle w:val="StyleUnderline"/>
          <w:shd w:val="clear" w:color="auto" w:fill="A6A6A6" w:themeFill="background1" w:themeFillShade="A6"/>
        </w:rPr>
        <w:t xml:space="preserve"> of workers’ rights</w:t>
      </w:r>
      <w:r w:rsidRPr="00CA2D4B">
        <w:rPr>
          <w:rStyle w:val="StyleUnderline"/>
        </w:rPr>
        <w:t xml:space="preserve"> across the country</w:t>
      </w:r>
      <w:r w:rsidRPr="00CA2D4B">
        <w:rPr>
          <w:sz w:val="12"/>
        </w:rPr>
        <w:t>.</w:t>
      </w:r>
    </w:p>
    <w:p w14:paraId="22B25067" w14:textId="77777777" w:rsidR="0026565F" w:rsidRPr="00CA2D4B" w:rsidRDefault="0026565F" w:rsidP="0026565F">
      <w:pPr>
        <w:rPr>
          <w:sz w:val="12"/>
        </w:rPr>
      </w:pPr>
      <w:r w:rsidRPr="00CA2D4B">
        <w:rPr>
          <w:sz w:val="12"/>
        </w:rPr>
        <w:t xml:space="preserve">On January 28, </w:t>
      </w:r>
      <w:r w:rsidRPr="00CA2D4B">
        <w:rPr>
          <w:rStyle w:val="StyleUnderline"/>
          <w:shd w:val="clear" w:color="auto" w:fill="A6A6A6" w:themeFill="background1" w:themeFillShade="A6"/>
        </w:rPr>
        <w:t xml:space="preserve">Trump </w:t>
      </w:r>
      <w:r w:rsidRPr="00CA2D4B">
        <w:rPr>
          <w:rStyle w:val="Emphasis"/>
          <w:shd w:val="clear" w:color="auto" w:fill="A6A6A6" w:themeFill="background1" w:themeFillShade="A6"/>
        </w:rPr>
        <w:t>fired</w:t>
      </w:r>
      <w:r w:rsidRPr="00CA2D4B">
        <w:rPr>
          <w:rStyle w:val="StyleUnderline"/>
        </w:rPr>
        <w:t xml:space="preserve"> General Counsel Jennifer </w:t>
      </w:r>
      <w:r w:rsidRPr="00CA2D4B">
        <w:rPr>
          <w:rStyle w:val="Emphasis"/>
          <w:shd w:val="clear" w:color="auto" w:fill="A6A6A6" w:themeFill="background1" w:themeFillShade="A6"/>
        </w:rPr>
        <w:t>Abruzzo</w:t>
      </w:r>
      <w:r w:rsidRPr="00CA2D4B">
        <w:rPr>
          <w:sz w:val="12"/>
        </w:rPr>
        <w:t xml:space="preserve">. Soon after, he </w:t>
      </w:r>
      <w:r w:rsidRPr="00CA2D4B">
        <w:rPr>
          <w:rStyle w:val="Emphasis"/>
        </w:rPr>
        <w:t>pushed out</w:t>
      </w:r>
      <w:r w:rsidRPr="00CA2D4B">
        <w:rPr>
          <w:rStyle w:val="StyleUnderline"/>
        </w:rPr>
        <w:t xml:space="preserve"> Democratic Board member Gwynne </w:t>
      </w:r>
      <w:r w:rsidRPr="00CA2D4B">
        <w:rPr>
          <w:rStyle w:val="Emphasis"/>
          <w:shd w:val="clear" w:color="auto" w:fill="A6A6A6" w:themeFill="background1" w:themeFillShade="A6"/>
        </w:rPr>
        <w:t>Wilcox</w:t>
      </w:r>
      <w:r w:rsidRPr="00CA2D4B">
        <w:rPr>
          <w:sz w:val="12"/>
        </w:rPr>
        <w:t>. While Abruzzo’s firing was not a surprise—she was a Biden appointee who expanded labor rights—</w:t>
      </w:r>
      <w:r w:rsidRPr="00CA2D4B">
        <w:rPr>
          <w:rStyle w:val="StyleUnderline"/>
        </w:rPr>
        <w:t xml:space="preserve">the dismissal of Wilcox was </w:t>
      </w:r>
      <w:r w:rsidRPr="00CA2D4B">
        <w:rPr>
          <w:rStyle w:val="Emphasis"/>
        </w:rPr>
        <w:t>far outside the norm</w:t>
      </w:r>
      <w:r w:rsidRPr="00CA2D4B">
        <w:rPr>
          <w:sz w:val="12"/>
        </w:rPr>
        <w:t xml:space="preserve">. </w:t>
      </w:r>
      <w:r w:rsidRPr="00CA2D4B">
        <w:rPr>
          <w:rStyle w:val="StyleUnderline"/>
        </w:rPr>
        <w:t xml:space="preserve">A president had </w:t>
      </w:r>
      <w:r w:rsidRPr="00CA2D4B">
        <w:rPr>
          <w:rStyle w:val="Emphasis"/>
        </w:rPr>
        <w:t>never</w:t>
      </w:r>
      <w:r w:rsidRPr="00CA2D4B">
        <w:rPr>
          <w:rStyle w:val="StyleUnderline"/>
        </w:rPr>
        <w:t xml:space="preserve"> removed a Board member prior to the end of their term</w:t>
      </w:r>
      <w:r w:rsidRPr="00CA2D4B">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2DC3410E" w14:textId="77777777" w:rsidR="0026565F" w:rsidRPr="00CA2D4B" w:rsidRDefault="0026565F" w:rsidP="0026565F">
      <w:pPr>
        <w:rPr>
          <w:sz w:val="12"/>
        </w:rPr>
      </w:pPr>
      <w:r w:rsidRPr="00CA2D4B">
        <w:rPr>
          <w:sz w:val="12"/>
        </w:rPr>
        <w:t xml:space="preserve">In early February, the purge continued. </w:t>
      </w:r>
      <w:r w:rsidRPr="00CA2D4B">
        <w:rPr>
          <w:rStyle w:val="StyleUnderline"/>
        </w:rPr>
        <w:t xml:space="preserve">Trump </w:t>
      </w:r>
      <w:r w:rsidRPr="00CA2D4B">
        <w:rPr>
          <w:rStyle w:val="Emphasis"/>
        </w:rPr>
        <w:t>fired</w:t>
      </w:r>
      <w:r w:rsidRPr="00CA2D4B">
        <w:rPr>
          <w:rStyle w:val="StyleUnderline"/>
        </w:rPr>
        <w:t xml:space="preserve"> Acting </w:t>
      </w:r>
      <w:r w:rsidRPr="00CA2D4B">
        <w:rPr>
          <w:rStyle w:val="Emphasis"/>
        </w:rPr>
        <w:t>General Counsel</w:t>
      </w:r>
      <w:r w:rsidRPr="00CA2D4B">
        <w:rPr>
          <w:rStyle w:val="StyleUnderline"/>
        </w:rPr>
        <w:t xml:space="preserve"> Jessica </w:t>
      </w:r>
      <w:r w:rsidRPr="00CA2D4B">
        <w:rPr>
          <w:rStyle w:val="Emphasis"/>
          <w:shd w:val="clear" w:color="auto" w:fill="A6A6A6" w:themeFill="background1" w:themeFillShade="A6"/>
        </w:rPr>
        <w:t>Rutter</w:t>
      </w:r>
      <w:r w:rsidRPr="00CA2D4B">
        <w:rPr>
          <w:rStyle w:val="StyleUnderline"/>
        </w:rPr>
        <w:t>, who had just replaced Abruzzo</w:t>
      </w:r>
      <w:r w:rsidRPr="00CA2D4B">
        <w:rPr>
          <w:sz w:val="12"/>
        </w:rPr>
        <w:t xml:space="preserve">, and appointed William Cowen, a conservative who briefly served as a Board member under George W. Bush. </w:t>
      </w:r>
      <w:r w:rsidRPr="00CA2D4B">
        <w:rPr>
          <w:rStyle w:val="StyleUnderline"/>
        </w:rPr>
        <w:t xml:space="preserve">He </w:t>
      </w:r>
      <w:r w:rsidRPr="00CA2D4B">
        <w:rPr>
          <w:rStyle w:val="StyleUnderline"/>
          <w:shd w:val="clear" w:color="auto" w:fill="A6A6A6" w:themeFill="background1" w:themeFillShade="A6"/>
        </w:rPr>
        <w:t>then</w:t>
      </w:r>
      <w:r w:rsidRPr="00CA2D4B">
        <w:rPr>
          <w:rStyle w:val="StyleUnderline"/>
        </w:rPr>
        <w:t xml:space="preserve"> </w:t>
      </w:r>
      <w:r w:rsidRPr="00CA2D4B">
        <w:rPr>
          <w:rStyle w:val="Emphasis"/>
        </w:rPr>
        <w:t>dismissed</w:t>
      </w:r>
      <w:r w:rsidRPr="00CA2D4B">
        <w:rPr>
          <w:rStyle w:val="StyleUnderline"/>
        </w:rPr>
        <w:t xml:space="preserve"> Susan Tsui </w:t>
      </w:r>
      <w:r w:rsidRPr="00CA2D4B">
        <w:rPr>
          <w:rStyle w:val="Emphasis"/>
          <w:shd w:val="clear" w:color="auto" w:fill="A6A6A6" w:themeFill="background1" w:themeFillShade="A6"/>
        </w:rPr>
        <w:t>Grundmann</w:t>
      </w:r>
      <w:r w:rsidRPr="00CA2D4B">
        <w:rPr>
          <w:rStyle w:val="StyleUnderline"/>
        </w:rPr>
        <w:t xml:space="preserve">, the </w:t>
      </w:r>
      <w:r w:rsidRPr="00CA2D4B">
        <w:rPr>
          <w:rStyle w:val="Emphasis"/>
        </w:rPr>
        <w:t>Chair</w:t>
      </w:r>
      <w:r w:rsidRPr="00CA2D4B">
        <w:rPr>
          <w:rStyle w:val="StyleUnderline"/>
        </w:rPr>
        <w:t xml:space="preserve"> of the </w:t>
      </w:r>
      <w:r w:rsidRPr="00CA2D4B">
        <w:rPr>
          <w:rStyle w:val="Emphasis"/>
        </w:rPr>
        <w:t>F</w:t>
      </w:r>
      <w:r w:rsidRPr="00CA2D4B">
        <w:rPr>
          <w:rStyle w:val="StyleUnderline"/>
        </w:rPr>
        <w:t xml:space="preserve">ederal </w:t>
      </w:r>
      <w:r w:rsidRPr="00CA2D4B">
        <w:rPr>
          <w:rStyle w:val="Emphasis"/>
        </w:rPr>
        <w:t>L</w:t>
      </w:r>
      <w:r w:rsidRPr="00CA2D4B">
        <w:rPr>
          <w:rStyle w:val="StyleUnderline"/>
        </w:rPr>
        <w:t xml:space="preserve">abor </w:t>
      </w:r>
      <w:r w:rsidRPr="00CA2D4B">
        <w:rPr>
          <w:rStyle w:val="Emphasis"/>
        </w:rPr>
        <w:t>R</w:t>
      </w:r>
      <w:r w:rsidRPr="00CA2D4B">
        <w:rPr>
          <w:rStyle w:val="StyleUnderline"/>
        </w:rPr>
        <w:t xml:space="preserve">elations </w:t>
      </w:r>
      <w:r w:rsidRPr="00CA2D4B">
        <w:rPr>
          <w:rStyle w:val="Emphasis"/>
        </w:rPr>
        <w:t>A</w:t>
      </w:r>
      <w:r w:rsidRPr="00CA2D4B">
        <w:rPr>
          <w:rStyle w:val="StyleUnderline"/>
        </w:rPr>
        <w:t xml:space="preserve">uthority, an independent federal agency that </w:t>
      </w:r>
      <w:r w:rsidRPr="00CA2D4B">
        <w:rPr>
          <w:rStyle w:val="Emphasis"/>
        </w:rPr>
        <w:t>oversees labor relations</w:t>
      </w:r>
      <w:r w:rsidRPr="00CA2D4B">
        <w:rPr>
          <w:rStyle w:val="StyleUnderline"/>
        </w:rPr>
        <w:t xml:space="preserve"> between the federal government and its employees</w:t>
      </w:r>
      <w:r w:rsidRPr="00CA2D4B">
        <w:rPr>
          <w:sz w:val="12"/>
        </w:rPr>
        <w:t xml:space="preserve">. During her term, Grundmann fought against budget cuts that she asserted would force furloughs amid a rise in federal employee unionization. </w:t>
      </w:r>
    </w:p>
    <w:p w14:paraId="36A3946C" w14:textId="77777777" w:rsidR="0026565F" w:rsidRPr="00CA2D4B" w:rsidRDefault="0026565F" w:rsidP="0026565F">
      <w:pPr>
        <w:rPr>
          <w:sz w:val="12"/>
        </w:rPr>
      </w:pPr>
      <w:r w:rsidRPr="00CA2D4B">
        <w:rPr>
          <w:rStyle w:val="StyleUnderline"/>
        </w:rPr>
        <w:t>The shake-up is particularly alarming because</w:t>
      </w:r>
      <w:r w:rsidRPr="00CA2D4B">
        <w:rPr>
          <w:sz w:val="12"/>
        </w:rPr>
        <w:t>—</w:t>
      </w:r>
      <w:r w:rsidRPr="00CA2D4B">
        <w:rPr>
          <w:rStyle w:val="StyleUnderline"/>
        </w:rPr>
        <w:t>by leaving only two members on the five-member Board</w:t>
      </w:r>
      <w:r w:rsidRPr="00CA2D4B">
        <w:rPr>
          <w:sz w:val="12"/>
        </w:rPr>
        <w:t>—</w:t>
      </w:r>
      <w:r w:rsidRPr="00CA2D4B">
        <w:rPr>
          <w:rStyle w:val="StyleUnderline"/>
        </w:rPr>
        <w:t xml:space="preserve">the Trump administration has </w:t>
      </w:r>
      <w:r w:rsidRPr="00CA2D4B">
        <w:rPr>
          <w:rStyle w:val="Emphasis"/>
          <w:shd w:val="clear" w:color="auto" w:fill="A6A6A6" w:themeFill="background1" w:themeFillShade="A6"/>
        </w:rPr>
        <w:t>eliminated</w:t>
      </w:r>
      <w:r w:rsidRPr="00CA2D4B">
        <w:rPr>
          <w:rStyle w:val="StyleUnderline"/>
        </w:rPr>
        <w:t xml:space="preserve"> a </w:t>
      </w:r>
      <w:r w:rsidRPr="00CA2D4B">
        <w:rPr>
          <w:rStyle w:val="Emphasis"/>
          <w:shd w:val="clear" w:color="auto" w:fill="A6A6A6" w:themeFill="background1" w:themeFillShade="A6"/>
        </w:rPr>
        <w:t>quorum</w:t>
      </w:r>
      <w:r w:rsidRPr="00CA2D4B">
        <w:rPr>
          <w:rStyle w:val="StyleUnderline"/>
        </w:rPr>
        <w:t xml:space="preserve">, effectively </w:t>
      </w:r>
      <w:r w:rsidRPr="00CA2D4B">
        <w:rPr>
          <w:rStyle w:val="Emphasis"/>
          <w:shd w:val="clear" w:color="auto" w:fill="A6A6A6" w:themeFill="background1" w:themeFillShade="A6"/>
        </w:rPr>
        <w:t>prevent</w:t>
      </w:r>
      <w:r w:rsidRPr="00CA2D4B">
        <w:rPr>
          <w:rStyle w:val="Emphasis"/>
        </w:rPr>
        <w:t>ing</w:t>
      </w:r>
      <w:r w:rsidRPr="00CA2D4B">
        <w:rPr>
          <w:rStyle w:val="StyleUnderline"/>
        </w:rPr>
        <w:t xml:space="preserve"> </w:t>
      </w:r>
      <w:r w:rsidRPr="00CA2D4B">
        <w:rPr>
          <w:rStyle w:val="StyleUnderline"/>
          <w:shd w:val="clear" w:color="auto" w:fill="A6A6A6" w:themeFill="background1" w:themeFillShade="A6"/>
        </w:rPr>
        <w:t xml:space="preserve">the NLRB from </w:t>
      </w:r>
      <w:r w:rsidRPr="00CA2D4B">
        <w:rPr>
          <w:rStyle w:val="Emphasis"/>
          <w:shd w:val="clear" w:color="auto" w:fill="A6A6A6" w:themeFill="background1" w:themeFillShade="A6"/>
        </w:rPr>
        <w:t>ruling</w:t>
      </w:r>
      <w:r w:rsidRPr="00CA2D4B">
        <w:rPr>
          <w:rStyle w:val="StyleUnderline"/>
        </w:rPr>
        <w:t xml:space="preserve"> on cases</w:t>
      </w:r>
      <w:r w:rsidRPr="00CA2D4B">
        <w:rPr>
          <w:sz w:val="12"/>
        </w:rPr>
        <w:t xml:space="preserve"> at the federal level. </w:t>
      </w:r>
    </w:p>
    <w:p w14:paraId="3C81C103" w14:textId="77777777" w:rsidR="0026565F" w:rsidRPr="00CA2D4B" w:rsidRDefault="0026565F" w:rsidP="0026565F">
      <w:pPr>
        <w:rPr>
          <w:sz w:val="12"/>
        </w:rPr>
      </w:pPr>
      <w:r w:rsidRPr="00CA2D4B">
        <w:rPr>
          <w:rStyle w:val="StyleUnderline"/>
        </w:rPr>
        <w:t>Margaret Poydock, a senior policy analyst at the Economic Policy Institute</w:t>
      </w:r>
      <w:r w:rsidRPr="00CA2D4B">
        <w:rPr>
          <w:sz w:val="12"/>
        </w:rPr>
        <w:t xml:space="preserve">, a nonprofit think tank, told me that </w:t>
      </w:r>
      <w:r w:rsidRPr="00CA2D4B">
        <w:rPr>
          <w:rStyle w:val="StyleUnderline"/>
        </w:rPr>
        <w:t xml:space="preserve">the NLRB firings not only “essentially </w:t>
      </w:r>
      <w:r w:rsidRPr="00CA2D4B">
        <w:rPr>
          <w:rStyle w:val="Emphasis"/>
          <w:shd w:val="clear" w:color="auto" w:fill="A6A6A6" w:themeFill="background1" w:themeFillShade="A6"/>
        </w:rPr>
        <w:t>[incapacitate]</w:t>
      </w:r>
      <w:r w:rsidRPr="00CA2D4B">
        <w:t>*</w:t>
      </w:r>
      <w:r w:rsidRPr="00CA2D4B">
        <w:rPr>
          <w:rStyle w:val="StyleUnderline"/>
          <w:sz w:val="12"/>
          <w:szCs w:val="10"/>
          <w:u w:val="none"/>
        </w:rPr>
        <w:t xml:space="preserve"> </w:t>
      </w:r>
      <w:r w:rsidRPr="00CA2D4B">
        <w:rPr>
          <w:rStyle w:val="StyleUnderline"/>
          <w:strike/>
          <w:sz w:val="12"/>
          <w:szCs w:val="10"/>
          <w:u w:val="none"/>
        </w:rPr>
        <w:t>paralyze</w:t>
      </w:r>
      <w:r w:rsidRPr="00CA2D4B">
        <w:rPr>
          <w:rStyle w:val="StyleUnderline"/>
          <w:sz w:val="12"/>
          <w:szCs w:val="10"/>
          <w:u w:val="none"/>
        </w:rPr>
        <w:t xml:space="preserve">” </w:t>
      </w:r>
      <w:r w:rsidRPr="00CA2D4B">
        <w:rPr>
          <w:rStyle w:val="StyleUnderline"/>
          <w:shd w:val="clear" w:color="auto" w:fill="A6A6A6" w:themeFill="background1" w:themeFillShade="A6"/>
        </w:rPr>
        <w:t>the agency</w:t>
      </w:r>
      <w:r w:rsidRPr="00CA2D4B">
        <w:rPr>
          <w:sz w:val="12"/>
        </w:rPr>
        <w:t xml:space="preserve"> from making decisions </w:t>
      </w:r>
      <w:r w:rsidRPr="00CA2D4B">
        <w:rPr>
          <w:rStyle w:val="StyleUnderline"/>
        </w:rPr>
        <w:t>but also “</w:t>
      </w:r>
      <w:r w:rsidRPr="00CA2D4B">
        <w:rPr>
          <w:rStyle w:val="Emphasis"/>
        </w:rPr>
        <w:t>destroy its independence</w:t>
      </w:r>
      <w:r w:rsidRPr="00CA2D4B">
        <w:rPr>
          <w:rStyle w:val="StyleUnderline"/>
        </w:rPr>
        <w:t>.”</w:t>
      </w:r>
      <w:r w:rsidRPr="00CA2D4B">
        <w:rPr>
          <w:sz w:val="12"/>
        </w:rPr>
        <w:t xml:space="preserve"> </w:t>
      </w:r>
    </w:p>
    <w:p w14:paraId="58D65865" w14:textId="77777777" w:rsidR="0026565F" w:rsidRPr="00CA2D4B" w:rsidRDefault="0026565F" w:rsidP="0026565F">
      <w:pPr>
        <w:rPr>
          <w:sz w:val="12"/>
        </w:rPr>
      </w:pPr>
      <w:r w:rsidRPr="00CA2D4B">
        <w:rPr>
          <w:sz w:val="12"/>
        </w:rPr>
        <w:t xml:space="preserve">The NLRB maintains independence in part because its Board members’ terms are five years. This is intentional, </w:t>
      </w:r>
      <w:proofErr w:type="spellStart"/>
      <w:r w:rsidRPr="00CA2D4B">
        <w:rPr>
          <w:sz w:val="12"/>
        </w:rPr>
        <w:t>Poydock</w:t>
      </w:r>
      <w:proofErr w:type="spellEnd"/>
      <w:r w:rsidRPr="00CA2D4B">
        <w:rPr>
          <w:sz w:val="12"/>
        </w:rPr>
        <w:t xml:space="preserve"> says, and allows members to serve between administrations, thus shielding them from presidential interference. But because Trump can now fill three seats, this may no longer be the case.</w:t>
      </w:r>
    </w:p>
    <w:p w14:paraId="3209FF65" w14:textId="77777777" w:rsidR="0026565F" w:rsidRPr="00CA2D4B" w:rsidRDefault="0026565F" w:rsidP="0026565F">
      <w:pPr>
        <w:rPr>
          <w:sz w:val="12"/>
        </w:rPr>
      </w:pPr>
      <w:proofErr w:type="spellStart"/>
      <w:r w:rsidRPr="00CA2D4B">
        <w:rPr>
          <w:sz w:val="12"/>
        </w:rPr>
        <w:t>Poydock</w:t>
      </w:r>
      <w:proofErr w:type="spellEnd"/>
      <w:r w:rsidRPr="00CA2D4B">
        <w:rPr>
          <w:sz w:val="12"/>
        </w:rPr>
        <w:t xml:space="preserve">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4497A453" w14:textId="77777777" w:rsidR="0026565F" w:rsidRPr="00CA2D4B" w:rsidRDefault="0026565F" w:rsidP="0026565F">
      <w:pPr>
        <w:rPr>
          <w:sz w:val="12"/>
        </w:rPr>
      </w:pPr>
      <w:r w:rsidRPr="00CA2D4B">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0887EDCE" w14:textId="77777777" w:rsidR="0026565F" w:rsidRPr="00CA2D4B" w:rsidRDefault="0026565F" w:rsidP="0026565F">
      <w:pPr>
        <w:rPr>
          <w:sz w:val="12"/>
        </w:rPr>
      </w:pPr>
      <w:r w:rsidRPr="00CA2D4B">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61BAAFA8" w14:textId="77777777" w:rsidR="0026565F" w:rsidRPr="00CA2D4B" w:rsidRDefault="0026565F" w:rsidP="0026565F">
      <w:pPr>
        <w:rPr>
          <w:sz w:val="12"/>
        </w:rPr>
      </w:pPr>
      <w:r w:rsidRPr="00CA2D4B">
        <w:rPr>
          <w:sz w:val="12"/>
        </w:rPr>
        <w:t xml:space="preserve">Just this week, </w:t>
      </w:r>
      <w:r w:rsidRPr="00CA2D4B">
        <w:rPr>
          <w:rStyle w:val="StyleUnderline"/>
        </w:rPr>
        <w:t xml:space="preserve">the </w:t>
      </w:r>
      <w:r w:rsidRPr="00CA2D4B">
        <w:rPr>
          <w:rStyle w:val="Emphasis"/>
        </w:rPr>
        <w:t>D</w:t>
      </w:r>
      <w:r w:rsidRPr="00CA2D4B">
        <w:rPr>
          <w:rStyle w:val="StyleUnderline"/>
        </w:rPr>
        <w:t xml:space="preserve">epartment </w:t>
      </w:r>
      <w:r w:rsidRPr="00CA2D4B">
        <w:rPr>
          <w:rStyle w:val="Emphasis"/>
        </w:rPr>
        <w:t>o</w:t>
      </w:r>
      <w:r w:rsidRPr="00CA2D4B">
        <w:rPr>
          <w:rStyle w:val="StyleUnderline"/>
        </w:rPr>
        <w:t xml:space="preserve">f </w:t>
      </w:r>
      <w:r w:rsidRPr="00CA2D4B">
        <w:rPr>
          <w:rStyle w:val="Emphasis"/>
        </w:rPr>
        <w:t>J</w:t>
      </w:r>
      <w:r w:rsidRPr="00CA2D4B">
        <w:rPr>
          <w:rStyle w:val="StyleUnderline"/>
        </w:rPr>
        <w:t xml:space="preserve">ustice said that it would </w:t>
      </w:r>
      <w:r w:rsidRPr="00CA2D4B">
        <w:rPr>
          <w:rStyle w:val="Emphasis"/>
        </w:rPr>
        <w:t>no longer defend</w:t>
      </w:r>
      <w:r w:rsidRPr="00CA2D4B">
        <w:rPr>
          <w:rStyle w:val="StyleUnderline"/>
        </w:rPr>
        <w:t xml:space="preserve"> members of the </w:t>
      </w:r>
      <w:r w:rsidRPr="00CA2D4B">
        <w:rPr>
          <w:rStyle w:val="Emphasis"/>
        </w:rPr>
        <w:t>NLRB</w:t>
      </w:r>
      <w:r w:rsidRPr="00CA2D4B">
        <w:rPr>
          <w:sz w:val="12"/>
        </w:rPr>
        <w:t xml:space="preserve">—as well as the Federal Trade Commission and Consumer Product Safety Commission—from being fired by the president without good reason. </w:t>
      </w:r>
      <w:r w:rsidRPr="00CA2D4B">
        <w:rPr>
          <w:rStyle w:val="StyleUnderline"/>
        </w:rPr>
        <w:t xml:space="preserve">The DOJ is requesting that the Supreme Court </w:t>
      </w:r>
      <w:r w:rsidRPr="00CA2D4B">
        <w:rPr>
          <w:rStyle w:val="Emphasis"/>
        </w:rPr>
        <w:t>overturn</w:t>
      </w:r>
      <w:r w:rsidRPr="00CA2D4B">
        <w:rPr>
          <w:sz w:val="12"/>
        </w:rPr>
        <w:t xml:space="preserve"> its 1935 decision in </w:t>
      </w:r>
      <w:r w:rsidRPr="00CA2D4B">
        <w:rPr>
          <w:rStyle w:val="Emphasis"/>
        </w:rPr>
        <w:t>Humphrey’s</w:t>
      </w:r>
      <w:r w:rsidRPr="00CA2D4B">
        <w:rPr>
          <w:rStyle w:val="StyleUnderline"/>
        </w:rPr>
        <w:t xml:space="preserve"> Executor v. United States</w:t>
      </w:r>
      <w:r w:rsidRPr="00CA2D4B">
        <w:rPr>
          <w:sz w:val="12"/>
        </w:rPr>
        <w:t xml:space="preserve">, in </w:t>
      </w:r>
      <w:r w:rsidRPr="00CA2D4B">
        <w:rPr>
          <w:rStyle w:val="StyleUnderline"/>
        </w:rPr>
        <w:t xml:space="preserve">which the high court declared that Congress could block President Franklin D. Roosevelt from dismissing an FTC commissioner due to a </w:t>
      </w:r>
      <w:r w:rsidRPr="00CA2D4B">
        <w:rPr>
          <w:rStyle w:val="Emphasis"/>
        </w:rPr>
        <w:t>disagreement in political views</w:t>
      </w:r>
      <w:r w:rsidRPr="00CA2D4B">
        <w:rPr>
          <w:sz w:val="12"/>
        </w:rPr>
        <w:t xml:space="preserve">. Overturning the decision may allow Trump to increase his executive power and bypass checks and balances. </w:t>
      </w:r>
    </w:p>
    <w:p w14:paraId="51F1A63C" w14:textId="77777777" w:rsidR="0026565F" w:rsidRPr="00CA2D4B" w:rsidRDefault="0026565F" w:rsidP="0026565F">
      <w:pPr>
        <w:rPr>
          <w:sz w:val="12"/>
        </w:rPr>
      </w:pPr>
      <w:r w:rsidRPr="00CA2D4B">
        <w:rPr>
          <w:rStyle w:val="StyleUnderline"/>
        </w:rPr>
        <w:t xml:space="preserve">This has left </w:t>
      </w:r>
      <w:r w:rsidRPr="00CA2D4B">
        <w:rPr>
          <w:rStyle w:val="Emphasis"/>
        </w:rPr>
        <w:t>labor leaders</w:t>
      </w:r>
      <w:r w:rsidRPr="00CA2D4B">
        <w:rPr>
          <w:rStyle w:val="StyleUnderline"/>
        </w:rPr>
        <w:t xml:space="preserve"> who communicate with the Board </w:t>
      </w:r>
      <w:r w:rsidRPr="00CA2D4B">
        <w:rPr>
          <w:rStyle w:val="Emphasis"/>
        </w:rPr>
        <w:t>alarmed</w:t>
      </w:r>
      <w:r w:rsidRPr="00CA2D4B">
        <w:rPr>
          <w:sz w:val="12"/>
        </w:rPr>
        <w:t>.</w:t>
      </w:r>
    </w:p>
    <w:p w14:paraId="3E831C58" w14:textId="77777777" w:rsidR="0026565F" w:rsidRDefault="0026565F" w:rsidP="0026565F">
      <w:pPr>
        <w:rPr>
          <w:sz w:val="12"/>
        </w:rPr>
      </w:pPr>
      <w:r w:rsidRPr="00CA2D4B">
        <w:rPr>
          <w:sz w:val="12"/>
        </w:rPr>
        <w:t xml:space="preserve">“While regions can go through the ministerial function of scheduling an election, certifying an election, and identifying an unfair labor practice, </w:t>
      </w:r>
      <w:r w:rsidRPr="00CA2D4B">
        <w:rPr>
          <w:rStyle w:val="StyleUnderline"/>
          <w:shd w:val="clear" w:color="auto" w:fill="A6A6A6" w:themeFill="background1" w:themeFillShade="A6"/>
        </w:rPr>
        <w:t xml:space="preserve">without a </w:t>
      </w:r>
      <w:r w:rsidRPr="00CA2D4B">
        <w:rPr>
          <w:rStyle w:val="Emphasis"/>
          <w:shd w:val="clear" w:color="auto" w:fill="A6A6A6" w:themeFill="background1" w:themeFillShade="A6"/>
        </w:rPr>
        <w:t>functioning NLRB</w:t>
      </w:r>
      <w:r w:rsidRPr="00CA2D4B">
        <w:rPr>
          <w:rStyle w:val="StyleUnderline"/>
        </w:rPr>
        <w:t xml:space="preserve">, there are </w:t>
      </w:r>
      <w:r w:rsidRPr="00CA2D4B">
        <w:rPr>
          <w:rStyle w:val="Emphasis"/>
        </w:rPr>
        <w:t>no repercussions</w:t>
      </w:r>
      <w:r w:rsidRPr="00CA2D4B">
        <w:rPr>
          <w:rStyle w:val="StyleUnderline"/>
        </w:rPr>
        <w:t xml:space="preserve"> [for employers], </w:t>
      </w:r>
      <w:r w:rsidRPr="00CA2D4B">
        <w:rPr>
          <w:rStyle w:val="StyleUnderline"/>
          <w:shd w:val="clear" w:color="auto" w:fill="A6A6A6" w:themeFill="background1" w:themeFillShade="A6"/>
        </w:rPr>
        <w:t xml:space="preserve">there’s </w:t>
      </w:r>
      <w:r w:rsidRPr="00CA2D4B">
        <w:rPr>
          <w:rStyle w:val="Emphasis"/>
          <w:shd w:val="clear" w:color="auto" w:fill="A6A6A6" w:themeFill="background1" w:themeFillShade="A6"/>
        </w:rPr>
        <w:t>no enforcement</w:t>
      </w:r>
      <w:r w:rsidRPr="00CA2D4B">
        <w:rPr>
          <w:rStyle w:val="StyleUnderline"/>
        </w:rPr>
        <w:t xml:space="preserve">, and </w:t>
      </w:r>
      <w:r w:rsidRPr="00CA2D4B">
        <w:rPr>
          <w:rStyle w:val="Emphasis"/>
        </w:rPr>
        <w:t>it all just stops</w:t>
      </w:r>
      <w:r w:rsidRPr="00CA2D4B">
        <w:rPr>
          <w:sz w:val="12"/>
        </w:rPr>
        <w:t xml:space="preserve">,” said </w:t>
      </w:r>
      <w:r w:rsidRPr="00CA2D4B">
        <w:rPr>
          <w:rStyle w:val="StyleUnderline"/>
        </w:rPr>
        <w:t>Andrea Hoeschen, the general counsel and an assistant executive director at Actors’ Equity Association</w:t>
      </w:r>
      <w:r w:rsidRPr="00CA2D4B">
        <w:rPr>
          <w:sz w:val="12"/>
        </w:rPr>
        <w:t>, a lab</w:t>
      </w:r>
      <w:r w:rsidRPr="00F77004">
        <w:rPr>
          <w:sz w:val="12"/>
        </w:rPr>
        <w:t>or union that represents over 51,000 professional actors and stage managers.</w:t>
      </w:r>
    </w:p>
    <w:p w14:paraId="46E33FEC" w14:textId="77777777" w:rsidR="0026565F" w:rsidRPr="002F21AE" w:rsidRDefault="0026565F" w:rsidP="0026565F"/>
    <w:p w14:paraId="1718266A" w14:textId="77777777" w:rsidR="0026565F" w:rsidRDefault="0026565F" w:rsidP="0026565F">
      <w:pPr>
        <w:pStyle w:val="Heading4"/>
      </w:pPr>
      <w:r>
        <w:t xml:space="preserve">1. </w:t>
      </w:r>
      <w:r w:rsidRPr="00FF33F7">
        <w:rPr>
          <w:u w:val="single"/>
        </w:rPr>
        <w:t>THREATS</w:t>
      </w:r>
      <w:r>
        <w:t xml:space="preserve"> to federal </w:t>
      </w:r>
      <w:r w:rsidRPr="000F215F">
        <w:t>employees</w:t>
      </w:r>
      <w:r>
        <w:t xml:space="preserve"> make the labor </w:t>
      </w:r>
      <w:r w:rsidRPr="00E019D5">
        <w:rPr>
          <w:u w:val="single"/>
        </w:rPr>
        <w:t>protection</w:t>
      </w:r>
      <w:r>
        <w:t xml:space="preserve"> regime </w:t>
      </w:r>
      <w:r w:rsidRPr="00E019D5">
        <w:rPr>
          <w:u w:val="single"/>
        </w:rPr>
        <w:t>inoperable</w:t>
      </w:r>
      <w:r>
        <w:t xml:space="preserve">. </w:t>
      </w:r>
    </w:p>
    <w:p w14:paraId="148676A5" w14:textId="77777777" w:rsidR="0026565F" w:rsidRPr="009E77B0" w:rsidRDefault="0026565F" w:rsidP="0026565F">
      <w:r w:rsidRPr="009E0A80">
        <w:rPr>
          <w:rStyle w:val="Style13ptBold"/>
        </w:rPr>
        <w:t>Su ’25</w:t>
      </w:r>
      <w:r>
        <w:t xml:space="preserve"> [Julie Su, former labor secretary in the Biden administration; senior fellow at The Century Foundation. Apr 25</w:t>
      </w:r>
      <w:proofErr w:type="gramStart"/>
      <w:r>
        <w:t xml:space="preserve"> 2025</w:t>
      </w:r>
      <w:proofErr w:type="gramEnd"/>
      <w:r>
        <w:t>. The American Prospect “</w:t>
      </w:r>
      <w:r w:rsidRPr="009E0A80">
        <w:t>Worker Rights Threatened at the Department of Labor</w:t>
      </w:r>
      <w:r>
        <w:t xml:space="preserve">” </w:t>
      </w:r>
      <w:r w:rsidRPr="009E77B0">
        <w:t>https://prospect.org/labor/2025-04-25-worker-rights-threatened-department-of-labor/</w:t>
      </w:r>
      <w:r>
        <w:t xml:space="preserve"> // </w:t>
      </w:r>
      <w:proofErr w:type="spellStart"/>
      <w:r>
        <w:rPr>
          <w:i/>
        </w:rPr>
        <w:t>q.c.</w:t>
      </w:r>
      <w:proofErr w:type="spellEnd"/>
      <w:r>
        <w:t>]</w:t>
      </w:r>
    </w:p>
    <w:p w14:paraId="05824C05" w14:textId="77777777" w:rsidR="0026565F" w:rsidRPr="009E0A80" w:rsidRDefault="0026565F" w:rsidP="0026565F">
      <w:pPr>
        <w:rPr>
          <w:sz w:val="12"/>
        </w:rPr>
      </w:pPr>
      <w:r w:rsidRPr="009E0A80">
        <w:rPr>
          <w:sz w:val="12"/>
        </w:rPr>
        <w:t xml:space="preserve">So that leaves </w:t>
      </w:r>
      <w:r w:rsidRPr="00D06F87">
        <w:rPr>
          <w:rStyle w:val="StyleUnderline"/>
          <w:highlight w:val="cyan"/>
        </w:rPr>
        <w:t xml:space="preserve">the </w:t>
      </w:r>
      <w:r w:rsidRPr="00D06F87">
        <w:rPr>
          <w:rStyle w:val="Emphasis"/>
          <w:highlight w:val="cyan"/>
        </w:rPr>
        <w:t>admin</w:t>
      </w:r>
      <w:r w:rsidRPr="009E0A80">
        <w:rPr>
          <w:rStyle w:val="StyleUnderline"/>
        </w:rPr>
        <w:t>istration</w:t>
      </w:r>
      <w:r w:rsidRPr="00D06F87">
        <w:rPr>
          <w:rStyle w:val="Emphasis"/>
          <w:highlight w:val="cyan"/>
        </w:rPr>
        <w:t>’s</w:t>
      </w:r>
      <w:r w:rsidRPr="00031958">
        <w:rPr>
          <w:rStyle w:val="StyleUnderline"/>
        </w:rPr>
        <w:t xml:space="preserve"> current </w:t>
      </w:r>
      <w:r w:rsidRPr="00D06F87">
        <w:rPr>
          <w:rStyle w:val="StyleUnderline"/>
          <w:highlight w:val="cyan"/>
        </w:rPr>
        <w:t>strategy</w:t>
      </w:r>
      <w:r w:rsidRPr="00031958">
        <w:rPr>
          <w:rStyle w:val="StyleUnderline"/>
        </w:rPr>
        <w:t xml:space="preserve">: </w:t>
      </w:r>
      <w:r w:rsidRPr="00D06F87">
        <w:rPr>
          <w:rStyle w:val="StyleUnderline"/>
          <w:highlight w:val="cyan"/>
        </w:rPr>
        <w:t>make it</w:t>
      </w:r>
      <w:r w:rsidRPr="009E0A80">
        <w:rPr>
          <w:rStyle w:val="StyleUnderline"/>
        </w:rPr>
        <w:t xml:space="preserve"> unbearably </w:t>
      </w:r>
      <w:r w:rsidRPr="00D06F87">
        <w:rPr>
          <w:rStyle w:val="Emphasis"/>
          <w:highlight w:val="cyan"/>
        </w:rPr>
        <w:t>miserable</w:t>
      </w:r>
      <w:r w:rsidRPr="009E0A80">
        <w:rPr>
          <w:rStyle w:val="StyleUnderline"/>
        </w:rPr>
        <w:t xml:space="preserve"> for people to stay in their jobs</w:t>
      </w:r>
      <w:r w:rsidRPr="009E0A80">
        <w:rPr>
          <w:sz w:val="12"/>
        </w:rPr>
        <w:t xml:space="preserve">. </w:t>
      </w:r>
      <w:r w:rsidRPr="009E0A80">
        <w:rPr>
          <w:rStyle w:val="StyleUnderline"/>
        </w:rPr>
        <w:t>Treat them</w:t>
      </w:r>
      <w:r w:rsidRPr="009E0A80">
        <w:rPr>
          <w:sz w:val="12"/>
        </w:rPr>
        <w:t xml:space="preserve"> so </w:t>
      </w:r>
      <w:r w:rsidRPr="009E0A80">
        <w:rPr>
          <w:rStyle w:val="StyleUnderline"/>
        </w:rPr>
        <w:t>poorly</w:t>
      </w:r>
      <w:r w:rsidRPr="009E0A80">
        <w:rPr>
          <w:sz w:val="12"/>
        </w:rPr>
        <w:t xml:space="preserve">, give them asinine assignments, </w:t>
      </w:r>
      <w:r w:rsidRPr="00D06F87">
        <w:rPr>
          <w:rStyle w:val="StyleUnderline"/>
          <w:highlight w:val="cyan"/>
        </w:rPr>
        <w:t>take away</w:t>
      </w:r>
      <w:r w:rsidRPr="009E0A80">
        <w:rPr>
          <w:sz w:val="12"/>
        </w:rPr>
        <w:t xml:space="preserve"> the </w:t>
      </w:r>
      <w:r w:rsidRPr="00D06F87">
        <w:rPr>
          <w:rStyle w:val="Emphasis"/>
          <w:highlight w:val="cyan"/>
        </w:rPr>
        <w:t>tools</w:t>
      </w:r>
      <w:r w:rsidRPr="009E0A80">
        <w:rPr>
          <w:rStyle w:val="StyleUnderline"/>
        </w:rPr>
        <w:t xml:space="preserve"> they need</w:t>
      </w:r>
      <w:r w:rsidRPr="009E0A80">
        <w:rPr>
          <w:sz w:val="12"/>
        </w:rPr>
        <w:t xml:space="preserve">, and </w:t>
      </w:r>
      <w:r w:rsidRPr="00D06F87">
        <w:rPr>
          <w:rStyle w:val="StyleUnderline"/>
          <w:highlight w:val="cyan"/>
        </w:rPr>
        <w:t xml:space="preserve">create a </w:t>
      </w:r>
      <w:r w:rsidRPr="00D06F87">
        <w:rPr>
          <w:rStyle w:val="Emphasis"/>
          <w:highlight w:val="cyan"/>
        </w:rPr>
        <w:t>climate of fear</w:t>
      </w:r>
      <w:r w:rsidRPr="009E0A80">
        <w:rPr>
          <w:rStyle w:val="StyleUnderline"/>
        </w:rPr>
        <w:t xml:space="preserve"> so the job becomes untenable</w:t>
      </w:r>
      <w:r w:rsidRPr="009E0A80">
        <w:rPr>
          <w:sz w:val="12"/>
        </w:rPr>
        <w:t>.</w:t>
      </w:r>
    </w:p>
    <w:p w14:paraId="72AB1881" w14:textId="77777777" w:rsidR="0026565F" w:rsidRPr="009E0A80" w:rsidRDefault="0026565F" w:rsidP="0026565F">
      <w:pPr>
        <w:rPr>
          <w:sz w:val="12"/>
        </w:rPr>
      </w:pPr>
      <w:r w:rsidRPr="009E0A80">
        <w:rPr>
          <w:sz w:val="12"/>
        </w:rPr>
        <w:t xml:space="preserve">In the latest example, </w:t>
      </w:r>
      <w:r w:rsidRPr="00D06F87">
        <w:rPr>
          <w:rStyle w:val="StyleUnderline"/>
          <w:highlight w:val="cyan"/>
        </w:rPr>
        <w:t xml:space="preserve">staff at the </w:t>
      </w:r>
      <w:r w:rsidRPr="00D06F87">
        <w:rPr>
          <w:rStyle w:val="Emphasis"/>
          <w:highlight w:val="cyan"/>
        </w:rPr>
        <w:t>D</w:t>
      </w:r>
      <w:r w:rsidRPr="00860587">
        <w:rPr>
          <w:rStyle w:val="StyleUnderline"/>
        </w:rPr>
        <w:t xml:space="preserve">epartment </w:t>
      </w:r>
      <w:r w:rsidRPr="00D06F87">
        <w:rPr>
          <w:rStyle w:val="Emphasis"/>
          <w:highlight w:val="cyan"/>
        </w:rPr>
        <w:t>o</w:t>
      </w:r>
      <w:r w:rsidRPr="00860587">
        <w:rPr>
          <w:rStyle w:val="StyleUnderline"/>
        </w:rPr>
        <w:t xml:space="preserve">f </w:t>
      </w:r>
      <w:r w:rsidRPr="00D06F87">
        <w:rPr>
          <w:rStyle w:val="Emphasis"/>
          <w:highlight w:val="cyan"/>
        </w:rPr>
        <w:t>L</w:t>
      </w:r>
      <w:r w:rsidRPr="00860587">
        <w:rPr>
          <w:rStyle w:val="StyleUnderline"/>
        </w:rPr>
        <w:t>abor</w:t>
      </w:r>
      <w:r w:rsidRPr="009E0A80">
        <w:rPr>
          <w:sz w:val="12"/>
        </w:rPr>
        <w:t xml:space="preserve">, which I used to oversee, </w:t>
      </w:r>
      <w:r w:rsidRPr="00D06F87">
        <w:rPr>
          <w:rStyle w:val="StyleUnderline"/>
          <w:highlight w:val="cyan"/>
        </w:rPr>
        <w:t>received an email</w:t>
      </w:r>
      <w:r w:rsidRPr="009E0A80">
        <w:rPr>
          <w:sz w:val="12"/>
        </w:rPr>
        <w:t xml:space="preserve"> this week copied and </w:t>
      </w:r>
      <w:proofErr w:type="gramStart"/>
      <w:r w:rsidRPr="009E0A80">
        <w:rPr>
          <w:sz w:val="12"/>
        </w:rPr>
        <w:t>pasted</w:t>
      </w:r>
      <w:proofErr w:type="gramEnd"/>
      <w:r w:rsidRPr="009E0A80">
        <w:rPr>
          <w:sz w:val="12"/>
        </w:rPr>
        <w:t xml:space="preserve"> </w:t>
      </w:r>
      <w:r w:rsidRPr="009E0A80">
        <w:rPr>
          <w:rStyle w:val="StyleUnderline"/>
        </w:rPr>
        <w:t>from the authoritarian playbook</w:t>
      </w:r>
      <w:r w:rsidRPr="009E0A80">
        <w:rPr>
          <w:sz w:val="12"/>
        </w:rPr>
        <w:t xml:space="preserve">. </w:t>
      </w:r>
      <w:r w:rsidRPr="009E0A80">
        <w:rPr>
          <w:rStyle w:val="StyleUnderline"/>
        </w:rPr>
        <w:t>Somewhere between “spread lies to undermine the public’s belief in truth,” “</w:t>
      </w:r>
      <w:r w:rsidRPr="009E0A80">
        <w:rPr>
          <w:rStyle w:val="Emphasis"/>
        </w:rPr>
        <w:t>dismantle legitimate institutions</w:t>
      </w:r>
      <w:r w:rsidRPr="009E0A80">
        <w:rPr>
          <w:rStyle w:val="StyleUnderline"/>
        </w:rPr>
        <w:t>,” and “</w:t>
      </w:r>
      <w:r w:rsidRPr="009E0A80">
        <w:rPr>
          <w:rStyle w:val="Emphasis"/>
        </w:rPr>
        <w:t>suppress free speech</w:t>
      </w:r>
      <w:r w:rsidRPr="009E0A80">
        <w:rPr>
          <w:rStyle w:val="StyleUnderline"/>
        </w:rPr>
        <w:t xml:space="preserve"> and the free press”</w:t>
      </w:r>
      <w:r w:rsidRPr="009E0A80">
        <w:rPr>
          <w:sz w:val="12"/>
        </w:rPr>
        <w:t xml:space="preserve"> they came up with this: an </w:t>
      </w:r>
      <w:r w:rsidRPr="009E0A80">
        <w:rPr>
          <w:rStyle w:val="StyleUnderline"/>
        </w:rPr>
        <w:t xml:space="preserve">email </w:t>
      </w:r>
      <w:r w:rsidRPr="00D06F87">
        <w:rPr>
          <w:rStyle w:val="StyleUnderline"/>
          <w:highlight w:val="cyan"/>
        </w:rPr>
        <w:t xml:space="preserve">that </w:t>
      </w:r>
      <w:r w:rsidRPr="00D06F87">
        <w:rPr>
          <w:rStyle w:val="Emphasis"/>
          <w:highlight w:val="cyan"/>
        </w:rPr>
        <w:t>prohibits</w:t>
      </w:r>
      <w:r w:rsidRPr="009E0A80">
        <w:rPr>
          <w:rStyle w:val="StyleUnderline"/>
        </w:rPr>
        <w:t xml:space="preserve"> DOL </w:t>
      </w:r>
      <w:r w:rsidRPr="00F17EDD">
        <w:rPr>
          <w:rStyle w:val="StyleUnderline"/>
        </w:rPr>
        <w:t xml:space="preserve">employees from having </w:t>
      </w:r>
      <w:r w:rsidRPr="00D06F87">
        <w:rPr>
          <w:rStyle w:val="StyleUnderline"/>
          <w:highlight w:val="cyan"/>
        </w:rPr>
        <w:t xml:space="preserve">any </w:t>
      </w:r>
      <w:r w:rsidRPr="00D06F87">
        <w:rPr>
          <w:rStyle w:val="Emphasis"/>
          <w:highlight w:val="cyan"/>
        </w:rPr>
        <w:t>communication</w:t>
      </w:r>
      <w:r w:rsidRPr="00D06F87">
        <w:rPr>
          <w:rStyle w:val="StyleUnderline"/>
          <w:highlight w:val="cyan"/>
        </w:rPr>
        <w:t>, including “</w:t>
      </w:r>
      <w:r w:rsidRPr="00D06F87">
        <w:rPr>
          <w:rStyle w:val="Emphasis"/>
          <w:highlight w:val="cyan"/>
        </w:rPr>
        <w:t>informal conversations</w:t>
      </w:r>
      <w:r w:rsidRPr="009E0A80">
        <w:rPr>
          <w:sz w:val="12"/>
        </w:rPr>
        <w:t xml:space="preserve">, emails, texts, and social media,” </w:t>
      </w:r>
      <w:r w:rsidRPr="00D06F87">
        <w:rPr>
          <w:rStyle w:val="StyleUnderline"/>
          <w:highlight w:val="cyan"/>
        </w:rPr>
        <w:t>about</w:t>
      </w:r>
      <w:r w:rsidRPr="009E0A80">
        <w:rPr>
          <w:rStyle w:val="StyleUnderline"/>
        </w:rPr>
        <w:t xml:space="preserve"> the</w:t>
      </w:r>
      <w:r w:rsidRPr="009E0A80">
        <w:rPr>
          <w:sz w:val="12"/>
        </w:rPr>
        <w:t xml:space="preserve"> devastating </w:t>
      </w:r>
      <w:r w:rsidRPr="00D06F87">
        <w:rPr>
          <w:rStyle w:val="StyleUnderline"/>
          <w:highlight w:val="cyan"/>
        </w:rPr>
        <w:t>actions inside the agency</w:t>
      </w:r>
      <w:r w:rsidRPr="009E0A80">
        <w:rPr>
          <w:sz w:val="12"/>
        </w:rPr>
        <w:t>.</w:t>
      </w:r>
    </w:p>
    <w:p w14:paraId="28D81203" w14:textId="77777777" w:rsidR="0026565F" w:rsidRPr="009E0A80" w:rsidRDefault="0026565F" w:rsidP="0026565F">
      <w:pPr>
        <w:rPr>
          <w:sz w:val="12"/>
        </w:rPr>
      </w:pPr>
      <w:r w:rsidRPr="009E0A80">
        <w:rPr>
          <w:sz w:val="12"/>
        </w:rPr>
        <w:t>The email from the DOL chief of staff threatens employees who communicate in this manner with “</w:t>
      </w:r>
      <w:r w:rsidRPr="009E0A80">
        <w:rPr>
          <w:rStyle w:val="StyleUnderline"/>
        </w:rPr>
        <w:t xml:space="preserve">potential </w:t>
      </w:r>
      <w:r w:rsidRPr="00D06F87">
        <w:rPr>
          <w:rStyle w:val="Emphasis"/>
          <w:highlight w:val="cyan"/>
        </w:rPr>
        <w:t>criminal penalties</w:t>
      </w:r>
      <w:r w:rsidRPr="009E0A80">
        <w:rPr>
          <w:sz w:val="12"/>
        </w:rPr>
        <w:t>, depending on the nature of the information and the applicable laws” as well as “</w:t>
      </w:r>
      <w:r w:rsidRPr="00D06F87">
        <w:rPr>
          <w:rStyle w:val="StyleUnderline"/>
          <w:highlight w:val="cyan"/>
        </w:rPr>
        <w:t>immediate disciplinary actions</w:t>
      </w:r>
      <w:r w:rsidRPr="009E0A80">
        <w:rPr>
          <w:rStyle w:val="StyleUnderline"/>
        </w:rPr>
        <w:t xml:space="preserve">, up to and </w:t>
      </w:r>
      <w:r w:rsidRPr="00D06F87">
        <w:rPr>
          <w:rStyle w:val="StyleUnderline"/>
          <w:highlight w:val="cyan"/>
        </w:rPr>
        <w:t xml:space="preserve">including </w:t>
      </w:r>
      <w:r w:rsidRPr="00D06F87">
        <w:rPr>
          <w:rStyle w:val="Emphasis"/>
          <w:highlight w:val="cyan"/>
        </w:rPr>
        <w:t>termination</w:t>
      </w:r>
      <w:r w:rsidRPr="009E0A80">
        <w:rPr>
          <w:rStyle w:val="StyleUnderline"/>
        </w:rPr>
        <w:t xml:space="preserve"> from the DOL</w:t>
      </w:r>
      <w:r w:rsidRPr="009E0A80">
        <w:rPr>
          <w:sz w:val="12"/>
        </w:rPr>
        <w:t>.” Staff are also prohibited from speaking to the media, “whether on the record, off the record, or anonymous.” This will also “be treated as a serious offense.”</w:t>
      </w:r>
    </w:p>
    <w:p w14:paraId="0437CE64" w14:textId="77777777" w:rsidR="0026565F" w:rsidRPr="009E0A80" w:rsidRDefault="0026565F" w:rsidP="0026565F">
      <w:pPr>
        <w:rPr>
          <w:sz w:val="12"/>
        </w:rPr>
      </w:pPr>
      <w:r w:rsidRPr="009E0A80">
        <w:rPr>
          <w:sz w:val="12"/>
        </w:rPr>
        <w:t xml:space="preserve">Sure, an organization is permitted to designate who speaks to reporters officially on its behalf. And disclosure of confidential or classified information can be subject to penalty and discipline. DOL employees are already </w:t>
      </w:r>
      <w:proofErr w:type="gramStart"/>
      <w:r w:rsidRPr="009E0A80">
        <w:rPr>
          <w:sz w:val="12"/>
        </w:rPr>
        <w:t>well aware</w:t>
      </w:r>
      <w:proofErr w:type="gramEnd"/>
      <w:r w:rsidRPr="009E0A80">
        <w:rPr>
          <w:sz w:val="12"/>
        </w:rPr>
        <w:t xml:space="preserve"> of these protocols. (It’s too bad the current administration doesn’t adhere to those rules themselves, since the personal and confidential data of countless Americans has been given to who knows how many unauthorized individuals since January.)</w:t>
      </w:r>
    </w:p>
    <w:p w14:paraId="6BF588E0" w14:textId="77777777" w:rsidR="0026565F" w:rsidRPr="009E0A80" w:rsidRDefault="0026565F" w:rsidP="0026565F">
      <w:pPr>
        <w:rPr>
          <w:sz w:val="12"/>
        </w:rPr>
      </w:pPr>
      <w:r w:rsidRPr="009E0A80">
        <w:rPr>
          <w:sz w:val="12"/>
        </w:rPr>
        <w:t xml:space="preserve">But this email to Department of Labor staff goes way beyond that. </w:t>
      </w:r>
      <w:r w:rsidRPr="009E0A80">
        <w:rPr>
          <w:rStyle w:val="StyleUnderline"/>
        </w:rPr>
        <w:t>It threatens employees for exercising fundamental rights</w:t>
      </w:r>
      <w:r w:rsidRPr="009E0A80">
        <w:rPr>
          <w:sz w:val="12"/>
        </w:rPr>
        <w:t xml:space="preserve">, particularly when such rights collide with the administration’s desire to pursue its anti-worker policies under cover of darkness. And </w:t>
      </w:r>
      <w:r w:rsidRPr="00D06F87">
        <w:rPr>
          <w:rStyle w:val="StyleUnderline"/>
          <w:highlight w:val="cyan"/>
        </w:rPr>
        <w:t>these</w:t>
      </w:r>
      <w:r w:rsidRPr="009E0A80">
        <w:rPr>
          <w:rStyle w:val="StyleUnderline"/>
        </w:rPr>
        <w:t xml:space="preserve"> are </w:t>
      </w:r>
      <w:r w:rsidRPr="00D06F87">
        <w:rPr>
          <w:rStyle w:val="StyleUnderline"/>
          <w:highlight w:val="cyan"/>
        </w:rPr>
        <w:t>employees</w:t>
      </w:r>
      <w:r w:rsidRPr="009E0A80">
        <w:rPr>
          <w:rStyle w:val="StyleUnderline"/>
        </w:rPr>
        <w:t xml:space="preserve"> who </w:t>
      </w:r>
      <w:r w:rsidRPr="00031958">
        <w:rPr>
          <w:rStyle w:val="StyleUnderline"/>
        </w:rPr>
        <w:t xml:space="preserve">are supposed to </w:t>
      </w:r>
      <w:r w:rsidRPr="00D06F87">
        <w:rPr>
          <w:rStyle w:val="StyleUnderline"/>
          <w:highlight w:val="cyan"/>
        </w:rPr>
        <w:t>look out for</w:t>
      </w:r>
      <w:r w:rsidRPr="009E0A80">
        <w:rPr>
          <w:rStyle w:val="StyleUnderline"/>
        </w:rPr>
        <w:t xml:space="preserve"> the </w:t>
      </w:r>
      <w:r w:rsidRPr="00D06F87">
        <w:rPr>
          <w:rStyle w:val="Emphasis"/>
          <w:highlight w:val="cyan"/>
        </w:rPr>
        <w:t>labor rights</w:t>
      </w:r>
      <w:r w:rsidRPr="00031958">
        <w:rPr>
          <w:rStyle w:val="StyleUnderline"/>
        </w:rPr>
        <w:t xml:space="preserve"> of </w:t>
      </w:r>
      <w:r w:rsidRPr="00031958">
        <w:rPr>
          <w:rStyle w:val="Emphasis"/>
        </w:rPr>
        <w:t>others</w:t>
      </w:r>
      <w:r w:rsidRPr="009E0A80">
        <w:rPr>
          <w:sz w:val="12"/>
        </w:rPr>
        <w:t>, now seeing their own rights at work diminished.</w:t>
      </w:r>
    </w:p>
    <w:p w14:paraId="4590DC35" w14:textId="77777777" w:rsidR="0026565F" w:rsidRPr="009E0A80" w:rsidRDefault="0026565F" w:rsidP="0026565F">
      <w:pPr>
        <w:rPr>
          <w:sz w:val="12"/>
        </w:rPr>
      </w:pPr>
      <w:r w:rsidRPr="009E0A80">
        <w:rPr>
          <w:sz w:val="12"/>
        </w:rPr>
        <w:t>After subjecting staff to an endless stream of insults, chaotic communications about cutting critical functions, and “reduction in force” memos that put employees in the impossible position of choosing between staying in a job that has been made unbearable and “voluntarily” leaving, maybe this memo should not have been surprising.</w:t>
      </w:r>
    </w:p>
    <w:p w14:paraId="615CA735" w14:textId="77777777" w:rsidR="0026565F" w:rsidRDefault="0026565F" w:rsidP="0026565F">
      <w:pPr>
        <w:rPr>
          <w:sz w:val="12"/>
        </w:rPr>
      </w:pPr>
      <w:r w:rsidRPr="009E0A80">
        <w:rPr>
          <w:sz w:val="12"/>
        </w:rPr>
        <w:t xml:space="preserve">There is a reason that </w:t>
      </w:r>
      <w:r w:rsidRPr="009E0A80">
        <w:rPr>
          <w:rStyle w:val="StyleUnderline"/>
        </w:rPr>
        <w:t>reporters are keen to speak with federal employees</w:t>
      </w:r>
      <w:r w:rsidRPr="009E0A80">
        <w:rPr>
          <w:sz w:val="12"/>
        </w:rPr>
        <w:t xml:space="preserve">, including those at the DOL. And </w:t>
      </w:r>
      <w:r w:rsidRPr="009E0A80">
        <w:rPr>
          <w:rStyle w:val="StyleUnderline"/>
        </w:rPr>
        <w:t>they’re not the only ones with questions</w:t>
      </w:r>
      <w:r w:rsidRPr="009E0A80">
        <w:rPr>
          <w:sz w:val="12"/>
        </w:rPr>
        <w:t xml:space="preserve">. Employers want to know if the visas they need for temporary workers will come through. </w:t>
      </w:r>
      <w:r w:rsidRPr="00D06F87">
        <w:rPr>
          <w:rStyle w:val="Emphasis"/>
          <w:highlight w:val="cyan"/>
        </w:rPr>
        <w:t>Workers</w:t>
      </w:r>
      <w:r w:rsidRPr="00D06F87">
        <w:rPr>
          <w:rStyle w:val="StyleUnderline"/>
          <w:highlight w:val="cyan"/>
        </w:rPr>
        <w:t xml:space="preserve"> want to know if </w:t>
      </w:r>
      <w:r w:rsidRPr="00D06F87">
        <w:rPr>
          <w:rStyle w:val="Emphasis"/>
          <w:highlight w:val="cyan"/>
        </w:rPr>
        <w:t>investigations</w:t>
      </w:r>
      <w:r w:rsidRPr="00031958">
        <w:rPr>
          <w:rStyle w:val="Emphasis"/>
        </w:rPr>
        <w:t xml:space="preserve"> of wage theft</w:t>
      </w:r>
      <w:r w:rsidRPr="00031958">
        <w:rPr>
          <w:rStyle w:val="StyleUnderline"/>
        </w:rPr>
        <w:t xml:space="preserve"> </w:t>
      </w:r>
      <w:r w:rsidRPr="00F17EDD">
        <w:rPr>
          <w:rStyle w:val="StyleUnderline"/>
        </w:rPr>
        <w:t xml:space="preserve">in their workplaces </w:t>
      </w:r>
      <w:r w:rsidRPr="00D06F87">
        <w:rPr>
          <w:rStyle w:val="StyleUnderline"/>
          <w:highlight w:val="cyan"/>
        </w:rPr>
        <w:t xml:space="preserve">will </w:t>
      </w:r>
      <w:r w:rsidRPr="00D06F87">
        <w:rPr>
          <w:rStyle w:val="Emphasis"/>
          <w:highlight w:val="cyan"/>
        </w:rPr>
        <w:t>continue</w:t>
      </w:r>
      <w:r w:rsidRPr="009E0A80">
        <w:rPr>
          <w:sz w:val="12"/>
        </w:rPr>
        <w:t>. Organizations running workforce training programs want to know if they can tell participants that the program they’re in today will still be in operation tomorrow.</w:t>
      </w:r>
    </w:p>
    <w:p w14:paraId="3A8780CF" w14:textId="77777777" w:rsidR="0026565F" w:rsidRPr="002F21AE" w:rsidRDefault="0026565F" w:rsidP="0026565F"/>
    <w:p w14:paraId="7B6555E5" w14:textId="77777777" w:rsidR="0026565F" w:rsidRDefault="0026565F" w:rsidP="0026565F">
      <w:pPr>
        <w:pStyle w:val="Heading4"/>
      </w:pPr>
      <w:r>
        <w:t xml:space="preserve">2. </w:t>
      </w:r>
      <w:r w:rsidRPr="00FF33F7">
        <w:rPr>
          <w:u w:val="single"/>
        </w:rPr>
        <w:t>BUDGET CUTS</w:t>
      </w:r>
      <w:r>
        <w:t xml:space="preserve"> make </w:t>
      </w:r>
      <w:r w:rsidRPr="00FF33F7">
        <w:rPr>
          <w:u w:val="single"/>
        </w:rPr>
        <w:t>all</w:t>
      </w:r>
      <w:r>
        <w:t xml:space="preserve"> federal enforcement </w:t>
      </w:r>
      <w:r w:rsidRPr="00FF33F7">
        <w:rPr>
          <w:u w:val="single"/>
        </w:rPr>
        <w:t>difficult</w:t>
      </w:r>
      <w:r>
        <w:t xml:space="preserve">. </w:t>
      </w:r>
    </w:p>
    <w:p w14:paraId="799D2414" w14:textId="77777777" w:rsidR="0026565F" w:rsidRPr="00FF33F7" w:rsidRDefault="0026565F" w:rsidP="0026565F">
      <w:proofErr w:type="spellStart"/>
      <w:r w:rsidRPr="000F215F">
        <w:rPr>
          <w:rStyle w:val="Style13ptBold"/>
        </w:rPr>
        <w:t>Poydock</w:t>
      </w:r>
      <w:proofErr w:type="spellEnd"/>
      <w:r w:rsidRPr="000F215F">
        <w:rPr>
          <w:rStyle w:val="Style13ptBold"/>
        </w:rPr>
        <w:t xml:space="preserve"> ’25</w:t>
      </w:r>
      <w:r>
        <w:t xml:space="preserve"> [Margaret Poydock, senior policy analyst at the Economic Policy Institute where she also helps manage legislative and policy </w:t>
      </w:r>
      <w:proofErr w:type="gramStart"/>
      <w:r>
        <w:t>initiatives;</w:t>
      </w:r>
      <w:proofErr w:type="gramEnd"/>
      <w:r>
        <w:t xml:space="preserve"> BS, political communications, Emerson College. June 6</w:t>
      </w:r>
      <w:proofErr w:type="gramStart"/>
      <w:r>
        <w:t xml:space="preserve"> 2025</w:t>
      </w:r>
      <w:proofErr w:type="gramEnd"/>
      <w:r>
        <w:t>. Economic Policy Institute “</w:t>
      </w:r>
      <w:r w:rsidRPr="000F215F">
        <w:t>Trump’s attacks on the Department of Labor will hurt wages and working conditions</w:t>
      </w:r>
      <w:r>
        <w:t xml:space="preserve">” </w:t>
      </w:r>
      <w:r w:rsidRPr="009E77B0">
        <w:t>https://www.epi.org/blog/trumps-attacks-on-the-department-of-labor-will-hurt-wages-and-working-conditions/</w:t>
      </w:r>
      <w:r>
        <w:t xml:space="preserve"> // </w:t>
      </w:r>
      <w:proofErr w:type="spellStart"/>
      <w:r>
        <w:rPr>
          <w:i/>
        </w:rPr>
        <w:t>q.c.</w:t>
      </w:r>
      <w:proofErr w:type="spellEnd"/>
      <w:r>
        <w:t>]</w:t>
      </w:r>
    </w:p>
    <w:p w14:paraId="1C7E1711" w14:textId="77777777" w:rsidR="0026565F" w:rsidRDefault="0026565F" w:rsidP="0026565F">
      <w:pPr>
        <w:rPr>
          <w:sz w:val="12"/>
        </w:rPr>
      </w:pPr>
      <w:r w:rsidRPr="000F215F">
        <w:rPr>
          <w:sz w:val="12"/>
        </w:rPr>
        <w:t xml:space="preserve">But that’s not all. Reports suggest that </w:t>
      </w:r>
      <w:r w:rsidRPr="000F215F">
        <w:rPr>
          <w:rStyle w:val="StyleUnderline"/>
        </w:rPr>
        <w:t xml:space="preserve">roughly </w:t>
      </w:r>
      <w:r w:rsidRPr="00860587">
        <w:rPr>
          <w:rStyle w:val="Emphasis"/>
        </w:rPr>
        <w:t>20%</w:t>
      </w:r>
      <w:r w:rsidRPr="00860587">
        <w:rPr>
          <w:rStyle w:val="StyleUnderline"/>
        </w:rPr>
        <w:t xml:space="preserve"> of </w:t>
      </w:r>
      <w:r w:rsidRPr="00D06F87">
        <w:rPr>
          <w:rStyle w:val="StyleUnderline"/>
          <w:highlight w:val="cyan"/>
        </w:rPr>
        <w:t>DOL’s</w:t>
      </w:r>
      <w:r w:rsidRPr="00860587">
        <w:rPr>
          <w:rStyle w:val="StyleUnderline"/>
        </w:rPr>
        <w:t xml:space="preserve"> </w:t>
      </w:r>
      <w:r w:rsidRPr="00860587">
        <w:rPr>
          <w:rStyle w:val="Emphasis"/>
        </w:rPr>
        <w:t>workforce</w:t>
      </w:r>
      <w:r w:rsidRPr="00860587">
        <w:rPr>
          <w:rStyle w:val="StyleUnderline"/>
        </w:rPr>
        <w:t xml:space="preserve"> has taken some form of </w:t>
      </w:r>
      <w:r w:rsidRPr="00860587">
        <w:rPr>
          <w:rStyle w:val="Emphasis"/>
        </w:rPr>
        <w:t>retirement or buyout</w:t>
      </w:r>
      <w:r w:rsidRPr="00860587">
        <w:rPr>
          <w:sz w:val="12"/>
        </w:rPr>
        <w:t xml:space="preserve"> since Trump took office. </w:t>
      </w:r>
      <w:r w:rsidRPr="00860587">
        <w:rPr>
          <w:rStyle w:val="StyleUnderline"/>
        </w:rPr>
        <w:t>This</w:t>
      </w:r>
      <w:r w:rsidRPr="000F215F">
        <w:rPr>
          <w:rStyle w:val="StyleUnderline"/>
        </w:rPr>
        <w:t xml:space="preserve"> “voluntary” </w:t>
      </w:r>
      <w:r w:rsidRPr="00D06F87">
        <w:rPr>
          <w:rStyle w:val="StyleUnderline"/>
          <w:highlight w:val="cyan"/>
        </w:rPr>
        <w:t>reduction in</w:t>
      </w:r>
      <w:r w:rsidRPr="000F215F">
        <w:rPr>
          <w:rStyle w:val="StyleUnderline"/>
        </w:rPr>
        <w:t xml:space="preserve"> DOL </w:t>
      </w:r>
      <w:r w:rsidRPr="00D06F87">
        <w:rPr>
          <w:rStyle w:val="StyleUnderline"/>
          <w:highlight w:val="cyan"/>
        </w:rPr>
        <w:t>staff</w:t>
      </w:r>
      <w:r w:rsidRPr="000F215F">
        <w:rPr>
          <w:rStyle w:val="StyleUnderline"/>
        </w:rPr>
        <w:t xml:space="preserve"> will </w:t>
      </w:r>
      <w:r w:rsidRPr="00D06F87">
        <w:rPr>
          <w:rStyle w:val="StyleUnderline"/>
          <w:highlight w:val="cyan"/>
        </w:rPr>
        <w:t>negatively impact</w:t>
      </w:r>
      <w:r w:rsidRPr="00860587">
        <w:rPr>
          <w:rStyle w:val="StyleUnderline"/>
        </w:rPr>
        <w:t xml:space="preserve"> the agency’s </w:t>
      </w:r>
      <w:r w:rsidRPr="00860587">
        <w:rPr>
          <w:rStyle w:val="Emphasis"/>
        </w:rPr>
        <w:t>services</w:t>
      </w:r>
      <w:r w:rsidRPr="00860587">
        <w:rPr>
          <w:rStyle w:val="StyleUnderline"/>
        </w:rPr>
        <w:t xml:space="preserve">, including </w:t>
      </w:r>
      <w:r w:rsidRPr="00D06F87">
        <w:rPr>
          <w:rStyle w:val="Emphasis"/>
          <w:highlight w:val="cyan"/>
        </w:rPr>
        <w:t>enforceme</w:t>
      </w:r>
      <w:r w:rsidRPr="00FF33F7">
        <w:rPr>
          <w:rStyle w:val="Emphasis"/>
          <w:highlight w:val="cyan"/>
        </w:rPr>
        <w:t>nt of labor law</w:t>
      </w:r>
      <w:r w:rsidRPr="00860587">
        <w:rPr>
          <w:rStyle w:val="Emphasis"/>
        </w:rPr>
        <w:t>s</w:t>
      </w:r>
      <w:r w:rsidRPr="000F215F">
        <w:rPr>
          <w:rStyle w:val="StyleUnderline"/>
        </w:rPr>
        <w:t>, funding of workforce development</w:t>
      </w:r>
      <w:r w:rsidRPr="00860587">
        <w:rPr>
          <w:rStyle w:val="StyleUnderline"/>
        </w:rPr>
        <w:t xml:space="preserve">, and </w:t>
      </w:r>
      <w:r w:rsidRPr="00860587">
        <w:rPr>
          <w:rStyle w:val="Emphasis"/>
        </w:rPr>
        <w:t>publication</w:t>
      </w:r>
      <w:r w:rsidRPr="00860587">
        <w:rPr>
          <w:rStyle w:val="StyleUnderline"/>
        </w:rPr>
        <w:t xml:space="preserve"> of credible labor market </w:t>
      </w:r>
      <w:r w:rsidRPr="00860587">
        <w:rPr>
          <w:rStyle w:val="Emphasis"/>
        </w:rPr>
        <w:t>data</w:t>
      </w:r>
      <w:r w:rsidRPr="000F215F">
        <w:rPr>
          <w:sz w:val="12"/>
        </w:rPr>
        <w:t xml:space="preserve">. </w:t>
      </w:r>
      <w:r w:rsidRPr="00D06F87">
        <w:rPr>
          <w:rStyle w:val="StyleUnderline"/>
          <w:highlight w:val="cyan"/>
        </w:rPr>
        <w:t>Trump</w:t>
      </w:r>
      <w:r w:rsidRPr="000F215F">
        <w:rPr>
          <w:rStyle w:val="StyleUnderline"/>
        </w:rPr>
        <w:t xml:space="preserve"> continues to advance an </w:t>
      </w:r>
      <w:r w:rsidRPr="000F215F">
        <w:rPr>
          <w:rStyle w:val="Emphasis"/>
        </w:rPr>
        <w:t>anti-worker agenda</w:t>
      </w:r>
      <w:r w:rsidRPr="000F215F">
        <w:rPr>
          <w:rStyle w:val="StyleUnderline"/>
        </w:rPr>
        <w:t xml:space="preserve"> by </w:t>
      </w:r>
      <w:r w:rsidRPr="00D06F87">
        <w:rPr>
          <w:rStyle w:val="StyleUnderline"/>
          <w:highlight w:val="cyan"/>
        </w:rPr>
        <w:t xml:space="preserve">proposing a </w:t>
      </w:r>
      <w:r w:rsidRPr="00D06F87">
        <w:rPr>
          <w:rStyle w:val="Emphasis"/>
          <w:highlight w:val="cyan"/>
        </w:rPr>
        <w:t>35% cut</w:t>
      </w:r>
      <w:r w:rsidRPr="00D06F87">
        <w:rPr>
          <w:rStyle w:val="StyleUnderline"/>
          <w:highlight w:val="cyan"/>
        </w:rPr>
        <w:t xml:space="preserve"> to </w:t>
      </w:r>
      <w:r w:rsidRPr="00D06F87">
        <w:rPr>
          <w:rStyle w:val="Emphasis"/>
          <w:highlight w:val="cyan"/>
        </w:rPr>
        <w:t>DOL’s budget</w:t>
      </w:r>
      <w:r w:rsidRPr="00D06F87">
        <w:rPr>
          <w:rStyle w:val="StyleUnderline"/>
          <w:highlight w:val="cyan"/>
        </w:rPr>
        <w:t xml:space="preserve"> in</w:t>
      </w:r>
      <w:r w:rsidRPr="00860587">
        <w:rPr>
          <w:rStyle w:val="StyleUnderline"/>
        </w:rPr>
        <w:t xml:space="preserve"> the</w:t>
      </w:r>
      <w:r w:rsidRPr="000F215F">
        <w:rPr>
          <w:rStyle w:val="StyleUnderline"/>
        </w:rPr>
        <w:t xml:space="preserve"> administration’s </w:t>
      </w:r>
      <w:r w:rsidRPr="000F215F">
        <w:rPr>
          <w:rStyle w:val="Emphasis"/>
        </w:rPr>
        <w:t xml:space="preserve">fiscal year </w:t>
      </w:r>
      <w:r w:rsidRPr="00D06F87">
        <w:rPr>
          <w:rStyle w:val="Emphasis"/>
          <w:highlight w:val="cyan"/>
        </w:rPr>
        <w:t>2026</w:t>
      </w:r>
      <w:r w:rsidRPr="00860587">
        <w:rPr>
          <w:rStyle w:val="StyleUnderline"/>
        </w:rPr>
        <w:t xml:space="preserve"> budget request</w:t>
      </w:r>
      <w:r w:rsidRPr="000F215F">
        <w:rPr>
          <w:sz w:val="12"/>
        </w:rPr>
        <w:t xml:space="preserve">. EPI will continue to monitor actions from the Trump administration, Congress, and the courts that impact workers at Federal Policy Watch. </w:t>
      </w:r>
    </w:p>
    <w:p w14:paraId="2C47AE22" w14:textId="77777777" w:rsidR="0026565F" w:rsidRPr="002F21AE" w:rsidRDefault="0026565F" w:rsidP="0026565F"/>
    <w:p w14:paraId="54F028B7" w14:textId="77777777" w:rsidR="0026565F" w:rsidRDefault="0026565F" w:rsidP="0026565F">
      <w:pPr>
        <w:pStyle w:val="Heading4"/>
      </w:pPr>
      <w:r>
        <w:t xml:space="preserve">3. </w:t>
      </w:r>
      <w:r w:rsidRPr="00FF33F7">
        <w:rPr>
          <w:u w:val="single"/>
        </w:rPr>
        <w:t>ANTI-LABOR NOMINATIONS</w:t>
      </w:r>
      <w:r>
        <w:t>:</w:t>
      </w:r>
    </w:p>
    <w:p w14:paraId="1C56D092" w14:textId="77777777" w:rsidR="0026565F" w:rsidRPr="002F21AE" w:rsidRDefault="0026565F" w:rsidP="0026565F"/>
    <w:p w14:paraId="498C2D95" w14:textId="77777777" w:rsidR="0026565F" w:rsidRDefault="0026565F" w:rsidP="0026565F">
      <w:pPr>
        <w:pStyle w:val="Heading4"/>
        <w:ind w:firstLine="720"/>
      </w:pPr>
      <w:r>
        <w:t xml:space="preserve">a. </w:t>
      </w:r>
      <w:r w:rsidRPr="00EC571B">
        <w:rPr>
          <w:u w:val="single"/>
        </w:rPr>
        <w:t>CAREY</w:t>
      </w:r>
      <w:r>
        <w:t xml:space="preserve">---new NLRB </w:t>
      </w:r>
      <w:r w:rsidRPr="00EC571B">
        <w:rPr>
          <w:u w:val="single"/>
        </w:rPr>
        <w:t>general</w:t>
      </w:r>
      <w:r>
        <w:t xml:space="preserve"> </w:t>
      </w:r>
      <w:r w:rsidRPr="00EC571B">
        <w:rPr>
          <w:u w:val="single"/>
        </w:rPr>
        <w:t>counsel</w:t>
      </w:r>
      <w:r>
        <w:t xml:space="preserve"> is a </w:t>
      </w:r>
      <w:r w:rsidRPr="00EC571B">
        <w:rPr>
          <w:u w:val="single"/>
        </w:rPr>
        <w:t>big</w:t>
      </w:r>
      <w:r>
        <w:t>-</w:t>
      </w:r>
      <w:r w:rsidRPr="00EC571B">
        <w:rPr>
          <w:u w:val="single"/>
        </w:rPr>
        <w:t>tech</w:t>
      </w:r>
      <w:r>
        <w:t xml:space="preserve"> </w:t>
      </w:r>
      <w:r w:rsidRPr="00EC571B">
        <w:rPr>
          <w:u w:val="single"/>
        </w:rPr>
        <w:t>shill</w:t>
      </w:r>
      <w:r>
        <w:t xml:space="preserve">. </w:t>
      </w:r>
    </w:p>
    <w:p w14:paraId="21BD7DFB" w14:textId="77777777" w:rsidR="0026565F" w:rsidRPr="00383129" w:rsidRDefault="0026565F" w:rsidP="0026565F">
      <w:r w:rsidRPr="00383129">
        <w:rPr>
          <w:rStyle w:val="Style13ptBold"/>
        </w:rPr>
        <w:t>Parrish ’25</w:t>
      </w:r>
      <w:r>
        <w:t xml:space="preserve"> [Janneke Parrish, workers’ rights/labor activist; MS, human rights and international politics, University of Glasgow. June 18</w:t>
      </w:r>
      <w:proofErr w:type="gramStart"/>
      <w:r>
        <w:t xml:space="preserve"> 2025</w:t>
      </w:r>
      <w:proofErr w:type="gramEnd"/>
      <w:r>
        <w:t>. Tech Policy “</w:t>
      </w:r>
      <w:r w:rsidRPr="00383129">
        <w:t>A Neutered US National Labor Relations Board is a Win for Big Tech</w:t>
      </w:r>
      <w:r>
        <w:t xml:space="preserve">” </w:t>
      </w:r>
      <w:r w:rsidRPr="00383129">
        <w:t>https://www.techpolicy.press/a-neutered-us-national-labor-relations-board-is-a-win-for-big-tech/</w:t>
      </w:r>
      <w:r>
        <w:t xml:space="preserve"> // </w:t>
      </w:r>
      <w:proofErr w:type="spellStart"/>
      <w:r>
        <w:rPr>
          <w:i/>
        </w:rPr>
        <w:t>q.c.</w:t>
      </w:r>
      <w:proofErr w:type="spellEnd"/>
      <w:r>
        <w:t>]</w:t>
      </w:r>
    </w:p>
    <w:p w14:paraId="7D96B948" w14:textId="77777777" w:rsidR="0026565F" w:rsidRPr="00383129" w:rsidRDefault="0026565F" w:rsidP="0026565F">
      <w:pPr>
        <w:rPr>
          <w:sz w:val="12"/>
        </w:rPr>
      </w:pPr>
      <w:r w:rsidRPr="00383129">
        <w:rPr>
          <w:sz w:val="12"/>
        </w:rPr>
        <w:t xml:space="preserve">There are very few practical avenues for tech workers in the United States to seek justice when Big Tech companies violate their rights. One of the few remaining means has now been rendered powerless through </w:t>
      </w:r>
      <w:r w:rsidRPr="00383129">
        <w:rPr>
          <w:rStyle w:val="StyleUnderline"/>
        </w:rPr>
        <w:t xml:space="preserve">the nomination of </w:t>
      </w:r>
      <w:r w:rsidRPr="00383129">
        <w:rPr>
          <w:rStyle w:val="Emphasis"/>
          <w:highlight w:val="cyan"/>
        </w:rPr>
        <w:t>Crystal Carey</w:t>
      </w:r>
      <w:r w:rsidRPr="00383129">
        <w:rPr>
          <w:rStyle w:val="StyleUnderline"/>
          <w:highlight w:val="cyan"/>
        </w:rPr>
        <w:t xml:space="preserve"> as</w:t>
      </w:r>
      <w:r w:rsidRPr="00383129">
        <w:rPr>
          <w:sz w:val="12"/>
        </w:rPr>
        <w:t xml:space="preserve"> the new </w:t>
      </w:r>
      <w:r w:rsidRPr="00383129">
        <w:rPr>
          <w:rStyle w:val="Emphasis"/>
          <w:highlight w:val="cyan"/>
        </w:rPr>
        <w:t>general counsel</w:t>
      </w:r>
      <w:r w:rsidRPr="00383129">
        <w:rPr>
          <w:rStyle w:val="StyleUnderline"/>
          <w:highlight w:val="cyan"/>
        </w:rPr>
        <w:t xml:space="preserve"> of the</w:t>
      </w:r>
      <w:r w:rsidRPr="00383129">
        <w:rPr>
          <w:sz w:val="12"/>
        </w:rPr>
        <w:t xml:space="preserve"> National Labor Relations Board (</w:t>
      </w:r>
      <w:r w:rsidRPr="00383129">
        <w:rPr>
          <w:rStyle w:val="Emphasis"/>
          <w:highlight w:val="cyan"/>
        </w:rPr>
        <w:t>NLRB</w:t>
      </w:r>
      <w:r w:rsidRPr="00383129">
        <w:rPr>
          <w:sz w:val="12"/>
        </w:rPr>
        <w:t xml:space="preserve">). Her nomination </w:t>
      </w:r>
      <w:r w:rsidRPr="00383129">
        <w:rPr>
          <w:rStyle w:val="StyleUnderline"/>
          <w:highlight w:val="cyan"/>
        </w:rPr>
        <w:t xml:space="preserve">is a </w:t>
      </w:r>
      <w:r w:rsidRPr="00383129">
        <w:rPr>
          <w:rStyle w:val="Emphasis"/>
          <w:highlight w:val="cyan"/>
        </w:rPr>
        <w:t>victory</w:t>
      </w:r>
      <w:r w:rsidRPr="00383129">
        <w:rPr>
          <w:rStyle w:val="StyleUnderline"/>
          <w:highlight w:val="cyan"/>
        </w:rPr>
        <w:t xml:space="preserve"> for</w:t>
      </w:r>
      <w:r w:rsidRPr="00383129">
        <w:rPr>
          <w:sz w:val="12"/>
        </w:rPr>
        <w:t xml:space="preserve"> tech firms and their </w:t>
      </w:r>
      <w:r w:rsidRPr="00383129">
        <w:rPr>
          <w:rStyle w:val="Emphasis"/>
        </w:rPr>
        <w:t xml:space="preserve">billionaire </w:t>
      </w:r>
      <w:r w:rsidRPr="00383129">
        <w:rPr>
          <w:rStyle w:val="Emphasis"/>
          <w:highlight w:val="cyan"/>
        </w:rPr>
        <w:t>owners</w:t>
      </w:r>
      <w:r w:rsidRPr="00383129">
        <w:rPr>
          <w:sz w:val="12"/>
        </w:rPr>
        <w:t xml:space="preserve">, </w:t>
      </w:r>
      <w:r w:rsidRPr="00EC571B">
        <w:rPr>
          <w:rStyle w:val="StyleUnderline"/>
          <w:highlight w:val="cyan"/>
        </w:rPr>
        <w:t xml:space="preserve">who seek to </w:t>
      </w:r>
      <w:r w:rsidRPr="00EC571B">
        <w:rPr>
          <w:rStyle w:val="Emphasis"/>
          <w:highlight w:val="cyan"/>
        </w:rPr>
        <w:t>neuter the NLRB</w:t>
      </w:r>
      <w:r w:rsidRPr="00EC571B">
        <w:rPr>
          <w:rStyle w:val="StyleUnderline"/>
          <w:highlight w:val="cyan"/>
        </w:rPr>
        <w:t xml:space="preserve"> and </w:t>
      </w:r>
      <w:r w:rsidRPr="00EC571B">
        <w:rPr>
          <w:rStyle w:val="Emphasis"/>
          <w:highlight w:val="cyan"/>
        </w:rPr>
        <w:t>prevent</w:t>
      </w:r>
      <w:r w:rsidRPr="00383129">
        <w:rPr>
          <w:sz w:val="12"/>
        </w:rPr>
        <w:t xml:space="preserve"> accountability and </w:t>
      </w:r>
      <w:r w:rsidRPr="00EC571B">
        <w:rPr>
          <w:rStyle w:val="StyleUnderline"/>
          <w:highlight w:val="cyan"/>
        </w:rPr>
        <w:t xml:space="preserve">worker </w:t>
      </w:r>
      <w:r w:rsidRPr="00EC571B">
        <w:rPr>
          <w:rStyle w:val="Emphasis"/>
          <w:highlight w:val="cyan"/>
        </w:rPr>
        <w:t>organizing</w:t>
      </w:r>
      <w:r w:rsidRPr="00383129">
        <w:rPr>
          <w:sz w:val="12"/>
        </w:rPr>
        <w:t xml:space="preserve"> across the industry.</w:t>
      </w:r>
    </w:p>
    <w:p w14:paraId="1A4EFAB7" w14:textId="77777777" w:rsidR="0026565F" w:rsidRPr="00383129" w:rsidRDefault="0026565F" w:rsidP="0026565F">
      <w:pPr>
        <w:rPr>
          <w:sz w:val="12"/>
        </w:rPr>
      </w:pPr>
      <w:r w:rsidRPr="00383129">
        <w:rPr>
          <w:sz w:val="12"/>
        </w:rPr>
        <w:t>The NLRB is a federal oversight board that ensures the implementation of the National Labor Relations Act (NLRA). Written in 1935, the NLRA sought to resolve violent conflicts between workers and employers by guaranteeing workers’ rights, including the right to organize collectively and to speak publicly about working conditions and wages. While the power of the NLRB waxes and wanes with any given presidential administration, it has nonetheless persisted as a force ensuring workers’ rights to form unions and providing a safety net against employer misconduct related to organizing workers.</w:t>
      </w:r>
    </w:p>
    <w:p w14:paraId="62F5062F" w14:textId="77777777" w:rsidR="0026565F" w:rsidRPr="00383129" w:rsidRDefault="0026565F" w:rsidP="0026565F">
      <w:pPr>
        <w:rPr>
          <w:sz w:val="12"/>
        </w:rPr>
      </w:pPr>
      <w:r w:rsidRPr="00383129">
        <w:rPr>
          <w:sz w:val="12"/>
        </w:rPr>
        <w:t xml:space="preserve">I am quite familiar with the NLRB due to my personal experience. In 2021, I was one of several workers at the tech giant Apple who started advocating for our rights as workers, focusing on unfair and untenable working conditions at the company. Over the course of the summer and autumn of 2021, what became known as #AppleToo dominated the internal chat channels and communications within Apple. Our fight for equal pay, remote work, and an end to systemic shielding of abusive managers evolved into a collective worker movement, spilling out from within our chat channels and into </w:t>
      </w:r>
      <w:proofErr w:type="gramStart"/>
      <w:r w:rsidRPr="00383129">
        <w:rPr>
          <w:sz w:val="12"/>
        </w:rPr>
        <w:t>the public</w:t>
      </w:r>
      <w:proofErr w:type="gramEnd"/>
      <w:r w:rsidRPr="00383129">
        <w:rPr>
          <w:sz w:val="12"/>
        </w:rPr>
        <w:t xml:space="preserve"> media discourse.</w:t>
      </w:r>
    </w:p>
    <w:p w14:paraId="6CFB32C1" w14:textId="77777777" w:rsidR="0026565F" w:rsidRPr="00383129" w:rsidRDefault="0026565F" w:rsidP="0026565F">
      <w:pPr>
        <w:rPr>
          <w:sz w:val="12"/>
        </w:rPr>
      </w:pPr>
      <w:r w:rsidRPr="00383129">
        <w:rPr>
          <w:sz w:val="12"/>
        </w:rPr>
        <w:t>I was one of the few public voices of the #AppleToo movement. I spoke out publicly about my experience working at Apple and the toxicity, discrimination, and retaliation I faced. I collected and published the stories of other workers who had faced similar, if not worse, conditions, and who all shared the common experience of Apple taking no action to protect them from their abusers. In response to my colleagues and me speaking to the media about our experiences, Apple took retaliatory action. In September 2021, I was placed under investigation. Two weeks later, I was fired.</w:t>
      </w:r>
    </w:p>
    <w:p w14:paraId="7BD715B6" w14:textId="77777777" w:rsidR="0026565F" w:rsidRPr="00383129" w:rsidRDefault="0026565F" w:rsidP="0026565F">
      <w:pPr>
        <w:rPr>
          <w:sz w:val="12"/>
        </w:rPr>
      </w:pPr>
      <w:r w:rsidRPr="00383129">
        <w:rPr>
          <w:sz w:val="12"/>
        </w:rPr>
        <w:t xml:space="preserve">I believe Apple’s termination of my employment was illegal. However, knowledge that an action is illegal is not sufficient to get justice against Big Tech. Employment attorney after </w:t>
      </w:r>
      <w:proofErr w:type="gramStart"/>
      <w:r w:rsidRPr="00383129">
        <w:rPr>
          <w:sz w:val="12"/>
        </w:rPr>
        <w:t>employment attorney</w:t>
      </w:r>
      <w:proofErr w:type="gramEnd"/>
      <w:r w:rsidRPr="00383129">
        <w:rPr>
          <w:sz w:val="12"/>
        </w:rPr>
        <w:t xml:space="preserve"> refused to take my case, saying that, even if Apple had violated my rights, the battle was impossible to win because of the depth of Apple’s resources and the inadequacies of state-level labor law. I did, however, eventually find a </w:t>
      </w:r>
      <w:proofErr w:type="gramStart"/>
      <w:r w:rsidRPr="00383129">
        <w:rPr>
          <w:sz w:val="12"/>
        </w:rPr>
        <w:t>lawyer</w:t>
      </w:r>
      <w:proofErr w:type="gramEnd"/>
      <w:r w:rsidRPr="00383129">
        <w:rPr>
          <w:sz w:val="12"/>
        </w:rPr>
        <w:t xml:space="preserve"> happy to take on Big Tech, and in November 2021, I filed a charge with the NLRB.</w:t>
      </w:r>
    </w:p>
    <w:p w14:paraId="0568F436" w14:textId="77777777" w:rsidR="0026565F" w:rsidRPr="00383129" w:rsidRDefault="0026565F" w:rsidP="0026565F">
      <w:pPr>
        <w:rPr>
          <w:sz w:val="12"/>
        </w:rPr>
      </w:pPr>
      <w:r w:rsidRPr="00383129">
        <w:rPr>
          <w:sz w:val="12"/>
        </w:rPr>
        <w:t>The allegations in the charges are numerous. My charge alleges that Apple violated the NLRA by terminating me for my protected concerted activities. It alleges that Apple surveilled me as I exercised my First Amendment rights, and that I was denied representation per the Weingarten rights. My charge, had it moved forward under the Biden administration, had the potential to set a new precedent that would have significantly extended the rights of workers in the process of organizing a union, and established new rules for what constituted employers’ suppression of workers’ rights to organize.</w:t>
      </w:r>
    </w:p>
    <w:p w14:paraId="266D704B" w14:textId="77777777" w:rsidR="0026565F" w:rsidRPr="00383129" w:rsidRDefault="0026565F" w:rsidP="0026565F">
      <w:pPr>
        <w:rPr>
          <w:sz w:val="12"/>
        </w:rPr>
      </w:pPr>
      <w:r w:rsidRPr="00383129">
        <w:rPr>
          <w:sz w:val="12"/>
        </w:rPr>
        <w:t>The charge has yet to see the inside of a courtroom. Despite NLRB charges taking an average of three to six months to investigate, my charge was sent first to Washington, DC for review, and then sat, waiting, for three years. A date for my hearing was initially set for February 2025, but this was pushed to April 2025 at the request of Apple’s counsel, Crystal Carey. After Trump’s inauguration and Carey’s nomination as the NLRB’s general counsel, my case was returned to Washington, and I was told it would be postponed indefinitely.</w:t>
      </w:r>
    </w:p>
    <w:p w14:paraId="4F79BB52" w14:textId="77777777" w:rsidR="0026565F" w:rsidRPr="00383129" w:rsidRDefault="0026565F" w:rsidP="0026565F">
      <w:pPr>
        <w:rPr>
          <w:sz w:val="12"/>
        </w:rPr>
      </w:pPr>
      <w:r w:rsidRPr="00383129">
        <w:rPr>
          <w:sz w:val="12"/>
        </w:rPr>
        <w:t xml:space="preserve">I believe it is not an accident that my case has been effectively cancelled after Carey’s nomination. </w:t>
      </w:r>
      <w:r w:rsidRPr="00EC571B">
        <w:rPr>
          <w:rStyle w:val="StyleUnderline"/>
          <w:highlight w:val="cyan"/>
        </w:rPr>
        <w:t>Carey is an attorney at</w:t>
      </w:r>
      <w:r w:rsidRPr="00383129">
        <w:rPr>
          <w:rStyle w:val="StyleUnderline"/>
        </w:rPr>
        <w:t xml:space="preserve"> </w:t>
      </w:r>
      <w:r w:rsidRPr="00383129">
        <w:rPr>
          <w:rStyle w:val="Emphasis"/>
        </w:rPr>
        <w:t>Morgan Lewis</w:t>
      </w:r>
      <w:r w:rsidRPr="00383129">
        <w:rPr>
          <w:rStyle w:val="StyleUnderline"/>
        </w:rPr>
        <w:t xml:space="preserve">, </w:t>
      </w:r>
      <w:r w:rsidRPr="00EC571B">
        <w:rPr>
          <w:rStyle w:val="StyleUnderline"/>
          <w:highlight w:val="cyan"/>
        </w:rPr>
        <w:t xml:space="preserve">a firm </w:t>
      </w:r>
      <w:r w:rsidRPr="00EC571B">
        <w:rPr>
          <w:rStyle w:val="Emphasis"/>
          <w:highlight w:val="cyan"/>
        </w:rPr>
        <w:t>notorious</w:t>
      </w:r>
      <w:r w:rsidRPr="00EC571B">
        <w:rPr>
          <w:rStyle w:val="StyleUnderline"/>
          <w:highlight w:val="cyan"/>
        </w:rPr>
        <w:t xml:space="preserve"> for </w:t>
      </w:r>
      <w:r w:rsidRPr="00EC571B">
        <w:rPr>
          <w:rStyle w:val="Emphasis"/>
          <w:highlight w:val="cyan"/>
        </w:rPr>
        <w:t>representing</w:t>
      </w:r>
      <w:r w:rsidRPr="00EC571B">
        <w:rPr>
          <w:rStyle w:val="StyleUnderline"/>
          <w:highlight w:val="cyan"/>
        </w:rPr>
        <w:t xml:space="preserve"> companies such as </w:t>
      </w:r>
      <w:r w:rsidRPr="00EC571B">
        <w:rPr>
          <w:rStyle w:val="Emphasis"/>
          <w:highlight w:val="cyan"/>
        </w:rPr>
        <w:t>Apple, Amazon, Tesla, and SpaceX against workers</w:t>
      </w:r>
      <w:r w:rsidRPr="00383129">
        <w:rPr>
          <w:sz w:val="12"/>
        </w:rPr>
        <w:t xml:space="preserve">. </w:t>
      </w:r>
      <w:r w:rsidRPr="00383129">
        <w:rPr>
          <w:rStyle w:val="StyleUnderline"/>
        </w:rPr>
        <w:t xml:space="preserve">The firm has </w:t>
      </w:r>
      <w:r w:rsidRPr="00EC571B">
        <w:rPr>
          <w:rStyle w:val="StyleUnderline"/>
          <w:highlight w:val="cyan"/>
        </w:rPr>
        <w:t>represented</w:t>
      </w:r>
      <w:r w:rsidRPr="00EC571B">
        <w:rPr>
          <w:rStyle w:val="StyleUnderline"/>
        </w:rPr>
        <w:t xml:space="preserve"> the interests of </w:t>
      </w:r>
      <w:r w:rsidRPr="00EC571B">
        <w:rPr>
          <w:rStyle w:val="Emphasis"/>
          <w:highlight w:val="cyan"/>
        </w:rPr>
        <w:t>Musk</w:t>
      </w:r>
      <w:r w:rsidRPr="00EC571B">
        <w:rPr>
          <w:rStyle w:val="StyleUnderline"/>
          <w:highlight w:val="cyan"/>
        </w:rPr>
        <w:t xml:space="preserve"> and </w:t>
      </w:r>
      <w:r w:rsidRPr="00EC571B">
        <w:rPr>
          <w:rStyle w:val="Emphasis"/>
          <w:highlight w:val="cyan"/>
        </w:rPr>
        <w:t>Bezos</w:t>
      </w:r>
      <w:r w:rsidRPr="00EC571B">
        <w:rPr>
          <w:rStyle w:val="StyleUnderline"/>
          <w:highlight w:val="cyan"/>
        </w:rPr>
        <w:t xml:space="preserve"> as they have fought </w:t>
      </w:r>
      <w:r w:rsidRPr="00EC571B">
        <w:rPr>
          <w:rStyle w:val="Emphasis"/>
          <w:highlight w:val="cyan"/>
        </w:rPr>
        <w:t>against the NLRB</w:t>
      </w:r>
      <w:r w:rsidRPr="00EC571B">
        <w:rPr>
          <w:rStyle w:val="StyleUnderline"/>
        </w:rPr>
        <w:t xml:space="preserve">, </w:t>
      </w:r>
      <w:r w:rsidRPr="00EC571B">
        <w:rPr>
          <w:rStyle w:val="StyleUnderline"/>
          <w:highlight w:val="cyan"/>
        </w:rPr>
        <w:t>arguing</w:t>
      </w:r>
      <w:r w:rsidRPr="00EC571B">
        <w:rPr>
          <w:rStyle w:val="StyleUnderline"/>
        </w:rPr>
        <w:t xml:space="preserve"> that </w:t>
      </w:r>
      <w:r w:rsidRPr="00EC571B">
        <w:rPr>
          <w:rStyle w:val="StyleUnderline"/>
          <w:highlight w:val="cyan"/>
        </w:rPr>
        <w:t xml:space="preserve">it is </w:t>
      </w:r>
      <w:r w:rsidRPr="00EC571B">
        <w:rPr>
          <w:rStyle w:val="Emphasis"/>
          <w:highlight w:val="cyan"/>
        </w:rPr>
        <w:t>unconstitutional</w:t>
      </w:r>
      <w:r w:rsidRPr="00383129">
        <w:rPr>
          <w:sz w:val="12"/>
        </w:rPr>
        <w:t>. With Musk, Bezos, and Big Tech interests reshaping the federal government, it seemed inevitable that, if a court would not declare the NLRB unconstitutional, it could at least be rendered impotent through the nomination of a Big Tech lackey.</w:t>
      </w:r>
    </w:p>
    <w:p w14:paraId="0C141CF9" w14:textId="77777777" w:rsidR="0026565F" w:rsidRDefault="0026565F" w:rsidP="0026565F">
      <w:pPr>
        <w:rPr>
          <w:sz w:val="12"/>
        </w:rPr>
      </w:pPr>
      <w:r w:rsidRPr="00383129">
        <w:rPr>
          <w:sz w:val="12"/>
        </w:rPr>
        <w:t xml:space="preserve">The consequence is that </w:t>
      </w:r>
      <w:r w:rsidRPr="00383129">
        <w:rPr>
          <w:rStyle w:val="StyleUnderline"/>
        </w:rPr>
        <w:t xml:space="preserve">one of </w:t>
      </w:r>
      <w:r w:rsidRPr="00EC571B">
        <w:rPr>
          <w:rStyle w:val="StyleUnderline"/>
          <w:highlight w:val="cyan"/>
        </w:rPr>
        <w:t>the</w:t>
      </w:r>
      <w:r w:rsidRPr="00383129">
        <w:rPr>
          <w:rStyle w:val="StyleUnderline"/>
        </w:rPr>
        <w:t xml:space="preserve"> few </w:t>
      </w:r>
      <w:r w:rsidRPr="00EC571B">
        <w:rPr>
          <w:rStyle w:val="StyleUnderline"/>
          <w:highlight w:val="cyan"/>
        </w:rPr>
        <w:t xml:space="preserve">avenues to </w:t>
      </w:r>
      <w:r w:rsidRPr="00EC571B">
        <w:rPr>
          <w:rStyle w:val="Emphasis"/>
          <w:highlight w:val="cyan"/>
        </w:rPr>
        <w:t>justice for workers</w:t>
      </w:r>
      <w:r w:rsidRPr="00383129">
        <w:rPr>
          <w:rStyle w:val="StyleUnderline"/>
        </w:rPr>
        <w:t xml:space="preserve"> </w:t>
      </w:r>
      <w:proofErr w:type="gramStart"/>
      <w:r w:rsidRPr="00383129">
        <w:rPr>
          <w:rStyle w:val="StyleUnderline"/>
        </w:rPr>
        <w:t>impacted</w:t>
      </w:r>
      <w:proofErr w:type="gramEnd"/>
      <w:r w:rsidRPr="00383129">
        <w:rPr>
          <w:rStyle w:val="StyleUnderline"/>
        </w:rPr>
        <w:t xml:space="preserve"> by Big Tech’s abuses </w:t>
      </w:r>
      <w:r w:rsidRPr="00EC571B">
        <w:rPr>
          <w:rStyle w:val="StyleUnderline"/>
        </w:rPr>
        <w:t xml:space="preserve">will </w:t>
      </w:r>
      <w:r w:rsidRPr="00EC571B">
        <w:rPr>
          <w:rStyle w:val="StyleUnderline"/>
          <w:highlight w:val="cyan"/>
        </w:rPr>
        <w:t>now likely</w:t>
      </w:r>
      <w:r w:rsidRPr="00EC571B">
        <w:rPr>
          <w:rStyle w:val="StyleUnderline"/>
        </w:rPr>
        <w:t xml:space="preserve"> be </w:t>
      </w:r>
      <w:r w:rsidRPr="00EC571B">
        <w:rPr>
          <w:rStyle w:val="Emphasis"/>
          <w:highlight w:val="cyan"/>
        </w:rPr>
        <w:t>sealed off</w:t>
      </w:r>
      <w:r w:rsidRPr="00383129">
        <w:rPr>
          <w:sz w:val="12"/>
        </w:rPr>
        <w:t>. I am skeptical that my case will ever see the light of day. If I do not receive my day in court, Apple will not have to address the charge that it violated the NLRA. When I speak about my experience with Apple and why I blew the whistle, I will do so knowing that there will be no justice except that which can be found in the court of public opinion.</w:t>
      </w:r>
    </w:p>
    <w:p w14:paraId="7AA82A4F" w14:textId="77777777" w:rsidR="0026565F" w:rsidRPr="002F21AE" w:rsidRDefault="0026565F" w:rsidP="0026565F"/>
    <w:p w14:paraId="206C1F33" w14:textId="77777777" w:rsidR="0026565F" w:rsidRPr="009B417B" w:rsidRDefault="0026565F" w:rsidP="0026565F">
      <w:pPr>
        <w:pStyle w:val="Heading4"/>
        <w:ind w:firstLine="720"/>
      </w:pPr>
      <w:r>
        <w:t xml:space="preserve">b. </w:t>
      </w:r>
      <w:r w:rsidRPr="00383129">
        <w:rPr>
          <w:u w:val="single"/>
        </w:rPr>
        <w:t>BERRY</w:t>
      </w:r>
      <w:r>
        <w:t xml:space="preserve">---Department of Labor enforcement isn’t </w:t>
      </w:r>
      <w:r w:rsidRPr="00FF33F7">
        <w:rPr>
          <w:u w:val="single"/>
        </w:rPr>
        <w:t>guaranteed</w:t>
      </w:r>
      <w:r>
        <w:t xml:space="preserve"> for </w:t>
      </w:r>
      <w:r w:rsidRPr="00FF33F7">
        <w:rPr>
          <w:u w:val="single"/>
        </w:rPr>
        <w:t>any</w:t>
      </w:r>
      <w:r>
        <w:t xml:space="preserve"> labor laws. </w:t>
      </w:r>
    </w:p>
    <w:p w14:paraId="6EF59CCC" w14:textId="77777777" w:rsidR="0026565F" w:rsidRPr="009E77B0" w:rsidRDefault="0026565F" w:rsidP="0026565F">
      <w:proofErr w:type="spellStart"/>
      <w:r w:rsidRPr="000F215F">
        <w:rPr>
          <w:rStyle w:val="Style13ptBold"/>
        </w:rPr>
        <w:t>Poydock</w:t>
      </w:r>
      <w:proofErr w:type="spellEnd"/>
      <w:r w:rsidRPr="000F215F">
        <w:rPr>
          <w:rStyle w:val="Style13ptBold"/>
        </w:rPr>
        <w:t xml:space="preserve"> ’25</w:t>
      </w:r>
      <w:r>
        <w:t xml:space="preserve"> [Margaret Poydock, senior policy analyst at the Economic Policy Institute where she also helps manage legislative and policy </w:t>
      </w:r>
      <w:proofErr w:type="gramStart"/>
      <w:r>
        <w:t>initiatives;</w:t>
      </w:r>
      <w:proofErr w:type="gramEnd"/>
      <w:r>
        <w:t xml:space="preserve"> BS, political communications, Emerson College. June 6</w:t>
      </w:r>
      <w:proofErr w:type="gramStart"/>
      <w:r>
        <w:t xml:space="preserve"> 2025</w:t>
      </w:r>
      <w:proofErr w:type="gramEnd"/>
      <w:r>
        <w:t>. Economic Policy Institute “</w:t>
      </w:r>
      <w:r w:rsidRPr="000F215F">
        <w:t>Trump’s attacks on the Department of Labor will hurt wages and working conditions</w:t>
      </w:r>
      <w:r>
        <w:t xml:space="preserve">” </w:t>
      </w:r>
      <w:r w:rsidRPr="009E77B0">
        <w:t>https://www.epi.org/blog/trumps-attacks-on-the-department-of-labor-will-hurt-wages-and-working-conditions/</w:t>
      </w:r>
      <w:r>
        <w:t xml:space="preserve"> // </w:t>
      </w:r>
      <w:proofErr w:type="spellStart"/>
      <w:r>
        <w:rPr>
          <w:i/>
        </w:rPr>
        <w:t>q.c.</w:t>
      </w:r>
      <w:proofErr w:type="spellEnd"/>
      <w:r>
        <w:t>]</w:t>
      </w:r>
    </w:p>
    <w:p w14:paraId="5F8D43EE" w14:textId="77777777" w:rsidR="0026565F" w:rsidRPr="000F215F" w:rsidRDefault="0026565F" w:rsidP="0026565F">
      <w:pPr>
        <w:rPr>
          <w:sz w:val="12"/>
        </w:rPr>
      </w:pPr>
      <w:r w:rsidRPr="000F215F">
        <w:rPr>
          <w:sz w:val="12"/>
        </w:rPr>
        <w:t xml:space="preserve">In just a few months, the </w:t>
      </w:r>
      <w:r w:rsidRPr="000F215F">
        <w:rPr>
          <w:rStyle w:val="StyleUnderline"/>
        </w:rPr>
        <w:t>Trump administration has demonstrated its willingness to abandon workers</w:t>
      </w:r>
      <w:r w:rsidRPr="000F215F">
        <w:rPr>
          <w:sz w:val="12"/>
        </w:rPr>
        <w:t xml:space="preserve"> and </w:t>
      </w:r>
      <w:r w:rsidRPr="000F215F">
        <w:rPr>
          <w:rStyle w:val="Emphasis"/>
        </w:rPr>
        <w:t>undermine</w:t>
      </w:r>
      <w:r w:rsidRPr="000F215F">
        <w:rPr>
          <w:rStyle w:val="StyleUnderline"/>
        </w:rPr>
        <w:t xml:space="preserve"> their </w:t>
      </w:r>
      <w:r w:rsidRPr="000F215F">
        <w:rPr>
          <w:rStyle w:val="Emphasis"/>
        </w:rPr>
        <w:t>wages and working conditions</w:t>
      </w:r>
      <w:r w:rsidRPr="000F215F">
        <w:rPr>
          <w:sz w:val="12"/>
        </w:rPr>
        <w:t xml:space="preserve">. This includes </w:t>
      </w:r>
      <w:r w:rsidRPr="00D06F87">
        <w:rPr>
          <w:rStyle w:val="StyleUnderline"/>
          <w:highlight w:val="cyan"/>
        </w:rPr>
        <w:t xml:space="preserve">repeated </w:t>
      </w:r>
      <w:r w:rsidRPr="00D06F87">
        <w:rPr>
          <w:rStyle w:val="Emphasis"/>
          <w:highlight w:val="cyan"/>
        </w:rPr>
        <w:t>attacks</w:t>
      </w:r>
      <w:r w:rsidRPr="00D06F87">
        <w:rPr>
          <w:rStyle w:val="StyleUnderline"/>
          <w:highlight w:val="cyan"/>
        </w:rPr>
        <w:t xml:space="preserve"> </w:t>
      </w:r>
      <w:proofErr w:type="gramStart"/>
      <w:r w:rsidRPr="00D06F87">
        <w:rPr>
          <w:rStyle w:val="StyleUnderline"/>
          <w:highlight w:val="cyan"/>
        </w:rPr>
        <w:t>to</w:t>
      </w:r>
      <w:proofErr w:type="gramEnd"/>
      <w:r w:rsidRPr="00D06F87">
        <w:rPr>
          <w:rStyle w:val="StyleUnderline"/>
          <w:highlight w:val="cyan"/>
        </w:rPr>
        <w:t xml:space="preserve"> the</w:t>
      </w:r>
      <w:r w:rsidRPr="000F215F">
        <w:rPr>
          <w:rStyle w:val="StyleUnderline"/>
        </w:rPr>
        <w:t xml:space="preserve"> Department of Labor (</w:t>
      </w:r>
      <w:r w:rsidRPr="00D06F87">
        <w:rPr>
          <w:rStyle w:val="Emphasis"/>
          <w:highlight w:val="cyan"/>
        </w:rPr>
        <w:t>DOL</w:t>
      </w:r>
      <w:r w:rsidRPr="000F215F">
        <w:rPr>
          <w:rStyle w:val="StyleUnderline"/>
        </w:rPr>
        <w:t>)</w:t>
      </w:r>
      <w:proofErr w:type="gramStart"/>
      <w:r w:rsidRPr="000F215F">
        <w:rPr>
          <w:sz w:val="12"/>
        </w:rPr>
        <w:t>—</w:t>
      </w:r>
      <w:r w:rsidRPr="000F215F">
        <w:rPr>
          <w:rStyle w:val="StyleUnderline"/>
        </w:rPr>
        <w:t>the</w:t>
      </w:r>
      <w:proofErr w:type="gramEnd"/>
      <w:r w:rsidRPr="000F215F">
        <w:rPr>
          <w:rStyle w:val="StyleUnderline"/>
        </w:rPr>
        <w:t xml:space="preserve"> federal agency that </w:t>
      </w:r>
      <w:r w:rsidRPr="000F215F">
        <w:rPr>
          <w:rStyle w:val="Emphasis"/>
        </w:rPr>
        <w:t>oversees federal</w:t>
      </w:r>
      <w:r w:rsidRPr="000F215F">
        <w:rPr>
          <w:rStyle w:val="StyleUnderline"/>
        </w:rPr>
        <w:t xml:space="preserve"> wage and hour </w:t>
      </w:r>
      <w:r w:rsidRPr="000F215F">
        <w:rPr>
          <w:rStyle w:val="Emphasis"/>
        </w:rPr>
        <w:t>laws</w:t>
      </w:r>
      <w:r w:rsidRPr="000F215F">
        <w:rPr>
          <w:rStyle w:val="StyleUnderline"/>
        </w:rPr>
        <w:t xml:space="preserve">, worker safety, workforce development, </w:t>
      </w:r>
      <w:r w:rsidRPr="00D06F87">
        <w:rPr>
          <w:rStyle w:val="StyleUnderline"/>
          <w:highlight w:val="cyan"/>
        </w:rPr>
        <w:t>and</w:t>
      </w:r>
      <w:r w:rsidRPr="000F215F">
        <w:rPr>
          <w:rStyle w:val="StyleUnderline"/>
        </w:rPr>
        <w:t xml:space="preserve"> employee benefits protection programs</w:t>
      </w:r>
      <w:r w:rsidRPr="000F215F">
        <w:rPr>
          <w:sz w:val="12"/>
        </w:rPr>
        <w:t xml:space="preserve">. </w:t>
      </w:r>
      <w:r w:rsidRPr="00D06F87">
        <w:rPr>
          <w:rStyle w:val="StyleUnderline"/>
          <w:highlight w:val="cyan"/>
        </w:rPr>
        <w:t xml:space="preserve">Anti-worker </w:t>
      </w:r>
      <w:r w:rsidRPr="00D06F87">
        <w:rPr>
          <w:rStyle w:val="Emphasis"/>
          <w:highlight w:val="cyan"/>
        </w:rPr>
        <w:t>nominations to key</w:t>
      </w:r>
      <w:r w:rsidRPr="000F215F">
        <w:rPr>
          <w:rStyle w:val="Emphasis"/>
        </w:rPr>
        <w:t xml:space="preserve"> DOL </w:t>
      </w:r>
      <w:r w:rsidRPr="00D06F87">
        <w:rPr>
          <w:rStyle w:val="Emphasis"/>
          <w:highlight w:val="cyan"/>
        </w:rPr>
        <w:t>positions</w:t>
      </w:r>
      <w:r w:rsidRPr="000F215F">
        <w:rPr>
          <w:sz w:val="12"/>
        </w:rPr>
        <w:t>—currently under Senate consideration—</w:t>
      </w:r>
      <w:r w:rsidRPr="00D06F87">
        <w:rPr>
          <w:rStyle w:val="StyleUnderline"/>
          <w:highlight w:val="cyan"/>
        </w:rPr>
        <w:t>pose</w:t>
      </w:r>
      <w:r w:rsidRPr="000F215F">
        <w:rPr>
          <w:rStyle w:val="StyleUnderline"/>
        </w:rPr>
        <w:t xml:space="preserve"> future </w:t>
      </w:r>
      <w:r w:rsidRPr="00D06F87">
        <w:rPr>
          <w:rStyle w:val="StyleUnderline"/>
          <w:highlight w:val="cyan"/>
        </w:rPr>
        <w:t xml:space="preserve">risk to </w:t>
      </w:r>
      <w:r w:rsidRPr="00D06F87">
        <w:rPr>
          <w:rStyle w:val="Emphasis"/>
          <w:highlight w:val="cyan"/>
        </w:rPr>
        <w:t>workers’ rights</w:t>
      </w:r>
      <w:r w:rsidRPr="000F215F">
        <w:rPr>
          <w:sz w:val="12"/>
        </w:rPr>
        <w:t xml:space="preserve">. </w:t>
      </w:r>
    </w:p>
    <w:p w14:paraId="4973EB2F" w14:textId="77777777" w:rsidR="0026565F" w:rsidRPr="000F215F" w:rsidRDefault="0026565F" w:rsidP="0026565F">
      <w:pPr>
        <w:rPr>
          <w:sz w:val="12"/>
        </w:rPr>
      </w:pPr>
      <w:r w:rsidRPr="000F215F">
        <w:rPr>
          <w:sz w:val="12"/>
        </w:rPr>
        <w:t xml:space="preserve">In January, Trump rescinded Executive Order 11246, which enforced anti-discrimination protections and equal employment opportunity requirements in federal contracting—effectively halting the work of the Office of Federal Contract Compliance Programs. In March, Trump rescinded an executive order that raised the minimum wage for federal contractors, which could cut these workers’ wages anywhere from 25% to 60%. In early April, the Mine Safety and Health Administration—a DOL subagency—announced they were delaying the enforcement of the Biden-era silica rule for coal miners, increasing the risk of coal miners being exposed to silica dust. </w:t>
      </w:r>
    </w:p>
    <w:p w14:paraId="7F124F39" w14:textId="77777777" w:rsidR="0026565F" w:rsidRPr="000F215F" w:rsidRDefault="0026565F" w:rsidP="0026565F">
      <w:pPr>
        <w:rPr>
          <w:sz w:val="12"/>
        </w:rPr>
      </w:pPr>
      <w:r w:rsidRPr="000F215F">
        <w:rPr>
          <w:sz w:val="12"/>
        </w:rPr>
        <w:t xml:space="preserve">Most recently, Trump’s DOL asked to pause litigation on the Biden-era overtime pay rule, seemingly indicating that the department plans to rescind the rule that expanded the right to overtime pay for 4.3 million workers. DOL also announced it would stop enforcing a Biden-era rule that made it harder for employers to misclassify workers as independent contractors, potentially costing workers thousands of dollars each year. </w:t>
      </w:r>
    </w:p>
    <w:p w14:paraId="7C764626" w14:textId="77777777" w:rsidR="0026565F" w:rsidRDefault="0026565F" w:rsidP="0026565F">
      <w:pPr>
        <w:rPr>
          <w:sz w:val="12"/>
        </w:rPr>
      </w:pPr>
      <w:r w:rsidRPr="000F215F">
        <w:rPr>
          <w:sz w:val="12"/>
        </w:rPr>
        <w:t xml:space="preserve">In addition to policy changes, Trump has put forward nominations that could impact workers’ rights. </w:t>
      </w:r>
      <w:r w:rsidRPr="00FF33F7">
        <w:rPr>
          <w:rStyle w:val="StyleUnderline"/>
        </w:rPr>
        <w:t>Trump nominated</w:t>
      </w:r>
      <w:r w:rsidRPr="00860587">
        <w:rPr>
          <w:rStyle w:val="StyleUnderline"/>
        </w:rPr>
        <w:t xml:space="preserve"> </w:t>
      </w:r>
      <w:r w:rsidRPr="00FF33F7">
        <w:rPr>
          <w:rStyle w:val="Emphasis"/>
          <w:highlight w:val="cyan"/>
        </w:rPr>
        <w:t>Jonathan Be</w:t>
      </w:r>
      <w:r w:rsidRPr="00D06F87">
        <w:rPr>
          <w:rStyle w:val="Emphasis"/>
          <w:highlight w:val="cyan"/>
        </w:rPr>
        <w:t>rry</w:t>
      </w:r>
      <w:r w:rsidRPr="00FF33F7">
        <w:rPr>
          <w:rStyle w:val="StyleUnderline"/>
        </w:rPr>
        <w:t xml:space="preserve"> as the </w:t>
      </w:r>
      <w:r w:rsidRPr="00FF33F7">
        <w:rPr>
          <w:rStyle w:val="Emphasis"/>
        </w:rPr>
        <w:t>Solicitor of Labor</w:t>
      </w:r>
      <w:r w:rsidRPr="000F215F">
        <w:rPr>
          <w:sz w:val="12"/>
        </w:rPr>
        <w:t xml:space="preserve">, </w:t>
      </w:r>
      <w:r w:rsidRPr="00FF33F7">
        <w:rPr>
          <w:rStyle w:val="StyleUnderline"/>
          <w:highlight w:val="cyan"/>
        </w:rPr>
        <w:t>who</w:t>
      </w:r>
      <w:r w:rsidRPr="000F215F">
        <w:rPr>
          <w:sz w:val="12"/>
        </w:rPr>
        <w:t xml:space="preserve"> is now awaiting his Senate confirmation hearing. </w:t>
      </w:r>
      <w:r w:rsidRPr="00860587">
        <w:rPr>
          <w:rStyle w:val="StyleUnderline"/>
        </w:rPr>
        <w:t xml:space="preserve">Berry </w:t>
      </w:r>
      <w:r w:rsidRPr="00D06F87">
        <w:rPr>
          <w:rStyle w:val="Emphasis"/>
          <w:highlight w:val="cyan"/>
        </w:rPr>
        <w:t>authored</w:t>
      </w:r>
      <w:r w:rsidRPr="00D06F87">
        <w:rPr>
          <w:rStyle w:val="StyleUnderline"/>
          <w:highlight w:val="cyan"/>
        </w:rPr>
        <w:t xml:space="preserve"> the </w:t>
      </w:r>
      <w:r w:rsidRPr="00D06F87">
        <w:rPr>
          <w:rStyle w:val="Emphasis"/>
          <w:highlight w:val="cyan"/>
        </w:rPr>
        <w:t>Project 2025</w:t>
      </w:r>
      <w:r w:rsidRPr="00D06F87">
        <w:rPr>
          <w:rStyle w:val="StyleUnderline"/>
          <w:highlight w:val="cyan"/>
        </w:rPr>
        <w:t xml:space="preserve"> section on the </w:t>
      </w:r>
      <w:r w:rsidRPr="00D06F87">
        <w:rPr>
          <w:rStyle w:val="Emphasis"/>
          <w:highlight w:val="cyan"/>
        </w:rPr>
        <w:t>D</w:t>
      </w:r>
      <w:r w:rsidRPr="000F215F">
        <w:rPr>
          <w:rStyle w:val="StyleUnderline"/>
        </w:rPr>
        <w:t xml:space="preserve">epartment </w:t>
      </w:r>
      <w:r w:rsidRPr="00D06F87">
        <w:rPr>
          <w:rStyle w:val="Emphasis"/>
          <w:highlight w:val="cyan"/>
        </w:rPr>
        <w:t>o</w:t>
      </w:r>
      <w:r w:rsidRPr="000F215F">
        <w:rPr>
          <w:rStyle w:val="StyleUnderline"/>
        </w:rPr>
        <w:t xml:space="preserve">f </w:t>
      </w:r>
      <w:r w:rsidRPr="00D06F87">
        <w:rPr>
          <w:rStyle w:val="Emphasis"/>
          <w:highlight w:val="cyan"/>
        </w:rPr>
        <w:t>L</w:t>
      </w:r>
      <w:r w:rsidRPr="000F215F">
        <w:rPr>
          <w:rStyle w:val="StyleUnderline"/>
        </w:rPr>
        <w:t>abor, which dangerously calls for weakening the federal minimum wage, limiting overtime eligibility, and repealing prevailing wage requirements for federally funded construction projects</w:t>
      </w:r>
      <w:r w:rsidRPr="000F215F">
        <w:rPr>
          <w:sz w:val="12"/>
        </w:rPr>
        <w:t xml:space="preserve">. If confirmed, </w:t>
      </w:r>
      <w:r w:rsidRPr="00860587">
        <w:rPr>
          <w:rStyle w:val="StyleUnderline"/>
        </w:rPr>
        <w:t xml:space="preserve">Berry </w:t>
      </w:r>
      <w:r w:rsidRPr="00D06F87">
        <w:rPr>
          <w:rStyle w:val="StyleUnderline"/>
          <w:highlight w:val="cyan"/>
        </w:rPr>
        <w:t>will be</w:t>
      </w:r>
      <w:r w:rsidRPr="00860587">
        <w:rPr>
          <w:rStyle w:val="StyleUnderline"/>
        </w:rPr>
        <w:t xml:space="preserve"> DOL’s </w:t>
      </w:r>
      <w:r w:rsidRPr="00D06F87">
        <w:rPr>
          <w:rStyle w:val="Emphasis"/>
          <w:highlight w:val="cyan"/>
        </w:rPr>
        <w:t>chief legal officer</w:t>
      </w:r>
      <w:r w:rsidRPr="00D06F87">
        <w:rPr>
          <w:rStyle w:val="StyleUnderline"/>
          <w:highlight w:val="cyan"/>
        </w:rPr>
        <w:t xml:space="preserve"> with </w:t>
      </w:r>
      <w:r w:rsidRPr="00D06F87">
        <w:rPr>
          <w:rStyle w:val="Emphasis"/>
          <w:highlight w:val="cyan"/>
        </w:rPr>
        <w:t>independent authority to</w:t>
      </w:r>
      <w:r w:rsidRPr="00860587">
        <w:rPr>
          <w:rStyle w:val="Emphasis"/>
        </w:rPr>
        <w:t xml:space="preserve"> initiate lawsuits </w:t>
      </w:r>
      <w:r w:rsidRPr="00D06F87">
        <w:rPr>
          <w:rStyle w:val="Emphasis"/>
          <w:highlight w:val="cyan"/>
        </w:rPr>
        <w:t>enforc</w:t>
      </w:r>
      <w:r w:rsidRPr="00860587">
        <w:rPr>
          <w:rStyle w:val="Emphasis"/>
        </w:rPr>
        <w:t xml:space="preserve">ing federal </w:t>
      </w:r>
      <w:r w:rsidRPr="00D06F87">
        <w:rPr>
          <w:rStyle w:val="Emphasis"/>
          <w:highlight w:val="cyan"/>
        </w:rPr>
        <w:t>labor laws</w:t>
      </w:r>
      <w:r w:rsidRPr="000F215F">
        <w:rPr>
          <w:sz w:val="12"/>
        </w:rPr>
        <w:t xml:space="preserve">. </w:t>
      </w:r>
    </w:p>
    <w:p w14:paraId="606E172A" w14:textId="77777777" w:rsidR="0026565F" w:rsidRPr="002F21AE" w:rsidRDefault="0026565F" w:rsidP="0026565F"/>
    <w:p w14:paraId="7A7B8DBB" w14:textId="77777777" w:rsidR="0026565F" w:rsidRDefault="0026565F" w:rsidP="0026565F">
      <w:pPr>
        <w:pStyle w:val="Heading4"/>
      </w:pPr>
      <w:r>
        <w:t xml:space="preserve">4. The </w:t>
      </w:r>
      <w:r w:rsidRPr="00E019D5">
        <w:rPr>
          <w:u w:val="single"/>
        </w:rPr>
        <w:t>NLRB</w:t>
      </w:r>
      <w:r>
        <w:t>:</w:t>
      </w:r>
    </w:p>
    <w:p w14:paraId="70F93937" w14:textId="77777777" w:rsidR="0026565F" w:rsidRPr="002F21AE" w:rsidRDefault="0026565F" w:rsidP="0026565F"/>
    <w:p w14:paraId="2414DD9B" w14:textId="77777777" w:rsidR="0026565F" w:rsidRDefault="0026565F" w:rsidP="0026565F">
      <w:pPr>
        <w:pStyle w:val="Heading4"/>
        <w:ind w:firstLine="720"/>
      </w:pPr>
      <w:r>
        <w:t xml:space="preserve">a. </w:t>
      </w:r>
      <w:r w:rsidRPr="00FA75FE">
        <w:rPr>
          <w:u w:val="single"/>
        </w:rPr>
        <w:t>NO CONSTITUTIONALITY</w:t>
      </w:r>
      <w:r>
        <w:t xml:space="preserve">---the Board is in </w:t>
      </w:r>
      <w:r w:rsidRPr="00FA75FE">
        <w:rPr>
          <w:u w:val="single"/>
        </w:rPr>
        <w:t>limbo</w:t>
      </w:r>
      <w:r>
        <w:t xml:space="preserve"> after federal courts </w:t>
      </w:r>
      <w:r w:rsidRPr="00FA75FE">
        <w:rPr>
          <w:u w:val="single"/>
        </w:rPr>
        <w:t>ruled</w:t>
      </w:r>
      <w:r>
        <w:t xml:space="preserve"> the structure </w:t>
      </w:r>
      <w:r w:rsidRPr="00FA75FE">
        <w:rPr>
          <w:u w:val="single"/>
        </w:rPr>
        <w:t>unconstitutional</w:t>
      </w:r>
      <w:r>
        <w:t xml:space="preserve">. </w:t>
      </w:r>
    </w:p>
    <w:p w14:paraId="4F864911" w14:textId="77777777" w:rsidR="0026565F" w:rsidRPr="00FA75FE" w:rsidRDefault="0026565F" w:rsidP="0026565F">
      <w:proofErr w:type="spellStart"/>
      <w:r w:rsidRPr="00FA75FE">
        <w:rPr>
          <w:rStyle w:val="Style13ptBold"/>
        </w:rPr>
        <w:t>Bruenig</w:t>
      </w:r>
      <w:proofErr w:type="spellEnd"/>
      <w:r w:rsidRPr="00FA75FE">
        <w:rPr>
          <w:rStyle w:val="Style13ptBold"/>
        </w:rPr>
        <w:t xml:space="preserve"> </w:t>
      </w:r>
      <w:r>
        <w:rPr>
          <w:rStyle w:val="Style13ptBold"/>
        </w:rPr>
        <w:t>‘25</w:t>
      </w:r>
      <w:r>
        <w:t xml:space="preserve"> [Matt Bruenig, </w:t>
      </w:r>
      <w:r w:rsidRPr="00FA75FE">
        <w:t>lawyer and journalist focusing on developments of the National Labor Relations Board; former lawyer for the NLRB; founder of the People’s Policy Project; BA, law, philosophy, and Black Studies, University of Oklahoma; JD, Boston University</w:t>
      </w:r>
      <w:r>
        <w:t>. Aug 21</w:t>
      </w:r>
      <w:proofErr w:type="gramStart"/>
      <w:r>
        <w:t xml:space="preserve"> 2025</w:t>
      </w:r>
      <w:proofErr w:type="gramEnd"/>
      <w:r>
        <w:t>. Jacobin “</w:t>
      </w:r>
      <w:r w:rsidRPr="00FA75FE">
        <w:t>The Fifth Circuit Ruled That the NLRB Is Unconstitutional</w:t>
      </w:r>
      <w:r>
        <w:t xml:space="preserve">” </w:t>
      </w:r>
      <w:r w:rsidRPr="00FA75FE">
        <w:t>https://jacobin.com/2025/08/nlrb-unconstitutional-spacex-fifth-circuit</w:t>
      </w:r>
      <w:r>
        <w:t xml:space="preserve"> // </w:t>
      </w:r>
      <w:proofErr w:type="spellStart"/>
      <w:r>
        <w:rPr>
          <w:i/>
        </w:rPr>
        <w:t>q.c.</w:t>
      </w:r>
      <w:proofErr w:type="spellEnd"/>
      <w:r>
        <w:t>]</w:t>
      </w:r>
    </w:p>
    <w:p w14:paraId="6DADEF22" w14:textId="77777777" w:rsidR="0026565F" w:rsidRPr="00EC571B" w:rsidRDefault="0026565F" w:rsidP="0026565F">
      <w:pPr>
        <w:rPr>
          <w:sz w:val="12"/>
        </w:rPr>
      </w:pPr>
      <w:r w:rsidRPr="002E4773">
        <w:rPr>
          <w:rStyle w:val="StyleUnderline"/>
          <w:highlight w:val="cyan"/>
        </w:rPr>
        <w:t xml:space="preserve">The </w:t>
      </w:r>
      <w:r w:rsidRPr="002E4773">
        <w:rPr>
          <w:rStyle w:val="Emphasis"/>
          <w:highlight w:val="cyan"/>
        </w:rPr>
        <w:t>Fifth Circuit Court</w:t>
      </w:r>
      <w:r w:rsidRPr="00EC571B">
        <w:rPr>
          <w:rStyle w:val="Emphasis"/>
        </w:rPr>
        <w:t xml:space="preserve"> of Appeals</w:t>
      </w:r>
      <w:r w:rsidRPr="00EC571B">
        <w:rPr>
          <w:rStyle w:val="StyleUnderline"/>
        </w:rPr>
        <w:t xml:space="preserve"> sided with SpaceX</w:t>
      </w:r>
      <w:r w:rsidRPr="00EC571B">
        <w:rPr>
          <w:sz w:val="12"/>
        </w:rPr>
        <w:t xml:space="preserve"> earlier this week, </w:t>
      </w:r>
      <w:r w:rsidRPr="002E4773">
        <w:rPr>
          <w:rStyle w:val="StyleUnderline"/>
          <w:highlight w:val="cyan"/>
        </w:rPr>
        <w:t>rul</w:t>
      </w:r>
      <w:r w:rsidRPr="00EC571B">
        <w:rPr>
          <w:rStyle w:val="StyleUnderline"/>
        </w:rPr>
        <w:t xml:space="preserve">ing that </w:t>
      </w:r>
      <w:r w:rsidRPr="002E4773">
        <w:rPr>
          <w:rStyle w:val="StyleUnderline"/>
          <w:highlight w:val="cyan"/>
        </w:rPr>
        <w:t xml:space="preserve">the </w:t>
      </w:r>
      <w:r w:rsidRPr="002E4773">
        <w:rPr>
          <w:rStyle w:val="Emphasis"/>
          <w:highlight w:val="cyan"/>
        </w:rPr>
        <w:t>N</w:t>
      </w:r>
      <w:r w:rsidRPr="00EC571B">
        <w:rPr>
          <w:rStyle w:val="StyleUnderline"/>
        </w:rPr>
        <w:t xml:space="preserve">ational </w:t>
      </w:r>
      <w:r w:rsidRPr="002E4773">
        <w:rPr>
          <w:rStyle w:val="Emphasis"/>
          <w:highlight w:val="cyan"/>
        </w:rPr>
        <w:t>L</w:t>
      </w:r>
      <w:r w:rsidRPr="00EC571B">
        <w:rPr>
          <w:rStyle w:val="StyleUnderline"/>
        </w:rPr>
        <w:t xml:space="preserve">abor </w:t>
      </w:r>
      <w:r w:rsidRPr="002E4773">
        <w:rPr>
          <w:rStyle w:val="Emphasis"/>
          <w:highlight w:val="cyan"/>
        </w:rPr>
        <w:t>R</w:t>
      </w:r>
      <w:r w:rsidRPr="00EC571B">
        <w:rPr>
          <w:rStyle w:val="StyleUnderline"/>
        </w:rPr>
        <w:t xml:space="preserve">elations </w:t>
      </w:r>
      <w:r w:rsidRPr="002E4773">
        <w:rPr>
          <w:rStyle w:val="Emphasis"/>
          <w:highlight w:val="cyan"/>
        </w:rPr>
        <w:t>B</w:t>
      </w:r>
      <w:r w:rsidRPr="00EC571B">
        <w:rPr>
          <w:rStyle w:val="StyleUnderline"/>
        </w:rPr>
        <w:t>oard</w:t>
      </w:r>
      <w:r w:rsidRPr="002E4773">
        <w:rPr>
          <w:rStyle w:val="StyleUnderline"/>
        </w:rPr>
        <w:t>’s</w:t>
      </w:r>
      <w:r w:rsidRPr="00EC571B">
        <w:rPr>
          <w:sz w:val="12"/>
        </w:rPr>
        <w:t xml:space="preserve"> current </w:t>
      </w:r>
      <w:r w:rsidRPr="00EC571B">
        <w:rPr>
          <w:rStyle w:val="StyleUnderline"/>
        </w:rPr>
        <w:t xml:space="preserve">structure </w:t>
      </w:r>
      <w:r w:rsidRPr="002E4773">
        <w:rPr>
          <w:rStyle w:val="StyleUnderline"/>
          <w:highlight w:val="cyan"/>
        </w:rPr>
        <w:t xml:space="preserve">is </w:t>
      </w:r>
      <w:r w:rsidRPr="002E4773">
        <w:rPr>
          <w:rStyle w:val="Emphasis"/>
          <w:highlight w:val="cyan"/>
        </w:rPr>
        <w:t>unconstitutional</w:t>
      </w:r>
      <w:r w:rsidRPr="00EC571B">
        <w:rPr>
          <w:sz w:val="12"/>
        </w:rPr>
        <w:t xml:space="preserve">. </w:t>
      </w:r>
      <w:r w:rsidRPr="002E4773">
        <w:rPr>
          <w:rStyle w:val="StyleUnderline"/>
          <w:highlight w:val="cyan"/>
        </w:rPr>
        <w:t xml:space="preserve">The decision will </w:t>
      </w:r>
      <w:r w:rsidRPr="002E4773">
        <w:rPr>
          <w:rStyle w:val="Emphasis"/>
          <w:highlight w:val="cyan"/>
        </w:rPr>
        <w:t>keep the agency hamstrung</w:t>
      </w:r>
      <w:r w:rsidRPr="00EC571B">
        <w:rPr>
          <w:rStyle w:val="StyleUnderline"/>
        </w:rPr>
        <w:t xml:space="preserve"> until the case makes its way to the Supreme Court</w:t>
      </w:r>
      <w:r w:rsidRPr="00EC571B">
        <w:rPr>
          <w:sz w:val="12"/>
        </w:rPr>
        <w:t>.</w:t>
      </w:r>
    </w:p>
    <w:p w14:paraId="44BBE303" w14:textId="77777777" w:rsidR="0026565F" w:rsidRPr="00EC571B" w:rsidRDefault="0026565F" w:rsidP="0026565F">
      <w:pPr>
        <w:rPr>
          <w:sz w:val="12"/>
        </w:rPr>
      </w:pPr>
      <w:r w:rsidRPr="00EC571B">
        <w:rPr>
          <w:rStyle w:val="StyleUnderline"/>
        </w:rPr>
        <w:t xml:space="preserve">For the last </w:t>
      </w:r>
      <w:r w:rsidRPr="00EC571B">
        <w:rPr>
          <w:rStyle w:val="Emphasis"/>
        </w:rPr>
        <w:t>year</w:t>
      </w:r>
      <w:r w:rsidRPr="00EC571B">
        <w:rPr>
          <w:sz w:val="12"/>
        </w:rPr>
        <w:t xml:space="preserve"> or so, </w:t>
      </w:r>
      <w:r w:rsidRPr="002E4773">
        <w:rPr>
          <w:rStyle w:val="StyleUnderline"/>
          <w:highlight w:val="cyan"/>
        </w:rPr>
        <w:t>federal district</w:t>
      </w:r>
      <w:r w:rsidRPr="00EC571B">
        <w:rPr>
          <w:rStyle w:val="StyleUnderline"/>
        </w:rPr>
        <w:t xml:space="preserve"> court </w:t>
      </w:r>
      <w:r w:rsidRPr="002E4773">
        <w:rPr>
          <w:rStyle w:val="StyleUnderline"/>
          <w:highlight w:val="cyan"/>
        </w:rPr>
        <w:t>judges</w:t>
      </w:r>
      <w:r w:rsidRPr="00EC571B">
        <w:rPr>
          <w:sz w:val="12"/>
        </w:rPr>
        <w:t xml:space="preserve"> in the Fifth Circuit </w:t>
      </w:r>
      <w:r w:rsidRPr="002E4773">
        <w:rPr>
          <w:rStyle w:val="StyleUnderline"/>
          <w:highlight w:val="cyan"/>
        </w:rPr>
        <w:t xml:space="preserve">have been </w:t>
      </w:r>
      <w:proofErr w:type="gramStart"/>
      <w:r w:rsidRPr="002E4773">
        <w:rPr>
          <w:rStyle w:val="StyleUnderline"/>
          <w:highlight w:val="cyan"/>
        </w:rPr>
        <w:t>enjoining</w:t>
      </w:r>
      <w:proofErr w:type="gramEnd"/>
      <w:r w:rsidRPr="002E4773">
        <w:rPr>
          <w:rStyle w:val="StyleUnderline"/>
          <w:highlight w:val="cyan"/>
        </w:rPr>
        <w:t xml:space="preserve"> the</w:t>
      </w:r>
      <w:r w:rsidRPr="00EC571B">
        <w:rPr>
          <w:sz w:val="12"/>
        </w:rPr>
        <w:t xml:space="preserve"> National Labor Relations Board (</w:t>
      </w:r>
      <w:r w:rsidRPr="002E4773">
        <w:rPr>
          <w:rStyle w:val="StyleUnderline"/>
          <w:highlight w:val="cyan"/>
        </w:rPr>
        <w:t>NLRB</w:t>
      </w:r>
      <w:r w:rsidRPr="00EC571B">
        <w:rPr>
          <w:sz w:val="12"/>
        </w:rPr>
        <w:t xml:space="preserve">) </w:t>
      </w:r>
      <w:r w:rsidRPr="002E4773">
        <w:rPr>
          <w:rStyle w:val="StyleUnderline"/>
          <w:highlight w:val="cyan"/>
        </w:rPr>
        <w:t xml:space="preserve">from </w:t>
      </w:r>
      <w:r w:rsidRPr="002E4773">
        <w:rPr>
          <w:rStyle w:val="Emphasis"/>
          <w:highlight w:val="cyan"/>
        </w:rPr>
        <w:t>processing</w:t>
      </w:r>
      <w:r w:rsidRPr="00EC571B">
        <w:rPr>
          <w:rStyle w:val="StyleUnderline"/>
        </w:rPr>
        <w:t xml:space="preserve"> unfair labor practice </w:t>
      </w:r>
      <w:r w:rsidRPr="002E4773">
        <w:rPr>
          <w:rStyle w:val="StyleUnderline"/>
          <w:highlight w:val="cyan"/>
        </w:rPr>
        <w:t xml:space="preserve">charges </w:t>
      </w:r>
      <w:r w:rsidRPr="002E4773">
        <w:rPr>
          <w:rStyle w:val="Emphasis"/>
          <w:highlight w:val="cyan"/>
        </w:rPr>
        <w:t>against employers</w:t>
      </w:r>
      <w:r w:rsidRPr="002E4773">
        <w:rPr>
          <w:rStyle w:val="StyleUnderline"/>
          <w:highlight w:val="cyan"/>
        </w:rPr>
        <w:t xml:space="preserve"> in </w:t>
      </w:r>
      <w:r w:rsidRPr="002E4773">
        <w:rPr>
          <w:rStyle w:val="Emphasis"/>
          <w:highlight w:val="cyan"/>
        </w:rPr>
        <w:t>Texas</w:t>
      </w:r>
      <w:r w:rsidRPr="002E4773">
        <w:rPr>
          <w:rStyle w:val="StyleUnderline"/>
          <w:highlight w:val="cyan"/>
        </w:rPr>
        <w:t xml:space="preserve">, </w:t>
      </w:r>
      <w:r w:rsidRPr="002E4773">
        <w:rPr>
          <w:rStyle w:val="Emphasis"/>
          <w:highlight w:val="cyan"/>
        </w:rPr>
        <w:t>Louisiana</w:t>
      </w:r>
      <w:r w:rsidRPr="002E4773">
        <w:rPr>
          <w:rStyle w:val="StyleUnderline"/>
          <w:highlight w:val="cyan"/>
        </w:rPr>
        <w:t xml:space="preserve">, and </w:t>
      </w:r>
      <w:r w:rsidRPr="002E4773">
        <w:rPr>
          <w:rStyle w:val="Emphasis"/>
          <w:highlight w:val="cyan"/>
        </w:rPr>
        <w:t>Mississippi</w:t>
      </w:r>
      <w:r w:rsidRPr="00EC571B">
        <w:rPr>
          <w:sz w:val="12"/>
        </w:rPr>
        <w:t>. I’ve written a couple of pieces about this including this one in September of last year.</w:t>
      </w:r>
    </w:p>
    <w:p w14:paraId="7700C713" w14:textId="77777777" w:rsidR="0026565F" w:rsidRPr="00EC571B" w:rsidRDefault="0026565F" w:rsidP="0026565F">
      <w:pPr>
        <w:rPr>
          <w:sz w:val="12"/>
        </w:rPr>
      </w:pPr>
      <w:r w:rsidRPr="00EC571B">
        <w:rPr>
          <w:sz w:val="12"/>
        </w:rPr>
        <w:t>These decisions are all downstream of the “unitary executive” theory popular in conservative legal circles. The legal argument goes as follows:</w:t>
      </w:r>
    </w:p>
    <w:p w14:paraId="73E20DB3" w14:textId="77777777" w:rsidR="0026565F" w:rsidRPr="00EC571B" w:rsidRDefault="0026565F" w:rsidP="0026565F">
      <w:pPr>
        <w:rPr>
          <w:sz w:val="12"/>
        </w:rPr>
      </w:pPr>
      <w:r w:rsidRPr="00EC571B">
        <w:rPr>
          <w:sz w:val="12"/>
        </w:rPr>
        <w:t>Article II of the US Constitution requires that the president “shall take Care that the Laws be faithfully executed.”</w:t>
      </w:r>
    </w:p>
    <w:p w14:paraId="42347826" w14:textId="77777777" w:rsidR="0026565F" w:rsidRPr="00EC571B" w:rsidRDefault="0026565F" w:rsidP="0026565F">
      <w:pPr>
        <w:rPr>
          <w:sz w:val="12"/>
        </w:rPr>
      </w:pPr>
      <w:r w:rsidRPr="00EC571B">
        <w:rPr>
          <w:sz w:val="12"/>
        </w:rPr>
        <w:t>The president cannot do so with respect to the NLRB because the NLRB members and administrative law judges (ALJs) are too difficult to fire.</w:t>
      </w:r>
    </w:p>
    <w:p w14:paraId="71F227D6" w14:textId="77777777" w:rsidR="0026565F" w:rsidRDefault="0026565F" w:rsidP="0026565F">
      <w:pPr>
        <w:rPr>
          <w:sz w:val="12"/>
        </w:rPr>
      </w:pPr>
      <w:r w:rsidRPr="00EC571B">
        <w:rPr>
          <w:sz w:val="12"/>
        </w:rPr>
        <w:t xml:space="preserve">Thus, the NLRB’s current structure is likely </w:t>
      </w:r>
      <w:proofErr w:type="gramStart"/>
      <w:r w:rsidRPr="00EC571B">
        <w:rPr>
          <w:sz w:val="12"/>
        </w:rPr>
        <w:t>unconstitutional</w:t>
      </w:r>
      <w:proofErr w:type="gramEnd"/>
      <w:r w:rsidRPr="00EC571B">
        <w:rPr>
          <w:sz w:val="12"/>
        </w:rPr>
        <w:t xml:space="preserve"> and it would cause irreparable harm to these employers to be subject to NLRB administrative processes.</w:t>
      </w:r>
    </w:p>
    <w:p w14:paraId="71EF3B5E" w14:textId="77777777" w:rsidR="0026565F" w:rsidRPr="002F21AE" w:rsidRDefault="0026565F" w:rsidP="0026565F"/>
    <w:p w14:paraId="01C58475" w14:textId="77777777" w:rsidR="0026565F" w:rsidRPr="002E21A7" w:rsidRDefault="0026565F" w:rsidP="0026565F">
      <w:pPr>
        <w:pStyle w:val="Heading4"/>
        <w:ind w:firstLine="720"/>
      </w:pPr>
      <w:r>
        <w:t xml:space="preserve">b. </w:t>
      </w:r>
      <w:r w:rsidRPr="00FF33F7">
        <w:rPr>
          <w:u w:val="single"/>
        </w:rPr>
        <w:t>NO QU</w:t>
      </w:r>
      <w:r>
        <w:rPr>
          <w:u w:val="single"/>
        </w:rPr>
        <w:t>ORUM</w:t>
      </w:r>
      <w:r>
        <w:t>---</w:t>
      </w:r>
      <w:r w:rsidRPr="002E21A7">
        <w:rPr>
          <w:u w:val="single"/>
        </w:rPr>
        <w:t>logjams</w:t>
      </w:r>
      <w:r>
        <w:t xml:space="preserve"> federal </w:t>
      </w:r>
      <w:r w:rsidRPr="002E21A7">
        <w:rPr>
          <w:u w:val="single"/>
        </w:rPr>
        <w:t>labor</w:t>
      </w:r>
      <w:r>
        <w:t xml:space="preserve"> </w:t>
      </w:r>
      <w:r w:rsidRPr="002E21A7">
        <w:rPr>
          <w:u w:val="single"/>
        </w:rPr>
        <w:t>law</w:t>
      </w:r>
      <w:r>
        <w:t xml:space="preserve"> even if constitutional. </w:t>
      </w:r>
    </w:p>
    <w:p w14:paraId="117720FF" w14:textId="77777777" w:rsidR="0026565F" w:rsidRPr="009E77B0" w:rsidRDefault="0026565F" w:rsidP="0026565F">
      <w:r w:rsidRPr="00820DF2">
        <w:rPr>
          <w:rStyle w:val="Style13ptBold"/>
        </w:rPr>
        <w:t>Fox, et al., ’25</w:t>
      </w:r>
      <w:r>
        <w:t xml:space="preserve"> [Joshua Fox, senior counsel in the Labor &amp; Employment Law Department at Proskauer; adjunct professor at Cornell University’s School of Industrial Labor Relations; interned at Region 2 of the NLRB; BS, industrial and labor relations, Cornell University; JD, law, Brooklyn Law School; Michael Lebowich, partner in the Labor &amp; Employment Law Department and co-head of the Labor-Management Relations Group at Proskauer; BS, labor and industrial relations, Cornell University; JD, law, Harvard Law School; and Shanice Z. Smith-Banks, associate in the Labor Department at Proskauer; BS, marketing management, Syracuse University; JD, law, Loyola University New Orleans College of Law. May 27</w:t>
      </w:r>
      <w:proofErr w:type="gramStart"/>
      <w:r>
        <w:t xml:space="preserve"> 2025</w:t>
      </w:r>
      <w:proofErr w:type="gramEnd"/>
      <w:r>
        <w:t>. Proskauer “</w:t>
      </w:r>
      <w:r w:rsidRPr="00820DF2">
        <w:t xml:space="preserve">NLRB Stalemate Continues: Supreme Court Keeps Wilcox Sidelined </w:t>
      </w:r>
      <w:proofErr w:type="gramStart"/>
      <w:r w:rsidRPr="00820DF2">
        <w:t>For</w:t>
      </w:r>
      <w:proofErr w:type="gramEnd"/>
      <w:r w:rsidRPr="00820DF2">
        <w:t xml:space="preserve"> Now</w:t>
      </w:r>
      <w:r>
        <w:t xml:space="preserve">” </w:t>
      </w:r>
      <w:r w:rsidRPr="009E77B0">
        <w:t>https://www.laborrelationsupdate.com/2025/05/nlrb-stalemate-continues-supreme-court-keeps-wilcox-sidelined-for-now/</w:t>
      </w:r>
      <w:r>
        <w:t xml:space="preserve"> // </w:t>
      </w:r>
      <w:proofErr w:type="spellStart"/>
      <w:r>
        <w:rPr>
          <w:i/>
        </w:rPr>
        <w:t>q.c.</w:t>
      </w:r>
      <w:proofErr w:type="spellEnd"/>
      <w:r>
        <w:t>] *word inserted for readability, no change to meaning</w:t>
      </w:r>
    </w:p>
    <w:p w14:paraId="22399BBA" w14:textId="77777777" w:rsidR="0026565F" w:rsidRPr="00031958" w:rsidRDefault="0026565F" w:rsidP="0026565F">
      <w:pPr>
        <w:rPr>
          <w:sz w:val="12"/>
        </w:rPr>
      </w:pPr>
      <w:r w:rsidRPr="002E21A7">
        <w:rPr>
          <w:sz w:val="12"/>
        </w:rPr>
        <w:t xml:space="preserve">On May 22, 2025, </w:t>
      </w:r>
      <w:r w:rsidRPr="00031958">
        <w:rPr>
          <w:rStyle w:val="StyleUnderline"/>
        </w:rPr>
        <w:t xml:space="preserve">the U.S. Supreme Court issued a decision </w:t>
      </w:r>
      <w:r w:rsidRPr="00031958">
        <w:rPr>
          <w:rStyle w:val="Emphasis"/>
        </w:rPr>
        <w:t>granting</w:t>
      </w:r>
      <w:r w:rsidRPr="00031958">
        <w:rPr>
          <w:rStyle w:val="StyleUnderline"/>
        </w:rPr>
        <w:t xml:space="preserve"> President Trump’s emergency application to </w:t>
      </w:r>
      <w:r w:rsidRPr="00031958">
        <w:rPr>
          <w:rStyle w:val="Emphasis"/>
        </w:rPr>
        <w:t>stay</w:t>
      </w:r>
      <w:r w:rsidRPr="00031958">
        <w:rPr>
          <w:rStyle w:val="StyleUnderline"/>
        </w:rPr>
        <w:t xml:space="preserve"> D.C. Circuit Court orders that reinstated National Labor Relations Board</w:t>
      </w:r>
      <w:r w:rsidRPr="00031958">
        <w:rPr>
          <w:sz w:val="12"/>
        </w:rPr>
        <w:t xml:space="preserve"> (“NLRB” or the “Board”) </w:t>
      </w:r>
      <w:r w:rsidRPr="00031958">
        <w:rPr>
          <w:rStyle w:val="StyleUnderline"/>
        </w:rPr>
        <w:t xml:space="preserve">member Gwynne A. </w:t>
      </w:r>
      <w:r w:rsidRPr="00031958">
        <w:rPr>
          <w:rStyle w:val="Emphasis"/>
        </w:rPr>
        <w:t>Wilcox</w:t>
      </w:r>
      <w:r w:rsidRPr="00031958">
        <w:rPr>
          <w:rStyle w:val="StyleUnderline"/>
        </w:rPr>
        <w:t xml:space="preserve"> and</w:t>
      </w:r>
      <w:r w:rsidRPr="00031958">
        <w:rPr>
          <w:sz w:val="12"/>
        </w:rPr>
        <w:t xml:space="preserve"> Merit Systems Protection Board (“MSPB”) member </w:t>
      </w:r>
      <w:r w:rsidRPr="00031958">
        <w:rPr>
          <w:rStyle w:val="StyleUnderline"/>
        </w:rPr>
        <w:t xml:space="preserve">Cathy A. </w:t>
      </w:r>
      <w:r w:rsidRPr="00031958">
        <w:rPr>
          <w:rStyle w:val="Emphasis"/>
        </w:rPr>
        <w:t>Harris</w:t>
      </w:r>
      <w:r w:rsidRPr="00031958">
        <w:rPr>
          <w:rStyle w:val="StyleUnderline"/>
        </w:rPr>
        <w:t xml:space="preserve">. This stay will </w:t>
      </w:r>
      <w:r w:rsidRPr="00031958">
        <w:rPr>
          <w:rStyle w:val="Emphasis"/>
        </w:rPr>
        <w:t>remain in effect</w:t>
      </w:r>
      <w:r w:rsidRPr="00031958">
        <w:rPr>
          <w:sz w:val="12"/>
        </w:rPr>
        <w:t xml:space="preserve"> while the D.C. Circuit Court continues to review whether their removals were lawful.</w:t>
      </w:r>
    </w:p>
    <w:p w14:paraId="1717E4D2" w14:textId="77777777" w:rsidR="0026565F" w:rsidRPr="009B417B" w:rsidRDefault="0026565F" w:rsidP="0026565F">
      <w:pPr>
        <w:rPr>
          <w:sz w:val="12"/>
        </w:rPr>
      </w:pPr>
      <w:r w:rsidRPr="00031958">
        <w:rPr>
          <w:sz w:val="12"/>
        </w:rPr>
        <w:t xml:space="preserve">Earlier this year (as previously reported), </w:t>
      </w:r>
      <w:r w:rsidRPr="00031958">
        <w:rPr>
          <w:rStyle w:val="StyleUnderline"/>
        </w:rPr>
        <w:t>Trump’s</w:t>
      </w:r>
      <w:r w:rsidRPr="00031958">
        <w:rPr>
          <w:sz w:val="12"/>
        </w:rPr>
        <w:t xml:space="preserve"> controversial </w:t>
      </w:r>
      <w:r w:rsidRPr="00031958">
        <w:rPr>
          <w:rStyle w:val="StyleUnderline"/>
        </w:rPr>
        <w:t>firing of Wilcox sparked legal battles</w:t>
      </w:r>
      <w:r w:rsidRPr="00031958">
        <w:rPr>
          <w:sz w:val="12"/>
        </w:rPr>
        <w:t xml:space="preserve">. Wilcox sued, arguing that her dismissal violated federal law that only permits removal of Board members for “neglect of duty or malfeasance.” </w:t>
      </w:r>
      <w:r w:rsidRPr="00031958">
        <w:rPr>
          <w:rStyle w:val="StyleUnderline"/>
        </w:rPr>
        <w:t xml:space="preserve">The D.C. Circuit Court </w:t>
      </w:r>
      <w:r w:rsidRPr="00031958">
        <w:rPr>
          <w:rStyle w:val="Emphasis"/>
        </w:rPr>
        <w:t>reinstated</w:t>
      </w:r>
      <w:r w:rsidRPr="00031958">
        <w:rPr>
          <w:rStyle w:val="StyleUnderline"/>
        </w:rPr>
        <w:t xml:space="preserve"> Wilcox, restoring the Board to a quorum</w:t>
      </w:r>
      <w:r w:rsidRPr="00031958">
        <w:rPr>
          <w:sz w:val="12"/>
        </w:rPr>
        <w:t xml:space="preserve"> of at least three members. </w:t>
      </w:r>
      <w:r w:rsidRPr="00031958">
        <w:rPr>
          <w:rStyle w:val="StyleUnderline"/>
        </w:rPr>
        <w:t>However</w:t>
      </w:r>
      <w:r w:rsidRPr="00031958">
        <w:rPr>
          <w:sz w:val="12"/>
        </w:rPr>
        <w:t>,</w:t>
      </w:r>
      <w:r w:rsidRPr="002E21A7">
        <w:rPr>
          <w:sz w:val="12"/>
        </w:rPr>
        <w:t xml:space="preserve"> on April 9, 2025, </w:t>
      </w:r>
      <w:r w:rsidRPr="009B417B">
        <w:rPr>
          <w:rStyle w:val="StyleUnderline"/>
        </w:rPr>
        <w:t xml:space="preserve">the Supreme Court temporarily </w:t>
      </w:r>
      <w:r w:rsidRPr="009B417B">
        <w:rPr>
          <w:rStyle w:val="Emphasis"/>
        </w:rPr>
        <w:t>blocked</w:t>
      </w:r>
      <w:r w:rsidRPr="009B417B">
        <w:rPr>
          <w:rStyle w:val="StyleUnderline"/>
        </w:rPr>
        <w:t xml:space="preserve"> her [Wilcox’s]* return, foreshadowing its latest decision</w:t>
      </w:r>
      <w:r w:rsidRPr="009B417B">
        <w:rPr>
          <w:sz w:val="12"/>
        </w:rPr>
        <w:t>.</w:t>
      </w:r>
    </w:p>
    <w:p w14:paraId="0AB21340" w14:textId="77777777" w:rsidR="0026565F" w:rsidRPr="002E21A7" w:rsidRDefault="0026565F" w:rsidP="0026565F">
      <w:pPr>
        <w:rPr>
          <w:sz w:val="12"/>
        </w:rPr>
      </w:pPr>
      <w:r w:rsidRPr="009B417B">
        <w:rPr>
          <w:rStyle w:val="StyleUnderline"/>
        </w:rPr>
        <w:t xml:space="preserve">The Supreme Court’s ruling </w:t>
      </w:r>
      <w:r w:rsidRPr="009B417B">
        <w:rPr>
          <w:rStyle w:val="Emphasis"/>
        </w:rPr>
        <w:t>underscores</w:t>
      </w:r>
      <w:r w:rsidRPr="009B417B">
        <w:rPr>
          <w:rStyle w:val="StyleUnderline"/>
        </w:rPr>
        <w:t xml:space="preserve"> the </w:t>
      </w:r>
      <w:r w:rsidRPr="009B417B">
        <w:rPr>
          <w:rStyle w:val="Emphasis"/>
        </w:rPr>
        <w:t>President’s power to remove executive officials at will</w:t>
      </w:r>
      <w:r w:rsidRPr="009B417B">
        <w:rPr>
          <w:sz w:val="12"/>
        </w:rPr>
        <w:t>, dr</w:t>
      </w:r>
      <w:r w:rsidRPr="002E21A7">
        <w:rPr>
          <w:sz w:val="12"/>
        </w:rPr>
        <w:t>awing a sharp distinction between independent federal agencies and the Federal Reserve. While the Court allowed Trump to remove officials from the NLRB and MSPB, it made clear that this authority does not extend to the Federal Reserve, which it described as a “uniquely structured, quasi-private entity” warranting special independence.</w:t>
      </w:r>
    </w:p>
    <w:p w14:paraId="6C99323F" w14:textId="77777777" w:rsidR="0026565F" w:rsidRPr="002E21A7" w:rsidRDefault="0026565F" w:rsidP="0026565F">
      <w:pPr>
        <w:rPr>
          <w:sz w:val="12"/>
        </w:rPr>
      </w:pPr>
      <w:r w:rsidRPr="002E21A7">
        <w:rPr>
          <w:sz w:val="12"/>
        </w:rPr>
        <w:t xml:space="preserve">In a forceful dissent, Justice Kagan – joined by Justices Sotomayor and Jackson – argued that the ruling undermines the long-standing precedent set by Humphrey’s Executor v. United States, 295 U.S. 602 (1935), which protected members of bipartisan, expert-led agencies like the NLRB from at-will dismissal by the President. </w:t>
      </w:r>
    </w:p>
    <w:p w14:paraId="4C299D56" w14:textId="77777777" w:rsidR="0026565F" w:rsidRDefault="0026565F" w:rsidP="0026565F">
      <w:pPr>
        <w:rPr>
          <w:sz w:val="12"/>
        </w:rPr>
      </w:pPr>
      <w:r w:rsidRPr="002E21A7">
        <w:rPr>
          <w:sz w:val="12"/>
        </w:rPr>
        <w:t xml:space="preserve">The Supreme Court’s decision on Wilcox’s reinstatement highlights the shifting balance of power between the executive branch and independent agencies. The D.C. Circuit will weigh the merits of the legality of these removals, with a forthcoming appeal to the Supreme Court likely to follow.  The outcome could reshape the legal framework governing administrative agencies for years to come. </w:t>
      </w:r>
      <w:r w:rsidRPr="002E21A7">
        <w:rPr>
          <w:rStyle w:val="StyleUnderline"/>
        </w:rPr>
        <w:t xml:space="preserve">For now, </w:t>
      </w:r>
      <w:r w:rsidRPr="00D06F87">
        <w:rPr>
          <w:rStyle w:val="StyleUnderline"/>
          <w:highlight w:val="cyan"/>
        </w:rPr>
        <w:t xml:space="preserve">the </w:t>
      </w:r>
      <w:r w:rsidRPr="00D06F87">
        <w:rPr>
          <w:rStyle w:val="Emphasis"/>
          <w:highlight w:val="cyan"/>
        </w:rPr>
        <w:t>NLRB</w:t>
      </w:r>
      <w:r w:rsidRPr="00031958">
        <w:rPr>
          <w:rStyle w:val="Emphasis"/>
        </w:rPr>
        <w:t xml:space="preserve"> remains </w:t>
      </w:r>
      <w:r w:rsidRPr="00D06F87">
        <w:rPr>
          <w:rStyle w:val="Emphasis"/>
          <w:highlight w:val="cyan"/>
        </w:rPr>
        <w:t>without a quorum</w:t>
      </w:r>
      <w:r w:rsidRPr="00031958">
        <w:rPr>
          <w:rStyle w:val="StyleUnderline"/>
        </w:rPr>
        <w:t xml:space="preserve">, which will continue to </w:t>
      </w:r>
      <w:r w:rsidRPr="00D06F87">
        <w:rPr>
          <w:rStyle w:val="Emphasis"/>
          <w:highlight w:val="cyan"/>
        </w:rPr>
        <w:t>logjam federal labor law proceeding</w:t>
      </w:r>
      <w:r w:rsidRPr="009B417B">
        <w:rPr>
          <w:rStyle w:val="Emphasis"/>
          <w:highlight w:val="cyan"/>
        </w:rPr>
        <w:t>s</w:t>
      </w:r>
      <w:r w:rsidRPr="009B417B">
        <w:rPr>
          <w:rStyle w:val="StyleUnderline"/>
          <w:highlight w:val="cyan"/>
        </w:rPr>
        <w:t xml:space="preserve"> until a third</w:t>
      </w:r>
      <w:r w:rsidRPr="002E21A7">
        <w:rPr>
          <w:rStyle w:val="StyleUnderline"/>
        </w:rPr>
        <w:t xml:space="preserve"> NLRB </w:t>
      </w:r>
      <w:r w:rsidRPr="009B417B">
        <w:rPr>
          <w:rStyle w:val="StyleUnderline"/>
          <w:highlight w:val="cyan"/>
        </w:rPr>
        <w:t>member is appointed and confirmed</w:t>
      </w:r>
      <w:r w:rsidRPr="002E21A7">
        <w:rPr>
          <w:sz w:val="12"/>
        </w:rPr>
        <w:t>.</w:t>
      </w:r>
    </w:p>
    <w:p w14:paraId="7385CF38" w14:textId="77777777" w:rsidR="0026565F" w:rsidRPr="002F21AE" w:rsidRDefault="0026565F" w:rsidP="0026565F"/>
    <w:p w14:paraId="6F6B9585" w14:textId="77777777" w:rsidR="0026565F" w:rsidRDefault="0026565F" w:rsidP="0026565F">
      <w:pPr>
        <w:pStyle w:val="Heading4"/>
        <w:ind w:firstLine="720"/>
      </w:pPr>
      <w:r>
        <w:t xml:space="preserve">c. </w:t>
      </w:r>
      <w:r w:rsidRPr="00FF33F7">
        <w:rPr>
          <w:u w:val="single"/>
        </w:rPr>
        <w:t>NO DECISIONS</w:t>
      </w:r>
      <w:r>
        <w:t xml:space="preserve">---Aff isn’t </w:t>
      </w:r>
      <w:r w:rsidRPr="00FF33F7">
        <w:rPr>
          <w:u w:val="single"/>
        </w:rPr>
        <w:t>enforce</w:t>
      </w:r>
      <w:r>
        <w:rPr>
          <w:u w:val="single"/>
        </w:rPr>
        <w:t>d</w:t>
      </w:r>
      <w:r>
        <w:t xml:space="preserve"> if </w:t>
      </w:r>
      <w:r w:rsidRPr="00FF33F7">
        <w:rPr>
          <w:u w:val="single"/>
        </w:rPr>
        <w:t>cases</w:t>
      </w:r>
      <w:r>
        <w:t xml:space="preserve"> </w:t>
      </w:r>
      <w:r w:rsidRPr="00FF33F7">
        <w:rPr>
          <w:u w:val="single"/>
        </w:rPr>
        <w:t>stall</w:t>
      </w:r>
      <w:r>
        <w:t xml:space="preserve">. </w:t>
      </w:r>
    </w:p>
    <w:p w14:paraId="0D540B07" w14:textId="77777777" w:rsidR="0026565F" w:rsidRPr="009E77B0" w:rsidRDefault="0026565F" w:rsidP="0026565F">
      <w:proofErr w:type="spellStart"/>
      <w:r w:rsidRPr="00E019D5">
        <w:rPr>
          <w:rStyle w:val="Style13ptBold"/>
        </w:rPr>
        <w:t>Bruenig</w:t>
      </w:r>
      <w:proofErr w:type="spellEnd"/>
      <w:r w:rsidRPr="00E019D5">
        <w:rPr>
          <w:rStyle w:val="Style13ptBold"/>
        </w:rPr>
        <w:t xml:space="preserve"> ’25</w:t>
      </w:r>
      <w:r>
        <w:t xml:space="preserve"> [Matt Bruenig, lawyer and journalist focusing on developments of the National Labor Relations Board; former lawyer for the NLRB; founder of the People’s Policy Project; BA, law, philosophy, and Black Studies, University of Oklahoma; JD, Boston University. Jan 29</w:t>
      </w:r>
      <w:proofErr w:type="gramStart"/>
      <w:r>
        <w:t xml:space="preserve"> 2025</w:t>
      </w:r>
      <w:proofErr w:type="gramEnd"/>
      <w:r>
        <w:t>. NLRB Edge “</w:t>
      </w:r>
      <w:r w:rsidRPr="00E019D5">
        <w:t>How the NLRB Works Without a Quorum</w:t>
      </w:r>
      <w:r>
        <w:t xml:space="preserve">” </w:t>
      </w:r>
      <w:r w:rsidRPr="009E77B0">
        <w:t>https://www.nlrbedge.com/p/how-the-nlrb-works-without-a-quorum</w:t>
      </w:r>
      <w:r>
        <w:t xml:space="preserve"> // </w:t>
      </w:r>
      <w:proofErr w:type="spellStart"/>
      <w:r>
        <w:rPr>
          <w:i/>
        </w:rPr>
        <w:t>q.c.</w:t>
      </w:r>
      <w:proofErr w:type="spellEnd"/>
      <w:r>
        <w:t>]</w:t>
      </w:r>
    </w:p>
    <w:p w14:paraId="6C37BAD2" w14:textId="77777777" w:rsidR="0026565F" w:rsidRPr="00E84875" w:rsidRDefault="0026565F" w:rsidP="0026565F">
      <w:pPr>
        <w:rPr>
          <w:sz w:val="12"/>
        </w:rPr>
      </w:pPr>
      <w:r w:rsidRPr="00E84875">
        <w:rPr>
          <w:sz w:val="12"/>
        </w:rPr>
        <w:t>What Comes to a Halt</w:t>
      </w:r>
    </w:p>
    <w:p w14:paraId="3106FBBB" w14:textId="77777777" w:rsidR="0026565F" w:rsidRPr="00E84875" w:rsidRDefault="0026565F" w:rsidP="0026565F">
      <w:pPr>
        <w:rPr>
          <w:rStyle w:val="StyleUnderline"/>
        </w:rPr>
      </w:pPr>
      <w:r w:rsidRPr="00031958">
        <w:rPr>
          <w:rStyle w:val="Emphasis"/>
        </w:rPr>
        <w:t>Problems</w:t>
      </w:r>
      <w:r w:rsidRPr="00031958">
        <w:rPr>
          <w:rStyle w:val="StyleUnderline"/>
        </w:rPr>
        <w:t xml:space="preserve"> arise when cases advance to a stage </w:t>
      </w:r>
      <w:r w:rsidRPr="00031958">
        <w:rPr>
          <w:rStyle w:val="Emphasis"/>
        </w:rPr>
        <w:t>requiring</w:t>
      </w:r>
      <w:r w:rsidRPr="00031958">
        <w:rPr>
          <w:rStyle w:val="StyleUnderline"/>
        </w:rPr>
        <w:t xml:space="preserve"> decisions that only the </w:t>
      </w:r>
      <w:r w:rsidRPr="00031958">
        <w:rPr>
          <w:rStyle w:val="Emphasis"/>
        </w:rPr>
        <w:t>five-member NLRB panel</w:t>
      </w:r>
      <w:r w:rsidRPr="00031958">
        <w:rPr>
          <w:rStyle w:val="StyleUnderline"/>
        </w:rPr>
        <w:t xml:space="preserve"> can render</w:t>
      </w:r>
      <w:r w:rsidRPr="00E84875">
        <w:rPr>
          <w:rStyle w:val="StyleUnderline"/>
        </w:rPr>
        <w:t>.</w:t>
      </w:r>
    </w:p>
    <w:p w14:paraId="73F40F12" w14:textId="77777777" w:rsidR="0026565F" w:rsidRPr="00E84875" w:rsidRDefault="0026565F" w:rsidP="0026565F">
      <w:pPr>
        <w:rPr>
          <w:rStyle w:val="StyleUnderline"/>
        </w:rPr>
      </w:pPr>
      <w:r w:rsidRPr="00E84875">
        <w:rPr>
          <w:rStyle w:val="Emphasis"/>
        </w:rPr>
        <w:t>Appeals</w:t>
      </w:r>
      <w:r w:rsidRPr="00E84875">
        <w:rPr>
          <w:rStyle w:val="StyleUnderline"/>
        </w:rPr>
        <w:t xml:space="preserve"> to the NLRB Panel: Parties have the right to file "exceptions" (i.e., appeals) to an ALJ decision. However, </w:t>
      </w:r>
      <w:r w:rsidRPr="00D06F87">
        <w:rPr>
          <w:rStyle w:val="StyleUnderline"/>
          <w:highlight w:val="cyan"/>
        </w:rPr>
        <w:t xml:space="preserve">when the NLRB </w:t>
      </w:r>
      <w:r w:rsidRPr="00D06F87">
        <w:rPr>
          <w:rStyle w:val="Emphasis"/>
          <w:highlight w:val="cyan"/>
        </w:rPr>
        <w:t>lacks a quorum</w:t>
      </w:r>
      <w:r w:rsidRPr="00D06F87">
        <w:rPr>
          <w:rStyle w:val="StyleUnderline"/>
          <w:highlight w:val="cyan"/>
        </w:rPr>
        <w:t xml:space="preserve">, it cannot </w:t>
      </w:r>
      <w:r w:rsidRPr="00D06F87">
        <w:rPr>
          <w:rStyle w:val="Emphasis"/>
          <w:highlight w:val="cyan"/>
        </w:rPr>
        <w:t>issue decisions</w:t>
      </w:r>
      <w:r w:rsidRPr="00D06F87">
        <w:rPr>
          <w:rStyle w:val="StyleUnderline"/>
          <w:highlight w:val="cyan"/>
        </w:rPr>
        <w:t xml:space="preserve"> on</w:t>
      </w:r>
      <w:r w:rsidRPr="00E84875">
        <w:rPr>
          <w:rStyle w:val="StyleUnderline"/>
        </w:rPr>
        <w:t xml:space="preserve"> these </w:t>
      </w:r>
      <w:r w:rsidRPr="00D06F87">
        <w:rPr>
          <w:rStyle w:val="StyleUnderline"/>
          <w:highlight w:val="cyan"/>
        </w:rPr>
        <w:t xml:space="preserve">appeals, causing cases to </w:t>
      </w:r>
      <w:r w:rsidRPr="00D06F87">
        <w:rPr>
          <w:rStyle w:val="Emphasis"/>
          <w:highlight w:val="cyan"/>
        </w:rPr>
        <w:t xml:space="preserve">stall </w:t>
      </w:r>
      <w:proofErr w:type="gramStart"/>
      <w:r w:rsidRPr="00D06F87">
        <w:rPr>
          <w:rStyle w:val="Emphasis"/>
          <w:highlight w:val="cyan"/>
        </w:rPr>
        <w:t>indefinitely</w:t>
      </w:r>
      <w:r w:rsidRPr="00E84875">
        <w:rPr>
          <w:rStyle w:val="StyleUnderline"/>
        </w:rPr>
        <w:t>—</w:t>
      </w:r>
      <w:r w:rsidRPr="00546B5D">
        <w:rPr>
          <w:rStyle w:val="Emphasis"/>
        </w:rPr>
        <w:t>leaving</w:t>
      </w:r>
      <w:proofErr w:type="gramEnd"/>
      <w:r w:rsidRPr="00546B5D">
        <w:rPr>
          <w:rStyle w:val="Emphasis"/>
        </w:rPr>
        <w:t xml:space="preserve"> unfair labor practices unremedied</w:t>
      </w:r>
      <w:r w:rsidRPr="00E84875">
        <w:rPr>
          <w:rStyle w:val="StyleUnderline"/>
        </w:rPr>
        <w:t>.</w:t>
      </w:r>
    </w:p>
    <w:p w14:paraId="74F31315" w14:textId="77777777" w:rsidR="0026565F" w:rsidRDefault="0026565F" w:rsidP="0026565F">
      <w:pPr>
        <w:rPr>
          <w:sz w:val="12"/>
        </w:rPr>
      </w:pPr>
      <w:r w:rsidRPr="00E84875">
        <w:rPr>
          <w:rStyle w:val="StyleUnderline"/>
        </w:rPr>
        <w:t xml:space="preserve">Requests for Review: </w:t>
      </w:r>
      <w:r w:rsidRPr="00D06F87">
        <w:rPr>
          <w:rStyle w:val="StyleUnderline"/>
          <w:highlight w:val="cyan"/>
        </w:rPr>
        <w:t>At various points in the process</w:t>
      </w:r>
      <w:r w:rsidRPr="00E84875">
        <w:rPr>
          <w:rStyle w:val="StyleUnderline"/>
        </w:rPr>
        <w:t xml:space="preserve">, including during representation case proceedings, </w:t>
      </w:r>
      <w:r w:rsidRPr="00D06F87">
        <w:rPr>
          <w:rStyle w:val="StyleUnderline"/>
          <w:highlight w:val="cyan"/>
        </w:rPr>
        <w:t>parties</w:t>
      </w:r>
      <w:r w:rsidRPr="00031958">
        <w:rPr>
          <w:rStyle w:val="StyleUnderline"/>
        </w:rPr>
        <w:t xml:space="preserve"> can </w:t>
      </w:r>
      <w:r w:rsidRPr="00D06F87">
        <w:rPr>
          <w:rStyle w:val="StyleUnderline"/>
          <w:highlight w:val="cyan"/>
        </w:rPr>
        <w:t xml:space="preserve">submit </w:t>
      </w:r>
      <w:r w:rsidRPr="00D06F87">
        <w:rPr>
          <w:rStyle w:val="Emphasis"/>
          <w:highlight w:val="cyan"/>
        </w:rPr>
        <w:t>requests for review</w:t>
      </w:r>
      <w:r w:rsidRPr="00D06F87">
        <w:rPr>
          <w:rStyle w:val="StyleUnderline"/>
          <w:highlight w:val="cyan"/>
        </w:rPr>
        <w:t xml:space="preserve"> directly to the NLRB</w:t>
      </w:r>
      <w:r w:rsidRPr="00E84875">
        <w:rPr>
          <w:rStyle w:val="StyleUnderline"/>
        </w:rPr>
        <w:t xml:space="preserve">. </w:t>
      </w:r>
      <w:r w:rsidRPr="00E84875">
        <w:rPr>
          <w:sz w:val="12"/>
        </w:rPr>
        <w:t xml:space="preserve">The Board typically rejects most of these in brief, unpublished decisions. </w:t>
      </w:r>
      <w:r w:rsidRPr="00D06F87">
        <w:rPr>
          <w:rStyle w:val="StyleUnderline"/>
          <w:highlight w:val="cyan"/>
        </w:rPr>
        <w:t xml:space="preserve">Without a quorum, it </w:t>
      </w:r>
      <w:r w:rsidRPr="00D06F87">
        <w:rPr>
          <w:rStyle w:val="Emphasis"/>
          <w:highlight w:val="cyan"/>
        </w:rPr>
        <w:t>cannot rule on these requests</w:t>
      </w:r>
      <w:r w:rsidRPr="00E84875">
        <w:rPr>
          <w:rStyle w:val="StyleUnderline"/>
        </w:rPr>
        <w:t xml:space="preserve">. </w:t>
      </w:r>
      <w:r w:rsidRPr="00E84875">
        <w:rPr>
          <w:sz w:val="12"/>
        </w:rPr>
        <w:t>However, Board regulations clarify that such requests do not automatically stay action by the Regional Director. Specifically, the regulations state that when the Board lacks a quorum, “to the extent practicable, all representation cases may continue to be processed, and the appropriate certification should be issued by the Regional Director notwithstanding the pendency of a request for review.”</w:t>
      </w:r>
    </w:p>
    <w:p w14:paraId="2C2FFC0C" w14:textId="77777777" w:rsidR="0026565F" w:rsidRPr="002F21AE" w:rsidRDefault="0026565F" w:rsidP="0026565F"/>
    <w:p w14:paraId="47E53618" w14:textId="77777777" w:rsidR="0026565F" w:rsidRDefault="0026565F" w:rsidP="0026565F">
      <w:pPr>
        <w:pStyle w:val="Heading4"/>
        <w:ind w:firstLine="720"/>
      </w:pPr>
      <w:r>
        <w:t xml:space="preserve">d. </w:t>
      </w:r>
      <w:r w:rsidRPr="00FF33F7">
        <w:rPr>
          <w:u w:val="single"/>
        </w:rPr>
        <w:t>NO UNIONIZATION</w:t>
      </w:r>
      <w:r>
        <w:t>---</w:t>
      </w:r>
      <w:r w:rsidRPr="00064D28">
        <w:rPr>
          <w:u w:val="single"/>
        </w:rPr>
        <w:t>employers</w:t>
      </w:r>
      <w:r>
        <w:t xml:space="preserve"> can’t get their </w:t>
      </w:r>
      <w:r w:rsidRPr="00FF33F7">
        <w:rPr>
          <w:u w:val="single"/>
        </w:rPr>
        <w:t>day</w:t>
      </w:r>
      <w:r>
        <w:t xml:space="preserve"> in </w:t>
      </w:r>
      <w:r w:rsidRPr="00FF33F7">
        <w:rPr>
          <w:u w:val="single"/>
        </w:rPr>
        <w:t>court</w:t>
      </w:r>
      <w:r>
        <w:t xml:space="preserve">, discarding union efforts. </w:t>
      </w:r>
    </w:p>
    <w:p w14:paraId="3F591979" w14:textId="77777777" w:rsidR="0026565F" w:rsidRPr="00B739AF" w:rsidRDefault="0026565F" w:rsidP="0026565F">
      <w:r w:rsidRPr="00B739AF">
        <w:rPr>
          <w:rStyle w:val="Style13ptBold"/>
        </w:rPr>
        <w:t>Nolan ’25</w:t>
      </w:r>
      <w:r>
        <w:t xml:space="preserve"> [Hamilton Nolan, labor journalist. Feb 17</w:t>
      </w:r>
      <w:proofErr w:type="gramStart"/>
      <w:r>
        <w:t xml:space="preserve"> 2025</w:t>
      </w:r>
      <w:proofErr w:type="gramEnd"/>
      <w:r>
        <w:t>. How Things Work “</w:t>
      </w:r>
      <w:r w:rsidRPr="00B739AF">
        <w:t>Checking in on the Party of the Working Class</w:t>
      </w:r>
      <w:r>
        <w:t xml:space="preserve">” </w:t>
      </w:r>
      <w:r w:rsidRPr="00B739AF">
        <w:t>https://www.hamiltonnolan.com/p/checking-in-on-the-party-of-the-working</w:t>
      </w:r>
      <w:r>
        <w:t xml:space="preserve"> // </w:t>
      </w:r>
      <w:proofErr w:type="spellStart"/>
      <w:r>
        <w:rPr>
          <w:i/>
        </w:rPr>
        <w:t>q.c.</w:t>
      </w:r>
      <w:proofErr w:type="spellEnd"/>
      <w:r>
        <w:t>]</w:t>
      </w:r>
    </w:p>
    <w:p w14:paraId="5833203B" w14:textId="77777777" w:rsidR="0026565F" w:rsidRPr="00B739AF" w:rsidRDefault="0026565F" w:rsidP="0026565F">
      <w:pPr>
        <w:rPr>
          <w:sz w:val="12"/>
        </w:rPr>
      </w:pPr>
      <w:r w:rsidRPr="00B739AF">
        <w:rPr>
          <w:sz w:val="12"/>
        </w:rPr>
        <w:t xml:space="preserve">Let’s just check in </w:t>
      </w:r>
      <w:proofErr w:type="gramStart"/>
      <w:r w:rsidRPr="00B739AF">
        <w:rPr>
          <w:sz w:val="12"/>
        </w:rPr>
        <w:t>real</w:t>
      </w:r>
      <w:proofErr w:type="gramEnd"/>
      <w:r w:rsidRPr="00B739AF">
        <w:rPr>
          <w:sz w:val="12"/>
        </w:rPr>
        <w:t xml:space="preserve"> quick on how </w:t>
      </w:r>
      <w:r w:rsidRPr="00B739AF">
        <w:rPr>
          <w:rStyle w:val="StyleUnderline"/>
        </w:rPr>
        <w:t>the Republican party’s commitment to the working class</w:t>
      </w:r>
      <w:r w:rsidRPr="00B739AF">
        <w:rPr>
          <w:sz w:val="12"/>
        </w:rPr>
        <w:t xml:space="preserve"> is going, </w:t>
      </w:r>
      <w:r w:rsidRPr="00B739AF">
        <w:rPr>
          <w:rStyle w:val="StyleUnderline"/>
        </w:rPr>
        <w:t>now that Trump is</w:t>
      </w:r>
      <w:r w:rsidRPr="00B739AF">
        <w:rPr>
          <w:sz w:val="12"/>
        </w:rPr>
        <w:t xml:space="preserve"> fully </w:t>
      </w:r>
      <w:r w:rsidRPr="00B739AF">
        <w:rPr>
          <w:rStyle w:val="StyleUnderline"/>
        </w:rPr>
        <w:t>in power</w:t>
      </w:r>
      <w:r w:rsidRPr="00B739AF">
        <w:rPr>
          <w:sz w:val="12"/>
        </w:rPr>
        <w:t xml:space="preserve">. Shall we? Sure. First let’s look at the National Labor Relations Board, the most important government agency when it comes to organized labor and worker power, the one that is supposed to enforce and enhance labor laws and ensure that corporations aren’t illegally oppressing workers. </w:t>
      </w:r>
      <w:r w:rsidRPr="00B739AF">
        <w:rPr>
          <w:rStyle w:val="StyleUnderline"/>
        </w:rPr>
        <w:t xml:space="preserve">Trump </w:t>
      </w:r>
      <w:r w:rsidRPr="00B739AF">
        <w:rPr>
          <w:rStyle w:val="Emphasis"/>
        </w:rPr>
        <w:t>fired</w:t>
      </w:r>
      <w:r w:rsidRPr="00B739AF">
        <w:rPr>
          <w:sz w:val="12"/>
        </w:rPr>
        <w:t xml:space="preserve"> Jennifer </w:t>
      </w:r>
      <w:r w:rsidRPr="00B739AF">
        <w:rPr>
          <w:rStyle w:val="Emphasis"/>
        </w:rPr>
        <w:t>Abbruzzo</w:t>
      </w:r>
      <w:r w:rsidRPr="00B739AF">
        <w:rPr>
          <w:sz w:val="12"/>
        </w:rPr>
        <w:t xml:space="preserve">, </w:t>
      </w:r>
      <w:r w:rsidRPr="00B739AF">
        <w:rPr>
          <w:rStyle w:val="StyleUnderline"/>
        </w:rPr>
        <w:t>the</w:t>
      </w:r>
      <w:r w:rsidRPr="00B739AF">
        <w:rPr>
          <w:sz w:val="12"/>
        </w:rPr>
        <w:t xml:space="preserve"> very good </w:t>
      </w:r>
      <w:r w:rsidRPr="00B739AF">
        <w:rPr>
          <w:rStyle w:val="Emphasis"/>
        </w:rPr>
        <w:t>general counsel of the NLRB</w:t>
      </w:r>
      <w:r w:rsidRPr="00B739AF">
        <w:rPr>
          <w:sz w:val="12"/>
        </w:rPr>
        <w:t xml:space="preserve"> under Biden, </w:t>
      </w:r>
      <w:r w:rsidRPr="00B739AF">
        <w:rPr>
          <w:rStyle w:val="StyleUnderline"/>
        </w:rPr>
        <w:t xml:space="preserve">and installed William B. </w:t>
      </w:r>
      <w:r w:rsidRPr="00B739AF">
        <w:rPr>
          <w:rStyle w:val="Emphasis"/>
        </w:rPr>
        <w:t>Cowen</w:t>
      </w:r>
      <w:r w:rsidRPr="00B739AF">
        <w:rPr>
          <w:sz w:val="12"/>
        </w:rPr>
        <w:t xml:space="preserve">, a Republican establishment lawyer. (Who has not said anything about the fact that </w:t>
      </w:r>
      <w:r w:rsidRPr="00D06F87">
        <w:rPr>
          <w:rStyle w:val="StyleUnderline"/>
          <w:highlight w:val="cyan"/>
        </w:rPr>
        <w:t>Trump</w:t>
      </w:r>
      <w:r w:rsidRPr="00B739AF">
        <w:rPr>
          <w:rStyle w:val="StyleUnderline"/>
        </w:rPr>
        <w:t xml:space="preserve"> also illegally fired a </w:t>
      </w:r>
      <w:r w:rsidRPr="00B739AF">
        <w:rPr>
          <w:rStyle w:val="Emphasis"/>
        </w:rPr>
        <w:t>Democratic NLRB board member</w:t>
      </w:r>
      <w:r w:rsidRPr="00B739AF">
        <w:rPr>
          <w:rStyle w:val="StyleUnderline"/>
        </w:rPr>
        <w:t xml:space="preserve"> and has therefore </w:t>
      </w:r>
      <w:r w:rsidRPr="00D06F87">
        <w:rPr>
          <w:rStyle w:val="StyleUnderline"/>
          <w:highlight w:val="cyan"/>
        </w:rPr>
        <w:t xml:space="preserve">ground the </w:t>
      </w:r>
      <w:r w:rsidRPr="00D06F87">
        <w:rPr>
          <w:rStyle w:val="Emphasis"/>
          <w:highlight w:val="cyan"/>
        </w:rPr>
        <w:t>entire agency</w:t>
      </w:r>
      <w:r w:rsidRPr="00D06F87">
        <w:rPr>
          <w:rStyle w:val="StyleUnderline"/>
          <w:highlight w:val="cyan"/>
        </w:rPr>
        <w:t xml:space="preserve"> to a </w:t>
      </w:r>
      <w:r w:rsidRPr="00D06F87">
        <w:rPr>
          <w:rStyle w:val="Emphasis"/>
          <w:highlight w:val="cyan"/>
        </w:rPr>
        <w:t>halt</w:t>
      </w:r>
      <w:r w:rsidRPr="00B739AF">
        <w:rPr>
          <w:sz w:val="12"/>
        </w:rPr>
        <w:t xml:space="preserve">, to the delight of corporations like Amazon, who now believe they have no need to deal with their unions at all.) What has Cowen done so far? Well, of course, the first thing he did was come in and announce that he is reversing </w:t>
      </w:r>
      <w:proofErr w:type="gramStart"/>
      <w:r w:rsidRPr="00B739AF">
        <w:rPr>
          <w:sz w:val="12"/>
        </w:rPr>
        <w:t>all of</w:t>
      </w:r>
      <w:proofErr w:type="gramEnd"/>
      <w:r w:rsidRPr="00B739AF">
        <w:rPr>
          <w:sz w:val="12"/>
        </w:rPr>
        <w:t xml:space="preserve"> the good pro-labor memos that </w:t>
      </w:r>
      <w:proofErr w:type="spellStart"/>
      <w:r w:rsidRPr="00B739AF">
        <w:rPr>
          <w:sz w:val="12"/>
        </w:rPr>
        <w:t>Abbruzzo</w:t>
      </w:r>
      <w:proofErr w:type="spellEnd"/>
      <w:r w:rsidRPr="00B739AF">
        <w:rPr>
          <w:sz w:val="12"/>
        </w:rPr>
        <w:t xml:space="preserve"> wrote while she was there. Among the things that Cowen rescinded just a few days ago:</w:t>
      </w:r>
    </w:p>
    <w:p w14:paraId="3C685924" w14:textId="77777777" w:rsidR="0026565F" w:rsidRPr="00B739AF" w:rsidRDefault="0026565F" w:rsidP="0026565F">
      <w:pPr>
        <w:rPr>
          <w:sz w:val="12"/>
        </w:rPr>
      </w:pPr>
      <w:r w:rsidRPr="00B739AF">
        <w:rPr>
          <w:sz w:val="12"/>
        </w:rPr>
        <w:t>The finding that college athletes are employees, and are therefore legally allowed to organize, and have labor rights. No more!</w:t>
      </w:r>
    </w:p>
    <w:p w14:paraId="0A308E87" w14:textId="77777777" w:rsidR="0026565F" w:rsidRPr="00B739AF" w:rsidRDefault="0026565F" w:rsidP="0026565F">
      <w:pPr>
        <w:rPr>
          <w:sz w:val="12"/>
        </w:rPr>
      </w:pPr>
      <w:r w:rsidRPr="00B739AF">
        <w:rPr>
          <w:sz w:val="12"/>
        </w:rPr>
        <w:t xml:space="preserve">An </w:t>
      </w:r>
      <w:proofErr w:type="spellStart"/>
      <w:r w:rsidRPr="00B739AF">
        <w:rPr>
          <w:sz w:val="12"/>
        </w:rPr>
        <w:t>Abbruzzo</w:t>
      </w:r>
      <w:proofErr w:type="spellEnd"/>
      <w:r w:rsidRPr="00B739AF">
        <w:rPr>
          <w:sz w:val="12"/>
        </w:rPr>
        <w:t xml:space="preserve"> memo protecting employees from abusive electronic monitoring and surveillance on the job. No more!</w:t>
      </w:r>
    </w:p>
    <w:p w14:paraId="03D8795C" w14:textId="77777777" w:rsidR="0026565F" w:rsidRPr="00B739AF" w:rsidRDefault="0026565F" w:rsidP="0026565F">
      <w:pPr>
        <w:rPr>
          <w:sz w:val="12"/>
        </w:rPr>
      </w:pPr>
      <w:r w:rsidRPr="00B739AF">
        <w:rPr>
          <w:sz w:val="12"/>
        </w:rPr>
        <w:t>A ban on severance agreements with overly broad non-disparagement and confidentiality sections, that infringe on your rights. These are back now!</w:t>
      </w:r>
    </w:p>
    <w:p w14:paraId="22B46743" w14:textId="77777777" w:rsidR="0026565F" w:rsidRPr="00B739AF" w:rsidRDefault="0026565F" w:rsidP="0026565F">
      <w:pPr>
        <w:rPr>
          <w:sz w:val="12"/>
        </w:rPr>
      </w:pPr>
      <w:r w:rsidRPr="00B739AF">
        <w:rPr>
          <w:sz w:val="12"/>
        </w:rPr>
        <w:t xml:space="preserve">A ban on the widespread use of non-compete agreements, which companies forced workers to sign </w:t>
      </w:r>
      <w:proofErr w:type="gramStart"/>
      <w:r w:rsidRPr="00B739AF">
        <w:rPr>
          <w:sz w:val="12"/>
        </w:rPr>
        <w:t>in order to</w:t>
      </w:r>
      <w:proofErr w:type="gramEnd"/>
      <w:r w:rsidRPr="00B739AF">
        <w:rPr>
          <w:sz w:val="12"/>
        </w:rPr>
        <w:t xml:space="preserve"> get jobs. These are back now!</w:t>
      </w:r>
    </w:p>
    <w:p w14:paraId="7DEA2896" w14:textId="77777777" w:rsidR="0026565F" w:rsidRPr="00B739AF" w:rsidRDefault="0026565F" w:rsidP="0026565F">
      <w:pPr>
        <w:rPr>
          <w:sz w:val="12"/>
        </w:rPr>
      </w:pPr>
      <w:r w:rsidRPr="00B739AF">
        <w:rPr>
          <w:sz w:val="12"/>
        </w:rPr>
        <w:t>A ban on captive audience meetings, where the boss forces you to sit in a room while they tell you how horrible a union would be for you. These are back now!</w:t>
      </w:r>
    </w:p>
    <w:p w14:paraId="1B240BFD" w14:textId="77777777" w:rsidR="0026565F" w:rsidRPr="00B739AF" w:rsidRDefault="0026565F" w:rsidP="0026565F">
      <w:pPr>
        <w:rPr>
          <w:sz w:val="12"/>
        </w:rPr>
      </w:pPr>
      <w:r w:rsidRPr="00B739AF">
        <w:rPr>
          <w:sz w:val="12"/>
        </w:rPr>
        <w:t xml:space="preserve">These are just the beginning of what will soon become a complete rollback of </w:t>
      </w:r>
      <w:proofErr w:type="gramStart"/>
      <w:r w:rsidRPr="00B739AF">
        <w:rPr>
          <w:sz w:val="12"/>
        </w:rPr>
        <w:t>every last</w:t>
      </w:r>
      <w:proofErr w:type="gramEnd"/>
      <w:r w:rsidRPr="00B739AF">
        <w:rPr>
          <w:sz w:val="12"/>
        </w:rPr>
        <w:t xml:space="preserve"> iota of progress in worker rights from the NLRB. You know what’s weird? You know what I can’t figure out? Why would a party that loves the working class… want to roll back </w:t>
      </w:r>
      <w:proofErr w:type="gramStart"/>
      <w:r w:rsidRPr="00B739AF">
        <w:rPr>
          <w:sz w:val="12"/>
        </w:rPr>
        <w:t>every last</w:t>
      </w:r>
      <w:proofErr w:type="gramEnd"/>
      <w:r w:rsidRPr="00B739AF">
        <w:rPr>
          <w:sz w:val="12"/>
        </w:rPr>
        <w:t xml:space="preserve"> iota of progress in worker rights? It just doesn’t make sense. Huh. Weird.</w:t>
      </w:r>
    </w:p>
    <w:p w14:paraId="50ECA860" w14:textId="77777777" w:rsidR="0026565F" w:rsidRDefault="0026565F" w:rsidP="0026565F">
      <w:pPr>
        <w:rPr>
          <w:sz w:val="12"/>
        </w:rPr>
      </w:pPr>
      <w:proofErr w:type="gramStart"/>
      <w:r w:rsidRPr="00B739AF">
        <w:rPr>
          <w:sz w:val="12"/>
        </w:rPr>
        <w:t>Want</w:t>
      </w:r>
      <w:proofErr w:type="gramEnd"/>
      <w:r w:rsidRPr="00B739AF">
        <w:rPr>
          <w:sz w:val="12"/>
        </w:rPr>
        <w:t xml:space="preserve"> an example of </w:t>
      </w:r>
      <w:r w:rsidRPr="00B739AF">
        <w:rPr>
          <w:rStyle w:val="StyleUnderline"/>
        </w:rPr>
        <w:t xml:space="preserve">why </w:t>
      </w:r>
      <w:proofErr w:type="gramStart"/>
      <w:r w:rsidRPr="00B739AF">
        <w:rPr>
          <w:rStyle w:val="StyleUnderline"/>
        </w:rPr>
        <w:t>this matters</w:t>
      </w:r>
      <w:proofErr w:type="gramEnd"/>
      <w:r w:rsidRPr="00B739AF">
        <w:rPr>
          <w:sz w:val="12"/>
        </w:rPr>
        <w:t xml:space="preserve">, on the ground? </w:t>
      </w:r>
      <w:r w:rsidRPr="00B739AF">
        <w:rPr>
          <w:rStyle w:val="StyleUnderline"/>
        </w:rPr>
        <w:t xml:space="preserve">In North Carolina, a scrappy and dedicated band of organizers just held a </w:t>
      </w:r>
      <w:r w:rsidRPr="00B739AF">
        <w:rPr>
          <w:rStyle w:val="Emphasis"/>
        </w:rPr>
        <w:t>vote</w:t>
      </w:r>
      <w:r w:rsidRPr="00B739AF">
        <w:rPr>
          <w:rStyle w:val="StyleUnderline"/>
        </w:rPr>
        <w:t xml:space="preserve"> to</w:t>
      </w:r>
      <w:r w:rsidRPr="00B739AF">
        <w:rPr>
          <w:sz w:val="12"/>
        </w:rPr>
        <w:t xml:space="preserve"> try to </w:t>
      </w:r>
      <w:r w:rsidRPr="00B739AF">
        <w:rPr>
          <w:rStyle w:val="Emphasis"/>
        </w:rPr>
        <w:t>unionize</w:t>
      </w:r>
      <w:r w:rsidRPr="00B739AF">
        <w:rPr>
          <w:rStyle w:val="StyleUnderline"/>
        </w:rPr>
        <w:t xml:space="preserve"> an Amazon warehouse</w:t>
      </w:r>
      <w:r w:rsidRPr="00B739AF">
        <w:rPr>
          <w:sz w:val="12"/>
        </w:rPr>
        <w:t xml:space="preserve"> in Garner, NC. </w:t>
      </w:r>
      <w:r w:rsidRPr="00B739AF">
        <w:rPr>
          <w:rStyle w:val="StyleUnderline"/>
        </w:rPr>
        <w:t xml:space="preserve">They </w:t>
      </w:r>
      <w:r w:rsidRPr="00B739AF">
        <w:rPr>
          <w:rStyle w:val="Emphasis"/>
        </w:rPr>
        <w:t>lost</w:t>
      </w:r>
      <w:r w:rsidRPr="00B739AF">
        <w:rPr>
          <w:sz w:val="12"/>
        </w:rPr>
        <w:t xml:space="preserve"> the vote </w:t>
      </w:r>
      <w:r w:rsidRPr="00B739AF">
        <w:rPr>
          <w:rStyle w:val="StyleUnderline"/>
        </w:rPr>
        <w:t>by nearly a 3-1 margin</w:t>
      </w:r>
      <w:r w:rsidRPr="00B739AF">
        <w:rPr>
          <w:sz w:val="12"/>
        </w:rPr>
        <w:t xml:space="preserve">. </w:t>
      </w:r>
      <w:r w:rsidRPr="00B739AF">
        <w:rPr>
          <w:rStyle w:val="StyleUnderline"/>
        </w:rPr>
        <w:t xml:space="preserve">It is extremely difficult to unionize an Amazon warehouse under the </w:t>
      </w:r>
      <w:r w:rsidRPr="00B739AF">
        <w:rPr>
          <w:rStyle w:val="Emphasis"/>
        </w:rPr>
        <w:t>best</w:t>
      </w:r>
      <w:r w:rsidRPr="00B739AF">
        <w:rPr>
          <w:rStyle w:val="StyleUnderline"/>
        </w:rPr>
        <w:t xml:space="preserve"> of circumstances</w:t>
      </w:r>
      <w:r w:rsidRPr="00B739AF">
        <w:rPr>
          <w:sz w:val="12"/>
        </w:rPr>
        <w:t xml:space="preserve">. It’s only happened once. And </w:t>
      </w:r>
      <w:r w:rsidRPr="00B739AF">
        <w:rPr>
          <w:rStyle w:val="StyleUnderline"/>
        </w:rPr>
        <w:t>“the best of circumstances” means that</w:t>
      </w:r>
      <w:r w:rsidRPr="00B739AF">
        <w:rPr>
          <w:sz w:val="12"/>
        </w:rPr>
        <w:t xml:space="preserve"> the government, in the form of </w:t>
      </w:r>
      <w:r w:rsidRPr="00B739AF">
        <w:rPr>
          <w:rStyle w:val="StyleUnderline"/>
        </w:rPr>
        <w:t xml:space="preserve">the </w:t>
      </w:r>
      <w:r w:rsidRPr="00B739AF">
        <w:rPr>
          <w:rStyle w:val="Emphasis"/>
        </w:rPr>
        <w:t>NLRB</w:t>
      </w:r>
      <w:r w:rsidRPr="00B739AF">
        <w:rPr>
          <w:rStyle w:val="StyleUnderline"/>
        </w:rPr>
        <w:t xml:space="preserve">, is scrupulously </w:t>
      </w:r>
      <w:r w:rsidRPr="00B739AF">
        <w:rPr>
          <w:rStyle w:val="Emphasis"/>
        </w:rPr>
        <w:t>policing</w:t>
      </w:r>
      <w:r w:rsidRPr="00B739AF">
        <w:rPr>
          <w:rStyle w:val="StyleUnderline"/>
        </w:rPr>
        <w:t xml:space="preserve"> </w:t>
      </w:r>
      <w:proofErr w:type="gramStart"/>
      <w:r w:rsidRPr="00B739AF">
        <w:rPr>
          <w:rStyle w:val="StyleUnderline"/>
        </w:rPr>
        <w:t>all of</w:t>
      </w:r>
      <w:proofErr w:type="gramEnd"/>
      <w:r w:rsidRPr="00B739AF">
        <w:rPr>
          <w:rStyle w:val="StyleUnderline"/>
        </w:rPr>
        <w:t xml:space="preserve"> the ways that Amazon is trying to </w:t>
      </w:r>
      <w:r w:rsidRPr="00B739AF">
        <w:rPr>
          <w:rStyle w:val="Emphasis"/>
        </w:rPr>
        <w:t>illegally lie to and intimidate</w:t>
      </w:r>
      <w:r w:rsidRPr="00B739AF">
        <w:rPr>
          <w:sz w:val="12"/>
        </w:rPr>
        <w:t xml:space="preserve"> their </w:t>
      </w:r>
      <w:r w:rsidRPr="00B739AF">
        <w:rPr>
          <w:rStyle w:val="StyleUnderline"/>
        </w:rPr>
        <w:t xml:space="preserve">workers into </w:t>
      </w:r>
      <w:r w:rsidRPr="00B739AF">
        <w:rPr>
          <w:rStyle w:val="Emphasis"/>
        </w:rPr>
        <w:t>voting against the union</w:t>
      </w:r>
      <w:r w:rsidRPr="00B739AF">
        <w:rPr>
          <w:sz w:val="12"/>
        </w:rPr>
        <w:t xml:space="preserve">. </w:t>
      </w:r>
      <w:r w:rsidRPr="00B739AF">
        <w:rPr>
          <w:rStyle w:val="StyleUnderline"/>
        </w:rPr>
        <w:t xml:space="preserve">They do it </w:t>
      </w:r>
      <w:r w:rsidRPr="00B739AF">
        <w:rPr>
          <w:rStyle w:val="Emphasis"/>
        </w:rPr>
        <w:t>routinely</w:t>
      </w:r>
      <w:r w:rsidRPr="00B739AF">
        <w:rPr>
          <w:sz w:val="12"/>
        </w:rPr>
        <w:t xml:space="preserve">, and that is why the company has picked up dozens and dozens of unfair labor practice charges during past organizing drives. </w:t>
      </w:r>
      <w:r w:rsidRPr="00D06F87">
        <w:rPr>
          <w:rStyle w:val="StyleUnderline"/>
          <w:highlight w:val="cyan"/>
        </w:rPr>
        <w:t>Without a</w:t>
      </w:r>
      <w:r w:rsidRPr="00B739AF">
        <w:rPr>
          <w:rStyle w:val="StyleUnderline"/>
        </w:rPr>
        <w:t xml:space="preserve"> very </w:t>
      </w:r>
      <w:r w:rsidRPr="00D06F87">
        <w:rPr>
          <w:rStyle w:val="Emphasis"/>
          <w:highlight w:val="cyan"/>
        </w:rPr>
        <w:t>zealous NLRB</w:t>
      </w:r>
      <w:r w:rsidRPr="00B739AF">
        <w:rPr>
          <w:sz w:val="12"/>
        </w:rPr>
        <w:t xml:space="preserve"> on the job, </w:t>
      </w:r>
      <w:r w:rsidRPr="00D06F87">
        <w:rPr>
          <w:rStyle w:val="StyleUnderline"/>
          <w:highlight w:val="cyan"/>
        </w:rPr>
        <w:t>it</w:t>
      </w:r>
      <w:r w:rsidRPr="00F17EDD">
        <w:rPr>
          <w:rStyle w:val="StyleUnderline"/>
        </w:rPr>
        <w:t xml:space="preserve"> i</w:t>
      </w:r>
      <w:r w:rsidRPr="00D06F87">
        <w:rPr>
          <w:rStyle w:val="StyleUnderline"/>
          <w:highlight w:val="cyan"/>
        </w:rPr>
        <w:t xml:space="preserve">s </w:t>
      </w:r>
      <w:r w:rsidRPr="00D06F87">
        <w:rPr>
          <w:rStyle w:val="Emphasis"/>
          <w:highlight w:val="cyan"/>
        </w:rPr>
        <w:t xml:space="preserve">open season </w:t>
      </w:r>
      <w:proofErr w:type="gramStart"/>
      <w:r w:rsidRPr="00D06F87">
        <w:rPr>
          <w:rStyle w:val="Emphasis"/>
          <w:highlight w:val="cyan"/>
        </w:rPr>
        <w:t>on</w:t>
      </w:r>
      <w:proofErr w:type="gramEnd"/>
      <w:r w:rsidRPr="00D06F87">
        <w:rPr>
          <w:rStyle w:val="Emphasis"/>
          <w:highlight w:val="cyan"/>
        </w:rPr>
        <w:t xml:space="preserve"> workers who want to organize</w:t>
      </w:r>
      <w:r w:rsidRPr="00B739AF">
        <w:rPr>
          <w:sz w:val="12"/>
        </w:rPr>
        <w:t xml:space="preserve">, by Amazon. </w:t>
      </w:r>
      <w:r w:rsidRPr="00D06F87">
        <w:rPr>
          <w:rStyle w:val="StyleUnderline"/>
          <w:highlight w:val="cyan"/>
        </w:rPr>
        <w:t>When</w:t>
      </w:r>
      <w:r w:rsidRPr="00B739AF">
        <w:rPr>
          <w:sz w:val="12"/>
        </w:rPr>
        <w:t xml:space="preserve"> Whole Foods </w:t>
      </w:r>
      <w:r w:rsidRPr="00D06F87">
        <w:rPr>
          <w:rStyle w:val="StyleUnderline"/>
          <w:highlight w:val="cyan"/>
        </w:rPr>
        <w:t>workers</w:t>
      </w:r>
      <w:r w:rsidRPr="00B739AF">
        <w:rPr>
          <w:rStyle w:val="StyleUnderline"/>
        </w:rPr>
        <w:t xml:space="preserve"> in Philadelphia </w:t>
      </w:r>
      <w:r w:rsidRPr="00D06F87">
        <w:rPr>
          <w:rStyle w:val="Emphasis"/>
          <w:highlight w:val="cyan"/>
        </w:rPr>
        <w:t>successfully voted to unionize</w:t>
      </w:r>
      <w:r w:rsidRPr="00B739AF">
        <w:rPr>
          <w:sz w:val="12"/>
        </w:rPr>
        <w:t xml:space="preserve"> last month, </w:t>
      </w:r>
      <w:r w:rsidRPr="00D06F87">
        <w:rPr>
          <w:rStyle w:val="StyleUnderline"/>
          <w:highlight w:val="cyan"/>
        </w:rPr>
        <w:t>Amazon</w:t>
      </w:r>
      <w:r w:rsidRPr="00B739AF">
        <w:rPr>
          <w:rStyle w:val="StyleUnderline"/>
        </w:rPr>
        <w:t xml:space="preserve">’s response was to </w:t>
      </w:r>
      <w:r w:rsidRPr="00D06F87">
        <w:rPr>
          <w:rStyle w:val="StyleUnderline"/>
          <w:highlight w:val="cyan"/>
        </w:rPr>
        <w:t>argue</w:t>
      </w:r>
      <w:r w:rsidRPr="00B739AF">
        <w:rPr>
          <w:rStyle w:val="StyleUnderline"/>
        </w:rPr>
        <w:t xml:space="preserve"> that </w:t>
      </w:r>
      <w:r w:rsidRPr="00D06F87">
        <w:rPr>
          <w:rStyle w:val="StyleUnderline"/>
          <w:highlight w:val="cyan"/>
        </w:rPr>
        <w:t>the election</w:t>
      </w:r>
      <w:r w:rsidRPr="00B739AF">
        <w:rPr>
          <w:rStyle w:val="StyleUnderline"/>
        </w:rPr>
        <w:t xml:space="preserve"> should </w:t>
      </w:r>
      <w:r w:rsidRPr="00D06F87">
        <w:rPr>
          <w:rStyle w:val="StyleUnderline"/>
          <w:highlight w:val="cyan"/>
        </w:rPr>
        <w:t xml:space="preserve">be </w:t>
      </w:r>
      <w:r w:rsidRPr="00D06F87">
        <w:rPr>
          <w:rStyle w:val="Emphasis"/>
          <w:highlight w:val="cyan"/>
        </w:rPr>
        <w:t>discarded</w:t>
      </w:r>
      <w:r w:rsidRPr="00D06F87">
        <w:rPr>
          <w:rStyle w:val="StyleUnderline"/>
          <w:highlight w:val="cyan"/>
        </w:rPr>
        <w:t xml:space="preserve"> because</w:t>
      </w:r>
      <w:r w:rsidRPr="00B739AF">
        <w:rPr>
          <w:rStyle w:val="StyleUnderline"/>
        </w:rPr>
        <w:t xml:space="preserve"> Trump illegally fired an </w:t>
      </w:r>
      <w:r w:rsidRPr="00B739AF">
        <w:rPr>
          <w:rStyle w:val="Emphasis"/>
        </w:rPr>
        <w:t>NLRB commissioner</w:t>
      </w:r>
      <w:r w:rsidRPr="00B739AF">
        <w:rPr>
          <w:rStyle w:val="StyleUnderline"/>
        </w:rPr>
        <w:t xml:space="preserve"> and therefore </w:t>
      </w:r>
      <w:r w:rsidRPr="00D06F87">
        <w:rPr>
          <w:rStyle w:val="StyleUnderline"/>
          <w:highlight w:val="cyan"/>
        </w:rPr>
        <w:t xml:space="preserve">the NLRB </w:t>
      </w:r>
      <w:r w:rsidRPr="00D06F87">
        <w:rPr>
          <w:rStyle w:val="Emphasis"/>
          <w:highlight w:val="cyan"/>
        </w:rPr>
        <w:t>can’t function correctly</w:t>
      </w:r>
      <w:r w:rsidRPr="00D06F87">
        <w:rPr>
          <w:rStyle w:val="StyleUnderline"/>
          <w:highlight w:val="cyan"/>
        </w:rPr>
        <w:t xml:space="preserve"> and</w:t>
      </w:r>
      <w:r w:rsidRPr="00B739AF">
        <w:rPr>
          <w:rStyle w:val="StyleUnderline"/>
        </w:rPr>
        <w:t xml:space="preserve"> therefore </w:t>
      </w:r>
      <w:r w:rsidRPr="00D06F87">
        <w:rPr>
          <w:rStyle w:val="StyleUnderline"/>
          <w:highlight w:val="cyan"/>
        </w:rPr>
        <w:t>Amazon’s</w:t>
      </w:r>
      <w:r w:rsidRPr="00B739AF">
        <w:rPr>
          <w:rStyle w:val="StyleUnderline"/>
        </w:rPr>
        <w:t xml:space="preserve"> inevitable time-wasting </w:t>
      </w:r>
      <w:r w:rsidRPr="00D06F87">
        <w:rPr>
          <w:rStyle w:val="Emphasis"/>
          <w:highlight w:val="cyan"/>
        </w:rPr>
        <w:t>litigation</w:t>
      </w:r>
      <w:r w:rsidRPr="00B739AF">
        <w:rPr>
          <w:rStyle w:val="StyleUnderline"/>
        </w:rPr>
        <w:t xml:space="preserve"> of the union vote </w:t>
      </w:r>
      <w:r w:rsidRPr="00D06F87">
        <w:rPr>
          <w:rStyle w:val="Emphasis"/>
          <w:highlight w:val="cyan"/>
        </w:rPr>
        <w:t>can’t be processed</w:t>
      </w:r>
      <w:r w:rsidRPr="00B739AF">
        <w:rPr>
          <w:sz w:val="12"/>
        </w:rPr>
        <w:t xml:space="preserve">, so hey, none of this is </w:t>
      </w:r>
      <w:proofErr w:type="spellStart"/>
      <w:r w:rsidRPr="00B739AF">
        <w:rPr>
          <w:sz w:val="12"/>
        </w:rPr>
        <w:t>gonna</w:t>
      </w:r>
      <w:proofErr w:type="spellEnd"/>
      <w:r w:rsidRPr="00B739AF">
        <w:rPr>
          <w:sz w:val="12"/>
        </w:rPr>
        <w:t xml:space="preserve"> count. Amazon is also among the companies trying to get the courts to declare the NLRB’s entire structure unconstitutional, btw. They are being greatly assisted in this project by the new Republican administration.</w:t>
      </w:r>
    </w:p>
    <w:p w14:paraId="22043EF2" w14:textId="77777777" w:rsidR="0026565F" w:rsidRPr="002F21AE" w:rsidRDefault="0026565F" w:rsidP="0026565F"/>
    <w:p w14:paraId="17EF9C1D" w14:textId="77777777" w:rsidR="0026565F" w:rsidRDefault="0026565F" w:rsidP="0026565F">
      <w:pPr>
        <w:pStyle w:val="Heading4"/>
        <w:ind w:firstLine="720"/>
      </w:pPr>
      <w:r>
        <w:t xml:space="preserve">e. </w:t>
      </w:r>
      <w:r w:rsidRPr="00FF33F7">
        <w:rPr>
          <w:u w:val="single"/>
        </w:rPr>
        <w:t>NO AFF</w:t>
      </w:r>
      <w:r>
        <w:t xml:space="preserve">---can’t </w:t>
      </w:r>
      <w:r w:rsidRPr="00FF33F7">
        <w:rPr>
          <w:u w:val="single"/>
        </w:rPr>
        <w:t>modify</w:t>
      </w:r>
      <w:r>
        <w:t xml:space="preserve"> the necessary legal </w:t>
      </w:r>
      <w:r w:rsidRPr="00FF33F7">
        <w:rPr>
          <w:u w:val="single"/>
        </w:rPr>
        <w:t>doctrines</w:t>
      </w:r>
      <w:r>
        <w:t xml:space="preserve"> and, </w:t>
      </w:r>
      <w:r w:rsidRPr="00FF33F7">
        <w:rPr>
          <w:u w:val="single"/>
        </w:rPr>
        <w:t>even</w:t>
      </w:r>
      <w:r>
        <w:t xml:space="preserve"> </w:t>
      </w:r>
      <w:r w:rsidRPr="00FF33F7">
        <w:rPr>
          <w:u w:val="single"/>
        </w:rPr>
        <w:t>if</w:t>
      </w:r>
      <w:r>
        <w:t xml:space="preserve"> they </w:t>
      </w:r>
      <w:r w:rsidRPr="00FF33F7">
        <w:rPr>
          <w:u w:val="single"/>
        </w:rPr>
        <w:t>could</w:t>
      </w:r>
      <w:r>
        <w:t xml:space="preserve">, the </w:t>
      </w:r>
      <w:r w:rsidRPr="00FF33F7">
        <w:rPr>
          <w:u w:val="single"/>
        </w:rPr>
        <w:t>instability</w:t>
      </w:r>
      <w:r>
        <w:t xml:space="preserve"> creates a </w:t>
      </w:r>
      <w:r w:rsidRPr="009B417B">
        <w:rPr>
          <w:u w:val="single"/>
        </w:rPr>
        <w:t>compliance</w:t>
      </w:r>
      <w:r>
        <w:t xml:space="preserve"> </w:t>
      </w:r>
      <w:r w:rsidRPr="009B417B">
        <w:rPr>
          <w:u w:val="single"/>
        </w:rPr>
        <w:t>deficit</w:t>
      </w:r>
      <w:r>
        <w:t xml:space="preserve">. </w:t>
      </w:r>
    </w:p>
    <w:p w14:paraId="5E44C1FA" w14:textId="77777777" w:rsidR="0026565F" w:rsidRPr="007E4D15" w:rsidRDefault="0026565F" w:rsidP="0026565F">
      <w:r w:rsidRPr="007E4D15">
        <w:rPr>
          <w:rStyle w:val="Style13ptBold"/>
        </w:rPr>
        <w:t>Kelly ’25</w:t>
      </w:r>
      <w:r>
        <w:t xml:space="preserve"> [David Kelly, attorney and partner at Barnes &amp; Thornburg; JD, University of California-Davis School of Law. Aug 7</w:t>
      </w:r>
      <w:proofErr w:type="gramStart"/>
      <w:r>
        <w:t xml:space="preserve"> 2025</w:t>
      </w:r>
      <w:proofErr w:type="gramEnd"/>
      <w:r>
        <w:t>. The National Law Review “</w:t>
      </w:r>
      <w:r w:rsidRPr="007E4D15">
        <w:t>NLRB Quorum Lapse Creates Uncertainty in Labor Law Enforcement</w:t>
      </w:r>
      <w:r>
        <w:t xml:space="preserve">” </w:t>
      </w:r>
      <w:r w:rsidRPr="007E4D15">
        <w:t>https://natlawreview.com/article/nlrb-quorum-lapse-creates-uncertainty-labor-law-enforcement?amp</w:t>
      </w:r>
      <w:r>
        <w:t xml:space="preserve"> // </w:t>
      </w:r>
      <w:proofErr w:type="spellStart"/>
      <w:r>
        <w:rPr>
          <w:i/>
        </w:rPr>
        <w:t>q.c.</w:t>
      </w:r>
      <w:proofErr w:type="spellEnd"/>
      <w:r>
        <w:t>]</w:t>
      </w:r>
    </w:p>
    <w:p w14:paraId="0ED26B91" w14:textId="77777777" w:rsidR="0026565F" w:rsidRPr="007E4D15" w:rsidRDefault="0026565F" w:rsidP="0026565F">
      <w:pPr>
        <w:rPr>
          <w:sz w:val="12"/>
        </w:rPr>
      </w:pPr>
      <w:r w:rsidRPr="007E4D15">
        <w:rPr>
          <w:sz w:val="12"/>
        </w:rPr>
        <w:t xml:space="preserve">Leadership </w:t>
      </w:r>
      <w:r w:rsidRPr="005E7ACF">
        <w:rPr>
          <w:rStyle w:val="StyleUnderline"/>
          <w:highlight w:val="cyan"/>
        </w:rPr>
        <w:t>changes at the</w:t>
      </w:r>
      <w:r w:rsidRPr="007E4D15">
        <w:rPr>
          <w:sz w:val="12"/>
        </w:rPr>
        <w:t xml:space="preserve"> National Labor Relations Board (</w:t>
      </w:r>
      <w:r w:rsidRPr="005E7ACF">
        <w:rPr>
          <w:rStyle w:val="Emphasis"/>
          <w:highlight w:val="cyan"/>
        </w:rPr>
        <w:t>NLRB</w:t>
      </w:r>
      <w:r w:rsidRPr="007E4D15">
        <w:rPr>
          <w:sz w:val="12"/>
        </w:rPr>
        <w:t xml:space="preserve">) </w:t>
      </w:r>
      <w:r w:rsidRPr="005E7ACF">
        <w:rPr>
          <w:rStyle w:val="StyleUnderline"/>
          <w:highlight w:val="cyan"/>
        </w:rPr>
        <w:t>have contributed to</w:t>
      </w:r>
      <w:r w:rsidRPr="007E4D15">
        <w:rPr>
          <w:sz w:val="12"/>
        </w:rPr>
        <w:t xml:space="preserve"> a period of </w:t>
      </w:r>
      <w:r w:rsidRPr="005E7ACF">
        <w:rPr>
          <w:rStyle w:val="Emphasis"/>
          <w:highlight w:val="cyan"/>
        </w:rPr>
        <w:t>uncertainty</w:t>
      </w:r>
      <w:r w:rsidRPr="007E4D15">
        <w:rPr>
          <w:rStyle w:val="StyleUnderline"/>
        </w:rPr>
        <w:t xml:space="preserve"> for employers or management-side labor lawyers</w:t>
      </w:r>
      <w:r w:rsidRPr="007E4D15">
        <w:rPr>
          <w:sz w:val="12"/>
        </w:rPr>
        <w:t xml:space="preserve">. In general, minimal changes and </w:t>
      </w:r>
      <w:r w:rsidRPr="007E4D15">
        <w:rPr>
          <w:rStyle w:val="Emphasis"/>
          <w:highlight w:val="cyan"/>
        </w:rPr>
        <w:t>stability</w:t>
      </w:r>
      <w:r w:rsidRPr="007E4D15">
        <w:rPr>
          <w:sz w:val="12"/>
        </w:rPr>
        <w:t xml:space="preserve"> at the agency </w:t>
      </w:r>
      <w:proofErr w:type="gramStart"/>
      <w:r w:rsidRPr="007E4D15">
        <w:rPr>
          <w:sz w:val="12"/>
        </w:rPr>
        <w:t>tends</w:t>
      </w:r>
      <w:proofErr w:type="gramEnd"/>
      <w:r w:rsidRPr="007E4D15">
        <w:rPr>
          <w:sz w:val="12"/>
        </w:rPr>
        <w:t xml:space="preserve"> to </w:t>
      </w:r>
      <w:r w:rsidRPr="007E4D15">
        <w:rPr>
          <w:rStyle w:val="Emphasis"/>
        </w:rPr>
        <w:t>promote predictability</w:t>
      </w:r>
      <w:r w:rsidRPr="007E4D15">
        <w:rPr>
          <w:rStyle w:val="StyleUnderline"/>
        </w:rPr>
        <w:t xml:space="preserve"> and </w:t>
      </w:r>
      <w:r w:rsidRPr="007E4D15">
        <w:rPr>
          <w:rStyle w:val="StyleUnderline"/>
          <w:highlight w:val="cyan"/>
        </w:rPr>
        <w:t>make</w:t>
      </w:r>
      <w:r w:rsidRPr="007E4D15">
        <w:rPr>
          <w:rStyle w:val="StyleUnderline"/>
        </w:rPr>
        <w:t xml:space="preserve"> everyday </w:t>
      </w:r>
      <w:r w:rsidRPr="007E4D15">
        <w:rPr>
          <w:rStyle w:val="Emphasis"/>
          <w:highlight w:val="cyan"/>
        </w:rPr>
        <w:t>compliance</w:t>
      </w:r>
      <w:r w:rsidRPr="007E4D15">
        <w:rPr>
          <w:rStyle w:val="StyleUnderline"/>
          <w:highlight w:val="cyan"/>
        </w:rPr>
        <w:t xml:space="preserve"> with the law much </w:t>
      </w:r>
      <w:r w:rsidRPr="007E4D15">
        <w:rPr>
          <w:rStyle w:val="Emphasis"/>
          <w:highlight w:val="cyan"/>
        </w:rPr>
        <w:t>easier</w:t>
      </w:r>
      <w:r w:rsidRPr="007E4D15">
        <w:rPr>
          <w:sz w:val="12"/>
        </w:rPr>
        <w:t>. During the previous administration, employers saw notable shifts across several key areas of federal labor law. So far, the current administration has not yet taken steps to revisit or adjust recent shifts in labor law, contributing to ongoing uncertainty.</w:t>
      </w:r>
    </w:p>
    <w:p w14:paraId="397541B0" w14:textId="77777777" w:rsidR="0026565F" w:rsidRDefault="0026565F" w:rsidP="0026565F">
      <w:pPr>
        <w:rPr>
          <w:sz w:val="12"/>
        </w:rPr>
      </w:pPr>
      <w:r w:rsidRPr="007E4D15">
        <w:rPr>
          <w:rStyle w:val="StyleUnderline"/>
          <w:highlight w:val="cyan"/>
        </w:rPr>
        <w:t xml:space="preserve">The NLRB has been without a </w:t>
      </w:r>
      <w:r w:rsidRPr="007E4D15">
        <w:rPr>
          <w:rStyle w:val="Emphasis"/>
          <w:highlight w:val="cyan"/>
        </w:rPr>
        <w:t>quorum</w:t>
      </w:r>
      <w:r w:rsidRPr="007E4D15">
        <w:rPr>
          <w:sz w:val="12"/>
        </w:rPr>
        <w:t xml:space="preserve"> — and </w:t>
      </w:r>
      <w:r w:rsidRPr="007E4D15">
        <w:rPr>
          <w:rStyle w:val="StyleUnderline"/>
        </w:rPr>
        <w:t xml:space="preserve">therefore </w:t>
      </w:r>
      <w:r w:rsidRPr="007E4D15">
        <w:rPr>
          <w:rStyle w:val="StyleUnderline"/>
          <w:highlight w:val="cyan"/>
        </w:rPr>
        <w:t xml:space="preserve">unable to </w:t>
      </w:r>
      <w:r w:rsidRPr="007E4D15">
        <w:rPr>
          <w:rStyle w:val="Emphasis"/>
          <w:highlight w:val="cyan"/>
        </w:rPr>
        <w:t>issue decisions</w:t>
      </w:r>
      <w:r w:rsidRPr="007E4D15">
        <w:rPr>
          <w:sz w:val="12"/>
        </w:rPr>
        <w:t xml:space="preserve"> — </w:t>
      </w:r>
      <w:r w:rsidRPr="007E4D15">
        <w:rPr>
          <w:rStyle w:val="StyleUnderline"/>
        </w:rPr>
        <w:t>for</w:t>
      </w:r>
      <w:r w:rsidRPr="007E4D15">
        <w:rPr>
          <w:sz w:val="12"/>
        </w:rPr>
        <w:t xml:space="preserve"> nearly </w:t>
      </w:r>
      <w:r w:rsidRPr="007E4D15">
        <w:rPr>
          <w:rStyle w:val="StyleUnderline"/>
        </w:rPr>
        <w:t>seven months</w:t>
      </w:r>
      <w:r w:rsidRPr="007E4D15">
        <w:rPr>
          <w:sz w:val="12"/>
        </w:rPr>
        <w:t xml:space="preserve">. On January 28, 2025, the current administration removed NLRB board member Gwen Wilcox. At the time of this decision, the Board was already down to three members out of five. </w:t>
      </w:r>
      <w:r w:rsidRPr="007E4D15">
        <w:rPr>
          <w:rStyle w:val="StyleUnderline"/>
        </w:rPr>
        <w:t xml:space="preserve">Without a quorum, the NLRB </w:t>
      </w:r>
      <w:r w:rsidRPr="007E4D15">
        <w:rPr>
          <w:rStyle w:val="Emphasis"/>
        </w:rPr>
        <w:t>cannot review</w:t>
      </w:r>
      <w:r w:rsidRPr="007E4D15">
        <w:rPr>
          <w:sz w:val="12"/>
        </w:rPr>
        <w:t xml:space="preserve"> the </w:t>
      </w:r>
      <w:r w:rsidRPr="007E4D15">
        <w:rPr>
          <w:rStyle w:val="Emphasis"/>
        </w:rPr>
        <w:t>decisions</w:t>
      </w:r>
      <w:r w:rsidRPr="007E4D15">
        <w:rPr>
          <w:sz w:val="12"/>
        </w:rPr>
        <w:t xml:space="preserve"> of administrative law judges </w:t>
      </w:r>
      <w:r w:rsidRPr="007E4D15">
        <w:rPr>
          <w:rStyle w:val="StyleUnderline"/>
        </w:rPr>
        <w:t>hearing cases</w:t>
      </w:r>
      <w:r w:rsidRPr="007E4D15">
        <w:rPr>
          <w:sz w:val="12"/>
        </w:rPr>
        <w:t xml:space="preserve"> at the regional level </w:t>
      </w:r>
      <w:r w:rsidRPr="007E4D15">
        <w:rPr>
          <w:rStyle w:val="StyleUnderline"/>
          <w:highlight w:val="cyan"/>
        </w:rPr>
        <w:t xml:space="preserve">or </w:t>
      </w:r>
      <w:r w:rsidRPr="007E4D15">
        <w:rPr>
          <w:rStyle w:val="Emphasis"/>
          <w:highlight w:val="cyan"/>
        </w:rPr>
        <w:t>modify existing legal doctrine</w:t>
      </w:r>
      <w:r w:rsidRPr="007E4D15">
        <w:rPr>
          <w:sz w:val="12"/>
        </w:rPr>
        <w:t>.</w:t>
      </w:r>
    </w:p>
    <w:p w14:paraId="5C4E93DF" w14:textId="77777777" w:rsidR="0026565F" w:rsidRPr="0026565F" w:rsidRDefault="0026565F" w:rsidP="0026565F"/>
    <w:p w14:paraId="6165C697" w14:textId="79D3441D" w:rsidR="0026565F" w:rsidRDefault="0026565F" w:rsidP="0026565F">
      <w:pPr>
        <w:pStyle w:val="Heading1"/>
      </w:pPr>
      <w:r>
        <w:t>1NR</w:t>
      </w:r>
    </w:p>
    <w:p w14:paraId="08E61570" w14:textId="77777777" w:rsidR="0026565F" w:rsidRDefault="0026565F" w:rsidP="0026565F">
      <w:pPr>
        <w:pStyle w:val="Heading2"/>
      </w:pPr>
      <w:r>
        <w:t>2NC---Overview</w:t>
      </w:r>
    </w:p>
    <w:p w14:paraId="7DD12853" w14:textId="77777777" w:rsidR="0026565F" w:rsidRPr="00A83D98" w:rsidRDefault="0026565F" w:rsidP="0026565F">
      <w:pPr>
        <w:pStyle w:val="Heading3"/>
      </w:pPr>
      <w:r>
        <w:t>2NC---Preexisting---O/V</w:t>
      </w:r>
    </w:p>
    <w:p w14:paraId="0CBC0E27" w14:textId="77777777" w:rsidR="0026565F" w:rsidRPr="00236455" w:rsidRDefault="0026565F" w:rsidP="0026565F">
      <w:pPr>
        <w:pStyle w:val="Heading4"/>
        <w:rPr>
          <w:rFonts w:eastAsia="DengXian Light"/>
        </w:rPr>
      </w:pPr>
      <w:bookmarkStart w:id="5" w:name="_Hlk205556601"/>
      <w:r w:rsidRPr="00236455">
        <w:rPr>
          <w:rFonts w:eastAsia="DengXian Light"/>
          <w:u w:val="single"/>
        </w:rPr>
        <w:t>Strengthening</w:t>
      </w:r>
      <w:r w:rsidRPr="00236455">
        <w:rPr>
          <w:rFonts w:eastAsia="DengXian Light"/>
        </w:rPr>
        <w:t xml:space="preserve"> a right requires preexistence---it’s </w:t>
      </w:r>
      <w:r w:rsidRPr="00236455">
        <w:rPr>
          <w:rFonts w:eastAsia="DengXian Light"/>
          <w:u w:val="single"/>
        </w:rPr>
        <w:t>distinct</w:t>
      </w:r>
      <w:r w:rsidRPr="00236455">
        <w:rPr>
          <w:rFonts w:eastAsia="DengXian Light"/>
        </w:rPr>
        <w:t xml:space="preserve"> from </w:t>
      </w:r>
      <w:r w:rsidRPr="00236455">
        <w:rPr>
          <w:rFonts w:eastAsia="DengXian Light"/>
          <w:u w:val="single"/>
        </w:rPr>
        <w:t>scope</w:t>
      </w:r>
      <w:r w:rsidRPr="00236455">
        <w:rPr>
          <w:rFonts w:eastAsia="DengXian Light"/>
        </w:rPr>
        <w:t>---they violate.</w:t>
      </w:r>
    </w:p>
    <w:p w14:paraId="2577AFBB" w14:textId="77777777" w:rsidR="0026565F" w:rsidRPr="00236455" w:rsidRDefault="0026565F" w:rsidP="0026565F">
      <w:pPr>
        <w:rPr>
          <w:rFonts w:eastAsia="Calibri"/>
          <w:b/>
          <w:bCs/>
          <w:color w:val="080808"/>
          <w:sz w:val="26"/>
        </w:rPr>
      </w:pPr>
      <w:r w:rsidRPr="00236455">
        <w:rPr>
          <w:rStyle w:val="Style13ptBold"/>
        </w:rPr>
        <w:t>Schauer 82</w:t>
      </w:r>
      <w:r w:rsidRPr="00236455">
        <w:rPr>
          <w:rFonts w:eastAsia="Calibri"/>
          <w:b/>
          <w:bCs/>
          <w:color w:val="080808"/>
          <w:sz w:val="26"/>
        </w:rPr>
        <w:t xml:space="preserve">, </w:t>
      </w:r>
      <w:r w:rsidRPr="00236455">
        <w:rPr>
          <w:rFonts w:eastAsia="Calibri"/>
          <w:color w:val="080808"/>
          <w:sz w:val="26"/>
        </w:rPr>
        <w:t>Cutler Professor of Law at William and Mary College of Law, JD from Harvard University, MBA from Dartmouth College (Frederick Schauer, 1982, Free Speech: A Philosophical Enquiry, Cambridge University Press, pp. 134-5, University of Kansas Libraries, Watson) *Italics in original</w:t>
      </w:r>
      <w:r w:rsidRPr="00236455">
        <w:rPr>
          <w:rFonts w:eastAsia="Calibri"/>
          <w:b/>
          <w:bCs/>
          <w:color w:val="080808"/>
          <w:sz w:val="26"/>
        </w:rPr>
        <w:t>, thx2KU</w:t>
      </w:r>
    </w:p>
    <w:p w14:paraId="7B9D704C" w14:textId="77777777" w:rsidR="0026565F" w:rsidRPr="00236455" w:rsidRDefault="0026565F" w:rsidP="0026565F">
      <w:pPr>
        <w:rPr>
          <w:rFonts w:eastAsia="Calibri"/>
          <w:sz w:val="16"/>
        </w:rPr>
      </w:pPr>
      <w:r w:rsidRPr="00236455">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236455">
        <w:rPr>
          <w:rFonts w:eastAsia="Calibri"/>
          <w:u w:val="single"/>
        </w:rPr>
        <w:t xml:space="preserve">it is </w:t>
      </w:r>
      <w:r w:rsidRPr="00236455">
        <w:rPr>
          <w:rFonts w:eastAsia="Calibri"/>
          <w:highlight w:val="cyan"/>
          <w:u w:val="single"/>
        </w:rPr>
        <w:t>important to recognize not only the distinction</w:t>
      </w:r>
      <w:r w:rsidRPr="00236455">
        <w:rPr>
          <w:rFonts w:eastAsia="Calibri"/>
          <w:u w:val="single"/>
        </w:rPr>
        <w:t xml:space="preserve"> but also the relationship </w:t>
      </w:r>
      <w:r w:rsidRPr="00236455">
        <w:rPr>
          <w:rFonts w:eastAsia="Calibri"/>
          <w:highlight w:val="cyan"/>
          <w:u w:val="single"/>
        </w:rPr>
        <w:t xml:space="preserve">between the </w:t>
      </w:r>
      <w:r w:rsidRPr="00236455">
        <w:rPr>
          <w:rStyle w:val="Emphasis"/>
          <w:highlight w:val="cyan"/>
        </w:rPr>
        <w:t>strength</w:t>
      </w:r>
      <w:r w:rsidRPr="00236455">
        <w:rPr>
          <w:rFonts w:eastAsia="Calibri"/>
          <w:u w:val="single"/>
        </w:rPr>
        <w:t xml:space="preserve"> of a right </w:t>
      </w:r>
      <w:r w:rsidRPr="00236455">
        <w:rPr>
          <w:rFonts w:eastAsia="Calibri"/>
          <w:highlight w:val="cyan"/>
          <w:u w:val="single"/>
        </w:rPr>
        <w:t>and</w:t>
      </w:r>
      <w:r w:rsidRPr="00236455">
        <w:rPr>
          <w:rFonts w:eastAsia="Calibri"/>
          <w:u w:val="single"/>
        </w:rPr>
        <w:t xml:space="preserve"> the </w:t>
      </w:r>
      <w:r w:rsidRPr="00236455">
        <w:rPr>
          <w:rStyle w:val="Emphasis"/>
          <w:highlight w:val="cyan"/>
        </w:rPr>
        <w:t>scope</w:t>
      </w:r>
      <w:r w:rsidRPr="00236455">
        <w:rPr>
          <w:rFonts w:eastAsia="Calibri"/>
          <w:highlight w:val="cyan"/>
          <w:u w:val="single"/>
        </w:rPr>
        <w:t xml:space="preserve"> of a right</w:t>
      </w:r>
      <w:r w:rsidRPr="00236455">
        <w:rPr>
          <w:rFonts w:eastAsia="Calibri"/>
          <w:u w:val="single"/>
        </w:rPr>
        <w:t xml:space="preserve">. This terminology is but another way of </w:t>
      </w:r>
      <w:r w:rsidRPr="00236455">
        <w:rPr>
          <w:rFonts w:eastAsia="Calibri"/>
          <w:highlight w:val="cyan"/>
          <w:u w:val="single"/>
        </w:rPr>
        <w:t>express</w:t>
      </w:r>
      <w:r w:rsidRPr="00236455">
        <w:rPr>
          <w:rFonts w:eastAsia="Calibri"/>
          <w:u w:val="single"/>
        </w:rPr>
        <w:t xml:space="preserve">ing the </w:t>
      </w:r>
      <w:r w:rsidRPr="00236455">
        <w:rPr>
          <w:rFonts w:eastAsia="Calibri"/>
          <w:highlight w:val="cyan"/>
          <w:u w:val="single"/>
        </w:rPr>
        <w:t xml:space="preserve">distinction between </w:t>
      </w:r>
      <w:r w:rsidRPr="00236455">
        <w:rPr>
          <w:rStyle w:val="Emphasis"/>
          <w:highlight w:val="cyan"/>
        </w:rPr>
        <w:t>coverage and protection</w:t>
      </w:r>
      <w:r w:rsidRPr="00236455">
        <w:rPr>
          <w:rFonts w:eastAsia="Calibri"/>
          <w:u w:val="single"/>
        </w:rPr>
        <w:t xml:space="preserve"> that I discussed earlier, but </w:t>
      </w:r>
      <w:r w:rsidRPr="00236455">
        <w:rPr>
          <w:rFonts w:eastAsia="Calibri"/>
          <w:highlight w:val="cyan"/>
          <w:u w:val="single"/>
        </w:rPr>
        <w:t xml:space="preserve">the terms </w:t>
      </w:r>
      <w:r w:rsidRPr="00236455">
        <w:rPr>
          <w:rStyle w:val="Emphasis"/>
          <w:highlight w:val="cyan"/>
        </w:rPr>
        <w:t>‘strength’</w:t>
      </w:r>
      <w:r w:rsidRPr="00236455">
        <w:rPr>
          <w:rFonts w:eastAsia="Calibri"/>
          <w:highlight w:val="cyan"/>
          <w:u w:val="single"/>
        </w:rPr>
        <w:t xml:space="preserve"> and </w:t>
      </w:r>
      <w:r w:rsidRPr="00236455">
        <w:rPr>
          <w:rStyle w:val="Emphasis"/>
          <w:highlight w:val="cyan"/>
        </w:rPr>
        <w:t>‘scope’</w:t>
      </w:r>
      <w:r w:rsidRPr="00236455">
        <w:rPr>
          <w:rFonts w:eastAsia="Calibri"/>
          <w:highlight w:val="cyan"/>
          <w:u w:val="single"/>
        </w:rPr>
        <w:t xml:space="preserve"> are particularly illuminating</w:t>
      </w:r>
      <w:r w:rsidRPr="00236455">
        <w:rPr>
          <w:rFonts w:eastAsia="Calibri"/>
          <w:u w:val="single"/>
        </w:rPr>
        <w:t xml:space="preserve"> here. </w:t>
      </w:r>
      <w:r w:rsidRPr="00236455">
        <w:rPr>
          <w:rFonts w:eastAsia="Calibri"/>
          <w:highlight w:val="cyan"/>
          <w:u w:val="single"/>
        </w:rPr>
        <w:t xml:space="preserve">The </w:t>
      </w:r>
      <w:r w:rsidRPr="00236455">
        <w:rPr>
          <w:rStyle w:val="Emphasis"/>
          <w:highlight w:val="cyan"/>
        </w:rPr>
        <w:t>scope</w:t>
      </w:r>
      <w:r w:rsidRPr="00236455">
        <w:rPr>
          <w:rFonts w:eastAsia="Calibri"/>
          <w:highlight w:val="cyan"/>
          <w:u w:val="single"/>
        </w:rPr>
        <w:t xml:space="preserve"> of a right is its </w:t>
      </w:r>
      <w:r w:rsidRPr="00236455">
        <w:rPr>
          <w:rStyle w:val="Emphasis"/>
          <w:highlight w:val="cyan"/>
        </w:rPr>
        <w:t>range</w:t>
      </w:r>
      <w:r w:rsidRPr="00236455">
        <w:rPr>
          <w:rFonts w:eastAsia="Calibri"/>
          <w:u w:val="single"/>
        </w:rPr>
        <w:t>, the activities it reaches.</w:t>
      </w:r>
      <w:r w:rsidRPr="00236455">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236455">
        <w:rPr>
          <w:rFonts w:eastAsia="Calibri"/>
          <w:highlight w:val="cyan"/>
          <w:u w:val="single"/>
        </w:rPr>
        <w:t xml:space="preserve">The </w:t>
      </w:r>
      <w:r w:rsidRPr="00236455">
        <w:rPr>
          <w:rStyle w:val="Emphasis"/>
          <w:highlight w:val="cyan"/>
        </w:rPr>
        <w:t>strength</w:t>
      </w:r>
      <w:r w:rsidRPr="00236455">
        <w:rPr>
          <w:rFonts w:eastAsia="Calibri"/>
          <w:highlight w:val="cyan"/>
          <w:u w:val="single"/>
        </w:rPr>
        <w:t xml:space="preserve"> of a right is its </w:t>
      </w:r>
      <w:r w:rsidRPr="00236455">
        <w:rPr>
          <w:rStyle w:val="Emphasis"/>
          <w:highlight w:val="cyan"/>
        </w:rPr>
        <w:t>ability to overcome</w:t>
      </w:r>
      <w:r w:rsidRPr="00236455">
        <w:rPr>
          <w:rFonts w:eastAsia="Calibri"/>
          <w:highlight w:val="cyan"/>
          <w:u w:val="single"/>
        </w:rPr>
        <w:t xml:space="preserve"> opposing interests</w:t>
      </w:r>
      <w:r w:rsidRPr="00236455">
        <w:rPr>
          <w:rFonts w:eastAsia="Calibri"/>
          <w:u w:val="single"/>
        </w:rPr>
        <w:t xml:space="preserve"> (or values, or other rights) </w:t>
      </w:r>
      <w:r w:rsidRPr="00236455">
        <w:rPr>
          <w:rStyle w:val="Emphasis"/>
          <w:highlight w:val="cyan"/>
        </w:rPr>
        <w:t>within its scope</w:t>
      </w:r>
      <w:r w:rsidRPr="00236455">
        <w:rPr>
          <w:rFonts w:eastAsia="Calibri"/>
          <w:u w:val="single"/>
        </w:rPr>
        <w:t>. This distinction is nothing new, although it is often ignored in popular dialogue</w:t>
      </w:r>
      <w:r w:rsidRPr="00236455">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5"/>
    </w:p>
    <w:p w14:paraId="61EA0BDE" w14:textId="77777777" w:rsidR="0026565F" w:rsidRPr="00EB7B8C" w:rsidRDefault="0026565F" w:rsidP="0026565F"/>
    <w:p w14:paraId="6AD63204" w14:textId="77777777" w:rsidR="0026565F" w:rsidRPr="00EB7B8C" w:rsidRDefault="0026565F" w:rsidP="0026565F">
      <w:pPr>
        <w:keepNext/>
        <w:keepLines/>
        <w:outlineLvl w:val="3"/>
        <w:rPr>
          <w:rFonts w:eastAsia="DengXian Light" w:cs="Times New Roman"/>
          <w:b/>
          <w:iCs/>
          <w:sz w:val="26"/>
        </w:rPr>
      </w:pPr>
      <w:r w:rsidRPr="00EB7B8C">
        <w:rPr>
          <w:rFonts w:eastAsia="DengXian Light" w:cs="Times New Roman"/>
          <w:b/>
          <w:iCs/>
          <w:sz w:val="26"/>
        </w:rPr>
        <w:t xml:space="preserve">Cross ex checks---The </w:t>
      </w:r>
      <w:proofErr w:type="spellStart"/>
      <w:r w:rsidRPr="00EB7B8C">
        <w:rPr>
          <w:rFonts w:eastAsia="DengXian Light" w:cs="Times New Roman"/>
          <w:b/>
          <w:iCs/>
          <w:sz w:val="26"/>
        </w:rPr>
        <w:t>aff</w:t>
      </w:r>
      <w:proofErr w:type="spellEnd"/>
      <w:r w:rsidRPr="00EB7B8C">
        <w:rPr>
          <w:rFonts w:eastAsia="DengXian Light" w:cs="Times New Roman"/>
          <w:b/>
          <w:iCs/>
          <w:sz w:val="26"/>
        </w:rPr>
        <w:t xml:space="preserve"> “establishes” collective bargaining for workers who </w:t>
      </w:r>
      <w:r w:rsidRPr="00EB7B8C">
        <w:rPr>
          <w:rFonts w:eastAsia="DengXian Light" w:cs="Times New Roman"/>
          <w:b/>
          <w:iCs/>
          <w:sz w:val="26"/>
          <w:u w:val="single"/>
        </w:rPr>
        <w:t>don’t have it</w:t>
      </w:r>
      <w:r w:rsidRPr="00EB7B8C">
        <w:rPr>
          <w:rFonts w:eastAsia="DengXian Light" w:cs="Times New Roman"/>
          <w:b/>
          <w:iCs/>
          <w:sz w:val="26"/>
        </w:rPr>
        <w:t>. That’s the violation.</w:t>
      </w:r>
    </w:p>
    <w:p w14:paraId="3649B2A6" w14:textId="77777777" w:rsidR="0026565F" w:rsidRPr="00EB7B8C" w:rsidRDefault="0026565F" w:rsidP="0026565F">
      <w:pPr>
        <w:rPr>
          <w:rFonts w:eastAsia="Calibri"/>
          <w:color w:val="080808"/>
          <w:szCs w:val="18"/>
        </w:rPr>
      </w:pPr>
      <w:r w:rsidRPr="00EB7B8C">
        <w:rPr>
          <w:rFonts w:eastAsia="Calibri"/>
          <w:b/>
          <w:bCs/>
          <w:color w:val="080808"/>
          <w:sz w:val="26"/>
        </w:rPr>
        <w:t xml:space="preserve">Glass 25 –  </w:t>
      </w:r>
      <w:r w:rsidRPr="00EB7B8C">
        <w:rPr>
          <w:rFonts w:eastAsia="Calibri"/>
          <w:b/>
          <w:bCs/>
          <w:color w:val="080808"/>
          <w:szCs w:val="18"/>
        </w:rPr>
        <w:t xml:space="preserve">(Aurelia, </w:t>
      </w:r>
      <w:hyperlink r:id="rId7" w:history="1">
        <w:r w:rsidRPr="00EB7B8C">
          <w:rPr>
            <w:rFonts w:eastAsia="Calibri"/>
            <w:color w:val="0563C1"/>
            <w:szCs w:val="18"/>
            <w:u w:val="single"/>
          </w:rPr>
          <w:t>https://www.americanprogress.org/article/the-trump-administration-ended-collective-bargaining-for-1-million-federal-workers/</w:t>
        </w:r>
      </w:hyperlink>
      <w:r w:rsidRPr="00EB7B8C">
        <w:rPr>
          <w:rFonts w:eastAsia="Calibri"/>
          <w:b/>
          <w:bCs/>
          <w:color w:val="080808"/>
          <w:szCs w:val="18"/>
        </w:rPr>
        <w:t>, The Trump Administration Ended Collective Bargaining for 1 Million Federal Workers , May 22</w:t>
      </w:r>
      <w:r w:rsidRPr="00EB7B8C">
        <w:rPr>
          <w:rFonts w:eastAsia="Calibri"/>
          <w:b/>
          <w:bCs/>
          <w:color w:val="080808"/>
          <w:szCs w:val="18"/>
          <w:vertAlign w:val="superscript"/>
        </w:rPr>
        <w:t>nd</w:t>
      </w:r>
      <w:r w:rsidRPr="00EB7B8C">
        <w:rPr>
          <w:rFonts w:eastAsia="Calibri"/>
          <w:b/>
          <w:bCs/>
          <w:color w:val="080808"/>
          <w:szCs w:val="18"/>
        </w:rPr>
        <w:t xml:space="preserve"> 2025) NAR </w:t>
      </w:r>
    </w:p>
    <w:p w14:paraId="4457530F" w14:textId="77777777" w:rsidR="0026565F" w:rsidRPr="00EB7B8C" w:rsidRDefault="0026565F" w:rsidP="0026565F">
      <w:pPr>
        <w:rPr>
          <w:rFonts w:eastAsia="Calibri"/>
          <w:color w:val="080808"/>
          <w:sz w:val="12"/>
          <w:szCs w:val="18"/>
        </w:rPr>
      </w:pPr>
      <w:proofErr w:type="gramStart"/>
      <w:r w:rsidRPr="00EB7B8C">
        <w:rPr>
          <w:rFonts w:eastAsia="Calibri"/>
          <w:sz w:val="12"/>
        </w:rPr>
        <w:t>In spite of</w:t>
      </w:r>
      <w:proofErr w:type="gramEnd"/>
      <w:r w:rsidRPr="00EB7B8C">
        <w:rPr>
          <w:rFonts w:eastAsia="Calibri"/>
          <w:sz w:val="12"/>
        </w:rPr>
        <w:t xml:space="preserve"> its claims of “putting American workers first,” the Trump administration has ended collective bargaining for 4 out of 5 federal workers represented by unions at more than a dozen federal agencies. According to a Center for American Progress analysis of federal employment data, </w:t>
      </w:r>
      <w:r w:rsidRPr="00EB7B8C">
        <w:rPr>
          <w:rFonts w:eastAsia="Calibri"/>
          <w:highlight w:val="cyan"/>
          <w:u w:val="single"/>
        </w:rPr>
        <w:t xml:space="preserve">the Trump administration </w:t>
      </w:r>
      <w:r w:rsidRPr="00EB7B8C">
        <w:rPr>
          <w:rFonts w:eastAsia="Calibri"/>
          <w:b/>
          <w:iCs/>
          <w:sz w:val="26"/>
          <w:highlight w:val="cyan"/>
          <w:u w:val="single"/>
          <w:bdr w:val="single" w:sz="18" w:space="0" w:color="auto"/>
        </w:rPr>
        <w:t>ended collective bargaining rights</w:t>
      </w:r>
      <w:r w:rsidRPr="00EB7B8C">
        <w:rPr>
          <w:rFonts w:eastAsia="Calibri"/>
          <w:highlight w:val="cyan"/>
          <w:u w:val="single"/>
        </w:rPr>
        <w:t xml:space="preserve"> for</w:t>
      </w:r>
      <w:r w:rsidRPr="00EB7B8C">
        <w:rPr>
          <w:rFonts w:eastAsia="Calibri"/>
          <w:u w:val="single"/>
        </w:rPr>
        <w:t xml:space="preserve"> more than 1 million American workers</w:t>
      </w:r>
      <w:r w:rsidRPr="00EB7B8C">
        <w:rPr>
          <w:rFonts w:eastAsia="Calibri"/>
          <w:sz w:val="12"/>
        </w:rPr>
        <w:t xml:space="preserve">, or nearly 1 out of every 15 workers nationwide covered by a union contract, </w:t>
      </w:r>
      <w:r w:rsidRPr="00EB7B8C">
        <w:rPr>
          <w:rFonts w:eastAsia="Calibri"/>
          <w:u w:val="single"/>
        </w:rPr>
        <w:t xml:space="preserve">via an </w:t>
      </w:r>
      <w:r w:rsidRPr="00EB7B8C">
        <w:rPr>
          <w:rFonts w:eastAsia="Calibri"/>
          <w:b/>
          <w:iCs/>
          <w:sz w:val="26"/>
          <w:u w:val="single"/>
          <w:bdr w:val="single" w:sz="18" w:space="0" w:color="auto"/>
        </w:rPr>
        <w:t>executive order</w:t>
      </w:r>
      <w:r w:rsidRPr="00EB7B8C">
        <w:rPr>
          <w:rFonts w:eastAsia="Calibri"/>
          <w:sz w:val="12"/>
        </w:rPr>
        <w:t xml:space="preserve"> issued on March 27, 2025, and a prior decision </w:t>
      </w:r>
      <w:r w:rsidRPr="00EB7B8C">
        <w:rPr>
          <w:rFonts w:eastAsia="Calibri"/>
          <w:u w:val="single"/>
        </w:rPr>
        <w:t xml:space="preserve">to end collective bargaining at the </w:t>
      </w:r>
      <w:r w:rsidRPr="00EB7B8C">
        <w:rPr>
          <w:rFonts w:eastAsia="Calibri"/>
          <w:b/>
          <w:iCs/>
          <w:sz w:val="26"/>
          <w:u w:val="single"/>
          <w:bdr w:val="single" w:sz="18" w:space="0" w:color="auto"/>
        </w:rPr>
        <w:t>Transportation Security Administration (</w:t>
      </w:r>
      <w:r w:rsidRPr="00EB7B8C">
        <w:rPr>
          <w:rFonts w:eastAsia="Calibri"/>
          <w:b/>
          <w:iCs/>
          <w:sz w:val="26"/>
          <w:highlight w:val="cyan"/>
          <w:u w:val="single"/>
          <w:bdr w:val="single" w:sz="18" w:space="0" w:color="auto"/>
        </w:rPr>
        <w:t>TSA</w:t>
      </w:r>
      <w:r w:rsidRPr="00EB7B8C">
        <w:rPr>
          <w:rFonts w:eastAsia="Calibri"/>
          <w:b/>
          <w:iCs/>
          <w:sz w:val="26"/>
          <w:u w:val="single"/>
          <w:bdr w:val="single" w:sz="18" w:space="0" w:color="auto"/>
        </w:rPr>
        <w:t>).</w:t>
      </w:r>
      <w:r w:rsidRPr="00EB7B8C">
        <w:rPr>
          <w:rFonts w:eastAsia="Calibri"/>
          <w:sz w:val="12"/>
        </w:rPr>
        <w:t xml:space="preserve"> According to Georgetown University labor historian Joseph McCartin, this order is “by far the largest single action of union-busting in American history.” </w:t>
      </w:r>
    </w:p>
    <w:p w14:paraId="651A4E99" w14:textId="77777777" w:rsidR="0026565F" w:rsidRPr="00EB7B8C" w:rsidRDefault="0026565F" w:rsidP="0026565F">
      <w:pPr>
        <w:rPr>
          <w:rFonts w:eastAsia="Calibri"/>
          <w:sz w:val="12"/>
        </w:rPr>
      </w:pPr>
      <w:r w:rsidRPr="00EB7B8C">
        <w:rPr>
          <w:rFonts w:eastAsia="Calibri"/>
          <w:sz w:val="12"/>
        </w:rPr>
        <w:t>The Trump administration’s actions end collective bargaining for more than 1 million workers</w:t>
      </w:r>
    </w:p>
    <w:p w14:paraId="3D462FDB" w14:textId="77777777" w:rsidR="0026565F" w:rsidRPr="00EB7B8C" w:rsidRDefault="0026565F" w:rsidP="0026565F">
      <w:pPr>
        <w:rPr>
          <w:rFonts w:eastAsia="Calibri"/>
          <w:sz w:val="12"/>
        </w:rPr>
      </w:pPr>
      <w:r w:rsidRPr="00EB7B8C">
        <w:rPr>
          <w:rFonts w:eastAsia="Calibri"/>
          <w:sz w:val="12"/>
        </w:rPr>
        <w:t xml:space="preserve">Federal unions today represent more than 1.3 million workers, and as shown in Figure 1, this executive order, along with a previous Trump administration action ending collective bargaining for TSA workers, ends collective bargaining for 81.8 percent of workers represented by federal labor unions. Most of these workers lost their collective bargaining rights immediately after the order was issued. Although more than 39,000 U.S. Department of Transportation workers still have their rights as of the time of publication, they could lose them at any time since the order delegated the secretary of transportation to end collective bargaining at the agency; therefore, these workers are included in the overall total in Figure 1. </w:t>
      </w:r>
    </w:p>
    <w:p w14:paraId="48A6AA18" w14:textId="77777777" w:rsidR="0026565F" w:rsidRPr="00EB7B8C" w:rsidRDefault="0026565F" w:rsidP="0026565F">
      <w:pPr>
        <w:rPr>
          <w:rFonts w:eastAsia="Calibri"/>
          <w:sz w:val="12"/>
        </w:rPr>
      </w:pPr>
      <w:r w:rsidRPr="00EB7B8C">
        <w:rPr>
          <w:rFonts w:eastAsia="Calibri"/>
          <w:sz w:val="12"/>
        </w:rPr>
        <w:t xml:space="preserve">Collective bargaining enables workers to come together to protect themselves for speaking up on the job and to negotiate for improved working conditions, including better overtime, paid leave, and health and safety standards. Without the hopes of being able to negotiate future contracts for the duration of the Trump administration, federal workers lose not only their ability to negotiate for better working conditions but also some of the protections that enable them to blow the whistle when they see something at work that is dangerous to the public. </w:t>
      </w:r>
    </w:p>
    <w:p w14:paraId="3CD823C6" w14:textId="77777777" w:rsidR="0026565F" w:rsidRPr="00EB7B8C" w:rsidRDefault="0026565F" w:rsidP="0026565F">
      <w:pPr>
        <w:rPr>
          <w:rFonts w:eastAsia="Calibri"/>
          <w:sz w:val="12"/>
        </w:rPr>
      </w:pPr>
      <w:r w:rsidRPr="00EB7B8C">
        <w:rPr>
          <w:rFonts w:eastAsia="Calibri"/>
          <w:sz w:val="12"/>
        </w:rPr>
        <w:t>Many of the affected workers do not have a national security role</w:t>
      </w:r>
    </w:p>
    <w:p w14:paraId="4AE14097" w14:textId="77777777" w:rsidR="0026565F" w:rsidRPr="00EB7B8C" w:rsidRDefault="0026565F" w:rsidP="0026565F">
      <w:pPr>
        <w:rPr>
          <w:rFonts w:eastAsia="Calibri"/>
          <w:sz w:val="12"/>
        </w:rPr>
      </w:pPr>
      <w:r w:rsidRPr="00EB7B8C">
        <w:rPr>
          <w:rFonts w:eastAsia="Calibri"/>
          <w:sz w:val="12"/>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This includes the workers who inspect food to prevent outbreaks of disease, conduct research on respiratory hazards faced by mine workers, </w:t>
      </w:r>
      <w:r w:rsidRPr="00EB7B8C">
        <w:rPr>
          <w:rFonts w:eastAsia="Calibri"/>
          <w:highlight w:val="cyan"/>
          <w:u w:val="single"/>
        </w:rPr>
        <w:t>and</w:t>
      </w:r>
      <w:r w:rsidRPr="00EB7B8C">
        <w:rPr>
          <w:rFonts w:eastAsia="Calibri"/>
          <w:sz w:val="12"/>
        </w:rPr>
        <w:t xml:space="preserve"> keep nuclear power plants safe for the public. </w:t>
      </w:r>
    </w:p>
    <w:p w14:paraId="3E77BCA5" w14:textId="77777777" w:rsidR="0026565F" w:rsidRPr="00EB7B8C" w:rsidRDefault="0026565F" w:rsidP="0026565F">
      <w:pPr>
        <w:rPr>
          <w:rFonts w:eastAsia="Calibri"/>
          <w:sz w:val="12"/>
        </w:rPr>
      </w:pPr>
      <w:r w:rsidRPr="00EB7B8C">
        <w:rPr>
          <w:rFonts w:eastAsia="Calibri"/>
          <w:sz w:val="12"/>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w:t>
      </w:r>
      <w:r w:rsidRPr="00EB7B8C">
        <w:rPr>
          <w:rFonts w:eastAsia="Calibri"/>
          <w:u w:val="single"/>
        </w:rPr>
        <w:t xml:space="preserve">82,000 </w:t>
      </w:r>
      <w:r w:rsidRPr="00EB7B8C">
        <w:rPr>
          <w:rFonts w:eastAsia="Calibri"/>
          <w:highlight w:val="cyan"/>
          <w:u w:val="single"/>
        </w:rPr>
        <w:t>workers at the</w:t>
      </w:r>
      <w:r w:rsidRPr="00EB7B8C">
        <w:rPr>
          <w:rFonts w:eastAsia="Calibri"/>
          <w:u w:val="single"/>
        </w:rPr>
        <w:t xml:space="preserve"> U.S. </w:t>
      </w:r>
      <w:r w:rsidRPr="00EB7B8C">
        <w:rPr>
          <w:rFonts w:eastAsia="Calibri"/>
          <w:b/>
          <w:iCs/>
          <w:sz w:val="26"/>
          <w:highlight w:val="cyan"/>
          <w:u w:val="single"/>
          <w:bdr w:val="single" w:sz="18" w:space="0" w:color="auto"/>
        </w:rPr>
        <w:t>Department of the Treasury</w:t>
      </w:r>
      <w:r w:rsidRPr="00EB7B8C">
        <w:rPr>
          <w:rFonts w:eastAsia="Calibri"/>
          <w:sz w:val="12"/>
        </w:rPr>
        <w:t xml:space="preserve">, including workers at the Bureau of the Fiscal Service, which runs the government payment system; 39,000 at the U.S. Department of Transportation, including workers who offer safety and maintenance flight inspections at the Federal Aviation Administration; and 8,000 at the U.S. Department of Agriculture (USDA), which includes workers who keep the public safe by </w:t>
      </w:r>
    </w:p>
    <w:p w14:paraId="128CCCFA" w14:textId="77777777" w:rsidR="0026565F" w:rsidRPr="00FD6C15" w:rsidRDefault="0026565F" w:rsidP="0026565F"/>
    <w:p w14:paraId="3EA04DCA" w14:textId="77777777" w:rsidR="0026565F" w:rsidRDefault="0026565F" w:rsidP="0026565F">
      <w:pPr>
        <w:pStyle w:val="Heading2"/>
      </w:pPr>
      <w:r>
        <w:t>2NC---AT: We Meet</w:t>
      </w:r>
    </w:p>
    <w:p w14:paraId="66F6FC02" w14:textId="1BAD5574" w:rsidR="0026565F" w:rsidRPr="00157DDE" w:rsidRDefault="0026565F" w:rsidP="0026565F">
      <w:pPr>
        <w:pStyle w:val="Heading3"/>
      </w:pPr>
      <w:r>
        <w:t>2NC---Preexisting---AT: W/M</w:t>
      </w:r>
    </w:p>
    <w:p w14:paraId="2C2EB51D" w14:textId="77777777" w:rsidR="0026565F" w:rsidRPr="008842B7" w:rsidRDefault="0026565F" w:rsidP="0026565F">
      <w:pPr>
        <w:pStyle w:val="Heading4"/>
      </w:pPr>
      <w:r>
        <w:t xml:space="preserve">Our </w:t>
      </w:r>
      <w:r w:rsidRPr="00D546D3">
        <w:rPr>
          <w:u w:val="single"/>
        </w:rPr>
        <w:t>not</w:t>
      </w:r>
      <w:r>
        <w:t>-</w:t>
      </w:r>
      <w:r w:rsidRPr="00D546D3">
        <w:rPr>
          <w:u w:val="single"/>
        </w:rPr>
        <w:t>a</w:t>
      </w:r>
      <w:r>
        <w:t>-</w:t>
      </w:r>
      <w:proofErr w:type="spellStart"/>
      <w:r w:rsidRPr="00D546D3">
        <w:rPr>
          <w:u w:val="single"/>
        </w:rPr>
        <w:t>caselist</w:t>
      </w:r>
      <w:proofErr w:type="spellEnd"/>
      <w:r>
        <w:t>:</w:t>
      </w:r>
    </w:p>
    <w:p w14:paraId="16E6F1F4" w14:textId="77777777" w:rsidR="0026565F" w:rsidRPr="00F83A87" w:rsidRDefault="0026565F" w:rsidP="0026565F">
      <w:r w:rsidRPr="00F83A87">
        <w:rPr>
          <w:rStyle w:val="Style13ptBold"/>
        </w:rPr>
        <w:t>CLJE ’24</w:t>
      </w:r>
      <w:r>
        <w:t xml:space="preserve"> [Center for Labor &amp; a Just Economy, Sept 1</w:t>
      </w:r>
      <w:proofErr w:type="gramStart"/>
      <w:r>
        <w:t xml:space="preserve"> 2024</w:t>
      </w:r>
      <w:proofErr w:type="gramEnd"/>
      <w:r>
        <w:t xml:space="preserve">.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proofErr w:type="spellStart"/>
      <w:r>
        <w:rPr>
          <w:i/>
        </w:rPr>
        <w:t>q.c.</w:t>
      </w:r>
      <w:proofErr w:type="spellEnd"/>
      <w:r>
        <w:t>]</w:t>
      </w:r>
    </w:p>
    <w:p w14:paraId="34DCDE01" w14:textId="77777777" w:rsidR="0026565F" w:rsidRPr="00F83A87" w:rsidRDefault="0026565F" w:rsidP="0026565F">
      <w:pPr>
        <w:rPr>
          <w:sz w:val="12"/>
        </w:rPr>
      </w:pPr>
      <w:r w:rsidRPr="00F83A87">
        <w:rPr>
          <w:sz w:val="12"/>
        </w:rPr>
        <w:t>Background</w:t>
      </w:r>
    </w:p>
    <w:p w14:paraId="183DA754" w14:textId="77777777" w:rsidR="0026565F" w:rsidRPr="00F83A87" w:rsidRDefault="0026565F" w:rsidP="0026565F">
      <w:pPr>
        <w:rPr>
          <w:sz w:val="12"/>
        </w:rPr>
      </w:pPr>
      <w:r w:rsidRPr="00F83A87">
        <w:rPr>
          <w:rStyle w:val="StyleUnderline"/>
        </w:rPr>
        <w:t xml:space="preserve">The </w:t>
      </w:r>
      <w:r w:rsidRPr="00CA6D15">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w:t>
      </w:r>
      <w:proofErr w:type="gramStart"/>
      <w:r w:rsidRPr="00F83A87">
        <w:rPr>
          <w:sz w:val="12"/>
        </w:rPr>
        <w:t>protections</w:t>
      </w:r>
      <w:proofErr w:type="gramEnd"/>
      <w:r w:rsidRPr="00F83A87">
        <w:rPr>
          <w:sz w:val="12"/>
        </w:rPr>
        <w:t xml:space="preserve">. </w:t>
      </w:r>
      <w:r w:rsidRPr="00F83A87">
        <w:rPr>
          <w:rStyle w:val="StyleUnderline"/>
        </w:rPr>
        <w:t xml:space="preserve">The statute </w:t>
      </w:r>
      <w:r w:rsidRPr="00CA6D15">
        <w:rPr>
          <w:rStyle w:val="Emphasis"/>
          <w:highlight w:val="cyan"/>
        </w:rPr>
        <w:t>explicitly excludes</w:t>
      </w:r>
      <w:r w:rsidRPr="009A1F42">
        <w:rPr>
          <w:rStyle w:val="StyleUnderline"/>
        </w:rPr>
        <w:t xml:space="preserve"> </w:t>
      </w:r>
      <w:r w:rsidRPr="00CA6D15">
        <w:rPr>
          <w:rStyle w:val="Emphasis"/>
          <w:highlight w:val="cyan"/>
        </w:rPr>
        <w:t>public employees</w:t>
      </w:r>
      <w:r w:rsidRPr="002A7882">
        <w:rPr>
          <w:rStyle w:val="StyleUnderline"/>
        </w:rPr>
        <w:t>,</w:t>
      </w:r>
      <w:r w:rsidRPr="002A7882">
        <w:rPr>
          <w:sz w:val="12"/>
        </w:rPr>
        <w:t xml:space="preserve">1 </w:t>
      </w:r>
      <w:proofErr w:type="gramStart"/>
      <w:r w:rsidRPr="00CA6D15">
        <w:rPr>
          <w:rStyle w:val="Emphasis"/>
          <w:highlight w:val="cyan"/>
        </w:rPr>
        <w:t>supervisors</w:t>
      </w:r>
      <w:proofErr w:type="gramEnd"/>
      <w:r w:rsidRPr="002A7882">
        <w:rPr>
          <w:rStyle w:val="StyleUnderline"/>
        </w:rPr>
        <w:t xml:space="preserve">, </w:t>
      </w:r>
      <w:r w:rsidRPr="00CA6D15">
        <w:rPr>
          <w:rStyle w:val="Emphasis"/>
          <w:highlight w:val="cyan"/>
        </w:rPr>
        <w:t>ag</w:t>
      </w:r>
      <w:r w:rsidRPr="002A7882">
        <w:rPr>
          <w:rStyle w:val="StyleUnderline"/>
        </w:rPr>
        <w:t xml:space="preserve">ricultural </w:t>
      </w:r>
      <w:r w:rsidRPr="00CA6D15">
        <w:rPr>
          <w:rStyle w:val="Emphasis"/>
          <w:highlight w:val="cyan"/>
        </w:rPr>
        <w:t>workers</w:t>
      </w:r>
      <w:r w:rsidRPr="002A7882">
        <w:rPr>
          <w:rStyle w:val="StyleUnderline"/>
        </w:rPr>
        <w:t xml:space="preserve">, </w:t>
      </w:r>
      <w:r w:rsidRPr="00CA6D15">
        <w:rPr>
          <w:rStyle w:val="Emphasis"/>
          <w:highlight w:val="cyan"/>
        </w:rPr>
        <w:t>domestic workers</w:t>
      </w:r>
      <w:r w:rsidRPr="002A7882">
        <w:rPr>
          <w:rStyle w:val="StyleUnderline"/>
        </w:rPr>
        <w:t xml:space="preserve">, </w:t>
      </w:r>
      <w:r w:rsidRPr="00CA6D15">
        <w:rPr>
          <w:rStyle w:val="Emphasis"/>
          <w:highlight w:val="cyan"/>
        </w:rPr>
        <w:t>independent contractors</w:t>
      </w:r>
      <w:r w:rsidRPr="002A7882">
        <w:rPr>
          <w:rStyle w:val="StyleUnderline"/>
        </w:rPr>
        <w:t xml:space="preserve">, </w:t>
      </w:r>
      <w:r w:rsidRPr="00CA6D15">
        <w:rPr>
          <w:rStyle w:val="Emphasis"/>
          <w:highlight w:val="cyan"/>
        </w:rPr>
        <w:t>employees covered by the Railway Labor Act</w:t>
      </w:r>
      <w:r w:rsidRPr="002A7882">
        <w:rPr>
          <w:rStyle w:val="StyleUnderline"/>
        </w:rPr>
        <w:t>, and “</w:t>
      </w:r>
      <w:r w:rsidRPr="002A7882">
        <w:rPr>
          <w:rStyle w:val="Emphasis"/>
        </w:rPr>
        <w:t xml:space="preserve">any </w:t>
      </w:r>
      <w:r w:rsidRPr="00CA6D15">
        <w:rPr>
          <w:rStyle w:val="Emphasis"/>
          <w:highlight w:val="cyan"/>
        </w:rPr>
        <w:t>individual employed by</w:t>
      </w:r>
      <w:r w:rsidRPr="002A7882">
        <w:rPr>
          <w:rStyle w:val="Emphasis"/>
        </w:rPr>
        <w:t xml:space="preserve"> his </w:t>
      </w:r>
      <w:r w:rsidRPr="00CA6D15">
        <w:rPr>
          <w:rStyle w:val="Emphasis"/>
          <w:highlight w:val="cyan"/>
        </w:rPr>
        <w:t>parent or spouse</w:t>
      </w:r>
      <w:r w:rsidRPr="002A7882">
        <w:rPr>
          <w:rStyle w:val="StyleUnderline"/>
        </w:rPr>
        <w:t>.”</w:t>
      </w:r>
      <w:r w:rsidRPr="002A7882">
        <w:rPr>
          <w:sz w:val="12"/>
        </w:rPr>
        <w:t xml:space="preserve">2 </w:t>
      </w:r>
      <w:r w:rsidRPr="002A7882">
        <w:rPr>
          <w:rStyle w:val="StyleUnderline"/>
        </w:rPr>
        <w:t>Numerous other workers are</w:t>
      </w:r>
      <w:r w:rsidRPr="002A7882">
        <w:rPr>
          <w:sz w:val="12"/>
        </w:rPr>
        <w:t xml:space="preserve"> partially or completely </w:t>
      </w:r>
      <w:r w:rsidRPr="002A7882">
        <w:rPr>
          <w:rStyle w:val="Emphasis"/>
        </w:rPr>
        <w:t>excluded</w:t>
      </w:r>
      <w:r w:rsidRPr="002A7882">
        <w:rPr>
          <w:rStyle w:val="StyleUnderline"/>
        </w:rPr>
        <w:t xml:space="preserve"> from the Act’s coverage</w:t>
      </w:r>
      <w:r w:rsidRPr="002A7882">
        <w:rPr>
          <w:sz w:val="12"/>
        </w:rPr>
        <w:t xml:space="preserve">, </w:t>
      </w:r>
      <w:r w:rsidRPr="002A7882">
        <w:rPr>
          <w:rStyle w:val="StyleUnderline"/>
        </w:rPr>
        <w:t xml:space="preserve">including </w:t>
      </w:r>
      <w:r w:rsidRPr="00CA6D15">
        <w:rPr>
          <w:rStyle w:val="Emphasis"/>
          <w:highlight w:val="cyan"/>
        </w:rPr>
        <w:t>rehabilitation</w:t>
      </w:r>
      <w:r w:rsidRPr="004E6730">
        <w:rPr>
          <w:rStyle w:val="Emphasis"/>
        </w:rPr>
        <w:t xml:space="preserve"> workers</w:t>
      </w:r>
      <w:r w:rsidRPr="002A7882">
        <w:rPr>
          <w:rStyle w:val="StyleUnderline"/>
        </w:rPr>
        <w:t xml:space="preserve">, </w:t>
      </w:r>
      <w:r w:rsidRPr="00CA6D15">
        <w:rPr>
          <w:rStyle w:val="Emphasis"/>
          <w:highlight w:val="cyan"/>
        </w:rPr>
        <w:t>incarcerated</w:t>
      </w:r>
      <w:r w:rsidRPr="004E6730">
        <w:rPr>
          <w:rStyle w:val="Emphasis"/>
        </w:rPr>
        <w:t xml:space="preserve"> workers</w:t>
      </w:r>
      <w:r w:rsidRPr="002A7882">
        <w:rPr>
          <w:rStyle w:val="StyleUnderline"/>
        </w:rPr>
        <w:t xml:space="preserve">, and certain </w:t>
      </w:r>
      <w:r w:rsidRPr="00CA6D15">
        <w:rPr>
          <w:rStyle w:val="Emphasis"/>
          <w:highlight w:val="cyan"/>
        </w:rPr>
        <w:t>student</w:t>
      </w:r>
      <w:r w:rsidRPr="004E6730">
        <w:rPr>
          <w:rStyle w:val="Emphasis"/>
        </w:rPr>
        <w:t xml:space="preserve"> workers</w:t>
      </w:r>
      <w:r w:rsidRPr="002A7882">
        <w:rPr>
          <w:sz w:val="12"/>
        </w:rPr>
        <w:t>.</w:t>
      </w:r>
      <w:r w:rsidRPr="004C2E67">
        <w:rPr>
          <w:sz w:val="12"/>
          <w:szCs w:val="10"/>
        </w:rPr>
        <w:t xml:space="preserve"> </w:t>
      </w:r>
      <w:r w:rsidRPr="00CA6D15">
        <w:rPr>
          <w:rStyle w:val="StyleUnderline"/>
          <w:highlight w:val="cyan"/>
        </w:rPr>
        <w:t>And</w:t>
      </w:r>
      <w:r w:rsidRPr="002A7882">
        <w:rPr>
          <w:sz w:val="12"/>
        </w:rPr>
        <w:t xml:space="preserve"> while immigration status by itself does not preclude coverage under the Act, </w:t>
      </w:r>
      <w:r w:rsidRPr="00CA6D15">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w:t>
      </w:r>
      <w:proofErr w:type="gramStart"/>
      <w:r w:rsidRPr="00F83A87">
        <w:rPr>
          <w:sz w:val="12"/>
        </w:rPr>
        <w:t>all of</w:t>
      </w:r>
      <w:proofErr w:type="gramEnd"/>
      <w:r w:rsidRPr="00F83A87">
        <w:rPr>
          <w:sz w:val="12"/>
        </w:rPr>
        <w:t xml:space="preserve"> its </w:t>
      </w:r>
      <w:r w:rsidRPr="00F83A87">
        <w:rPr>
          <w:rStyle w:val="StyleUnderline"/>
        </w:rPr>
        <w:t>remedies</w:t>
      </w:r>
      <w:r w:rsidRPr="00F83A87">
        <w:rPr>
          <w:sz w:val="12"/>
        </w:rPr>
        <w:t>.</w:t>
      </w:r>
    </w:p>
    <w:p w14:paraId="104908A0" w14:textId="77777777" w:rsidR="0026565F" w:rsidRPr="00F83A87" w:rsidRDefault="0026565F" w:rsidP="0026565F">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5CDCA40F" w14:textId="77777777" w:rsidR="0026565F" w:rsidRPr="00F83A87" w:rsidRDefault="0026565F" w:rsidP="0026565F">
      <w:pPr>
        <w:rPr>
          <w:sz w:val="12"/>
        </w:rPr>
      </w:pPr>
      <w:r w:rsidRPr="00F83A87">
        <w:rPr>
          <w:sz w:val="12"/>
        </w:rPr>
        <w:t>Objective of State Intervention</w:t>
      </w:r>
    </w:p>
    <w:p w14:paraId="178ECDA9" w14:textId="77777777" w:rsidR="0026565F" w:rsidRPr="00F83A87" w:rsidRDefault="0026565F" w:rsidP="0026565F">
      <w:pPr>
        <w:rPr>
          <w:sz w:val="12"/>
        </w:rPr>
      </w:pPr>
      <w:r w:rsidRPr="00F83A87">
        <w:rPr>
          <w:rStyle w:val="StyleUnderline"/>
        </w:rPr>
        <w:t xml:space="preserve">Most </w:t>
      </w:r>
      <w:r w:rsidRPr="00CA6D15">
        <w:rPr>
          <w:rStyle w:val="StyleUnderline"/>
          <w:highlight w:val="cyan"/>
        </w:rPr>
        <w:t xml:space="preserve">workers </w:t>
      </w:r>
      <w:r w:rsidRPr="00CA6D15">
        <w:rPr>
          <w:rStyle w:val="Emphasis"/>
          <w:highlight w:val="cyan"/>
        </w:rPr>
        <w:t>excluded</w:t>
      </w:r>
      <w:r w:rsidRPr="00F83A87">
        <w:rPr>
          <w:rStyle w:val="Emphasis"/>
        </w:rPr>
        <w:t xml:space="preserve"> by the NLRA </w:t>
      </w:r>
      <w:r w:rsidRPr="00CA6D15">
        <w:rPr>
          <w:rStyle w:val="Emphasis"/>
          <w:highlight w:val="cyan"/>
        </w:rPr>
        <w:t>have no collective bargaining rights</w:t>
      </w:r>
      <w:r w:rsidRPr="002A7882">
        <w:rPr>
          <w:rStyle w:val="StyleUnderline"/>
        </w:rPr>
        <w:t xml:space="preserve"> 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w:t>
      </w:r>
      <w:proofErr w:type="gramStart"/>
      <w:r w:rsidRPr="00F83A87">
        <w:rPr>
          <w:sz w:val="12"/>
        </w:rPr>
        <w:t>.3</w:t>
      </w:r>
      <w:proofErr w:type="gramEnd"/>
      <w:r w:rsidRPr="00F83A87">
        <w:rPr>
          <w:sz w:val="12"/>
        </w:rPr>
        <w:t xml:space="preserve"> For </w:t>
      </w:r>
      <w:proofErr w:type="gramStart"/>
      <w:r w:rsidRPr="00F83A87">
        <w:rPr>
          <w:sz w:val="12"/>
        </w:rPr>
        <w:t>farmworkers</w:t>
      </w:r>
      <w:proofErr w:type="gramEnd"/>
      <w:r w:rsidRPr="00F83A87">
        <w:rPr>
          <w:sz w:val="12"/>
        </w:rPr>
        <w:t xml:space="preserve">, only 14 states </w:t>
      </w:r>
      <w:proofErr w:type="gramStart"/>
      <w:r w:rsidRPr="00F83A87">
        <w:rPr>
          <w:sz w:val="12"/>
        </w:rPr>
        <w:t>provide for</w:t>
      </w:r>
      <w:proofErr w:type="gramEnd"/>
      <w:r w:rsidRPr="00F83A87">
        <w:rPr>
          <w:sz w:val="12"/>
        </w:rPr>
        <w:t xml:space="preserve"> collective bargaining rights at all, and some of these states eliminate or limit the right to strike or picket.</w:t>
      </w:r>
    </w:p>
    <w:p w14:paraId="5C7489AF" w14:textId="77777777" w:rsidR="0026565F" w:rsidRPr="008842B7" w:rsidRDefault="0026565F" w:rsidP="0026565F">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7DD2EEBD" w14:textId="77777777" w:rsidR="0026565F" w:rsidRDefault="0026565F" w:rsidP="0026565F">
      <w:pPr>
        <w:pStyle w:val="Heading3"/>
      </w:pPr>
      <w:r>
        <w:t>2NC---Preexisting---AT: Plan Text in a Vacuum</w:t>
      </w:r>
    </w:p>
    <w:p w14:paraId="3291A219" w14:textId="77777777" w:rsidR="0026565F" w:rsidRPr="003B19C3" w:rsidRDefault="0026565F" w:rsidP="0026565F">
      <w:pPr>
        <w:pStyle w:val="Heading2"/>
      </w:pPr>
      <w:r>
        <w:t>2NC---AT: Counter-</w:t>
      </w:r>
      <w:proofErr w:type="spellStart"/>
      <w:r>
        <w:t>Interp</w:t>
      </w:r>
      <w:proofErr w:type="spellEnd"/>
    </w:p>
    <w:p w14:paraId="18045733" w14:textId="77777777" w:rsidR="0026565F" w:rsidRDefault="0026565F" w:rsidP="0026565F">
      <w:pPr>
        <w:pStyle w:val="Heading3"/>
      </w:pPr>
      <w:r>
        <w:t>2NC---Preexisting---AT: C/I---Precision</w:t>
      </w:r>
    </w:p>
    <w:p w14:paraId="6A9D23EC" w14:textId="77777777" w:rsidR="0026565F" w:rsidRDefault="0026565F" w:rsidP="0026565F">
      <w:pPr>
        <w:pStyle w:val="Heading3"/>
      </w:pPr>
      <w:r>
        <w:t>2NC---Preexisting---AT: C/I---Precision---Grammatical</w:t>
      </w:r>
    </w:p>
    <w:p w14:paraId="7D9A45E6" w14:textId="77777777" w:rsidR="0026565F" w:rsidRPr="00DF5A28" w:rsidRDefault="0026565F" w:rsidP="0026565F"/>
    <w:p w14:paraId="22788B02" w14:textId="77777777" w:rsidR="0026565F" w:rsidRDefault="0026565F" w:rsidP="0026565F">
      <w:pPr>
        <w:pStyle w:val="Heading4"/>
      </w:pPr>
      <w:r>
        <w:t xml:space="preserve">1. </w:t>
      </w:r>
      <w:r w:rsidRPr="00172F0C">
        <w:rPr>
          <w:u w:val="single"/>
        </w:rPr>
        <w:t>WHOLE SENTENCE</w:t>
      </w:r>
      <w:r>
        <w:t>---‘strengthen’ acts upon ‘</w:t>
      </w:r>
      <w:r w:rsidRPr="009029B9">
        <w:rPr>
          <w:u w:val="single"/>
        </w:rPr>
        <w:t>collective bargaining rights</w:t>
      </w:r>
      <w:r>
        <w:t xml:space="preserve">’, </w:t>
      </w:r>
      <w:r w:rsidRPr="009029B9">
        <w:rPr>
          <w:i/>
          <w:iCs w:val="0"/>
        </w:rPr>
        <w:t>not ‘</w:t>
      </w:r>
      <w:proofErr w:type="gramStart"/>
      <w:r w:rsidRPr="00DF5A28">
        <w:rPr>
          <w:i/>
          <w:iCs w:val="0"/>
          <w:u w:val="single"/>
        </w:rPr>
        <w:t>workers</w:t>
      </w:r>
      <w:r w:rsidRPr="009029B9">
        <w:rPr>
          <w:i/>
          <w:iCs w:val="0"/>
        </w:rPr>
        <w:t>’</w:t>
      </w:r>
      <w:proofErr w:type="gramEnd"/>
      <w:r>
        <w:t>.</w:t>
      </w:r>
    </w:p>
    <w:p w14:paraId="05798859" w14:textId="77777777" w:rsidR="0026565F" w:rsidRPr="0052136C" w:rsidRDefault="0026565F" w:rsidP="0026565F"/>
    <w:p w14:paraId="22706FC9" w14:textId="77777777" w:rsidR="0026565F" w:rsidRPr="00FE00E7" w:rsidRDefault="0026565F" w:rsidP="0026565F">
      <w:pPr>
        <w:pStyle w:val="Heading4"/>
        <w:ind w:left="720"/>
      </w:pPr>
      <w:proofErr w:type="gramStart"/>
      <w:r>
        <w:t>a. ‘</w:t>
      </w:r>
      <w:proofErr w:type="gramEnd"/>
      <w:r>
        <w:rPr>
          <w:u w:val="single"/>
        </w:rPr>
        <w:t>s</w:t>
      </w:r>
      <w:r w:rsidRPr="00780E03">
        <w:rPr>
          <w:u w:val="single"/>
        </w:rPr>
        <w:t>trengthen</w:t>
      </w:r>
      <w:r>
        <w:t xml:space="preserve">’ is </w:t>
      </w:r>
      <w:r w:rsidRPr="00780E03">
        <w:rPr>
          <w:u w:val="single"/>
        </w:rPr>
        <w:t>transitive</w:t>
      </w:r>
      <w:r>
        <w:t xml:space="preserve">. </w:t>
      </w:r>
    </w:p>
    <w:p w14:paraId="4E7D475D" w14:textId="77777777" w:rsidR="0026565F" w:rsidRPr="007C4B9C" w:rsidRDefault="0026565F" w:rsidP="0026565F">
      <w:r w:rsidRPr="007C4B9C">
        <w:rPr>
          <w:rStyle w:val="Style13ptBold"/>
        </w:rPr>
        <w:t>Webster’s</w:t>
      </w:r>
      <w:r>
        <w:t xml:space="preserve"> [Websters Dictionary. 1828. Webster’s Dictionary “strengthen” </w:t>
      </w:r>
      <w:r w:rsidRPr="007C4B9C">
        <w:t>https://webstersdictionary1828.com/Dictionary/strengthen</w:t>
      </w:r>
      <w:r>
        <w:t xml:space="preserve"> // </w:t>
      </w:r>
      <w:proofErr w:type="spellStart"/>
      <w:r>
        <w:rPr>
          <w:i/>
        </w:rPr>
        <w:t>q.c.</w:t>
      </w:r>
      <w:proofErr w:type="spellEnd"/>
      <w:r>
        <w:t>]</w:t>
      </w:r>
    </w:p>
    <w:p w14:paraId="3727905B" w14:textId="77777777" w:rsidR="0026565F" w:rsidRPr="0039597D" w:rsidRDefault="0026565F" w:rsidP="0026565F">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03D9B72C" w14:textId="77777777" w:rsidR="0026565F" w:rsidRPr="0039597D" w:rsidRDefault="0026565F" w:rsidP="0026565F">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5254CABB" w14:textId="77777777" w:rsidR="0026565F" w:rsidRPr="0039597D" w:rsidRDefault="0026565F" w:rsidP="0026565F">
      <w:pPr>
        <w:rPr>
          <w:sz w:val="12"/>
        </w:rPr>
      </w:pPr>
      <w:r w:rsidRPr="0039597D">
        <w:rPr>
          <w:sz w:val="12"/>
        </w:rPr>
        <w:t>2. To confirm; to establish; as, to strengthen authority.</w:t>
      </w:r>
    </w:p>
    <w:p w14:paraId="19F2472C" w14:textId="77777777" w:rsidR="0026565F" w:rsidRPr="0039597D" w:rsidRDefault="0026565F" w:rsidP="0026565F">
      <w:pPr>
        <w:rPr>
          <w:sz w:val="12"/>
        </w:rPr>
      </w:pPr>
      <w:r w:rsidRPr="0039597D">
        <w:rPr>
          <w:sz w:val="12"/>
        </w:rPr>
        <w:t>3. To animate; to encourage; to fix in resolution.</w:t>
      </w:r>
    </w:p>
    <w:p w14:paraId="7EA11149" w14:textId="77777777" w:rsidR="0026565F" w:rsidRPr="0039597D" w:rsidRDefault="0026565F" w:rsidP="0026565F">
      <w:pPr>
        <w:rPr>
          <w:sz w:val="12"/>
        </w:rPr>
      </w:pPr>
      <w:r w:rsidRPr="0039597D">
        <w:rPr>
          <w:sz w:val="12"/>
        </w:rPr>
        <w:t>Charge Joshua, and encourage him, and strengthen him. Deuteronomy 3:28.</w:t>
      </w:r>
    </w:p>
    <w:p w14:paraId="04212777" w14:textId="77777777" w:rsidR="0026565F" w:rsidRPr="0039597D" w:rsidRDefault="0026565F" w:rsidP="0026565F">
      <w:pPr>
        <w:rPr>
          <w:sz w:val="12"/>
        </w:rPr>
      </w:pPr>
      <w:r w:rsidRPr="0039597D">
        <w:rPr>
          <w:sz w:val="12"/>
        </w:rPr>
        <w:t>4. To cause to increase in power or security.</w:t>
      </w:r>
    </w:p>
    <w:p w14:paraId="06F3C325" w14:textId="77777777" w:rsidR="0026565F" w:rsidRDefault="0026565F" w:rsidP="0026565F">
      <w:pPr>
        <w:rPr>
          <w:sz w:val="12"/>
        </w:rPr>
      </w:pPr>
      <w:r w:rsidRPr="0039597D">
        <w:rPr>
          <w:sz w:val="12"/>
        </w:rPr>
        <w:t xml:space="preserve">Let noble </w:t>
      </w:r>
      <w:proofErr w:type="spellStart"/>
      <w:r w:rsidRPr="0039597D">
        <w:rPr>
          <w:sz w:val="12"/>
        </w:rPr>
        <w:t>warwick</w:t>
      </w:r>
      <w:proofErr w:type="spellEnd"/>
      <w:r w:rsidRPr="0039597D">
        <w:rPr>
          <w:sz w:val="12"/>
        </w:rPr>
        <w:t>, Cobham and the rest, with powerful policy strengthen themselves.</w:t>
      </w:r>
    </w:p>
    <w:p w14:paraId="50921DC9" w14:textId="77777777" w:rsidR="0026565F" w:rsidRDefault="0026565F" w:rsidP="0026565F"/>
    <w:p w14:paraId="108D7C78" w14:textId="77777777" w:rsidR="0026565F" w:rsidRDefault="0026565F" w:rsidP="0026565F">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proofErr w:type="gramStart"/>
      <w:r>
        <w:t>--</w:t>
      </w:r>
      <w:r w:rsidRPr="00014321">
        <w:rPr>
          <w:b w:val="0"/>
          <w:bCs/>
        </w:rPr>
        <w:t>‘</w:t>
      </w:r>
      <w:proofErr w:type="gramEnd"/>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1EECAFE8" w14:textId="77777777" w:rsidR="0026565F" w:rsidRPr="00780E03" w:rsidRDefault="0026565F" w:rsidP="0026565F">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proofErr w:type="spellStart"/>
      <w:r>
        <w:rPr>
          <w:i/>
        </w:rPr>
        <w:t>q.c.</w:t>
      </w:r>
      <w:proofErr w:type="spellEnd"/>
      <w:r>
        <w:t>]</w:t>
      </w:r>
    </w:p>
    <w:p w14:paraId="7925267A" w14:textId="77777777" w:rsidR="0026565F" w:rsidRPr="001A2391" w:rsidRDefault="0026565F" w:rsidP="0026565F">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2142164D" w14:textId="77777777" w:rsidR="0026565F" w:rsidRPr="001A2391" w:rsidRDefault="0026565F" w:rsidP="0026565F">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xml:space="preserve">, while verbs which require no direct object and cannot be made passive are called intransitive verbs. Let’s </w:t>
      </w:r>
      <w:proofErr w:type="gramStart"/>
      <w:r w:rsidRPr="001A2391">
        <w:rPr>
          <w:sz w:val="12"/>
        </w:rPr>
        <w:t>take a look</w:t>
      </w:r>
      <w:proofErr w:type="gramEnd"/>
      <w:r w:rsidRPr="001A2391">
        <w:rPr>
          <w:sz w:val="12"/>
        </w:rPr>
        <w:t xml:space="preserve"> at some examples:</w:t>
      </w:r>
    </w:p>
    <w:p w14:paraId="7F5E44BC" w14:textId="77777777" w:rsidR="0026565F" w:rsidRPr="001A2391" w:rsidRDefault="0026565F" w:rsidP="0026565F">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5E7FEC69" w14:textId="77777777" w:rsidR="0026565F" w:rsidRDefault="0026565F" w:rsidP="0026565F">
      <w:pPr>
        <w:rPr>
          <w:sz w:val="12"/>
        </w:rPr>
      </w:pPr>
      <w:r w:rsidRPr="001A2391">
        <w:rPr>
          <w:sz w:val="12"/>
        </w:rPr>
        <w:t xml:space="preserve">The second example differs because it has been made passive. The former direct object, light bulb is now the subject, while was invented is the verb and by Thomas Edison in 1897, a prepositional </w:t>
      </w:r>
      <w:proofErr w:type="gramStart"/>
      <w:r w:rsidRPr="001A2391">
        <w:rPr>
          <w:sz w:val="12"/>
        </w:rPr>
        <w:t>phrase,</w:t>
      </w:r>
      <w:proofErr w:type="gramEnd"/>
      <w:r w:rsidRPr="001A2391">
        <w:rPr>
          <w:sz w:val="12"/>
        </w:rPr>
        <w:t xml:space="preserve"> follows it. In this case, the sentence has no direct object. The fact that the verb invented can be made passive shows that it is a transitive verb.</w:t>
      </w:r>
    </w:p>
    <w:p w14:paraId="6C9D6BC2" w14:textId="77777777" w:rsidR="0026565F" w:rsidRDefault="0026565F" w:rsidP="0026565F"/>
    <w:p w14:paraId="08834246" w14:textId="77777777" w:rsidR="0026565F" w:rsidRDefault="0026565F" w:rsidP="0026565F"/>
    <w:p w14:paraId="2E923B17" w14:textId="77777777" w:rsidR="0026565F" w:rsidRDefault="0026565F" w:rsidP="0026565F">
      <w:pPr>
        <w:pStyle w:val="Heading4"/>
      </w:pPr>
      <w:r>
        <w:t xml:space="preserve">2. It’s a </w:t>
      </w:r>
      <w:r w:rsidRPr="00D872A1">
        <w:rPr>
          <w:u w:val="single"/>
        </w:rPr>
        <w:t>PROPERTY CONCEPT CHANGE-OF-STATE VERB</w:t>
      </w:r>
      <w:r>
        <w:t xml:space="preserve">:  </w:t>
      </w:r>
    </w:p>
    <w:p w14:paraId="3AF1BC05" w14:textId="77777777" w:rsidR="0026565F" w:rsidRPr="00DF5A28" w:rsidRDefault="0026565F" w:rsidP="0026565F"/>
    <w:p w14:paraId="66C6DD69" w14:textId="77777777" w:rsidR="0026565F" w:rsidRDefault="0026565F" w:rsidP="0026565F">
      <w:pPr>
        <w:pStyle w:val="Heading4"/>
        <w:ind w:left="720"/>
      </w:pPr>
      <w:r>
        <w:t xml:space="preserve">a. Those encode an </w:t>
      </w:r>
      <w:r w:rsidRPr="00CB0EF5">
        <w:rPr>
          <w:u w:val="single"/>
        </w:rPr>
        <w:t>existing</w:t>
      </w:r>
      <w:r>
        <w:t xml:space="preserve"> state which is to be changed on a </w:t>
      </w:r>
      <w:r>
        <w:rPr>
          <w:u w:val="single"/>
        </w:rPr>
        <w:t>scale</w:t>
      </w:r>
      <w:r w:rsidRPr="00CB0359">
        <w:t>. T</w:t>
      </w:r>
      <w:r>
        <w:t xml:space="preserve">hat makes it </w:t>
      </w:r>
      <w:r>
        <w:rPr>
          <w:u w:val="single"/>
        </w:rPr>
        <w:t>inherently</w:t>
      </w:r>
      <w:r>
        <w:t xml:space="preserve"> </w:t>
      </w:r>
      <w:r w:rsidRPr="00CB0EF5">
        <w:rPr>
          <w:u w:val="single"/>
        </w:rPr>
        <w:t>distinct</w:t>
      </w:r>
      <w:r>
        <w:t xml:space="preserve"> from</w:t>
      </w:r>
      <w:r w:rsidRPr="00CB0EF5">
        <w:rPr>
          <w:b w:val="0"/>
          <w:bCs/>
        </w:rPr>
        <w:t xml:space="preserve"> result root </w:t>
      </w:r>
      <w:r>
        <w:t xml:space="preserve">change-of-state verbs which </w:t>
      </w:r>
      <w:r w:rsidRPr="009029B9">
        <w:t>cause</w:t>
      </w:r>
      <w:r>
        <w:t xml:space="preserve"> a change from </w:t>
      </w:r>
      <w:r w:rsidRPr="00CB0EF5">
        <w:rPr>
          <w:u w:val="single"/>
        </w:rPr>
        <w:t>one</w:t>
      </w:r>
      <w:r>
        <w:t xml:space="preserve"> </w:t>
      </w:r>
      <w:r w:rsidRPr="00CB0EF5">
        <w:rPr>
          <w:u w:val="single"/>
        </w:rPr>
        <w:t>state</w:t>
      </w:r>
      <w:r>
        <w:t xml:space="preserve"> to </w:t>
      </w:r>
      <w:r w:rsidRPr="00CB0EF5">
        <w:rPr>
          <w:u w:val="single"/>
        </w:rPr>
        <w:t>another</w:t>
      </w:r>
      <w:r>
        <w:t xml:space="preserve">. </w:t>
      </w:r>
    </w:p>
    <w:p w14:paraId="7628FDED" w14:textId="77777777" w:rsidR="0026565F" w:rsidRPr="00CB0EF5" w:rsidRDefault="0026565F" w:rsidP="0026565F">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June 12</w:t>
      </w:r>
      <w:proofErr w:type="gramStart"/>
      <w:r>
        <w:t xml:space="preserve"> 2017</w:t>
      </w:r>
      <w:proofErr w:type="gramEnd"/>
      <w:r>
        <w:t xml:space="preserve">.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proofErr w:type="spellStart"/>
      <w:r>
        <w:rPr>
          <w:i/>
        </w:rPr>
        <w:t>q.c.</w:t>
      </w:r>
      <w:proofErr w:type="spellEnd"/>
      <w:r>
        <w:t>]</w:t>
      </w:r>
    </w:p>
    <w:p w14:paraId="1DA265CF" w14:textId="77777777" w:rsidR="0026565F" w:rsidRPr="00CB0EF5" w:rsidRDefault="0026565F" w:rsidP="0026565F">
      <w:pPr>
        <w:rPr>
          <w:sz w:val="12"/>
        </w:rPr>
      </w:pPr>
      <w:r w:rsidRPr="00CB0EF5">
        <w:rPr>
          <w:sz w:val="12"/>
        </w:rPr>
        <w:t xml:space="preserve">2. </w:t>
      </w:r>
      <w:r w:rsidRPr="00F801E2">
        <w:rPr>
          <w:rStyle w:val="StyleUnderline"/>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w:t>
      </w:r>
      <w:proofErr w:type="spellStart"/>
      <w:r w:rsidRPr="00CB0EF5">
        <w:rPr>
          <w:sz w:val="12"/>
        </w:rPr>
        <w:t>vbecome</w:t>
      </w:r>
      <w:proofErr w:type="spellEnd"/>
      <w:r w:rsidRPr="00CB0EF5">
        <w:rPr>
          <w:sz w:val="12"/>
        </w:rPr>
        <w:t xml:space="preserve"> head on an analysis like the one in (1a) for that meaning to arise. We argue first and foremost that while this may be correct for some change-of-state verbs, it is certainly not for others (see also </w:t>
      </w:r>
      <w:proofErr w:type="spellStart"/>
      <w:r w:rsidRPr="00CB0EF5">
        <w:rPr>
          <w:sz w:val="12"/>
        </w:rPr>
        <w:t>Megerdoomian</w:t>
      </w:r>
      <w:proofErr w:type="spellEnd"/>
      <w:r w:rsidRPr="00CB0EF5">
        <w:rPr>
          <w:sz w:val="12"/>
        </w:rPr>
        <w:t xml:space="preserve">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Pr>
        <w:t xml:space="preserve">form the basis of verbs and </w:t>
      </w:r>
      <w:r w:rsidRPr="00CB0EF5">
        <w:rPr>
          <w:rStyle w:val="Emphasis"/>
        </w:rPr>
        <w:t>adjectives</w:t>
      </w:r>
      <w:r w:rsidRPr="00F801E2">
        <w:rPr>
          <w:rStyle w:val="StyleUnderline"/>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7A2881A6" w14:textId="77777777" w:rsidR="0026565F" w:rsidRPr="00CB0EF5" w:rsidRDefault="0026565F" w:rsidP="0026565F">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Pr>
        <w:t>soften, stiffen, straighten,</w:t>
      </w:r>
      <w:r w:rsidRPr="00CB0EF5">
        <w:rPr>
          <w:sz w:val="12"/>
        </w:rPr>
        <w:t xml:space="preserve"> </w:t>
      </w:r>
      <w:r w:rsidRPr="00CA6D15">
        <w:rPr>
          <w:rStyle w:val="Emphasis"/>
          <w:highlight w:val="cyan"/>
        </w:rPr>
        <w:t>strengthen</w:t>
      </w:r>
      <w:r w:rsidRPr="00CB0EF5">
        <w:rPr>
          <w:rStyle w:val="StyleUnderline"/>
        </w:rPr>
        <w:t>, sweeten,</w:t>
      </w:r>
      <w:r w:rsidRPr="00CB0EF5">
        <w:rPr>
          <w:sz w:val="12"/>
        </w:rPr>
        <w:t xml:space="preserve"> tauten, thicken, tighten, toughen, </w:t>
      </w:r>
      <w:r w:rsidRPr="00CB0EF5">
        <w:rPr>
          <w:rStyle w:val="StyleUnderline"/>
        </w:rPr>
        <w:t>weaken, widen,</w:t>
      </w:r>
      <w:r w:rsidRPr="00CB0EF5">
        <w:rPr>
          <w:sz w:val="12"/>
        </w:rPr>
        <w:t xml:space="preserve"> . . .</w:t>
      </w:r>
    </w:p>
    <w:p w14:paraId="7F02BA22" w14:textId="77777777" w:rsidR="0026565F" w:rsidRPr="006B1B4C" w:rsidRDefault="0026565F" w:rsidP="0026565F">
      <w:pPr>
        <w:rPr>
          <w:sz w:val="12"/>
        </w:rPr>
      </w:pPr>
      <w:r w:rsidRPr="00CB0EF5">
        <w:rPr>
          <w:sz w:val="12"/>
        </w:rPr>
        <w:t xml:space="preserve">(3) </w:t>
      </w:r>
      <w:r w:rsidRPr="006B1B4C">
        <w:rPr>
          <w:rStyle w:val="Emphasis"/>
        </w:rPr>
        <w:t>Result root change-of-state verbs (non-deadjectival change-of-state-verbs):</w:t>
      </w:r>
    </w:p>
    <w:p w14:paraId="26AB9BDF" w14:textId="77777777" w:rsidR="0026565F" w:rsidRPr="00CB0EF5" w:rsidRDefault="0026565F" w:rsidP="0026565F">
      <w:pPr>
        <w:ind w:firstLine="720"/>
        <w:rPr>
          <w:sz w:val="12"/>
        </w:rPr>
      </w:pPr>
      <w:r w:rsidRPr="006B1B4C">
        <w:rPr>
          <w:sz w:val="12"/>
        </w:rPr>
        <w:t xml:space="preserve">a. Levin’s (1993:241) </w:t>
      </w:r>
      <w:r w:rsidRPr="006B1B4C">
        <w:rPr>
          <w:rStyle w:val="StyleUnderline"/>
        </w:rPr>
        <w:t>break verbs: br</w:t>
      </w:r>
      <w:r w:rsidRPr="00CB0EF5">
        <w:rPr>
          <w:rStyle w:val="StyleUnderline"/>
        </w:rPr>
        <w:t>eak, chip, crack, crash, crush, fracture, rip, shatter</w:t>
      </w:r>
      <w:r w:rsidRPr="00CB0EF5">
        <w:rPr>
          <w:sz w:val="12"/>
        </w:rPr>
        <w:t>, ...</w:t>
      </w:r>
    </w:p>
    <w:p w14:paraId="208774AF" w14:textId="77777777" w:rsidR="0026565F" w:rsidRPr="00CB0EF5" w:rsidRDefault="0026565F" w:rsidP="0026565F">
      <w:pPr>
        <w:ind w:left="720"/>
        <w:rPr>
          <w:sz w:val="12"/>
        </w:rPr>
      </w:pPr>
      <w:r w:rsidRPr="00CB0EF5">
        <w:rPr>
          <w:sz w:val="12"/>
        </w:rPr>
        <w:t xml:space="preserve">b. Levin’s </w:t>
      </w:r>
      <w:r w:rsidRPr="00C84636">
        <w:rPr>
          <w:rStyle w:val="StyleUnderline"/>
        </w:rPr>
        <w:t>cooking verbs</w:t>
      </w:r>
      <w:r w:rsidRPr="00CB0EF5">
        <w:rPr>
          <w:sz w:val="12"/>
        </w:rPr>
        <w:t xml:space="preserve"> (Levin 1993: 243)</w:t>
      </w:r>
      <w:r w:rsidRPr="00CB0EF5">
        <w:rPr>
          <w:rStyle w:val="StyleUnderline"/>
        </w:rPr>
        <w:t xml:space="preserve">: bake, barbecue, blanch, boil, braise, broil, charbroil, charcoal-broil, coddle, cook, crisp, </w:t>
      </w:r>
      <w:proofErr w:type="spellStart"/>
      <w:r w:rsidRPr="00CB0EF5">
        <w:rPr>
          <w:rStyle w:val="StyleUnderline"/>
        </w:rPr>
        <w:t>deepfry</w:t>
      </w:r>
      <w:proofErr w:type="spellEnd"/>
      <w:r w:rsidRPr="00CB0EF5">
        <w:rPr>
          <w:rStyle w:val="StyleUnderline"/>
        </w:rPr>
        <w:t>, fry, grill</w:t>
      </w:r>
      <w:r w:rsidRPr="00CB0EF5">
        <w:rPr>
          <w:sz w:val="12"/>
        </w:rPr>
        <w:t>, ...</w:t>
      </w:r>
    </w:p>
    <w:p w14:paraId="079419AC" w14:textId="77777777" w:rsidR="0026565F" w:rsidRPr="00CB0EF5" w:rsidRDefault="0026565F" w:rsidP="0026565F">
      <w:pPr>
        <w:ind w:left="720"/>
        <w:rPr>
          <w:sz w:val="12"/>
        </w:rPr>
      </w:pPr>
      <w:r w:rsidRPr="00CB0EF5">
        <w:rPr>
          <w:sz w:val="12"/>
        </w:rPr>
        <w:t xml:space="preserve">c.  Verbs of </w:t>
      </w:r>
      <w:r w:rsidRPr="00CB0EF5">
        <w:rPr>
          <w:rStyle w:val="StyleUnderline"/>
        </w:rPr>
        <w:t>killing</w:t>
      </w:r>
      <w:r w:rsidRPr="00CB0EF5">
        <w:rPr>
          <w:sz w:val="12"/>
        </w:rPr>
        <w:t xml:space="preserve"> (Levin 1993: 230ff.; Beavers &amp; Koontz-Garboden 2012)</w:t>
      </w:r>
      <w:r w:rsidRPr="00CB0EF5">
        <w:rPr>
          <w:rStyle w:val="StyleUnderline"/>
        </w:rPr>
        <w:t>: crucify, electrocute, drown, hang, guillotine</w:t>
      </w:r>
      <w:r w:rsidRPr="00CB0EF5">
        <w:rPr>
          <w:sz w:val="12"/>
        </w:rPr>
        <w:t>, . . .</w:t>
      </w:r>
    </w:p>
    <w:p w14:paraId="57A98285" w14:textId="77777777" w:rsidR="0026565F" w:rsidRDefault="0026565F" w:rsidP="0026565F">
      <w:pPr>
        <w:rPr>
          <w:sz w:val="12"/>
        </w:rPr>
      </w:pPr>
      <w:r w:rsidRPr="00CB0EF5">
        <w:rPr>
          <w:rStyle w:val="StyleUnderline"/>
        </w:rPr>
        <w:t xml:space="preserve">There are morphological and semantic arguments that </w:t>
      </w:r>
      <w:r w:rsidRPr="006B1B4C">
        <w:rPr>
          <w:rStyle w:val="StyleUnderline"/>
        </w:rPr>
        <w:t xml:space="preserve">while </w:t>
      </w:r>
      <w:r w:rsidRPr="006B1B4C">
        <w:rPr>
          <w:rStyle w:val="Emphasis"/>
        </w:rPr>
        <w:t>PC</w:t>
      </w:r>
      <w:r w:rsidRPr="006B1B4C">
        <w:rPr>
          <w:rStyle w:val="StyleUnderline"/>
        </w:rPr>
        <w:t xml:space="preserve"> change-of-state </w:t>
      </w:r>
      <w:r w:rsidRPr="006B1B4C">
        <w:rPr>
          <w:rStyle w:val="Emphasis"/>
        </w:rPr>
        <w:t>verbs</w:t>
      </w:r>
      <w:r w:rsidRPr="006B1B4C">
        <w:rPr>
          <w:rStyle w:val="StyleUnderline"/>
        </w:rPr>
        <w:t xml:space="preserve"> </w:t>
      </w:r>
      <w:r w:rsidRPr="00CA6D15">
        <w:rPr>
          <w:rStyle w:val="StyleUnderline"/>
          <w:highlight w:val="cyan"/>
        </w:rPr>
        <w:t xml:space="preserve">are </w:t>
      </w:r>
      <w:r w:rsidRPr="00CA6D15">
        <w:rPr>
          <w:rStyle w:val="Emphasis"/>
          <w:highlight w:val="cyan"/>
        </w:rPr>
        <w:t>built on state-denoting roots</w:t>
      </w:r>
      <w:r w:rsidRPr="00CB0EF5">
        <w:rPr>
          <w:rStyle w:val="StyleUnderline"/>
        </w:rPr>
        <w:t xml:space="preserve"> lacking templatic entailments, </w:t>
      </w:r>
      <w:r w:rsidRPr="00CA6D15">
        <w:rPr>
          <w:rStyle w:val="Emphasis"/>
          <w:highlight w:val="cyan"/>
        </w:rPr>
        <w:t>result root verbs are not</w:t>
      </w:r>
      <w:r w:rsidRPr="00CB0EF5">
        <w:rPr>
          <w:rStyle w:val="StyleUnderline"/>
        </w:rPr>
        <w:t xml:space="preserve">, </w:t>
      </w:r>
      <w:proofErr w:type="gramStart"/>
      <w:r w:rsidRPr="00CB0EF5">
        <w:rPr>
          <w:rStyle w:val="StyleUnderline"/>
        </w:rPr>
        <w:t>contra</w:t>
      </w:r>
      <w:proofErr w:type="gramEnd"/>
      <w:r w:rsidRPr="00CB0EF5">
        <w:rPr>
          <w:rStyle w:val="StyleUnderline"/>
        </w:rPr>
        <w:t xml:space="preserve"> the BTR and related assumptions in the literature. In§3 and§4 we show that </w:t>
      </w:r>
      <w:r w:rsidRPr="00CA6D15">
        <w:rPr>
          <w:rStyle w:val="StyleUnderline"/>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p w14:paraId="1D011A82" w14:textId="77777777" w:rsidR="0026565F" w:rsidRPr="00DF5A28" w:rsidRDefault="0026565F" w:rsidP="0026565F"/>
    <w:p w14:paraId="4E62C02C" w14:textId="77777777" w:rsidR="0026565F" w:rsidRPr="00CB0359" w:rsidRDefault="0026565F" w:rsidP="0026565F">
      <w:pPr>
        <w:pStyle w:val="Heading4"/>
        <w:ind w:left="720"/>
      </w:pPr>
      <w:r w:rsidRPr="00CB0359">
        <w:t xml:space="preserve">b. </w:t>
      </w:r>
      <w:r w:rsidRPr="00CB0359">
        <w:rPr>
          <w:u w:val="single"/>
        </w:rPr>
        <w:t>Creation</w:t>
      </w:r>
      <w:r>
        <w:t xml:space="preserve"> verbs </w:t>
      </w:r>
      <w:r w:rsidRPr="00CB0359">
        <w:rPr>
          <w:u w:val="single"/>
        </w:rPr>
        <w:t>don’t</w:t>
      </w:r>
      <w:r>
        <w:t xml:space="preserve"> denote </w:t>
      </w:r>
      <w:r w:rsidRPr="00CB0359">
        <w:rPr>
          <w:u w:val="single"/>
        </w:rPr>
        <w:t>scalar</w:t>
      </w:r>
      <w:r>
        <w:t xml:space="preserve"> </w:t>
      </w:r>
      <w:r w:rsidRPr="00CB0359">
        <w:rPr>
          <w:u w:val="single"/>
        </w:rPr>
        <w:t>change</w:t>
      </w:r>
      <w:r>
        <w:t xml:space="preserve">---that makes them </w:t>
      </w:r>
      <w:r w:rsidRPr="00CB0359">
        <w:rPr>
          <w:u w:val="single"/>
        </w:rPr>
        <w:t>systematically</w:t>
      </w:r>
      <w:r>
        <w:t xml:space="preserve"> </w:t>
      </w:r>
      <w:r w:rsidRPr="00CB0359">
        <w:rPr>
          <w:u w:val="single"/>
        </w:rPr>
        <w:t>different</w:t>
      </w:r>
      <w:r>
        <w:t xml:space="preserve"> from </w:t>
      </w:r>
      <w:r w:rsidRPr="00CB0359">
        <w:rPr>
          <w:u w:val="single"/>
        </w:rPr>
        <w:t>change</w:t>
      </w:r>
      <w:r>
        <w:t>-</w:t>
      </w:r>
      <w:r w:rsidRPr="00CB0359">
        <w:rPr>
          <w:u w:val="single"/>
        </w:rPr>
        <w:t>of</w:t>
      </w:r>
      <w:r>
        <w:t>-</w:t>
      </w:r>
      <w:r w:rsidRPr="00CB0359">
        <w:rPr>
          <w:u w:val="single"/>
        </w:rPr>
        <w:t>state</w:t>
      </w:r>
      <w:r>
        <w:t xml:space="preserve"> verbs. </w:t>
      </w:r>
    </w:p>
    <w:p w14:paraId="3D7334BF" w14:textId="77777777" w:rsidR="0026565F" w:rsidRPr="00245E23" w:rsidRDefault="0026565F" w:rsidP="0026565F">
      <w:r w:rsidRPr="00B67643">
        <w:rPr>
          <w:rStyle w:val="Style13ptBold"/>
        </w:rPr>
        <w:t>Levin ’10</w:t>
      </w:r>
      <w:r>
        <w:t xml:space="preserve"> [Beth Levin, </w:t>
      </w:r>
      <w:r w:rsidRPr="00B67643">
        <w:t xml:space="preserve">American linguist </w:t>
      </w:r>
      <w:r>
        <w:t>and</w:t>
      </w:r>
      <w:r w:rsidRPr="00B67643">
        <w:t xml:space="preserve"> William H. Bonsall Professor in the Humanities at Stanford University</w:t>
      </w:r>
      <w:r>
        <w:t xml:space="preserve">; BS, MS, PhD, Massachusetts Institute of Technology; and </w:t>
      </w:r>
      <w:r w:rsidRPr="00B67643">
        <w:t>Malka Rappaport Hovav</w:t>
      </w:r>
      <w:r>
        <w:t>, linguist and professor of linguistics at the Hebrew University of Jerusalem; PhD, Massachusetts Institute of Technology. April 10</w:t>
      </w:r>
      <w:proofErr w:type="gramStart"/>
      <w:r>
        <w:t xml:space="preserve"> 2010</w:t>
      </w:r>
      <w:proofErr w:type="gramEnd"/>
      <w:r>
        <w:t>. Stanford University “</w:t>
      </w:r>
      <w:r w:rsidRPr="00245E23">
        <w:t>Lexicalized Scales and Verbs of Scalar Change</w:t>
      </w:r>
      <w:r>
        <w:t xml:space="preserve">” </w:t>
      </w:r>
      <w:r w:rsidRPr="00245E23">
        <w:t>https://web.stanford.edu/~bclevin/cls10change.pdf</w:t>
      </w:r>
      <w:r>
        <w:t xml:space="preserve"> // </w:t>
      </w:r>
      <w:proofErr w:type="spellStart"/>
      <w:r>
        <w:rPr>
          <w:i/>
        </w:rPr>
        <w:t>q.c.</w:t>
      </w:r>
      <w:proofErr w:type="spellEnd"/>
      <w:r>
        <w:t>] *brackets denote acronym written out for clarification</w:t>
      </w:r>
    </w:p>
    <w:p w14:paraId="07BB5849" w14:textId="77777777" w:rsidR="0026565F" w:rsidRPr="00245E23" w:rsidRDefault="0026565F" w:rsidP="0026565F">
      <w:pPr>
        <w:rPr>
          <w:sz w:val="12"/>
        </w:rPr>
      </w:pPr>
      <w:r w:rsidRPr="00245E23">
        <w:rPr>
          <w:sz w:val="12"/>
        </w:rPr>
        <w:t xml:space="preserve">6 </w:t>
      </w:r>
      <w:r w:rsidRPr="00245E23">
        <w:rPr>
          <w:rStyle w:val="StyleUnderline"/>
        </w:rPr>
        <w:t>Incremental theme verbs do not lexicalize scales</w:t>
      </w:r>
    </w:p>
    <w:p w14:paraId="39369447" w14:textId="77777777" w:rsidR="0026565F" w:rsidRPr="00245E23" w:rsidRDefault="0026565F" w:rsidP="0026565F">
      <w:pPr>
        <w:rPr>
          <w:sz w:val="12"/>
        </w:rPr>
      </w:pPr>
      <w:r w:rsidRPr="00245E23">
        <w:rPr>
          <w:sz w:val="12"/>
        </w:rPr>
        <w:t xml:space="preserve">The extent scales typically associated with incremental theme verbs also figure </w:t>
      </w:r>
      <w:proofErr w:type="gramStart"/>
      <w:r w:rsidRPr="00245E23">
        <w:rPr>
          <w:sz w:val="12"/>
        </w:rPr>
        <w:t>in</w:t>
      </w:r>
      <w:proofErr w:type="gramEnd"/>
      <w:r w:rsidRPr="00245E23">
        <w:rPr>
          <w:sz w:val="12"/>
        </w:rPr>
        <w:t xml:space="preserve"> </w:t>
      </w:r>
      <w:proofErr w:type="gramStart"/>
      <w:r w:rsidRPr="00245E23">
        <w:rPr>
          <w:sz w:val="12"/>
        </w:rPr>
        <w:t>accounts of telicity</w:t>
      </w:r>
      <w:proofErr w:type="gramEnd"/>
      <w:r w:rsidRPr="00245E23">
        <w:rPr>
          <w:sz w:val="12"/>
        </w:rPr>
        <w:t>, contributing to its calculation in the same way as property and spatial scales.</w:t>
      </w:r>
    </w:p>
    <w:p w14:paraId="7DE344A0" w14:textId="77777777" w:rsidR="0026565F" w:rsidRPr="00245E23" w:rsidRDefault="0026565F" w:rsidP="0026565F">
      <w:pPr>
        <w:rPr>
          <w:sz w:val="12"/>
        </w:rPr>
      </w:pPr>
      <w:r w:rsidRPr="00245E23">
        <w:rPr>
          <w:sz w:val="12"/>
        </w:rPr>
        <w:t>(47) INCREMENTAL THEME VERBS: drink, eat, read, write, . . .</w:t>
      </w:r>
    </w:p>
    <w:p w14:paraId="12CCB05A" w14:textId="77777777" w:rsidR="0026565F" w:rsidRPr="00245E23" w:rsidRDefault="0026565F" w:rsidP="0026565F">
      <w:pPr>
        <w:rPr>
          <w:sz w:val="12"/>
        </w:rPr>
      </w:pPr>
      <w:r w:rsidRPr="00245E23">
        <w:rPr>
          <w:sz w:val="12"/>
        </w:rPr>
        <w:t xml:space="preserve">CLAIM: </w:t>
      </w:r>
      <w:r w:rsidRPr="00CA6D15">
        <w:rPr>
          <w:rStyle w:val="Emphasis"/>
          <w:highlight w:val="cyan"/>
        </w:rPr>
        <w:t>Incremental theme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w:t>
      </w:r>
      <w:r w:rsidRPr="00245E23">
        <w:rPr>
          <w:rStyle w:val="StyleUnderline"/>
        </w:rPr>
        <w:t xml:space="preserve"> any </w:t>
      </w:r>
      <w:r w:rsidRPr="00CA6D15">
        <w:rPr>
          <w:rStyle w:val="Emphasis"/>
          <w:highlight w:val="cyan"/>
        </w:rPr>
        <w:t>scalar structure</w:t>
      </w:r>
      <w:r w:rsidRPr="00245E23">
        <w:rPr>
          <w:rStyle w:val="StyleUnderline"/>
        </w:rPr>
        <w:t xml:space="preserve">, </w:t>
      </w:r>
      <w:r w:rsidRPr="00CA6D15">
        <w:rPr>
          <w:rStyle w:val="StyleUnderline"/>
          <w:highlight w:val="cyan"/>
        </w:rPr>
        <w:t xml:space="preserve">making them </w:t>
      </w:r>
      <w:r w:rsidRPr="00CA6D15">
        <w:rPr>
          <w:rStyle w:val="Emphasis"/>
          <w:highlight w:val="cyan"/>
        </w:rPr>
        <w:t>systematically different</w:t>
      </w:r>
      <w:r w:rsidRPr="00CA6D15">
        <w:rPr>
          <w:rStyle w:val="StyleUnderline"/>
          <w:highlight w:val="cyan"/>
        </w:rPr>
        <w:t xml:space="preserve"> from</w:t>
      </w:r>
      <w:r w:rsidRPr="00245E23">
        <w:rPr>
          <w:rStyle w:val="StyleUnderline"/>
        </w:rPr>
        <w:t xml:space="preserve"> true </w:t>
      </w:r>
      <w:r w:rsidRPr="00CA6D15">
        <w:rPr>
          <w:rStyle w:val="Emphasis"/>
          <w:highlight w:val="cyan"/>
        </w:rPr>
        <w:t>scalar verbs</w:t>
      </w:r>
      <w:r w:rsidRPr="00245E23">
        <w:rPr>
          <w:rStyle w:val="StyleUnderline"/>
        </w:rPr>
        <w:t xml:space="preserve">, </w:t>
      </w:r>
      <w:r w:rsidRPr="00CA6D15">
        <w:rPr>
          <w:rStyle w:val="StyleUnderline"/>
          <w:highlight w:val="cyan"/>
        </w:rPr>
        <w:t>such as</w:t>
      </w:r>
      <w:r w:rsidRPr="00245E23">
        <w:rPr>
          <w:rStyle w:val="StyleUnderline"/>
        </w:rPr>
        <w:t xml:space="preserve"> COS</w:t>
      </w:r>
      <w:r>
        <w:rPr>
          <w:rStyle w:val="StyleUnderline"/>
        </w:rPr>
        <w:t xml:space="preserve"> </w:t>
      </w:r>
      <w:r w:rsidRPr="00CA6D15">
        <w:rPr>
          <w:rStyle w:val="Emphasis"/>
          <w:highlight w:val="cyan"/>
        </w:rPr>
        <w:t>[change-of-</w:t>
      </w:r>
      <w:proofErr w:type="gramStart"/>
      <w:r w:rsidRPr="00CA6D15">
        <w:rPr>
          <w:rStyle w:val="Emphasis"/>
          <w:highlight w:val="cyan"/>
        </w:rPr>
        <w:t>state]</w:t>
      </w:r>
      <w:r>
        <w:rPr>
          <w:rStyle w:val="StyleUnderline"/>
        </w:rPr>
        <w:t>*</w:t>
      </w:r>
      <w:proofErr w:type="gramEnd"/>
      <w:r w:rsidRPr="00245E23">
        <w:rPr>
          <w:sz w:val="12"/>
        </w:rPr>
        <w:t xml:space="preserve"> and IDM </w:t>
      </w:r>
      <w:r w:rsidRPr="00CA6D15">
        <w:rPr>
          <w:rStyle w:val="Emphasis"/>
          <w:highlight w:val="cyan"/>
        </w:rPr>
        <w:t>verbs</w:t>
      </w:r>
      <w:r w:rsidRPr="00245E23">
        <w:rPr>
          <w:sz w:val="12"/>
        </w:rPr>
        <w:t xml:space="preserve"> (Rappaport </w:t>
      </w:r>
      <w:proofErr w:type="spellStart"/>
      <w:r w:rsidRPr="00245E23">
        <w:rPr>
          <w:sz w:val="12"/>
        </w:rPr>
        <w:t>Hovav</w:t>
      </w:r>
      <w:proofErr w:type="spellEnd"/>
      <w:r w:rsidRPr="00245E23">
        <w:rPr>
          <w:sz w:val="12"/>
        </w:rPr>
        <w:t xml:space="preserve"> 2008, 2009):</w:t>
      </w:r>
    </w:p>
    <w:p w14:paraId="51963AD8" w14:textId="77777777" w:rsidR="0026565F" w:rsidRPr="00245E23" w:rsidRDefault="0026565F" w:rsidP="0026565F">
      <w:pPr>
        <w:rPr>
          <w:sz w:val="12"/>
        </w:rPr>
      </w:pPr>
      <w:r w:rsidRPr="00245E23">
        <w:rPr>
          <w:sz w:val="12"/>
        </w:rPr>
        <w:t>• Specifically, the extent scale associated with an incremental theme verb is introduced by one of its arguments.</w:t>
      </w:r>
    </w:p>
    <w:p w14:paraId="0B5C5B9F" w14:textId="77777777" w:rsidR="0026565F" w:rsidRPr="00245E23" w:rsidRDefault="0026565F" w:rsidP="0026565F">
      <w:pPr>
        <w:rPr>
          <w:sz w:val="12"/>
        </w:rPr>
      </w:pPr>
      <w:r w:rsidRPr="00245E23">
        <w:rPr>
          <w:sz w:val="12"/>
        </w:rPr>
        <w:t>• EVIDENCE: There is no classification of incremental theme verbs according to subtypes of extent scales (e.g., two-point, multi-valued, bounded, unbounded, lower bound closed, upper bound closed), nor is there an obvious way to suggest such a classification.</w:t>
      </w:r>
    </w:p>
    <w:p w14:paraId="71338C7E" w14:textId="77777777" w:rsidR="0026565F" w:rsidRPr="00245E23" w:rsidRDefault="0026565F" w:rsidP="0026565F">
      <w:pPr>
        <w:rPr>
          <w:sz w:val="12"/>
        </w:rPr>
      </w:pPr>
      <w:r w:rsidRPr="00245E23">
        <w:rPr>
          <w:sz w:val="12"/>
        </w:rPr>
        <w:t xml:space="preserve">• A range of further evidence is now reviewed (from a larger discussion in Rappaport </w:t>
      </w:r>
      <w:proofErr w:type="spellStart"/>
      <w:r w:rsidRPr="00245E23">
        <w:rPr>
          <w:sz w:val="12"/>
        </w:rPr>
        <w:t>Hovav</w:t>
      </w:r>
      <w:proofErr w:type="spellEnd"/>
      <w:r w:rsidRPr="00245E23">
        <w:rPr>
          <w:sz w:val="12"/>
        </w:rPr>
        <w:t xml:space="preserve"> 2009).</w:t>
      </w:r>
    </w:p>
    <w:p w14:paraId="61A1C4A5" w14:textId="77777777" w:rsidR="0026565F" w:rsidRPr="00245E23" w:rsidRDefault="0026565F" w:rsidP="0026565F">
      <w:pPr>
        <w:rPr>
          <w:sz w:val="12"/>
        </w:rPr>
      </w:pPr>
      <w:r w:rsidRPr="00245E23">
        <w:rPr>
          <w:sz w:val="12"/>
        </w:rPr>
        <w:t xml:space="preserve">6.1 Incremental theme verbs do not lexically specify an incremental relation </w:t>
      </w:r>
    </w:p>
    <w:p w14:paraId="1601C5FC" w14:textId="77777777" w:rsidR="0026565F" w:rsidRPr="00245E23" w:rsidRDefault="0026565F" w:rsidP="0026565F">
      <w:pPr>
        <w:rPr>
          <w:sz w:val="12"/>
        </w:rPr>
      </w:pPr>
      <w:r w:rsidRPr="00245E23">
        <w:rPr>
          <w:sz w:val="12"/>
        </w:rPr>
        <w:t xml:space="preserve">Most incremental theme verbs do not lexically require an incremental relation to the theme. The existence of a strict incremental relation between the theme and the event depends on the subject, the object, and </w:t>
      </w:r>
      <w:proofErr w:type="gramStart"/>
      <w:r w:rsidRPr="00245E23">
        <w:rPr>
          <w:sz w:val="12"/>
        </w:rPr>
        <w:t>real world</w:t>
      </w:r>
      <w:proofErr w:type="gramEnd"/>
      <w:r w:rsidRPr="00245E23">
        <w:rPr>
          <w:sz w:val="12"/>
        </w:rPr>
        <w:t xml:space="preserve"> knowledge of how actions are carried out (cf. </w:t>
      </w:r>
      <w:proofErr w:type="spellStart"/>
      <w:r w:rsidRPr="00245E23">
        <w:rPr>
          <w:sz w:val="12"/>
        </w:rPr>
        <w:t>Jackendoff</w:t>
      </w:r>
      <w:proofErr w:type="spellEnd"/>
      <w:r w:rsidRPr="00245E23">
        <w:rPr>
          <w:sz w:val="12"/>
        </w:rPr>
        <w:t xml:space="preserve"> 1996; </w:t>
      </w:r>
      <w:proofErr w:type="spellStart"/>
      <w:r w:rsidRPr="00245E23">
        <w:rPr>
          <w:sz w:val="12"/>
        </w:rPr>
        <w:t>Verkuyl</w:t>
      </w:r>
      <w:proofErr w:type="spellEnd"/>
      <w:r w:rsidRPr="00245E23">
        <w:rPr>
          <w:sz w:val="12"/>
        </w:rPr>
        <w:t xml:space="preserve"> 1993).</w:t>
      </w:r>
    </w:p>
    <w:p w14:paraId="5D15186E" w14:textId="77777777" w:rsidR="0026565F" w:rsidRPr="00245E23" w:rsidRDefault="0026565F" w:rsidP="0026565F">
      <w:pPr>
        <w:rPr>
          <w:sz w:val="12"/>
        </w:rPr>
      </w:pPr>
      <w:r w:rsidRPr="00245E23">
        <w:rPr>
          <w:sz w:val="12"/>
        </w:rPr>
        <w:t>(48) a. The scanner read the bar-code.</w:t>
      </w:r>
    </w:p>
    <w:p w14:paraId="0D572388" w14:textId="77777777" w:rsidR="0026565F" w:rsidRPr="00245E23" w:rsidRDefault="0026565F" w:rsidP="0026565F">
      <w:pPr>
        <w:rPr>
          <w:sz w:val="12"/>
        </w:rPr>
      </w:pPr>
      <w:r w:rsidRPr="00245E23">
        <w:rPr>
          <w:sz w:val="12"/>
        </w:rPr>
        <w:t xml:space="preserve">b. Eye doctor to patient: Read this letter </w:t>
      </w:r>
      <w:proofErr w:type="gramStart"/>
      <w:r w:rsidRPr="00245E23">
        <w:rPr>
          <w:sz w:val="12"/>
        </w:rPr>
        <w:t>on</w:t>
      </w:r>
      <w:proofErr w:type="gramEnd"/>
      <w:r w:rsidRPr="00245E23">
        <w:rPr>
          <w:sz w:val="12"/>
        </w:rPr>
        <w:t xml:space="preserve"> the bottom of the chart.</w:t>
      </w:r>
    </w:p>
    <w:p w14:paraId="62FADDA3" w14:textId="77777777" w:rsidR="0026565F" w:rsidRPr="00245E23" w:rsidRDefault="0026565F" w:rsidP="0026565F">
      <w:pPr>
        <w:rPr>
          <w:sz w:val="12"/>
        </w:rPr>
      </w:pPr>
      <w:r w:rsidRPr="00245E23">
        <w:rPr>
          <w:sz w:val="12"/>
        </w:rPr>
        <w:t>(49) a. I ate from all the platters on the table.</w:t>
      </w:r>
    </w:p>
    <w:p w14:paraId="4D15B01F" w14:textId="77777777" w:rsidR="0026565F" w:rsidRPr="00245E23" w:rsidRDefault="0026565F" w:rsidP="0026565F">
      <w:pPr>
        <w:rPr>
          <w:sz w:val="12"/>
        </w:rPr>
      </w:pPr>
      <w:r w:rsidRPr="00245E23">
        <w:rPr>
          <w:sz w:val="12"/>
        </w:rPr>
        <w:t>b. I saw the entire house in half an hour.</w:t>
      </w:r>
    </w:p>
    <w:p w14:paraId="54128368" w14:textId="77777777" w:rsidR="0026565F" w:rsidRPr="00245E23" w:rsidRDefault="0026565F" w:rsidP="0026565F">
      <w:pPr>
        <w:rPr>
          <w:sz w:val="12"/>
        </w:rPr>
      </w:pPr>
      <w:r w:rsidRPr="00245E23">
        <w:rPr>
          <w:sz w:val="12"/>
        </w:rPr>
        <w:t xml:space="preserve">There are </w:t>
      </w:r>
      <w:proofErr w:type="gramStart"/>
      <w:r w:rsidRPr="00245E23">
        <w:rPr>
          <w:sz w:val="12"/>
        </w:rPr>
        <w:t>a very</w:t>
      </w:r>
      <w:proofErr w:type="gramEnd"/>
      <w:r w:rsidRPr="00245E23">
        <w:rPr>
          <w:sz w:val="12"/>
        </w:rPr>
        <w:t xml:space="preserve"> few verbs which do not allow an incremental relation with their object, including push, pull, and throw. These verbs NEVER allow the event to affect the argument incrementally; they lack Krifka’s (1989) Mapping-to-Subevents property.</w:t>
      </w:r>
    </w:p>
    <w:p w14:paraId="65480711" w14:textId="77777777" w:rsidR="0026565F" w:rsidRPr="00245E23" w:rsidRDefault="0026565F" w:rsidP="0026565F">
      <w:pPr>
        <w:rPr>
          <w:sz w:val="12"/>
        </w:rPr>
      </w:pPr>
      <w:r w:rsidRPr="00245E23">
        <w:rPr>
          <w:sz w:val="12"/>
        </w:rPr>
        <w:t>6.2 Incremental theme verbs co-occur with other kinds of scales</w:t>
      </w:r>
    </w:p>
    <w:p w14:paraId="174412A9" w14:textId="77777777" w:rsidR="0026565F" w:rsidRPr="00245E23" w:rsidRDefault="0026565F" w:rsidP="0026565F">
      <w:pPr>
        <w:rPr>
          <w:sz w:val="12"/>
        </w:rPr>
      </w:pPr>
      <w:r w:rsidRPr="00245E23">
        <w:rPr>
          <w:sz w:val="12"/>
        </w:rPr>
        <w:t>• Verbs lexicalizing a path or property scale—i.e. IDM and COS verbs—cannot appear with an explicitly expressed scale of the other kind.</w:t>
      </w:r>
    </w:p>
    <w:p w14:paraId="298C9E0F" w14:textId="77777777" w:rsidR="0026565F" w:rsidRPr="00245E23" w:rsidRDefault="0026565F" w:rsidP="0026565F">
      <w:pPr>
        <w:rPr>
          <w:sz w:val="12"/>
        </w:rPr>
      </w:pPr>
      <w:r w:rsidRPr="00245E23">
        <w:rPr>
          <w:sz w:val="12"/>
        </w:rPr>
        <w:t xml:space="preserve">(50) a. </w:t>
      </w:r>
      <w:r w:rsidRPr="00245E23">
        <w:rPr>
          <w:rFonts w:ascii="Cambria Math" w:hAnsi="Cambria Math" w:cs="Cambria Math"/>
          <w:sz w:val="12"/>
        </w:rPr>
        <w:t>∗</w:t>
      </w:r>
      <w:r w:rsidRPr="00245E23">
        <w:rPr>
          <w:sz w:val="12"/>
        </w:rPr>
        <w:t xml:space="preserve"> Casey arrived breathless. (on the result interpretation)</w:t>
      </w:r>
    </w:p>
    <w:p w14:paraId="129875ED" w14:textId="77777777" w:rsidR="0026565F" w:rsidRPr="00245E23" w:rsidRDefault="0026565F" w:rsidP="0026565F">
      <w:pPr>
        <w:rPr>
          <w:sz w:val="12"/>
        </w:rPr>
      </w:pPr>
      <w:r w:rsidRPr="00245E23">
        <w:rPr>
          <w:sz w:val="12"/>
        </w:rPr>
        <w:t>(lexicalized path scale; property predicated of theme)</w:t>
      </w:r>
    </w:p>
    <w:p w14:paraId="7DF0BBB8" w14:textId="77777777" w:rsidR="0026565F" w:rsidRPr="00245E23" w:rsidRDefault="0026565F" w:rsidP="0026565F">
      <w:pPr>
        <w:rPr>
          <w:sz w:val="12"/>
        </w:rPr>
      </w:pPr>
      <w:r w:rsidRPr="00245E23">
        <w:rPr>
          <w:sz w:val="12"/>
        </w:rPr>
        <w:t xml:space="preserve">b. </w:t>
      </w:r>
      <w:r w:rsidRPr="00245E23">
        <w:rPr>
          <w:rFonts w:ascii="Cambria Math" w:hAnsi="Cambria Math" w:cs="Cambria Math"/>
          <w:sz w:val="12"/>
        </w:rPr>
        <w:t>∗</w:t>
      </w:r>
      <w:r w:rsidRPr="00245E23">
        <w:rPr>
          <w:sz w:val="12"/>
        </w:rPr>
        <w:t xml:space="preserve"> The heat ripened the nectarine into the trashcan.</w:t>
      </w:r>
    </w:p>
    <w:p w14:paraId="175E6BA5" w14:textId="77777777" w:rsidR="0026565F" w:rsidRPr="00245E23" w:rsidRDefault="0026565F" w:rsidP="0026565F">
      <w:pPr>
        <w:rPr>
          <w:sz w:val="12"/>
        </w:rPr>
      </w:pPr>
      <w:r w:rsidRPr="00245E23">
        <w:rPr>
          <w:sz w:val="12"/>
        </w:rPr>
        <w:t>(lexicalized property scale; path predicated of theme)</w:t>
      </w:r>
    </w:p>
    <w:p w14:paraId="1C545EB4" w14:textId="77777777" w:rsidR="0026565F" w:rsidRPr="00245E23" w:rsidRDefault="0026565F" w:rsidP="0026565F">
      <w:pPr>
        <w:rPr>
          <w:sz w:val="12"/>
        </w:rPr>
      </w:pPr>
      <w:r w:rsidRPr="00245E23">
        <w:rPr>
          <w:sz w:val="12"/>
        </w:rPr>
        <w:t>• In contrast, incremental theme verbs can appear with other than extent scales, allowing property/path scales to be predicated of their incremental theme.</w:t>
      </w:r>
    </w:p>
    <w:p w14:paraId="6BC1D6FC" w14:textId="77777777" w:rsidR="0026565F" w:rsidRPr="00245E23" w:rsidRDefault="0026565F" w:rsidP="0026565F">
      <w:pPr>
        <w:rPr>
          <w:sz w:val="12"/>
        </w:rPr>
      </w:pPr>
      <w:r w:rsidRPr="00245E23">
        <w:rPr>
          <w:sz w:val="12"/>
        </w:rPr>
        <w:t>(51) a. I wiped the entire table clean in three minutes.</w:t>
      </w:r>
    </w:p>
    <w:p w14:paraId="06617936" w14:textId="77777777" w:rsidR="0026565F" w:rsidRPr="00245E23" w:rsidRDefault="0026565F" w:rsidP="0026565F">
      <w:pPr>
        <w:rPr>
          <w:sz w:val="12"/>
        </w:rPr>
      </w:pPr>
      <w:r w:rsidRPr="00245E23">
        <w:rPr>
          <w:sz w:val="12"/>
        </w:rPr>
        <w:t>(theme serves as incremental theme; property scale predicated of it)</w:t>
      </w:r>
    </w:p>
    <w:p w14:paraId="6473C33D" w14:textId="77777777" w:rsidR="0026565F" w:rsidRPr="00245E23" w:rsidRDefault="0026565F" w:rsidP="0026565F">
      <w:pPr>
        <w:rPr>
          <w:sz w:val="12"/>
        </w:rPr>
      </w:pPr>
      <w:r w:rsidRPr="00245E23">
        <w:rPr>
          <w:sz w:val="12"/>
        </w:rPr>
        <w:t xml:space="preserve">b. I </w:t>
      </w:r>
      <w:proofErr w:type="gramStart"/>
      <w:r w:rsidRPr="00245E23">
        <w:rPr>
          <w:sz w:val="12"/>
        </w:rPr>
        <w:t>read</w:t>
      </w:r>
      <w:proofErr w:type="gramEnd"/>
      <w:r w:rsidRPr="00245E23">
        <w:rPr>
          <w:sz w:val="12"/>
        </w:rPr>
        <w:t xml:space="preserve"> myself to sleep.</w:t>
      </w:r>
    </w:p>
    <w:p w14:paraId="4815E4F5" w14:textId="77777777" w:rsidR="0026565F" w:rsidRPr="00245E23" w:rsidRDefault="0026565F" w:rsidP="0026565F">
      <w:pPr>
        <w:rPr>
          <w:sz w:val="12"/>
        </w:rPr>
      </w:pPr>
      <w:r w:rsidRPr="00245E23">
        <w:rPr>
          <w:sz w:val="12"/>
        </w:rPr>
        <w:t>(unexpressed theme is incremental theme; property scale predicated of another argument)</w:t>
      </w:r>
    </w:p>
    <w:p w14:paraId="0AFD7721" w14:textId="77777777" w:rsidR="0026565F" w:rsidRPr="00245E23" w:rsidRDefault="0026565F" w:rsidP="0026565F">
      <w:pPr>
        <w:rPr>
          <w:sz w:val="12"/>
        </w:rPr>
      </w:pPr>
      <w:r w:rsidRPr="00245E23">
        <w:rPr>
          <w:sz w:val="12"/>
        </w:rPr>
        <w:t>c. The goats ate the lawn bare.</w:t>
      </w:r>
    </w:p>
    <w:p w14:paraId="38CFE496" w14:textId="77777777" w:rsidR="0026565F" w:rsidRPr="00245E23" w:rsidRDefault="0026565F" w:rsidP="0026565F">
      <w:pPr>
        <w:rPr>
          <w:sz w:val="12"/>
        </w:rPr>
      </w:pPr>
      <w:r w:rsidRPr="00245E23">
        <w:rPr>
          <w:sz w:val="12"/>
        </w:rPr>
        <w:t>(theme serves as incremental theme; property scale predicated of it)</w:t>
      </w:r>
    </w:p>
    <w:p w14:paraId="1A811FCB" w14:textId="77777777" w:rsidR="0026565F" w:rsidRPr="00245E23" w:rsidRDefault="0026565F" w:rsidP="0026565F">
      <w:pPr>
        <w:rPr>
          <w:sz w:val="12"/>
        </w:rPr>
      </w:pPr>
      <w:r w:rsidRPr="00245E23">
        <w:rPr>
          <w:sz w:val="12"/>
        </w:rPr>
        <w:t>• SIGNIFICANCE: Extent scales as introduced by incremental themes are qualitatively different from property and path scales.</w:t>
      </w:r>
    </w:p>
    <w:p w14:paraId="66AD654B" w14:textId="77777777" w:rsidR="0026565F" w:rsidRPr="00245E23" w:rsidRDefault="0026565F" w:rsidP="0026565F">
      <w:pPr>
        <w:rPr>
          <w:sz w:val="12"/>
        </w:rPr>
      </w:pPr>
      <w:r w:rsidRPr="00245E23">
        <w:rPr>
          <w:sz w:val="12"/>
        </w:rPr>
        <w:t>6.3 Incremental themes co-occur with manner meaning components</w:t>
      </w:r>
    </w:p>
    <w:p w14:paraId="2513D114" w14:textId="77777777" w:rsidR="0026565F" w:rsidRDefault="0026565F" w:rsidP="0026565F">
      <w:pPr>
        <w:rPr>
          <w:sz w:val="12"/>
        </w:rPr>
      </w:pPr>
      <w:r w:rsidRPr="00CA6D15">
        <w:rPr>
          <w:rStyle w:val="Emphasis"/>
          <w:highlight w:val="cyan"/>
        </w:rPr>
        <w:t>Scalar change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 a </w:t>
      </w:r>
      <w:r w:rsidRPr="00CA6D15">
        <w:rPr>
          <w:rStyle w:val="Emphasis"/>
          <w:highlight w:val="cyan"/>
        </w:rPr>
        <w:t>notion of manner</w:t>
      </w:r>
      <w:r w:rsidRPr="00245E23">
        <w:rPr>
          <w:rStyle w:val="StyleUnderline"/>
        </w:rPr>
        <w:t xml:space="preserve"> as well as scalar change</w:t>
      </w:r>
      <w:r w:rsidRPr="00245E23">
        <w:rPr>
          <w:sz w:val="12"/>
        </w:rPr>
        <w:t xml:space="preserve"> (see section 5.5). </w:t>
      </w:r>
      <w:r w:rsidRPr="00245E23">
        <w:rPr>
          <w:rStyle w:val="StyleUnderline"/>
        </w:rPr>
        <w:t xml:space="preserve">Prototypical </w:t>
      </w:r>
      <w:r w:rsidRPr="00CA6D15">
        <w:rPr>
          <w:rStyle w:val="StyleUnderline"/>
          <w:highlight w:val="cyan"/>
        </w:rPr>
        <w:t>incremental theme</w:t>
      </w:r>
      <w:r w:rsidRPr="00DE2EB8">
        <w:rPr>
          <w:rStyle w:val="StyleUnderline"/>
        </w:rPr>
        <w:t xml:space="preserve"> verbs</w:t>
      </w:r>
      <w:r w:rsidRPr="00245E23">
        <w:rPr>
          <w:sz w:val="12"/>
        </w:rPr>
        <w:t>—</w:t>
      </w:r>
      <w:r w:rsidRPr="00CA6D15">
        <w:rPr>
          <w:rStyle w:val="StyleUnderline"/>
          <w:highlight w:val="cyan"/>
        </w:rPr>
        <w:t xml:space="preserve">i.e. </w:t>
      </w:r>
      <w:r w:rsidRPr="00CA6D15">
        <w:rPr>
          <w:rStyle w:val="Emphasis"/>
          <w:highlight w:val="cyan"/>
        </w:rPr>
        <w:t>creation</w:t>
      </w:r>
      <w:r w:rsidRPr="00245E23">
        <w:rPr>
          <w:rStyle w:val="StyleUnderline"/>
        </w:rPr>
        <w:t xml:space="preserve"> and ingestion </w:t>
      </w:r>
      <w:r w:rsidRPr="00CA6D15">
        <w:rPr>
          <w:rStyle w:val="Emphasis"/>
          <w:highlight w:val="cyan"/>
        </w:rPr>
        <w:t>verbs</w:t>
      </w:r>
      <w:r w:rsidRPr="00245E23">
        <w:rPr>
          <w:sz w:val="12"/>
        </w:rPr>
        <w:t>—</w:t>
      </w:r>
      <w:r w:rsidRPr="00CA6D15">
        <w:rPr>
          <w:rStyle w:val="Emphasis"/>
          <w:highlight w:val="cyan"/>
        </w:rPr>
        <w:t>do</w:t>
      </w:r>
      <w:r w:rsidRPr="00245E23">
        <w:rPr>
          <w:rStyle w:val="StyleUnderline"/>
        </w:rPr>
        <w:t xml:space="preserve"> lexicalize manner</w:t>
      </w:r>
      <w:r w:rsidRPr="00245E23">
        <w:rPr>
          <w:sz w:val="12"/>
        </w:rPr>
        <w:t>.</w:t>
      </w:r>
    </w:p>
    <w:p w14:paraId="0448B626" w14:textId="77777777" w:rsidR="0026565F" w:rsidRPr="00DF5A28" w:rsidRDefault="0026565F" w:rsidP="0026565F"/>
    <w:p w14:paraId="74808706" w14:textId="77777777" w:rsidR="0026565F" w:rsidRPr="00B337A8" w:rsidRDefault="0026565F" w:rsidP="0026565F">
      <w:pPr>
        <w:pStyle w:val="Heading4"/>
        <w:ind w:left="720"/>
      </w:pPr>
      <w:r>
        <w:t xml:space="preserve">c. They don’t denote </w:t>
      </w:r>
      <w:r w:rsidRPr="00CB0359">
        <w:rPr>
          <w:u w:val="single"/>
        </w:rPr>
        <w:t>scalar</w:t>
      </w:r>
      <w:r>
        <w:t xml:space="preserve"> change because they</w:t>
      </w:r>
      <w:r>
        <w:rPr>
          <w:b w:val="0"/>
          <w:bCs/>
        </w:rPr>
        <w:t xml:space="preserve"> </w:t>
      </w:r>
      <w:r w:rsidRPr="00B337A8">
        <w:rPr>
          <w:u w:val="single"/>
        </w:rPr>
        <w:t>borrow</w:t>
      </w:r>
      <w:r w:rsidRPr="00B337A8">
        <w:t xml:space="preserve"> </w:t>
      </w:r>
      <w:r w:rsidRPr="00B337A8">
        <w:rPr>
          <w:u w:val="single"/>
        </w:rPr>
        <w:t>scale</w:t>
      </w:r>
      <w:r w:rsidRPr="00B337A8">
        <w:t xml:space="preserve"> </w:t>
      </w:r>
      <w:r>
        <w:t xml:space="preserve">from the direct </w:t>
      </w:r>
      <w:r w:rsidRPr="00B337A8">
        <w:rPr>
          <w:u w:val="single"/>
        </w:rPr>
        <w:t>object</w:t>
      </w:r>
      <w:r w:rsidRPr="00B337A8">
        <w:t xml:space="preserve"> </w:t>
      </w:r>
      <w:r>
        <w:t xml:space="preserve">instead of being </w:t>
      </w:r>
      <w:r w:rsidRPr="00B337A8">
        <w:rPr>
          <w:u w:val="single"/>
        </w:rPr>
        <w:t>encoded</w:t>
      </w:r>
      <w:r w:rsidRPr="00B337A8">
        <w:t xml:space="preserve"> </w:t>
      </w:r>
      <w:r>
        <w:t>in the verb</w:t>
      </w:r>
      <w:r w:rsidRPr="00B337A8">
        <w:t xml:space="preserve"> </w:t>
      </w:r>
      <w:r>
        <w:t>the way change-of-state verbs like ‘</w:t>
      </w:r>
      <w:r w:rsidRPr="00B337A8">
        <w:rPr>
          <w:u w:val="single"/>
        </w:rPr>
        <w:t>strengthen</w:t>
      </w:r>
      <w:r>
        <w:t xml:space="preserve">’ do. </w:t>
      </w:r>
    </w:p>
    <w:p w14:paraId="01C8EC5E" w14:textId="77777777" w:rsidR="0026565F" w:rsidRPr="00B337A8" w:rsidRDefault="0026565F" w:rsidP="0026565F">
      <w:proofErr w:type="spellStart"/>
      <w:r w:rsidRPr="00B337A8">
        <w:rPr>
          <w:rStyle w:val="Style13ptBold"/>
        </w:rPr>
        <w:t>Hovav</w:t>
      </w:r>
      <w:proofErr w:type="spellEnd"/>
      <w:r w:rsidRPr="00B337A8">
        <w:rPr>
          <w:rStyle w:val="Style13ptBold"/>
        </w:rPr>
        <w:t xml:space="preserve"> ’14</w:t>
      </w:r>
      <w:r>
        <w:t xml:space="preserve"> [Malka Rappaport Hovav, linguist and professor of linguistics at the Hebrew University of Jerusalem; PhD, Massachusetts Institute of Technology. Nov 2014. </w:t>
      </w:r>
      <w:r w:rsidRPr="00B337A8">
        <w:rPr>
          <w:i/>
          <w:iCs/>
        </w:rPr>
        <w:t>The Syntax of Roots and the Roots of Syntax</w:t>
      </w:r>
      <w:r>
        <w:t xml:space="preserve"> “Building scalar changes” </w:t>
      </w:r>
      <w:r w:rsidRPr="00B337A8">
        <w:t>https://www.researchgate.net/publication/299887676_Building_scalar_changes</w:t>
      </w:r>
      <w:r>
        <w:t xml:space="preserve"> // </w:t>
      </w:r>
      <w:proofErr w:type="spellStart"/>
      <w:r>
        <w:rPr>
          <w:i/>
        </w:rPr>
        <w:t>q.c.</w:t>
      </w:r>
      <w:proofErr w:type="spellEnd"/>
      <w:r>
        <w:t>]</w:t>
      </w:r>
    </w:p>
    <w:p w14:paraId="142076F1" w14:textId="77777777" w:rsidR="0026565F" w:rsidRPr="00B337A8" w:rsidRDefault="0026565F" w:rsidP="0026565F">
      <w:pPr>
        <w:rPr>
          <w:sz w:val="12"/>
        </w:rPr>
      </w:pPr>
      <w:r w:rsidRPr="00B337A8">
        <w:rPr>
          <w:sz w:val="12"/>
        </w:rPr>
        <w:t>Abstract</w:t>
      </w:r>
    </w:p>
    <w:p w14:paraId="3C7FB626" w14:textId="77777777" w:rsidR="0026565F" w:rsidRDefault="0026565F" w:rsidP="0026565F">
      <w:pPr>
        <w:rPr>
          <w:sz w:val="12"/>
        </w:rPr>
      </w:pPr>
      <w:r w:rsidRPr="00CA6D15">
        <w:rPr>
          <w:rStyle w:val="Emphasis"/>
          <w:highlight w:val="cyan"/>
        </w:rPr>
        <w:t>Change of state verbs</w:t>
      </w:r>
      <w:r w:rsidRPr="00B337A8">
        <w:rPr>
          <w:sz w:val="12"/>
        </w:rPr>
        <w:t xml:space="preserve"> and verbs of directed motion are shown to share interpretive properties and argument realization properties which are claimed to follow from the fact that they both </w:t>
      </w:r>
      <w:r w:rsidRPr="00CA6D15">
        <w:rPr>
          <w:rStyle w:val="Emphasis"/>
          <w:highlight w:val="cyan"/>
        </w:rPr>
        <w:t>lexically encode</w:t>
      </w:r>
      <w:r w:rsidRPr="00B337A8">
        <w:rPr>
          <w:rStyle w:val="StyleUnderline"/>
        </w:rPr>
        <w:t xml:space="preserve">, or </w:t>
      </w:r>
      <w:r w:rsidRPr="00CB0359">
        <w:rPr>
          <w:rStyle w:val="Emphasis"/>
        </w:rPr>
        <w:t>lexicalize</w:t>
      </w:r>
      <w:r w:rsidRPr="00B337A8">
        <w:rPr>
          <w:rStyle w:val="StyleUnderline"/>
        </w:rPr>
        <w:t xml:space="preserve">, as </w:t>
      </w:r>
      <w:r w:rsidRPr="00CA6D15">
        <w:rPr>
          <w:rStyle w:val="Emphasis"/>
          <w:highlight w:val="cyan"/>
        </w:rPr>
        <w:t>scale</w:t>
      </w:r>
      <w:r w:rsidRPr="00B337A8">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B337A8">
        <w:rPr>
          <w:rStyle w:val="StyleUnderline"/>
        </w:rPr>
        <w:t xml:space="preserve">In contrast, </w:t>
      </w:r>
      <w:r w:rsidRPr="00CA6D15">
        <w:rPr>
          <w:rStyle w:val="Emphasis"/>
          <w:highlight w:val="cyan"/>
        </w:rPr>
        <w:t>incremental theme verbs</w:t>
      </w:r>
      <w:r w:rsidRPr="00B337A8">
        <w:rPr>
          <w:sz w:val="12"/>
        </w:rPr>
        <w:t xml:space="preserve">, which have also been claimed to be associated with a scale, </w:t>
      </w:r>
      <w:r w:rsidRPr="00CA6D15">
        <w:rPr>
          <w:rStyle w:val="Emphasis"/>
          <w:highlight w:val="cyan"/>
        </w:rPr>
        <w:t>do not</w:t>
      </w:r>
      <w:r w:rsidRPr="00B337A8">
        <w:rPr>
          <w:rStyle w:val="StyleUnderline"/>
        </w:rPr>
        <w:t xml:space="preserve"> show the same interpretive and argument realization properties</w:t>
      </w:r>
      <w:r w:rsidRPr="00B337A8">
        <w:rPr>
          <w:sz w:val="12"/>
        </w:rPr>
        <w:t xml:space="preserve">. This is claimed to follow </w:t>
      </w:r>
      <w:r w:rsidRPr="00CA6D15">
        <w:rPr>
          <w:rStyle w:val="StyleUnderline"/>
          <w:highlight w:val="cyan"/>
        </w:rPr>
        <w:t xml:space="preserve">from the fact that the </w:t>
      </w:r>
      <w:r w:rsidRPr="00CA6D15">
        <w:rPr>
          <w:rStyle w:val="Emphasis"/>
          <w:highlight w:val="cyan"/>
        </w:rPr>
        <w:t>scale associated</w:t>
      </w:r>
      <w:r w:rsidRPr="00CA6D15">
        <w:rPr>
          <w:rStyle w:val="StyleUnderline"/>
          <w:highlight w:val="cyan"/>
        </w:rPr>
        <w:t xml:space="preserve"> with these verbs is </w:t>
      </w:r>
      <w:r w:rsidRPr="00CA6D15">
        <w:rPr>
          <w:rStyle w:val="Emphasis"/>
          <w:highlight w:val="cyan"/>
        </w:rPr>
        <w:t>introduced</w:t>
      </w:r>
      <w:r w:rsidRPr="00CA6D15">
        <w:rPr>
          <w:rStyle w:val="StyleUnderline"/>
          <w:highlight w:val="cyan"/>
        </w:rPr>
        <w:t xml:space="preserve"> by the </w:t>
      </w:r>
      <w:r w:rsidRPr="00CA6D15">
        <w:rPr>
          <w:rStyle w:val="Emphasis"/>
          <w:highlight w:val="cyan"/>
        </w:rPr>
        <w:t>direct object</w:t>
      </w:r>
      <w:r w:rsidRPr="00CA6D15">
        <w:rPr>
          <w:rStyle w:val="StyleUnderline"/>
          <w:highlight w:val="cyan"/>
        </w:rPr>
        <w:t xml:space="preserve"> and </w:t>
      </w:r>
      <w:r w:rsidRPr="00CA6D15">
        <w:rPr>
          <w:rStyle w:val="Emphasis"/>
          <w:highlight w:val="cyan"/>
        </w:rPr>
        <w:t>not lexicalized by the verb</w:t>
      </w:r>
      <w:r w:rsidRPr="00B337A8">
        <w:rPr>
          <w:sz w:val="12"/>
        </w:rPr>
        <w:t>.</w:t>
      </w:r>
    </w:p>
    <w:p w14:paraId="0A7B9BEF" w14:textId="77777777" w:rsidR="0026565F" w:rsidRPr="00DF5A28" w:rsidRDefault="0026565F" w:rsidP="0026565F"/>
    <w:p w14:paraId="53F0DE6F" w14:textId="77777777" w:rsidR="0026565F" w:rsidRPr="008060CB" w:rsidRDefault="0026565F" w:rsidP="0026565F"/>
    <w:p w14:paraId="5A921EB7" w14:textId="77777777" w:rsidR="0026565F" w:rsidRDefault="0026565F" w:rsidP="0026565F">
      <w:pPr>
        <w:pStyle w:val="Heading4"/>
      </w:pPr>
      <w:r>
        <w:t xml:space="preserve">3. Its </w:t>
      </w:r>
      <w:r w:rsidRPr="00B7731D">
        <w:rPr>
          <w:u w:val="single"/>
        </w:rPr>
        <w:t>ROOT</w:t>
      </w:r>
      <w:r>
        <w:t xml:space="preserve"> requires </w:t>
      </w:r>
      <w:r w:rsidRPr="00D872A1">
        <w:rPr>
          <w:u w:val="single"/>
        </w:rPr>
        <w:t>RELATIVE CHANGE</w:t>
      </w:r>
      <w:r>
        <w:t xml:space="preserve">: </w:t>
      </w:r>
    </w:p>
    <w:p w14:paraId="32B13CE1" w14:textId="77777777" w:rsidR="0026565F" w:rsidRPr="00DF5A28" w:rsidRDefault="0026565F" w:rsidP="0026565F"/>
    <w:p w14:paraId="54795AE1" w14:textId="77777777" w:rsidR="0026565F" w:rsidRDefault="0026565F" w:rsidP="0026565F">
      <w:pPr>
        <w:pStyle w:val="Heading4"/>
        <w:ind w:left="720"/>
      </w:pPr>
      <w:proofErr w:type="gramStart"/>
      <w:r>
        <w:t>a. ‘</w:t>
      </w:r>
      <w:proofErr w:type="gramEnd"/>
      <w:r>
        <w:t xml:space="preserve">Strengthen’ is a </w:t>
      </w:r>
      <w:r w:rsidRPr="0005496A">
        <w:rPr>
          <w:u w:val="single"/>
        </w:rPr>
        <w:t>gradable</w:t>
      </w:r>
      <w:r>
        <w:t xml:space="preserve"> and </w:t>
      </w:r>
      <w:r w:rsidRPr="0005496A">
        <w:rPr>
          <w:u w:val="single"/>
        </w:rPr>
        <w:t>relative</w:t>
      </w:r>
      <w:r>
        <w:t xml:space="preserve"> adjective, </w:t>
      </w:r>
      <w:r w:rsidRPr="0005496A">
        <w:rPr>
          <w:i/>
          <w:iCs w:val="0"/>
          <w:u w:val="single"/>
        </w:rPr>
        <w:t>not</w:t>
      </w:r>
      <w:r>
        <w:t xml:space="preserve"> </w:t>
      </w:r>
      <w:r w:rsidRPr="0005496A">
        <w:rPr>
          <w:u w:val="single"/>
        </w:rPr>
        <w:t>absolute</w:t>
      </w:r>
      <w:r>
        <w:t>.</w:t>
      </w:r>
    </w:p>
    <w:p w14:paraId="4EA04D18" w14:textId="77777777" w:rsidR="0026565F" w:rsidRPr="00675BB1" w:rsidRDefault="0026565F" w:rsidP="0026565F">
      <w:r w:rsidRPr="00675BB1">
        <w:rPr>
          <w:rStyle w:val="Style13ptBold"/>
        </w:rPr>
        <w:t>Pedersen ’14</w:t>
      </w:r>
      <w:r>
        <w:t xml:space="preserve"> [Walter A. Pedersen, researcher in the Semantics Research Group at McGill University; PhD, McGill University. Apr 15</w:t>
      </w:r>
      <w:proofErr w:type="gramStart"/>
      <w:r>
        <w:t xml:space="preserve"> 2014</w:t>
      </w:r>
      <w:proofErr w:type="gramEnd"/>
      <w:r>
        <w:t xml:space="preserve">. </w:t>
      </w:r>
      <w:r>
        <w:rPr>
          <w:i/>
          <w:iCs/>
        </w:rPr>
        <w:t>Journal of Semantics</w:t>
      </w:r>
      <w:r>
        <w:t xml:space="preserve">, Vol. 32, </w:t>
      </w:r>
      <w:proofErr w:type="spellStart"/>
      <w:r>
        <w:t>Iss</w:t>
      </w:r>
      <w:proofErr w:type="spellEnd"/>
      <w:r>
        <w:t>. 3 “</w:t>
      </w:r>
      <w:r w:rsidRPr="00675BB1">
        <w:t>A Scalar Analysis of Again-Ambiguities</w:t>
      </w:r>
      <w:r>
        <w:t xml:space="preserve">” </w:t>
      </w:r>
      <w:r w:rsidRPr="00675BB1">
        <w:t>https://academic.oup.com/jos/article-abstract/32/3/373/1636767</w:t>
      </w:r>
      <w:r>
        <w:t xml:space="preserve"> // </w:t>
      </w:r>
      <w:proofErr w:type="spellStart"/>
      <w:r>
        <w:rPr>
          <w:i/>
        </w:rPr>
        <w:t>q.c.</w:t>
      </w:r>
      <w:proofErr w:type="spellEnd"/>
      <w:r>
        <w:t>]</w:t>
      </w:r>
    </w:p>
    <w:p w14:paraId="76BA6603" w14:textId="77777777" w:rsidR="0026565F" w:rsidRPr="008A2A70" w:rsidRDefault="0026565F" w:rsidP="0026565F">
      <w:pPr>
        <w:rPr>
          <w:sz w:val="12"/>
        </w:rPr>
      </w:pPr>
      <w:r w:rsidRPr="008A2A70">
        <w:rPr>
          <w:sz w:val="12"/>
        </w:rPr>
        <w:t xml:space="preserve">There is, however, a significant problem with a multiple-decomposition analysis of this sort—namely, it misses a robust generalization that the inferential properties of a deadjectival verb are predictable from the lexical semantics of the corresponding gradable adjective (Hay et al. 1999; Winter 2006; Kennedy &amp; Levin 2008). </w:t>
      </w:r>
      <w:r w:rsidRPr="00CA6D15">
        <w:rPr>
          <w:rStyle w:val="Emphasis"/>
          <w:highlight w:val="cyan"/>
        </w:rPr>
        <w:t>Gradable adjectives</w:t>
      </w:r>
      <w:r w:rsidRPr="008A2A70">
        <w:rPr>
          <w:rStyle w:val="StyleUnderline"/>
        </w:rPr>
        <w:t xml:space="preserve"> have been recognized to </w:t>
      </w:r>
      <w:r w:rsidRPr="00CA6D15">
        <w:rPr>
          <w:rStyle w:val="StyleUnderline"/>
          <w:highlight w:val="cyan"/>
        </w:rPr>
        <w:t>fall into two</w:t>
      </w:r>
      <w:r w:rsidRPr="008A2A70">
        <w:rPr>
          <w:rStyle w:val="StyleUnderline"/>
        </w:rPr>
        <w:t xml:space="preserve"> general descriptive </w:t>
      </w:r>
      <w:r w:rsidRPr="00CA6D15">
        <w:rPr>
          <w:rStyle w:val="StyleUnderline"/>
          <w:highlight w:val="cyan"/>
        </w:rPr>
        <w:t xml:space="preserve">classes: </w:t>
      </w:r>
      <w:r w:rsidRPr="00CA6D15">
        <w:rPr>
          <w:rStyle w:val="Emphasis"/>
          <w:highlight w:val="cyan"/>
        </w:rPr>
        <w:t>RELATIVE ADJECTIVES</w:t>
      </w:r>
      <w:r w:rsidRPr="008A2A70">
        <w:rPr>
          <w:sz w:val="12"/>
        </w:rPr>
        <w:t xml:space="preserve">, whose positive forms </w:t>
      </w:r>
      <w:r w:rsidRPr="00CA6D15">
        <w:rPr>
          <w:rStyle w:val="Emphasis"/>
          <w:highlight w:val="cyan"/>
        </w:rPr>
        <w:t>require reference</w:t>
      </w:r>
      <w:r w:rsidRPr="00CA6D15">
        <w:rPr>
          <w:rStyle w:val="StyleUnderline"/>
          <w:highlight w:val="cyan"/>
        </w:rPr>
        <w:t xml:space="preserve"> to a </w:t>
      </w:r>
      <w:r w:rsidRPr="00CA6D15">
        <w:rPr>
          <w:rStyle w:val="Emphasis"/>
          <w:highlight w:val="cyan"/>
        </w:rPr>
        <w:t>contextually provided</w:t>
      </w:r>
      <w:r w:rsidRPr="00675BB1">
        <w:rPr>
          <w:rStyle w:val="Emphasis"/>
        </w:rPr>
        <w:t xml:space="preserve"> standard or </w:t>
      </w:r>
      <w:r w:rsidRPr="00CA6D15">
        <w:rPr>
          <w:rStyle w:val="Emphasis"/>
          <w:highlight w:val="cyan"/>
        </w:rPr>
        <w:t>comparison-class</w:t>
      </w:r>
      <w:r w:rsidRPr="008A2A70">
        <w:rPr>
          <w:sz w:val="12"/>
        </w:rPr>
        <w:t xml:space="preserve">, </w:t>
      </w:r>
      <w:r w:rsidRPr="008A2A70">
        <w:rPr>
          <w:rStyle w:val="StyleUnderline"/>
        </w:rPr>
        <w:t xml:space="preserve">and </w:t>
      </w:r>
      <w:r w:rsidRPr="00CA6D15">
        <w:rPr>
          <w:rStyle w:val="Emphasis"/>
          <w:highlight w:val="cyan"/>
        </w:rPr>
        <w:t>ABSOLUTE ADJECTIVES</w:t>
      </w:r>
      <w:r w:rsidRPr="008A2A70">
        <w:rPr>
          <w:sz w:val="12"/>
        </w:rPr>
        <w:t xml:space="preserve">, whose positive forms are generally </w:t>
      </w:r>
      <w:r w:rsidRPr="00CA6D15">
        <w:rPr>
          <w:rStyle w:val="Emphasis"/>
          <w:highlight w:val="cyan"/>
        </w:rPr>
        <w:t>not context-sensitive</w:t>
      </w:r>
      <w:r w:rsidRPr="008A2A70">
        <w:rPr>
          <w:rStyle w:val="StyleUnderline"/>
        </w:rPr>
        <w:t xml:space="preserve"> in the same way</w:t>
      </w:r>
      <w:r w:rsidRPr="008A2A70">
        <w:rPr>
          <w:sz w:val="12"/>
        </w:rPr>
        <w:t xml:space="preserve"> (e.g. Unger 1978; Yoon 1996; Rotstein &amp; Winter 2004; Kennedy &amp; McNally 2005; Kennedy 2007; Burnett 2012). Into the former </w:t>
      </w:r>
      <w:proofErr w:type="gramStart"/>
      <w:r w:rsidRPr="008A2A70">
        <w:rPr>
          <w:sz w:val="12"/>
        </w:rPr>
        <w:t>category fall</w:t>
      </w:r>
      <w:proofErr w:type="gramEnd"/>
      <w:r w:rsidRPr="008A2A70">
        <w:rPr>
          <w:sz w:val="12"/>
        </w:rPr>
        <w:t xml:space="preserve"> adjectives like wide, tall, expensive, strong and many others; what counts as wide, tall or expensive can vary widely from context-to-context. Absolute adjectives, on the other hand, do not display this level of context-sensitivity; the requirements for satisfying their positive forms </w:t>
      </w:r>
      <w:proofErr w:type="gramStart"/>
      <w:r w:rsidRPr="008A2A70">
        <w:rPr>
          <w:sz w:val="12"/>
        </w:rPr>
        <w:t>does</w:t>
      </w:r>
      <w:proofErr w:type="gramEnd"/>
      <w:r w:rsidRPr="008A2A70">
        <w:rPr>
          <w:sz w:val="12"/>
        </w:rPr>
        <w:t xml:space="preserve"> not vary (or varies to a much less degree) from context-to-context.</w:t>
      </w:r>
    </w:p>
    <w:p w14:paraId="67E86830" w14:textId="77777777" w:rsidR="0026565F" w:rsidRPr="008A2A70" w:rsidRDefault="0026565F" w:rsidP="0026565F">
      <w:pPr>
        <w:rPr>
          <w:sz w:val="12"/>
        </w:rPr>
      </w:pPr>
      <w:r w:rsidRPr="008A2A70">
        <w:rPr>
          <w:sz w:val="12"/>
        </w:rPr>
        <w:t xml:space="preserve">These adjectival distinctions carry over to the verbal domain (e.g. Winter 2006; Kennedy &amp; Levin 2008). In particular, the lexical class of an adjective (relative or absolute) can be used to predict </w:t>
      </w:r>
      <w:proofErr w:type="gramStart"/>
      <w:r w:rsidRPr="008A2A70">
        <w:rPr>
          <w:sz w:val="12"/>
        </w:rPr>
        <w:t>whether or not</w:t>
      </w:r>
      <w:proofErr w:type="gramEnd"/>
      <w:r w:rsidRPr="008A2A70">
        <w:rPr>
          <w:sz w:val="12"/>
        </w:rPr>
        <w:t xml:space="preserve"> a deadjectival verb based on that adjective will give rise to positive form inferences (Winter 2006). For example, </w:t>
      </w:r>
      <w:r w:rsidRPr="008A2A70">
        <w:rPr>
          <w:rStyle w:val="StyleUnderline"/>
        </w:rPr>
        <w:t xml:space="preserve">straighten, purify, </w:t>
      </w:r>
      <w:r w:rsidRPr="00CA6D15">
        <w:rPr>
          <w:rStyle w:val="Emphasis"/>
          <w:highlight w:val="cyan"/>
        </w:rPr>
        <w:t>flatten</w:t>
      </w:r>
      <w:r w:rsidRPr="00CA6D15">
        <w:rPr>
          <w:rStyle w:val="StyleUnderline"/>
          <w:highlight w:val="cyan"/>
        </w:rPr>
        <w:t xml:space="preserve"> and </w:t>
      </w:r>
      <w:r w:rsidRPr="00CA6D15">
        <w:rPr>
          <w:rStyle w:val="Emphasis"/>
          <w:highlight w:val="cyan"/>
        </w:rPr>
        <w:t>empty</w:t>
      </w:r>
      <w:r w:rsidRPr="00CA6D15">
        <w:rPr>
          <w:rStyle w:val="StyleUnderline"/>
          <w:highlight w:val="cyan"/>
        </w:rPr>
        <w:t xml:space="preserve"> are</w:t>
      </w:r>
      <w:r w:rsidRPr="008A2A70">
        <w:rPr>
          <w:rStyle w:val="StyleUnderline"/>
        </w:rPr>
        <w:t xml:space="preserve"> all deadjectival verbs based on </w:t>
      </w:r>
      <w:r w:rsidRPr="00CA6D15">
        <w:rPr>
          <w:rStyle w:val="Emphasis"/>
          <w:highlight w:val="cyan"/>
        </w:rPr>
        <w:t>absolute adjectives</w:t>
      </w:r>
      <w:r w:rsidRPr="008A2A70">
        <w:rPr>
          <w:sz w:val="12"/>
        </w:rPr>
        <w:t>, and all give rise to positive form inferences.</w:t>
      </w:r>
    </w:p>
    <w:p w14:paraId="59F1F73E" w14:textId="77777777" w:rsidR="0026565F" w:rsidRPr="008A2A70" w:rsidRDefault="0026565F" w:rsidP="0026565F">
      <w:pPr>
        <w:rPr>
          <w:sz w:val="12"/>
        </w:rPr>
      </w:pPr>
      <w:r w:rsidRPr="008A2A70">
        <w:rPr>
          <w:sz w:val="12"/>
        </w:rPr>
        <w:t>(25)</w:t>
      </w:r>
      <w:r w:rsidRPr="008A2A70">
        <w:rPr>
          <w:sz w:val="12"/>
        </w:rPr>
        <w:tab/>
        <w:t xml:space="preserve">a. </w:t>
      </w:r>
      <w:r w:rsidRPr="008A2A70">
        <w:rPr>
          <w:rStyle w:val="StyleUnderline"/>
        </w:rPr>
        <w:t xml:space="preserve">The tree straightened </w:t>
      </w:r>
      <w:r w:rsidRPr="008A2A70">
        <w:rPr>
          <w:rStyle w:val="StyleUnderline"/>
          <w:rFonts w:ascii="Cambria Math" w:hAnsi="Cambria Math" w:cs="Cambria Math"/>
        </w:rPr>
        <w:t>⇒</w:t>
      </w:r>
      <w:r w:rsidRPr="008A2A70">
        <w:rPr>
          <w:rStyle w:val="StyleUnderline"/>
        </w:rPr>
        <w:t xml:space="preserve"> The tree became straight</w:t>
      </w:r>
    </w:p>
    <w:p w14:paraId="32A6DE64" w14:textId="77777777" w:rsidR="0026565F" w:rsidRPr="008A2A70" w:rsidRDefault="0026565F" w:rsidP="0026565F">
      <w:pPr>
        <w:ind w:firstLine="720"/>
        <w:rPr>
          <w:sz w:val="12"/>
        </w:rPr>
      </w:pPr>
      <w:r w:rsidRPr="008A2A70">
        <w:rPr>
          <w:sz w:val="12"/>
        </w:rPr>
        <w:t xml:space="preserve">b. </w:t>
      </w:r>
      <w:r w:rsidRPr="008A2A70">
        <w:rPr>
          <w:rStyle w:val="StyleUnderline"/>
        </w:rPr>
        <w:t xml:space="preserve">John purified the water </w:t>
      </w:r>
      <w:r w:rsidRPr="008A2A70">
        <w:rPr>
          <w:rStyle w:val="StyleUnderline"/>
          <w:rFonts w:ascii="Cambria Math" w:hAnsi="Cambria Math" w:cs="Cambria Math"/>
        </w:rPr>
        <w:t>⇒</w:t>
      </w:r>
      <w:r w:rsidRPr="008A2A70">
        <w:rPr>
          <w:rStyle w:val="StyleUnderline"/>
        </w:rPr>
        <w:t xml:space="preserve"> The water became pure</w:t>
      </w:r>
    </w:p>
    <w:p w14:paraId="46AE6623" w14:textId="77777777" w:rsidR="0026565F" w:rsidRPr="008A2A70" w:rsidRDefault="0026565F" w:rsidP="0026565F">
      <w:pPr>
        <w:ind w:firstLine="720"/>
        <w:rPr>
          <w:sz w:val="12"/>
        </w:rPr>
      </w:pPr>
      <w:r w:rsidRPr="008A2A70">
        <w:rPr>
          <w:sz w:val="12"/>
        </w:rPr>
        <w:t xml:space="preserve">c. </w:t>
      </w:r>
      <w:r w:rsidRPr="008A2A70">
        <w:rPr>
          <w:rStyle w:val="StyleUnderline"/>
        </w:rPr>
        <w:t xml:space="preserve">The dough flattened </w:t>
      </w:r>
      <w:r w:rsidRPr="008A2A70">
        <w:rPr>
          <w:rStyle w:val="StyleUnderline"/>
          <w:rFonts w:ascii="Cambria Math" w:hAnsi="Cambria Math" w:cs="Cambria Math"/>
        </w:rPr>
        <w:t>⇒</w:t>
      </w:r>
      <w:r w:rsidRPr="008A2A70">
        <w:rPr>
          <w:rStyle w:val="StyleUnderline"/>
        </w:rPr>
        <w:t xml:space="preserve"> The dough became flat</w:t>
      </w:r>
    </w:p>
    <w:p w14:paraId="2B913551" w14:textId="77777777" w:rsidR="0026565F" w:rsidRPr="008A2A70" w:rsidRDefault="0026565F" w:rsidP="0026565F">
      <w:pPr>
        <w:ind w:firstLine="720"/>
        <w:rPr>
          <w:sz w:val="12"/>
        </w:rPr>
      </w:pPr>
      <w:r w:rsidRPr="008A2A70">
        <w:rPr>
          <w:sz w:val="12"/>
        </w:rPr>
        <w:t xml:space="preserve">d. </w:t>
      </w:r>
      <w:r w:rsidRPr="008A2A70">
        <w:rPr>
          <w:rStyle w:val="StyleUnderline"/>
        </w:rPr>
        <w:t xml:space="preserve">The sink emptied </w:t>
      </w:r>
      <w:r w:rsidRPr="008A2A70">
        <w:rPr>
          <w:rStyle w:val="StyleUnderline"/>
          <w:rFonts w:ascii="Cambria Math" w:hAnsi="Cambria Math" w:cs="Cambria Math"/>
        </w:rPr>
        <w:t>⇒</w:t>
      </w:r>
      <w:r w:rsidRPr="008A2A70">
        <w:rPr>
          <w:rStyle w:val="StyleUnderline"/>
        </w:rPr>
        <w:t xml:space="preserve"> The sink became empty</w:t>
      </w:r>
    </w:p>
    <w:p w14:paraId="7CB72DC7" w14:textId="77777777" w:rsidR="0026565F" w:rsidRPr="008A2A70" w:rsidRDefault="0026565F" w:rsidP="0026565F">
      <w:pPr>
        <w:rPr>
          <w:sz w:val="12"/>
        </w:rPr>
      </w:pPr>
      <w:r w:rsidRPr="00CA6D15">
        <w:rPr>
          <w:rStyle w:val="Emphasis"/>
          <w:highlight w:val="cyan"/>
        </w:rPr>
        <w:t>On the other hand</w:t>
      </w:r>
      <w:r w:rsidRPr="008A2A70">
        <w:rPr>
          <w:sz w:val="12"/>
        </w:rPr>
        <w:t xml:space="preserve">, narrow, </w:t>
      </w:r>
      <w:r w:rsidRPr="00CA6D15">
        <w:rPr>
          <w:rStyle w:val="Emphasis"/>
          <w:highlight w:val="cyan"/>
        </w:rPr>
        <w:t>strengthen</w:t>
      </w:r>
      <w:r w:rsidRPr="008A2A70">
        <w:rPr>
          <w:sz w:val="12"/>
        </w:rPr>
        <w:t xml:space="preserve">, lengthen and broaden </w:t>
      </w:r>
      <w:r w:rsidRPr="00CA6D15">
        <w:rPr>
          <w:rStyle w:val="StyleUnderline"/>
          <w:highlight w:val="cyan"/>
        </w:rPr>
        <w:t>are</w:t>
      </w:r>
      <w:r w:rsidRPr="008A2A70">
        <w:rPr>
          <w:rStyle w:val="StyleUnderline"/>
        </w:rPr>
        <w:t xml:space="preserve"> all related to </w:t>
      </w:r>
      <w:r w:rsidRPr="00CA6D15">
        <w:rPr>
          <w:rStyle w:val="Emphasis"/>
          <w:highlight w:val="cyan"/>
        </w:rPr>
        <w:t>relative</w:t>
      </w:r>
      <w:r w:rsidRPr="00675BB1">
        <w:rPr>
          <w:rStyle w:val="Emphasis"/>
        </w:rPr>
        <w:t xml:space="preserve"> adjectives</w:t>
      </w:r>
      <w:r w:rsidRPr="008A2A70">
        <w:rPr>
          <w:sz w:val="12"/>
        </w:rPr>
        <w:t>, and do not give rise to such inferences.</w:t>
      </w:r>
    </w:p>
    <w:p w14:paraId="1A6424D4" w14:textId="77777777" w:rsidR="0026565F" w:rsidRPr="008A2A70" w:rsidRDefault="0026565F" w:rsidP="0026565F">
      <w:pPr>
        <w:rPr>
          <w:sz w:val="12"/>
        </w:rPr>
      </w:pPr>
      <w:r w:rsidRPr="008A2A70">
        <w:rPr>
          <w:sz w:val="12"/>
        </w:rPr>
        <w:t>(26)</w:t>
      </w:r>
      <w:r w:rsidRPr="008A2A70">
        <w:rPr>
          <w:sz w:val="12"/>
        </w:rPr>
        <w:tab/>
      </w:r>
      <w:proofErr w:type="gramStart"/>
      <w:r w:rsidRPr="008A2A70">
        <w:rPr>
          <w:sz w:val="12"/>
        </w:rPr>
        <w:t>a. ?</w:t>
      </w:r>
      <w:r w:rsidRPr="008A2A70">
        <w:rPr>
          <w:rStyle w:val="StyleUnderline"/>
        </w:rPr>
        <w:t>The</w:t>
      </w:r>
      <w:proofErr w:type="gramEnd"/>
      <w:r w:rsidRPr="008A2A70">
        <w:rPr>
          <w:rStyle w:val="StyleUnderline"/>
        </w:rPr>
        <w:t xml:space="preserve"> gap narrowed </w:t>
      </w:r>
      <w:r w:rsidRPr="008A2A70">
        <w:rPr>
          <w:rStyle w:val="StyleUnderline"/>
          <w:rFonts w:ascii="Cambria Math" w:hAnsi="Cambria Math" w:cs="Cambria Math"/>
        </w:rPr>
        <w:t>⇏</w:t>
      </w:r>
      <w:r w:rsidRPr="008A2A70">
        <w:rPr>
          <w:rStyle w:val="StyleUnderline"/>
        </w:rPr>
        <w:t xml:space="preserve"> The gap became narrow.</w:t>
      </w:r>
    </w:p>
    <w:p w14:paraId="0EE5A479" w14:textId="77777777" w:rsidR="0026565F" w:rsidRPr="008A2A70" w:rsidRDefault="0026565F" w:rsidP="0026565F">
      <w:pPr>
        <w:ind w:firstLine="720"/>
        <w:rPr>
          <w:sz w:val="12"/>
        </w:rPr>
      </w:pPr>
      <w:proofErr w:type="gramStart"/>
      <w:r w:rsidRPr="008A2A70">
        <w:rPr>
          <w:sz w:val="12"/>
        </w:rPr>
        <w:t>b. ?</w:t>
      </w:r>
      <w:r w:rsidRPr="008A2A70">
        <w:rPr>
          <w:rStyle w:val="StyleUnderline"/>
        </w:rPr>
        <w:t>The</w:t>
      </w:r>
      <w:proofErr w:type="gramEnd"/>
      <w:r w:rsidRPr="008A2A70">
        <w:rPr>
          <w:rStyle w:val="StyleUnderline"/>
        </w:rPr>
        <w:t xml:space="preserve"> muscle </w:t>
      </w:r>
      <w:r w:rsidRPr="00B7731D">
        <w:rPr>
          <w:rStyle w:val="Emphasis"/>
        </w:rPr>
        <w:t>strengthened</w:t>
      </w:r>
      <w:r w:rsidRPr="008A2A70">
        <w:rPr>
          <w:rStyle w:val="StyleUnderline"/>
        </w:rPr>
        <w:t xml:space="preserve"> </w:t>
      </w:r>
      <w:r w:rsidRPr="00B7731D">
        <w:rPr>
          <w:rStyle w:val="Emphasis"/>
          <w:rFonts w:ascii="Cambria Math" w:hAnsi="Cambria Math" w:cs="Cambria Math"/>
        </w:rPr>
        <w:t>⇏</w:t>
      </w:r>
      <w:r w:rsidRPr="008A2A70">
        <w:rPr>
          <w:rStyle w:val="StyleUnderline"/>
        </w:rPr>
        <w:t xml:space="preserve"> The muscle </w:t>
      </w:r>
      <w:r w:rsidRPr="00B7731D">
        <w:rPr>
          <w:rStyle w:val="Emphasis"/>
        </w:rPr>
        <w:t>became strong</w:t>
      </w:r>
    </w:p>
    <w:p w14:paraId="1AE36610" w14:textId="77777777" w:rsidR="0026565F" w:rsidRPr="008A2A70" w:rsidRDefault="0026565F" w:rsidP="0026565F">
      <w:pPr>
        <w:ind w:firstLine="720"/>
        <w:rPr>
          <w:sz w:val="12"/>
        </w:rPr>
      </w:pPr>
      <w:proofErr w:type="gramStart"/>
      <w:r w:rsidRPr="008A2A70">
        <w:rPr>
          <w:sz w:val="12"/>
        </w:rPr>
        <w:t>c. ?</w:t>
      </w:r>
      <w:r w:rsidRPr="008A2A70">
        <w:rPr>
          <w:rStyle w:val="StyleUnderline"/>
        </w:rPr>
        <w:t>The</w:t>
      </w:r>
      <w:proofErr w:type="gramEnd"/>
      <w:r w:rsidRPr="008A2A70">
        <w:rPr>
          <w:rStyle w:val="StyleUnderline"/>
        </w:rPr>
        <w:t xml:space="preserve"> branch lengthened </w:t>
      </w:r>
      <w:r w:rsidRPr="008A2A70">
        <w:rPr>
          <w:rStyle w:val="StyleUnderline"/>
          <w:rFonts w:ascii="Cambria Math" w:hAnsi="Cambria Math" w:cs="Cambria Math"/>
        </w:rPr>
        <w:t>⇏</w:t>
      </w:r>
      <w:r w:rsidRPr="008A2A70">
        <w:rPr>
          <w:rStyle w:val="StyleUnderline"/>
        </w:rPr>
        <w:t xml:space="preserve"> The branch became long</w:t>
      </w:r>
    </w:p>
    <w:p w14:paraId="20CF3ED1" w14:textId="77777777" w:rsidR="0026565F" w:rsidRPr="008A2A70" w:rsidRDefault="0026565F" w:rsidP="0026565F">
      <w:pPr>
        <w:ind w:firstLine="720"/>
        <w:rPr>
          <w:sz w:val="12"/>
        </w:rPr>
      </w:pPr>
      <w:proofErr w:type="gramStart"/>
      <w:r w:rsidRPr="008A2A70">
        <w:rPr>
          <w:sz w:val="12"/>
        </w:rPr>
        <w:t>d. ?</w:t>
      </w:r>
      <w:r w:rsidRPr="008A2A70">
        <w:rPr>
          <w:rStyle w:val="StyleUnderline"/>
        </w:rPr>
        <w:t>His</w:t>
      </w:r>
      <w:proofErr w:type="gramEnd"/>
      <w:r w:rsidRPr="008A2A70">
        <w:rPr>
          <w:rStyle w:val="StyleUnderline"/>
        </w:rPr>
        <w:t xml:space="preserve"> shoulders broadened </w:t>
      </w:r>
      <w:r w:rsidRPr="008A2A70">
        <w:rPr>
          <w:rStyle w:val="StyleUnderline"/>
          <w:rFonts w:ascii="Cambria Math" w:hAnsi="Cambria Math" w:cs="Cambria Math"/>
        </w:rPr>
        <w:t>⇏</w:t>
      </w:r>
      <w:r w:rsidRPr="008A2A70">
        <w:rPr>
          <w:rStyle w:val="StyleUnderline"/>
        </w:rPr>
        <w:t xml:space="preserve"> His shoulders became broad</w:t>
      </w:r>
    </w:p>
    <w:p w14:paraId="49A9AAF2" w14:textId="77777777" w:rsidR="0026565F" w:rsidRPr="00DF5A28" w:rsidRDefault="0026565F" w:rsidP="0026565F"/>
    <w:p w14:paraId="0D0FE9A6" w14:textId="77777777" w:rsidR="0026565F" w:rsidRDefault="0026565F" w:rsidP="0026565F">
      <w:pPr>
        <w:pStyle w:val="Heading4"/>
        <w:ind w:left="720"/>
      </w:pPr>
      <w:r>
        <w:t xml:space="preserve">b. The Aff is a change from </w:t>
      </w:r>
      <w:r w:rsidRPr="0005496A">
        <w:rPr>
          <w:u w:val="single"/>
        </w:rPr>
        <w:t>zero</w:t>
      </w:r>
      <w:r>
        <w:t xml:space="preserve"> </w:t>
      </w:r>
      <w:r w:rsidRPr="0005496A">
        <w:rPr>
          <w:u w:val="single"/>
        </w:rPr>
        <w:t>to</w:t>
      </w:r>
      <w:r>
        <w:t xml:space="preserve"> </w:t>
      </w:r>
      <w:r w:rsidRPr="0005496A">
        <w:rPr>
          <w:u w:val="single"/>
        </w:rPr>
        <w:t>non</w:t>
      </w:r>
      <w:r>
        <w:t>-</w:t>
      </w:r>
      <w:r w:rsidRPr="0005496A">
        <w:rPr>
          <w:u w:val="single"/>
        </w:rPr>
        <w:t>zero</w:t>
      </w:r>
      <w:r>
        <w:t xml:space="preserve">, which </w:t>
      </w:r>
      <w:r w:rsidRPr="0005496A">
        <w:rPr>
          <w:u w:val="single"/>
        </w:rPr>
        <w:t>represents</w:t>
      </w:r>
      <w:r>
        <w:t xml:space="preserve"> a subclass of </w:t>
      </w:r>
      <w:r w:rsidRPr="0005496A">
        <w:rPr>
          <w:u w:val="single"/>
        </w:rPr>
        <w:t>absolute</w:t>
      </w:r>
      <w:r>
        <w:t xml:space="preserve"> gradability---</w:t>
      </w:r>
      <w:r w:rsidRPr="0005496A">
        <w:rPr>
          <w:u w:val="single"/>
        </w:rPr>
        <w:t>distinct</w:t>
      </w:r>
      <w:r>
        <w:t xml:space="preserve"> from ‘</w:t>
      </w:r>
      <w:r w:rsidRPr="0005496A">
        <w:rPr>
          <w:u w:val="single"/>
        </w:rPr>
        <w:t>strengthen</w:t>
      </w:r>
      <w:r>
        <w:t xml:space="preserve">’ as a </w:t>
      </w:r>
      <w:r w:rsidRPr="0005496A">
        <w:rPr>
          <w:u w:val="single"/>
        </w:rPr>
        <w:t>relative</w:t>
      </w:r>
      <w:r>
        <w:t xml:space="preserve"> class.</w:t>
      </w:r>
    </w:p>
    <w:p w14:paraId="36832FB7" w14:textId="77777777" w:rsidR="0026565F" w:rsidRPr="0005496A" w:rsidRDefault="0026565F" w:rsidP="0026565F">
      <w:r w:rsidRPr="00675BB1">
        <w:rPr>
          <w:rStyle w:val="Style13ptBold"/>
        </w:rPr>
        <w:t>Pedersen ’14</w:t>
      </w:r>
      <w:r>
        <w:t xml:space="preserve"> [Walter A. Pedersen, researcher in the Semantics Research Group at McGill University; PhD, McGill University. Apr 15</w:t>
      </w:r>
      <w:proofErr w:type="gramStart"/>
      <w:r>
        <w:t xml:space="preserve"> 2014</w:t>
      </w:r>
      <w:proofErr w:type="gramEnd"/>
      <w:r>
        <w:t xml:space="preserve">. </w:t>
      </w:r>
      <w:r>
        <w:rPr>
          <w:i/>
          <w:iCs/>
        </w:rPr>
        <w:t>Journal of Semantics</w:t>
      </w:r>
      <w:r>
        <w:t xml:space="preserve">, Vol. 32, </w:t>
      </w:r>
      <w:proofErr w:type="spellStart"/>
      <w:r>
        <w:t>Iss</w:t>
      </w:r>
      <w:proofErr w:type="spellEnd"/>
      <w:r>
        <w:t>. 3 “</w:t>
      </w:r>
      <w:r w:rsidRPr="00675BB1">
        <w:t>A Scalar Analysis of Again-Ambiguities</w:t>
      </w:r>
      <w:r>
        <w:t xml:space="preserve">” </w:t>
      </w:r>
      <w:r w:rsidRPr="00675BB1">
        <w:t>https://academic.oup.com/jos/article-abstract/32/3/373/1636767</w:t>
      </w:r>
      <w:r>
        <w:t xml:space="preserve"> // </w:t>
      </w:r>
      <w:proofErr w:type="spellStart"/>
      <w:r>
        <w:rPr>
          <w:i/>
        </w:rPr>
        <w:t>q.c.</w:t>
      </w:r>
      <w:proofErr w:type="spellEnd"/>
      <w:r>
        <w:t>]</w:t>
      </w:r>
    </w:p>
    <w:p w14:paraId="61CA51FA" w14:textId="77777777" w:rsidR="0026565F" w:rsidRPr="0005496A" w:rsidRDefault="0026565F" w:rsidP="0026565F">
      <w:pPr>
        <w:rPr>
          <w:sz w:val="12"/>
        </w:rPr>
      </w:pPr>
      <w:r w:rsidRPr="0005496A">
        <w:rPr>
          <w:sz w:val="12"/>
        </w:rPr>
        <w:t>4.2 Scales and gradable adjectives</w:t>
      </w:r>
    </w:p>
    <w:p w14:paraId="29B7BD23" w14:textId="77777777" w:rsidR="0026565F" w:rsidRPr="0005496A" w:rsidRDefault="0026565F" w:rsidP="0026565F">
      <w:pPr>
        <w:rPr>
          <w:sz w:val="12"/>
        </w:rPr>
      </w:pPr>
      <w:r w:rsidRPr="0005496A">
        <w:rPr>
          <w:sz w:val="12"/>
        </w:rPr>
        <w:t xml:space="preserve">As mentioned above, </w:t>
      </w:r>
      <w:r w:rsidRPr="0005496A">
        <w:rPr>
          <w:rStyle w:val="Emphasis"/>
        </w:rPr>
        <w:t>gradable adjectives</w:t>
      </w:r>
      <w:r w:rsidRPr="008A2A70">
        <w:rPr>
          <w:rStyle w:val="StyleUnderline"/>
        </w:rPr>
        <w:t xml:space="preserve"> can be distinguished into two descriptive categories: </w:t>
      </w:r>
      <w:r w:rsidRPr="0005496A">
        <w:rPr>
          <w:rStyle w:val="Emphasis"/>
        </w:rPr>
        <w:t>RELATIVE and ABSOLUTE</w:t>
      </w:r>
      <w:r w:rsidRPr="0005496A">
        <w:rPr>
          <w:sz w:val="12"/>
        </w:rPr>
        <w:t xml:space="preserve">. </w:t>
      </w:r>
      <w:r w:rsidRPr="00CA6D15">
        <w:rPr>
          <w:rStyle w:val="StyleUnderline"/>
          <w:highlight w:val="cyan"/>
        </w:rPr>
        <w:t xml:space="preserve">The </w:t>
      </w:r>
      <w:r w:rsidRPr="00CA6D15">
        <w:rPr>
          <w:rStyle w:val="Emphasis"/>
          <w:highlight w:val="cyan"/>
        </w:rPr>
        <w:t>absolute class</w:t>
      </w:r>
      <w:r w:rsidRPr="00CA6D15">
        <w:rPr>
          <w:rStyle w:val="StyleUnderline"/>
          <w:highlight w:val="cyan"/>
        </w:rPr>
        <w:t xml:space="preserve"> can be further divided into</w:t>
      </w:r>
      <w:r w:rsidRPr="008A2A70">
        <w:rPr>
          <w:rStyle w:val="StyleUnderline"/>
        </w:rPr>
        <w:t xml:space="preserve"> two </w:t>
      </w:r>
      <w:r w:rsidRPr="00CA6D15">
        <w:rPr>
          <w:rStyle w:val="Emphasis"/>
          <w:highlight w:val="cyan"/>
        </w:rPr>
        <w:t>subclass</w:t>
      </w:r>
      <w:r w:rsidRPr="0005496A">
        <w:rPr>
          <w:rStyle w:val="Emphasis"/>
        </w:rPr>
        <w:t>es</w:t>
      </w:r>
      <w:r w:rsidRPr="0005496A">
        <w:rPr>
          <w:sz w:val="12"/>
        </w:rPr>
        <w:t xml:space="preserve"> based on the specific requirements of positive forms. </w:t>
      </w:r>
      <w:r w:rsidRPr="0005496A">
        <w:rPr>
          <w:rStyle w:val="Emphasis"/>
        </w:rPr>
        <w:t>TOTAL adjectives</w:t>
      </w:r>
      <w:r w:rsidRPr="008A2A70">
        <w:rPr>
          <w:rStyle w:val="StyleUnderline"/>
        </w:rPr>
        <w:t xml:space="preserve"> (e.g. dry, straight, empty) require that an object have a maximal amount of the gradable property; </w:t>
      </w:r>
      <w:r w:rsidRPr="00CA6D15">
        <w:rPr>
          <w:rStyle w:val="Emphasis"/>
          <w:highlight w:val="cyan"/>
        </w:rPr>
        <w:t>PARTIAL</w:t>
      </w:r>
      <w:r w:rsidRPr="0005496A">
        <w:rPr>
          <w:rStyle w:val="Emphasis"/>
        </w:rPr>
        <w:t xml:space="preserve"> adjectives</w:t>
      </w:r>
      <w:r w:rsidRPr="008A2A70">
        <w:rPr>
          <w:rStyle w:val="StyleUnderline"/>
        </w:rPr>
        <w:t xml:space="preserve"> (e.g. wet, blurry, expose) require only that an object have </w:t>
      </w:r>
      <w:r w:rsidRPr="0005496A">
        <w:rPr>
          <w:rStyle w:val="Emphasis"/>
        </w:rPr>
        <w:t>some non-minimal (i.e. non-zero) amount</w:t>
      </w:r>
      <w:r w:rsidRPr="0005496A">
        <w:rPr>
          <w:sz w:val="12"/>
        </w:rPr>
        <w:t>.11 This distinction is most easily seen with antonymous pairs of adjectives like dry and wet; the towel is dry expresses that the towel has no moisture in it (i.e. is maximally dry), whereas the towel is wet expresses that the towel has some amount of moisture in it.</w:t>
      </w:r>
    </w:p>
    <w:p w14:paraId="08DFAEFA" w14:textId="77777777" w:rsidR="0026565F" w:rsidRPr="0005496A" w:rsidRDefault="0026565F" w:rsidP="0026565F">
      <w:pPr>
        <w:rPr>
          <w:sz w:val="12"/>
        </w:rPr>
      </w:pPr>
      <w:r w:rsidRPr="0005496A">
        <w:rPr>
          <w:sz w:val="12"/>
        </w:rPr>
        <w:t>These ideas can be (and have been) characterized more formally, using notions related to scales and degrees</w:t>
      </w:r>
      <w:proofErr w:type="gramStart"/>
      <w:r w:rsidRPr="0005496A">
        <w:rPr>
          <w:sz w:val="12"/>
        </w:rPr>
        <w:t>.12</w:t>
      </w:r>
      <w:proofErr w:type="gramEnd"/>
      <w:r w:rsidRPr="0005496A">
        <w:rPr>
          <w:sz w:val="12"/>
        </w:rPr>
        <w:t xml:space="preserve"> Assume as semantic primitives a base set D of degrees, and a set of scales of various dimensions, e.g. a scale for degrees of width, a scale for degrees of blurriness, a scale for degrees of dryness and so forth. A scale is defined as in (27).</w:t>
      </w:r>
    </w:p>
    <w:p w14:paraId="08485656" w14:textId="77777777" w:rsidR="0026565F" w:rsidRPr="0005496A" w:rsidRDefault="0026565F" w:rsidP="0026565F">
      <w:pPr>
        <w:rPr>
          <w:sz w:val="12"/>
        </w:rPr>
      </w:pPr>
      <w:r w:rsidRPr="0005496A">
        <w:rPr>
          <w:sz w:val="12"/>
        </w:rPr>
        <w:t>(27</w:t>
      </w:r>
      <w:proofErr w:type="gramStart"/>
      <w:r w:rsidRPr="0005496A">
        <w:rPr>
          <w:sz w:val="12"/>
        </w:rPr>
        <w:t xml:space="preserve">) </w:t>
      </w:r>
      <w:r w:rsidRPr="0005496A">
        <w:rPr>
          <w:sz w:val="12"/>
        </w:rPr>
        <w:tab/>
        <w:t>A</w:t>
      </w:r>
      <w:proofErr w:type="gramEnd"/>
      <w:r w:rsidRPr="0005496A">
        <w:rPr>
          <w:sz w:val="12"/>
        </w:rPr>
        <w:t xml:space="preserve"> scale is a pairing </w:t>
      </w:r>
      <w:proofErr w:type="spellStart"/>
      <w:r w:rsidRPr="0005496A">
        <w:rPr>
          <w:sz w:val="12"/>
        </w:rPr>
        <w:t>hS</w:t>
      </w:r>
      <w:proofErr w:type="spellEnd"/>
      <w:r w:rsidRPr="0005496A">
        <w:rPr>
          <w:sz w:val="12"/>
        </w:rPr>
        <w:t>, &lt;Si, where S D, and &lt;S is a strict ordering on S.</w:t>
      </w:r>
    </w:p>
    <w:p w14:paraId="5A24C67B" w14:textId="77777777" w:rsidR="0026565F" w:rsidRPr="0005496A" w:rsidRDefault="0026565F" w:rsidP="0026565F">
      <w:pPr>
        <w:rPr>
          <w:sz w:val="12"/>
        </w:rPr>
      </w:pPr>
      <w:r w:rsidRPr="0005496A">
        <w:rPr>
          <w:sz w:val="12"/>
        </w:rPr>
        <w:t>Scales can differ in that some may have a maximal or a minimal degree, or both, or neither. Maximal and minimal degrees are defined as in (28).</w:t>
      </w:r>
    </w:p>
    <w:p w14:paraId="4FDF4116" w14:textId="77777777" w:rsidR="0026565F" w:rsidRPr="0005496A" w:rsidRDefault="0026565F" w:rsidP="0026565F">
      <w:pPr>
        <w:rPr>
          <w:sz w:val="12"/>
        </w:rPr>
      </w:pPr>
      <w:r w:rsidRPr="0005496A">
        <w:rPr>
          <w:sz w:val="12"/>
        </w:rPr>
        <w:t>(28</w:t>
      </w:r>
      <w:proofErr w:type="gramStart"/>
      <w:r w:rsidRPr="0005496A">
        <w:rPr>
          <w:sz w:val="12"/>
        </w:rPr>
        <w:t xml:space="preserve">) </w:t>
      </w:r>
      <w:r w:rsidRPr="0005496A">
        <w:rPr>
          <w:sz w:val="12"/>
        </w:rPr>
        <w:tab/>
        <w:t>a</w:t>
      </w:r>
      <w:proofErr w:type="gramEnd"/>
      <w:r w:rsidRPr="0005496A">
        <w:rPr>
          <w:sz w:val="12"/>
        </w:rPr>
        <w:t xml:space="preserve">. A degree d 2 S is a maximal degree of </w:t>
      </w:r>
      <w:proofErr w:type="spellStart"/>
      <w:r w:rsidRPr="0005496A">
        <w:rPr>
          <w:sz w:val="12"/>
        </w:rPr>
        <w:t>hS</w:t>
      </w:r>
      <w:proofErr w:type="spellEnd"/>
      <w:r w:rsidRPr="0005496A">
        <w:rPr>
          <w:sz w:val="12"/>
        </w:rPr>
        <w:t xml:space="preserve">, &lt;Si </w:t>
      </w:r>
      <w:proofErr w:type="spellStart"/>
      <w:r w:rsidRPr="0005496A">
        <w:rPr>
          <w:sz w:val="12"/>
        </w:rPr>
        <w:t>iff</w:t>
      </w:r>
      <w:proofErr w:type="spellEnd"/>
      <w:r w:rsidRPr="0005496A">
        <w:rPr>
          <w:sz w:val="12"/>
        </w:rPr>
        <w:t xml:space="preserve"> 8d0 2 </w:t>
      </w:r>
      <w:proofErr w:type="gramStart"/>
      <w:r w:rsidRPr="0005496A">
        <w:rPr>
          <w:sz w:val="12"/>
        </w:rPr>
        <w:t>S :</w:t>
      </w:r>
      <w:proofErr w:type="gramEnd"/>
      <w:r w:rsidRPr="0005496A">
        <w:rPr>
          <w:sz w:val="12"/>
        </w:rPr>
        <w:t xml:space="preserve"> d 6¼ d</w:t>
      </w:r>
      <w:proofErr w:type="gramStart"/>
      <w:r w:rsidRPr="0005496A">
        <w:rPr>
          <w:sz w:val="12"/>
        </w:rPr>
        <w:t>0 !d</w:t>
      </w:r>
      <w:proofErr w:type="gramEnd"/>
      <w:r w:rsidRPr="0005496A">
        <w:rPr>
          <w:sz w:val="12"/>
        </w:rPr>
        <w:t>0 &lt; S d</w:t>
      </w:r>
    </w:p>
    <w:p w14:paraId="42D0D21E" w14:textId="77777777" w:rsidR="0026565F" w:rsidRPr="0005496A" w:rsidRDefault="0026565F" w:rsidP="0026565F">
      <w:pPr>
        <w:ind w:firstLine="720"/>
        <w:rPr>
          <w:sz w:val="12"/>
        </w:rPr>
      </w:pPr>
      <w:r w:rsidRPr="0005496A">
        <w:rPr>
          <w:sz w:val="12"/>
        </w:rPr>
        <w:t xml:space="preserve">b. A degree d 2 S is a minimal degree of </w:t>
      </w:r>
      <w:proofErr w:type="spellStart"/>
      <w:r w:rsidRPr="0005496A">
        <w:rPr>
          <w:sz w:val="12"/>
        </w:rPr>
        <w:t>hS</w:t>
      </w:r>
      <w:proofErr w:type="spellEnd"/>
      <w:r w:rsidRPr="0005496A">
        <w:rPr>
          <w:sz w:val="12"/>
        </w:rPr>
        <w:t xml:space="preserve">, &lt;Si </w:t>
      </w:r>
      <w:proofErr w:type="spellStart"/>
      <w:r w:rsidRPr="0005496A">
        <w:rPr>
          <w:sz w:val="12"/>
        </w:rPr>
        <w:t>iff</w:t>
      </w:r>
      <w:proofErr w:type="spellEnd"/>
      <w:r w:rsidRPr="0005496A">
        <w:rPr>
          <w:sz w:val="12"/>
        </w:rPr>
        <w:t xml:space="preserve"> 8d0 2 </w:t>
      </w:r>
      <w:proofErr w:type="gramStart"/>
      <w:r w:rsidRPr="0005496A">
        <w:rPr>
          <w:sz w:val="12"/>
        </w:rPr>
        <w:t>S :</w:t>
      </w:r>
      <w:proofErr w:type="gramEnd"/>
      <w:r w:rsidRPr="0005496A">
        <w:rPr>
          <w:sz w:val="12"/>
        </w:rPr>
        <w:t xml:space="preserve"> d 6¼ d</w:t>
      </w:r>
      <w:proofErr w:type="gramStart"/>
      <w:r w:rsidRPr="0005496A">
        <w:rPr>
          <w:sz w:val="12"/>
        </w:rPr>
        <w:t>0 !d</w:t>
      </w:r>
      <w:proofErr w:type="gramEnd"/>
      <w:r w:rsidRPr="0005496A">
        <w:rPr>
          <w:sz w:val="12"/>
        </w:rPr>
        <w:t xml:space="preserve"> &lt; S d0</w:t>
      </w:r>
    </w:p>
    <w:p w14:paraId="60199CAB" w14:textId="77777777" w:rsidR="0026565F" w:rsidRPr="0005496A" w:rsidRDefault="0026565F" w:rsidP="0026565F">
      <w:pPr>
        <w:rPr>
          <w:sz w:val="12"/>
        </w:rPr>
      </w:pPr>
      <w:r w:rsidRPr="0005496A">
        <w:rPr>
          <w:sz w:val="12"/>
        </w:rPr>
        <w:t xml:space="preserve">The </w:t>
      </w:r>
      <w:proofErr w:type="gramStart"/>
      <w:r w:rsidRPr="0005496A">
        <w:rPr>
          <w:sz w:val="12"/>
        </w:rPr>
        <w:t>maximal</w:t>
      </w:r>
      <w:proofErr w:type="gramEnd"/>
      <w:r w:rsidRPr="0005496A">
        <w:rPr>
          <w:sz w:val="12"/>
        </w:rPr>
        <w:t xml:space="preserve"> and minimal degree of a scale </w:t>
      </w:r>
      <w:proofErr w:type="spellStart"/>
      <w:r w:rsidRPr="0005496A">
        <w:rPr>
          <w:sz w:val="12"/>
        </w:rPr>
        <w:t>hS</w:t>
      </w:r>
      <w:proofErr w:type="spellEnd"/>
      <w:r w:rsidRPr="0005496A">
        <w:rPr>
          <w:sz w:val="12"/>
        </w:rPr>
        <w:t>, &lt;Si will be written MAXS and MINS respectively; a scale with a maximal degree will be called TOP-CLOSED, and a scale with a minimal degree will be called BOTTOM-CLOSED. The three classes of verbs described above can now be characterized in terms of scale-structure: a total adjective like dry has (at least) a top-closed scale; a partial adjective like blurry has (at least) a bottom-closed scale; a relative adjective like wide has a scale that is neither top-closed or bottom-closed (cf. Rotstein &amp; Winter 2004; Kennedy &amp; McNally 2005).13</w:t>
      </w:r>
    </w:p>
    <w:p w14:paraId="519C28CF" w14:textId="77777777" w:rsidR="0026565F" w:rsidRPr="0005496A" w:rsidRDefault="0026565F" w:rsidP="0026565F">
      <w:pPr>
        <w:rPr>
          <w:sz w:val="12"/>
        </w:rPr>
      </w:pPr>
      <w:r w:rsidRPr="0005496A">
        <w:rPr>
          <w:sz w:val="12"/>
        </w:rPr>
        <w:t xml:space="preserve">Most accounts of gradable adjectives assume that adjectives either denote directly, or encode as part of their meaning, a MEASURE FUNCTION (e.g. Bartsch and Vennemann 1973; Cresswell 1976; von </w:t>
      </w:r>
      <w:proofErr w:type="spellStart"/>
      <w:r w:rsidRPr="0005496A">
        <w:rPr>
          <w:sz w:val="12"/>
        </w:rPr>
        <w:t>Stechow</w:t>
      </w:r>
      <w:proofErr w:type="spellEnd"/>
      <w:r w:rsidRPr="0005496A">
        <w:rPr>
          <w:sz w:val="12"/>
        </w:rPr>
        <w:t xml:space="preserve"> 1984; Klein 1991; Kennedy 1999; Bale 2011). A measure function is a function which assigns to each object its degree measurement on a particular scale; here, I assume as semantic primitives a set of measure functions that are relativized to points of time (cf. Hay et al. 1999; Winter 2006). Where E is the domain of entities and M is the domain of (time) points:</w:t>
      </w:r>
    </w:p>
    <w:p w14:paraId="6ED65B1F" w14:textId="77777777" w:rsidR="0026565F" w:rsidRPr="0005496A" w:rsidRDefault="0026565F" w:rsidP="0026565F">
      <w:pPr>
        <w:rPr>
          <w:sz w:val="12"/>
        </w:rPr>
      </w:pPr>
      <w:r w:rsidRPr="0005496A">
        <w:rPr>
          <w:sz w:val="12"/>
        </w:rPr>
        <w:t>(29</w:t>
      </w:r>
      <w:proofErr w:type="gramStart"/>
      <w:r w:rsidRPr="0005496A">
        <w:rPr>
          <w:sz w:val="12"/>
        </w:rPr>
        <w:t xml:space="preserve">) </w:t>
      </w:r>
      <w:r w:rsidRPr="0005496A">
        <w:rPr>
          <w:sz w:val="12"/>
        </w:rPr>
        <w:tab/>
        <w:t>An</w:t>
      </w:r>
      <w:proofErr w:type="gramEnd"/>
      <w:r w:rsidRPr="0005496A">
        <w:rPr>
          <w:sz w:val="12"/>
        </w:rPr>
        <w:t xml:space="preserve"> adjective denotes a momentary measure function A: (E M</w:t>
      </w:r>
      <w:proofErr w:type="gramStart"/>
      <w:r w:rsidRPr="0005496A">
        <w:rPr>
          <w:sz w:val="12"/>
        </w:rPr>
        <w:t>)!D</w:t>
      </w:r>
      <w:proofErr w:type="gramEnd"/>
    </w:p>
    <w:p w14:paraId="3072B0DE" w14:textId="77777777" w:rsidR="0026565F" w:rsidRPr="0005496A" w:rsidRDefault="0026565F" w:rsidP="0026565F">
      <w:pPr>
        <w:rPr>
          <w:sz w:val="12"/>
        </w:rPr>
      </w:pPr>
      <w:r w:rsidRPr="0005496A">
        <w:rPr>
          <w:sz w:val="12"/>
        </w:rPr>
        <w:t>For example, wide denotes the measure function WIDE, which maps an object-point pair to a degree on the scale of width. In what follows, I will write Ax m for A(</w:t>
      </w:r>
      <w:proofErr w:type="spellStart"/>
      <w:proofErr w:type="gramStart"/>
      <w:r w:rsidRPr="0005496A">
        <w:rPr>
          <w:sz w:val="12"/>
        </w:rPr>
        <w:t>x,m</w:t>
      </w:r>
      <w:proofErr w:type="spellEnd"/>
      <w:proofErr w:type="gramEnd"/>
      <w:r w:rsidRPr="0005496A">
        <w:rPr>
          <w:sz w:val="12"/>
        </w:rPr>
        <w:t>).</w:t>
      </w:r>
    </w:p>
    <w:p w14:paraId="3AF8112F" w14:textId="77777777" w:rsidR="0026565F" w:rsidRPr="0005496A" w:rsidRDefault="0026565F" w:rsidP="0026565F">
      <w:pPr>
        <w:rPr>
          <w:sz w:val="12"/>
        </w:rPr>
      </w:pPr>
      <w:r w:rsidRPr="0005496A">
        <w:rPr>
          <w:sz w:val="12"/>
        </w:rPr>
        <w:t xml:space="preserve">If adjectival positive forms are taken to denote properties, then some additional semantic operation is required to generate a property from an adjectival measure function. This operation is usually taken to involve comparison to some kind of standard measurement (e.g. Cresswell 1976; von </w:t>
      </w:r>
      <w:proofErr w:type="spellStart"/>
      <w:r w:rsidRPr="0005496A">
        <w:rPr>
          <w:sz w:val="12"/>
        </w:rPr>
        <w:t>Stechow</w:t>
      </w:r>
      <w:proofErr w:type="spellEnd"/>
      <w:r w:rsidRPr="0005496A">
        <w:rPr>
          <w:sz w:val="12"/>
        </w:rPr>
        <w:t xml:space="preserve"> 1984; Kennedy 1999, 2007). One way to implement this idea is to assume that, in context, each measure function can be associated with a set of standard degrees (cf. Winter 2006); I will call this set a STANDARD-SET. </w:t>
      </w:r>
      <w:proofErr w:type="gramStart"/>
      <w:r w:rsidRPr="0005496A">
        <w:rPr>
          <w:sz w:val="12"/>
        </w:rPr>
        <w:t>Standard-sets</w:t>
      </w:r>
      <w:proofErr w:type="gramEnd"/>
      <w:r w:rsidRPr="0005496A">
        <w:rPr>
          <w:sz w:val="12"/>
        </w:rPr>
        <w:t xml:space="preserve"> are taken to be of one of three forms:</w:t>
      </w:r>
    </w:p>
    <w:p w14:paraId="59B81E6D" w14:textId="77777777" w:rsidR="0026565F" w:rsidRPr="0005496A" w:rsidRDefault="0026565F" w:rsidP="0026565F">
      <w:pPr>
        <w:rPr>
          <w:sz w:val="12"/>
        </w:rPr>
      </w:pPr>
      <w:r w:rsidRPr="0005496A">
        <w:rPr>
          <w:sz w:val="12"/>
        </w:rPr>
        <w:t>(30</w:t>
      </w:r>
      <w:proofErr w:type="gramStart"/>
      <w:r w:rsidRPr="0005496A">
        <w:rPr>
          <w:sz w:val="12"/>
        </w:rPr>
        <w:t xml:space="preserve">) </w:t>
      </w:r>
      <w:r w:rsidRPr="0005496A">
        <w:rPr>
          <w:sz w:val="12"/>
        </w:rPr>
        <w:tab/>
        <w:t>A</w:t>
      </w:r>
      <w:proofErr w:type="gramEnd"/>
      <w:r w:rsidRPr="0005496A">
        <w:rPr>
          <w:sz w:val="12"/>
        </w:rPr>
        <w:t xml:space="preserve"> measure function A with scale </w:t>
      </w:r>
      <w:proofErr w:type="spellStart"/>
      <w:r w:rsidRPr="0005496A">
        <w:rPr>
          <w:sz w:val="12"/>
        </w:rPr>
        <w:t>hS</w:t>
      </w:r>
      <w:proofErr w:type="spellEnd"/>
      <w:r w:rsidRPr="0005496A">
        <w:rPr>
          <w:sz w:val="12"/>
        </w:rPr>
        <w:t>, &lt;Si is associated with a standard-set SA S such that one of the following holds:</w:t>
      </w:r>
    </w:p>
    <w:p w14:paraId="07741A16" w14:textId="77777777" w:rsidR="0026565F" w:rsidRPr="0005496A" w:rsidRDefault="0026565F" w:rsidP="0026565F">
      <w:pPr>
        <w:ind w:firstLine="720"/>
        <w:rPr>
          <w:sz w:val="12"/>
        </w:rPr>
      </w:pPr>
      <w:proofErr w:type="spellStart"/>
      <w:r w:rsidRPr="0005496A">
        <w:rPr>
          <w:sz w:val="12"/>
        </w:rPr>
        <w:t>i</w:t>
      </w:r>
      <w:proofErr w:type="spellEnd"/>
      <w:r w:rsidRPr="0005496A">
        <w:rPr>
          <w:sz w:val="12"/>
        </w:rPr>
        <w:t>. SA =</w:t>
      </w:r>
      <w:proofErr w:type="spellStart"/>
      <w:r w:rsidRPr="0005496A">
        <w:rPr>
          <w:sz w:val="12"/>
        </w:rPr>
        <w:t>fMAXS</w:t>
      </w:r>
      <w:proofErr w:type="spellEnd"/>
      <w:r w:rsidRPr="0005496A">
        <w:rPr>
          <w:sz w:val="12"/>
        </w:rPr>
        <w:t>}</w:t>
      </w:r>
    </w:p>
    <w:p w14:paraId="0C197358" w14:textId="77777777" w:rsidR="0026565F" w:rsidRPr="0005496A" w:rsidRDefault="0026565F" w:rsidP="0026565F">
      <w:pPr>
        <w:ind w:firstLine="720"/>
        <w:rPr>
          <w:sz w:val="12"/>
        </w:rPr>
      </w:pPr>
      <w:r w:rsidRPr="0005496A">
        <w:rPr>
          <w:sz w:val="12"/>
        </w:rPr>
        <w:t>ii. SA =</w:t>
      </w:r>
      <w:proofErr w:type="spellStart"/>
      <w:proofErr w:type="gramStart"/>
      <w:r w:rsidRPr="0005496A">
        <w:rPr>
          <w:sz w:val="12"/>
        </w:rPr>
        <w:t>fd</w:t>
      </w:r>
      <w:proofErr w:type="spellEnd"/>
      <w:r w:rsidRPr="0005496A">
        <w:rPr>
          <w:sz w:val="12"/>
        </w:rPr>
        <w:t xml:space="preserve"> :</w:t>
      </w:r>
      <w:proofErr w:type="gramEnd"/>
      <w:r w:rsidRPr="0005496A">
        <w:rPr>
          <w:sz w:val="12"/>
        </w:rPr>
        <w:t xml:space="preserve"> MINS&lt; S d}</w:t>
      </w:r>
    </w:p>
    <w:p w14:paraId="476AB708" w14:textId="77777777" w:rsidR="0026565F" w:rsidRPr="0005496A" w:rsidRDefault="0026565F" w:rsidP="0026565F">
      <w:pPr>
        <w:ind w:firstLine="720"/>
        <w:rPr>
          <w:sz w:val="12"/>
        </w:rPr>
      </w:pPr>
      <w:r w:rsidRPr="0005496A">
        <w:rPr>
          <w:sz w:val="12"/>
        </w:rPr>
        <w:t>iii. SA =</w:t>
      </w:r>
      <w:proofErr w:type="spellStart"/>
      <w:proofErr w:type="gramStart"/>
      <w:r w:rsidRPr="0005496A">
        <w:rPr>
          <w:sz w:val="12"/>
        </w:rPr>
        <w:t>fd</w:t>
      </w:r>
      <w:proofErr w:type="spellEnd"/>
      <w:r w:rsidRPr="0005496A">
        <w:rPr>
          <w:sz w:val="12"/>
        </w:rPr>
        <w:t xml:space="preserve"> :</w:t>
      </w:r>
      <w:proofErr w:type="gramEnd"/>
      <w:r w:rsidRPr="0005496A">
        <w:rPr>
          <w:sz w:val="12"/>
        </w:rPr>
        <w:t xml:space="preserve"> dc&lt;S </w:t>
      </w:r>
      <w:proofErr w:type="gramStart"/>
      <w:r w:rsidRPr="0005496A">
        <w:rPr>
          <w:sz w:val="12"/>
        </w:rPr>
        <w:t>d} (</w:t>
      </w:r>
      <w:proofErr w:type="gramEnd"/>
      <w:r w:rsidRPr="0005496A">
        <w:rPr>
          <w:sz w:val="12"/>
        </w:rPr>
        <w:t>where dc is a contextually given degree in S)</w:t>
      </w:r>
    </w:p>
    <w:p w14:paraId="63FC935B" w14:textId="77777777" w:rsidR="0026565F" w:rsidRPr="0005496A" w:rsidRDefault="0026565F" w:rsidP="0026565F">
      <w:pPr>
        <w:rPr>
          <w:sz w:val="12"/>
        </w:rPr>
      </w:pPr>
      <w:r w:rsidRPr="0005496A">
        <w:rPr>
          <w:sz w:val="12"/>
        </w:rPr>
        <w:t xml:space="preserve">There is general agreement that if an adjective’s scale has either a maximal or minimal degree, then this degree determines the standard-set in most or all contexts (e.g. Rotstein &amp; Winter 2004; Kennedy &amp; McNally 2005; Burnett 2012); if an adjective’s scale lacks such a structurally distinguished degree, then context must be relied upon to prevent the generation of trivial truth-conditions for a positive form (i.e. </w:t>
      </w:r>
      <w:proofErr w:type="spellStart"/>
      <w:r w:rsidRPr="0005496A">
        <w:rPr>
          <w:sz w:val="12"/>
        </w:rPr>
        <w:t>truthconditions</w:t>
      </w:r>
      <w:proofErr w:type="spellEnd"/>
      <w:r w:rsidRPr="0005496A">
        <w:rPr>
          <w:sz w:val="12"/>
        </w:rPr>
        <w:t xml:space="preserve"> where every degree on the scale satisfies the positive form). The sensitivity of positive form truth-conditions to structurally distinguished degrees is argued to follow from more general semantic/ pragmatic principles; for example, Kennedy (2007) proposes that the connection between scale-structure and positive form standards follows from a principle of ‘Interpretive Economy’, which is essentially a ‘context-as-last-resort’ principle:</w:t>
      </w:r>
    </w:p>
    <w:p w14:paraId="6BAE0803" w14:textId="77777777" w:rsidR="0026565F" w:rsidRPr="0005496A" w:rsidRDefault="0026565F" w:rsidP="0026565F">
      <w:pPr>
        <w:rPr>
          <w:sz w:val="12"/>
        </w:rPr>
      </w:pPr>
      <w:r w:rsidRPr="0005496A">
        <w:rPr>
          <w:sz w:val="12"/>
        </w:rPr>
        <w:t xml:space="preserve">Interpretive Economy ... requires truth-conditions to be computed </w:t>
      </w:r>
      <w:proofErr w:type="gramStart"/>
      <w:r w:rsidRPr="0005496A">
        <w:rPr>
          <w:sz w:val="12"/>
        </w:rPr>
        <w:t>on the basis of</w:t>
      </w:r>
      <w:proofErr w:type="gramEnd"/>
      <w:r w:rsidRPr="0005496A">
        <w:rPr>
          <w:sz w:val="12"/>
        </w:rPr>
        <w:t xml:space="preserve"> the conventional meanings of the expressions of a sentence (or logical form) to the extent possible, allowing for context-dependent truth-conditions only when conventional meaning is insufficient.</w:t>
      </w:r>
    </w:p>
    <w:p w14:paraId="0E7641E5" w14:textId="77777777" w:rsidR="0026565F" w:rsidRPr="0005496A" w:rsidRDefault="0026565F" w:rsidP="0026565F">
      <w:pPr>
        <w:rPr>
          <w:sz w:val="12"/>
        </w:rPr>
      </w:pPr>
      <w:r w:rsidRPr="0005496A">
        <w:rPr>
          <w:sz w:val="12"/>
        </w:rPr>
        <w:t>(Kennedy 2007, p.36)</w:t>
      </w:r>
    </w:p>
    <w:p w14:paraId="69CAA9C2" w14:textId="77777777" w:rsidR="0026565F" w:rsidRPr="0005496A" w:rsidRDefault="0026565F" w:rsidP="0026565F">
      <w:pPr>
        <w:rPr>
          <w:sz w:val="12"/>
        </w:rPr>
      </w:pPr>
      <w:r w:rsidRPr="0005496A">
        <w:rPr>
          <w:sz w:val="12"/>
        </w:rPr>
        <w:t xml:space="preserve">As discussed by Kennedy (2007), the possibility that some adjectives have fully closed scales (scales with both a maximal and a minimal degree) complicate this picture somewhat. There is reason to think that adjectives like empty, exposed and open have fully closed scales (based on their compatibility with modifiers like half); if this is the case, then scale structure cannot be the sole factor at work in determining the type of standard set that such adjectives are associated with.14 This is because these adjectives, despite having structurally similar scales, do not have uniform default interpretations; empty functions like a total adjective (i.e. as if its standard-set is oriented to a maximal degree) while exposed functions like a partial adjective (i.e. as if its standard-set is oriented to a minimal degree). Kennedy &amp; McNally (2005) and Kennedy (2007) take this as indication that something other than scale structure causes either the maximal or minimal degree to ‘stand out’ in such cases; in particular, these authors note that adjectives with fully closed scales are typically </w:t>
      </w:r>
      <w:proofErr w:type="gramStart"/>
      <w:r w:rsidRPr="0005496A">
        <w:rPr>
          <w:sz w:val="12"/>
        </w:rPr>
        <w:t>deverbal, and</w:t>
      </w:r>
      <w:proofErr w:type="gramEnd"/>
      <w:r w:rsidRPr="0005496A">
        <w:rPr>
          <w:sz w:val="12"/>
        </w:rPr>
        <w:t xml:space="preserve"> hypothesize that in such cases the adjectival standard is derived from the verbal one. At any rate, the details of fully closed adjectives (of which there are seemingly few) remain currently </w:t>
      </w:r>
      <w:proofErr w:type="gramStart"/>
      <w:r w:rsidRPr="0005496A">
        <w:rPr>
          <w:sz w:val="12"/>
        </w:rPr>
        <w:t>mysterious, and</w:t>
      </w:r>
      <w:proofErr w:type="gramEnd"/>
      <w:r w:rsidRPr="0005496A">
        <w:rPr>
          <w:sz w:val="12"/>
        </w:rPr>
        <w:t xml:space="preserve"> will not play a role in what follows.</w:t>
      </w:r>
    </w:p>
    <w:p w14:paraId="1EDF60D4" w14:textId="77777777" w:rsidR="0026565F" w:rsidRPr="0005496A" w:rsidRDefault="0026565F" w:rsidP="0026565F">
      <w:pPr>
        <w:rPr>
          <w:sz w:val="12"/>
        </w:rPr>
      </w:pPr>
      <w:r w:rsidRPr="0005496A">
        <w:rPr>
          <w:sz w:val="12"/>
        </w:rPr>
        <w:t xml:space="preserve">So long as something like Interpretive Economy is at work, then, the </w:t>
      </w:r>
      <w:proofErr w:type="gramStart"/>
      <w:r w:rsidRPr="0005496A">
        <w:rPr>
          <w:sz w:val="12"/>
        </w:rPr>
        <w:t>standard-sets</w:t>
      </w:r>
      <w:proofErr w:type="gramEnd"/>
      <w:r w:rsidRPr="0005496A">
        <w:rPr>
          <w:sz w:val="12"/>
        </w:rPr>
        <w:t xml:space="preserve"> associated with dry, blurry and wide can be assumed to be those in (31).</w:t>
      </w:r>
    </w:p>
    <w:p w14:paraId="7A926753" w14:textId="77777777" w:rsidR="0026565F" w:rsidRPr="0005496A" w:rsidRDefault="0026565F" w:rsidP="0026565F">
      <w:pPr>
        <w:rPr>
          <w:sz w:val="12"/>
        </w:rPr>
      </w:pPr>
      <w:r w:rsidRPr="0005496A">
        <w:rPr>
          <w:sz w:val="12"/>
        </w:rPr>
        <w:t>(31</w:t>
      </w:r>
      <w:proofErr w:type="gramStart"/>
      <w:r w:rsidRPr="0005496A">
        <w:rPr>
          <w:sz w:val="12"/>
        </w:rPr>
        <w:t xml:space="preserve">) </w:t>
      </w:r>
      <w:r w:rsidRPr="0005496A">
        <w:rPr>
          <w:sz w:val="12"/>
        </w:rPr>
        <w:tab/>
        <w:t>a</w:t>
      </w:r>
      <w:proofErr w:type="gramEnd"/>
      <w:r w:rsidRPr="0005496A">
        <w:rPr>
          <w:sz w:val="12"/>
        </w:rPr>
        <w:t>. SDRY =</w:t>
      </w:r>
      <w:proofErr w:type="spellStart"/>
      <w:r w:rsidRPr="0005496A">
        <w:rPr>
          <w:sz w:val="12"/>
        </w:rPr>
        <w:t>fMAXDRY</w:t>
      </w:r>
      <w:proofErr w:type="spellEnd"/>
      <w:r w:rsidRPr="0005496A">
        <w:rPr>
          <w:sz w:val="12"/>
        </w:rPr>
        <w:t>}</w:t>
      </w:r>
    </w:p>
    <w:p w14:paraId="5D92D1D6" w14:textId="77777777" w:rsidR="0026565F" w:rsidRPr="0005496A" w:rsidRDefault="0026565F" w:rsidP="0026565F">
      <w:pPr>
        <w:ind w:firstLine="720"/>
        <w:rPr>
          <w:sz w:val="12"/>
        </w:rPr>
      </w:pPr>
      <w:r w:rsidRPr="0005496A">
        <w:rPr>
          <w:sz w:val="12"/>
        </w:rPr>
        <w:t>b. SBLUR =</w:t>
      </w:r>
      <w:proofErr w:type="spellStart"/>
      <w:proofErr w:type="gramStart"/>
      <w:r w:rsidRPr="0005496A">
        <w:rPr>
          <w:sz w:val="12"/>
        </w:rPr>
        <w:t>fd</w:t>
      </w:r>
      <w:proofErr w:type="spellEnd"/>
      <w:r w:rsidRPr="0005496A">
        <w:rPr>
          <w:sz w:val="12"/>
        </w:rPr>
        <w:t xml:space="preserve"> :</w:t>
      </w:r>
      <w:proofErr w:type="gramEnd"/>
      <w:r w:rsidRPr="0005496A">
        <w:rPr>
          <w:sz w:val="12"/>
        </w:rPr>
        <w:t xml:space="preserve"> MINBLUR &lt; d}</w:t>
      </w:r>
    </w:p>
    <w:p w14:paraId="6488F427" w14:textId="77777777" w:rsidR="0026565F" w:rsidRPr="0005496A" w:rsidRDefault="0026565F" w:rsidP="0026565F">
      <w:pPr>
        <w:ind w:firstLine="720"/>
        <w:rPr>
          <w:sz w:val="12"/>
        </w:rPr>
      </w:pPr>
      <w:r w:rsidRPr="0005496A">
        <w:rPr>
          <w:sz w:val="12"/>
        </w:rPr>
        <w:t>c. SWIDE=</w:t>
      </w:r>
      <w:proofErr w:type="spellStart"/>
      <w:proofErr w:type="gramStart"/>
      <w:r w:rsidRPr="0005496A">
        <w:rPr>
          <w:sz w:val="12"/>
        </w:rPr>
        <w:t>fd</w:t>
      </w:r>
      <w:proofErr w:type="spellEnd"/>
      <w:r w:rsidRPr="0005496A">
        <w:rPr>
          <w:sz w:val="12"/>
        </w:rPr>
        <w:t xml:space="preserve"> :</w:t>
      </w:r>
      <w:proofErr w:type="gramEnd"/>
      <w:r w:rsidRPr="0005496A">
        <w:rPr>
          <w:sz w:val="12"/>
        </w:rPr>
        <w:t xml:space="preserve"> </w:t>
      </w:r>
      <w:proofErr w:type="spellStart"/>
      <w:r w:rsidRPr="0005496A">
        <w:rPr>
          <w:sz w:val="12"/>
        </w:rPr>
        <w:t>dWIDE</w:t>
      </w:r>
      <w:proofErr w:type="spellEnd"/>
      <w:r w:rsidRPr="0005496A">
        <w:rPr>
          <w:sz w:val="12"/>
        </w:rPr>
        <w:t>, c&lt; d}</w:t>
      </w:r>
    </w:p>
    <w:p w14:paraId="750B6E35" w14:textId="77777777" w:rsidR="0026565F" w:rsidRPr="0005496A" w:rsidRDefault="0026565F" w:rsidP="0026565F">
      <w:pPr>
        <w:rPr>
          <w:sz w:val="12"/>
        </w:rPr>
      </w:pPr>
      <w:r w:rsidRPr="0005496A">
        <w:rPr>
          <w:sz w:val="12"/>
        </w:rPr>
        <w:t xml:space="preserve">Assuming standard-sets like the above, </w:t>
      </w:r>
      <w:proofErr w:type="gramStart"/>
      <w:r w:rsidRPr="0005496A">
        <w:rPr>
          <w:sz w:val="12"/>
        </w:rPr>
        <w:t>a basic</w:t>
      </w:r>
      <w:proofErr w:type="gramEnd"/>
      <w:r w:rsidRPr="0005496A">
        <w:rPr>
          <w:sz w:val="12"/>
        </w:rPr>
        <w:t xml:space="preserve"> semantics for adjectival positive forms can now </w:t>
      </w:r>
      <w:proofErr w:type="spellStart"/>
      <w:proofErr w:type="gramStart"/>
      <w:r w:rsidRPr="0005496A">
        <w:rPr>
          <w:sz w:val="12"/>
        </w:rPr>
        <w:t>provided</w:t>
      </w:r>
      <w:proofErr w:type="spellEnd"/>
      <w:proofErr w:type="gramEnd"/>
      <w:r w:rsidRPr="0005496A">
        <w:rPr>
          <w:sz w:val="12"/>
        </w:rPr>
        <w:t xml:space="preserve">. A semantic operation POS derives a property from a measure function (e.g. Bartsch &amp; Vennemann 1973; Cresswell 1976; von </w:t>
      </w:r>
      <w:proofErr w:type="spellStart"/>
      <w:r w:rsidRPr="0005496A">
        <w:rPr>
          <w:sz w:val="12"/>
        </w:rPr>
        <w:t>Stechow</w:t>
      </w:r>
      <w:proofErr w:type="spellEnd"/>
      <w:r w:rsidRPr="0005496A">
        <w:rPr>
          <w:sz w:val="12"/>
        </w:rPr>
        <w:t xml:space="preserve"> 1984; Kennedy 1999, 2007); it does so here by checking whether an object’s measurement is in the standard-set associated with the measure function.15</w:t>
      </w:r>
    </w:p>
    <w:p w14:paraId="528FD2A0" w14:textId="77777777" w:rsidR="0026565F" w:rsidRPr="0005496A" w:rsidRDefault="0026565F" w:rsidP="0026565F">
      <w:pPr>
        <w:rPr>
          <w:sz w:val="12"/>
        </w:rPr>
      </w:pPr>
      <w:r w:rsidRPr="0005496A">
        <w:rPr>
          <w:sz w:val="12"/>
        </w:rPr>
        <w:t>(32</w:t>
      </w:r>
      <w:proofErr w:type="gramStart"/>
      <w:r w:rsidRPr="0005496A">
        <w:rPr>
          <w:sz w:val="12"/>
        </w:rPr>
        <w:t xml:space="preserve">) </w:t>
      </w:r>
      <w:r w:rsidRPr="0005496A">
        <w:rPr>
          <w:sz w:val="12"/>
        </w:rPr>
        <w:tab/>
        <w:t>Given</w:t>
      </w:r>
      <w:proofErr w:type="gramEnd"/>
      <w:r w:rsidRPr="0005496A">
        <w:rPr>
          <w:sz w:val="12"/>
        </w:rPr>
        <w:t xml:space="preserve"> a measure function A, an entity x 2 E and a point m2 M, POS(A)(</w:t>
      </w:r>
      <w:proofErr w:type="spellStart"/>
      <w:proofErr w:type="gramStart"/>
      <w:r w:rsidRPr="0005496A">
        <w:rPr>
          <w:sz w:val="12"/>
        </w:rPr>
        <w:t>x,m</w:t>
      </w:r>
      <w:proofErr w:type="spellEnd"/>
      <w:proofErr w:type="gramEnd"/>
      <w:r w:rsidRPr="0005496A">
        <w:rPr>
          <w:sz w:val="12"/>
        </w:rPr>
        <w:t xml:space="preserve">) </w:t>
      </w:r>
      <w:proofErr w:type="spellStart"/>
      <w:r w:rsidRPr="0005496A">
        <w:rPr>
          <w:sz w:val="12"/>
        </w:rPr>
        <w:t>iff</w:t>
      </w:r>
      <w:proofErr w:type="spellEnd"/>
      <w:r w:rsidRPr="0005496A">
        <w:rPr>
          <w:sz w:val="12"/>
        </w:rPr>
        <w:t xml:space="preserve"> Ax m 2 SA</w:t>
      </w:r>
    </w:p>
    <w:p w14:paraId="72902933" w14:textId="77777777" w:rsidR="0026565F" w:rsidRPr="0005496A" w:rsidRDefault="0026565F" w:rsidP="0026565F">
      <w:pPr>
        <w:rPr>
          <w:sz w:val="12"/>
        </w:rPr>
      </w:pPr>
      <w:r w:rsidRPr="0005496A">
        <w:rPr>
          <w:sz w:val="12"/>
        </w:rPr>
        <w:t>An adjectival positive form is taken to be true of an object/</w:t>
      </w:r>
      <w:proofErr w:type="spellStart"/>
      <w:r w:rsidRPr="0005496A">
        <w:rPr>
          <w:sz w:val="12"/>
        </w:rPr>
        <w:t>intervalpoint</w:t>
      </w:r>
      <w:proofErr w:type="spellEnd"/>
      <w:r w:rsidRPr="0005496A">
        <w:rPr>
          <w:sz w:val="12"/>
        </w:rPr>
        <w:t xml:space="preserve"> pair </w:t>
      </w:r>
      <w:proofErr w:type="spellStart"/>
      <w:r w:rsidRPr="0005496A">
        <w:rPr>
          <w:sz w:val="12"/>
        </w:rPr>
        <w:t>iff</w:t>
      </w:r>
      <w:proofErr w:type="spellEnd"/>
      <w:r w:rsidRPr="0005496A">
        <w:rPr>
          <w:sz w:val="12"/>
        </w:rPr>
        <w:t xml:space="preserve"> the object’s measurement at that point is in the standard-set associated with the measure function.16</w:t>
      </w:r>
    </w:p>
    <w:p w14:paraId="1F898B01" w14:textId="77777777" w:rsidR="0026565F" w:rsidRPr="0005496A" w:rsidRDefault="0026565F" w:rsidP="0026565F">
      <w:pPr>
        <w:rPr>
          <w:sz w:val="12"/>
        </w:rPr>
      </w:pPr>
      <w:r w:rsidRPr="0005496A">
        <w:rPr>
          <w:sz w:val="12"/>
        </w:rPr>
        <w:t>4.3 Scales and VOCs</w:t>
      </w:r>
    </w:p>
    <w:p w14:paraId="7AA67A67" w14:textId="77777777" w:rsidR="0026565F" w:rsidRPr="0005496A" w:rsidRDefault="0026565F" w:rsidP="0026565F">
      <w:pPr>
        <w:rPr>
          <w:sz w:val="12"/>
        </w:rPr>
      </w:pPr>
      <w:r w:rsidRPr="0005496A">
        <w:rPr>
          <w:sz w:val="12"/>
        </w:rPr>
        <w:t xml:space="preserve">As opposed to adjectival measure functions which simply take an object’s momentary measurement on a scale, VOCs can be viewed as encoding functions that measure the scalar change that an object undergoes over time (Hay et al. 1999; Kennedy and Levin 2008. </w:t>
      </w:r>
      <w:r w:rsidRPr="00CA6D15">
        <w:rPr>
          <w:rStyle w:val="StyleUnderline"/>
          <w:highlight w:val="cyan"/>
        </w:rPr>
        <w:t>Consider the</w:t>
      </w:r>
      <w:r w:rsidRPr="0005496A">
        <w:rPr>
          <w:rStyle w:val="StyleUnderline"/>
        </w:rPr>
        <w:t xml:space="preserve"> following </w:t>
      </w:r>
      <w:r w:rsidRPr="00CA6D15">
        <w:rPr>
          <w:rStyle w:val="StyleUnderline"/>
          <w:highlight w:val="cyan"/>
        </w:rPr>
        <w:t>sentence</w:t>
      </w:r>
      <w:r w:rsidRPr="0005496A">
        <w:rPr>
          <w:rStyle w:val="StyleUnderline"/>
        </w:rPr>
        <w:t>s:</w:t>
      </w:r>
    </w:p>
    <w:p w14:paraId="5FB2C7D6" w14:textId="77777777" w:rsidR="0026565F" w:rsidRPr="0005496A" w:rsidRDefault="0026565F" w:rsidP="0026565F">
      <w:pPr>
        <w:rPr>
          <w:sz w:val="12"/>
        </w:rPr>
      </w:pPr>
      <w:r w:rsidRPr="00675BB1">
        <w:rPr>
          <w:rStyle w:val="Emphasis"/>
        </w:rPr>
        <w:t>(33</w:t>
      </w:r>
      <w:proofErr w:type="gramStart"/>
      <w:r w:rsidRPr="00675BB1">
        <w:rPr>
          <w:rStyle w:val="Emphasis"/>
        </w:rPr>
        <w:t>)</w:t>
      </w:r>
      <w:r w:rsidRPr="0005496A">
        <w:rPr>
          <w:sz w:val="12"/>
        </w:rPr>
        <w:t xml:space="preserve"> </w:t>
      </w:r>
      <w:r w:rsidRPr="0005496A">
        <w:rPr>
          <w:sz w:val="12"/>
        </w:rPr>
        <w:tab/>
        <w:t>a</w:t>
      </w:r>
      <w:proofErr w:type="gramEnd"/>
      <w:r w:rsidRPr="0005496A">
        <w:rPr>
          <w:sz w:val="12"/>
        </w:rPr>
        <w:t>. The roof dried.</w:t>
      </w:r>
    </w:p>
    <w:p w14:paraId="68A957D9" w14:textId="77777777" w:rsidR="0026565F" w:rsidRPr="00675BB1" w:rsidRDefault="0026565F" w:rsidP="0026565F">
      <w:pPr>
        <w:ind w:firstLine="720"/>
        <w:rPr>
          <w:rStyle w:val="Emphasis"/>
        </w:rPr>
      </w:pPr>
      <w:r w:rsidRPr="00675BB1">
        <w:rPr>
          <w:rStyle w:val="Emphasis"/>
        </w:rPr>
        <w:t xml:space="preserve">b. </w:t>
      </w:r>
      <w:r w:rsidRPr="00CA6D15">
        <w:rPr>
          <w:rStyle w:val="Emphasis"/>
          <w:highlight w:val="cyan"/>
        </w:rPr>
        <w:t>The image blurred</w:t>
      </w:r>
      <w:r w:rsidRPr="00675BB1">
        <w:rPr>
          <w:rStyle w:val="Emphasis"/>
        </w:rPr>
        <w:t>.</w:t>
      </w:r>
    </w:p>
    <w:p w14:paraId="439C0A61" w14:textId="77777777" w:rsidR="0026565F" w:rsidRPr="0005496A" w:rsidRDefault="0026565F" w:rsidP="0026565F">
      <w:pPr>
        <w:ind w:firstLine="720"/>
        <w:rPr>
          <w:sz w:val="12"/>
        </w:rPr>
      </w:pPr>
      <w:r w:rsidRPr="0005496A">
        <w:rPr>
          <w:sz w:val="12"/>
        </w:rPr>
        <w:t>c. The river widened.</w:t>
      </w:r>
    </w:p>
    <w:p w14:paraId="54471051" w14:textId="77777777" w:rsidR="0026565F" w:rsidRPr="0005496A" w:rsidRDefault="0026565F" w:rsidP="0026565F">
      <w:pPr>
        <w:rPr>
          <w:sz w:val="12"/>
        </w:rPr>
      </w:pPr>
      <w:r w:rsidRPr="0005496A">
        <w:rPr>
          <w:sz w:val="12"/>
        </w:rPr>
        <w:t xml:space="preserve">Adopting the terminology of scales and degrees, the meanings of these sentences can be characterized as follows. (33a) expresses that the roof went from a non-maximal state of dryness to a maximal state of dryness. </w:t>
      </w:r>
      <w:r w:rsidRPr="00675BB1">
        <w:rPr>
          <w:rStyle w:val="Emphasis"/>
        </w:rPr>
        <w:t>(33b)</w:t>
      </w:r>
      <w:r w:rsidRPr="0005496A">
        <w:rPr>
          <w:sz w:val="12"/>
        </w:rPr>
        <w:t xml:space="preserve"> </w:t>
      </w:r>
      <w:r w:rsidRPr="00CA6D15">
        <w:rPr>
          <w:rStyle w:val="StyleUnderline"/>
          <w:highlight w:val="cyan"/>
        </w:rPr>
        <w:t>expresses that the image went from a</w:t>
      </w:r>
      <w:r w:rsidRPr="00A806CB">
        <w:rPr>
          <w:sz w:val="12"/>
        </w:rPr>
        <w:t xml:space="preserve"> </w:t>
      </w:r>
      <w:r w:rsidRPr="00A806CB">
        <w:rPr>
          <w:rStyle w:val="Emphasis"/>
        </w:rPr>
        <w:t xml:space="preserve">minimal </w:t>
      </w:r>
      <w:r w:rsidRPr="00CA6D15">
        <w:rPr>
          <w:rStyle w:val="Emphasis"/>
          <w:highlight w:val="cyan"/>
        </w:rPr>
        <w:t>(zero) degree</w:t>
      </w:r>
      <w:r w:rsidRPr="0005496A">
        <w:rPr>
          <w:sz w:val="12"/>
        </w:rPr>
        <w:t xml:space="preserve"> of blurriness </w:t>
      </w:r>
      <w:r w:rsidRPr="00CA6D15">
        <w:rPr>
          <w:rStyle w:val="Emphasis"/>
          <w:highlight w:val="cyan"/>
        </w:rPr>
        <w:t>to a non-minimal degree</w:t>
      </w:r>
      <w:r w:rsidRPr="0005496A">
        <w:rPr>
          <w:sz w:val="12"/>
        </w:rPr>
        <w:t xml:space="preserve">. (33c) expresses simply that river’s width increased; one cannot infer from (33c) anything about the specific degree of width attained, other than that it is greater than the degree of width at the start of the event. </w:t>
      </w:r>
      <w:r w:rsidRPr="0005496A">
        <w:rPr>
          <w:rStyle w:val="StyleUnderline"/>
        </w:rPr>
        <w:t>The verbs dry,</w:t>
      </w:r>
      <w:r w:rsidRPr="0005496A">
        <w:rPr>
          <w:sz w:val="12"/>
        </w:rPr>
        <w:t xml:space="preserve"> </w:t>
      </w:r>
      <w:r w:rsidRPr="00675BB1">
        <w:rPr>
          <w:rStyle w:val="Emphasis"/>
        </w:rPr>
        <w:t>blur</w:t>
      </w:r>
      <w:r w:rsidRPr="0005496A">
        <w:rPr>
          <w:sz w:val="12"/>
        </w:rPr>
        <w:t xml:space="preserve"> </w:t>
      </w:r>
      <w:r w:rsidRPr="0005496A">
        <w:rPr>
          <w:rStyle w:val="StyleUnderline"/>
        </w:rPr>
        <w:t>and widen</w:t>
      </w:r>
      <w:r w:rsidRPr="0005496A">
        <w:rPr>
          <w:sz w:val="12"/>
        </w:rPr>
        <w:t xml:space="preserve"> </w:t>
      </w:r>
      <w:r w:rsidRPr="00675BB1">
        <w:rPr>
          <w:rStyle w:val="StyleUnderline"/>
        </w:rPr>
        <w:t xml:space="preserve">can be taken as </w:t>
      </w:r>
      <w:r w:rsidRPr="00CA6D15">
        <w:rPr>
          <w:rStyle w:val="StyleUnderline"/>
          <w:highlight w:val="cyan"/>
        </w:rPr>
        <w:t>examples of</w:t>
      </w:r>
      <w:r w:rsidRPr="0005496A">
        <w:rPr>
          <w:sz w:val="12"/>
        </w:rPr>
        <w:t xml:space="preserve"> </w:t>
      </w:r>
      <w:r w:rsidRPr="0005496A">
        <w:rPr>
          <w:rStyle w:val="StyleUnderline"/>
        </w:rPr>
        <w:t>total,</w:t>
      </w:r>
      <w:r w:rsidRPr="0005496A">
        <w:rPr>
          <w:sz w:val="12"/>
        </w:rPr>
        <w:t xml:space="preserve"> </w:t>
      </w:r>
      <w:r w:rsidRPr="00CA6D15">
        <w:rPr>
          <w:rStyle w:val="Emphasis"/>
          <w:highlight w:val="cyan"/>
        </w:rPr>
        <w:t>partial</w:t>
      </w:r>
      <w:r w:rsidRPr="00CA6D15">
        <w:rPr>
          <w:rStyle w:val="StyleUnderline"/>
          <w:highlight w:val="cyan"/>
        </w:rPr>
        <w:t xml:space="preserve"> and </w:t>
      </w:r>
      <w:r w:rsidRPr="00CA6D15">
        <w:rPr>
          <w:rStyle w:val="Emphasis"/>
          <w:highlight w:val="cyan"/>
        </w:rPr>
        <w:t>relative</w:t>
      </w:r>
      <w:r w:rsidRPr="00CA6D15">
        <w:rPr>
          <w:rStyle w:val="StyleUnderline"/>
          <w:highlight w:val="cyan"/>
        </w:rPr>
        <w:t xml:space="preserve"> </w:t>
      </w:r>
      <w:r w:rsidRPr="00CA6D15">
        <w:rPr>
          <w:rStyle w:val="Emphasis"/>
          <w:highlight w:val="cyan"/>
        </w:rPr>
        <w:t>verbs</w:t>
      </w:r>
      <w:r w:rsidRPr="00675BB1">
        <w:rPr>
          <w:rStyle w:val="StyleUnderline"/>
        </w:rPr>
        <w:t>, respectively</w:t>
      </w:r>
      <w:r w:rsidRPr="0005496A">
        <w:rPr>
          <w:sz w:val="12"/>
        </w:rPr>
        <w:t>; other examples are shown below.</w:t>
      </w:r>
    </w:p>
    <w:p w14:paraId="4549CE8A" w14:textId="77777777" w:rsidR="0026565F" w:rsidRPr="0005496A" w:rsidRDefault="0026565F" w:rsidP="0026565F">
      <w:pPr>
        <w:rPr>
          <w:sz w:val="12"/>
        </w:rPr>
      </w:pPr>
      <w:r w:rsidRPr="0005496A">
        <w:rPr>
          <w:sz w:val="12"/>
        </w:rPr>
        <w:t>(34</w:t>
      </w:r>
      <w:proofErr w:type="gramStart"/>
      <w:r w:rsidRPr="0005496A">
        <w:rPr>
          <w:sz w:val="12"/>
        </w:rPr>
        <w:t xml:space="preserve">) </w:t>
      </w:r>
      <w:r w:rsidRPr="0005496A">
        <w:rPr>
          <w:sz w:val="12"/>
        </w:rPr>
        <w:tab/>
        <w:t>a</w:t>
      </w:r>
      <w:proofErr w:type="gramEnd"/>
      <w:r w:rsidRPr="0005496A">
        <w:rPr>
          <w:sz w:val="12"/>
        </w:rPr>
        <w:t>. Total verbs: dry, close, purify, clean, straighten, flatten, empty, fill, hide...</w:t>
      </w:r>
    </w:p>
    <w:p w14:paraId="3B85592D" w14:textId="77777777" w:rsidR="0026565F" w:rsidRPr="0005496A" w:rsidRDefault="0026565F" w:rsidP="0026565F">
      <w:pPr>
        <w:ind w:left="720"/>
        <w:rPr>
          <w:sz w:val="12"/>
        </w:rPr>
      </w:pPr>
      <w:r w:rsidRPr="0005496A">
        <w:rPr>
          <w:sz w:val="12"/>
        </w:rPr>
        <w:t xml:space="preserve">b. </w:t>
      </w:r>
      <w:r w:rsidRPr="00CA6D15">
        <w:rPr>
          <w:rStyle w:val="Emphasis"/>
          <w:highlight w:val="cyan"/>
        </w:rPr>
        <w:t>Partial verb</w:t>
      </w:r>
      <w:r w:rsidRPr="00675BB1">
        <w:rPr>
          <w:rStyle w:val="Emphasis"/>
        </w:rPr>
        <w:t>s</w:t>
      </w:r>
      <w:r w:rsidRPr="00CA6D15">
        <w:rPr>
          <w:rStyle w:val="Emphasis"/>
          <w:highlight w:val="cyan"/>
        </w:rPr>
        <w:t>: blur</w:t>
      </w:r>
      <w:r w:rsidRPr="0005496A">
        <w:rPr>
          <w:sz w:val="12"/>
        </w:rPr>
        <w:t>, open, wet, expose, curve, bend, dirty...</w:t>
      </w:r>
      <w:r w:rsidRPr="0005496A">
        <w:rPr>
          <w:sz w:val="12"/>
        </w:rPr>
        <w:cr/>
        <w:t xml:space="preserve">c. </w:t>
      </w:r>
      <w:r w:rsidRPr="00CA6D15">
        <w:rPr>
          <w:rStyle w:val="Emphasis"/>
          <w:highlight w:val="cyan"/>
        </w:rPr>
        <w:t>Relative verb</w:t>
      </w:r>
      <w:r w:rsidRPr="00675BB1">
        <w:rPr>
          <w:rStyle w:val="Emphasis"/>
        </w:rPr>
        <w:t>s</w:t>
      </w:r>
      <w:r w:rsidRPr="00CA6D15">
        <w:rPr>
          <w:rStyle w:val="Emphasis"/>
          <w:highlight w:val="cyan"/>
        </w:rPr>
        <w:t>:</w:t>
      </w:r>
      <w:r w:rsidRPr="0005496A">
        <w:rPr>
          <w:sz w:val="12"/>
        </w:rPr>
        <w:t xml:space="preserve"> widen, narrow, shorten, broaden, </w:t>
      </w:r>
      <w:r w:rsidRPr="00CA6D15">
        <w:rPr>
          <w:rStyle w:val="Emphasis"/>
          <w:highlight w:val="cyan"/>
        </w:rPr>
        <w:t>strengthen</w:t>
      </w:r>
      <w:r w:rsidRPr="0005496A">
        <w:rPr>
          <w:sz w:val="12"/>
        </w:rPr>
        <w:t>, grow, age, rise, fall, cool...</w:t>
      </w:r>
    </w:p>
    <w:p w14:paraId="7018B15F" w14:textId="0E58AB6A" w:rsidR="0026565F" w:rsidRDefault="0026565F" w:rsidP="0026565F">
      <w:pPr>
        <w:pStyle w:val="Heading4"/>
      </w:pPr>
      <w:r>
        <w:t xml:space="preserve"> </w:t>
      </w:r>
    </w:p>
    <w:p w14:paraId="7E598C7C" w14:textId="77777777" w:rsidR="0026565F" w:rsidRPr="00DF5A28" w:rsidRDefault="0026565F" w:rsidP="0026565F"/>
    <w:p w14:paraId="4C6F5E5E" w14:textId="77777777" w:rsidR="0026565F" w:rsidRDefault="0026565F" w:rsidP="0026565F">
      <w:pPr>
        <w:pStyle w:val="Heading4"/>
      </w:pPr>
      <w:r>
        <w:t xml:space="preserve">4. Grammatical precision COMES </w:t>
      </w:r>
      <w:r>
        <w:rPr>
          <w:u w:val="single"/>
        </w:rPr>
        <w:t>FIRST</w:t>
      </w:r>
      <w:r>
        <w:t>:</w:t>
      </w:r>
    </w:p>
    <w:p w14:paraId="67841696" w14:textId="77777777" w:rsidR="0026565F" w:rsidRPr="00913F4A" w:rsidRDefault="0026565F" w:rsidP="0026565F"/>
    <w:p w14:paraId="51635B8C" w14:textId="77777777" w:rsidR="0026565F" w:rsidRDefault="0026565F" w:rsidP="0026565F">
      <w:pPr>
        <w:pStyle w:val="Heading4"/>
        <w:ind w:firstLine="720"/>
      </w:pPr>
      <w:r>
        <w:t xml:space="preserve">a. they </w:t>
      </w:r>
      <w:r w:rsidRPr="00913F4A">
        <w:rPr>
          <w:u w:val="single"/>
        </w:rPr>
        <w:t>h</w:t>
      </w:r>
      <w:r>
        <w:rPr>
          <w:u w:val="single"/>
        </w:rPr>
        <w:t>urt</w:t>
      </w:r>
      <w:r>
        <w:t xml:space="preserve"> </w:t>
      </w:r>
      <w:r w:rsidRPr="00913F4A">
        <w:rPr>
          <w:u w:val="single"/>
        </w:rPr>
        <w:t>communication</w:t>
      </w:r>
      <w:r>
        <w:t xml:space="preserve"> in a </w:t>
      </w:r>
      <w:r w:rsidRPr="00913F4A">
        <w:rPr>
          <w:u w:val="single"/>
        </w:rPr>
        <w:t>communication</w:t>
      </w:r>
      <w:r>
        <w:t xml:space="preserve"> </w:t>
      </w:r>
      <w:r w:rsidRPr="00913F4A">
        <w:rPr>
          <w:u w:val="single"/>
        </w:rPr>
        <w:t>activity</w:t>
      </w:r>
      <w:r>
        <w:t xml:space="preserve">---creates bad </w:t>
      </w:r>
      <w:r w:rsidRPr="00913F4A">
        <w:rPr>
          <w:u w:val="single"/>
        </w:rPr>
        <w:t>portable</w:t>
      </w:r>
      <w:r>
        <w:t xml:space="preserve"> </w:t>
      </w:r>
      <w:r w:rsidRPr="00913F4A">
        <w:rPr>
          <w:u w:val="single"/>
        </w:rPr>
        <w:t>skills</w:t>
      </w:r>
      <w:r>
        <w:t xml:space="preserve">. </w:t>
      </w:r>
    </w:p>
    <w:p w14:paraId="6BBBE8A4" w14:textId="77777777" w:rsidR="0026565F" w:rsidRPr="00137AB2" w:rsidRDefault="0026565F" w:rsidP="0026565F">
      <w:r w:rsidRPr="00137AB2">
        <w:rPr>
          <w:rStyle w:val="Style13ptBold"/>
        </w:rPr>
        <w:t>Allen ’93</w:t>
      </w:r>
      <w:r>
        <w:t xml:space="preserve"> [Robert Allen, lexicographer, editor and director of the Chambers Dictionary; former senior editor for the Oxford English Dictionary. 1994. </w:t>
      </w:r>
      <w:r>
        <w:rPr>
          <w:i/>
          <w:iCs/>
        </w:rPr>
        <w:t>Chambers Dictionary</w:t>
      </w:r>
      <w:r>
        <w:t xml:space="preserve"> “Does Grammar Matter?” // </w:t>
      </w:r>
      <w:proofErr w:type="spellStart"/>
      <w:r>
        <w:rPr>
          <w:i/>
        </w:rPr>
        <w:t>q.c.</w:t>
      </w:r>
      <w:proofErr w:type="spellEnd"/>
      <w:r>
        <w:t>]</w:t>
      </w:r>
    </w:p>
    <w:p w14:paraId="22D8D32A" w14:textId="77777777" w:rsidR="0026565F" w:rsidRDefault="0026565F" w:rsidP="0026565F">
      <w:pPr>
        <w:rPr>
          <w:sz w:val="12"/>
        </w:rPr>
      </w:pPr>
      <w:r w:rsidRPr="00286801">
        <w:rPr>
          <w:rStyle w:val="Emphasis"/>
        </w:rPr>
        <w:t>Grammar</w:t>
      </w:r>
      <w:r w:rsidRPr="00286801">
        <w:rPr>
          <w:sz w:val="12"/>
        </w:rPr>
        <w:t xml:space="preserve"> matters, then, because it </w:t>
      </w:r>
      <w:r w:rsidRPr="00286801">
        <w:rPr>
          <w:rStyle w:val="StyleUnderline"/>
        </w:rPr>
        <w:t xml:space="preserve">is the accepted way of </w:t>
      </w:r>
      <w:r w:rsidRPr="00286801">
        <w:rPr>
          <w:rStyle w:val="Emphasis"/>
        </w:rPr>
        <w:t>using language</w:t>
      </w:r>
      <w:r w:rsidRPr="00286801">
        <w:rPr>
          <w:sz w:val="12"/>
        </w:rPr>
        <w:t>, whatever one’s exact interpretation of the term. </w:t>
      </w:r>
      <w:r w:rsidRPr="00CA6D15">
        <w:rPr>
          <w:rStyle w:val="StyleUnderline"/>
          <w:highlight w:val="cyan"/>
        </w:rPr>
        <w:t>Incorrect grammar </w:t>
      </w:r>
      <w:r w:rsidRPr="00CA6D15">
        <w:rPr>
          <w:rStyle w:val="Emphasis"/>
          <w:highlight w:val="cyan"/>
        </w:rPr>
        <w:t>hampers communication</w:t>
      </w:r>
      <w:r w:rsidRPr="00286801">
        <w:rPr>
          <w:rStyle w:val="StyleUnderline"/>
        </w:rPr>
        <w:t>, which is </w:t>
      </w:r>
      <w:r w:rsidRPr="00CA6D15">
        <w:rPr>
          <w:rStyle w:val="StyleUnderline"/>
          <w:highlight w:val="cyan"/>
        </w:rPr>
        <w:t>the </w:t>
      </w:r>
      <w:r w:rsidRPr="00CA6D15">
        <w:rPr>
          <w:rStyle w:val="Emphasis"/>
          <w:highlight w:val="cyan"/>
        </w:rPr>
        <w:t>whole purpose</w:t>
      </w:r>
      <w:r w:rsidRPr="00286801">
        <w:rPr>
          <w:sz w:val="12"/>
        </w:rPr>
        <w:t xml:space="preserve"> of language. The </w:t>
      </w:r>
      <w:r w:rsidRPr="00286801">
        <w:rPr>
          <w:rStyle w:val="StyleUnderline"/>
        </w:rPr>
        <w:t>grammar</w:t>
      </w:r>
      <w:r w:rsidRPr="00286801">
        <w:rPr>
          <w:sz w:val="12"/>
        </w:rPr>
        <w:t> of standard English matters because it </w:t>
      </w:r>
      <w:r w:rsidRPr="00CA6D15">
        <w:rPr>
          <w:rStyle w:val="StyleUnderline"/>
          <w:highlight w:val="cyan"/>
        </w:rPr>
        <w:t>is</w:t>
      </w:r>
      <w:r w:rsidRPr="00286801">
        <w:rPr>
          <w:rStyle w:val="StyleUnderline"/>
        </w:rPr>
        <w:t xml:space="preserve"> a </w:t>
      </w:r>
      <w:r w:rsidRPr="00CA6D15">
        <w:rPr>
          <w:rStyle w:val="Emphasis"/>
          <w:highlight w:val="cyan"/>
        </w:rPr>
        <w:t>codification</w:t>
      </w:r>
      <w:r w:rsidRPr="00CA6D15">
        <w:rPr>
          <w:rStyle w:val="StyleUnderline"/>
          <w:highlight w:val="cyan"/>
        </w:rPr>
        <w:t xml:space="preserve"> of</w:t>
      </w:r>
      <w:r w:rsidRPr="00286801">
        <w:rPr>
          <w:rStyle w:val="StyleUnderline"/>
        </w:rPr>
        <w:t xml:space="preserve"> the way </w:t>
      </w:r>
      <w:r w:rsidRPr="00CA6D15">
        <w:rPr>
          <w:rStyle w:val="StyleUnderline"/>
          <w:highlight w:val="cyan"/>
        </w:rPr>
        <w:t>using English that</w:t>
      </w:r>
      <w:r w:rsidRPr="00286801">
        <w:rPr>
          <w:rStyle w:val="StyleUnderline"/>
        </w:rPr>
        <w:t xml:space="preserve"> most </w:t>
      </w:r>
      <w:r w:rsidRPr="00CA6D15">
        <w:rPr>
          <w:rStyle w:val="StyleUnderline"/>
          <w:highlight w:val="cyan"/>
        </w:rPr>
        <w:t>people</w:t>
      </w:r>
      <w:r w:rsidRPr="00286801">
        <w:rPr>
          <w:sz w:val="12"/>
        </w:rPr>
        <w:t> will </w:t>
      </w:r>
      <w:r w:rsidRPr="00CA6D15">
        <w:rPr>
          <w:rStyle w:val="StyleUnderline"/>
          <w:highlight w:val="cyan"/>
        </w:rPr>
        <w:t>find </w:t>
      </w:r>
      <w:r w:rsidRPr="00CA6D15">
        <w:rPr>
          <w:rStyle w:val="Emphasis"/>
          <w:highlight w:val="cyan"/>
        </w:rPr>
        <w:t>acceptable</w:t>
      </w:r>
      <w:r w:rsidRPr="00286801">
        <w:rPr>
          <w:sz w:val="12"/>
        </w:rPr>
        <w:t>.</w:t>
      </w:r>
    </w:p>
    <w:p w14:paraId="7329C833" w14:textId="77777777" w:rsidR="0026565F" w:rsidRPr="009210F4" w:rsidRDefault="0026565F" w:rsidP="0026565F"/>
    <w:p w14:paraId="24F2337B" w14:textId="77777777" w:rsidR="0026565F" w:rsidRPr="00913F4A" w:rsidRDefault="0026565F" w:rsidP="0026565F">
      <w:pPr>
        <w:pStyle w:val="Heading4"/>
        <w:ind w:firstLine="720"/>
      </w:pPr>
      <w:r>
        <w:t xml:space="preserve">b. Grammar </w:t>
      </w:r>
      <w:r w:rsidRPr="00913F4A">
        <w:rPr>
          <w:u w:val="single"/>
        </w:rPr>
        <w:t>turns</w:t>
      </w:r>
      <w:r>
        <w:t xml:space="preserve"> their </w:t>
      </w:r>
      <w:r w:rsidRPr="00913F4A">
        <w:rPr>
          <w:u w:val="single"/>
        </w:rPr>
        <w:t>legal</w:t>
      </w:r>
      <w:r>
        <w:t xml:space="preserve"> </w:t>
      </w:r>
      <w:r w:rsidRPr="00913F4A">
        <w:rPr>
          <w:u w:val="single"/>
        </w:rPr>
        <w:t>precision</w:t>
      </w:r>
      <w:r>
        <w:t xml:space="preserve"> </w:t>
      </w:r>
      <w:proofErr w:type="spellStart"/>
      <w:r>
        <w:t>interps</w:t>
      </w:r>
      <w:proofErr w:type="spellEnd"/>
      <w:r>
        <w:t xml:space="preserve">---poor </w:t>
      </w:r>
      <w:r w:rsidRPr="00913F4A">
        <w:rPr>
          <w:u w:val="single"/>
        </w:rPr>
        <w:t>grammatical</w:t>
      </w:r>
      <w:r>
        <w:t xml:space="preserve"> understanding puts their legal abilities at a </w:t>
      </w:r>
      <w:r w:rsidRPr="00913F4A">
        <w:rPr>
          <w:u w:val="single"/>
        </w:rPr>
        <w:t>disadvantage</w:t>
      </w:r>
      <w:r>
        <w:t xml:space="preserve">. </w:t>
      </w:r>
    </w:p>
    <w:p w14:paraId="7AADBF56" w14:textId="77777777" w:rsidR="0026565F" w:rsidRPr="00455128" w:rsidRDefault="0026565F" w:rsidP="0026565F">
      <w:r w:rsidRPr="00D551BC">
        <w:rPr>
          <w:rStyle w:val="Style13ptBold"/>
        </w:rPr>
        <w:t xml:space="preserve">Farrell ‘8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w:t>
      </w:r>
      <w:proofErr w:type="spellStart"/>
      <w:r>
        <w:t>Iss</w:t>
      </w:r>
      <w:proofErr w:type="spellEnd"/>
      <w:r>
        <w:t xml:space="preserve">. 1 “Why Grammar Matters: Conjugating Verbs in Modern Legal Opinions” </w:t>
      </w:r>
      <w:r w:rsidRPr="00455128">
        <w:t>https://lawecommons.luc.edu/cgi/viewcontent.cgi?article=1112&amp;context=luclj</w:t>
      </w:r>
      <w:r>
        <w:t xml:space="preserve"> // </w:t>
      </w:r>
      <w:proofErr w:type="spellStart"/>
      <w:r>
        <w:rPr>
          <w:i/>
        </w:rPr>
        <w:t>q.c.</w:t>
      </w:r>
      <w:proofErr w:type="spellEnd"/>
      <w:r>
        <w:t>]</w:t>
      </w:r>
    </w:p>
    <w:p w14:paraId="76923548" w14:textId="77777777" w:rsidR="0026565F" w:rsidRPr="00455128" w:rsidRDefault="0026565F" w:rsidP="0026565F">
      <w:pPr>
        <w:rPr>
          <w:sz w:val="12"/>
        </w:rPr>
      </w:pPr>
      <w:r w:rsidRPr="00455128">
        <w:rPr>
          <w:sz w:val="12"/>
        </w:rPr>
        <w:t>I. INTRODUCTION</w:t>
      </w:r>
    </w:p>
    <w:p w14:paraId="621312DA" w14:textId="77777777" w:rsidR="0026565F" w:rsidRPr="00455128" w:rsidRDefault="0026565F" w:rsidP="0026565F">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10C70D3D" w14:textId="77777777" w:rsidR="0026565F" w:rsidRPr="00455128" w:rsidRDefault="0026565F" w:rsidP="0026565F">
      <w:pPr>
        <w:rPr>
          <w:sz w:val="12"/>
        </w:rPr>
      </w:pPr>
      <w:r w:rsidRPr="00455128">
        <w:rPr>
          <w:sz w:val="12"/>
        </w:rPr>
        <w:t>There is, in fact, no "passive tense" or "passive mood." The passive is a voice. 6 There is no "subjunctive voice" or "subjunctive tense." The subjunctive is a mood</w:t>
      </w:r>
      <w:proofErr w:type="gramStart"/>
      <w:r w:rsidRPr="00455128">
        <w:rPr>
          <w:sz w:val="12"/>
        </w:rPr>
        <w:t>.7</w:t>
      </w:r>
      <w:proofErr w:type="gramEnd"/>
      <w:r w:rsidRPr="00455128">
        <w:rPr>
          <w:sz w:val="12"/>
        </w:rPr>
        <w:t xml:space="preserve">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xml:space="preserve">.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w:t>
      </w:r>
      <w:proofErr w:type="gramStart"/>
      <w:r w:rsidRPr="00455128">
        <w:rPr>
          <w:sz w:val="12"/>
        </w:rPr>
        <w:t>voice from a mood</w:t>
      </w:r>
      <w:proofErr w:type="gramEnd"/>
      <w:r w:rsidRPr="00455128">
        <w:rPr>
          <w:sz w:val="12"/>
        </w:rPr>
        <w:t xml:space="preserve"> is not particularly important.</w:t>
      </w:r>
    </w:p>
    <w:p w14:paraId="3F53A10C" w14:textId="77777777" w:rsidR="0026565F" w:rsidRPr="00455128" w:rsidRDefault="0026565F" w:rsidP="0026565F">
      <w:pPr>
        <w:rPr>
          <w:sz w:val="12"/>
        </w:rPr>
      </w:pPr>
      <w:r w:rsidRPr="00455128">
        <w:rPr>
          <w:sz w:val="12"/>
        </w:rPr>
        <w:t xml:space="preserve">However, </w:t>
      </w:r>
      <w:r w:rsidRPr="00CA6D15">
        <w:rPr>
          <w:rStyle w:val="StyleUnderline"/>
          <w:highlight w:val="cyan"/>
        </w:rPr>
        <w:t>in a</w:t>
      </w:r>
      <w:r w:rsidRPr="00455128">
        <w:rPr>
          <w:rStyle w:val="StyleUnderline"/>
        </w:rPr>
        <w:t xml:space="preserve"> small </w:t>
      </w:r>
      <w:r w:rsidRPr="00CA6D15">
        <w:rPr>
          <w:rStyle w:val="StyleUnderline"/>
          <w:highlight w:val="cyan"/>
        </w:rPr>
        <w:t>percentage of cases</w:t>
      </w:r>
      <w:r w:rsidRPr="00455128">
        <w:rPr>
          <w:rStyle w:val="StyleUnderline"/>
        </w:rPr>
        <w:t xml:space="preserve">, </w:t>
      </w:r>
      <w:r w:rsidRPr="00CA6D15">
        <w:rPr>
          <w:rStyle w:val="StyleUnderline"/>
          <w:highlight w:val="cyan"/>
        </w:rPr>
        <w:t>including</w:t>
      </w:r>
      <w:r w:rsidRPr="00455128">
        <w:rPr>
          <w:rStyle w:val="StyleUnderline"/>
        </w:rPr>
        <w:t xml:space="preserve"> some </w:t>
      </w:r>
      <w:r w:rsidRPr="00CA6D15">
        <w:rPr>
          <w:rStyle w:val="Emphasis"/>
          <w:highlight w:val="cyan"/>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sz w:val="12"/>
          <w:u w:val="none"/>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w:t>
      </w:r>
      <w:proofErr w:type="gramStart"/>
      <w:r w:rsidRPr="00455128">
        <w:rPr>
          <w:sz w:val="12"/>
        </w:rPr>
        <w:t>all of</w:t>
      </w:r>
      <w:proofErr w:type="gramEnd"/>
      <w:r w:rsidRPr="00455128">
        <w:rPr>
          <w:sz w:val="12"/>
        </w:rPr>
        <w:t xml:space="preserve"> English grammar but will limit itself to the study of verbs, as verbs are probably the most important words in the English language and are most likely to affect the outcome of a legal case.</w:t>
      </w:r>
    </w:p>
    <w:p w14:paraId="06561291" w14:textId="77777777" w:rsidR="0026565F" w:rsidRDefault="0026565F" w:rsidP="0026565F">
      <w:pPr>
        <w:rPr>
          <w:sz w:val="12"/>
        </w:rPr>
      </w:pPr>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CA6D15">
        <w:rPr>
          <w:rStyle w:val="Emphasis"/>
          <w:highlight w:val="cyan"/>
        </w:rPr>
        <w:t>Congress' use of verb 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CA6D15">
        <w:rPr>
          <w:rStyle w:val="StyleUnderline"/>
          <w:highlight w:val="cyan"/>
        </w:rPr>
        <w:t>verb forms is</w:t>
      </w:r>
      <w:r w:rsidRPr="00D551BC">
        <w:rPr>
          <w:sz w:val="12"/>
        </w:rPr>
        <w:t xml:space="preserve"> not simply the</w:t>
      </w:r>
      <w:r w:rsidRPr="00455128">
        <w:rPr>
          <w:sz w:val="12"/>
        </w:rPr>
        <w:t xml:space="preserve"> pretentiousness of a pompous pedant but is rather </w:t>
      </w:r>
      <w:r w:rsidRPr="00CA6D15">
        <w:rPr>
          <w:rStyle w:val="StyleUnderline"/>
          <w:highlight w:val="cyan"/>
        </w:rPr>
        <w:t>a very useful tool in</w:t>
      </w:r>
      <w:r w:rsidRPr="00455128">
        <w:rPr>
          <w:rStyle w:val="StyleUnderline"/>
        </w:rPr>
        <w:t xml:space="preserve"> the arsenal of </w:t>
      </w:r>
      <w:r w:rsidRPr="00CA6D15">
        <w:rPr>
          <w:rStyle w:val="Emphasis"/>
          <w:highlight w:val="cyan"/>
        </w:rPr>
        <w:t>legal argumentation</w:t>
      </w:r>
      <w:r w:rsidRPr="00455128">
        <w:rPr>
          <w:sz w:val="12"/>
        </w:rPr>
        <w:t>.</w:t>
      </w:r>
    </w:p>
    <w:p w14:paraId="2F1309E9" w14:textId="77777777" w:rsidR="0026565F" w:rsidRPr="00CA6D15" w:rsidRDefault="0026565F" w:rsidP="0026565F"/>
    <w:p w14:paraId="08700331" w14:textId="77777777" w:rsidR="0026565F" w:rsidRPr="00CA6D15" w:rsidRDefault="0026565F" w:rsidP="0026565F">
      <w:pPr>
        <w:keepNext/>
        <w:keepLines/>
        <w:ind w:firstLine="720"/>
        <w:outlineLvl w:val="3"/>
        <w:rPr>
          <w:rFonts w:eastAsia="DengXian Light" w:cs="Times New Roman"/>
          <w:b/>
          <w:iCs/>
          <w:sz w:val="26"/>
        </w:rPr>
      </w:pPr>
      <w:r>
        <w:rPr>
          <w:rFonts w:eastAsia="DengXian Light" w:cs="Times New Roman"/>
          <w:b/>
          <w:iCs/>
          <w:sz w:val="26"/>
        </w:rPr>
        <w:t xml:space="preserve">c. </w:t>
      </w:r>
      <w:r w:rsidRPr="00CA6D15">
        <w:rPr>
          <w:rFonts w:eastAsia="DengXian Light" w:cs="Times New Roman"/>
          <w:b/>
          <w:iCs/>
          <w:sz w:val="26"/>
        </w:rPr>
        <w:t xml:space="preserve">Poor grammar causes </w:t>
      </w:r>
      <w:r w:rsidRPr="00CA6D15">
        <w:rPr>
          <w:rFonts w:eastAsia="DengXian Light" w:cs="Times New Roman"/>
          <w:b/>
          <w:iCs/>
          <w:sz w:val="26"/>
          <w:u w:val="single"/>
        </w:rPr>
        <w:t>physiological</w:t>
      </w:r>
      <w:r w:rsidRPr="00CA6D15">
        <w:rPr>
          <w:rFonts w:eastAsia="DengXian Light" w:cs="Times New Roman"/>
          <w:b/>
          <w:iCs/>
          <w:sz w:val="26"/>
        </w:rPr>
        <w:t xml:space="preserve"> </w:t>
      </w:r>
      <w:r w:rsidRPr="00CA6D15">
        <w:rPr>
          <w:rFonts w:eastAsia="DengXian Light" w:cs="Times New Roman"/>
          <w:b/>
          <w:iCs/>
          <w:sz w:val="26"/>
          <w:u w:val="single"/>
        </w:rPr>
        <w:t>harm</w:t>
      </w:r>
      <w:r w:rsidRPr="00CA6D15">
        <w:rPr>
          <w:rFonts w:eastAsia="DengXian Light" w:cs="Times New Roman"/>
          <w:b/>
          <w:iCs/>
          <w:sz w:val="26"/>
        </w:rPr>
        <w:t xml:space="preserve"> to others.</w:t>
      </w:r>
    </w:p>
    <w:p w14:paraId="4C373695" w14:textId="77777777" w:rsidR="0026565F" w:rsidRPr="00CA6D15" w:rsidRDefault="0026565F" w:rsidP="0026565F">
      <w:pPr>
        <w:rPr>
          <w:rFonts w:eastAsia="Calibri"/>
        </w:rPr>
      </w:pPr>
      <w:r w:rsidRPr="00CA6D15">
        <w:rPr>
          <w:rFonts w:eastAsia="Calibri"/>
          <w:b/>
          <w:bCs/>
          <w:color w:val="080808"/>
          <w:sz w:val="26"/>
        </w:rPr>
        <w:t>Mitchell 23</w:t>
      </w:r>
      <w:r w:rsidRPr="00CA6D15">
        <w:rPr>
          <w:rFonts w:eastAsia="Calibri"/>
          <w:color w:val="080808"/>
          <w:sz w:val="26"/>
        </w:rPr>
        <w:t xml:space="preserve"> – Reporter @ New York Post </w:t>
      </w:r>
      <w:r w:rsidRPr="00CA6D15">
        <w:rPr>
          <w:rFonts w:eastAsia="Calibri"/>
          <w:color w:val="080808"/>
          <w:szCs w:val="18"/>
        </w:rPr>
        <w:t>(</w:t>
      </w:r>
      <w:hyperlink r:id="rId8" w:history="1">
        <w:r w:rsidRPr="00CA6D15">
          <w:rPr>
            <w:rFonts w:eastAsia="Calibri"/>
            <w:color w:val="0563C1"/>
            <w:u w:val="single"/>
          </w:rPr>
          <w:t>https://nypost.com/2023/10/27/health/bad-grammar-causes-actual-physical-distress-in-others-study-reveals/</w:t>
        </w:r>
      </w:hyperlink>
      <w:r w:rsidRPr="00CA6D15">
        <w:rPr>
          <w:rFonts w:eastAsia="Calibri"/>
        </w:rPr>
        <w:t>, Bad grammar causes actual physical distress in others, study reveals , Alex) NAR</w:t>
      </w:r>
    </w:p>
    <w:p w14:paraId="7D35CC6A" w14:textId="77777777" w:rsidR="0026565F" w:rsidRPr="00CA6D15" w:rsidRDefault="0026565F" w:rsidP="0026565F">
      <w:pPr>
        <w:rPr>
          <w:rFonts w:eastAsia="Calibri"/>
          <w:u w:val="single"/>
        </w:rPr>
      </w:pPr>
      <w:r w:rsidRPr="00CA6D15">
        <w:rPr>
          <w:rFonts w:eastAsia="Calibri"/>
        </w:rPr>
        <w:t xml:space="preserve">New research finds that </w:t>
      </w:r>
      <w:r w:rsidRPr="00CA6D15">
        <w:rPr>
          <w:rFonts w:eastAsia="Calibri"/>
          <w:highlight w:val="cyan"/>
          <w:u w:val="single"/>
        </w:rPr>
        <w:t xml:space="preserve">when people are subjected to poor grammar, it </w:t>
      </w:r>
      <w:proofErr w:type="gramStart"/>
      <w:r w:rsidRPr="00CA6D15">
        <w:rPr>
          <w:rFonts w:eastAsia="Calibri"/>
          <w:u w:val="single"/>
        </w:rPr>
        <w:t xml:space="preserve">actually </w:t>
      </w:r>
      <w:r w:rsidRPr="00CA6D15">
        <w:rPr>
          <w:rFonts w:eastAsia="Calibri"/>
          <w:highlight w:val="cyan"/>
          <w:u w:val="single"/>
        </w:rPr>
        <w:t>causes</w:t>
      </w:r>
      <w:proofErr w:type="gramEnd"/>
      <w:r w:rsidRPr="00CA6D15">
        <w:rPr>
          <w:rFonts w:eastAsia="Calibri"/>
          <w:u w:val="single"/>
        </w:rPr>
        <w:t xml:space="preserve"> them stress — and even initiates </w:t>
      </w:r>
      <w:r w:rsidRPr="00CA6D15">
        <w:rPr>
          <w:rFonts w:eastAsia="Calibri"/>
          <w:highlight w:val="cyan"/>
          <w:u w:val="single"/>
        </w:rPr>
        <w:t>a “fight or flight” response</w:t>
      </w:r>
      <w:r w:rsidRPr="00CA6D15">
        <w:rPr>
          <w:rFonts w:eastAsia="Calibri"/>
          <w:u w:val="single"/>
        </w:rPr>
        <w:t xml:space="preserve">. </w:t>
      </w:r>
    </w:p>
    <w:p w14:paraId="13EFF9FE" w14:textId="77777777" w:rsidR="0026565F" w:rsidRPr="00CA6D15" w:rsidRDefault="0026565F" w:rsidP="0026565F">
      <w:pPr>
        <w:rPr>
          <w:rFonts w:eastAsia="Calibri"/>
          <w:sz w:val="16"/>
        </w:rPr>
      </w:pPr>
      <w:r w:rsidRPr="00CA6D15">
        <w:rPr>
          <w:rFonts w:eastAsia="Calibri"/>
          <w:sz w:val="16"/>
        </w:rPr>
        <w:t xml:space="preserve">A lack of proper speech or penmanship sets </w:t>
      </w:r>
      <w:r w:rsidRPr="00CA6D15">
        <w:rPr>
          <w:rFonts w:eastAsia="Calibri"/>
          <w:u w:val="single"/>
        </w:rPr>
        <w:t>off several triggers within the automatic nervous system (ANS</w:t>
      </w:r>
      <w:proofErr w:type="gramStart"/>
      <w:r w:rsidRPr="00CA6D15">
        <w:rPr>
          <w:rFonts w:eastAsia="Calibri"/>
          <w:u w:val="single"/>
        </w:rPr>
        <w:t>)</w:t>
      </w:r>
      <w:r w:rsidRPr="00CA6D15">
        <w:rPr>
          <w:rFonts w:eastAsia="Calibri"/>
          <w:sz w:val="16"/>
        </w:rPr>
        <w:t xml:space="preserve"> —</w:t>
      </w:r>
      <w:proofErr w:type="gramEnd"/>
      <w:r w:rsidRPr="00CA6D15">
        <w:rPr>
          <w:rFonts w:eastAsia="Calibri"/>
          <w:sz w:val="16"/>
        </w:rPr>
        <w:t xml:space="preserve"> a network that controls the body’s unconscious processes — according to the University of Birmingham. </w:t>
      </w:r>
    </w:p>
    <w:p w14:paraId="785645EF" w14:textId="77777777" w:rsidR="0026565F" w:rsidRPr="00CA6D15" w:rsidRDefault="0026565F" w:rsidP="0026565F">
      <w:pPr>
        <w:rPr>
          <w:rFonts w:eastAsia="Calibri"/>
          <w:sz w:val="16"/>
        </w:rPr>
      </w:pPr>
      <w:r w:rsidRPr="00CA6D15">
        <w:rPr>
          <w:rFonts w:eastAsia="Calibri"/>
          <w:sz w:val="16"/>
        </w:rPr>
        <w:t xml:space="preserve">Heart rate variability — or HRV, which measures the time in between beats — was used as the primary metric to determine how linguistic liabilities impact a person’s physical being. </w:t>
      </w:r>
    </w:p>
    <w:p w14:paraId="20C5D8AA" w14:textId="77777777" w:rsidR="0026565F" w:rsidRPr="00CA6D15" w:rsidRDefault="0026565F" w:rsidP="0026565F">
      <w:pPr>
        <w:rPr>
          <w:rFonts w:eastAsia="Calibri"/>
          <w:sz w:val="16"/>
        </w:rPr>
      </w:pPr>
      <w:r w:rsidRPr="00CA6D15">
        <w:rPr>
          <w:rFonts w:eastAsia="Calibri"/>
          <w:sz w:val="16"/>
        </w:rPr>
        <w:t xml:space="preserve">When relaxed, HRV is commonly less regimented — and it only becomes regular during times of stress, researchers noted. </w:t>
      </w:r>
    </w:p>
    <w:p w14:paraId="6115A887" w14:textId="77777777" w:rsidR="0026565F" w:rsidRPr="00CA6D15" w:rsidRDefault="0026565F" w:rsidP="0026565F">
      <w:pPr>
        <w:rPr>
          <w:rFonts w:eastAsia="Calibri"/>
          <w:sz w:val="16"/>
        </w:rPr>
      </w:pPr>
      <w:r w:rsidRPr="00CA6D15">
        <w:rPr>
          <w:rFonts w:eastAsia="Calibri"/>
          <w:u w:val="single"/>
        </w:rPr>
        <w:t xml:space="preserve">The </w:t>
      </w:r>
      <w:r w:rsidRPr="00CA6D15">
        <w:rPr>
          <w:rFonts w:eastAsia="Calibri"/>
          <w:highlight w:val="cyan"/>
          <w:u w:val="single"/>
        </w:rPr>
        <w:t>more</w:t>
      </w:r>
      <w:r w:rsidRPr="00CA6D15">
        <w:rPr>
          <w:rFonts w:eastAsia="Calibri"/>
          <w:u w:val="single"/>
        </w:rPr>
        <w:t xml:space="preserve"> grammatical </w:t>
      </w:r>
      <w:r w:rsidRPr="00CA6D15">
        <w:rPr>
          <w:rFonts w:eastAsia="Calibri"/>
          <w:highlight w:val="cyan"/>
          <w:u w:val="single"/>
        </w:rPr>
        <w:t>errors</w:t>
      </w:r>
      <w:r w:rsidRPr="00CA6D15">
        <w:rPr>
          <w:rFonts w:eastAsia="Calibri"/>
          <w:u w:val="single"/>
        </w:rPr>
        <w:t xml:space="preserve"> a person heard </w:t>
      </w:r>
      <w:proofErr w:type="gramStart"/>
      <w:r w:rsidRPr="00CA6D15">
        <w:rPr>
          <w:rFonts w:eastAsia="Calibri"/>
          <w:highlight w:val="cyan"/>
          <w:u w:val="single"/>
        </w:rPr>
        <w:t>coincided</w:t>
      </w:r>
      <w:proofErr w:type="gramEnd"/>
      <w:r w:rsidRPr="00CA6D15">
        <w:rPr>
          <w:rFonts w:eastAsia="Calibri"/>
          <w:highlight w:val="cyan"/>
          <w:u w:val="single"/>
        </w:rPr>
        <w:t xml:space="preserve"> with</w:t>
      </w:r>
      <w:r w:rsidRPr="00CA6D15">
        <w:rPr>
          <w:rFonts w:eastAsia="Calibri"/>
          <w:sz w:val="16"/>
        </w:rPr>
        <w:t xml:space="preserve"> the strict regularity of their heartbeat, an indication of </w:t>
      </w:r>
      <w:r w:rsidRPr="00CA6D15">
        <w:rPr>
          <w:rFonts w:eastAsia="Calibri"/>
          <w:highlight w:val="cyan"/>
          <w:u w:val="single"/>
        </w:rPr>
        <w:t>stress</w:t>
      </w:r>
      <w:r w:rsidRPr="00CA6D15">
        <w:rPr>
          <w:rFonts w:eastAsia="Calibri"/>
          <w:sz w:val="16"/>
        </w:rPr>
        <w:t xml:space="preserve">. </w:t>
      </w:r>
    </w:p>
    <w:p w14:paraId="16EF3AC8" w14:textId="77777777" w:rsidR="0026565F" w:rsidRPr="00CA6D15" w:rsidRDefault="0026565F" w:rsidP="0026565F">
      <w:pPr>
        <w:rPr>
          <w:rFonts w:eastAsia="Calibri"/>
          <w:sz w:val="16"/>
        </w:rPr>
      </w:pPr>
      <w:r w:rsidRPr="00CA6D15">
        <w:rPr>
          <w:rFonts w:eastAsia="Calibri"/>
          <w:sz w:val="16"/>
        </w:rPr>
        <w:t xml:space="preserve">Hearing or reading those cringeworthy errors triggers two (not to or too) pieces of the ANS that are known as the sympathetic and parasympathetic nervous systems. </w:t>
      </w:r>
    </w:p>
    <w:p w14:paraId="72AEC82B" w14:textId="77777777" w:rsidR="0026565F" w:rsidRPr="00CA6D15" w:rsidRDefault="0026565F" w:rsidP="0026565F">
      <w:pPr>
        <w:rPr>
          <w:rFonts w:eastAsia="Calibri"/>
          <w:sz w:val="16"/>
        </w:rPr>
      </w:pPr>
      <w:r w:rsidRPr="00CA6D15">
        <w:rPr>
          <w:rFonts w:eastAsia="Calibri"/>
          <w:sz w:val="16"/>
        </w:rPr>
        <w:t xml:space="preserve">“Simply put, </w:t>
      </w:r>
      <w:r w:rsidRPr="00CA6D15">
        <w:rPr>
          <w:rFonts w:eastAsia="Calibri"/>
          <w:u w:val="single"/>
        </w:rPr>
        <w:t>the sympathetic nervous system activates the ‘fight or flight’ response during a threat or perceived danger, while the parasympathetic nervous system controls the ‘rest and digest’ or ‘feed and breed’ functions of the body</w:t>
      </w:r>
      <w:r w:rsidRPr="00CA6D15">
        <w:rPr>
          <w:rFonts w:eastAsia="Calibri"/>
          <w:sz w:val="16"/>
        </w:rPr>
        <w:t xml:space="preserve">,” principal study investigator Dagmar Divjak said. </w:t>
      </w:r>
    </w:p>
    <w:p w14:paraId="36421EB2" w14:textId="77777777" w:rsidR="0026565F" w:rsidRPr="00CA6D15" w:rsidRDefault="0026565F" w:rsidP="0026565F">
      <w:pPr>
        <w:rPr>
          <w:rFonts w:eastAsia="Calibri"/>
          <w:sz w:val="16"/>
        </w:rPr>
      </w:pPr>
      <w:r w:rsidRPr="00CA6D15">
        <w:rPr>
          <w:rFonts w:eastAsia="Calibri"/>
          <w:sz w:val="16"/>
        </w:rPr>
        <w:t xml:space="preserve">“Our findings show that [the ANS], too, responds to cognitive demands, and this suggests that cognitive effort reverberates through the physiological system in more ways than previously thought.” </w:t>
      </w:r>
    </w:p>
    <w:p w14:paraId="21A05CEC" w14:textId="77777777" w:rsidR="0026565F" w:rsidRPr="00CA6D15" w:rsidRDefault="0026565F" w:rsidP="0026565F">
      <w:pPr>
        <w:rPr>
          <w:rFonts w:eastAsia="Calibri"/>
          <w:sz w:val="16"/>
        </w:rPr>
      </w:pPr>
      <w:r w:rsidRPr="00CA6D15">
        <w:rPr>
          <w:rFonts w:eastAsia="Calibri"/>
          <w:sz w:val="16"/>
        </w:rPr>
        <w:t xml:space="preserve">Just over a decade ago, researchers at the University of Illinois commonly connected grammar sticklers to having a form of OCD called Grammatical Pedantry Syndrome. The brain activity of the verbal buffs showed similarities to obsessive-compulsive behavior. </w:t>
      </w:r>
    </w:p>
    <w:p w14:paraId="20197D70" w14:textId="77777777" w:rsidR="0026565F" w:rsidRPr="00CA6D15" w:rsidRDefault="0026565F" w:rsidP="0026565F">
      <w:pPr>
        <w:rPr>
          <w:rFonts w:eastAsia="Calibri"/>
          <w:sz w:val="16"/>
        </w:rPr>
      </w:pPr>
      <w:r w:rsidRPr="00CA6D15">
        <w:rPr>
          <w:rFonts w:eastAsia="Calibri"/>
          <w:sz w:val="16"/>
        </w:rPr>
        <w:t xml:space="preserve">“The results of this study bring into focus a new dimension of the intricate relationship between physiology and cognition,” Divjak said. “The relation between language cognition and the autonomic nervous system has so far received less attention.” </w:t>
      </w:r>
    </w:p>
    <w:p w14:paraId="0CEDF1E8" w14:textId="77777777" w:rsidR="0026565F" w:rsidRPr="00CA6D15" w:rsidRDefault="0026565F" w:rsidP="0026565F">
      <w:pPr>
        <w:rPr>
          <w:rFonts w:eastAsia="Calibri"/>
          <w:u w:val="single"/>
        </w:rPr>
      </w:pPr>
      <w:r w:rsidRPr="00CA6D15">
        <w:rPr>
          <w:rFonts w:eastAsia="Calibri"/>
          <w:sz w:val="16"/>
        </w:rPr>
        <w:t xml:space="preserve">Now, the latest report looks to further pursue evidence that </w:t>
      </w:r>
      <w:r w:rsidRPr="00CA6D15">
        <w:rPr>
          <w:rFonts w:eastAsia="Calibri"/>
          <w:highlight w:val="cyan"/>
          <w:u w:val="single"/>
        </w:rPr>
        <w:t>words matter — and may</w:t>
      </w:r>
      <w:r w:rsidRPr="00CA6D15">
        <w:rPr>
          <w:rFonts w:eastAsia="Calibri"/>
          <w:u w:val="single"/>
        </w:rPr>
        <w:t xml:space="preserve"> </w:t>
      </w:r>
      <w:proofErr w:type="gramStart"/>
      <w:r w:rsidRPr="00CA6D15">
        <w:rPr>
          <w:rFonts w:eastAsia="Calibri"/>
          <w:u w:val="single"/>
        </w:rPr>
        <w:t xml:space="preserve">actually </w:t>
      </w:r>
      <w:r w:rsidRPr="00CA6D15">
        <w:rPr>
          <w:rFonts w:eastAsia="Calibri"/>
          <w:highlight w:val="cyan"/>
          <w:u w:val="single"/>
        </w:rPr>
        <w:t>hurt</w:t>
      </w:r>
      <w:proofErr w:type="gramEnd"/>
      <w:r w:rsidRPr="00CA6D15">
        <w:rPr>
          <w:rFonts w:eastAsia="Calibri"/>
          <w:highlight w:val="cyan"/>
          <w:u w:val="single"/>
        </w:rPr>
        <w:t xml:space="preserve"> us.</w:t>
      </w:r>
      <w:r w:rsidRPr="00CA6D15">
        <w:rPr>
          <w:rFonts w:eastAsia="Calibri"/>
          <w:u w:val="single"/>
        </w:rPr>
        <w:t xml:space="preserve"> </w:t>
      </w:r>
    </w:p>
    <w:p w14:paraId="42351151" w14:textId="77777777" w:rsidR="0026565F" w:rsidRPr="0026565F" w:rsidRDefault="0026565F" w:rsidP="0026565F"/>
    <w:p w14:paraId="60CE12A4" w14:textId="77777777" w:rsidR="0026565F" w:rsidRPr="0026565F" w:rsidRDefault="0026565F" w:rsidP="0026565F"/>
    <w:p w14:paraId="5C8D8A97" w14:textId="77777777" w:rsidR="0026565F" w:rsidRPr="0026565F" w:rsidRDefault="0026565F" w:rsidP="0026565F"/>
    <w:sectPr w:rsidR="0026565F" w:rsidRPr="00265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E6A7AA6"/>
    <w:multiLevelType w:val="hybridMultilevel"/>
    <w:tmpl w:val="F3048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15609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192"/>
    <w:rsid w:val="00040466"/>
    <w:rsid w:val="00162192"/>
    <w:rsid w:val="0026565F"/>
    <w:rsid w:val="002F229B"/>
    <w:rsid w:val="00772216"/>
    <w:rsid w:val="00F86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5A4F0"/>
  <w15:chartTrackingRefBased/>
  <w15:docId w15:val="{F6C46B35-1C90-4B33-B37E-B0AD292EB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565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656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2656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2656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2656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565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62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656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565F"/>
  </w:style>
  <w:style w:type="character" w:customStyle="1" w:styleId="Heading1Char">
    <w:name w:val="Heading 1 Char"/>
    <w:aliases w:val="Pocket Char"/>
    <w:basedOn w:val="DefaultParagraphFont"/>
    <w:link w:val="Heading1"/>
    <w:rsid w:val="0026565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26565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26565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26565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6565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62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192"/>
    <w:rPr>
      <w:rFonts w:eastAsiaTheme="majorEastAsia" w:cstheme="majorBidi"/>
      <w:color w:val="272727" w:themeColor="text1" w:themeTint="D8"/>
    </w:rPr>
  </w:style>
  <w:style w:type="paragraph" w:styleId="Title">
    <w:name w:val="Title"/>
    <w:basedOn w:val="Normal"/>
    <w:next w:val="Normal"/>
    <w:link w:val="TitleChar"/>
    <w:uiPriority w:val="10"/>
    <w:qFormat/>
    <w:rsid w:val="00162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192"/>
    <w:pPr>
      <w:spacing w:before="160"/>
      <w:jc w:val="center"/>
    </w:pPr>
    <w:rPr>
      <w:i/>
      <w:iCs/>
      <w:color w:val="404040" w:themeColor="text1" w:themeTint="BF"/>
    </w:rPr>
  </w:style>
  <w:style w:type="character" w:customStyle="1" w:styleId="QuoteChar">
    <w:name w:val="Quote Char"/>
    <w:basedOn w:val="DefaultParagraphFont"/>
    <w:link w:val="Quote"/>
    <w:uiPriority w:val="29"/>
    <w:rsid w:val="00162192"/>
    <w:rPr>
      <w:i/>
      <w:iCs/>
      <w:color w:val="404040" w:themeColor="text1" w:themeTint="BF"/>
    </w:rPr>
  </w:style>
  <w:style w:type="paragraph" w:styleId="ListParagraph">
    <w:name w:val="List Paragraph"/>
    <w:basedOn w:val="Normal"/>
    <w:uiPriority w:val="34"/>
    <w:qFormat/>
    <w:rsid w:val="00162192"/>
    <w:pPr>
      <w:ind w:left="720"/>
      <w:contextualSpacing/>
    </w:pPr>
  </w:style>
  <w:style w:type="character" w:styleId="IntenseEmphasis">
    <w:name w:val="Intense Emphasis"/>
    <w:basedOn w:val="DefaultParagraphFont"/>
    <w:uiPriority w:val="21"/>
    <w:qFormat/>
    <w:rsid w:val="00162192"/>
    <w:rPr>
      <w:i/>
      <w:iCs/>
      <w:color w:val="0F4761" w:themeColor="accent1" w:themeShade="BF"/>
    </w:rPr>
  </w:style>
  <w:style w:type="paragraph" w:styleId="IntenseQuote">
    <w:name w:val="Intense Quote"/>
    <w:basedOn w:val="Normal"/>
    <w:next w:val="Normal"/>
    <w:link w:val="IntenseQuoteChar"/>
    <w:uiPriority w:val="30"/>
    <w:qFormat/>
    <w:rsid w:val="00162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192"/>
    <w:rPr>
      <w:i/>
      <w:iCs/>
      <w:color w:val="0F4761" w:themeColor="accent1" w:themeShade="BF"/>
    </w:rPr>
  </w:style>
  <w:style w:type="character" w:styleId="IntenseReference">
    <w:name w:val="Intense Reference"/>
    <w:basedOn w:val="DefaultParagraphFont"/>
    <w:uiPriority w:val="32"/>
    <w:qFormat/>
    <w:rsid w:val="00162192"/>
    <w:rPr>
      <w:b/>
      <w:bCs/>
      <w:smallCaps/>
      <w:color w:val="0F4761" w:themeColor="accent1" w:themeShade="BF"/>
      <w:spacing w:val="5"/>
    </w:rPr>
  </w:style>
  <w:style w:type="character" w:styleId="Emphasis">
    <w:name w:val="Emphasis"/>
    <w:aliases w:val="Evidence,Minimized,minimized,Highlighted,tag2,Size 10,emphasis in card,CD Card,Underlined,ED - Tag,emphasis,Bold Underline,Emphasis!!,small,Qualifications,bold underline,Shrunk,normal card text,qualifications in card,qualifications,Style1,Box,s"/>
    <w:basedOn w:val="DefaultParagraphFont"/>
    <w:link w:val="Emphasis1"/>
    <w:uiPriority w:val="8"/>
    <w:qFormat/>
    <w:rsid w:val="0026565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6565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565F"/>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Bo,9.5 ,8."/>
    <w:basedOn w:val="DefaultParagraphFont"/>
    <w:uiPriority w:val="7"/>
    <w:qFormat/>
    <w:rsid w:val="0026565F"/>
    <w:rPr>
      <w:b w:val="0"/>
      <w:sz w:val="22"/>
      <w:u w:val="single"/>
    </w:rPr>
  </w:style>
  <w:style w:type="character" w:styleId="Strong">
    <w:name w:val="Strong"/>
    <w:basedOn w:val="DefaultParagraphFont"/>
    <w:uiPriority w:val="22"/>
    <w:qFormat/>
    <w:rsid w:val="0026565F"/>
    <w:rPr>
      <w:b/>
      <w:bCs/>
    </w:rPr>
  </w:style>
  <w:style w:type="character" w:styleId="BookTitle">
    <w:name w:val="Book Title"/>
    <w:basedOn w:val="DefaultParagraphFont"/>
    <w:uiPriority w:val="33"/>
    <w:qFormat/>
    <w:rsid w:val="0026565F"/>
    <w:rPr>
      <w:b/>
      <w:bCs/>
      <w:i/>
      <w:iCs/>
      <w:spacing w:val="5"/>
    </w:rPr>
  </w:style>
  <w:style w:type="numbering" w:styleId="111111">
    <w:name w:val="Outline List 2"/>
    <w:basedOn w:val="NoList"/>
    <w:uiPriority w:val="99"/>
    <w:semiHidden/>
    <w:unhideWhenUsed/>
    <w:rsid w:val="0026565F"/>
  </w:style>
  <w:style w:type="paragraph" w:styleId="Header">
    <w:name w:val="header"/>
    <w:basedOn w:val="Normal"/>
    <w:link w:val="HeaderChar"/>
    <w:uiPriority w:val="99"/>
    <w:semiHidden/>
    <w:rsid w:val="002656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565F"/>
    <w:rPr>
      <w:rFonts w:ascii="Calibri" w:hAnsi="Calibri" w:cs="Calibri"/>
      <w:kern w:val="0"/>
      <w:sz w:val="22"/>
      <w:szCs w:val="22"/>
      <w14:ligatures w14:val="none"/>
    </w:rPr>
  </w:style>
  <w:style w:type="paragraph" w:styleId="Footer">
    <w:name w:val="footer"/>
    <w:basedOn w:val="Normal"/>
    <w:link w:val="FooterChar"/>
    <w:uiPriority w:val="99"/>
    <w:semiHidden/>
    <w:rsid w:val="002656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565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6565F"/>
    <w:pPr>
      <w:spacing w:after="120"/>
    </w:pPr>
  </w:style>
  <w:style w:type="character" w:customStyle="1" w:styleId="BodyTextChar">
    <w:name w:val="Body Text Char"/>
    <w:basedOn w:val="DefaultParagraphFont"/>
    <w:link w:val="BodyText"/>
    <w:uiPriority w:val="99"/>
    <w:semiHidden/>
    <w:rsid w:val="0026565F"/>
    <w:rPr>
      <w:rFonts w:ascii="Calibri" w:hAnsi="Calibri" w:cs="Calibri"/>
      <w:kern w:val="0"/>
      <w:sz w:val="22"/>
      <w:szCs w:val="22"/>
      <w14:ligatures w14:val="none"/>
    </w:rPr>
  </w:style>
  <w:style w:type="paragraph" w:styleId="NoSpacing">
    <w:name w:val="No Spacing"/>
    <w:link w:val="NoSpacingChar"/>
    <w:uiPriority w:val="99"/>
    <w:unhideWhenUsed/>
    <w:qFormat/>
    <w:rsid w:val="0026565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6565F"/>
    <w:rPr>
      <w:rFonts w:ascii="Calibri" w:hAnsi="Calibri" w:cs="Calibri"/>
      <w:kern w:val="0"/>
      <w:sz w:val="22"/>
      <w:szCs w:val="22"/>
      <w14:ligatures w14:val="none"/>
    </w:rPr>
  </w:style>
  <w:style w:type="character" w:styleId="Hyperlink">
    <w:name w:val="Hyperlink"/>
    <w:basedOn w:val="DefaultParagraphFont"/>
    <w:uiPriority w:val="99"/>
    <w:unhideWhenUsed/>
    <w:rsid w:val="0026565F"/>
    <w:rPr>
      <w:color w:val="467886" w:themeColor="hyperlink"/>
      <w:u w:val="single"/>
    </w:rPr>
  </w:style>
  <w:style w:type="character" w:styleId="UnresolvedMention">
    <w:name w:val="Unresolved Mention"/>
    <w:basedOn w:val="DefaultParagraphFont"/>
    <w:uiPriority w:val="99"/>
    <w:semiHidden/>
    <w:unhideWhenUsed/>
    <w:rsid w:val="0026565F"/>
    <w:rPr>
      <w:color w:val="605E5C"/>
      <w:shd w:val="clear" w:color="auto" w:fill="E1DFDD"/>
    </w:rPr>
  </w:style>
  <w:style w:type="paragraph" w:customStyle="1" w:styleId="Undertag">
    <w:name w:val="Undertag"/>
    <w:link w:val="UndertagChar"/>
    <w:autoRedefine/>
    <w:uiPriority w:val="5"/>
    <w:qFormat/>
    <w:rsid w:val="0026565F"/>
    <w:pPr>
      <w:spacing w:after="0" w:line="259" w:lineRule="auto"/>
    </w:pPr>
    <w:rPr>
      <w:rFonts w:eastAsiaTheme="majorEastAsia" w:cstheme="majorBidi"/>
      <w:i/>
      <w:iCs/>
      <w:color w:val="75100D"/>
      <w:kern w:val="0"/>
      <w:szCs w:val="22"/>
      <w14:ligatures w14:val="none"/>
    </w:rPr>
  </w:style>
  <w:style w:type="character" w:customStyle="1" w:styleId="UndertagChar">
    <w:name w:val="Undertag Char"/>
    <w:basedOn w:val="DefaultParagraphFont"/>
    <w:link w:val="Undertag"/>
    <w:uiPriority w:val="5"/>
    <w:rsid w:val="0026565F"/>
    <w:rPr>
      <w:rFonts w:eastAsiaTheme="majorEastAsia" w:cstheme="majorBidi"/>
      <w:i/>
      <w:iCs/>
      <w:color w:val="75100D"/>
      <w:kern w:val="0"/>
      <w:szCs w:val="22"/>
      <w14:ligatures w14:val="none"/>
    </w:rPr>
  </w:style>
  <w:style w:type="paragraph" w:customStyle="1" w:styleId="Analytic">
    <w:name w:val="Analytic"/>
    <w:basedOn w:val="Heading4"/>
    <w:link w:val="AnalyticChar"/>
    <w:uiPriority w:val="5"/>
    <w:qFormat/>
    <w:rsid w:val="0026565F"/>
    <w:rPr>
      <w:color w:val="75100D"/>
    </w:rPr>
  </w:style>
  <w:style w:type="character" w:customStyle="1" w:styleId="AnalyticChar">
    <w:name w:val="Analytic Char"/>
    <w:basedOn w:val="DefaultParagraphFont"/>
    <w:link w:val="Analytic"/>
    <w:uiPriority w:val="5"/>
    <w:rsid w:val="0026565F"/>
    <w:rPr>
      <w:rFonts w:ascii="Calibri" w:eastAsiaTheme="majorEastAsia" w:hAnsi="Calibri" w:cstheme="majorBidi"/>
      <w:b/>
      <w:iCs/>
      <w:color w:val="75100D"/>
      <w:kern w:val="0"/>
      <w:sz w:val="26"/>
      <w:szCs w:val="22"/>
      <w14:ligatures w14:val="none"/>
    </w:rPr>
  </w:style>
  <w:style w:type="paragraph" w:customStyle="1" w:styleId="AnalyticAdvanced">
    <w:name w:val="Analytic (Advanced)"/>
    <w:basedOn w:val="Heading4"/>
    <w:link w:val="AnalyticAdvancedChar"/>
    <w:autoRedefine/>
    <w:uiPriority w:val="5"/>
    <w:qFormat/>
    <w:rsid w:val="0026565F"/>
    <w:rPr>
      <w:color w:val="75100D"/>
    </w:rPr>
  </w:style>
  <w:style w:type="character" w:customStyle="1" w:styleId="AnalyticAdvancedChar">
    <w:name w:val="Analytic (Advanced) Char"/>
    <w:basedOn w:val="DefaultParagraphFont"/>
    <w:link w:val="AnalyticAdvanced"/>
    <w:uiPriority w:val="5"/>
    <w:rsid w:val="0026565F"/>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26565F"/>
    <w:pPr>
      <w:spacing w:before="120"/>
    </w:pPr>
    <w:rPr>
      <w:b/>
      <w:i/>
      <w:color w:val="0070C0"/>
    </w:rPr>
  </w:style>
  <w:style w:type="character" w:customStyle="1" w:styleId="FileNoteChar">
    <w:name w:val="File Note Char"/>
    <w:basedOn w:val="DefaultParagraphFont"/>
    <w:link w:val="FileNote"/>
    <w:uiPriority w:val="5"/>
    <w:rsid w:val="0026565F"/>
    <w:rPr>
      <w:rFonts w:ascii="Calibri" w:hAnsi="Calibri" w:cs="Calibri"/>
      <w:b/>
      <w:i/>
      <w:color w:val="0070C0"/>
      <w:kern w:val="0"/>
      <w:sz w:val="22"/>
      <w:szCs w:val="22"/>
      <w14:ligatures w14:val="none"/>
    </w:rPr>
  </w:style>
  <w:style w:type="paragraph" w:customStyle="1" w:styleId="Emphasis1">
    <w:name w:val="Emphasis1"/>
    <w:basedOn w:val="Normal"/>
    <w:link w:val="Emphasis"/>
    <w:autoRedefine/>
    <w:uiPriority w:val="8"/>
    <w:qFormat/>
    <w:rsid w:val="0026565F"/>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26565F"/>
    <w:pPr>
      <w:ind w:left="720"/>
      <w:jc w:val="both"/>
    </w:pPr>
    <w:rPr>
      <w:b/>
      <w:iCs/>
      <w:sz w:val="26"/>
      <w:u w:val="single"/>
      <w:bdr w:val="single" w:sz="18" w:space="0" w:color="auto"/>
    </w:rPr>
  </w:style>
  <w:style w:type="paragraph" w:customStyle="1" w:styleId="Emphasize">
    <w:name w:val="Emphasize"/>
    <w:basedOn w:val="Normal"/>
    <w:uiPriority w:val="8"/>
    <w:rsid w:val="0026565F"/>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 w:val="26"/>
      <w:szCs w:val="24"/>
      <w:u w:val="single"/>
      <w:bdr w:val="single" w:sz="18" w:space="0" w:color="auto"/>
      <w14:ligatures w14:val="standardContextual"/>
    </w:rPr>
  </w:style>
  <w:style w:type="paragraph" w:customStyle="1" w:styleId="ALLCAPS">
    <w:name w:val="ALL CAPS"/>
    <w:basedOn w:val="Normal"/>
    <w:link w:val="ALLCAPSChar"/>
    <w:rsid w:val="0026565F"/>
    <w:rPr>
      <w:rFonts w:ascii="Times New Roman" w:eastAsia="Times New Roman" w:hAnsi="Times New Roman"/>
      <w:b/>
      <w:caps/>
    </w:rPr>
  </w:style>
  <w:style w:type="character" w:customStyle="1" w:styleId="ALLCAPSChar">
    <w:name w:val="ALL CAPS Char"/>
    <w:basedOn w:val="DefaultParagraphFont"/>
    <w:link w:val="ALLCAPS"/>
    <w:rsid w:val="0026565F"/>
    <w:rPr>
      <w:rFonts w:ascii="Times New Roman" w:eastAsia="Times New Roman" w:hAnsi="Times New Roman" w:cs="Calibri"/>
      <w:b/>
      <w:caps/>
      <w:kern w:val="0"/>
      <w:sz w:val="22"/>
      <w:szCs w:val="22"/>
      <w14:ligatures w14:val="none"/>
    </w:rPr>
  </w:style>
  <w:style w:type="paragraph" w:customStyle="1" w:styleId="aff">
    <w:name w:val="aff"/>
    <w:basedOn w:val="Normal"/>
    <w:rsid w:val="0026565F"/>
    <w:pPr>
      <w:spacing w:before="100" w:beforeAutospacing="1" w:after="100" w:afterAutospacing="1"/>
    </w:pPr>
    <w:rPr>
      <w:szCs w:val="20"/>
    </w:rPr>
  </w:style>
  <w:style w:type="paragraph" w:customStyle="1" w:styleId="ABlock">
    <w:name w:val="ABlock"/>
    <w:basedOn w:val="Heading3"/>
    <w:next w:val="Heading4"/>
    <w:autoRedefine/>
    <w:rsid w:val="0026565F"/>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ypost.com/2023/10/27/health/bad-grammar-causes-actual-physical-distress-in-others-study-reveals/" TargetMode="External"/><Relationship Id="rId3" Type="http://schemas.openxmlformats.org/officeDocument/2006/relationships/settings" Target="settings.xml"/><Relationship Id="rId7" Type="http://schemas.openxmlformats.org/officeDocument/2006/relationships/hyperlink" Target="https://www.americanprogress.org/article/the-trump-administration-ended-collective-bargaining-for-1-million-federal-work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007/s41885-022-00105-x" TargetMode="External"/><Relationship Id="rId5" Type="http://schemas.openxmlformats.org/officeDocument/2006/relationships/hyperlink" Target="https://www.theatlantic.com/ideas/archive/2021/07/peak-populism/61936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64556</Words>
  <Characters>364097</Characters>
  <Application>Microsoft Office Word</Application>
  <DocSecurity>0</DocSecurity>
  <Lines>6387</Lines>
  <Paragraphs>3348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2</cp:revision>
  <dcterms:created xsi:type="dcterms:W3CDTF">2025-09-06T17:53:00Z</dcterms:created>
  <dcterms:modified xsi:type="dcterms:W3CDTF">2025-09-06T18:07:00Z</dcterms:modified>
</cp:coreProperties>
</file>