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D6DA" w14:textId="179404EF" w:rsidR="00D15146" w:rsidRDefault="00D15146" w:rsidP="00D15146">
      <w:pPr>
        <w:pStyle w:val="Heading1"/>
      </w:pPr>
      <w:r>
        <w:t>1AC Exclusive Rep. 1.1---NDT---</w:t>
      </w:r>
      <w:r>
        <w:t>Georgia CK</w:t>
      </w:r>
    </w:p>
    <w:p w14:paraId="74D35A7C" w14:textId="77777777" w:rsidR="00D15146" w:rsidRDefault="00D15146" w:rsidP="00D15146">
      <w:pPr>
        <w:pStyle w:val="Heading2"/>
      </w:pPr>
      <w:r>
        <w:lastRenderedPageBreak/>
        <w:t>Exclusive Representation---1AC</w:t>
      </w:r>
    </w:p>
    <w:p w14:paraId="6B433976" w14:textId="77777777" w:rsidR="00D15146" w:rsidRDefault="00D15146" w:rsidP="00D15146">
      <w:pPr>
        <w:pStyle w:val="Heading3"/>
      </w:pPr>
      <w:r>
        <w:lastRenderedPageBreak/>
        <w:t>Labor Freedom---1AC</w:t>
      </w:r>
    </w:p>
    <w:p w14:paraId="0D004BCC" w14:textId="77777777" w:rsidR="00D15146" w:rsidRPr="009B1E7A" w:rsidRDefault="00D15146" w:rsidP="00D15146">
      <w:pPr>
        <w:pStyle w:val="Heading4"/>
      </w:pPr>
      <w:r>
        <w:t xml:space="preserve">The Advantage is </w:t>
      </w:r>
      <w:r w:rsidRPr="009B1E7A">
        <w:rPr>
          <w:u w:val="single"/>
        </w:rPr>
        <w:t>LABOR FREEDOM</w:t>
      </w:r>
      <w:r>
        <w:t>.</w:t>
      </w:r>
    </w:p>
    <w:p w14:paraId="5F688230" w14:textId="77777777" w:rsidR="00D15146" w:rsidRPr="00E32292" w:rsidRDefault="00D15146" w:rsidP="00D15146">
      <w:pPr>
        <w:pStyle w:val="Heading4"/>
      </w:pPr>
      <w:r w:rsidRPr="00E32292">
        <w:t xml:space="preserve">Labor power is at an </w:t>
      </w:r>
      <w:r w:rsidRPr="001F6EA2">
        <w:rPr>
          <w:u w:val="single"/>
        </w:rPr>
        <w:t>all-time low</w:t>
      </w:r>
      <w:r w:rsidRPr="00E32292">
        <w:t xml:space="preserve"> – reforms assume a </w:t>
      </w:r>
      <w:r w:rsidRPr="001F6EA2">
        <w:rPr>
          <w:u w:val="single"/>
        </w:rPr>
        <w:t>broken system</w:t>
      </w:r>
      <w:r w:rsidRPr="00E32292">
        <w:t xml:space="preserve"> that </w:t>
      </w:r>
      <w:r w:rsidRPr="001F6EA2">
        <w:rPr>
          <w:u w:val="single"/>
        </w:rPr>
        <w:t>structurally bars</w:t>
      </w:r>
      <w:r w:rsidRPr="00E32292">
        <w:t xml:space="preserve"> labor militancy.</w:t>
      </w:r>
    </w:p>
    <w:p w14:paraId="4757444D" w14:textId="77777777" w:rsidR="00D15146" w:rsidRDefault="00D15146" w:rsidP="00D15146">
      <w:r w:rsidRPr="00E32292">
        <w:rPr>
          <w:rStyle w:val="Style13ptBold"/>
        </w:rPr>
        <w:t>Wilmers 21</w:t>
      </w:r>
      <w:r>
        <w:t xml:space="preserve"> [Nathan Wilmers (Nathan Wilmers is the Erwin H. Schell Associate Professor of Management and an Associate Professor of Work and Organization Studies at the MIT Sloan School of Management. He is in the core faculty of the Institute for Work and Employment Research and affiliated with the Economic Sociology program.), 11-12-2021, "Tell the Bosses We’re Coming: A New Action Plan for Workers in the Twenty-First Century", Sage Journals, https://journals.sagepub.com/doi/full/10.1177/00943061211050046q?casa_token=11_ACfqC29gAAAAA%3AQ9LiBm83kKiTD6Ba-i1He4fEHDtyE6qyak0WvwZtFo4vSdtS5Zd5NelHF23uNB5JYJM4dO2yvxc, LTD] </w:t>
      </w:r>
    </w:p>
    <w:p w14:paraId="79E42825" w14:textId="77777777" w:rsidR="00D15146" w:rsidRPr="001C12D0" w:rsidRDefault="00D15146" w:rsidP="00D15146">
      <w:pPr>
        <w:rPr>
          <w:sz w:val="16"/>
        </w:rPr>
      </w:pPr>
      <w:r w:rsidRPr="00E32292">
        <w:rPr>
          <w:rStyle w:val="StyleUnderline"/>
          <w:highlight w:val="cyan"/>
        </w:rPr>
        <w:t>During</w:t>
      </w:r>
      <w:r w:rsidRPr="001C12D0">
        <w:rPr>
          <w:rStyle w:val="StyleUnderline"/>
        </w:rPr>
        <w:t xml:space="preserve"> the 50-year </w:t>
      </w:r>
      <w:r w:rsidRPr="001C12D0">
        <w:rPr>
          <w:rStyle w:val="StyleUnderline"/>
          <w:highlight w:val="cyan"/>
        </w:rPr>
        <w:t>decline of</w:t>
      </w:r>
      <w:r w:rsidRPr="001C12D0">
        <w:rPr>
          <w:rStyle w:val="StyleUnderline"/>
        </w:rPr>
        <w:t xml:space="preserve"> U.S. </w:t>
      </w:r>
      <w:r w:rsidRPr="001C12D0">
        <w:rPr>
          <w:rStyle w:val="StyleUnderline"/>
          <w:highlight w:val="cyan"/>
        </w:rPr>
        <w:t>labor unions</w:t>
      </w:r>
      <w:r w:rsidRPr="001C12D0">
        <w:rPr>
          <w:sz w:val="16"/>
        </w:rPr>
        <w:t xml:space="preserve">, labor-affiliated researchers, officials, and </w:t>
      </w:r>
      <w:r w:rsidRPr="001C12D0">
        <w:rPr>
          <w:rStyle w:val="StyleUnderline"/>
          <w:highlight w:val="cyan"/>
        </w:rPr>
        <w:t>activists</w:t>
      </w:r>
      <w:r w:rsidRPr="001C12D0">
        <w:rPr>
          <w:rStyle w:val="StyleUnderline"/>
        </w:rPr>
        <w:t xml:space="preserve"> have </w:t>
      </w:r>
      <w:r w:rsidRPr="001C12D0">
        <w:rPr>
          <w:rStyle w:val="StyleUnderline"/>
          <w:highlight w:val="cyan"/>
        </w:rPr>
        <w:t>offered</w:t>
      </w:r>
      <w:r w:rsidRPr="001C12D0">
        <w:rPr>
          <w:rStyle w:val="StyleUnderline"/>
        </w:rPr>
        <w:t xml:space="preserve"> a </w:t>
      </w:r>
      <w:r w:rsidRPr="009E5311">
        <w:rPr>
          <w:rStyle w:val="Emphasis"/>
        </w:rPr>
        <w:t xml:space="preserve">series of </w:t>
      </w:r>
      <w:r w:rsidRPr="009E5311">
        <w:rPr>
          <w:rStyle w:val="Emphasis"/>
          <w:highlight w:val="cyan"/>
        </w:rPr>
        <w:t>proposals</w:t>
      </w:r>
      <w:r w:rsidRPr="001C12D0">
        <w:rPr>
          <w:rStyle w:val="StyleUnderline"/>
          <w:highlight w:val="cyan"/>
        </w:rPr>
        <w:t xml:space="preserve"> to</w:t>
      </w:r>
      <w:r w:rsidRPr="001C12D0">
        <w:rPr>
          <w:rStyle w:val="StyleUnderline"/>
        </w:rPr>
        <w:t xml:space="preserve"> revitalize unions</w:t>
      </w:r>
      <w:r w:rsidRPr="001C12D0">
        <w:rPr>
          <w:sz w:val="16"/>
        </w:rPr>
        <w:t xml:space="preserve">. </w:t>
      </w:r>
      <w:r w:rsidRPr="001C12D0">
        <w:rPr>
          <w:rStyle w:val="StyleUnderline"/>
        </w:rPr>
        <w:t>An early proposal</w:t>
      </w:r>
      <w:r w:rsidRPr="001C12D0">
        <w:rPr>
          <w:sz w:val="16"/>
        </w:rPr>
        <w:t xml:space="preserve"> focused on increased rank-and-file union democracy and </w:t>
      </w:r>
      <w:r w:rsidRPr="001C12D0">
        <w:rPr>
          <w:rStyle w:val="StyleUnderline"/>
        </w:rPr>
        <w:t xml:space="preserve">has </w:t>
      </w:r>
      <w:r w:rsidRPr="009E5311">
        <w:rPr>
          <w:rStyle w:val="Emphasis"/>
          <w:highlight w:val="cyan"/>
        </w:rPr>
        <w:t>shake</w:t>
      </w:r>
      <w:r w:rsidRPr="001C12D0">
        <w:rPr>
          <w:rStyle w:val="StyleUnderline"/>
        </w:rPr>
        <w:t xml:space="preserve">n </w:t>
      </w:r>
      <w:r w:rsidRPr="009E5311">
        <w:rPr>
          <w:rStyle w:val="Emphasis"/>
          <w:highlight w:val="cyan"/>
        </w:rPr>
        <w:t>up</w:t>
      </w:r>
      <w:r w:rsidRPr="001C12D0">
        <w:rPr>
          <w:rStyle w:val="StyleUnderline"/>
        </w:rPr>
        <w:t xml:space="preserve"> dozens of previously </w:t>
      </w:r>
      <w:r w:rsidRPr="009E5311">
        <w:rPr>
          <w:rStyle w:val="Emphasis"/>
          <w:highlight w:val="cyan"/>
        </w:rPr>
        <w:t>unresponsive</w:t>
      </w:r>
      <w:r w:rsidRPr="001C12D0">
        <w:rPr>
          <w:rStyle w:val="StyleUnderline"/>
        </w:rPr>
        <w:t xml:space="preserve">, bureaucratized </w:t>
      </w:r>
      <w:r w:rsidRPr="009E5311">
        <w:rPr>
          <w:rStyle w:val="Emphasis"/>
          <w:highlight w:val="cyan"/>
        </w:rPr>
        <w:t>union</w:t>
      </w:r>
      <w:r w:rsidRPr="00E32292">
        <w:rPr>
          <w:rStyle w:val="StyleUnderline"/>
        </w:rPr>
        <w:t xml:space="preserve"> local</w:t>
      </w:r>
      <w:r w:rsidRPr="009E5311">
        <w:rPr>
          <w:rStyle w:val="Emphasis"/>
          <w:highlight w:val="cyan"/>
        </w:rPr>
        <w:t>s</w:t>
      </w:r>
      <w:r w:rsidRPr="001C12D0">
        <w:rPr>
          <w:rStyle w:val="StyleUnderline"/>
        </w:rPr>
        <w:t>.</w:t>
      </w:r>
      <w:r w:rsidRPr="001C12D0">
        <w:rPr>
          <w:sz w:val="16"/>
        </w:rPr>
        <w:t xml:space="preserve"> Another led to huge organizing drives among contracted security and janitorial workers. </w:t>
      </w:r>
      <w:r w:rsidRPr="001C12D0">
        <w:rPr>
          <w:rStyle w:val="StyleUnderline"/>
        </w:rPr>
        <w:t>A push for a less oppositional</w:t>
      </w:r>
      <w:r w:rsidRPr="001C12D0">
        <w:rPr>
          <w:sz w:val="16"/>
        </w:rPr>
        <w:t xml:space="preserve">, more </w:t>
      </w:r>
      <w:r w:rsidRPr="001C12D0">
        <w:rPr>
          <w:rStyle w:val="StyleUnderline"/>
        </w:rPr>
        <w:t>collaborative stance from unions</w:t>
      </w:r>
      <w:r w:rsidRPr="001C12D0">
        <w:rPr>
          <w:sz w:val="16"/>
        </w:rPr>
        <w:t xml:space="preserve"> undergirded innovative labor-management partnerships. These ideas have all brought notable successes, but none have reversed the secular decline in union influence.</w:t>
      </w:r>
    </w:p>
    <w:p w14:paraId="40E4FC0B" w14:textId="77777777" w:rsidR="00D15146" w:rsidRPr="001C12D0" w:rsidRDefault="00D15146" w:rsidP="00D15146">
      <w:pPr>
        <w:rPr>
          <w:rStyle w:val="StyleUnderline"/>
        </w:rPr>
      </w:pPr>
      <w:r w:rsidRPr="001C12D0">
        <w:rPr>
          <w:sz w:val="16"/>
        </w:rPr>
        <w:t xml:space="preserve">In Tell the Bosses We're Coming: A New Action Plan for Workers in the Twenty-First Century, </w:t>
      </w:r>
      <w:r w:rsidRPr="001C12D0">
        <w:rPr>
          <w:rStyle w:val="StyleUnderline"/>
        </w:rPr>
        <w:t xml:space="preserve">Shaun Richman objects to this </w:t>
      </w:r>
      <w:r w:rsidRPr="00E32292">
        <w:rPr>
          <w:rStyle w:val="StyleUnderline"/>
        </w:rPr>
        <w:t>prior generation of</w:t>
      </w:r>
      <w:r w:rsidRPr="001C12D0">
        <w:rPr>
          <w:rStyle w:val="StyleUnderline"/>
        </w:rPr>
        <w:t xml:space="preserve"> union revitalization </w:t>
      </w:r>
      <w:r w:rsidRPr="00E32292">
        <w:rPr>
          <w:rStyle w:val="StyleUnderline"/>
          <w:highlight w:val="cyan"/>
        </w:rPr>
        <w:t>proposals</w:t>
      </w:r>
      <w:r w:rsidRPr="001C12D0">
        <w:rPr>
          <w:sz w:val="16"/>
        </w:rPr>
        <w:t xml:space="preserve">. He argues that </w:t>
      </w:r>
      <w:r w:rsidRPr="001C12D0">
        <w:rPr>
          <w:rStyle w:val="StyleUnderline"/>
        </w:rPr>
        <w:t xml:space="preserve">they all </w:t>
      </w:r>
      <w:r w:rsidRPr="00E32292">
        <w:rPr>
          <w:rStyle w:val="StyleUnderline"/>
          <w:highlight w:val="cyan"/>
        </w:rPr>
        <w:t>presuppose a broken</w:t>
      </w:r>
      <w:r w:rsidRPr="001C12D0">
        <w:rPr>
          <w:rStyle w:val="StyleUnderline"/>
        </w:rPr>
        <w:t xml:space="preserve"> labor-relations </w:t>
      </w:r>
      <w:r w:rsidRPr="00E32292">
        <w:rPr>
          <w:rStyle w:val="StyleUnderline"/>
          <w:highlight w:val="cyan"/>
        </w:rPr>
        <w:t>system</w:t>
      </w:r>
      <w:r w:rsidRPr="00E32292">
        <w:rPr>
          <w:sz w:val="16"/>
          <w:highlight w:val="cyan"/>
        </w:rPr>
        <w:t>,</w:t>
      </w:r>
      <w:r w:rsidRPr="001C12D0">
        <w:rPr>
          <w:sz w:val="16"/>
        </w:rPr>
        <w:t xml:space="preserve"> </w:t>
      </w:r>
      <w:r w:rsidRPr="001C12D0">
        <w:rPr>
          <w:rStyle w:val="StyleUnderline"/>
        </w:rPr>
        <w:t xml:space="preserve">in which </w:t>
      </w:r>
      <w:r w:rsidRPr="00E32292">
        <w:rPr>
          <w:rStyle w:val="StyleUnderline"/>
          <w:highlight w:val="cyan"/>
        </w:rPr>
        <w:t xml:space="preserve">short-term benefits trap unions in </w:t>
      </w:r>
      <w:r w:rsidRPr="00E32292">
        <w:rPr>
          <w:rStyle w:val="Emphasis"/>
          <w:highlight w:val="cyan"/>
        </w:rPr>
        <w:t>self-defeating patterns</w:t>
      </w:r>
      <w:r w:rsidRPr="001C12D0">
        <w:rPr>
          <w:sz w:val="16"/>
        </w:rPr>
        <w:t xml:space="preserve">. </w:t>
      </w:r>
      <w:r w:rsidRPr="00E32292">
        <w:rPr>
          <w:rStyle w:val="Emphasis"/>
          <w:highlight w:val="cyan"/>
        </w:rPr>
        <w:t>Exclusive representation</w:t>
      </w:r>
      <w:r w:rsidRPr="001C12D0">
        <w:rPr>
          <w:sz w:val="16"/>
        </w:rPr>
        <w:t xml:space="preserve">, in which only one union represents all workers at a work site, </w:t>
      </w:r>
      <w:r w:rsidRPr="00E32292">
        <w:rPr>
          <w:rStyle w:val="StyleUnderline"/>
          <w:highlight w:val="cyan"/>
        </w:rPr>
        <w:t>prevents</w:t>
      </w:r>
      <w:r w:rsidRPr="001C12D0">
        <w:rPr>
          <w:rStyle w:val="StyleUnderline"/>
        </w:rPr>
        <w:t xml:space="preserve"> productive </w:t>
      </w:r>
      <w:r w:rsidRPr="00E32292">
        <w:rPr>
          <w:rStyle w:val="StyleUnderline"/>
          <w:highlight w:val="cyan"/>
        </w:rPr>
        <w:t>competition</w:t>
      </w:r>
      <w:r w:rsidRPr="001C12D0">
        <w:rPr>
          <w:rStyle w:val="StyleUnderline"/>
        </w:rPr>
        <w:t xml:space="preserve"> among rival unions</w:t>
      </w:r>
      <w:r w:rsidRPr="001C12D0">
        <w:rPr>
          <w:sz w:val="16"/>
        </w:rPr>
        <w:t xml:space="preserve">. Formal </w:t>
      </w:r>
      <w:r w:rsidRPr="00E32292">
        <w:rPr>
          <w:rStyle w:val="Emphasis"/>
          <w:highlight w:val="cyan"/>
        </w:rPr>
        <w:t>c</w:t>
      </w:r>
      <w:r w:rsidRPr="001C12D0">
        <w:rPr>
          <w:rStyle w:val="StyleUnderline"/>
        </w:rPr>
        <w:t xml:space="preserve">ollective </w:t>
      </w:r>
      <w:r w:rsidRPr="00E32292">
        <w:rPr>
          <w:rStyle w:val="Emphasis"/>
          <w:highlight w:val="cyan"/>
        </w:rPr>
        <w:t>b</w:t>
      </w:r>
      <w:r w:rsidRPr="001C12D0">
        <w:rPr>
          <w:rStyle w:val="StyleUnderline"/>
        </w:rPr>
        <w:t xml:space="preserve">argaining </w:t>
      </w:r>
      <w:r w:rsidRPr="00E32292">
        <w:rPr>
          <w:rStyle w:val="Emphasis"/>
          <w:highlight w:val="cyan"/>
        </w:rPr>
        <w:t>a</w:t>
      </w:r>
      <w:r w:rsidRPr="001C12D0">
        <w:rPr>
          <w:rStyle w:val="StyleUnderline"/>
        </w:rPr>
        <w:t>greement</w:t>
      </w:r>
      <w:r w:rsidRPr="00E32292">
        <w:rPr>
          <w:rStyle w:val="Emphasis"/>
          <w:highlight w:val="cyan"/>
        </w:rPr>
        <w:t>s</w:t>
      </w:r>
      <w:r w:rsidRPr="001C12D0">
        <w:rPr>
          <w:sz w:val="16"/>
        </w:rPr>
        <w:t xml:space="preserve"> that codify union gains also </w:t>
      </w:r>
      <w:r w:rsidRPr="00E32292">
        <w:rPr>
          <w:rStyle w:val="StyleUnderline"/>
          <w:highlight w:val="cyan"/>
        </w:rPr>
        <w:t>carve out</w:t>
      </w:r>
      <w:r w:rsidRPr="001C12D0">
        <w:rPr>
          <w:rStyle w:val="StyleUnderline"/>
        </w:rPr>
        <w:t xml:space="preserve"> broad swaths of workplace </w:t>
      </w:r>
      <w:r w:rsidRPr="00E32292">
        <w:rPr>
          <w:rStyle w:val="StyleUnderline"/>
          <w:highlight w:val="cyan"/>
        </w:rPr>
        <w:t>decisions</w:t>
      </w:r>
      <w:r w:rsidRPr="001C12D0">
        <w:rPr>
          <w:rStyle w:val="StyleUnderline"/>
        </w:rPr>
        <w:t xml:space="preserve"> </w:t>
      </w:r>
      <w:r w:rsidRPr="00E32292">
        <w:rPr>
          <w:rStyle w:val="StyleUnderline"/>
          <w:highlight w:val="cyan"/>
        </w:rPr>
        <w:t>as</w:t>
      </w:r>
      <w:r w:rsidRPr="001C12D0">
        <w:rPr>
          <w:rStyle w:val="StyleUnderline"/>
        </w:rPr>
        <w:t xml:space="preserve"> the </w:t>
      </w:r>
      <w:r w:rsidRPr="00E32292">
        <w:rPr>
          <w:rStyle w:val="Emphasis"/>
          <w:highlight w:val="cyan"/>
        </w:rPr>
        <w:t>exclusive domain</w:t>
      </w:r>
      <w:r w:rsidRPr="00E32292">
        <w:rPr>
          <w:rStyle w:val="StyleUnderline"/>
          <w:highlight w:val="cyan"/>
        </w:rPr>
        <w:t xml:space="preserve"> of </w:t>
      </w:r>
      <w:r w:rsidRPr="00E32292">
        <w:rPr>
          <w:rStyle w:val="Emphasis"/>
          <w:highlight w:val="cyan"/>
        </w:rPr>
        <w:t>managers</w:t>
      </w:r>
      <w:r w:rsidRPr="001C12D0">
        <w:rPr>
          <w:rStyle w:val="StyleUnderline"/>
        </w:rPr>
        <w:t>.</w:t>
      </w:r>
      <w:r w:rsidRPr="001C12D0">
        <w:rPr>
          <w:sz w:val="16"/>
        </w:rPr>
        <w:t xml:space="preserve"> </w:t>
      </w:r>
      <w:r w:rsidRPr="00E32292">
        <w:rPr>
          <w:rStyle w:val="Emphasis"/>
          <w:highlight w:val="cyan"/>
        </w:rPr>
        <w:t>No-strike clauses</w:t>
      </w:r>
      <w:r w:rsidRPr="001C12D0">
        <w:rPr>
          <w:sz w:val="16"/>
        </w:rPr>
        <w:t xml:space="preserve">, </w:t>
      </w:r>
      <w:r w:rsidRPr="001C12D0">
        <w:rPr>
          <w:rStyle w:val="StyleUnderline"/>
        </w:rPr>
        <w:t xml:space="preserve">which ensured </w:t>
      </w:r>
      <w:r w:rsidRPr="00E32292">
        <w:rPr>
          <w:rStyle w:val="Emphasis"/>
        </w:rPr>
        <w:t>industrial peace</w:t>
      </w:r>
      <w:r w:rsidRPr="001C12D0">
        <w:rPr>
          <w:sz w:val="16"/>
        </w:rPr>
        <w:t xml:space="preserve"> during the post-World War II golden era of union influence, also </w:t>
      </w:r>
      <w:r w:rsidRPr="001C12D0">
        <w:rPr>
          <w:strike/>
          <w:sz w:val="16"/>
        </w:rPr>
        <w:t>neuter</w:t>
      </w:r>
      <w:r w:rsidRPr="001C12D0">
        <w:rPr>
          <w:sz w:val="16"/>
        </w:rPr>
        <w:t xml:space="preserve"> </w:t>
      </w:r>
      <w:r w:rsidRPr="00E32292">
        <w:rPr>
          <w:rStyle w:val="StyleUnderline"/>
          <w:highlight w:val="cyan"/>
        </w:rPr>
        <w:t>[erode] union</w:t>
      </w:r>
      <w:r w:rsidRPr="001C12D0">
        <w:rPr>
          <w:rStyle w:val="StyleUnderline"/>
        </w:rPr>
        <w:t xml:space="preserve"> bargaining </w:t>
      </w:r>
      <w:r w:rsidRPr="00E32292">
        <w:rPr>
          <w:rStyle w:val="StyleUnderline"/>
          <w:highlight w:val="cyan"/>
        </w:rPr>
        <w:t>power</w:t>
      </w:r>
      <w:r w:rsidRPr="001C12D0">
        <w:rPr>
          <w:rStyle w:val="StyleUnderline"/>
        </w:rPr>
        <w:t>.</w:t>
      </w:r>
      <w:r w:rsidRPr="001C12D0">
        <w:rPr>
          <w:sz w:val="16"/>
        </w:rPr>
        <w:t xml:space="preserve"> Richman argues that when </w:t>
      </w:r>
      <w:r w:rsidRPr="00E32292">
        <w:rPr>
          <w:rStyle w:val="StyleUnderline"/>
          <w:highlight w:val="cyan"/>
        </w:rPr>
        <w:t>unions</w:t>
      </w:r>
      <w:r w:rsidRPr="001C12D0">
        <w:rPr>
          <w:rStyle w:val="StyleUnderline"/>
        </w:rPr>
        <w:t xml:space="preserve"> </w:t>
      </w:r>
      <w:r w:rsidRPr="001C12D0">
        <w:rPr>
          <w:sz w:val="16"/>
        </w:rPr>
        <w:t xml:space="preserve">engage these basic elements of the U.S. industrial relations system, they </w:t>
      </w:r>
      <w:r w:rsidRPr="00E32292">
        <w:rPr>
          <w:rStyle w:val="StyleUnderline"/>
          <w:highlight w:val="cyan"/>
        </w:rPr>
        <w:t>remain stuck in</w:t>
      </w:r>
      <w:r w:rsidRPr="001C12D0">
        <w:rPr>
          <w:rStyle w:val="StyleUnderline"/>
        </w:rPr>
        <w:t xml:space="preserve"> </w:t>
      </w:r>
      <w:r w:rsidRPr="00E32292">
        <w:rPr>
          <w:rStyle w:val="StyleUnderline"/>
        </w:rPr>
        <w:t xml:space="preserve">an </w:t>
      </w:r>
      <w:r w:rsidRPr="00E32292">
        <w:rPr>
          <w:rStyle w:val="Emphasis"/>
          <w:highlight w:val="cyan"/>
        </w:rPr>
        <w:t>unequal exchange</w:t>
      </w:r>
      <w:r w:rsidRPr="001C12D0">
        <w:rPr>
          <w:rStyle w:val="StyleUnderline"/>
        </w:rPr>
        <w:t xml:space="preserve"> with employers.</w:t>
      </w:r>
    </w:p>
    <w:p w14:paraId="2BA5FB5A" w14:textId="77777777" w:rsidR="00D15146" w:rsidRPr="001C12D0" w:rsidRDefault="00D15146" w:rsidP="00D15146">
      <w:pPr>
        <w:rPr>
          <w:rStyle w:val="StyleUnderline"/>
        </w:rPr>
      </w:pPr>
      <w:r w:rsidRPr="001C12D0">
        <w:rPr>
          <w:sz w:val="16"/>
        </w:rPr>
        <w:t xml:space="preserve">Versions of these </w:t>
      </w:r>
      <w:r w:rsidRPr="001C12D0">
        <w:rPr>
          <w:rStyle w:val="StyleUnderline"/>
        </w:rPr>
        <w:t>points have been made by commentators</w:t>
      </w:r>
      <w:r w:rsidRPr="001C12D0">
        <w:rPr>
          <w:sz w:val="16"/>
        </w:rPr>
        <w:t xml:space="preserve"> ranging from Robert Fitch's Solidarity for Sale </w:t>
      </w:r>
      <w:r w:rsidRPr="001C12D0">
        <w:rPr>
          <w:rStyle w:val="StyleUnderline"/>
        </w:rPr>
        <w:t xml:space="preserve">on </w:t>
      </w:r>
      <w:r w:rsidRPr="00E32292">
        <w:rPr>
          <w:rStyle w:val="Emphasis"/>
        </w:rPr>
        <w:t>exclusive representation</w:t>
      </w:r>
      <w:r w:rsidRPr="001C12D0">
        <w:rPr>
          <w:rStyle w:val="StyleUnderline"/>
        </w:rPr>
        <w:t xml:space="preserve"> and</w:t>
      </w:r>
      <w:r w:rsidRPr="001C12D0">
        <w:rPr>
          <w:sz w:val="16"/>
        </w:rPr>
        <w:t xml:space="preserve"> Joe Burns </w:t>
      </w:r>
      <w:r w:rsidRPr="00E32292">
        <w:rPr>
          <w:rStyle w:val="StyleUnderline"/>
          <w:highlight w:val="cyan"/>
        </w:rPr>
        <w:t xml:space="preserve">on reviving </w:t>
      </w:r>
      <w:r w:rsidRPr="00E32292">
        <w:rPr>
          <w:rStyle w:val="Emphasis"/>
          <w:highlight w:val="cyan"/>
        </w:rPr>
        <w:t>militant strikes</w:t>
      </w:r>
      <w:r w:rsidRPr="001C12D0">
        <w:rPr>
          <w:sz w:val="16"/>
        </w:rPr>
        <w:t xml:space="preserve"> to my colleague Thomas Kochan's decades of </w:t>
      </w:r>
      <w:r w:rsidRPr="00E32292">
        <w:rPr>
          <w:rStyle w:val="StyleUnderline"/>
          <w:highlight w:val="cyan"/>
        </w:rPr>
        <w:t>work on</w:t>
      </w:r>
      <w:r w:rsidRPr="001C12D0">
        <w:rPr>
          <w:rStyle w:val="StyleUnderline"/>
        </w:rPr>
        <w:t xml:space="preserve"> </w:t>
      </w:r>
      <w:r w:rsidRPr="00E32292">
        <w:rPr>
          <w:rStyle w:val="Emphasis"/>
          <w:highlight w:val="cyan"/>
        </w:rPr>
        <w:t>alt</w:t>
      </w:r>
      <w:r w:rsidRPr="001C12D0">
        <w:rPr>
          <w:rStyle w:val="StyleUnderline"/>
        </w:rPr>
        <w:t xml:space="preserve">ernative </w:t>
      </w:r>
      <w:r w:rsidRPr="00E32292">
        <w:rPr>
          <w:rStyle w:val="Emphasis"/>
          <w:highlight w:val="cyan"/>
        </w:rPr>
        <w:t>channels</w:t>
      </w:r>
      <w:r w:rsidRPr="00E32292">
        <w:rPr>
          <w:rStyle w:val="StyleUnderline"/>
          <w:highlight w:val="cyan"/>
        </w:rPr>
        <w:t xml:space="preserve"> of worker voice</w:t>
      </w:r>
      <w:r w:rsidRPr="001C12D0">
        <w:rPr>
          <w:sz w:val="16"/>
        </w:rPr>
        <w:t xml:space="preserve">. But Richman argues from his experience as a union staffer organizing hotel workers and teachers. He supplements this experience with historical and contemporary examples of labor struggles, contextualized in the shifting legal context shaping union activism. The result is an incisive synthesis of prior arguments. </w:t>
      </w:r>
      <w:r w:rsidRPr="00E32292">
        <w:rPr>
          <w:rStyle w:val="StyleUnderline"/>
          <w:highlight w:val="cyan"/>
        </w:rPr>
        <w:t>The U.S.</w:t>
      </w:r>
      <w:r w:rsidRPr="001C12D0">
        <w:rPr>
          <w:rStyle w:val="StyleUnderline"/>
        </w:rPr>
        <w:t xml:space="preserve"> labor relations </w:t>
      </w:r>
      <w:r w:rsidRPr="00E32292">
        <w:rPr>
          <w:rStyle w:val="StyleUnderline"/>
          <w:highlight w:val="cyan"/>
        </w:rPr>
        <w:t>regime imposes</w:t>
      </w:r>
      <w:r w:rsidRPr="001C12D0">
        <w:rPr>
          <w:rStyle w:val="StyleUnderline"/>
        </w:rPr>
        <w:t xml:space="preserve"> </w:t>
      </w:r>
      <w:r w:rsidRPr="00E32292">
        <w:rPr>
          <w:rStyle w:val="Emphasis"/>
          <w:highlight w:val="cyan"/>
        </w:rPr>
        <w:t>difficult constraints</w:t>
      </w:r>
      <w:r w:rsidRPr="001C12D0">
        <w:rPr>
          <w:rStyle w:val="StyleUnderline"/>
        </w:rPr>
        <w:t xml:space="preserve"> on unions</w:t>
      </w:r>
      <w:r w:rsidRPr="001C12D0">
        <w:rPr>
          <w:sz w:val="16"/>
        </w:rPr>
        <w:t xml:space="preserve">. As </w:t>
      </w:r>
      <w:r w:rsidRPr="00E32292">
        <w:rPr>
          <w:rStyle w:val="StyleUnderline"/>
          <w:highlight w:val="cyan"/>
        </w:rPr>
        <w:t>union power</w:t>
      </w:r>
      <w:r w:rsidRPr="001C12D0">
        <w:rPr>
          <w:rStyle w:val="StyleUnderline"/>
        </w:rPr>
        <w:t xml:space="preserve"> has </w:t>
      </w:r>
      <w:r w:rsidRPr="00E32292">
        <w:rPr>
          <w:rStyle w:val="Emphasis"/>
          <w:highlight w:val="cyan"/>
        </w:rPr>
        <w:t>weakened</w:t>
      </w:r>
      <w:r w:rsidRPr="001C12D0">
        <w:rPr>
          <w:rStyle w:val="StyleUnderline"/>
        </w:rPr>
        <w:t xml:space="preserve"> and </w:t>
      </w:r>
      <w:r w:rsidRPr="009E5311">
        <w:rPr>
          <w:rStyle w:val="Emphasis"/>
        </w:rPr>
        <w:t>anti-union</w:t>
      </w:r>
      <w:r w:rsidRPr="001C12D0">
        <w:rPr>
          <w:rStyle w:val="StyleUnderline"/>
        </w:rPr>
        <w:t xml:space="preserve"> legal </w:t>
      </w:r>
      <w:r w:rsidRPr="009E5311">
        <w:rPr>
          <w:rStyle w:val="Emphasis"/>
        </w:rPr>
        <w:t xml:space="preserve">decisions </w:t>
      </w:r>
      <w:r w:rsidRPr="001C12D0">
        <w:rPr>
          <w:rStyle w:val="StyleUnderline"/>
        </w:rPr>
        <w:t xml:space="preserve">have </w:t>
      </w:r>
      <w:r w:rsidRPr="009E5311">
        <w:rPr>
          <w:rStyle w:val="Emphasis"/>
        </w:rPr>
        <w:t>piled up</w:t>
      </w:r>
      <w:r w:rsidRPr="001C12D0">
        <w:rPr>
          <w:sz w:val="16"/>
        </w:rPr>
        <w:t xml:space="preserve">, the </w:t>
      </w:r>
      <w:r w:rsidRPr="009E5311">
        <w:rPr>
          <w:rStyle w:val="Emphasis"/>
        </w:rPr>
        <w:t>constraints</w:t>
      </w:r>
      <w:r w:rsidRPr="001C12D0">
        <w:rPr>
          <w:rStyle w:val="StyleUnderline"/>
        </w:rPr>
        <w:t xml:space="preserve"> of the traditional system increasingly </w:t>
      </w:r>
      <w:r w:rsidRPr="009E5311">
        <w:rPr>
          <w:rStyle w:val="Emphasis"/>
        </w:rPr>
        <w:t>outweigh</w:t>
      </w:r>
      <w:r w:rsidRPr="001C12D0">
        <w:rPr>
          <w:rStyle w:val="StyleUnderline"/>
        </w:rPr>
        <w:t xml:space="preserve"> its </w:t>
      </w:r>
      <w:r w:rsidRPr="009E5311">
        <w:rPr>
          <w:rStyle w:val="Emphasis"/>
        </w:rPr>
        <w:t>benefits</w:t>
      </w:r>
      <w:r w:rsidRPr="001C12D0">
        <w:rPr>
          <w:rStyle w:val="StyleUnderline"/>
        </w:rPr>
        <w:t xml:space="preserve"> for unions.</w:t>
      </w:r>
    </w:p>
    <w:p w14:paraId="19A87EDE" w14:textId="77777777" w:rsidR="00D15146" w:rsidRDefault="00D15146" w:rsidP="00D15146">
      <w:pPr>
        <w:rPr>
          <w:sz w:val="16"/>
        </w:rPr>
      </w:pPr>
      <w:r w:rsidRPr="001C12D0">
        <w:rPr>
          <w:sz w:val="16"/>
        </w:rPr>
        <w:t xml:space="preserve">The </w:t>
      </w:r>
      <w:r w:rsidRPr="001C12D0">
        <w:rPr>
          <w:rStyle w:val="StyleUnderline"/>
        </w:rPr>
        <w:t>main thrust of the book</w:t>
      </w:r>
      <w:r w:rsidRPr="001C12D0">
        <w:rPr>
          <w:sz w:val="16"/>
        </w:rPr>
        <w:t xml:space="preserve">, however, </w:t>
      </w:r>
      <w:r w:rsidRPr="001C12D0">
        <w:rPr>
          <w:rStyle w:val="StyleUnderline"/>
        </w:rPr>
        <w:t>is</w:t>
      </w:r>
      <w:r w:rsidRPr="001C12D0">
        <w:rPr>
          <w:sz w:val="16"/>
        </w:rPr>
        <w:t xml:space="preserve"> not analysis and criticism, but </w:t>
      </w:r>
      <w:r w:rsidRPr="001C12D0">
        <w:rPr>
          <w:rStyle w:val="StyleUnderline"/>
        </w:rPr>
        <w:t xml:space="preserve">a discussion of a </w:t>
      </w:r>
      <w:r w:rsidRPr="009E5311">
        <w:rPr>
          <w:rStyle w:val="Emphasis"/>
        </w:rPr>
        <w:t xml:space="preserve">series of </w:t>
      </w:r>
      <w:r w:rsidRPr="009E5311">
        <w:rPr>
          <w:rStyle w:val="Emphasis"/>
          <w:highlight w:val="cyan"/>
        </w:rPr>
        <w:t>possibilities</w:t>
      </w:r>
      <w:r w:rsidRPr="001C12D0">
        <w:rPr>
          <w:rStyle w:val="StyleUnderline"/>
        </w:rPr>
        <w:t xml:space="preserve"> open </w:t>
      </w:r>
      <w:r w:rsidRPr="00E32292">
        <w:rPr>
          <w:rStyle w:val="StyleUnderline"/>
          <w:highlight w:val="cyan"/>
        </w:rPr>
        <w:t>to workers</w:t>
      </w:r>
      <w:r w:rsidRPr="001C12D0">
        <w:rPr>
          <w:rStyle w:val="StyleUnderline"/>
        </w:rPr>
        <w:t xml:space="preserve"> and unions</w:t>
      </w:r>
      <w:r w:rsidRPr="001C12D0">
        <w:rPr>
          <w:sz w:val="16"/>
        </w:rPr>
        <w:t xml:space="preserve"> if they abandon the traditional system. Some of these proposals—like committing to ongoing union member mobilization, activism, and strike action—will be familiar to observers of debates on union strategy. </w:t>
      </w:r>
      <w:r w:rsidRPr="00E32292">
        <w:rPr>
          <w:rStyle w:val="StyleUnderline"/>
        </w:rPr>
        <w:t xml:space="preserve">More novel </w:t>
      </w:r>
      <w:r w:rsidRPr="00E32292">
        <w:rPr>
          <w:rStyle w:val="StyleUnderline"/>
          <w:highlight w:val="cyan"/>
        </w:rPr>
        <w:t>are</w:t>
      </w:r>
      <w:r w:rsidRPr="00E32292">
        <w:rPr>
          <w:rStyle w:val="StyleUnderline"/>
        </w:rPr>
        <w:t xml:space="preserve"> Richman's arguments about how unions</w:t>
      </w:r>
      <w:r w:rsidRPr="001C12D0">
        <w:rPr>
          <w:rStyle w:val="StyleUnderline"/>
        </w:rPr>
        <w:t xml:space="preserve"> should </w:t>
      </w:r>
      <w:r w:rsidRPr="009E5311">
        <w:rPr>
          <w:rStyle w:val="Emphasis"/>
        </w:rPr>
        <w:t>address shortcomings</w:t>
      </w:r>
      <w:r w:rsidRPr="001C12D0">
        <w:rPr>
          <w:rStyle w:val="StyleUnderline"/>
        </w:rPr>
        <w:t xml:space="preserve"> of labor law.</w:t>
      </w:r>
      <w:r w:rsidRPr="001C12D0">
        <w:rPr>
          <w:sz w:val="16"/>
        </w:rPr>
        <w:t xml:space="preserve"> He also puts forward a series of interesting—but, to this non-lawyer, implausible—</w:t>
      </w:r>
      <w:r w:rsidRPr="009E5311">
        <w:rPr>
          <w:rStyle w:val="Emphasis"/>
          <w:highlight w:val="cyan"/>
        </w:rPr>
        <w:t>legal arguments</w:t>
      </w:r>
      <w:r w:rsidRPr="001C12D0">
        <w:rPr>
          <w:sz w:val="16"/>
        </w:rPr>
        <w:t xml:space="preserve"> that </w:t>
      </w:r>
      <w:r w:rsidRPr="001C12D0">
        <w:rPr>
          <w:rStyle w:val="StyleUnderline"/>
        </w:rPr>
        <w:t xml:space="preserve">unions could </w:t>
      </w:r>
      <w:r w:rsidRPr="00E32292">
        <w:rPr>
          <w:rStyle w:val="StyleUnderline"/>
          <w:highlight w:val="cyan"/>
        </w:rPr>
        <w:t>pursue</w:t>
      </w:r>
      <w:r w:rsidRPr="001C12D0">
        <w:rPr>
          <w:rStyle w:val="StyleUnderline"/>
        </w:rPr>
        <w:t xml:space="preserve"> </w:t>
      </w:r>
      <w:r w:rsidRPr="009E5311">
        <w:rPr>
          <w:rStyle w:val="Emphasis"/>
        </w:rPr>
        <w:t>without new legislation</w:t>
      </w:r>
      <w:r w:rsidRPr="001C12D0">
        <w:rPr>
          <w:sz w:val="16"/>
        </w:rPr>
        <w:t xml:space="preserve"> (illegality of employer captive-audience meetings; illegality of permanent strike replacements; </w:t>
      </w:r>
      <w:r w:rsidRPr="001C12D0">
        <w:rPr>
          <w:rStyle w:val="StyleUnderline"/>
        </w:rPr>
        <w:t xml:space="preserve">multiple </w:t>
      </w:r>
      <w:r w:rsidRPr="009E5311">
        <w:rPr>
          <w:rStyle w:val="Emphasis"/>
          <w:highlight w:val="cyan"/>
        </w:rPr>
        <w:t>c</w:t>
      </w:r>
      <w:r w:rsidRPr="001C12D0">
        <w:rPr>
          <w:rStyle w:val="StyleUnderline"/>
        </w:rPr>
        <w:t xml:space="preserve">ollective </w:t>
      </w:r>
      <w:r w:rsidRPr="009E5311">
        <w:rPr>
          <w:rStyle w:val="Emphasis"/>
          <w:highlight w:val="cyan"/>
        </w:rPr>
        <w:t>b</w:t>
      </w:r>
      <w:r w:rsidRPr="001C12D0">
        <w:rPr>
          <w:rStyle w:val="StyleUnderline"/>
        </w:rPr>
        <w:t xml:space="preserve">argaining </w:t>
      </w:r>
      <w:r w:rsidRPr="009E5311">
        <w:rPr>
          <w:rStyle w:val="Emphasis"/>
          <w:highlight w:val="cyan"/>
        </w:rPr>
        <w:t>a</w:t>
      </w:r>
      <w:r w:rsidRPr="001C12D0">
        <w:rPr>
          <w:rStyle w:val="StyleUnderline"/>
        </w:rPr>
        <w:t>greement</w:t>
      </w:r>
      <w:r w:rsidRPr="009E5311">
        <w:rPr>
          <w:rStyle w:val="Emphasis"/>
          <w:highlight w:val="cyan"/>
        </w:rPr>
        <w:t>s</w:t>
      </w:r>
      <w:r w:rsidRPr="001C12D0">
        <w:rPr>
          <w:rStyle w:val="StyleUnderline"/>
        </w:rPr>
        <w:t xml:space="preserve"> </w:t>
      </w:r>
      <w:r w:rsidRPr="00E32292">
        <w:rPr>
          <w:rStyle w:val="StyleUnderline"/>
          <w:highlight w:val="cyan"/>
        </w:rPr>
        <w:t>for</w:t>
      </w:r>
      <w:r w:rsidRPr="00E32292">
        <w:rPr>
          <w:rStyle w:val="StyleUnderline"/>
        </w:rPr>
        <w:t xml:space="preserve"> </w:t>
      </w:r>
      <w:r w:rsidRPr="009E5311">
        <w:rPr>
          <w:rStyle w:val="Emphasis"/>
        </w:rPr>
        <w:t xml:space="preserve">competing </w:t>
      </w:r>
      <w:r w:rsidRPr="009E5311">
        <w:rPr>
          <w:rStyle w:val="Emphasis"/>
          <w:highlight w:val="cyan"/>
        </w:rPr>
        <w:t>minority unions</w:t>
      </w:r>
      <w:r w:rsidRPr="001C12D0">
        <w:rPr>
          <w:sz w:val="16"/>
        </w:rPr>
        <w:t>).</w:t>
      </w:r>
    </w:p>
    <w:p w14:paraId="7017D5F3" w14:textId="77777777" w:rsidR="00D15146" w:rsidRDefault="00D15146" w:rsidP="00D15146">
      <w:pPr>
        <w:pStyle w:val="Heading4"/>
      </w:pPr>
      <w:r>
        <w:lastRenderedPageBreak/>
        <w:t xml:space="preserve">Systemic failure has opened a </w:t>
      </w:r>
      <w:r w:rsidRPr="001F6EA2">
        <w:rPr>
          <w:u w:val="single"/>
        </w:rPr>
        <w:t>unique window</w:t>
      </w:r>
      <w:r>
        <w:t xml:space="preserve"> for labor to channel </w:t>
      </w:r>
      <w:r w:rsidRPr="001F6EA2">
        <w:rPr>
          <w:u w:val="single"/>
        </w:rPr>
        <w:t>radical demands.</w:t>
      </w:r>
      <w:r>
        <w:t xml:space="preserve"> But energies expended to sustain the system </w:t>
      </w:r>
      <w:r w:rsidRPr="001F6EA2">
        <w:rPr>
          <w:u w:val="single"/>
        </w:rPr>
        <w:t>trade off</w:t>
      </w:r>
      <w:r>
        <w:t xml:space="preserve"> with overhaul that can </w:t>
      </w:r>
      <w:r w:rsidRPr="001F6EA2">
        <w:rPr>
          <w:u w:val="single"/>
        </w:rPr>
        <w:t>weaponize militancy.</w:t>
      </w:r>
    </w:p>
    <w:p w14:paraId="5D77BA2B" w14:textId="77777777" w:rsidR="00D15146" w:rsidRDefault="00D15146" w:rsidP="00D15146">
      <w:r w:rsidRPr="00FC5746">
        <w:rPr>
          <w:rStyle w:val="Style13ptBold"/>
        </w:rPr>
        <w:t>Richman 20</w:t>
      </w:r>
      <w:r>
        <w:t xml:space="preserve"> [Shaun Richman (PhD, Shaun Richman spent a decade and a half as a union organizer and representative. He was a Deputy Director of Organizing for the American Federation of Teachers, where he ran the union’s national charter school organizing division.), xx-xx-2020, “TELL THE BOSSES WE’RE COMING: A New Action Plan for Workers in the Twenty-first Century”, Monthly Review Press, https://www.jstor.org/stable/j.ctv11vccqd LTD]</w:t>
      </w:r>
    </w:p>
    <w:p w14:paraId="552DFD3B" w14:textId="77777777" w:rsidR="00D15146" w:rsidRPr="00DB61D1" w:rsidRDefault="00D15146" w:rsidP="00D15146">
      <w:pPr>
        <w:rPr>
          <w:sz w:val="16"/>
        </w:rPr>
      </w:pPr>
      <w:r w:rsidRPr="00DB61D1">
        <w:rPr>
          <w:sz w:val="16"/>
        </w:rPr>
        <w:t>Taking Advantage of the Breakdown of the System</w:t>
      </w:r>
    </w:p>
    <w:p w14:paraId="605892B4" w14:textId="77777777" w:rsidR="00D15146" w:rsidRPr="00DB61D1" w:rsidRDefault="00D15146" w:rsidP="00D15146">
      <w:pPr>
        <w:rPr>
          <w:sz w:val="16"/>
        </w:rPr>
      </w:pPr>
      <w:r w:rsidRPr="00DB61D1">
        <w:rPr>
          <w:rStyle w:val="StyleUnderline"/>
          <w:highlight w:val="cyan"/>
        </w:rPr>
        <w:t xml:space="preserve">The </w:t>
      </w:r>
      <w:r w:rsidRPr="00FF76AC">
        <w:rPr>
          <w:rStyle w:val="Emphasis"/>
          <w:highlight w:val="cyan"/>
        </w:rPr>
        <w:t>entire system</w:t>
      </w:r>
      <w:r w:rsidRPr="00FF4855">
        <w:rPr>
          <w:rStyle w:val="StyleUnderline"/>
        </w:rPr>
        <w:t xml:space="preserve"> of labor relations</w:t>
      </w:r>
      <w:r w:rsidRPr="00DB61D1">
        <w:rPr>
          <w:sz w:val="16"/>
        </w:rPr>
        <w:t xml:space="preserve"> in America </w:t>
      </w:r>
      <w:r w:rsidRPr="00DB61D1">
        <w:rPr>
          <w:rStyle w:val="StyleUnderline"/>
          <w:highlight w:val="cyan"/>
        </w:rPr>
        <w:t>is under</w:t>
      </w:r>
      <w:r w:rsidRPr="00FF4855">
        <w:rPr>
          <w:rStyle w:val="StyleUnderline"/>
        </w:rPr>
        <w:t xml:space="preserve"> </w:t>
      </w:r>
      <w:r w:rsidRPr="00FF76AC">
        <w:rPr>
          <w:rStyle w:val="Emphasis"/>
        </w:rPr>
        <w:t xml:space="preserve">sustained </w:t>
      </w:r>
      <w:r w:rsidRPr="00FF76AC">
        <w:rPr>
          <w:rStyle w:val="Emphasis"/>
          <w:highlight w:val="cyan"/>
        </w:rPr>
        <w:t>attack</w:t>
      </w:r>
      <w:r w:rsidRPr="00DB61D1">
        <w:rPr>
          <w:sz w:val="16"/>
        </w:rPr>
        <w:t xml:space="preserve"> from corporate forces, their dark money, and their allies in the courts and legislatures. The right wing doesn’t want workers to have any power, individually or collectively. They want long lines of workers to queue up for a few hours of gig employment, for which they would sign an iTunes-length “Terms and Conditions” agreement. This waives their rights to occupational health and safety, talking to a lawyer, ever looking at a union card, applying to work for a competitor or for unemployment insurance, and signing a “voluntary waiver” of the Thirteenth Amendment right to be free from involuntary servitude. (This last will doubtless be encouraged by a 5–4 Supreme Court decision that Justice Alito will start drafting five months after this book is published.)</w:t>
      </w:r>
    </w:p>
    <w:p w14:paraId="4100EE2A" w14:textId="77777777" w:rsidR="00D15146" w:rsidRPr="00FF4855" w:rsidRDefault="00D15146" w:rsidP="00D15146">
      <w:pPr>
        <w:rPr>
          <w:rStyle w:val="StyleUnderline"/>
        </w:rPr>
      </w:pPr>
      <w:r w:rsidRPr="00DB61D1">
        <w:rPr>
          <w:sz w:val="16"/>
        </w:rPr>
        <w:t xml:space="preserve">And that is </w:t>
      </w:r>
      <w:r w:rsidRPr="00FF4855">
        <w:rPr>
          <w:rStyle w:val="StyleUnderline"/>
        </w:rPr>
        <w:t xml:space="preserve">a </w:t>
      </w:r>
      <w:r w:rsidRPr="00FF76AC">
        <w:rPr>
          <w:rStyle w:val="Emphasis"/>
        </w:rPr>
        <w:t>terrifying dystopia</w:t>
      </w:r>
      <w:r w:rsidRPr="00FF4855">
        <w:rPr>
          <w:rStyle w:val="StyleUnderline"/>
        </w:rPr>
        <w:t xml:space="preserve"> we should try our damnedest to avoid</w:t>
      </w:r>
      <w:r w:rsidRPr="00DB61D1">
        <w:rPr>
          <w:sz w:val="16"/>
        </w:rPr>
        <w:t xml:space="preserve">. </w:t>
      </w:r>
      <w:r w:rsidRPr="00DB61D1">
        <w:rPr>
          <w:rStyle w:val="StyleUnderline"/>
          <w:highlight w:val="cyan"/>
        </w:rPr>
        <w:t>But</w:t>
      </w:r>
      <w:r w:rsidRPr="00FF4855">
        <w:rPr>
          <w:rStyle w:val="StyleUnderline"/>
        </w:rPr>
        <w:t xml:space="preserve"> the </w:t>
      </w:r>
      <w:r w:rsidRPr="00FF76AC">
        <w:rPr>
          <w:rStyle w:val="Emphasis"/>
        </w:rPr>
        <w:t>default position</w:t>
      </w:r>
      <w:r w:rsidRPr="00FF4855">
        <w:rPr>
          <w:rStyle w:val="StyleUnderline"/>
        </w:rPr>
        <w:t xml:space="preserve"> of most </w:t>
      </w:r>
      <w:r w:rsidRPr="00DB61D1">
        <w:rPr>
          <w:rStyle w:val="StyleUnderline"/>
          <w:highlight w:val="cyan"/>
        </w:rPr>
        <w:t>unions</w:t>
      </w:r>
      <w:r w:rsidRPr="00FF4855">
        <w:rPr>
          <w:rStyle w:val="StyleUnderline"/>
        </w:rPr>
        <w:t xml:space="preserve"> to </w:t>
      </w:r>
      <w:r w:rsidRPr="00DB61D1">
        <w:rPr>
          <w:rStyle w:val="StyleUnderline"/>
          <w:highlight w:val="cyan"/>
        </w:rPr>
        <w:t xml:space="preserve">try to </w:t>
      </w:r>
      <w:r w:rsidRPr="00FF76AC">
        <w:rPr>
          <w:rStyle w:val="Emphasis"/>
          <w:highlight w:val="cyan"/>
        </w:rPr>
        <w:t>preserve</w:t>
      </w:r>
      <w:r w:rsidRPr="00DB61D1">
        <w:rPr>
          <w:sz w:val="16"/>
        </w:rPr>
        <w:t xml:space="preserve"> and defend </w:t>
      </w:r>
      <w:r w:rsidRPr="00FF4855">
        <w:rPr>
          <w:rStyle w:val="StyleUnderline"/>
        </w:rPr>
        <w:t xml:space="preserve">the system with some notion of rounding up all the king’s horses and </w:t>
      </w:r>
      <w:r w:rsidRPr="00DB61D1">
        <w:rPr>
          <w:rStyle w:val="StyleUnderline"/>
        </w:rPr>
        <w:t xml:space="preserve">men </w:t>
      </w:r>
      <w:r w:rsidRPr="00DB61D1">
        <w:rPr>
          <w:rStyle w:val="StyleUnderline"/>
          <w:highlight w:val="cyan"/>
        </w:rPr>
        <w:t>to</w:t>
      </w:r>
      <w:r w:rsidRPr="00DB61D1">
        <w:rPr>
          <w:rStyle w:val="StyleUnderline"/>
        </w:rPr>
        <w:t xml:space="preserve"> somehow </w:t>
      </w:r>
      <w:r w:rsidRPr="00FF76AC">
        <w:rPr>
          <w:rStyle w:val="Emphasis"/>
          <w:highlight w:val="cyan"/>
        </w:rPr>
        <w:t>put it back together</w:t>
      </w:r>
      <w:r w:rsidRPr="00DB61D1">
        <w:rPr>
          <w:rStyle w:val="StyleUnderline"/>
        </w:rPr>
        <w:t xml:space="preserve"> again </w:t>
      </w:r>
      <w:r w:rsidRPr="00DB61D1">
        <w:rPr>
          <w:rStyle w:val="StyleUnderline"/>
          <w:highlight w:val="cyan"/>
        </w:rPr>
        <w:t xml:space="preserve">should be </w:t>
      </w:r>
      <w:r w:rsidRPr="00DB61D1">
        <w:rPr>
          <w:rStyle w:val="Emphasis"/>
          <w:highlight w:val="cyan"/>
        </w:rPr>
        <w:t>challenged</w:t>
      </w:r>
      <w:r w:rsidRPr="00FF4855">
        <w:rPr>
          <w:rStyle w:val="StyleUnderline"/>
        </w:rPr>
        <w:t xml:space="preserve"> as a strategy.</w:t>
      </w:r>
    </w:p>
    <w:p w14:paraId="5BBD94E0" w14:textId="77777777" w:rsidR="00D15146" w:rsidRPr="00DB61D1" w:rsidRDefault="00D15146" w:rsidP="00D15146">
      <w:pPr>
        <w:rPr>
          <w:sz w:val="16"/>
        </w:rPr>
      </w:pPr>
      <w:r w:rsidRPr="00DB61D1">
        <w:rPr>
          <w:sz w:val="16"/>
        </w:rPr>
        <w:t xml:space="preserve">The thing about </w:t>
      </w:r>
      <w:r w:rsidRPr="00DB61D1">
        <w:rPr>
          <w:rStyle w:val="StyleUnderline"/>
          <w:highlight w:val="cyan"/>
        </w:rPr>
        <w:t>the</w:t>
      </w:r>
      <w:r w:rsidRPr="00FF4855">
        <w:rPr>
          <w:rStyle w:val="StyleUnderline"/>
        </w:rPr>
        <w:t xml:space="preserve"> vast </w:t>
      </w:r>
      <w:r w:rsidRPr="00FF76AC">
        <w:rPr>
          <w:rStyle w:val="Emphasis"/>
          <w:highlight w:val="cyan"/>
        </w:rPr>
        <w:t>right-wing</w:t>
      </w:r>
      <w:r w:rsidRPr="00FF76AC">
        <w:rPr>
          <w:rStyle w:val="Emphasis"/>
        </w:rPr>
        <w:t xml:space="preserve"> conspiracy</w:t>
      </w:r>
      <w:r w:rsidRPr="00DB61D1">
        <w:rPr>
          <w:sz w:val="16"/>
        </w:rPr>
        <w:t xml:space="preserve"> is that those in it have more money than brains. </w:t>
      </w:r>
      <w:r w:rsidRPr="00FF4855">
        <w:rPr>
          <w:rStyle w:val="StyleUnderline"/>
        </w:rPr>
        <w:t>In attempting to make the union shop illegal</w:t>
      </w:r>
      <w:r w:rsidRPr="00DB61D1">
        <w:rPr>
          <w:sz w:val="16"/>
        </w:rPr>
        <w:t xml:space="preserve">, they </w:t>
      </w:r>
      <w:r w:rsidRPr="00DB61D1">
        <w:rPr>
          <w:rStyle w:val="StyleUnderline"/>
          <w:highlight w:val="cyan"/>
        </w:rPr>
        <w:t xml:space="preserve">are </w:t>
      </w:r>
      <w:r w:rsidRPr="00FF76AC">
        <w:rPr>
          <w:rStyle w:val="Emphasis"/>
          <w:highlight w:val="cyan"/>
        </w:rPr>
        <w:t>destabilizing</w:t>
      </w:r>
      <w:r w:rsidRPr="00DB61D1">
        <w:rPr>
          <w:sz w:val="16"/>
        </w:rPr>
        <w:t xml:space="preserve"> and even directly threatening the system of </w:t>
      </w:r>
      <w:r w:rsidRPr="00DB61D1">
        <w:rPr>
          <w:rStyle w:val="StyleUnderline"/>
          <w:highlight w:val="cyan"/>
        </w:rPr>
        <w:t>exclusive representation</w:t>
      </w:r>
      <w:r w:rsidRPr="00DB61D1">
        <w:rPr>
          <w:sz w:val="16"/>
        </w:rPr>
        <w:t xml:space="preserve">. </w:t>
      </w:r>
      <w:r w:rsidRPr="00DB61D1">
        <w:rPr>
          <w:rStyle w:val="StyleUnderline"/>
          <w:highlight w:val="cyan"/>
        </w:rPr>
        <w:t xml:space="preserve">They’ve </w:t>
      </w:r>
      <w:r w:rsidRPr="00FF76AC">
        <w:rPr>
          <w:rStyle w:val="Emphasis"/>
          <w:highlight w:val="cyan"/>
        </w:rPr>
        <w:t>forgotten</w:t>
      </w:r>
      <w:r w:rsidRPr="00FF4855">
        <w:rPr>
          <w:rStyle w:val="StyleUnderline"/>
        </w:rPr>
        <w:t xml:space="preserve"> the </w:t>
      </w:r>
      <w:r w:rsidRPr="00DB61D1">
        <w:rPr>
          <w:rStyle w:val="StyleUnderline"/>
        </w:rPr>
        <w:t>history</w:t>
      </w:r>
      <w:r w:rsidRPr="00DB61D1">
        <w:rPr>
          <w:sz w:val="16"/>
        </w:rPr>
        <w:t xml:space="preserve"> discussed in chapter 2. </w:t>
      </w:r>
      <w:r w:rsidRPr="00DB61D1">
        <w:rPr>
          <w:rStyle w:val="StyleUnderline"/>
          <w:highlight w:val="cyan"/>
        </w:rPr>
        <w:t>They wanted</w:t>
      </w:r>
      <w:r w:rsidRPr="00FF4855">
        <w:rPr>
          <w:rStyle w:val="StyleUnderline"/>
        </w:rPr>
        <w:t xml:space="preserve"> exclusive representation</w:t>
      </w:r>
      <w:r w:rsidRPr="00DB61D1">
        <w:rPr>
          <w:sz w:val="16"/>
        </w:rPr>
        <w:t xml:space="preserve">. They wanted </w:t>
      </w:r>
      <w:r w:rsidRPr="00DB61D1">
        <w:rPr>
          <w:rStyle w:val="StyleUnderline"/>
          <w:highlight w:val="cyan"/>
        </w:rPr>
        <w:t>to</w:t>
      </w:r>
      <w:r w:rsidRPr="00FF4855">
        <w:rPr>
          <w:rStyle w:val="StyleUnderline"/>
        </w:rPr>
        <w:t xml:space="preserve"> put an </w:t>
      </w:r>
      <w:r w:rsidRPr="00DB61D1">
        <w:rPr>
          <w:rStyle w:val="StyleUnderline"/>
          <w:highlight w:val="cyan"/>
        </w:rPr>
        <w:t>end</w:t>
      </w:r>
      <w:r w:rsidRPr="00FF4855">
        <w:rPr>
          <w:rStyle w:val="StyleUnderline"/>
        </w:rPr>
        <w:t xml:space="preserve"> to </w:t>
      </w:r>
      <w:r w:rsidRPr="00FF76AC">
        <w:rPr>
          <w:rStyle w:val="Emphasis"/>
        </w:rPr>
        <w:t xml:space="preserve">unions </w:t>
      </w:r>
      <w:r w:rsidRPr="00FF76AC">
        <w:rPr>
          <w:rStyle w:val="Emphasis"/>
          <w:highlight w:val="cyan"/>
        </w:rPr>
        <w:t>competing</w:t>
      </w:r>
      <w:r w:rsidRPr="00FF4855">
        <w:rPr>
          <w:rStyle w:val="StyleUnderline"/>
        </w:rPr>
        <w:t xml:space="preserve"> over who could make the </w:t>
      </w:r>
      <w:r w:rsidRPr="00FF76AC">
        <w:rPr>
          <w:rStyle w:val="Emphasis"/>
        </w:rPr>
        <w:t>bigger demands</w:t>
      </w:r>
      <w:r w:rsidRPr="00FF4855">
        <w:rPr>
          <w:rStyle w:val="StyleUnderline"/>
        </w:rPr>
        <w:t xml:space="preserve"> </w:t>
      </w:r>
      <w:r w:rsidRPr="00DB61D1">
        <w:rPr>
          <w:rStyle w:val="StyleUnderline"/>
          <w:highlight w:val="cyan"/>
        </w:rPr>
        <w:t>and</w:t>
      </w:r>
      <w:r w:rsidRPr="00FF4855">
        <w:rPr>
          <w:rStyle w:val="StyleUnderline"/>
        </w:rPr>
        <w:t xml:space="preserve"> lead the most </w:t>
      </w:r>
      <w:r w:rsidRPr="00FF76AC">
        <w:rPr>
          <w:rStyle w:val="Emphasis"/>
          <w:highlight w:val="cyan"/>
        </w:rPr>
        <w:t>disruptive</w:t>
      </w:r>
      <w:r w:rsidRPr="00FF76AC">
        <w:rPr>
          <w:rStyle w:val="Emphasis"/>
        </w:rPr>
        <w:t xml:space="preserve"> job </w:t>
      </w:r>
      <w:r w:rsidRPr="00FF76AC">
        <w:rPr>
          <w:rStyle w:val="Emphasis"/>
          <w:highlight w:val="cyan"/>
        </w:rPr>
        <w:t>actions.</w:t>
      </w:r>
      <w:r w:rsidRPr="00DB61D1">
        <w:rPr>
          <w:sz w:val="16"/>
        </w:rPr>
        <w:t xml:space="preserve"> They wanted to deal with one union that would mediate internal disagreements and present one set of bargaining priorities </w:t>
      </w:r>
      <w:r w:rsidRPr="00FF4855">
        <w:rPr>
          <w:rStyle w:val="StyleUnderline"/>
        </w:rPr>
        <w:t>and</w:t>
      </w:r>
      <w:r w:rsidRPr="00DB61D1">
        <w:rPr>
          <w:sz w:val="16"/>
        </w:rPr>
        <w:t xml:space="preserve"> then </w:t>
      </w:r>
      <w:r w:rsidRPr="00FF4855">
        <w:rPr>
          <w:rStyle w:val="StyleUnderline"/>
        </w:rPr>
        <w:t>maintain labor peace through a no-strike clause</w:t>
      </w:r>
      <w:r w:rsidRPr="00DB61D1">
        <w:rPr>
          <w:sz w:val="16"/>
        </w:rPr>
        <w:t xml:space="preserve"> for the length of the agreement.</w:t>
      </w:r>
    </w:p>
    <w:p w14:paraId="13054A7E" w14:textId="77777777" w:rsidR="00D15146" w:rsidRPr="00FF4855" w:rsidRDefault="00D15146" w:rsidP="00D15146">
      <w:pPr>
        <w:rPr>
          <w:rStyle w:val="StyleUnderline"/>
        </w:rPr>
      </w:pPr>
      <w:r w:rsidRPr="00DB61D1">
        <w:rPr>
          <w:rStyle w:val="StyleUnderline"/>
          <w:highlight w:val="cyan"/>
        </w:rPr>
        <w:t>If</w:t>
      </w:r>
      <w:r w:rsidRPr="00FF4855">
        <w:rPr>
          <w:rStyle w:val="StyleUnderline"/>
        </w:rPr>
        <w:t xml:space="preserve"> the </w:t>
      </w:r>
      <w:r w:rsidRPr="00DB61D1">
        <w:rPr>
          <w:rStyle w:val="StyleUnderline"/>
          <w:highlight w:val="cyan"/>
        </w:rPr>
        <w:t>exclusive representation</w:t>
      </w:r>
      <w:r w:rsidRPr="00FF4855">
        <w:rPr>
          <w:rStyle w:val="StyleUnderline"/>
        </w:rPr>
        <w:t xml:space="preserve"> model </w:t>
      </w:r>
      <w:r w:rsidRPr="00DB61D1">
        <w:rPr>
          <w:rStyle w:val="StyleUnderline"/>
          <w:highlight w:val="cyan"/>
        </w:rPr>
        <w:t>is broken</w:t>
      </w:r>
      <w:r w:rsidRPr="00DB61D1">
        <w:rPr>
          <w:sz w:val="16"/>
        </w:rPr>
        <w:t xml:space="preserve">, that would spell the end of contractual </w:t>
      </w:r>
      <w:r w:rsidRPr="00DB61D1">
        <w:rPr>
          <w:rStyle w:val="StyleUnderline"/>
          <w:highlight w:val="cyan"/>
        </w:rPr>
        <w:t>no-strike clauses</w:t>
      </w:r>
      <w:r w:rsidRPr="00DB61D1">
        <w:rPr>
          <w:sz w:val="16"/>
        </w:rPr>
        <w:t xml:space="preserve">. These </w:t>
      </w:r>
      <w:r w:rsidRPr="00DB61D1">
        <w:rPr>
          <w:rStyle w:val="StyleUnderline"/>
          <w:highlight w:val="cyan"/>
        </w:rPr>
        <w:t>would</w:t>
      </w:r>
      <w:r w:rsidRPr="00FF4855">
        <w:rPr>
          <w:rStyle w:val="StyleUnderline"/>
        </w:rPr>
        <w:t xml:space="preserve"> simply </w:t>
      </w:r>
      <w:r w:rsidRPr="00DB61D1">
        <w:rPr>
          <w:rStyle w:val="StyleUnderline"/>
          <w:highlight w:val="cyan"/>
        </w:rPr>
        <w:t xml:space="preserve">be </w:t>
      </w:r>
      <w:r w:rsidRPr="00FF76AC">
        <w:rPr>
          <w:rStyle w:val="Emphasis"/>
          <w:highlight w:val="cyan"/>
        </w:rPr>
        <w:t>unenforceable</w:t>
      </w:r>
      <w:r w:rsidRPr="00FF4855">
        <w:rPr>
          <w:rStyle w:val="StyleUnderline"/>
        </w:rPr>
        <w:t xml:space="preserve"> in an environment of </w:t>
      </w:r>
      <w:r w:rsidRPr="00FF76AC">
        <w:rPr>
          <w:rStyle w:val="Emphasis"/>
        </w:rPr>
        <w:t>competing</w:t>
      </w:r>
      <w:r w:rsidRPr="00FF4855">
        <w:rPr>
          <w:rStyle w:val="StyleUnderline"/>
        </w:rPr>
        <w:t xml:space="preserve">, non-exclusive, members-only </w:t>
      </w:r>
      <w:r w:rsidRPr="00FF76AC">
        <w:rPr>
          <w:rStyle w:val="Emphasis"/>
        </w:rPr>
        <w:t>unions</w:t>
      </w:r>
      <w:r w:rsidRPr="00DB61D1">
        <w:rPr>
          <w:sz w:val="16"/>
        </w:rPr>
        <w:t xml:space="preserve">. </w:t>
      </w:r>
      <w:r w:rsidRPr="00DB61D1">
        <w:rPr>
          <w:rStyle w:val="StyleUnderline"/>
          <w:highlight w:val="cyan"/>
        </w:rPr>
        <w:t>Workers could</w:t>
      </w:r>
      <w:r w:rsidRPr="00FF4855">
        <w:rPr>
          <w:rStyle w:val="StyleUnderline"/>
        </w:rPr>
        <w:t xml:space="preserve"> simply </w:t>
      </w:r>
      <w:r w:rsidRPr="00FF76AC">
        <w:rPr>
          <w:rStyle w:val="Emphasis"/>
          <w:highlight w:val="cyan"/>
        </w:rPr>
        <w:t>drop</w:t>
      </w:r>
      <w:r w:rsidRPr="00DB61D1">
        <w:rPr>
          <w:rStyle w:val="StyleUnderline"/>
          <w:highlight w:val="cyan"/>
        </w:rPr>
        <w:t xml:space="preserve"> their </w:t>
      </w:r>
      <w:r w:rsidRPr="00FF76AC">
        <w:rPr>
          <w:rStyle w:val="Emphasis"/>
          <w:highlight w:val="cyan"/>
        </w:rPr>
        <w:t>union</w:t>
      </w:r>
      <w:r w:rsidRPr="00FF76AC">
        <w:rPr>
          <w:rStyle w:val="Emphasis"/>
        </w:rPr>
        <w:t xml:space="preserve"> memberships</w:t>
      </w:r>
      <w:r w:rsidRPr="00FF4855">
        <w:rPr>
          <w:rStyle w:val="StyleUnderline"/>
        </w:rPr>
        <w:t xml:space="preserve"> </w:t>
      </w:r>
      <w:r w:rsidRPr="00DB61D1">
        <w:rPr>
          <w:rStyle w:val="StyleUnderline"/>
          <w:highlight w:val="cyan"/>
        </w:rPr>
        <w:t>to</w:t>
      </w:r>
      <w:r w:rsidRPr="00FF4855">
        <w:rPr>
          <w:rStyle w:val="StyleUnderline"/>
        </w:rPr>
        <w:t xml:space="preserve"> participate in </w:t>
      </w:r>
      <w:r w:rsidRPr="00FF76AC">
        <w:rPr>
          <w:rStyle w:val="Emphasis"/>
          <w:highlight w:val="cyan"/>
        </w:rPr>
        <w:t>wildcat</w:t>
      </w:r>
      <w:r w:rsidRPr="00FF76AC">
        <w:rPr>
          <w:rStyle w:val="Emphasis"/>
        </w:rPr>
        <w:t xml:space="preserve"> job actions</w:t>
      </w:r>
      <w:r w:rsidRPr="00DB61D1">
        <w:rPr>
          <w:sz w:val="16"/>
        </w:rPr>
        <w:t xml:space="preserve">, </w:t>
      </w:r>
      <w:r w:rsidRPr="00DB61D1">
        <w:rPr>
          <w:rStyle w:val="StyleUnderline"/>
          <w:highlight w:val="cyan"/>
        </w:rPr>
        <w:t>or</w:t>
      </w:r>
      <w:r w:rsidRPr="00FF4855">
        <w:rPr>
          <w:rStyle w:val="StyleUnderline"/>
        </w:rPr>
        <w:t xml:space="preserve"> else </w:t>
      </w:r>
      <w:r w:rsidRPr="00DB61D1">
        <w:rPr>
          <w:rStyle w:val="StyleUnderline"/>
          <w:highlight w:val="cyan"/>
        </w:rPr>
        <w:t xml:space="preserve">join </w:t>
      </w:r>
      <w:r w:rsidRPr="00FF76AC">
        <w:rPr>
          <w:rStyle w:val="Emphasis"/>
          <w:highlight w:val="cyan"/>
        </w:rPr>
        <w:t>new</w:t>
      </w:r>
      <w:r w:rsidRPr="00FF4855">
        <w:rPr>
          <w:rStyle w:val="StyleUnderline"/>
        </w:rPr>
        <w:t xml:space="preserve"> workplace </w:t>
      </w:r>
      <w:r w:rsidRPr="00FF76AC">
        <w:rPr>
          <w:rStyle w:val="Emphasis"/>
          <w:highlight w:val="cyan"/>
        </w:rPr>
        <w:t>org</w:t>
      </w:r>
      <w:r w:rsidRPr="00FF4855">
        <w:rPr>
          <w:rStyle w:val="StyleUnderline"/>
        </w:rPr>
        <w:t>anization</w:t>
      </w:r>
      <w:r w:rsidRPr="00FF76AC">
        <w:rPr>
          <w:rStyle w:val="Emphasis"/>
          <w:highlight w:val="cyan"/>
        </w:rPr>
        <w:t>s</w:t>
      </w:r>
      <w:r w:rsidRPr="00FF4855">
        <w:rPr>
          <w:rStyle w:val="StyleUnderline"/>
        </w:rPr>
        <w:t xml:space="preserve"> that have </w:t>
      </w:r>
      <w:r w:rsidRPr="00FF76AC">
        <w:rPr>
          <w:rStyle w:val="Emphasis"/>
        </w:rPr>
        <w:t>not signed agreements</w:t>
      </w:r>
      <w:r w:rsidRPr="00FF4855">
        <w:rPr>
          <w:rStyle w:val="StyleUnderline"/>
        </w:rPr>
        <w:t xml:space="preserve"> committing to labor peace.</w:t>
      </w:r>
    </w:p>
    <w:p w14:paraId="4D077394" w14:textId="77777777" w:rsidR="00D15146" w:rsidRPr="00FF4855" w:rsidRDefault="00D15146" w:rsidP="00D15146">
      <w:pPr>
        <w:rPr>
          <w:rStyle w:val="StyleUnderline"/>
        </w:rPr>
      </w:pPr>
      <w:r w:rsidRPr="00DB61D1">
        <w:rPr>
          <w:sz w:val="16"/>
        </w:rPr>
        <w:t xml:space="preserve">I don’t have any fantasy of some huge wave of potential strike actions that would occur tomorrow if only the enraged working class would stop being “repressed” by current union leadership and our current collective bargaining agreements. But these no-strike </w:t>
      </w:r>
      <w:r w:rsidRPr="00FF4855">
        <w:rPr>
          <w:rStyle w:val="StyleUnderline"/>
        </w:rPr>
        <w:t xml:space="preserve">clauses go well </w:t>
      </w:r>
      <w:r w:rsidRPr="00FF76AC">
        <w:rPr>
          <w:rStyle w:val="Emphasis"/>
        </w:rPr>
        <w:t>beyond total shutdowns</w:t>
      </w:r>
      <w:r w:rsidRPr="00DB61D1">
        <w:rPr>
          <w:sz w:val="16"/>
        </w:rPr>
        <w:t xml:space="preserve"> of production </w:t>
      </w:r>
      <w:r w:rsidRPr="00DB61D1">
        <w:rPr>
          <w:rStyle w:val="StyleUnderline"/>
          <w:highlight w:val="cyan"/>
        </w:rPr>
        <w:t>to include</w:t>
      </w:r>
      <w:r w:rsidRPr="00FF4855">
        <w:rPr>
          <w:rStyle w:val="StyleUnderline"/>
        </w:rPr>
        <w:t xml:space="preserve"> all manner of </w:t>
      </w:r>
      <w:r w:rsidRPr="00FF76AC">
        <w:rPr>
          <w:rStyle w:val="Emphasis"/>
          <w:highlight w:val="cyan"/>
        </w:rPr>
        <w:t>slow-downs</w:t>
      </w:r>
      <w:r w:rsidRPr="00FF4855">
        <w:rPr>
          <w:rStyle w:val="StyleUnderline"/>
        </w:rPr>
        <w:t xml:space="preserve">, </w:t>
      </w:r>
      <w:r w:rsidRPr="00FF76AC">
        <w:rPr>
          <w:rStyle w:val="Emphasis"/>
        </w:rPr>
        <w:t>work-to-rule</w:t>
      </w:r>
      <w:r w:rsidRPr="00FF4855">
        <w:rPr>
          <w:rStyle w:val="StyleUnderline"/>
        </w:rPr>
        <w:t>, and refusal to carry out selective duties.</w:t>
      </w:r>
    </w:p>
    <w:p w14:paraId="31E9CA43" w14:textId="77777777" w:rsidR="00D15146" w:rsidRPr="00DB61D1" w:rsidRDefault="00D15146" w:rsidP="00D15146">
      <w:pPr>
        <w:rPr>
          <w:sz w:val="16"/>
        </w:rPr>
      </w:pPr>
      <w:r w:rsidRPr="00DB61D1">
        <w:rPr>
          <w:sz w:val="16"/>
        </w:rPr>
        <w:t xml:space="preserve">Any experienced union rep reading this can recall at least one incident of having to talk his members off a ledge—out of </w:t>
      </w:r>
      <w:r w:rsidRPr="00FF76AC">
        <w:rPr>
          <w:rStyle w:val="Emphasis"/>
          <w:highlight w:val="cyan"/>
        </w:rPr>
        <w:t>refusing</w:t>
      </w:r>
      <w:r w:rsidRPr="00DB61D1">
        <w:rPr>
          <w:rStyle w:val="StyleUnderline"/>
        </w:rPr>
        <w:t xml:space="preserve"> a new </w:t>
      </w:r>
      <w:r w:rsidRPr="00FF76AC">
        <w:rPr>
          <w:rStyle w:val="Emphasis"/>
          <w:highlight w:val="cyan"/>
        </w:rPr>
        <w:t>duty</w:t>
      </w:r>
      <w:r w:rsidRPr="00DB61D1">
        <w:rPr>
          <w:rStyle w:val="StyleUnderline"/>
        </w:rPr>
        <w:t xml:space="preserve"> or</w:t>
      </w:r>
      <w:r w:rsidRPr="00DB61D1">
        <w:rPr>
          <w:sz w:val="16"/>
        </w:rPr>
        <w:t xml:space="preserve"> everybody</w:t>
      </w:r>
      <w:r w:rsidRPr="00DB61D1">
        <w:rPr>
          <w:rStyle w:val="StyleUnderline"/>
        </w:rPr>
        <w:t xml:space="preserve"> clocking out for lunch at the same time</w:t>
      </w:r>
      <w:r w:rsidRPr="00DB61D1">
        <w:rPr>
          <w:sz w:val="16"/>
        </w:rPr>
        <w:t xml:space="preserve">. These actions </w:t>
      </w:r>
      <w:r w:rsidRPr="00DB61D1">
        <w:rPr>
          <w:rStyle w:val="StyleUnderline"/>
        </w:rPr>
        <w:t xml:space="preserve">would be </w:t>
      </w:r>
      <w:r w:rsidRPr="00FF76AC">
        <w:rPr>
          <w:rStyle w:val="Emphasis"/>
        </w:rPr>
        <w:t>concerted protected activit</w:t>
      </w:r>
      <w:r w:rsidRPr="00DB61D1">
        <w:rPr>
          <w:rStyle w:val="StyleUnderline"/>
        </w:rPr>
        <w:t>y</w:t>
      </w:r>
      <w:r w:rsidRPr="00DB61D1">
        <w:rPr>
          <w:sz w:val="16"/>
        </w:rPr>
        <w:t xml:space="preserve"> in a non-union workplace, but under a contract with a no-strike clause they could result in all participants legally getting fired. </w:t>
      </w:r>
      <w:r w:rsidRPr="00DB61D1">
        <w:rPr>
          <w:rStyle w:val="StyleUnderline"/>
        </w:rPr>
        <w:t xml:space="preserve">How are we supposed to </w:t>
      </w:r>
      <w:r w:rsidRPr="00DB61D1">
        <w:rPr>
          <w:rStyle w:val="StyleUnderline"/>
          <w:highlight w:val="cyan"/>
        </w:rPr>
        <w:t>get workers</w:t>
      </w:r>
      <w:r w:rsidRPr="00DB61D1">
        <w:rPr>
          <w:sz w:val="16"/>
        </w:rPr>
        <w:t xml:space="preserve"> who don’t enjoy union protection </w:t>
      </w:r>
      <w:r w:rsidRPr="00DB61D1">
        <w:rPr>
          <w:rStyle w:val="Emphasis"/>
          <w:highlight w:val="cyan"/>
        </w:rPr>
        <w:t>fired up</w:t>
      </w:r>
      <w:r w:rsidRPr="00DB61D1">
        <w:rPr>
          <w:rStyle w:val="StyleUnderline"/>
        </w:rPr>
        <w:t xml:space="preserve"> about taking action</w:t>
      </w:r>
      <w:r w:rsidRPr="00DB61D1">
        <w:rPr>
          <w:sz w:val="16"/>
        </w:rPr>
        <w:t xml:space="preserve"> against their bosses </w:t>
      </w:r>
      <w:r w:rsidRPr="00DB61D1">
        <w:rPr>
          <w:rStyle w:val="StyleUnderline"/>
        </w:rPr>
        <w:t xml:space="preserve">when their unionized </w:t>
      </w:r>
      <w:r w:rsidRPr="00DB61D1">
        <w:rPr>
          <w:rStyle w:val="StyleUnderline"/>
          <w:highlight w:val="cyan"/>
        </w:rPr>
        <w:t>peers</w:t>
      </w:r>
      <w:r w:rsidRPr="00DB61D1">
        <w:rPr>
          <w:rStyle w:val="StyleUnderline"/>
        </w:rPr>
        <w:t xml:space="preserve"> can’t </w:t>
      </w:r>
      <w:r w:rsidRPr="00DB61D1">
        <w:rPr>
          <w:rStyle w:val="StyleUnderline"/>
          <w:highlight w:val="cyan"/>
        </w:rPr>
        <w:t>set an</w:t>
      </w:r>
      <w:r w:rsidRPr="00DB61D1">
        <w:rPr>
          <w:rStyle w:val="StyleUnderline"/>
        </w:rPr>
        <w:t xml:space="preserve">y kind of </w:t>
      </w:r>
      <w:r w:rsidRPr="00DB61D1">
        <w:rPr>
          <w:rStyle w:val="StyleUnderline"/>
          <w:highlight w:val="cyan"/>
        </w:rPr>
        <w:t>example</w:t>
      </w:r>
      <w:r w:rsidRPr="00DB61D1">
        <w:rPr>
          <w:sz w:val="16"/>
        </w:rPr>
        <w:t xml:space="preserve"> in terms of actually enjoying their supposed protections?</w:t>
      </w:r>
    </w:p>
    <w:p w14:paraId="7101297B" w14:textId="77777777" w:rsidR="00D15146" w:rsidRPr="00DB61D1" w:rsidRDefault="00D15146" w:rsidP="00D15146">
      <w:pPr>
        <w:rPr>
          <w:sz w:val="16"/>
        </w:rPr>
      </w:pPr>
      <w:r w:rsidRPr="00DB61D1">
        <w:rPr>
          <w:rStyle w:val="StyleUnderline"/>
          <w:highlight w:val="cyan"/>
        </w:rPr>
        <w:t>Janus</w:t>
      </w:r>
      <w:r w:rsidRPr="00DB61D1">
        <w:rPr>
          <w:sz w:val="16"/>
        </w:rPr>
        <w:t xml:space="preserve"> only applies directly to the public sector, but the </w:t>
      </w:r>
      <w:r w:rsidRPr="00FF76AC">
        <w:rPr>
          <w:rStyle w:val="Emphasis"/>
        </w:rPr>
        <w:t>logic</w:t>
      </w:r>
      <w:r w:rsidRPr="00DB61D1">
        <w:rPr>
          <w:sz w:val="16"/>
        </w:rPr>
        <w:t xml:space="preserve"> of the </w:t>
      </w:r>
      <w:r w:rsidRPr="00DB61D1">
        <w:rPr>
          <w:rStyle w:val="StyleUnderline"/>
        </w:rPr>
        <w:t xml:space="preserve">decision </w:t>
      </w:r>
      <w:r w:rsidRPr="00DB61D1">
        <w:rPr>
          <w:rStyle w:val="StyleUnderline"/>
          <w:highlight w:val="cyan"/>
        </w:rPr>
        <w:t xml:space="preserve">could </w:t>
      </w:r>
      <w:r w:rsidRPr="00FF76AC">
        <w:rPr>
          <w:rStyle w:val="Emphasis"/>
          <w:highlight w:val="cyan"/>
        </w:rPr>
        <w:t>extend</w:t>
      </w:r>
      <w:r w:rsidRPr="00DB61D1">
        <w:rPr>
          <w:rStyle w:val="StyleUnderline"/>
          <w:highlight w:val="cyan"/>
        </w:rPr>
        <w:t xml:space="preserve"> to</w:t>
      </w:r>
      <w:r w:rsidRPr="00DB61D1">
        <w:rPr>
          <w:rStyle w:val="StyleUnderline"/>
        </w:rPr>
        <w:t xml:space="preserve"> </w:t>
      </w:r>
      <w:r w:rsidRPr="00DB61D1">
        <w:rPr>
          <w:rStyle w:val="StyleUnderline"/>
          <w:highlight w:val="cyan"/>
        </w:rPr>
        <w:t>the private sector</w:t>
      </w:r>
      <w:r w:rsidRPr="00DB61D1">
        <w:rPr>
          <w:rStyle w:val="StyleUnderline"/>
        </w:rPr>
        <w:t>.</w:t>
      </w:r>
      <w:r w:rsidRPr="00DB61D1">
        <w:rPr>
          <w:sz w:val="16"/>
        </w:rPr>
        <w:t xml:space="preserve"> Currently, the NLRB will only certify unions as exclusive representatives of all the workers in a bargaining unit, and only if the union can win a majority vote. Charles J. Morris argued in his book The Blue Eagle at Work that the early </w:t>
      </w:r>
      <w:r w:rsidRPr="00DB61D1">
        <w:rPr>
          <w:rStyle w:val="StyleUnderline"/>
        </w:rPr>
        <w:t xml:space="preserve">NLRB process of </w:t>
      </w:r>
      <w:r w:rsidRPr="00FF76AC">
        <w:rPr>
          <w:rStyle w:val="Emphasis"/>
        </w:rPr>
        <w:t>certifying minority unions</w:t>
      </w:r>
      <w:r w:rsidRPr="00DB61D1">
        <w:rPr>
          <w:rStyle w:val="StyleUnderline"/>
        </w:rPr>
        <w:t xml:space="preserve"> as the bargaining agent for their members only is still </w:t>
      </w:r>
      <w:r w:rsidRPr="00FF76AC">
        <w:rPr>
          <w:rStyle w:val="Emphasis"/>
        </w:rPr>
        <w:t>technically open</w:t>
      </w:r>
      <w:r w:rsidRPr="00DB61D1">
        <w:rPr>
          <w:rStyle w:val="StyleUnderline"/>
        </w:rPr>
        <w:t xml:space="preserve"> to unions.</w:t>
      </w:r>
      <w:r w:rsidRPr="00DB61D1">
        <w:rPr>
          <w:sz w:val="16"/>
        </w:rPr>
        <w:t xml:space="preserve"> 47</w:t>
      </w:r>
    </w:p>
    <w:p w14:paraId="54A135EA" w14:textId="77777777" w:rsidR="00D15146" w:rsidRPr="00DB61D1" w:rsidRDefault="00D15146" w:rsidP="00D15146">
      <w:pPr>
        <w:rPr>
          <w:rStyle w:val="StyleUnderline"/>
        </w:rPr>
      </w:pPr>
      <w:r w:rsidRPr="00DB61D1">
        <w:rPr>
          <w:sz w:val="16"/>
        </w:rPr>
        <w:lastRenderedPageBreak/>
        <w:t xml:space="preserve">Morris wrote his brilliant book in 2005. </w:t>
      </w:r>
      <w:r w:rsidRPr="00DB61D1">
        <w:rPr>
          <w:rStyle w:val="StyleUnderline"/>
        </w:rPr>
        <w:t>Though it produced mild ripples of excitement</w:t>
      </w:r>
      <w:r w:rsidRPr="00DB61D1">
        <w:rPr>
          <w:sz w:val="16"/>
        </w:rPr>
        <w:t xml:space="preserve"> in some unions about the potential to gain a foothold at more workplaces through card-check recognition of minority unions, </w:t>
      </w:r>
      <w:r w:rsidRPr="00DB61D1">
        <w:rPr>
          <w:rStyle w:val="StyleUnderline"/>
        </w:rPr>
        <w:t xml:space="preserve">only a handful of </w:t>
      </w:r>
      <w:r w:rsidRPr="00FF76AC">
        <w:rPr>
          <w:rStyle w:val="Emphasis"/>
        </w:rPr>
        <w:t>unions</w:t>
      </w:r>
      <w:r w:rsidRPr="00DB61D1">
        <w:rPr>
          <w:rStyle w:val="StyleUnderline"/>
        </w:rPr>
        <w:t xml:space="preserve"> have </w:t>
      </w:r>
      <w:r w:rsidRPr="00FF76AC">
        <w:rPr>
          <w:rStyle w:val="Emphasis"/>
        </w:rPr>
        <w:t>politely asked</w:t>
      </w:r>
      <w:r w:rsidRPr="00DB61D1">
        <w:rPr>
          <w:rStyle w:val="StyleUnderline"/>
        </w:rPr>
        <w:t xml:space="preserve"> the NLRB if they agreed with his analysis</w:t>
      </w:r>
      <w:r w:rsidRPr="00DB61D1">
        <w:rPr>
          <w:sz w:val="16"/>
        </w:rPr>
        <w:t xml:space="preserve">. To hell with that! </w:t>
      </w:r>
      <w:r w:rsidRPr="00FF76AC">
        <w:rPr>
          <w:rStyle w:val="Emphasis"/>
          <w:highlight w:val="cyan"/>
        </w:rPr>
        <w:t>We should demand it</w:t>
      </w:r>
      <w:r w:rsidRPr="00DB61D1">
        <w:rPr>
          <w:rStyle w:val="StyleUnderline"/>
        </w:rPr>
        <w:t xml:space="preserve"> as our right</w:t>
      </w:r>
      <w:r w:rsidRPr="00DB61D1">
        <w:rPr>
          <w:sz w:val="16"/>
        </w:rPr>
        <w:t xml:space="preserve">. After Janus, </w:t>
      </w:r>
      <w:r w:rsidRPr="00DB61D1">
        <w:rPr>
          <w:rStyle w:val="StyleUnderline"/>
        </w:rPr>
        <w:t xml:space="preserve">how is </w:t>
      </w:r>
      <w:r w:rsidRPr="00DB61D1">
        <w:rPr>
          <w:rStyle w:val="StyleUnderline"/>
          <w:highlight w:val="cyan"/>
        </w:rPr>
        <w:t>forcing unions to represent workers</w:t>
      </w:r>
      <w:r w:rsidRPr="00DB61D1">
        <w:rPr>
          <w:rStyle w:val="StyleUnderline"/>
        </w:rPr>
        <w:t xml:space="preserve"> they don’t want </w:t>
      </w:r>
      <w:r w:rsidRPr="00FF76AC">
        <w:rPr>
          <w:rStyle w:val="StyleUnderline"/>
        </w:rPr>
        <w:t xml:space="preserve">to, that </w:t>
      </w:r>
      <w:r w:rsidRPr="00FF76AC">
        <w:rPr>
          <w:rStyle w:val="StyleUnderline"/>
          <w:highlight w:val="cyan"/>
        </w:rPr>
        <w:t>is</w:t>
      </w:r>
      <w:r w:rsidRPr="00DB61D1">
        <w:rPr>
          <w:sz w:val="16"/>
        </w:rPr>
        <w:t xml:space="preserve">, to represent workers who don’t want to vote for or join a union, </w:t>
      </w:r>
      <w:r w:rsidRPr="00DB61D1">
        <w:rPr>
          <w:rStyle w:val="StyleUnderline"/>
        </w:rPr>
        <w:t xml:space="preserve">not </w:t>
      </w:r>
      <w:r w:rsidRPr="00FF76AC">
        <w:rPr>
          <w:rStyle w:val="Emphasis"/>
          <w:highlight w:val="cyan"/>
        </w:rPr>
        <w:t>compelled</w:t>
      </w:r>
      <w:r w:rsidRPr="00FF76AC">
        <w:rPr>
          <w:rStyle w:val="Emphasis"/>
        </w:rPr>
        <w:t xml:space="preserve"> political </w:t>
      </w:r>
      <w:r w:rsidRPr="00FF76AC">
        <w:rPr>
          <w:rStyle w:val="Emphasis"/>
          <w:highlight w:val="cyan"/>
        </w:rPr>
        <w:t>speech</w:t>
      </w:r>
      <w:r w:rsidRPr="00DB61D1">
        <w:rPr>
          <w:sz w:val="16"/>
        </w:rPr>
        <w:t xml:space="preserve">? </w:t>
      </w:r>
      <w:r w:rsidRPr="00DB61D1">
        <w:rPr>
          <w:rStyle w:val="StyleUnderline"/>
        </w:rPr>
        <w:t xml:space="preserve">How is </w:t>
      </w:r>
      <w:r w:rsidRPr="00DB61D1">
        <w:rPr>
          <w:rStyle w:val="StyleUnderline"/>
          <w:highlight w:val="cyan"/>
        </w:rPr>
        <w:t>restraining workers</w:t>
      </w:r>
      <w:r w:rsidRPr="00DB61D1">
        <w:rPr>
          <w:rStyle w:val="StyleUnderline"/>
        </w:rPr>
        <w:t xml:space="preserve"> who do want to join the union from doing so not </w:t>
      </w:r>
      <w:r w:rsidRPr="00DB61D1">
        <w:rPr>
          <w:rStyle w:val="StyleUnderline"/>
          <w:highlight w:val="cyan"/>
        </w:rPr>
        <w:t xml:space="preserve">a </w:t>
      </w:r>
      <w:r w:rsidRPr="00FF76AC">
        <w:rPr>
          <w:rStyle w:val="Emphasis"/>
          <w:highlight w:val="cyan"/>
        </w:rPr>
        <w:t>restriction</w:t>
      </w:r>
      <w:r w:rsidRPr="00DB61D1">
        <w:rPr>
          <w:rStyle w:val="StyleUnderline"/>
        </w:rPr>
        <w:t xml:space="preserve"> of their </w:t>
      </w:r>
      <w:r w:rsidRPr="00FF76AC">
        <w:rPr>
          <w:rStyle w:val="Emphasis"/>
        </w:rPr>
        <w:t>political speech</w:t>
      </w:r>
      <w:r w:rsidRPr="00DB61D1">
        <w:rPr>
          <w:rStyle w:val="StyleUnderline"/>
        </w:rPr>
        <w:t>?</w:t>
      </w:r>
    </w:p>
    <w:p w14:paraId="479E30F1" w14:textId="77777777" w:rsidR="00D15146" w:rsidRPr="00DC6EE4" w:rsidRDefault="00D15146" w:rsidP="00D15146">
      <w:pPr>
        <w:pStyle w:val="Heading4"/>
      </w:pPr>
      <w:r w:rsidRPr="00DC6EE4">
        <w:t xml:space="preserve">But, union bureaucracy </w:t>
      </w:r>
      <w:r w:rsidRPr="00DC6EE4">
        <w:rPr>
          <w:u w:val="single"/>
        </w:rPr>
        <w:t>stamps out</w:t>
      </w:r>
      <w:r w:rsidRPr="00DC6EE4">
        <w:t xml:space="preserve"> the </w:t>
      </w:r>
      <w:r w:rsidRPr="00DC6EE4">
        <w:rPr>
          <w:u w:val="single"/>
        </w:rPr>
        <w:t>sparks of resistance</w:t>
      </w:r>
      <w:r>
        <w:t xml:space="preserve"> – union leadership is a partner of capital that </w:t>
      </w:r>
      <w:r w:rsidRPr="00DC6EE4">
        <w:rPr>
          <w:u w:val="single"/>
        </w:rPr>
        <w:t>actively represses</w:t>
      </w:r>
      <w:r>
        <w:t xml:space="preserve"> autonomous organizing.</w:t>
      </w:r>
    </w:p>
    <w:p w14:paraId="1AC86CB6" w14:textId="77777777" w:rsidR="00D15146" w:rsidRDefault="00D15146" w:rsidP="00D15146">
      <w:r w:rsidRPr="00BD79CE">
        <w:rPr>
          <w:rStyle w:val="Style13ptBold"/>
        </w:rPr>
        <w:t>Wright 23</w:t>
      </w:r>
      <w:r>
        <w:t xml:space="preserve"> [Duane Wright (Duane Wright, an activist and former chair of the graduate employees' union at UC Davis, professor in the Sociology department), Drew Halfmann (PhD, Associate Professor at the UC Davis Department of Sociology), xx-xx-2023, "Stamping Out the Sparks: Union Repression of Rank-and-File Activism", UC Davis eScholarship, https://escholarship.org/uc/item/59p1s287, LTD] </w:t>
      </w:r>
    </w:p>
    <w:p w14:paraId="15FF4FD2" w14:textId="77777777" w:rsidR="00D15146" w:rsidRPr="00CE2820" w:rsidRDefault="00D15146" w:rsidP="00D15146">
      <w:pPr>
        <w:rPr>
          <w:sz w:val="16"/>
        </w:rPr>
      </w:pPr>
      <w:r w:rsidRPr="00CE2820">
        <w:rPr>
          <w:sz w:val="16"/>
        </w:rPr>
        <w:t>Bureaucracy and Repression</w:t>
      </w:r>
    </w:p>
    <w:p w14:paraId="7EA5EC9F" w14:textId="77777777" w:rsidR="00D15146" w:rsidRPr="00D03F4E" w:rsidRDefault="00D15146" w:rsidP="00D15146">
      <w:pPr>
        <w:rPr>
          <w:rStyle w:val="StyleUnderline"/>
        </w:rPr>
      </w:pPr>
      <w:r w:rsidRPr="00CE2820">
        <w:rPr>
          <w:sz w:val="16"/>
        </w:rPr>
        <w:t xml:space="preserve">Both </w:t>
      </w:r>
      <w:r w:rsidRPr="00D03F4E">
        <w:rPr>
          <w:rStyle w:val="StyleUnderline"/>
        </w:rPr>
        <w:t xml:space="preserve">labor liberals and leftists agree that </w:t>
      </w:r>
      <w:r w:rsidRPr="0033568F">
        <w:rPr>
          <w:rStyle w:val="Emphasis"/>
          <w:highlight w:val="cyan"/>
        </w:rPr>
        <w:t>capital</w:t>
      </w:r>
      <w:r w:rsidRPr="00CE2820">
        <w:rPr>
          <w:rStyle w:val="StyleUnderline"/>
          <w:highlight w:val="cyan"/>
        </w:rPr>
        <w:t xml:space="preserve"> has</w:t>
      </w:r>
      <w:r w:rsidRPr="00CE2820">
        <w:rPr>
          <w:sz w:val="16"/>
        </w:rPr>
        <w:t xml:space="preserve"> largely </w:t>
      </w:r>
      <w:r w:rsidRPr="00CE2820">
        <w:rPr>
          <w:rStyle w:val="StyleUnderline"/>
          <w:highlight w:val="cyan"/>
        </w:rPr>
        <w:t xml:space="preserve">been </w:t>
      </w:r>
      <w:r w:rsidRPr="0033568F">
        <w:rPr>
          <w:rStyle w:val="Emphasis"/>
          <w:highlight w:val="cyan"/>
        </w:rPr>
        <w:t>winning</w:t>
      </w:r>
      <w:r w:rsidRPr="00D03F4E">
        <w:rPr>
          <w:rStyle w:val="StyleUnderline"/>
        </w:rPr>
        <w:t xml:space="preserve"> its offensive against workers</w:t>
      </w:r>
      <w:r w:rsidRPr="00CE2820">
        <w:rPr>
          <w:sz w:val="16"/>
        </w:rPr>
        <w:t xml:space="preserve"> the last few decades at least in part because of the failure of business unions to effectively fight back. However, it is only those who take up </w:t>
      </w:r>
      <w:r w:rsidRPr="00D03F4E">
        <w:rPr>
          <w:rStyle w:val="StyleUnderline"/>
        </w:rPr>
        <w:t xml:space="preserve">the critical rank-and-file perspective that argue the </w:t>
      </w:r>
      <w:r w:rsidRPr="00CE2820">
        <w:rPr>
          <w:rStyle w:val="StyleUnderline"/>
          <w:highlight w:val="cyan"/>
        </w:rPr>
        <w:t>union bureaucracy</w:t>
      </w:r>
      <w:r w:rsidRPr="00CE2820">
        <w:rPr>
          <w:rStyle w:val="StyleUnderline"/>
        </w:rPr>
        <w:t xml:space="preserve"> has been a </w:t>
      </w:r>
      <w:r w:rsidRPr="0033568F">
        <w:rPr>
          <w:rStyle w:val="Emphasis"/>
        </w:rPr>
        <w:t>repressive obstacle</w:t>
      </w:r>
      <w:r w:rsidRPr="00D03F4E">
        <w:rPr>
          <w:rStyle w:val="StyleUnderline"/>
        </w:rPr>
        <w:t xml:space="preserve"> in the way of rank-and-file workers when they independently fight back.</w:t>
      </w:r>
      <w:r w:rsidRPr="00CE2820">
        <w:rPr>
          <w:sz w:val="16"/>
        </w:rPr>
        <w:t xml:space="preserve"> Specifically, </w:t>
      </w:r>
      <w:r w:rsidRPr="00D03F4E">
        <w:rPr>
          <w:rStyle w:val="StyleUnderline"/>
        </w:rPr>
        <w:t xml:space="preserve">the union bureaucracy </w:t>
      </w:r>
      <w:r w:rsidRPr="00CE2820">
        <w:rPr>
          <w:rStyle w:val="StyleUnderline"/>
          <w:highlight w:val="cyan"/>
        </w:rPr>
        <w:t>manifests</w:t>
      </w:r>
      <w:r w:rsidRPr="00D03F4E">
        <w:rPr>
          <w:rStyle w:val="StyleUnderline"/>
        </w:rPr>
        <w:t xml:space="preserve"> the </w:t>
      </w:r>
      <w:r w:rsidRPr="0033568F">
        <w:rPr>
          <w:rStyle w:val="Emphasis"/>
        </w:rPr>
        <w:t xml:space="preserve">contradictions of </w:t>
      </w:r>
      <w:r w:rsidRPr="0033568F">
        <w:rPr>
          <w:rStyle w:val="Emphasis"/>
          <w:highlight w:val="cyan"/>
        </w:rPr>
        <w:t>capitalism</w:t>
      </w:r>
      <w:r w:rsidRPr="00CE2820">
        <w:rPr>
          <w:sz w:val="16"/>
        </w:rPr>
        <w:t xml:space="preserve">- unionized workers are better off than non-union workers, all else being equal, but </w:t>
      </w:r>
      <w:r w:rsidRPr="00D03F4E">
        <w:rPr>
          <w:rStyle w:val="StyleUnderline"/>
        </w:rPr>
        <w:t xml:space="preserve">the </w:t>
      </w:r>
      <w:r w:rsidRPr="00CE2820">
        <w:rPr>
          <w:rStyle w:val="StyleUnderline"/>
          <w:highlight w:val="cyan"/>
        </w:rPr>
        <w:t>bureaucracy must</w:t>
      </w:r>
      <w:r w:rsidRPr="00CE2820">
        <w:rPr>
          <w:sz w:val="16"/>
        </w:rPr>
        <w:t xml:space="preserve"> also </w:t>
      </w:r>
      <w:r w:rsidRPr="0033568F">
        <w:rPr>
          <w:rStyle w:val="Emphasis"/>
          <w:highlight w:val="cyan"/>
        </w:rPr>
        <w:t>restrain</w:t>
      </w:r>
      <w:r w:rsidRPr="002E18D3">
        <w:rPr>
          <w:rStyle w:val="StyleUnderline"/>
        </w:rPr>
        <w:t xml:space="preserve"> the </w:t>
      </w:r>
      <w:r w:rsidRPr="0033568F">
        <w:rPr>
          <w:rStyle w:val="Emphasis"/>
          <w:highlight w:val="cyan"/>
        </w:rPr>
        <w:t>rank-and-file</w:t>
      </w:r>
      <w:r w:rsidRPr="00CE2820">
        <w:rPr>
          <w:rStyle w:val="StyleUnderline"/>
          <w:highlight w:val="cyan"/>
        </w:rPr>
        <w:t xml:space="preserve"> and</w:t>
      </w:r>
      <w:r w:rsidRPr="00CE2820">
        <w:rPr>
          <w:sz w:val="16"/>
        </w:rPr>
        <w:t xml:space="preserve"> ultimately </w:t>
      </w:r>
      <w:r w:rsidRPr="00CE2820">
        <w:rPr>
          <w:rStyle w:val="StyleUnderline"/>
          <w:highlight w:val="cyan"/>
        </w:rPr>
        <w:t>maintain</w:t>
      </w:r>
      <w:r w:rsidRPr="00D03F4E">
        <w:rPr>
          <w:rStyle w:val="StyleUnderline"/>
        </w:rPr>
        <w:t xml:space="preserve"> the </w:t>
      </w:r>
      <w:r w:rsidRPr="00CE2820">
        <w:rPr>
          <w:rStyle w:val="StyleUnderline"/>
          <w:highlight w:val="cyan"/>
        </w:rPr>
        <w:t>capitalist</w:t>
      </w:r>
      <w:r w:rsidRPr="00D03F4E">
        <w:rPr>
          <w:rStyle w:val="StyleUnderline"/>
        </w:rPr>
        <w:t xml:space="preserve"> mode of </w:t>
      </w:r>
      <w:r w:rsidRPr="00CE2820">
        <w:rPr>
          <w:rStyle w:val="StyleUnderline"/>
          <w:highlight w:val="cyan"/>
        </w:rPr>
        <w:t>production</w:t>
      </w:r>
      <w:r w:rsidRPr="00CE2820">
        <w:rPr>
          <w:sz w:val="16"/>
        </w:rPr>
        <w:t xml:space="preserve"> (Darlington and Upchurch 2012). Winslow (2010: 31) for example argues, “</w:t>
      </w:r>
      <w:r w:rsidRPr="00D03F4E">
        <w:rPr>
          <w:rStyle w:val="StyleUnderline"/>
        </w:rPr>
        <w:t xml:space="preserve">The </w:t>
      </w:r>
      <w:r w:rsidRPr="002E18D3">
        <w:rPr>
          <w:rStyle w:val="StyleUnderline"/>
        </w:rPr>
        <w:t>union</w:t>
      </w:r>
      <w:r w:rsidRPr="00CE2820">
        <w:rPr>
          <w:sz w:val="16"/>
        </w:rPr>
        <w:t xml:space="preserve">, for the most part, </w:t>
      </w:r>
      <w:r w:rsidRPr="00D03F4E">
        <w:rPr>
          <w:rStyle w:val="StyleUnderline"/>
        </w:rPr>
        <w:t xml:space="preserve">were </w:t>
      </w:r>
      <w:r w:rsidRPr="0033568F">
        <w:rPr>
          <w:rStyle w:val="Emphasis"/>
        </w:rPr>
        <w:t>obstacles</w:t>
      </w:r>
      <w:r w:rsidRPr="00D03F4E">
        <w:rPr>
          <w:rStyle w:val="StyleUnderline"/>
        </w:rPr>
        <w:t xml:space="preserve"> in the paths of rank-and-file workers</w:t>
      </w:r>
      <w:r w:rsidRPr="00CE2820">
        <w:rPr>
          <w:sz w:val="16"/>
        </w:rPr>
        <w:t xml:space="preserve">. This was first of all a result of inaction- </w:t>
      </w:r>
      <w:r w:rsidRPr="002E18D3">
        <w:rPr>
          <w:rStyle w:val="StyleUnderline"/>
        </w:rPr>
        <w:t xml:space="preserve">sticking to </w:t>
      </w:r>
      <w:r w:rsidRPr="0033568F">
        <w:rPr>
          <w:rStyle w:val="Emphasis"/>
          <w:highlight w:val="cyan"/>
        </w:rPr>
        <w:t>business as usual</w:t>
      </w:r>
      <w:r w:rsidRPr="00D03F4E">
        <w:rPr>
          <w:rStyle w:val="StyleUnderline"/>
        </w:rPr>
        <w:t>…”</w:t>
      </w:r>
      <w:r w:rsidRPr="00CE2820">
        <w:rPr>
          <w:sz w:val="16"/>
        </w:rPr>
        <w:t xml:space="preserve"> and that </w:t>
      </w:r>
      <w:r w:rsidRPr="00D03F4E">
        <w:rPr>
          <w:rStyle w:val="StyleUnderline"/>
        </w:rPr>
        <w:t>“</w:t>
      </w:r>
      <w:r w:rsidRPr="00CE2820">
        <w:rPr>
          <w:rStyle w:val="StyleUnderline"/>
          <w:highlight w:val="cyan"/>
        </w:rPr>
        <w:t>officials</w:t>
      </w:r>
      <w:r w:rsidRPr="00D03F4E">
        <w:rPr>
          <w:rStyle w:val="StyleUnderline"/>
        </w:rPr>
        <w:t xml:space="preserve"> stubbornly </w:t>
      </w:r>
      <w:r w:rsidRPr="0033568F">
        <w:rPr>
          <w:rStyle w:val="Emphasis"/>
          <w:highlight w:val="cyan"/>
        </w:rPr>
        <w:t>clung</w:t>
      </w:r>
      <w:r w:rsidRPr="00CE2820">
        <w:rPr>
          <w:rStyle w:val="StyleUnderline"/>
          <w:highlight w:val="cyan"/>
        </w:rPr>
        <w:t xml:space="preserve"> to bureaucratic practices</w:t>
      </w:r>
      <w:r w:rsidRPr="00D03F4E">
        <w:rPr>
          <w:rStyle w:val="StyleUnderline"/>
        </w:rPr>
        <w:t xml:space="preserve">, hoping </w:t>
      </w:r>
      <w:r w:rsidRPr="00CE2820">
        <w:rPr>
          <w:rStyle w:val="StyleUnderline"/>
          <w:highlight w:val="cyan"/>
        </w:rPr>
        <w:t xml:space="preserve">to </w:t>
      </w:r>
      <w:r w:rsidRPr="0033568F">
        <w:rPr>
          <w:rStyle w:val="Emphasis"/>
          <w:highlight w:val="cyan"/>
        </w:rPr>
        <w:t>preserve</w:t>
      </w:r>
      <w:r w:rsidRPr="00D03F4E">
        <w:rPr>
          <w:rStyle w:val="StyleUnderline"/>
        </w:rPr>
        <w:t xml:space="preserve"> the </w:t>
      </w:r>
      <w:r w:rsidRPr="0033568F">
        <w:rPr>
          <w:rStyle w:val="Emphasis"/>
          <w:highlight w:val="cyan"/>
        </w:rPr>
        <w:t>institutions</w:t>
      </w:r>
      <w:r w:rsidRPr="00D03F4E">
        <w:rPr>
          <w:rStyle w:val="StyleUnderline"/>
        </w:rPr>
        <w:t xml:space="preserve"> of collective bargaining </w:t>
      </w:r>
      <w:r w:rsidRPr="00CE2820">
        <w:rPr>
          <w:rStyle w:val="StyleUnderline"/>
          <w:highlight w:val="cyan"/>
        </w:rPr>
        <w:t xml:space="preserve">upon which they </w:t>
      </w:r>
      <w:r w:rsidRPr="0033568F">
        <w:rPr>
          <w:rStyle w:val="Emphasis"/>
          <w:highlight w:val="cyan"/>
        </w:rPr>
        <w:t>depended</w:t>
      </w:r>
      <w:r w:rsidRPr="00D03F4E">
        <w:rPr>
          <w:rStyle w:val="StyleUnderline"/>
        </w:rPr>
        <w:t xml:space="preserve"> for their existence</w:t>
      </w:r>
      <w:r w:rsidRPr="00CE2820">
        <w:rPr>
          <w:sz w:val="16"/>
        </w:rPr>
        <w:t xml:space="preserve">. Yet these were increasingly adequate…” and then goes on to say, “When not collaborating, the </w:t>
      </w:r>
      <w:r w:rsidRPr="00CE2820">
        <w:rPr>
          <w:rStyle w:val="StyleUnderline"/>
          <w:highlight w:val="cyan"/>
        </w:rPr>
        <w:t>unions were</w:t>
      </w:r>
      <w:r w:rsidRPr="00D03F4E">
        <w:rPr>
          <w:rStyle w:val="StyleUnderline"/>
        </w:rPr>
        <w:t xml:space="preserve"> also </w:t>
      </w:r>
      <w:r w:rsidRPr="00CE2820">
        <w:rPr>
          <w:rStyle w:val="StyleUnderline"/>
          <w:highlight w:val="cyan"/>
        </w:rPr>
        <w:t>enforcers</w:t>
      </w:r>
      <w:r w:rsidRPr="00CE2820">
        <w:rPr>
          <w:sz w:val="16"/>
        </w:rPr>
        <w:t xml:space="preserve">. The </w:t>
      </w:r>
      <w:r w:rsidRPr="00CE2820">
        <w:rPr>
          <w:rStyle w:val="StyleUnderline"/>
        </w:rPr>
        <w:t xml:space="preserve">IBT was known </w:t>
      </w:r>
      <w:r w:rsidRPr="00CE2820">
        <w:rPr>
          <w:rStyle w:val="StyleUnderline"/>
          <w:highlight w:val="cyan"/>
        </w:rPr>
        <w:t>for</w:t>
      </w:r>
      <w:r w:rsidRPr="00CE2820">
        <w:rPr>
          <w:rStyle w:val="StyleUnderline"/>
        </w:rPr>
        <w:t xml:space="preserve"> its </w:t>
      </w:r>
      <w:r w:rsidRPr="0033568F">
        <w:rPr>
          <w:rStyle w:val="Emphasis"/>
          <w:highlight w:val="cyan"/>
        </w:rPr>
        <w:t>violent repression</w:t>
      </w:r>
      <w:r w:rsidRPr="00D03F4E">
        <w:rPr>
          <w:rStyle w:val="StyleUnderline"/>
        </w:rPr>
        <w:t xml:space="preserve"> of dissent</w:t>
      </w:r>
      <w:r w:rsidRPr="00CE2820">
        <w:rPr>
          <w:sz w:val="16"/>
        </w:rPr>
        <w:t xml:space="preserve">, but </w:t>
      </w:r>
      <w:r w:rsidRPr="00D03F4E">
        <w:rPr>
          <w:rStyle w:val="StyleUnderline"/>
        </w:rPr>
        <w:t>other unions followed suit</w:t>
      </w:r>
      <w:r w:rsidRPr="00CE2820">
        <w:rPr>
          <w:sz w:val="16"/>
        </w:rPr>
        <w:t xml:space="preserve">, as when </w:t>
      </w:r>
      <w:r w:rsidRPr="00D03F4E">
        <w:rPr>
          <w:rStyle w:val="StyleUnderline"/>
        </w:rPr>
        <w:t xml:space="preserve">the UAW mobilized </w:t>
      </w:r>
      <w:r w:rsidRPr="0033568F">
        <w:rPr>
          <w:rStyle w:val="Emphasis"/>
        </w:rPr>
        <w:t>one thousand armed</w:t>
      </w:r>
      <w:r w:rsidRPr="00D03F4E">
        <w:rPr>
          <w:rStyle w:val="StyleUnderline"/>
        </w:rPr>
        <w:t xml:space="preserve"> officials and loyalists…” to break a wildcat strike.</w:t>
      </w:r>
    </w:p>
    <w:p w14:paraId="3E739EF3" w14:textId="77777777" w:rsidR="00D15146" w:rsidRPr="00CE2820" w:rsidRDefault="00D15146" w:rsidP="00D15146">
      <w:pPr>
        <w:rPr>
          <w:sz w:val="16"/>
        </w:rPr>
      </w:pPr>
      <w:r w:rsidRPr="002E18D3">
        <w:rPr>
          <w:rStyle w:val="StyleUnderline"/>
        </w:rPr>
        <w:t xml:space="preserve">As </w:t>
      </w:r>
      <w:r w:rsidRPr="0033568F">
        <w:rPr>
          <w:rStyle w:val="Emphasis"/>
        </w:rPr>
        <w:t>unions institutionalized</w:t>
      </w:r>
      <w:r w:rsidRPr="00CE2820">
        <w:rPr>
          <w:rStyle w:val="StyleUnderline"/>
        </w:rPr>
        <w:t xml:space="preserve"> and became large complex organizations </w:t>
      </w:r>
      <w:r w:rsidRPr="002E18D3">
        <w:rPr>
          <w:rStyle w:val="StyleUnderline"/>
          <w:highlight w:val="cyan"/>
        </w:rPr>
        <w:t>embedded in</w:t>
      </w:r>
      <w:r w:rsidRPr="00CE2820">
        <w:rPr>
          <w:rStyle w:val="StyleUnderline"/>
        </w:rPr>
        <w:t xml:space="preserve"> financial, </w:t>
      </w:r>
      <w:r w:rsidRPr="002E18D3">
        <w:rPr>
          <w:rStyle w:val="StyleUnderline"/>
          <w:highlight w:val="cyan"/>
        </w:rPr>
        <w:t>political</w:t>
      </w:r>
      <w:r w:rsidRPr="00CE2820">
        <w:rPr>
          <w:rStyle w:val="StyleUnderline"/>
        </w:rPr>
        <w:t xml:space="preserve">, and legal </w:t>
      </w:r>
      <w:r w:rsidRPr="002E18D3">
        <w:rPr>
          <w:rStyle w:val="StyleUnderline"/>
          <w:highlight w:val="cyan"/>
        </w:rPr>
        <w:t>structures</w:t>
      </w:r>
      <w:r w:rsidRPr="00CE2820">
        <w:rPr>
          <w:sz w:val="16"/>
        </w:rPr>
        <w:t xml:space="preserve"> that provided them with legitimacy and easier continuity of operation, the </w:t>
      </w:r>
      <w:r w:rsidRPr="002E18D3">
        <w:rPr>
          <w:rStyle w:val="StyleUnderline"/>
          <w:highlight w:val="cyan"/>
        </w:rPr>
        <w:t>heads</w:t>
      </w:r>
      <w:r w:rsidRPr="00CE2820">
        <w:rPr>
          <w:rStyle w:val="StyleUnderline"/>
        </w:rPr>
        <w:t xml:space="preserve"> of these organizations </w:t>
      </w:r>
      <w:r w:rsidRPr="002E18D3">
        <w:rPr>
          <w:rStyle w:val="StyleUnderline"/>
        </w:rPr>
        <w:t xml:space="preserve">and their full-time staffers </w:t>
      </w:r>
      <w:r w:rsidRPr="002E18D3">
        <w:rPr>
          <w:rStyle w:val="StyleUnderline"/>
          <w:highlight w:val="cyan"/>
        </w:rPr>
        <w:t>developed</w:t>
      </w:r>
      <w:r w:rsidRPr="00CE2820">
        <w:rPr>
          <w:sz w:val="16"/>
        </w:rPr>
        <w:t xml:space="preserve"> different - and sometimes </w:t>
      </w:r>
      <w:r w:rsidRPr="0033568F">
        <w:rPr>
          <w:rStyle w:val="Emphasis"/>
          <w:highlight w:val="cyan"/>
        </w:rPr>
        <w:t>conflicting</w:t>
      </w:r>
      <w:r w:rsidRPr="00CE2820">
        <w:rPr>
          <w:rStyle w:val="StyleUnderline"/>
        </w:rPr>
        <w:t xml:space="preserve">- </w:t>
      </w:r>
      <w:r w:rsidRPr="0033568F">
        <w:rPr>
          <w:rStyle w:val="Emphasis"/>
          <w:highlight w:val="cyan"/>
        </w:rPr>
        <w:t>interests</w:t>
      </w:r>
      <w:r w:rsidRPr="00CE2820">
        <w:rPr>
          <w:rStyle w:val="StyleUnderline"/>
        </w:rPr>
        <w:t xml:space="preserve"> and perspectives </w:t>
      </w:r>
      <w:r w:rsidRPr="002E18D3">
        <w:rPr>
          <w:rStyle w:val="StyleUnderline"/>
          <w:highlight w:val="cyan"/>
        </w:rPr>
        <w:t>from</w:t>
      </w:r>
      <w:r w:rsidRPr="00CE2820">
        <w:rPr>
          <w:rStyle w:val="StyleUnderline"/>
        </w:rPr>
        <w:t xml:space="preserve"> the rank and file </w:t>
      </w:r>
      <w:r w:rsidRPr="002E18D3">
        <w:rPr>
          <w:rStyle w:val="StyleUnderline"/>
          <w:highlight w:val="cyan"/>
        </w:rPr>
        <w:t>workers</w:t>
      </w:r>
      <w:r w:rsidRPr="00CE2820">
        <w:rPr>
          <w:sz w:val="16"/>
        </w:rPr>
        <w:t xml:space="preserve"> they were supposed to represent. These new and </w:t>
      </w:r>
      <w:r w:rsidRPr="00CE2820">
        <w:rPr>
          <w:rStyle w:val="StyleUnderline"/>
        </w:rPr>
        <w:t xml:space="preserve">different </w:t>
      </w:r>
      <w:r w:rsidRPr="002E18D3">
        <w:rPr>
          <w:rStyle w:val="StyleUnderline"/>
          <w:highlight w:val="cyan"/>
        </w:rPr>
        <w:t>interests</w:t>
      </w:r>
      <w:r w:rsidRPr="00CE2820">
        <w:rPr>
          <w:sz w:val="16"/>
        </w:rPr>
        <w:t xml:space="preserve"> can </w:t>
      </w:r>
      <w:r w:rsidRPr="0033568F">
        <w:rPr>
          <w:rStyle w:val="Emphasis"/>
          <w:highlight w:val="cyan"/>
        </w:rPr>
        <w:t>shift</w:t>
      </w:r>
      <w:r w:rsidRPr="00CE2820">
        <w:rPr>
          <w:rStyle w:val="StyleUnderline"/>
        </w:rPr>
        <w:t xml:space="preserve"> the </w:t>
      </w:r>
      <w:r w:rsidRPr="0033568F">
        <w:rPr>
          <w:rStyle w:val="Emphasis"/>
        </w:rPr>
        <w:t>goals</w:t>
      </w:r>
      <w:r w:rsidRPr="00CE2820">
        <w:rPr>
          <w:rStyle w:val="StyleUnderline"/>
        </w:rPr>
        <w:t xml:space="preserve"> of the organization to be </w:t>
      </w:r>
      <w:r w:rsidRPr="002E18D3">
        <w:rPr>
          <w:rStyle w:val="StyleUnderline"/>
          <w:highlight w:val="cyan"/>
        </w:rPr>
        <w:t>focus</w:t>
      </w:r>
      <w:r w:rsidRPr="00CE2820">
        <w:rPr>
          <w:rStyle w:val="StyleUnderline"/>
        </w:rPr>
        <w:t xml:space="preserve">ed on its </w:t>
      </w:r>
      <w:r w:rsidRPr="0033568F">
        <w:rPr>
          <w:rStyle w:val="Emphasis"/>
        </w:rPr>
        <w:t>reproduction</w:t>
      </w:r>
      <w:r w:rsidRPr="00CE2820">
        <w:rPr>
          <w:rStyle w:val="StyleUnderline"/>
        </w:rPr>
        <w:t xml:space="preserve"> </w:t>
      </w:r>
      <w:r w:rsidRPr="002E18D3">
        <w:rPr>
          <w:rStyle w:val="StyleUnderline"/>
          <w:highlight w:val="cyan"/>
        </w:rPr>
        <w:t>and</w:t>
      </w:r>
      <w:r w:rsidRPr="00CE2820">
        <w:rPr>
          <w:rStyle w:val="StyleUnderline"/>
        </w:rPr>
        <w:t xml:space="preserve"> to </w:t>
      </w:r>
      <w:r w:rsidRPr="002E18D3">
        <w:rPr>
          <w:rStyle w:val="StyleUnderline"/>
          <w:highlight w:val="cyan"/>
        </w:rPr>
        <w:t>keep</w:t>
      </w:r>
      <w:r w:rsidRPr="002E18D3">
        <w:rPr>
          <w:rStyle w:val="StyleUnderline"/>
        </w:rPr>
        <w:t>ing</w:t>
      </w:r>
      <w:r w:rsidRPr="00CE2820">
        <w:rPr>
          <w:rStyle w:val="StyleUnderline"/>
        </w:rPr>
        <w:t xml:space="preserve"> the current </w:t>
      </w:r>
      <w:r w:rsidRPr="002E18D3">
        <w:rPr>
          <w:rStyle w:val="StyleUnderline"/>
          <w:highlight w:val="cyan"/>
        </w:rPr>
        <w:t>leadership in power</w:t>
      </w:r>
      <w:r w:rsidRPr="00CE2820">
        <w:rPr>
          <w:rStyle w:val="StyleUnderline"/>
        </w:rPr>
        <w:t>.</w:t>
      </w:r>
      <w:r w:rsidRPr="00CE2820">
        <w:rPr>
          <w:sz w:val="16"/>
        </w:rPr>
        <w:t xml:space="preserve"> As unions can be organizations based on abstract goals like "fairness in the workplace", "industrial democracy", or even "working class liberation and social justice" </w:t>
      </w:r>
      <w:r w:rsidRPr="002E18D3">
        <w:rPr>
          <w:rStyle w:val="StyleUnderline"/>
          <w:highlight w:val="cyan"/>
        </w:rPr>
        <w:t>in</w:t>
      </w:r>
      <w:r w:rsidRPr="00CE2820">
        <w:rPr>
          <w:rStyle w:val="StyleUnderline"/>
        </w:rPr>
        <w:t xml:space="preserve"> more </w:t>
      </w:r>
      <w:r w:rsidRPr="0033568F">
        <w:rPr>
          <w:rStyle w:val="Emphasis"/>
          <w:highlight w:val="cyan"/>
        </w:rPr>
        <w:t>radical unions</w:t>
      </w:r>
      <w:r w:rsidRPr="00CE2820">
        <w:rPr>
          <w:sz w:val="16"/>
        </w:rPr>
        <w:t xml:space="preserve">, </w:t>
      </w:r>
      <w:r w:rsidRPr="00CE2820">
        <w:rPr>
          <w:rStyle w:val="StyleUnderline"/>
        </w:rPr>
        <w:t>the new set of interests</w:t>
      </w:r>
      <w:r w:rsidRPr="00CE2820">
        <w:rPr>
          <w:sz w:val="16"/>
        </w:rPr>
        <w:t xml:space="preserve"> and perspectives </w:t>
      </w:r>
      <w:r w:rsidRPr="00CE2820">
        <w:rPr>
          <w:rStyle w:val="StyleUnderline"/>
        </w:rPr>
        <w:t xml:space="preserve">introduced by the development of a </w:t>
      </w:r>
      <w:r w:rsidRPr="002E18D3">
        <w:rPr>
          <w:rStyle w:val="StyleUnderline"/>
          <w:highlight w:val="cyan"/>
        </w:rPr>
        <w:t>bureaucracy</w:t>
      </w:r>
      <w:r w:rsidRPr="00CE2820">
        <w:rPr>
          <w:sz w:val="16"/>
        </w:rPr>
        <w:t xml:space="preserve"> can </w:t>
      </w:r>
      <w:r w:rsidRPr="005D09B1">
        <w:rPr>
          <w:rStyle w:val="Emphasis"/>
          <w:highlight w:val="cyan"/>
        </w:rPr>
        <w:t>le</w:t>
      </w:r>
      <w:r w:rsidRPr="002E18D3">
        <w:rPr>
          <w:rStyle w:val="StyleUnderline"/>
        </w:rPr>
        <w:t>a</w:t>
      </w:r>
      <w:r w:rsidRPr="005D09B1">
        <w:rPr>
          <w:rStyle w:val="Emphasis"/>
          <w:highlight w:val="cyan"/>
        </w:rPr>
        <w:t>d</w:t>
      </w:r>
      <w:r w:rsidRPr="002E18D3">
        <w:rPr>
          <w:rStyle w:val="StyleUnderline"/>
          <w:highlight w:val="cyan"/>
        </w:rPr>
        <w:t xml:space="preserve"> to</w:t>
      </w:r>
      <w:r w:rsidRPr="00CE2820">
        <w:rPr>
          <w:rStyle w:val="StyleUnderline"/>
        </w:rPr>
        <w:t xml:space="preserve"> </w:t>
      </w:r>
      <w:r w:rsidRPr="00CE2820">
        <w:rPr>
          <w:sz w:val="16"/>
        </w:rPr>
        <w:t xml:space="preserve">1) </w:t>
      </w:r>
      <w:r w:rsidRPr="0033568F">
        <w:rPr>
          <w:rStyle w:val="Emphasis"/>
          <w:highlight w:val="cyan"/>
        </w:rPr>
        <w:t>goal displacement</w:t>
      </w:r>
      <w:r w:rsidRPr="00CE2820">
        <w:rPr>
          <w:sz w:val="16"/>
        </w:rPr>
        <w:t xml:space="preserve"> in which </w:t>
      </w:r>
      <w:r w:rsidRPr="00CE2820">
        <w:rPr>
          <w:rStyle w:val="StyleUnderline"/>
        </w:rPr>
        <w:t xml:space="preserve">the goals of the </w:t>
      </w:r>
      <w:r w:rsidRPr="0033568F">
        <w:rPr>
          <w:rStyle w:val="Emphasis"/>
        </w:rPr>
        <w:t>members become secondary</w:t>
      </w:r>
      <w:r w:rsidRPr="00CE2820">
        <w:rPr>
          <w:rStyle w:val="StyleUnderline"/>
        </w:rPr>
        <w:t xml:space="preserve"> to the interests of maintaining the organization and keeping the current leadership in power </w:t>
      </w:r>
      <w:r w:rsidRPr="002E18D3">
        <w:rPr>
          <w:rStyle w:val="StyleUnderline"/>
          <w:highlight w:val="cyan"/>
        </w:rPr>
        <w:t>and</w:t>
      </w:r>
      <w:r w:rsidRPr="00CE2820">
        <w:rPr>
          <w:sz w:val="16"/>
        </w:rPr>
        <w:t xml:space="preserve"> 2) </w:t>
      </w:r>
      <w:r w:rsidRPr="0033568F">
        <w:rPr>
          <w:rStyle w:val="Emphasis"/>
        </w:rPr>
        <w:t xml:space="preserve">goal </w:t>
      </w:r>
      <w:r w:rsidRPr="0033568F">
        <w:rPr>
          <w:rStyle w:val="Emphasis"/>
          <w:highlight w:val="cyan"/>
        </w:rPr>
        <w:t>diversion</w:t>
      </w:r>
      <w:r w:rsidRPr="00CE2820">
        <w:rPr>
          <w:rStyle w:val="StyleUnderline"/>
        </w:rPr>
        <w:t xml:space="preserve"> in which abstract </w:t>
      </w:r>
      <w:r w:rsidRPr="005D09B1">
        <w:rPr>
          <w:rStyle w:val="Emphasis"/>
          <w:highlight w:val="cyan"/>
        </w:rPr>
        <w:t>big</w:t>
      </w:r>
      <w:r w:rsidRPr="00CE2820">
        <w:rPr>
          <w:rStyle w:val="StyleUnderline"/>
        </w:rPr>
        <w:t xml:space="preserve">ger </w:t>
      </w:r>
      <w:r w:rsidRPr="002E18D3">
        <w:rPr>
          <w:rStyle w:val="StyleUnderline"/>
          <w:highlight w:val="cyan"/>
        </w:rPr>
        <w:t>picture goals</w:t>
      </w:r>
      <w:r w:rsidRPr="00CE2820">
        <w:rPr>
          <w:rStyle w:val="StyleUnderline"/>
        </w:rPr>
        <w:t xml:space="preserve"> are </w:t>
      </w:r>
      <w:r w:rsidRPr="002E18D3">
        <w:rPr>
          <w:rStyle w:val="StyleUnderline"/>
          <w:highlight w:val="cyan"/>
        </w:rPr>
        <w:t>replaced with</w:t>
      </w:r>
      <w:r w:rsidRPr="00CE2820">
        <w:rPr>
          <w:rStyle w:val="StyleUnderline"/>
        </w:rPr>
        <w:t xml:space="preserve"> more tangible </w:t>
      </w:r>
      <w:r w:rsidRPr="002E18D3">
        <w:rPr>
          <w:rStyle w:val="StyleUnderline"/>
          <w:highlight w:val="cyan"/>
        </w:rPr>
        <w:t>goals of</w:t>
      </w:r>
      <w:r w:rsidRPr="00CE2820">
        <w:rPr>
          <w:rStyle w:val="StyleUnderline"/>
        </w:rPr>
        <w:t xml:space="preserve"> a much more </w:t>
      </w:r>
      <w:r w:rsidRPr="0033568F">
        <w:rPr>
          <w:rStyle w:val="Emphasis"/>
          <w:highlight w:val="cyan"/>
        </w:rPr>
        <w:t>narrow</w:t>
      </w:r>
      <w:r w:rsidRPr="00CE2820">
        <w:rPr>
          <w:rStyle w:val="StyleUnderline"/>
        </w:rPr>
        <w:t xml:space="preserve"> or </w:t>
      </w:r>
      <w:r w:rsidRPr="0033568F">
        <w:rPr>
          <w:rStyle w:val="Emphasis"/>
        </w:rPr>
        <w:t xml:space="preserve">limited </w:t>
      </w:r>
      <w:r w:rsidRPr="0033568F">
        <w:rPr>
          <w:rStyle w:val="Emphasis"/>
          <w:highlight w:val="cyan"/>
        </w:rPr>
        <w:t>scope</w:t>
      </w:r>
      <w:r w:rsidRPr="00CE2820">
        <w:rPr>
          <w:sz w:val="16"/>
        </w:rPr>
        <w:t xml:space="preserve"> (Warner and Havens 1968).</w:t>
      </w:r>
    </w:p>
    <w:p w14:paraId="74A5AE9C" w14:textId="77777777" w:rsidR="00D15146" w:rsidRPr="00CE2820" w:rsidRDefault="00D15146" w:rsidP="00D15146">
      <w:pPr>
        <w:rPr>
          <w:sz w:val="16"/>
        </w:rPr>
      </w:pPr>
      <w:r w:rsidRPr="00CE2820">
        <w:rPr>
          <w:sz w:val="16"/>
        </w:rPr>
        <w:t xml:space="preserve">The union is an evolving organization, with its internal organization shaped by both its relations to outside actors and, importantly for this study, relations between actors inside the organization. </w:t>
      </w:r>
      <w:r w:rsidRPr="002E18D3">
        <w:rPr>
          <w:rStyle w:val="StyleUnderline"/>
          <w:highlight w:val="cyan"/>
        </w:rPr>
        <w:t>Those in power</w:t>
      </w:r>
      <w:r w:rsidRPr="00CE2820">
        <w:rPr>
          <w:sz w:val="16"/>
        </w:rPr>
        <w:t xml:space="preserve"> in the organization may </w:t>
      </w:r>
      <w:r w:rsidRPr="00CE2820">
        <w:rPr>
          <w:rStyle w:val="StyleUnderline"/>
        </w:rPr>
        <w:t xml:space="preserve">engage in </w:t>
      </w:r>
      <w:r w:rsidRPr="0033568F">
        <w:rPr>
          <w:rStyle w:val="Emphasis"/>
          <w:highlight w:val="cyan"/>
        </w:rPr>
        <w:t>repress</w:t>
      </w:r>
      <w:r w:rsidRPr="00CE2820">
        <w:rPr>
          <w:rStyle w:val="StyleUnderline"/>
        </w:rPr>
        <w:t xml:space="preserve">ion when confronted with </w:t>
      </w:r>
      <w:r w:rsidRPr="002E18D3">
        <w:rPr>
          <w:rStyle w:val="StyleUnderline"/>
          <w:highlight w:val="cyan"/>
        </w:rPr>
        <w:t>challengers</w:t>
      </w:r>
      <w:r w:rsidRPr="00CE2820">
        <w:rPr>
          <w:sz w:val="16"/>
        </w:rPr>
        <w:t xml:space="preserve">; the product of that power struggle can shape the very form of the organization itself - </w:t>
      </w:r>
      <w:r w:rsidRPr="00CE2820">
        <w:rPr>
          <w:rStyle w:val="StyleUnderline"/>
        </w:rPr>
        <w:t>through the consolidation of power and control</w:t>
      </w:r>
      <w:r w:rsidRPr="00CE2820">
        <w:rPr>
          <w:sz w:val="16"/>
        </w:rPr>
        <w:t xml:space="preserve"> over communication and resources, </w:t>
      </w:r>
      <w:r w:rsidRPr="00CE2820">
        <w:rPr>
          <w:rStyle w:val="StyleUnderline"/>
        </w:rPr>
        <w:t>or</w:t>
      </w:r>
      <w:r w:rsidRPr="00CE2820">
        <w:rPr>
          <w:sz w:val="16"/>
        </w:rPr>
        <w:t xml:space="preserve"> the </w:t>
      </w:r>
      <w:r w:rsidRPr="00CE2820">
        <w:rPr>
          <w:rStyle w:val="StyleUnderline"/>
        </w:rPr>
        <w:t>decentralization or democratization of those resources.</w:t>
      </w:r>
      <w:r w:rsidRPr="00CE2820">
        <w:rPr>
          <w:sz w:val="16"/>
        </w:rPr>
        <w:t xml:space="preserve"> Therefore there are </w:t>
      </w:r>
      <w:r w:rsidRPr="002E18D3">
        <w:rPr>
          <w:rStyle w:val="Emphasis"/>
        </w:rPr>
        <w:t>two types of repression</w:t>
      </w:r>
      <w:r w:rsidRPr="00CE2820">
        <w:rPr>
          <w:sz w:val="16"/>
        </w:rPr>
        <w:t xml:space="preserve"> that can be examined: 1) </w:t>
      </w:r>
      <w:r w:rsidRPr="00CE2820">
        <w:rPr>
          <w:rStyle w:val="StyleUnderline"/>
        </w:rPr>
        <w:t xml:space="preserve">acts of repression by union </w:t>
      </w:r>
      <w:r w:rsidRPr="00CE2820">
        <w:rPr>
          <w:rStyle w:val="StyleUnderline"/>
        </w:rPr>
        <w:lastRenderedPageBreak/>
        <w:t>leaders against those who challenge them and</w:t>
      </w:r>
      <w:r w:rsidRPr="00CE2820">
        <w:rPr>
          <w:sz w:val="16"/>
        </w:rPr>
        <w:t xml:space="preserve"> 2) </w:t>
      </w:r>
      <w:r w:rsidRPr="00CE2820">
        <w:rPr>
          <w:rStyle w:val="StyleUnderline"/>
        </w:rPr>
        <w:t>changes in the structure of the organization that make it harder to challenge those in power</w:t>
      </w:r>
      <w:r w:rsidRPr="00CE2820">
        <w:rPr>
          <w:sz w:val="16"/>
        </w:rPr>
        <w:t xml:space="preserve">. </w:t>
      </w:r>
      <w:r w:rsidRPr="00CE2820">
        <w:rPr>
          <w:rStyle w:val="StyleUnderline"/>
        </w:rPr>
        <w:t xml:space="preserve">The </w:t>
      </w:r>
      <w:r w:rsidRPr="0033568F">
        <w:rPr>
          <w:rStyle w:val="Emphasis"/>
          <w:highlight w:val="cyan"/>
        </w:rPr>
        <w:t>bureaucracy itself is</w:t>
      </w:r>
      <w:r w:rsidRPr="0033568F">
        <w:rPr>
          <w:rStyle w:val="Emphasis"/>
        </w:rPr>
        <w:t xml:space="preserve"> a form of </w:t>
      </w:r>
      <w:r w:rsidRPr="0033568F">
        <w:rPr>
          <w:rStyle w:val="Emphasis"/>
          <w:highlight w:val="cyan"/>
        </w:rPr>
        <w:t>repression</w:t>
      </w:r>
      <w:r w:rsidRPr="00CE2820">
        <w:rPr>
          <w:sz w:val="16"/>
        </w:rPr>
        <w:t xml:space="preserve"> that is the result of previous struggles - the </w:t>
      </w:r>
      <w:r w:rsidRPr="002E18D3">
        <w:rPr>
          <w:rStyle w:val="StyleUnderline"/>
          <w:highlight w:val="cyan"/>
        </w:rPr>
        <w:t>rank-and-file</w:t>
      </w:r>
      <w:r w:rsidRPr="00CE2820">
        <w:rPr>
          <w:rStyle w:val="StyleUnderline"/>
        </w:rPr>
        <w:t xml:space="preserve"> and the leadership </w:t>
      </w:r>
      <w:r w:rsidRPr="002E18D3">
        <w:rPr>
          <w:rStyle w:val="StyleUnderline"/>
          <w:highlight w:val="cyan"/>
        </w:rPr>
        <w:t>engage in</w:t>
      </w:r>
      <w:r w:rsidRPr="00CE2820">
        <w:rPr>
          <w:rStyle w:val="StyleUnderline"/>
        </w:rPr>
        <w:t xml:space="preserve"> political </w:t>
      </w:r>
      <w:r w:rsidRPr="002E18D3">
        <w:rPr>
          <w:rStyle w:val="StyleUnderline"/>
          <w:highlight w:val="cyan"/>
        </w:rPr>
        <w:t>battles</w:t>
      </w:r>
      <w:r w:rsidRPr="00CE2820">
        <w:rPr>
          <w:rStyle w:val="StyleUnderline"/>
        </w:rPr>
        <w:t xml:space="preserve"> over the organizational form</w:t>
      </w:r>
      <w:r w:rsidRPr="00CE2820">
        <w:rPr>
          <w:sz w:val="16"/>
        </w:rPr>
        <w:t xml:space="preserve"> and the product of that struggle is the form the union takes at any given time. </w:t>
      </w:r>
    </w:p>
    <w:p w14:paraId="13288AD0" w14:textId="77777777" w:rsidR="00D15146" w:rsidRPr="00CE2820" w:rsidRDefault="00D15146" w:rsidP="00D15146">
      <w:pPr>
        <w:rPr>
          <w:sz w:val="16"/>
        </w:rPr>
      </w:pPr>
      <w:r w:rsidRPr="00CE2820">
        <w:rPr>
          <w:sz w:val="16"/>
        </w:rPr>
        <w:t xml:space="preserve">I will be using the term repression in the way that scholars of state repression of social movements use the term, such as “...a process whereby groups or individuals attempt to diminish dissident action, collective organization, and the mobilization of dissenting opinion by inhibiting collective action through either raising the costs or minimizing the benefits of such action” (Boykoff 2007: 282-283). </w:t>
      </w:r>
      <w:r w:rsidRPr="00CE2820">
        <w:rPr>
          <w:rStyle w:val="StyleUnderline"/>
        </w:rPr>
        <w:t xml:space="preserve">Within unions, </w:t>
      </w:r>
      <w:r w:rsidRPr="002E18D3">
        <w:rPr>
          <w:rStyle w:val="StyleUnderline"/>
          <w:highlight w:val="cyan"/>
        </w:rPr>
        <w:t>repression includes</w:t>
      </w:r>
      <w:r w:rsidRPr="00CE2820">
        <w:rPr>
          <w:rStyle w:val="StyleUnderline"/>
        </w:rPr>
        <w:t xml:space="preserve"> more than just </w:t>
      </w:r>
      <w:r w:rsidRPr="0033568F">
        <w:rPr>
          <w:rStyle w:val="Emphasis"/>
        </w:rPr>
        <w:t>diminishing dissent</w:t>
      </w:r>
      <w:r w:rsidRPr="00CE2820">
        <w:rPr>
          <w:sz w:val="16"/>
        </w:rPr>
        <w:t xml:space="preserve">, </w:t>
      </w:r>
      <w:r w:rsidRPr="00CE2820">
        <w:rPr>
          <w:rStyle w:val="StyleUnderline"/>
        </w:rPr>
        <w:t xml:space="preserve">it includes </w:t>
      </w:r>
      <w:r w:rsidRPr="0033568F">
        <w:rPr>
          <w:rStyle w:val="Emphasis"/>
          <w:highlight w:val="cyan"/>
        </w:rPr>
        <w:t>shutting down</w:t>
      </w:r>
      <w:r w:rsidRPr="002E18D3">
        <w:rPr>
          <w:rStyle w:val="StyleUnderline"/>
          <w:highlight w:val="cyan"/>
        </w:rPr>
        <w:t xml:space="preserve"> autonomous</w:t>
      </w:r>
      <w:r w:rsidRPr="00CE2820">
        <w:rPr>
          <w:rStyle w:val="StyleUnderline"/>
        </w:rPr>
        <w:t xml:space="preserve"> collective </w:t>
      </w:r>
      <w:r w:rsidRPr="002E18D3">
        <w:rPr>
          <w:rStyle w:val="StyleUnderline"/>
          <w:highlight w:val="cyan"/>
        </w:rPr>
        <w:t>organizing</w:t>
      </w:r>
      <w:r w:rsidRPr="00CE2820">
        <w:rPr>
          <w:rStyle w:val="StyleUnderline"/>
        </w:rPr>
        <w:t xml:space="preserve"> and resistance </w:t>
      </w:r>
      <w:r w:rsidRPr="0033568F">
        <w:rPr>
          <w:rStyle w:val="StyleUnderline"/>
        </w:rPr>
        <w:t>that hasn’t been approved of by the leadership</w:t>
      </w:r>
      <w:r w:rsidRPr="00CE2820">
        <w:rPr>
          <w:sz w:val="16"/>
        </w:rPr>
        <w:t xml:space="preserve"> itself. Brenner (2010: 42) refers to </w:t>
      </w:r>
      <w:r w:rsidRPr="00CE2820">
        <w:rPr>
          <w:rStyle w:val="StyleUnderline"/>
        </w:rPr>
        <w:t>the</w:t>
      </w:r>
      <w:r w:rsidRPr="00CE2820">
        <w:rPr>
          <w:sz w:val="16"/>
        </w:rPr>
        <w:t xml:space="preserve"> “</w:t>
      </w:r>
      <w:r w:rsidRPr="00BD79CE">
        <w:rPr>
          <w:rStyle w:val="Emphasis"/>
        </w:rPr>
        <w:t>tendency</w:t>
      </w:r>
      <w:r w:rsidRPr="00CE2820">
        <w:rPr>
          <w:rStyle w:val="StyleUnderline"/>
        </w:rPr>
        <w:t xml:space="preserve"> of</w:t>
      </w:r>
      <w:r w:rsidRPr="00CE2820">
        <w:rPr>
          <w:sz w:val="16"/>
        </w:rPr>
        <w:t xml:space="preserve"> the </w:t>
      </w:r>
      <w:r w:rsidRPr="00CE2820">
        <w:rPr>
          <w:rStyle w:val="StyleUnderline"/>
        </w:rPr>
        <w:t xml:space="preserve">union officialdom </w:t>
      </w:r>
      <w:r w:rsidRPr="00BD79CE">
        <w:rPr>
          <w:rStyle w:val="Emphasis"/>
        </w:rPr>
        <w:t>to repress</w:t>
      </w:r>
      <w:r w:rsidRPr="00CE2820">
        <w:rPr>
          <w:rStyle w:val="StyleUnderline"/>
        </w:rPr>
        <w:t xml:space="preserve"> rather than </w:t>
      </w:r>
      <w:r w:rsidRPr="00CE2820">
        <w:rPr>
          <w:sz w:val="16"/>
        </w:rPr>
        <w:t xml:space="preserve">attempt to </w:t>
      </w:r>
      <w:r w:rsidRPr="00CE2820">
        <w:rPr>
          <w:rStyle w:val="StyleUnderline"/>
        </w:rPr>
        <w:t>build outbreaks of worker resistance</w:t>
      </w:r>
      <w:r w:rsidRPr="00CE2820">
        <w:rPr>
          <w:sz w:val="16"/>
        </w:rPr>
        <w:t xml:space="preserve"> that they do not control” and goes on to say, “</w:t>
      </w:r>
      <w:r w:rsidRPr="00CE2820">
        <w:rPr>
          <w:rStyle w:val="StyleUnderline"/>
        </w:rPr>
        <w:t xml:space="preserve">on those occasions </w:t>
      </w:r>
      <w:r w:rsidRPr="002E18D3">
        <w:rPr>
          <w:rStyle w:val="StyleUnderline"/>
          <w:highlight w:val="cyan"/>
        </w:rPr>
        <w:t>when</w:t>
      </w:r>
      <w:r w:rsidRPr="00CE2820">
        <w:rPr>
          <w:rStyle w:val="StyleUnderline"/>
        </w:rPr>
        <w:t xml:space="preserve"> the </w:t>
      </w:r>
      <w:r w:rsidRPr="002E18D3">
        <w:rPr>
          <w:rStyle w:val="StyleUnderline"/>
          <w:highlight w:val="cyan"/>
        </w:rPr>
        <w:t>rank and file</w:t>
      </w:r>
      <w:r w:rsidRPr="0033568F">
        <w:rPr>
          <w:rStyle w:val="StyleUnderline"/>
        </w:rPr>
        <w:t xml:space="preserve"> do </w:t>
      </w:r>
      <w:r w:rsidRPr="002E18D3">
        <w:rPr>
          <w:rStyle w:val="StyleUnderline"/>
          <w:highlight w:val="cyan"/>
        </w:rPr>
        <w:t>set themselves</w:t>
      </w:r>
      <w:r w:rsidRPr="00CE2820">
        <w:rPr>
          <w:rStyle w:val="StyleUnderline"/>
        </w:rPr>
        <w:t xml:space="preserve"> autonomously </w:t>
      </w:r>
      <w:r w:rsidRPr="002E18D3">
        <w:rPr>
          <w:rStyle w:val="StyleUnderline"/>
          <w:highlight w:val="cyan"/>
        </w:rPr>
        <w:t>in motion</w:t>
      </w:r>
      <w:r w:rsidRPr="00CE2820">
        <w:rPr>
          <w:rStyle w:val="StyleUnderline"/>
        </w:rPr>
        <w:t xml:space="preserve"> against the boss, they can expect</w:t>
      </w:r>
      <w:r w:rsidRPr="00CE2820">
        <w:rPr>
          <w:sz w:val="16"/>
        </w:rPr>
        <w:t xml:space="preserve">, as a matter of course, that the </w:t>
      </w:r>
      <w:r w:rsidRPr="002E18D3">
        <w:rPr>
          <w:rStyle w:val="StyleUnderline"/>
          <w:highlight w:val="cyan"/>
        </w:rPr>
        <w:t>union officialdom</w:t>
      </w:r>
      <w:r w:rsidRPr="002E18D3">
        <w:rPr>
          <w:sz w:val="16"/>
          <w:highlight w:val="cyan"/>
        </w:rPr>
        <w:t>,</w:t>
      </w:r>
      <w:r w:rsidRPr="00CE2820">
        <w:rPr>
          <w:sz w:val="16"/>
        </w:rPr>
        <w:t xml:space="preserve"> especially beyond the local level, rather than nourishing their struggles as the only way to enhance the union’s actual power, </w:t>
      </w:r>
      <w:r w:rsidRPr="002E18D3">
        <w:rPr>
          <w:rStyle w:val="StyleUnderline"/>
          <w:highlight w:val="cyan"/>
        </w:rPr>
        <w:t>will</w:t>
      </w:r>
      <w:r w:rsidRPr="00CE2820">
        <w:rPr>
          <w:rStyle w:val="StyleUnderline"/>
        </w:rPr>
        <w:t xml:space="preserve"> tend to want to sidetrack if not </w:t>
      </w:r>
      <w:r w:rsidRPr="002E18D3">
        <w:rPr>
          <w:rStyle w:val="Emphasis"/>
          <w:highlight w:val="cyan"/>
        </w:rPr>
        <w:t>derail them</w:t>
      </w:r>
      <w:r w:rsidRPr="00CE2820">
        <w:rPr>
          <w:rStyle w:val="StyleUnderline"/>
        </w:rPr>
        <w:t>.”</w:t>
      </w:r>
      <w:r w:rsidRPr="00CE2820">
        <w:rPr>
          <w:sz w:val="16"/>
        </w:rPr>
        <w:t xml:space="preserve"> These </w:t>
      </w:r>
      <w:r w:rsidRPr="002E18D3">
        <w:rPr>
          <w:rStyle w:val="Emphasis"/>
        </w:rPr>
        <w:t>wildcat-style actions</w:t>
      </w:r>
      <w:r w:rsidRPr="00CE2820">
        <w:rPr>
          <w:sz w:val="16"/>
        </w:rPr>
        <w:t xml:space="preserve"> may not explicitly critique the union leadership or challenge them for power, but </w:t>
      </w:r>
      <w:r w:rsidRPr="00CE2820">
        <w:rPr>
          <w:rStyle w:val="StyleUnderline"/>
        </w:rPr>
        <w:t xml:space="preserve">the mere existence of </w:t>
      </w:r>
      <w:r w:rsidRPr="002E18D3">
        <w:rPr>
          <w:rStyle w:val="StyleUnderline"/>
          <w:highlight w:val="cyan"/>
        </w:rPr>
        <w:t>autonomous organizing</w:t>
      </w:r>
      <w:r w:rsidRPr="00CE2820">
        <w:rPr>
          <w:rStyle w:val="StyleUnderline"/>
        </w:rPr>
        <w:t xml:space="preserve"> can be seen as </w:t>
      </w:r>
      <w:r w:rsidRPr="00BD79CE">
        <w:rPr>
          <w:rStyle w:val="Emphasis"/>
          <w:highlight w:val="cyan"/>
        </w:rPr>
        <w:t>a</w:t>
      </w:r>
      <w:r w:rsidRPr="00CE2820">
        <w:rPr>
          <w:rStyle w:val="StyleUnderline"/>
        </w:rPr>
        <w:t xml:space="preserve">n </w:t>
      </w:r>
      <w:r w:rsidRPr="00BD79CE">
        <w:rPr>
          <w:rStyle w:val="Emphasis"/>
        </w:rPr>
        <w:t xml:space="preserve">implicit </w:t>
      </w:r>
      <w:r w:rsidRPr="00BD79CE">
        <w:rPr>
          <w:rStyle w:val="Emphasis"/>
          <w:highlight w:val="cyan"/>
        </w:rPr>
        <w:t>threat</w:t>
      </w:r>
      <w:r w:rsidRPr="002E18D3">
        <w:rPr>
          <w:rStyle w:val="StyleUnderline"/>
          <w:highlight w:val="cyan"/>
        </w:rPr>
        <w:t xml:space="preserve"> to</w:t>
      </w:r>
      <w:r w:rsidRPr="00CE2820">
        <w:rPr>
          <w:rStyle w:val="StyleUnderline"/>
        </w:rPr>
        <w:t xml:space="preserve"> the control the </w:t>
      </w:r>
      <w:r w:rsidRPr="002E18D3">
        <w:rPr>
          <w:rStyle w:val="StyleUnderline"/>
          <w:highlight w:val="cyan"/>
        </w:rPr>
        <w:t>leadership</w:t>
      </w:r>
      <w:r w:rsidRPr="00CE2820">
        <w:rPr>
          <w:sz w:val="16"/>
        </w:rPr>
        <w:t xml:space="preserve"> wields over rank-and-file mobilization.</w:t>
      </w:r>
    </w:p>
    <w:p w14:paraId="15621605" w14:textId="77777777" w:rsidR="00D15146" w:rsidRPr="00CE2820" w:rsidRDefault="00D15146" w:rsidP="00D15146">
      <w:pPr>
        <w:rPr>
          <w:sz w:val="16"/>
        </w:rPr>
      </w:pPr>
      <w:r w:rsidRPr="00CE2820">
        <w:rPr>
          <w:rStyle w:val="StyleUnderline"/>
        </w:rPr>
        <w:t>The "long 1970s" rank-and-file uprisings are full of examples</w:t>
      </w:r>
      <w:r w:rsidRPr="00CE2820">
        <w:rPr>
          <w:sz w:val="16"/>
        </w:rPr>
        <w:t xml:space="preserve"> of union leaders repressing their most active and militant members3 ; from </w:t>
      </w:r>
      <w:r w:rsidRPr="00CE2820">
        <w:rPr>
          <w:rStyle w:val="StyleUnderline"/>
        </w:rPr>
        <w:t xml:space="preserve">union </w:t>
      </w:r>
      <w:r w:rsidRPr="002E18D3">
        <w:rPr>
          <w:rStyle w:val="StyleUnderline"/>
          <w:highlight w:val="cyan"/>
        </w:rPr>
        <w:t>officials</w:t>
      </w:r>
      <w:r w:rsidRPr="00CE2820">
        <w:rPr>
          <w:rStyle w:val="StyleUnderline"/>
        </w:rPr>
        <w:t xml:space="preserve"> organizing a </w:t>
      </w:r>
      <w:r w:rsidRPr="0033568F">
        <w:rPr>
          <w:rStyle w:val="Emphasis"/>
          <w:highlight w:val="cyan"/>
        </w:rPr>
        <w:t>strike-breaking</w:t>
      </w:r>
      <w:r w:rsidRPr="00CE2820">
        <w:rPr>
          <w:rStyle w:val="StyleUnderline"/>
        </w:rPr>
        <w:t xml:space="preserve"> squad in response to a wildcat strike </w:t>
      </w:r>
      <w:r w:rsidRPr="0033568F">
        <w:rPr>
          <w:rStyle w:val="StyleUnderline"/>
          <w:highlight w:val="cyan"/>
        </w:rPr>
        <w:t>in</w:t>
      </w:r>
      <w:r w:rsidRPr="00CE2820">
        <w:rPr>
          <w:rStyle w:val="StyleUnderline"/>
        </w:rPr>
        <w:t xml:space="preserve"> the </w:t>
      </w:r>
      <w:r w:rsidRPr="0033568F">
        <w:rPr>
          <w:rStyle w:val="Emphasis"/>
          <w:highlight w:val="cyan"/>
        </w:rPr>
        <w:t>Teamsters</w:t>
      </w:r>
      <w:r w:rsidRPr="00CE2820">
        <w:rPr>
          <w:sz w:val="16"/>
        </w:rPr>
        <w:t xml:space="preserve"> (LaBotz 2010), to </w:t>
      </w:r>
      <w:r w:rsidRPr="0033568F">
        <w:rPr>
          <w:rStyle w:val="Emphasis"/>
          <w:highlight w:val="cyan"/>
        </w:rPr>
        <w:t>CWA</w:t>
      </w:r>
      <w:r w:rsidRPr="00CE2820">
        <w:rPr>
          <w:rStyle w:val="StyleUnderline"/>
        </w:rPr>
        <w:t xml:space="preserve"> leadership </w:t>
      </w:r>
      <w:r w:rsidRPr="0033568F">
        <w:rPr>
          <w:rStyle w:val="Emphasis"/>
          <w:highlight w:val="cyan"/>
        </w:rPr>
        <w:t>breaking</w:t>
      </w:r>
      <w:r w:rsidRPr="00CE2820">
        <w:rPr>
          <w:rStyle w:val="StyleUnderline"/>
        </w:rPr>
        <w:t xml:space="preserve"> a </w:t>
      </w:r>
      <w:r w:rsidRPr="0033568F">
        <w:rPr>
          <w:rStyle w:val="Emphasis"/>
          <w:highlight w:val="cyan"/>
        </w:rPr>
        <w:t>promise</w:t>
      </w:r>
      <w:r w:rsidRPr="0033568F">
        <w:rPr>
          <w:rStyle w:val="StyleUnderline"/>
          <w:highlight w:val="cyan"/>
        </w:rPr>
        <w:t xml:space="preserve"> to</w:t>
      </w:r>
      <w:r w:rsidRPr="00CE2820">
        <w:rPr>
          <w:rStyle w:val="StyleUnderline"/>
        </w:rPr>
        <w:t xml:space="preserve"> let workers have a </w:t>
      </w:r>
      <w:r w:rsidRPr="0033568F">
        <w:rPr>
          <w:rStyle w:val="StyleUnderline"/>
          <w:highlight w:val="cyan"/>
        </w:rPr>
        <w:t>vote</w:t>
      </w:r>
      <w:r w:rsidRPr="00CE2820">
        <w:rPr>
          <w:rStyle w:val="StyleUnderline"/>
        </w:rPr>
        <w:t xml:space="preserve"> on whether or not to return to work</w:t>
      </w:r>
      <w:r w:rsidRPr="00CE2820">
        <w:rPr>
          <w:sz w:val="16"/>
        </w:rPr>
        <w:t xml:space="preserve"> (Brenner 2010), to </w:t>
      </w:r>
      <w:r w:rsidRPr="0033568F">
        <w:rPr>
          <w:rStyle w:val="Emphasis"/>
          <w:highlight w:val="cyan"/>
        </w:rPr>
        <w:t>UAW</w:t>
      </w:r>
      <w:r w:rsidRPr="00CE2820">
        <w:rPr>
          <w:rStyle w:val="StyleUnderline"/>
        </w:rPr>
        <w:t xml:space="preserve"> officials </w:t>
      </w:r>
      <w:r w:rsidRPr="0033568F">
        <w:rPr>
          <w:rStyle w:val="StyleUnderline"/>
          <w:highlight w:val="cyan"/>
        </w:rPr>
        <w:t>breaking</w:t>
      </w:r>
      <w:r w:rsidRPr="00CE2820">
        <w:rPr>
          <w:rStyle w:val="StyleUnderline"/>
        </w:rPr>
        <w:t xml:space="preserve"> a </w:t>
      </w:r>
      <w:r w:rsidRPr="0033568F">
        <w:rPr>
          <w:rStyle w:val="Emphasis"/>
          <w:highlight w:val="cyan"/>
        </w:rPr>
        <w:t>wildcat</w:t>
      </w:r>
      <w:r w:rsidRPr="0033568F">
        <w:rPr>
          <w:rStyle w:val="Emphasis"/>
        </w:rPr>
        <w:t xml:space="preserve"> strike</w:t>
      </w:r>
      <w:r w:rsidRPr="00CE2820">
        <w:rPr>
          <w:sz w:val="16"/>
        </w:rPr>
        <w:t xml:space="preserve"> (Georgakas and Surkin 2012: 192) and </w:t>
      </w:r>
      <w:r w:rsidRPr="0033568F">
        <w:rPr>
          <w:rStyle w:val="Emphasis"/>
          <w:highlight w:val="cyan"/>
        </w:rPr>
        <w:t>defaming radical Black members</w:t>
      </w:r>
      <w:r w:rsidRPr="002E18D3">
        <w:rPr>
          <w:rStyle w:val="StyleUnderline"/>
          <w:highlight w:val="cyan"/>
        </w:rPr>
        <w:t xml:space="preserve"> as</w:t>
      </w:r>
      <w:r w:rsidRPr="00CE2820">
        <w:rPr>
          <w:rStyle w:val="StyleUnderline"/>
        </w:rPr>
        <w:t xml:space="preserve"> "terrorists", "anti-democratic", "racist", and "</w:t>
      </w:r>
      <w:r w:rsidRPr="0033568F">
        <w:rPr>
          <w:rStyle w:val="Emphasis"/>
          <w:highlight w:val="cyan"/>
        </w:rPr>
        <w:t>Black fascists</w:t>
      </w:r>
      <w:r w:rsidRPr="00CE2820">
        <w:rPr>
          <w:rStyle w:val="StyleUnderline"/>
        </w:rPr>
        <w:t>"</w:t>
      </w:r>
      <w:r w:rsidRPr="00CE2820">
        <w:rPr>
          <w:sz w:val="16"/>
        </w:rPr>
        <w:t xml:space="preserve"> (Jones 2010), to </w:t>
      </w:r>
      <w:r w:rsidRPr="00CE2820">
        <w:rPr>
          <w:rStyle w:val="StyleUnderline"/>
        </w:rPr>
        <w:t>the most extreme case of repression</w:t>
      </w:r>
      <w:r w:rsidRPr="00CE2820">
        <w:rPr>
          <w:sz w:val="16"/>
        </w:rPr>
        <w:t xml:space="preserve">, the </w:t>
      </w:r>
      <w:r w:rsidRPr="0033568F">
        <w:rPr>
          <w:rStyle w:val="Emphasis"/>
          <w:highlight w:val="cyan"/>
        </w:rPr>
        <w:t>assassination</w:t>
      </w:r>
      <w:r w:rsidRPr="002E18D3">
        <w:rPr>
          <w:rStyle w:val="StyleUnderline"/>
          <w:highlight w:val="cyan"/>
        </w:rPr>
        <w:t xml:space="preserve"> of</w:t>
      </w:r>
      <w:r w:rsidRPr="00CE2820">
        <w:rPr>
          <w:rStyle w:val="StyleUnderline"/>
        </w:rPr>
        <w:t xml:space="preserve"> Joseph "</w:t>
      </w:r>
      <w:r w:rsidRPr="002E18D3">
        <w:rPr>
          <w:rStyle w:val="StyleUnderline"/>
          <w:highlight w:val="cyan"/>
        </w:rPr>
        <w:t>Jock</w:t>
      </w:r>
      <w:r w:rsidRPr="00CE2820">
        <w:rPr>
          <w:rStyle w:val="StyleUnderline"/>
        </w:rPr>
        <w:t xml:space="preserve">" </w:t>
      </w:r>
      <w:r w:rsidRPr="002E18D3">
        <w:rPr>
          <w:rStyle w:val="StyleUnderline"/>
          <w:highlight w:val="cyan"/>
        </w:rPr>
        <w:t>Yablonski</w:t>
      </w:r>
      <w:r w:rsidRPr="00CE2820">
        <w:rPr>
          <w:rStyle w:val="StyleUnderline"/>
        </w:rPr>
        <w:t xml:space="preserve">, along with his wife and daughter, </w:t>
      </w:r>
      <w:r w:rsidRPr="0033568F">
        <w:rPr>
          <w:rStyle w:val="StyleUnderline"/>
          <w:highlight w:val="cyan"/>
        </w:rPr>
        <w:t>by</w:t>
      </w:r>
      <w:r w:rsidRPr="00CE2820">
        <w:rPr>
          <w:rStyle w:val="StyleUnderline"/>
        </w:rPr>
        <w:t xml:space="preserve"> agents of </w:t>
      </w:r>
      <w:r w:rsidRPr="0033568F">
        <w:rPr>
          <w:rStyle w:val="Emphasis"/>
          <w:highlight w:val="cyan"/>
        </w:rPr>
        <w:t>U</w:t>
      </w:r>
      <w:r w:rsidRPr="00CE2820">
        <w:rPr>
          <w:rStyle w:val="StyleUnderline"/>
        </w:rPr>
        <w:t xml:space="preserve">nited </w:t>
      </w:r>
      <w:r w:rsidRPr="0033568F">
        <w:rPr>
          <w:rStyle w:val="Emphasis"/>
          <w:highlight w:val="cyan"/>
        </w:rPr>
        <w:t>M</w:t>
      </w:r>
      <w:r w:rsidRPr="00CE2820">
        <w:rPr>
          <w:rStyle w:val="StyleUnderline"/>
        </w:rPr>
        <w:t xml:space="preserve">ine </w:t>
      </w:r>
      <w:r w:rsidRPr="0033568F">
        <w:rPr>
          <w:rStyle w:val="Emphasis"/>
          <w:highlight w:val="cyan"/>
        </w:rPr>
        <w:t>W</w:t>
      </w:r>
      <w:r w:rsidRPr="00CE2820">
        <w:rPr>
          <w:rStyle w:val="StyleUnderline"/>
        </w:rPr>
        <w:t>orkers</w:t>
      </w:r>
      <w:r w:rsidRPr="00CE2820">
        <w:rPr>
          <w:sz w:val="16"/>
        </w:rPr>
        <w:t xml:space="preserve"> President Tony Boyle, after Yablonski filed fraud charges for an allegedly rigged election he lost against the incumbent Boyle (Nyden 2010).</w:t>
      </w:r>
    </w:p>
    <w:p w14:paraId="6EF38A17" w14:textId="77777777" w:rsidR="00D15146" w:rsidRPr="00CE2820" w:rsidRDefault="00D15146" w:rsidP="00D15146">
      <w:pPr>
        <w:rPr>
          <w:sz w:val="16"/>
        </w:rPr>
      </w:pPr>
      <w:r w:rsidRPr="00CE2820">
        <w:rPr>
          <w:sz w:val="16"/>
        </w:rPr>
        <w:t xml:space="preserve">This brings us to the second point- the </w:t>
      </w:r>
      <w:r w:rsidRPr="00CE2820">
        <w:rPr>
          <w:rStyle w:val="StyleUnderline"/>
        </w:rPr>
        <w:t xml:space="preserve">bureaucracy is </w:t>
      </w:r>
      <w:r w:rsidRPr="0033568F">
        <w:rPr>
          <w:rStyle w:val="StyleUnderline"/>
          <w:highlight w:val="cyan"/>
        </w:rPr>
        <w:t>maintained by</w:t>
      </w:r>
      <w:r w:rsidRPr="00CE2820">
        <w:rPr>
          <w:rStyle w:val="StyleUnderline"/>
        </w:rPr>
        <w:t xml:space="preserve"> the structural repression of the membership through the </w:t>
      </w:r>
      <w:r w:rsidRPr="0033568F">
        <w:rPr>
          <w:rStyle w:val="Emphasis"/>
        </w:rPr>
        <w:t>erosion of democratic rank-and-file</w:t>
      </w:r>
      <w:r w:rsidRPr="00CE2820">
        <w:rPr>
          <w:rStyle w:val="StyleUnderline"/>
        </w:rPr>
        <w:t xml:space="preserve"> over internal affairs</w:t>
      </w:r>
      <w:r w:rsidRPr="00CE2820">
        <w:rPr>
          <w:sz w:val="16"/>
        </w:rPr>
        <w:t xml:space="preserve">. Moody argues, "In building the power of the bureaucracy, the weakening of workplace union organization was one side of the equation. The other entailed </w:t>
      </w:r>
      <w:r w:rsidRPr="00CE2820">
        <w:rPr>
          <w:rStyle w:val="StyleUnderline"/>
        </w:rPr>
        <w:t>translating</w:t>
      </w:r>
      <w:r w:rsidRPr="00CE2820">
        <w:rPr>
          <w:sz w:val="16"/>
        </w:rPr>
        <w:t xml:space="preserve"> the </w:t>
      </w:r>
      <w:r w:rsidRPr="00CE2820">
        <w:rPr>
          <w:rStyle w:val="StyleUnderline"/>
        </w:rPr>
        <w:t>power</w:t>
      </w:r>
      <w:r w:rsidRPr="00CE2820">
        <w:rPr>
          <w:sz w:val="16"/>
        </w:rPr>
        <w:t xml:space="preserve"> that the </w:t>
      </w:r>
      <w:r w:rsidRPr="00CE2820">
        <w:rPr>
          <w:rStyle w:val="StyleUnderline"/>
        </w:rPr>
        <w:t xml:space="preserve">officials derived from </w:t>
      </w:r>
      <w:r w:rsidRPr="0033568F">
        <w:rPr>
          <w:rStyle w:val="Emphasis"/>
        </w:rPr>
        <w:t xml:space="preserve">negotiating </w:t>
      </w:r>
      <w:r w:rsidRPr="00CE2820">
        <w:rPr>
          <w:rStyle w:val="StyleUnderline"/>
        </w:rPr>
        <w:t xml:space="preserve">contracts into </w:t>
      </w:r>
      <w:r w:rsidRPr="0033568F">
        <w:rPr>
          <w:rStyle w:val="Emphasis"/>
        </w:rPr>
        <w:t>control</w:t>
      </w:r>
      <w:r w:rsidRPr="00CE2820">
        <w:rPr>
          <w:rStyle w:val="StyleUnderline"/>
        </w:rPr>
        <w:t xml:space="preserve"> over the union's internal affairs</w:t>
      </w:r>
      <w:r w:rsidRPr="00CE2820">
        <w:rPr>
          <w:sz w:val="16"/>
        </w:rPr>
        <w:t xml:space="preserve">."(2010: 111) Some of the ways in which union leaders enshrined their control over the union's internal processes were 1) </w:t>
      </w:r>
      <w:r w:rsidRPr="0033568F">
        <w:rPr>
          <w:rStyle w:val="StyleUnderline"/>
          <w:highlight w:val="cyan"/>
        </w:rPr>
        <w:t xml:space="preserve">building </w:t>
      </w:r>
      <w:r w:rsidRPr="0033568F">
        <w:rPr>
          <w:rStyle w:val="Emphasis"/>
          <w:highlight w:val="cyan"/>
        </w:rPr>
        <w:t>political machines</w:t>
      </w:r>
      <w:r w:rsidRPr="00CE2820">
        <w:rPr>
          <w:rStyle w:val="StyleUnderline"/>
        </w:rPr>
        <w:t xml:space="preserve"> to defeat internal opposition</w:t>
      </w:r>
      <w:r w:rsidRPr="00CE2820">
        <w:rPr>
          <w:sz w:val="16"/>
        </w:rPr>
        <w:t xml:space="preserve">, 2) </w:t>
      </w:r>
      <w:r w:rsidRPr="0033568F">
        <w:rPr>
          <w:rStyle w:val="StyleUnderline"/>
          <w:highlight w:val="cyan"/>
        </w:rPr>
        <w:t>transferring power</w:t>
      </w:r>
      <w:r w:rsidRPr="00CE2820">
        <w:rPr>
          <w:rStyle w:val="StyleUnderline"/>
        </w:rPr>
        <w:t xml:space="preserve"> from stewards and committee members </w:t>
      </w:r>
      <w:r w:rsidRPr="0033568F">
        <w:rPr>
          <w:rStyle w:val="StyleUnderline"/>
          <w:highlight w:val="cyan"/>
        </w:rPr>
        <w:t>to national leadership</w:t>
      </w:r>
      <w:r w:rsidRPr="00CE2820">
        <w:rPr>
          <w:sz w:val="16"/>
        </w:rPr>
        <w:t xml:space="preserve">, 3) </w:t>
      </w:r>
      <w:r w:rsidRPr="0033568F">
        <w:rPr>
          <w:rStyle w:val="StyleUnderline"/>
          <w:highlight w:val="cyan"/>
        </w:rPr>
        <w:t>increasing</w:t>
      </w:r>
      <w:r w:rsidRPr="00CE2820">
        <w:rPr>
          <w:rStyle w:val="StyleUnderline"/>
        </w:rPr>
        <w:t xml:space="preserve"> the number of </w:t>
      </w:r>
      <w:r w:rsidRPr="0033568F">
        <w:rPr>
          <w:rStyle w:val="Emphasis"/>
        </w:rPr>
        <w:t xml:space="preserve">full-time </w:t>
      </w:r>
      <w:r w:rsidRPr="0033568F">
        <w:rPr>
          <w:rStyle w:val="Emphasis"/>
          <w:highlight w:val="cyan"/>
        </w:rPr>
        <w:t>staffers</w:t>
      </w:r>
      <w:r w:rsidRPr="00CE2820">
        <w:rPr>
          <w:sz w:val="16"/>
        </w:rPr>
        <w:t xml:space="preserve">, 4) </w:t>
      </w:r>
      <w:r w:rsidRPr="00CE2820">
        <w:rPr>
          <w:rStyle w:val="StyleUnderline"/>
        </w:rPr>
        <w:t>winning automatic dues checkoff</w:t>
      </w:r>
      <w:r w:rsidRPr="00CE2820">
        <w:rPr>
          <w:sz w:val="16"/>
        </w:rPr>
        <w:t xml:space="preserve">, 5) </w:t>
      </w:r>
      <w:r w:rsidRPr="0033568F">
        <w:rPr>
          <w:rStyle w:val="Emphasis"/>
          <w:highlight w:val="cyan"/>
        </w:rPr>
        <w:t>centralizing</w:t>
      </w:r>
      <w:r w:rsidRPr="00CE2820">
        <w:rPr>
          <w:rStyle w:val="StyleUnderline"/>
        </w:rPr>
        <w:t xml:space="preserve"> the </w:t>
      </w:r>
      <w:r w:rsidRPr="0033568F">
        <w:rPr>
          <w:rStyle w:val="Emphasis"/>
          <w:highlight w:val="cyan"/>
        </w:rPr>
        <w:t>bargaining</w:t>
      </w:r>
      <w:r w:rsidRPr="00CE2820">
        <w:rPr>
          <w:rStyle w:val="StyleUnderline"/>
        </w:rPr>
        <w:t xml:space="preserve"> process</w:t>
      </w:r>
      <w:r w:rsidRPr="00CE2820">
        <w:rPr>
          <w:sz w:val="16"/>
        </w:rPr>
        <w:t xml:space="preserve">, 6) </w:t>
      </w:r>
      <w:r w:rsidRPr="00CE2820">
        <w:rPr>
          <w:rStyle w:val="StyleUnderline"/>
        </w:rPr>
        <w:t>lengthening the time between contracts, and more</w:t>
      </w:r>
      <w:r w:rsidRPr="00CE2820">
        <w:rPr>
          <w:sz w:val="16"/>
        </w:rPr>
        <w:t xml:space="preserve"> (Moody 2010: 112- 115).</w:t>
      </w:r>
    </w:p>
    <w:p w14:paraId="1005911D" w14:textId="77777777" w:rsidR="00D15146" w:rsidRDefault="00D15146" w:rsidP="00D15146">
      <w:pPr>
        <w:rPr>
          <w:sz w:val="16"/>
        </w:rPr>
      </w:pPr>
      <w:r w:rsidRPr="00CE2820">
        <w:rPr>
          <w:sz w:val="16"/>
        </w:rPr>
        <w:t xml:space="preserve">When a </w:t>
      </w:r>
      <w:r w:rsidRPr="00CE2820">
        <w:rPr>
          <w:rStyle w:val="StyleUnderline"/>
        </w:rPr>
        <w:t>struggle</w:t>
      </w:r>
      <w:r w:rsidRPr="00CE2820">
        <w:rPr>
          <w:sz w:val="16"/>
        </w:rPr>
        <w:t xml:space="preserve"> breaks out </w:t>
      </w:r>
      <w:r w:rsidRPr="00CE2820">
        <w:rPr>
          <w:rStyle w:val="StyleUnderline"/>
        </w:rPr>
        <w:t>between dissenters and those in power</w:t>
      </w:r>
      <w:r w:rsidRPr="00CE2820">
        <w:rPr>
          <w:sz w:val="16"/>
        </w:rPr>
        <w:t xml:space="preserve"> the result may be a change in the form of the organization - </w:t>
      </w:r>
      <w:r w:rsidRPr="0033568F">
        <w:rPr>
          <w:rStyle w:val="StyleUnderline"/>
          <w:highlight w:val="cyan"/>
        </w:rPr>
        <w:t xml:space="preserve">if </w:t>
      </w:r>
      <w:r w:rsidRPr="0033568F">
        <w:rPr>
          <w:rStyle w:val="Emphasis"/>
          <w:highlight w:val="cyan"/>
        </w:rPr>
        <w:t>dissenters</w:t>
      </w:r>
      <w:r w:rsidRPr="00CE2820">
        <w:rPr>
          <w:rStyle w:val="StyleUnderline"/>
        </w:rPr>
        <w:t xml:space="preserve"> win they </w:t>
      </w:r>
      <w:r w:rsidRPr="0033568F">
        <w:rPr>
          <w:rStyle w:val="Emphasis"/>
        </w:rPr>
        <w:t>enact reforms</w:t>
      </w:r>
      <w:r w:rsidRPr="00CE2820">
        <w:rPr>
          <w:rStyle w:val="StyleUnderline"/>
        </w:rPr>
        <w:t xml:space="preserve"> that open up the system</w:t>
      </w:r>
      <w:r w:rsidRPr="00CE2820">
        <w:rPr>
          <w:sz w:val="16"/>
        </w:rPr>
        <w:t xml:space="preserve"> and make it more democratic, but </w:t>
      </w:r>
      <w:r w:rsidRPr="00CE2820">
        <w:rPr>
          <w:rStyle w:val="StyleUnderline"/>
        </w:rPr>
        <w:t xml:space="preserve">if they </w:t>
      </w:r>
      <w:r w:rsidRPr="0033568F">
        <w:rPr>
          <w:rStyle w:val="StyleUnderline"/>
          <w:highlight w:val="cyan"/>
        </w:rPr>
        <w:t>lose</w:t>
      </w:r>
      <w:r w:rsidRPr="0033568F">
        <w:t xml:space="preserve">, </w:t>
      </w:r>
      <w:r w:rsidRPr="0033568F">
        <w:rPr>
          <w:rStyle w:val="StyleUnderline"/>
          <w:highlight w:val="cyan"/>
        </w:rPr>
        <w:t>those in power</w:t>
      </w:r>
      <w:r w:rsidRPr="00CE2820">
        <w:rPr>
          <w:rStyle w:val="StyleUnderline"/>
        </w:rPr>
        <w:t xml:space="preserve"> may </w:t>
      </w:r>
      <w:r w:rsidRPr="0033568F">
        <w:rPr>
          <w:rStyle w:val="Emphasis"/>
        </w:rPr>
        <w:t xml:space="preserve">further </w:t>
      </w:r>
      <w:r w:rsidRPr="0033568F">
        <w:rPr>
          <w:rStyle w:val="Emphasis"/>
          <w:highlight w:val="cyan"/>
        </w:rPr>
        <w:t>consolidate</w:t>
      </w:r>
      <w:r w:rsidRPr="00CE2820">
        <w:rPr>
          <w:rStyle w:val="StyleUnderline"/>
        </w:rPr>
        <w:t xml:space="preserve"> their power</w:t>
      </w:r>
      <w:r w:rsidRPr="00CE2820">
        <w:rPr>
          <w:sz w:val="16"/>
        </w:rPr>
        <w:t xml:space="preserve"> or make other changes in the structure of the organization that make their dominance more secure. The relationship goes the other way as well, </w:t>
      </w:r>
      <w:r w:rsidRPr="00CE2820">
        <w:rPr>
          <w:rStyle w:val="StyleUnderline"/>
        </w:rPr>
        <w:t xml:space="preserve">those in power may consolidate power before being challenged in order to </w:t>
      </w:r>
      <w:r w:rsidRPr="0033568F">
        <w:rPr>
          <w:rStyle w:val="Emphasis"/>
        </w:rPr>
        <w:t>secure</w:t>
      </w:r>
      <w:r w:rsidRPr="00CE2820">
        <w:rPr>
          <w:rStyle w:val="StyleUnderline"/>
        </w:rPr>
        <w:t xml:space="preserve"> their </w:t>
      </w:r>
      <w:r w:rsidRPr="0033568F">
        <w:rPr>
          <w:rStyle w:val="Emphasis"/>
        </w:rPr>
        <w:t>power</w:t>
      </w:r>
      <w:r w:rsidRPr="00CE2820">
        <w:rPr>
          <w:rStyle w:val="StyleUnderline"/>
        </w:rPr>
        <w:t xml:space="preserve"> against future rivals</w:t>
      </w:r>
      <w:r w:rsidRPr="00CE2820">
        <w:rPr>
          <w:sz w:val="16"/>
        </w:rPr>
        <w:t xml:space="preserve">, and these changes may provoke dissent. </w:t>
      </w:r>
    </w:p>
    <w:p w14:paraId="409CC9A5" w14:textId="77777777" w:rsidR="00D15146" w:rsidRPr="009A7CA2" w:rsidRDefault="00D15146" w:rsidP="00D15146">
      <w:pPr>
        <w:pStyle w:val="Heading4"/>
      </w:pPr>
      <w:r w:rsidRPr="009A7CA2">
        <w:t xml:space="preserve">Radical organizing is key – militant labor staves off a laundry list of global threats. </w:t>
      </w:r>
      <w:r w:rsidRPr="009A7CA2">
        <w:rPr>
          <w:b w:val="0"/>
          <w:bCs/>
        </w:rPr>
        <w:t>(Big tech, surveillance, ecological crisis, inequality, and capital accumulation)</w:t>
      </w:r>
    </w:p>
    <w:p w14:paraId="59F09D0D" w14:textId="77777777" w:rsidR="00D15146" w:rsidRPr="00A0176D" w:rsidRDefault="00D15146" w:rsidP="00D15146">
      <w:r w:rsidRPr="00A0176D">
        <w:rPr>
          <w:rStyle w:val="Style13ptBold"/>
        </w:rPr>
        <w:t>Vgontzas 23</w:t>
      </w:r>
      <w:r w:rsidRPr="00A0176D">
        <w:t xml:space="preserve"> [</w:t>
      </w:r>
      <w:r>
        <w:t>Nantina Vgontzas</w:t>
      </w:r>
      <w:r w:rsidRPr="00A0176D">
        <w:t xml:space="preserve"> (</w:t>
      </w:r>
      <w:r>
        <w:t xml:space="preserve">Nantina Vgontzas studies the politics of labor, climate, and technology. They received their BA in political science from the University of Pennsylvania and PhD in </w:t>
      </w:r>
      <w:r>
        <w:lastRenderedPageBreak/>
        <w:t>sociology from New York University.</w:t>
      </w:r>
      <w:r w:rsidRPr="00A0176D">
        <w:t xml:space="preserve">), 8-25-2023, "Toward Realignment: Big Tech, Organized Labor, and the Politics of the Future of Work", Sage Journals, https://journals.sagepub.com/doi/10.1177/0160449X231178772, LTD] </w:t>
      </w:r>
    </w:p>
    <w:p w14:paraId="7EC5DAF4" w14:textId="77777777" w:rsidR="00D15146" w:rsidRPr="003E54F6" w:rsidRDefault="00D15146" w:rsidP="00D15146">
      <w:pPr>
        <w:rPr>
          <w:sz w:val="16"/>
        </w:rPr>
      </w:pPr>
      <w:r w:rsidRPr="003E54F6">
        <w:rPr>
          <w:sz w:val="16"/>
        </w:rPr>
        <w:t xml:space="preserve">A </w:t>
      </w:r>
      <w:r w:rsidRPr="00C46E69">
        <w:rPr>
          <w:rStyle w:val="StyleUnderline"/>
          <w:highlight w:val="cyan"/>
        </w:rPr>
        <w:t>future</w:t>
      </w:r>
      <w:r w:rsidRPr="003E54F6">
        <w:rPr>
          <w:rStyle w:val="StyleUnderline"/>
        </w:rPr>
        <w:t xml:space="preserve"> that </w:t>
      </w:r>
      <w:r w:rsidRPr="003E54F6">
        <w:rPr>
          <w:rStyle w:val="Emphasis"/>
        </w:rPr>
        <w:t>revalues workers</w:t>
      </w:r>
      <w:r w:rsidRPr="003E54F6">
        <w:rPr>
          <w:sz w:val="16"/>
        </w:rPr>
        <w:t xml:space="preserve"> </w:t>
      </w:r>
      <w:r w:rsidRPr="00C46E69">
        <w:rPr>
          <w:rStyle w:val="StyleUnderline"/>
          <w:highlight w:val="cyan"/>
        </w:rPr>
        <w:t>will require</w:t>
      </w:r>
      <w:r w:rsidRPr="003E54F6">
        <w:rPr>
          <w:sz w:val="16"/>
        </w:rPr>
        <w:t xml:space="preserve"> not only </w:t>
      </w:r>
      <w:r w:rsidRPr="00C46E69">
        <w:rPr>
          <w:rStyle w:val="Emphasis"/>
          <w:highlight w:val="cyan"/>
        </w:rPr>
        <w:t>revitalizing</w:t>
      </w:r>
      <w:r w:rsidRPr="003E54F6">
        <w:rPr>
          <w:rStyle w:val="StyleUnderline"/>
        </w:rPr>
        <w:t xml:space="preserve"> the </w:t>
      </w:r>
      <w:r w:rsidRPr="003E54F6">
        <w:rPr>
          <w:rStyle w:val="Emphasis"/>
        </w:rPr>
        <w:t xml:space="preserve">U.S. </w:t>
      </w:r>
      <w:r w:rsidRPr="00C46E69">
        <w:rPr>
          <w:rStyle w:val="Emphasis"/>
          <w:highlight w:val="cyan"/>
        </w:rPr>
        <w:t>labor movement</w:t>
      </w:r>
      <w:r w:rsidRPr="003E54F6">
        <w:rPr>
          <w:sz w:val="16"/>
        </w:rPr>
        <w:t xml:space="preserve"> but realigning its political alliances and, specifically, </w:t>
      </w:r>
      <w:r w:rsidRPr="003E54F6">
        <w:rPr>
          <w:rStyle w:val="StyleUnderline"/>
        </w:rPr>
        <w:t xml:space="preserve">eschewing </w:t>
      </w:r>
      <w:r w:rsidRPr="00C46E69">
        <w:rPr>
          <w:rStyle w:val="StyleUnderline"/>
          <w:highlight w:val="cyan"/>
        </w:rPr>
        <w:t>compromises</w:t>
      </w:r>
      <w:r w:rsidRPr="003E54F6">
        <w:rPr>
          <w:rStyle w:val="StyleUnderline"/>
        </w:rPr>
        <w:t xml:space="preserve"> that</w:t>
      </w:r>
      <w:r w:rsidRPr="003E54F6">
        <w:rPr>
          <w:sz w:val="16"/>
        </w:rPr>
        <w:t xml:space="preserve"> further </w:t>
      </w:r>
      <w:r w:rsidRPr="00C46E69">
        <w:rPr>
          <w:rStyle w:val="StyleUnderline"/>
          <w:highlight w:val="cyan"/>
        </w:rPr>
        <w:t xml:space="preserve">entrench </w:t>
      </w:r>
      <w:r w:rsidRPr="00C46E69">
        <w:rPr>
          <w:rStyle w:val="Emphasis"/>
          <w:highlight w:val="cyan"/>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w:t>
      </w:r>
      <w:r w:rsidRPr="00C46E69">
        <w:rPr>
          <w:rStyle w:val="StyleUnderline"/>
          <w:highlight w:val="cyan"/>
        </w:rPr>
        <w:t xml:space="preserve">incorporation </w:t>
      </w:r>
      <w:r w:rsidRPr="00C46E69">
        <w:rPr>
          <w:rStyle w:val="Emphasis"/>
          <w:highlight w:val="cyan"/>
        </w:rPr>
        <w:t>foreclosed</w:t>
      </w:r>
      <w:r w:rsidRPr="003E54F6">
        <w:rPr>
          <w:sz w:val="16"/>
        </w:rPr>
        <w:t xml:space="preserve"> the </w:t>
      </w:r>
      <w:r w:rsidRPr="003E54F6">
        <w:rPr>
          <w:rStyle w:val="Emphasis"/>
        </w:rPr>
        <w:t xml:space="preserve">wider class </w:t>
      </w:r>
      <w:r w:rsidRPr="00C46E69">
        <w:rPr>
          <w:rStyle w:val="Emphasis"/>
          <w:highlight w:val="cyan"/>
        </w:rPr>
        <w:t>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w:t>
      </w:r>
      <w:r w:rsidRPr="00C46E69">
        <w:rPr>
          <w:sz w:val="14"/>
        </w:rPr>
        <w:t xml:space="preserve">unions of the new economy, based largely in the service sector, made limited gains amid an ongoing bipartisan retrenchment of the industrial welfare state. In recent years, </w:t>
      </w:r>
      <w:r w:rsidRPr="00C46E69">
        <w:rPr>
          <w:rStyle w:val="StyleUnderline"/>
          <w:highlight w:val="cyan"/>
        </w:rPr>
        <w:t>neolib</w:t>
      </w:r>
      <w:r w:rsidRPr="003E54F6">
        <w:rPr>
          <w:rStyle w:val="StyleUnderline"/>
        </w:rPr>
        <w:t xml:space="preserve">eral </w:t>
      </w:r>
      <w:r w:rsidRPr="00C46E69">
        <w:rPr>
          <w:rStyle w:val="StyleUnderline"/>
          <w:highlight w:val="cyan"/>
        </w:rPr>
        <w:t>heg</w:t>
      </w:r>
      <w:r w:rsidRPr="003E54F6">
        <w:rPr>
          <w:rStyle w:val="StyleUnderline"/>
        </w:rPr>
        <w:t xml:space="preserve">emony has begun to be </w:t>
      </w:r>
      <w:r w:rsidRPr="00C46E69">
        <w:rPr>
          <w:rStyle w:val="StyleUnderline"/>
          <w:highlight w:val="cyan"/>
        </w:rPr>
        <w:t>challenged</w:t>
      </w:r>
      <w:r w:rsidRPr="003E54F6">
        <w:rPr>
          <w:rStyle w:val="StyleUnderline"/>
        </w:rPr>
        <w:t xml:space="preserve">,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C46E69">
        <w:rPr>
          <w:rStyle w:val="Emphasis"/>
          <w:highlight w:val="cyan"/>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C46E69">
        <w:rPr>
          <w:rStyle w:val="Emphasis"/>
          <w:highlight w:val="cyan"/>
        </w:rPr>
        <w:t>ceding</w:t>
      </w:r>
      <w:r w:rsidRPr="003E54F6">
        <w:rPr>
          <w:sz w:val="16"/>
        </w:rPr>
        <w:t xml:space="preserve"> the </w:t>
      </w:r>
      <w:r w:rsidRPr="00C46E69">
        <w:rPr>
          <w:rStyle w:val="Emphasis"/>
          <w:highlight w:val="cyan"/>
        </w:rPr>
        <w:t>right</w:t>
      </w:r>
      <w:r w:rsidRPr="00C46E69">
        <w:rPr>
          <w:rStyle w:val="StyleUnderline"/>
          <w:highlight w:val="cyan"/>
        </w:rPr>
        <w:t xml:space="preserve"> to </w:t>
      </w:r>
      <w:r w:rsidRPr="00C46E69">
        <w:rPr>
          <w:rStyle w:val="Emphasis"/>
          <w:highlight w:val="cyan"/>
        </w:rPr>
        <w:t>contest</w:t>
      </w:r>
      <w:r w:rsidRPr="003E54F6">
        <w:rPr>
          <w:rStyle w:val="Emphasis"/>
        </w:rPr>
        <w:t xml:space="preserve"> algorithmic control</w:t>
      </w:r>
      <w:r w:rsidRPr="003E54F6">
        <w:rPr>
          <w:rStyle w:val="StyleUnderline"/>
        </w:rPr>
        <w:t xml:space="preserve"> and </w:t>
      </w:r>
      <w:r w:rsidRPr="003E54F6">
        <w:rPr>
          <w:rStyle w:val="Emphasis"/>
        </w:rPr>
        <w:t>employment status</w:t>
      </w:r>
      <w:r w:rsidRPr="003E54F6">
        <w:rPr>
          <w:rStyle w:val="StyleUnderline"/>
        </w:rPr>
        <w:t xml:space="preserve">. I see </w:t>
      </w:r>
      <w:r w:rsidRPr="00C46E69">
        <w:rPr>
          <w:rStyle w:val="StyleUnderline"/>
          <w:highlight w:val="cyan"/>
        </w:rPr>
        <w:t xml:space="preserve">this </w:t>
      </w:r>
      <w:r w:rsidRPr="00C46E69">
        <w:rPr>
          <w:rStyle w:val="Emphasis"/>
          <w:highlight w:val="cyan"/>
        </w:rPr>
        <w:t>strategy</w:t>
      </w:r>
      <w:r w:rsidRPr="003E54F6">
        <w:rPr>
          <w:rStyle w:val="StyleUnderline"/>
        </w:rPr>
        <w:t xml:space="preserve"> as</w:t>
      </w:r>
      <w:r w:rsidRPr="003E54F6">
        <w:rPr>
          <w:sz w:val="16"/>
        </w:rPr>
        <w:t xml:space="preserve"> not only </w:t>
      </w:r>
      <w:r w:rsidRPr="00C46E69">
        <w:rPr>
          <w:rStyle w:val="Emphasis"/>
          <w:highlight w:val="cyan"/>
        </w:rPr>
        <w:t>reinforcing insecure work</w:t>
      </w:r>
      <w:r w:rsidRPr="003E54F6">
        <w:rPr>
          <w:rStyle w:val="StyleUnderline"/>
        </w:rPr>
        <w:t xml:space="preserve"> but </w:t>
      </w:r>
      <w:r w:rsidRPr="00C46E69">
        <w:rPr>
          <w:rStyle w:val="Emphasis"/>
          <w:highlight w:val="cyan"/>
        </w:rPr>
        <w:t>preempting</w:t>
      </w:r>
      <w:r w:rsidRPr="003E54F6">
        <w:rPr>
          <w:sz w:val="16"/>
        </w:rPr>
        <w:t xml:space="preserve"> the </w:t>
      </w:r>
      <w:r w:rsidRPr="003E54F6">
        <w:rPr>
          <w:rStyle w:val="Emphasis"/>
        </w:rPr>
        <w:t>formation</w:t>
      </w:r>
      <w:r w:rsidRPr="003E54F6">
        <w:rPr>
          <w:rStyle w:val="StyleUnderline"/>
        </w:rPr>
        <w:t xml:space="preserve"> of </w:t>
      </w:r>
      <w:r w:rsidRPr="00C46E69">
        <w:rPr>
          <w:rStyle w:val="Emphasis"/>
          <w:highlight w:val="cyan"/>
        </w:rPr>
        <w:t>coalitions</w:t>
      </w:r>
      <w:r w:rsidRPr="003E54F6">
        <w:rPr>
          <w:rStyle w:val="StyleUnderline"/>
        </w:rPr>
        <w:t xml:space="preserve"> </w:t>
      </w:r>
      <w:r w:rsidRPr="00C46E69">
        <w:rPr>
          <w:rStyle w:val="StyleUnderline"/>
          <w:highlight w:val="cyan"/>
        </w:rPr>
        <w:t xml:space="preserve">that can </w:t>
      </w:r>
      <w:r w:rsidRPr="00C46E69">
        <w:rPr>
          <w:rStyle w:val="Emphasis"/>
          <w:highlight w:val="cyan"/>
        </w:rPr>
        <w:t>tackle</w:t>
      </w:r>
      <w:r w:rsidRPr="003E54F6">
        <w:rPr>
          <w:rStyle w:val="StyleUnderline"/>
        </w:rPr>
        <w:t xml:space="preserve"> the </w:t>
      </w:r>
      <w:r w:rsidRPr="003E54F6">
        <w:rPr>
          <w:rStyle w:val="Emphasis"/>
        </w:rPr>
        <w:t xml:space="preserve">vast </w:t>
      </w:r>
      <w:r w:rsidRPr="00C46E69">
        <w:rPr>
          <w:rStyle w:val="Emphasis"/>
          <w:highlight w:val="cyan"/>
        </w:rPr>
        <w:t>societal issues</w:t>
      </w:r>
      <w:r w:rsidRPr="003E54F6">
        <w:rPr>
          <w:rStyle w:val="StyleUnderline"/>
        </w:rPr>
        <w:t xml:space="preserve"> exacerbated by algorithmic control, </w:t>
      </w:r>
      <w:r w:rsidRPr="00C46E69">
        <w:rPr>
          <w:rStyle w:val="StyleUnderline"/>
          <w:highlight w:val="cyan"/>
        </w:rPr>
        <w:t>from</w:t>
      </w:r>
      <w:r w:rsidRPr="003E54F6">
        <w:rPr>
          <w:rStyle w:val="StyleUnderline"/>
        </w:rPr>
        <w:t xml:space="preserve"> </w:t>
      </w:r>
      <w:r w:rsidRPr="003E54F6">
        <w:rPr>
          <w:rStyle w:val="Emphasis"/>
        </w:rPr>
        <w:t xml:space="preserve">police </w:t>
      </w:r>
      <w:r w:rsidRPr="00C46E69">
        <w:rPr>
          <w:rStyle w:val="Emphasis"/>
          <w:highlight w:val="cyan"/>
        </w:rPr>
        <w:t>surveillance</w:t>
      </w:r>
      <w:r w:rsidRPr="00C46E69">
        <w:rPr>
          <w:rStyle w:val="StyleUnderline"/>
          <w:highlight w:val="cyan"/>
        </w:rPr>
        <w:t xml:space="preserve"> and </w:t>
      </w:r>
      <w:r w:rsidRPr="00C46E69">
        <w:rPr>
          <w:rStyle w:val="Emphasis"/>
          <w:highlight w:val="cyan"/>
        </w:rPr>
        <w:t>military expansion</w:t>
      </w:r>
      <w:r w:rsidRPr="00C46E69">
        <w:rPr>
          <w:rStyle w:val="StyleUnderline"/>
          <w:highlight w:val="cyan"/>
        </w:rPr>
        <w:t xml:space="preserve"> to </w:t>
      </w:r>
      <w:r w:rsidRPr="00C46E69">
        <w:rPr>
          <w:rStyle w:val="Emphasis"/>
          <w:highlight w:val="cyan"/>
        </w:rPr>
        <w:t>housing</w:t>
      </w:r>
      <w:r w:rsidRPr="003E54F6">
        <w:rPr>
          <w:rStyle w:val="Emphasis"/>
        </w:rPr>
        <w:t xml:space="preserve"> </w:t>
      </w:r>
      <w:r w:rsidRPr="00C46E69">
        <w:rPr>
          <w:rStyle w:val="Emphasis"/>
          <w:highlight w:val="cyan"/>
        </w:rPr>
        <w:t>insecurity</w:t>
      </w:r>
      <w:r w:rsidRPr="00C46E69">
        <w:rPr>
          <w:rStyle w:val="StyleUnderline"/>
          <w:highlight w:val="cyan"/>
        </w:rPr>
        <w:t xml:space="preserve"> and </w:t>
      </w:r>
      <w:r w:rsidRPr="00C46E69">
        <w:rPr>
          <w:rStyle w:val="Emphasis"/>
          <w:highlight w:val="cyan"/>
        </w:rPr>
        <w:t>climate change</w:t>
      </w:r>
      <w:r w:rsidRPr="003E54F6">
        <w:rPr>
          <w:sz w:val="16"/>
        </w:rPr>
        <w:t xml:space="preserve">. In this piece, I call for a political </w:t>
      </w:r>
      <w:r w:rsidRPr="00C46E69">
        <w:rPr>
          <w:rStyle w:val="StyleUnderline"/>
          <w:highlight w:val="cyan"/>
        </w:rPr>
        <w:t>realignment that centers</w:t>
      </w:r>
      <w:r w:rsidRPr="003E54F6">
        <w:rPr>
          <w:sz w:val="16"/>
        </w:rPr>
        <w:t xml:space="preserve"> the </w:t>
      </w:r>
      <w:r w:rsidRPr="00C46E69">
        <w:rPr>
          <w:rStyle w:val="Emphasis"/>
          <w:highlight w:val="cyan"/>
        </w:rPr>
        <w:t>agency</w:t>
      </w:r>
      <w:r w:rsidRPr="00C46E69">
        <w:rPr>
          <w:rStyle w:val="StyleUnderline"/>
          <w:highlight w:val="cyan"/>
        </w:rPr>
        <w:t xml:space="preserve"> of</w:t>
      </w:r>
      <w:r w:rsidRPr="003E54F6">
        <w:rPr>
          <w:rStyle w:val="StyleUnderline"/>
        </w:rPr>
        <w:t xml:space="preserve"> the </w:t>
      </w:r>
      <w:r w:rsidRPr="00C46E69">
        <w:rPr>
          <w:rStyle w:val="StyleUnderline"/>
          <w:highlight w:val="cya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C46E69">
        <w:rPr>
          <w:rStyle w:val="StyleUnderline"/>
          <w:highlight w:val="cyan"/>
        </w:rPr>
        <w:t xml:space="preserve">would provide </w:t>
      </w:r>
      <w:r w:rsidRPr="00C46E69">
        <w:rPr>
          <w:rStyle w:val="Emphasis"/>
          <w:highlight w:val="cyan"/>
        </w:rPr>
        <w:t>opportunities</w:t>
      </w:r>
      <w:r w:rsidRPr="00C46E69">
        <w:rPr>
          <w:rStyle w:val="StyleUnderline"/>
          <w:highlight w:val="cya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C46E69">
        <w:rPr>
          <w:rStyle w:val="Emphasis"/>
          <w:highlight w:val="cyan"/>
        </w:rPr>
        <w:t>transform</w:t>
      </w:r>
      <w:r w:rsidRPr="003E54F6">
        <w:rPr>
          <w:rStyle w:val="StyleUnderline"/>
        </w:rPr>
        <w:t xml:space="preserve">ative vision of political </w:t>
      </w:r>
      <w:r w:rsidRPr="00C46E69">
        <w:rPr>
          <w:rStyle w:val="StyleUnderline"/>
          <w:highlight w:val="cyan"/>
        </w:rPr>
        <w:t>governance</w:t>
      </w:r>
      <w:r w:rsidRPr="00C46E69">
        <w:rPr>
          <w:sz w:val="16"/>
          <w:highlight w:val="cyan"/>
        </w:rPr>
        <w:t>.</w:t>
      </w:r>
    </w:p>
    <w:p w14:paraId="076DBDAD" w14:textId="77777777" w:rsidR="00D15146" w:rsidRPr="003E54F6" w:rsidRDefault="00D15146" w:rsidP="00D15146">
      <w:pPr>
        <w:rPr>
          <w:sz w:val="16"/>
        </w:rPr>
      </w:pPr>
      <w:r w:rsidRPr="003E54F6">
        <w:rPr>
          <w:sz w:val="16"/>
        </w:rPr>
        <w:t>The Limits of Contemporary Labor Experimentation</w:t>
      </w:r>
    </w:p>
    <w:p w14:paraId="18125337" w14:textId="77777777" w:rsidR="00D15146" w:rsidRPr="003E54F6" w:rsidRDefault="00D15146" w:rsidP="00D15146">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C46E69">
        <w:rPr>
          <w:sz w:val="16"/>
        </w:rPr>
        <w:t xml:space="preserve">past reveals a more nuanced reality, one in which </w:t>
      </w:r>
      <w:r w:rsidRPr="003E54F6">
        <w:rPr>
          <w:rStyle w:val="StyleUnderline"/>
        </w:rPr>
        <w:t xml:space="preserve">workers have leveraged their position within capitalist production to contest their exploitation and displacement. Through trade unions and mass parties, </w:t>
      </w:r>
      <w:r w:rsidRPr="00C46E69">
        <w:rPr>
          <w:rStyle w:val="Emphasis"/>
          <w:highlight w:val="cyan"/>
        </w:rPr>
        <w:t>workers</w:t>
      </w:r>
      <w:r w:rsidRPr="003E54F6">
        <w:rPr>
          <w:sz w:val="16"/>
        </w:rPr>
        <w:t xml:space="preserve"> in the twentieth century </w:t>
      </w:r>
      <w:r w:rsidRPr="00C46E69">
        <w:rPr>
          <w:rStyle w:val="StyleUnderline"/>
          <w:highlight w:val="cya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C46E69">
        <w:rPr>
          <w:rStyle w:val="Emphasis"/>
          <w:highlight w:val="cyan"/>
        </w:rPr>
        <w:t>innovation</w:t>
      </w:r>
      <w:r w:rsidRPr="00C46E69">
        <w:rPr>
          <w:rStyle w:val="StyleUnderline"/>
          <w:highlight w:val="cya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C46E69">
        <w:rPr>
          <w:rStyle w:val="Emphasis"/>
          <w:highlight w:val="cyan"/>
        </w:rPr>
        <w:t>profit</w:t>
      </w:r>
      <w:r w:rsidRPr="003E54F6">
        <w:rPr>
          <w:rStyle w:val="StyleUnderline"/>
        </w:rPr>
        <w:t xml:space="preserve"> motive </w:t>
      </w:r>
      <w:r w:rsidRPr="00C46E69">
        <w:rPr>
          <w:rStyle w:val="StyleUnderline"/>
          <w:highlight w:val="cyan"/>
        </w:rPr>
        <w:t>to</w:t>
      </w:r>
      <w:r w:rsidRPr="003E54F6">
        <w:rPr>
          <w:rStyle w:val="StyleUnderline"/>
        </w:rPr>
        <w:t xml:space="preserve"> </w:t>
      </w:r>
      <w:r w:rsidRPr="00C46E69">
        <w:rPr>
          <w:rStyle w:val="StyleUnderline"/>
        </w:rPr>
        <w:t xml:space="preserve">accommodating </w:t>
      </w:r>
      <w:r w:rsidRPr="00C46E69">
        <w:rPr>
          <w:rStyle w:val="StyleUnderline"/>
          <w:highlight w:val="cyan"/>
        </w:rPr>
        <w:t>concerns over</w:t>
      </w:r>
      <w:r w:rsidRPr="003E54F6">
        <w:rPr>
          <w:rStyle w:val="StyleUnderline"/>
        </w:rPr>
        <w:t xml:space="preserve"> their </w:t>
      </w:r>
      <w:r w:rsidRPr="003E54F6">
        <w:rPr>
          <w:rStyle w:val="Emphasis"/>
        </w:rPr>
        <w:t>welfare</w:t>
      </w:r>
      <w:r w:rsidRPr="003E54F6">
        <w:rPr>
          <w:rStyle w:val="StyleUnderline"/>
        </w:rPr>
        <w:t xml:space="preserve"> and the </w:t>
      </w:r>
      <w:r w:rsidRPr="00C46E69">
        <w:rPr>
          <w:rStyle w:val="Emphasis"/>
          <w:highlight w:val="cya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20F35C2" w14:textId="77777777" w:rsidR="00D15146" w:rsidRPr="003E54F6" w:rsidRDefault="00D15146" w:rsidP="00D15146">
      <w:pPr>
        <w:rPr>
          <w:sz w:val="16"/>
        </w:rPr>
      </w:pPr>
      <w:r w:rsidRPr="003E54F6">
        <w:rPr>
          <w:sz w:val="16"/>
        </w:rPr>
        <w:t xml:space="preserve">Of course, the idea of </w:t>
      </w:r>
      <w:r w:rsidRPr="00C46E69">
        <w:rPr>
          <w:rStyle w:val="StyleUnderline"/>
        </w:rPr>
        <w:t>workers exerting control over an industrial society receded with the global neoliberal turn</w:t>
      </w:r>
      <w:r w:rsidRPr="003E54F6">
        <w:rPr>
          <w:sz w:val="16"/>
        </w:rPr>
        <w:t xml:space="preserve">.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w:t>
      </w:r>
      <w:r w:rsidRPr="00C46E69">
        <w:rPr>
          <w:rStyle w:val="StyleUnderline"/>
        </w:rPr>
        <w:t>mainstream economists, consulting firms, and ideologues of capital muted the role of collective agency</w:t>
      </w:r>
      <w:r w:rsidRPr="003E54F6">
        <w:rPr>
          <w:sz w:val="16"/>
        </w:rPr>
        <w:t xml:space="preserve">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lastRenderedPageBreak/>
        <w:t>burden of adjustment on workers through individualistic solutions like workforce development</w:t>
      </w:r>
      <w:r w:rsidRPr="003E54F6">
        <w:rPr>
          <w:sz w:val="16"/>
        </w:rPr>
        <w:t>. Minimal purchase was put on the prospect of state regulation, let alone worker contestation.</w:t>
      </w:r>
    </w:p>
    <w:p w14:paraId="6C8DFF9B" w14:textId="77777777" w:rsidR="00D15146" w:rsidRPr="00C46E69" w:rsidRDefault="00D15146" w:rsidP="00D15146">
      <w:pPr>
        <w:rPr>
          <w:sz w:val="10"/>
        </w:rPr>
      </w:pPr>
      <w:r w:rsidRPr="00C46E69">
        <w:rPr>
          <w:sz w:val="10"/>
        </w:rPr>
        <w:t>Since the 2008 financial crisis, neoliberal orthodoxy has come under question as waves of mass mobilization have challenged economic, political, and social inequality. Amid this revival in movement activity, labor organizations with the support of philanthropic partners have sought a seat back at the table with capital.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A future in which the working class controls its labor and destiny will require a realignment of political alliances such that it can transcend a decaying framework of incorporation and reclaim its protagonist role as an agent of social transformation. Transcending Technological Determinism Through Normative Commitments 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notion that artificial intelligence and machine learning are qualitative advances in technology is not only temporally myopic; it overlooks the social context in which property owners have long used technology to dominate and immiserate workers.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1E93DCFD" w14:textId="77777777" w:rsidR="00D15146" w:rsidRPr="003E54F6" w:rsidRDefault="00D15146" w:rsidP="00D15146">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C46E69">
        <w:rPr>
          <w:rStyle w:val="Emphasis"/>
          <w:highlight w:val="cyan"/>
        </w:rPr>
        <w:t xml:space="preserve">energy </w:t>
      </w:r>
      <w:r w:rsidRPr="00C46E69">
        <w:rPr>
          <w:rStyle w:val="Emphasis"/>
        </w:rPr>
        <w:t>workers</w:t>
      </w:r>
      <w:r w:rsidRPr="003E54F6">
        <w:rPr>
          <w:rStyle w:val="StyleUnderline"/>
        </w:rPr>
        <w:t xml:space="preserve">, </w:t>
      </w:r>
      <w:r w:rsidRPr="00C46E69">
        <w:rPr>
          <w:rStyle w:val="Emphasis"/>
          <w:highlight w:val="cyan"/>
        </w:rPr>
        <w:t>domestic</w:t>
      </w:r>
      <w:r w:rsidRPr="003E54F6">
        <w:rPr>
          <w:rStyle w:val="Emphasis"/>
        </w:rPr>
        <w:t xml:space="preserve"> workers</w:t>
      </w:r>
      <w:r w:rsidRPr="003E54F6">
        <w:rPr>
          <w:rStyle w:val="StyleUnderline"/>
        </w:rPr>
        <w:t xml:space="preserve">, </w:t>
      </w:r>
      <w:r w:rsidRPr="00C46E69">
        <w:rPr>
          <w:rStyle w:val="StyleUnderline"/>
          <w:highlight w:val="cyan"/>
        </w:rPr>
        <w:t xml:space="preserve">and </w:t>
      </w:r>
      <w:r w:rsidRPr="00C46E69">
        <w:rPr>
          <w:rStyle w:val="Emphasis"/>
          <w:highlight w:val="cyan"/>
        </w:rPr>
        <w:t>education workers</w:t>
      </w:r>
      <w:r w:rsidRPr="003E54F6">
        <w:rPr>
          <w:sz w:val="16"/>
        </w:rPr>
        <w:t xml:space="preserve">, the authors show how workers </w:t>
      </w:r>
      <w:r w:rsidRPr="003E54F6">
        <w:rPr>
          <w:rStyle w:val="StyleUnderline"/>
        </w:rPr>
        <w:t xml:space="preserve">are </w:t>
      </w:r>
      <w:r w:rsidRPr="00C46E69">
        <w:rPr>
          <w:rStyle w:val="StyleUnderline"/>
          <w:highlight w:val="cyan"/>
        </w:rPr>
        <w:t>fighting</w:t>
      </w:r>
      <w:r w:rsidRPr="003E54F6">
        <w:rPr>
          <w:rStyle w:val="StyleUnderline"/>
        </w:rPr>
        <w:t xml:space="preserve"> for a </w:t>
      </w:r>
      <w:r w:rsidRPr="00C46E69">
        <w:rPr>
          <w:rStyle w:val="StyleUnderline"/>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C46E69">
        <w:rPr>
          <w:rStyle w:val="StyleUnderline"/>
          <w:highlight w:val="cya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C46E69">
        <w:rPr>
          <w:rStyle w:val="StyleUnderline"/>
          <w:highlight w:val="cyan"/>
        </w:rPr>
        <w:t xml:space="preserve">were </w:t>
      </w:r>
      <w:r w:rsidRPr="00C46E69">
        <w:rPr>
          <w:rStyle w:val="Emphasis"/>
          <w:highlight w:val="cya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29919D2B" w14:textId="77777777" w:rsidR="00D15146" w:rsidRPr="003E54F6" w:rsidRDefault="00D15146" w:rsidP="00D15146">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C46E69">
        <w:rPr>
          <w:rStyle w:val="StyleUnderline"/>
          <w:highlight w:val="cyan"/>
        </w:rPr>
        <w:t>working class</w:t>
      </w:r>
      <w:r w:rsidRPr="003E54F6">
        <w:rPr>
          <w:rStyle w:val="StyleUnderline"/>
        </w:rPr>
        <w:t xml:space="preserve"> gives it</w:t>
      </w:r>
      <w:r w:rsidRPr="003E54F6">
        <w:rPr>
          <w:sz w:val="16"/>
        </w:rPr>
        <w:t xml:space="preserve"> the </w:t>
      </w:r>
      <w:r w:rsidRPr="00C46E69">
        <w:rPr>
          <w:rStyle w:val="Emphasis"/>
          <w:highlight w:val="cyan"/>
        </w:rPr>
        <w:t>potential</w:t>
      </w:r>
      <w:r w:rsidRPr="00C46E69">
        <w:rPr>
          <w:rStyle w:val="StyleUnderline"/>
          <w:highlight w:val="cyan"/>
        </w:rPr>
        <w:t xml:space="preserve"> to </w:t>
      </w:r>
      <w:r w:rsidRPr="00C46E69">
        <w:rPr>
          <w:rStyle w:val="Emphasis"/>
          <w:highlight w:val="cyan"/>
        </w:rPr>
        <w:t>reshape</w:t>
      </w:r>
      <w:r w:rsidRPr="003E54F6">
        <w:rPr>
          <w:sz w:val="16"/>
        </w:rPr>
        <w:t xml:space="preserve"> the </w:t>
      </w:r>
      <w:r w:rsidRPr="003E54F6">
        <w:rPr>
          <w:rStyle w:val="StyleUnderline"/>
        </w:rPr>
        <w:t xml:space="preserve">contemporary </w:t>
      </w:r>
      <w:r w:rsidRPr="00C46E69">
        <w:rPr>
          <w:rStyle w:val="Emphasis"/>
          <w:highlight w:val="cyan"/>
        </w:rPr>
        <w:t>political economy</w:t>
      </w:r>
      <w:r w:rsidRPr="00C46E69">
        <w:rPr>
          <w:rStyle w:val="StyleUnderline"/>
          <w:highlight w:val="cya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C46E69">
        <w:rPr>
          <w:rStyle w:val="Emphasis"/>
          <w:highlight w:val="cyan"/>
        </w:rPr>
        <w:t>sustainability</w:t>
      </w:r>
      <w:r w:rsidRPr="003E54F6">
        <w:rPr>
          <w:sz w:val="16"/>
        </w:rPr>
        <w:t xml:space="preserve">, that </w:t>
      </w:r>
      <w:r w:rsidRPr="003E54F6">
        <w:rPr>
          <w:rStyle w:val="StyleUnderline"/>
        </w:rPr>
        <w:t xml:space="preserve">potential must be </w:t>
      </w:r>
      <w:r w:rsidRPr="00C46E69">
        <w:rPr>
          <w:rStyle w:val="Emphasis"/>
        </w:rPr>
        <w:t>activated</w:t>
      </w:r>
      <w:r w:rsidRPr="00C46E69">
        <w:rPr>
          <w:rStyle w:val="StyleUnderline"/>
        </w:rPr>
        <w:t xml:space="preserve"> by </w:t>
      </w:r>
      <w:r w:rsidRPr="00C46E69">
        <w:t>“</w:t>
      </w:r>
      <w:r w:rsidRPr="00C46E69">
        <w:rPr>
          <w:rStyle w:val="Emphasis"/>
          <w:highlight w:val="cyan"/>
        </w:rPr>
        <w:t>articulating</w:t>
      </w:r>
      <w:r w:rsidRPr="003E54F6">
        <w:rPr>
          <w:rStyle w:val="Emphasis"/>
        </w:rPr>
        <w:t xml:space="preserve"> different</w:t>
      </w:r>
      <w:r w:rsidRPr="003E54F6">
        <w:rPr>
          <w:rStyle w:val="StyleUnderline"/>
        </w:rPr>
        <w:t xml:space="preserve"> sectors and </w:t>
      </w:r>
      <w:r w:rsidRPr="00C46E69">
        <w:rPr>
          <w:rStyle w:val="Emphasis"/>
          <w:highlight w:val="cyan"/>
        </w:rPr>
        <w:t>demands</w:t>
      </w:r>
      <w:r w:rsidRPr="003E54F6">
        <w:rPr>
          <w:rStyle w:val="StyleUnderline"/>
        </w:rPr>
        <w:t xml:space="preserve"> into </w:t>
      </w:r>
      <w:r w:rsidRPr="003E54F6">
        <w:rPr>
          <w:rStyle w:val="Emphasis"/>
        </w:rPr>
        <w:t>blocs</w:t>
      </w:r>
      <w:r w:rsidRPr="003E54F6">
        <w:rPr>
          <w:rStyle w:val="StyleUnderline"/>
        </w:rPr>
        <w:t xml:space="preserve">, </w:t>
      </w:r>
      <w:r w:rsidRPr="00C46E69">
        <w:rPr>
          <w:rStyle w:val="StyleUnderline"/>
          <w:highlight w:val="cyan"/>
        </w:rPr>
        <w:t>which</w:t>
      </w:r>
      <w:r w:rsidRPr="003E54F6">
        <w:rPr>
          <w:rStyle w:val="StyleUnderline"/>
        </w:rPr>
        <w:t xml:space="preserve">, in turn, </w:t>
      </w:r>
      <w:r w:rsidRPr="00C46E69">
        <w:rPr>
          <w:rStyle w:val="StyleUnderline"/>
          <w:highlight w:val="cyan"/>
        </w:rPr>
        <w:t>provide</w:t>
      </w:r>
      <w:r w:rsidRPr="003E54F6">
        <w:rPr>
          <w:rStyle w:val="StyleUnderline"/>
        </w:rPr>
        <w:t xml:space="preserve"> the mass </w:t>
      </w:r>
      <w:r w:rsidRPr="00C46E69">
        <w:rPr>
          <w:rStyle w:val="Emphasis"/>
          <w:highlight w:val="cyan"/>
        </w:rPr>
        <w:t>impetus</w:t>
      </w:r>
      <w:r w:rsidRPr="00C46E69">
        <w:rPr>
          <w:rStyle w:val="StyleUnderline"/>
          <w:highlight w:val="cyan"/>
        </w:rPr>
        <w:t xml:space="preserve"> for</w:t>
      </w:r>
      <w:r w:rsidRPr="003E54F6">
        <w:rPr>
          <w:rStyle w:val="StyleUnderline"/>
        </w:rPr>
        <w:t xml:space="preserve"> the </w:t>
      </w:r>
      <w:r w:rsidRPr="00C46E69">
        <w:rPr>
          <w:rStyle w:val="Emphasis"/>
          <w:highlight w:val="cyan"/>
        </w:rPr>
        <w:t>reformation</w:t>
      </w:r>
      <w:r w:rsidRPr="00C46E69">
        <w:rPr>
          <w:rStyle w:val="StyleUnderline"/>
          <w:highlight w:val="cyan"/>
        </w:rPr>
        <w:t xml:space="preserve"> of</w:t>
      </w:r>
      <w:r w:rsidRPr="003E54F6">
        <w:rPr>
          <w:rStyle w:val="StyleUnderline"/>
        </w:rPr>
        <w:t xml:space="preserve"> states and other </w:t>
      </w:r>
      <w:r w:rsidRPr="00C46E69">
        <w:rPr>
          <w:rStyle w:val="Emphasis"/>
          <w:highlight w:val="cya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C46E69">
        <w:rPr>
          <w:sz w:val="16"/>
        </w:rPr>
        <w:t xml:space="preserve">labor generally was incorporated by the state through a redistribution of the social surplus and legal recognition of collective bargaining rights (Collier and Collier 1991). Across countries, labor morphed from “being a problem for the state </w:t>
      </w:r>
      <w:r w:rsidRPr="003E54F6">
        <w:rPr>
          <w:sz w:val="16"/>
        </w:rPr>
        <w:t xml:space="preserve">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C46E69">
        <w:rPr>
          <w:rStyle w:val="Emphasis"/>
          <w:highlight w:val="cyan"/>
        </w:rPr>
        <w:t>case</w:t>
      </w:r>
      <w:r w:rsidRPr="00C46E69">
        <w:rPr>
          <w:rStyle w:val="StyleUnderline"/>
          <w:highlight w:val="cyan"/>
        </w:rPr>
        <w:t xml:space="preserve"> for a </w:t>
      </w:r>
      <w:r w:rsidRPr="00C46E69">
        <w:rPr>
          <w:rStyle w:val="Emphasis"/>
          <w:highlight w:val="cyan"/>
        </w:rPr>
        <w:t>radical break</w:t>
      </w:r>
      <w:r w:rsidRPr="00C46E69">
        <w:rPr>
          <w:rStyle w:val="StyleUnderline"/>
          <w:highlight w:val="cyan"/>
        </w:rPr>
        <w:t xml:space="preserve"> with </w:t>
      </w:r>
      <w:r w:rsidRPr="00C46E69">
        <w:rPr>
          <w:rStyle w:val="Emphasis"/>
          <w:highlight w:val="cyan"/>
        </w:rPr>
        <w:t>existing patterns</w:t>
      </w:r>
      <w:r w:rsidRPr="00C46E69">
        <w:rPr>
          <w:rStyle w:val="StyleUnderline"/>
          <w:highlight w:val="cyan"/>
        </w:rPr>
        <w:t xml:space="preserve"> of</w:t>
      </w:r>
      <w:r w:rsidRPr="003E54F6">
        <w:rPr>
          <w:rStyle w:val="StyleUnderline"/>
        </w:rPr>
        <w:t xml:space="preserve"> labor's </w:t>
      </w:r>
      <w:r w:rsidRPr="003E54F6">
        <w:rPr>
          <w:rStyle w:val="Emphasis"/>
        </w:rPr>
        <w:t xml:space="preserve">political </w:t>
      </w:r>
      <w:r w:rsidRPr="00C46E69">
        <w:rPr>
          <w:rStyle w:val="Emphasis"/>
          <w:highlight w:val="cyan"/>
        </w:rPr>
        <w:t>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52474A7E" w14:textId="77777777" w:rsidR="00D15146" w:rsidRPr="003E54F6" w:rsidRDefault="00D15146" w:rsidP="00D15146">
      <w:pPr>
        <w:rPr>
          <w:sz w:val="16"/>
        </w:rPr>
      </w:pPr>
      <w:r w:rsidRPr="003E54F6">
        <w:rPr>
          <w:sz w:val="16"/>
        </w:rPr>
        <w:t>The Future of Work as a Political Project</w:t>
      </w:r>
    </w:p>
    <w:p w14:paraId="1401B5BE" w14:textId="77777777" w:rsidR="00D15146" w:rsidRPr="003E54F6" w:rsidRDefault="00D15146" w:rsidP="00D15146">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C46E69">
        <w:rPr>
          <w:rStyle w:val="StyleUnderline"/>
          <w:highlight w:val="cya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C46E69">
        <w:rPr>
          <w:rStyle w:val="Emphasis"/>
          <w:highlight w:val="cyan"/>
        </w:rPr>
        <w:t>potential</w:t>
      </w:r>
      <w:r w:rsidRPr="00C46E69">
        <w:rPr>
          <w:rStyle w:val="StyleUnderline"/>
          <w:highlight w:val="cyan"/>
        </w:rPr>
        <w:t xml:space="preserve"> to </w:t>
      </w:r>
      <w:r w:rsidRPr="00C46E69">
        <w:rPr>
          <w:rStyle w:val="Emphasis"/>
          <w:highlight w:val="cyan"/>
        </w:rPr>
        <w:t>disrupt</w:t>
      </w:r>
      <w:r w:rsidRPr="003E54F6">
        <w:rPr>
          <w:rStyle w:val="StyleUnderline"/>
        </w:rPr>
        <w:t xml:space="preserve"> the </w:t>
      </w:r>
      <w:r w:rsidRPr="00C46E69">
        <w:rPr>
          <w:rStyle w:val="Emphasis"/>
          <w:highlight w:val="cyan"/>
        </w:rPr>
        <w:t>source</w:t>
      </w:r>
      <w:r w:rsidRPr="00C46E69">
        <w:rPr>
          <w:rStyle w:val="StyleUnderline"/>
          <w:highlight w:val="cyan"/>
        </w:rPr>
        <w:t xml:space="preserve"> of </w:t>
      </w:r>
      <w:r w:rsidRPr="00C46E69">
        <w:rPr>
          <w:rStyle w:val="Emphasis"/>
          <w:highlight w:val="cya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5A1419">
        <w:rPr>
          <w:rStyle w:val="Emphasis"/>
          <w:highlight w:val="cyan"/>
        </w:rPr>
        <w:t>militant capacities</w:t>
      </w:r>
      <w:r w:rsidRPr="005A1419">
        <w:rPr>
          <w:rStyle w:val="StyleUnderline"/>
          <w:highlight w:val="cyan"/>
        </w:rPr>
        <w:t xml:space="preserve"> needed</w:t>
      </w:r>
      <w:r w:rsidRPr="003E54F6">
        <w:rPr>
          <w:rStyle w:val="StyleUnderline"/>
        </w:rPr>
        <w:t xml:space="preserve"> to overthrow </w:t>
      </w:r>
      <w:r w:rsidRPr="003E54F6">
        <w:rPr>
          <w:rStyle w:val="Emphasis"/>
        </w:rPr>
        <w:t>capitalist rule</w:t>
      </w:r>
      <w:r w:rsidRPr="003E54F6">
        <w:rPr>
          <w:sz w:val="16"/>
        </w:rPr>
        <w:t>.</w:t>
      </w:r>
    </w:p>
    <w:p w14:paraId="20A5F811" w14:textId="77777777" w:rsidR="00D15146" w:rsidRPr="005A1419" w:rsidRDefault="00D15146" w:rsidP="00D15146">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w:t>
      </w:r>
      <w:r w:rsidRPr="003E54F6">
        <w:rPr>
          <w:sz w:val="16"/>
        </w:rPr>
        <w:lastRenderedPageBreak/>
        <w:t xml:space="preserve">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5A1419">
        <w:rPr>
          <w:rStyle w:val="StyleUnderline"/>
          <w:highlight w:val="cyan"/>
        </w:rPr>
        <w:t xml:space="preserve">unions </w:t>
      </w:r>
      <w:r w:rsidRPr="005A1419">
        <w:rPr>
          <w:rStyle w:val="Emphasis"/>
          <w:highlight w:val="cyan"/>
        </w:rPr>
        <w:t>accepted capitalist control</w:t>
      </w:r>
      <w:r w:rsidRPr="003E54F6">
        <w:rPr>
          <w:sz w:val="16"/>
        </w:rPr>
        <w:t xml:space="preserve"> over the production </w:t>
      </w:r>
      <w:r w:rsidRPr="005A1419">
        <w:rPr>
          <w:sz w:val="16"/>
        </w:rPr>
        <w:t>process in exchange for the legal right to bargain over wages and benefits, otherwise known as the “effort bargain” (Hammond 1957; Murray and Schwartz 2019). Political demands were effectively relegated to the parliamentary arena.</w:t>
      </w:r>
    </w:p>
    <w:p w14:paraId="1A2A66F1" w14:textId="77777777" w:rsidR="00D15146" w:rsidRPr="003E54F6" w:rsidRDefault="00D15146" w:rsidP="00D15146">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67BBD8F5" w14:textId="77777777" w:rsidR="00D15146" w:rsidRPr="003E54F6" w:rsidRDefault="00D15146" w:rsidP="00D15146">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5A1419">
        <w:rPr>
          <w:rStyle w:val="Emphasis"/>
          <w:highlight w:val="cyan"/>
        </w:rPr>
        <w:t>Absent</w:t>
      </w:r>
      <w:r w:rsidRPr="005A1419">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5A1419">
        <w:rPr>
          <w:rStyle w:val="StyleUnderline"/>
          <w:highlight w:val="cyan"/>
        </w:rPr>
        <w:t>was</w:t>
      </w:r>
      <w:r w:rsidRPr="003E54F6">
        <w:rPr>
          <w:sz w:val="16"/>
        </w:rPr>
        <w:t xml:space="preserve"> the </w:t>
      </w:r>
      <w:r w:rsidRPr="003E54F6">
        <w:rPr>
          <w:rStyle w:val="Emphasis"/>
        </w:rPr>
        <w:t>activation</w:t>
      </w:r>
      <w:r w:rsidRPr="003E54F6">
        <w:rPr>
          <w:rStyle w:val="StyleUnderline"/>
        </w:rPr>
        <w:t xml:space="preserve"> of </w:t>
      </w:r>
      <w:r w:rsidRPr="005A1419">
        <w:rPr>
          <w:rStyle w:val="Emphasis"/>
          <w:highlight w:val="cyan"/>
        </w:rPr>
        <w:t>militant</w:t>
      </w:r>
      <w:r w:rsidRPr="003E54F6">
        <w:rPr>
          <w:rStyle w:val="Emphasis"/>
        </w:rPr>
        <w:t xml:space="preserve"> workplace </w:t>
      </w:r>
      <w:r w:rsidRPr="005A1419">
        <w:rPr>
          <w:rStyle w:val="Emphasis"/>
          <w:highlight w:val="cyan"/>
        </w:rPr>
        <w:t>leadership</w:t>
      </w:r>
      <w:r w:rsidRPr="005A1419">
        <w:rPr>
          <w:rStyle w:val="StyleUnderline"/>
          <w:highlight w:val="cyan"/>
        </w:rPr>
        <w:t xml:space="preserve"> that</w:t>
      </w:r>
      <w:r w:rsidRPr="003E54F6">
        <w:rPr>
          <w:rStyle w:val="StyleUnderline"/>
        </w:rPr>
        <w:t xml:space="preserve"> could </w:t>
      </w:r>
      <w:r w:rsidRPr="005A1419">
        <w:rPr>
          <w:rStyle w:val="Emphasis"/>
          <w:highlight w:val="cyan"/>
        </w:rPr>
        <w:t>obstruct op</w:t>
      </w:r>
      <w:r w:rsidRPr="003E54F6">
        <w:rPr>
          <w:rStyle w:val="StyleUnderline"/>
        </w:rPr>
        <w:t>eration</w:t>
      </w:r>
      <w:r w:rsidRPr="005A1419">
        <w:rPr>
          <w:rStyle w:val="Emphasis"/>
          <w:highlight w:val="cyan"/>
        </w:rPr>
        <w:t>s</w:t>
      </w:r>
      <w:r w:rsidRPr="005A1419">
        <w:rPr>
          <w:rStyle w:val="StyleUnderline"/>
          <w:highlight w:val="cyan"/>
        </w:rPr>
        <w:t xml:space="preserve"> and </w:t>
      </w:r>
      <w:r w:rsidRPr="005A1419">
        <w:rPr>
          <w:rStyle w:val="Emphasis"/>
          <w:highlight w:val="cya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2C7F0BB1" w14:textId="77777777" w:rsidR="00D15146" w:rsidRPr="003E54F6" w:rsidRDefault="00D15146" w:rsidP="00D15146">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5A1419">
        <w:rPr>
          <w:rStyle w:val="Emphasis"/>
          <w:highlight w:val="cyan"/>
        </w:rPr>
        <w:t>strike waves</w:t>
      </w:r>
      <w:r w:rsidRPr="003E54F6">
        <w:rPr>
          <w:rStyle w:val="StyleUnderline"/>
        </w:rPr>
        <w:t xml:space="preserve"> have </w:t>
      </w:r>
      <w:r w:rsidRPr="005A1419">
        <w:rPr>
          <w:rStyle w:val="StyleUnderline"/>
          <w:highlight w:val="cyan"/>
        </w:rPr>
        <w:t>led to</w:t>
      </w:r>
      <w:r w:rsidRPr="003E54F6">
        <w:rPr>
          <w:rStyle w:val="StyleUnderline"/>
        </w:rPr>
        <w:t xml:space="preserve"> </w:t>
      </w:r>
      <w:r w:rsidRPr="003E54F6">
        <w:rPr>
          <w:rStyle w:val="Emphasis"/>
        </w:rPr>
        <w:t xml:space="preserve">more </w:t>
      </w:r>
      <w:r w:rsidRPr="005A1419">
        <w:rPr>
          <w:rStyle w:val="Emphasis"/>
          <w:highlight w:val="cyan"/>
        </w:rPr>
        <w:t>militant bargaining</w:t>
      </w:r>
      <w:r w:rsidRPr="005A1419">
        <w:rPr>
          <w:rStyle w:val="StyleUnderline"/>
          <w:highlight w:val="cyan"/>
        </w:rPr>
        <w:t xml:space="preserve"> that </w:t>
      </w:r>
      <w:r w:rsidRPr="005A1419">
        <w:rPr>
          <w:rStyle w:val="Emphasis"/>
          <w:highlight w:val="cyan"/>
        </w:rPr>
        <w:t>challenges</w:t>
      </w:r>
      <w:r w:rsidRPr="003E54F6">
        <w:rPr>
          <w:rStyle w:val="StyleUnderline"/>
        </w:rPr>
        <w:t xml:space="preserve"> the </w:t>
      </w:r>
      <w:r w:rsidRPr="005A1419">
        <w:rPr>
          <w:rStyle w:val="Emphasis"/>
          <w:highlight w:val="cya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20F0533A" w14:textId="77777777" w:rsidR="00D15146" w:rsidRPr="003E54F6" w:rsidRDefault="00D15146" w:rsidP="00D15146">
      <w:pPr>
        <w:rPr>
          <w:sz w:val="16"/>
        </w:rPr>
      </w:pPr>
      <w:r w:rsidRPr="003E54F6">
        <w:rPr>
          <w:sz w:val="16"/>
        </w:rPr>
        <w:t>Contesting Tech and Transcending Incorporation</w:t>
      </w:r>
    </w:p>
    <w:p w14:paraId="3EB5AE50" w14:textId="77777777" w:rsidR="00D15146" w:rsidRPr="003E54F6" w:rsidRDefault="00D15146" w:rsidP="00D15146">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5AED0F86" w14:textId="77777777" w:rsidR="00D15146" w:rsidRPr="005A1419" w:rsidRDefault="00D15146" w:rsidP="00D15146">
      <w:pPr>
        <w:rPr>
          <w:sz w:val="16"/>
        </w:rPr>
      </w:pPr>
      <w:r w:rsidRPr="005A1419">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w:t>
      </w:r>
      <w:r w:rsidRPr="005A1419">
        <w:rPr>
          <w:sz w:val="16"/>
        </w:rPr>
        <w:lastRenderedPageBreak/>
        <w:t>and Lyft in alliance with various union locals in California, New York, Connecticut, Illinois, and Washington, which in April 2022 became the first state to pass the proposal into law. This has not come without critique. As Veena Dubal (2021, 13) has argued, historically, sectoral bargaining emerged where organized labor had institutional protections that it could leverage to raise the employment floor, whereas “current schemes – presented as a compromise between a few hyper-valued companies with significant capital and a large vulnerable workforce – were drafted as a mechanism to limit rights and near universal standards.”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53796710" w14:textId="77777777" w:rsidR="00D15146" w:rsidRDefault="00D15146" w:rsidP="00D15146">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5A1419">
        <w:rPr>
          <w:rStyle w:val="StyleUnderline"/>
          <w:highlight w:val="cyan"/>
        </w:rPr>
        <w:t>U.S. labor</w:t>
      </w:r>
      <w:r w:rsidRPr="003E54F6">
        <w:rPr>
          <w:rStyle w:val="StyleUnderline"/>
        </w:rPr>
        <w:t xml:space="preserve"> </w:t>
      </w:r>
      <w:r w:rsidRPr="005A1419">
        <w:rPr>
          <w:rStyle w:val="StyleUnderline"/>
        </w:rPr>
        <w:t xml:space="preserve">movement </w:t>
      </w:r>
      <w:r w:rsidRPr="005A1419">
        <w:rPr>
          <w:rStyle w:val="StyleUnderline"/>
          <w:highlight w:val="cyan"/>
        </w:rPr>
        <w:t>has</w:t>
      </w:r>
      <w:r w:rsidRPr="003E54F6">
        <w:rPr>
          <w:rStyle w:val="StyleUnderline"/>
        </w:rPr>
        <w:t xml:space="preserve"> an </w:t>
      </w:r>
      <w:r w:rsidRPr="005A1419">
        <w:rPr>
          <w:rStyle w:val="Emphasis"/>
          <w:highlight w:val="cya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5A1419">
        <w:rPr>
          <w:rStyle w:val="StyleUnderline"/>
          <w:highlight w:val="cyan"/>
        </w:rPr>
        <w:t xml:space="preserve">for </w:t>
      </w:r>
      <w:r w:rsidRPr="005A1419">
        <w:rPr>
          <w:rStyle w:val="Emphasis"/>
          <w:highlight w:val="cyan"/>
        </w:rPr>
        <w:t>establishing</w:t>
      </w:r>
      <w:r w:rsidRPr="003E54F6">
        <w:rPr>
          <w:rStyle w:val="StyleUnderline"/>
        </w:rPr>
        <w:t xml:space="preserve"> a </w:t>
      </w:r>
      <w:r w:rsidRPr="005A1419">
        <w:rPr>
          <w:rStyle w:val="Emphasis"/>
          <w:highlight w:val="cya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5A1419">
        <w:rPr>
          <w:rStyle w:val="Emphasis"/>
          <w:highlight w:val="cyan"/>
        </w:rPr>
        <w:t>spur</w:t>
      </w:r>
      <w:r w:rsidRPr="003E54F6">
        <w:rPr>
          <w:rStyle w:val="Emphasis"/>
        </w:rPr>
        <w:t xml:space="preserve">red </w:t>
      </w:r>
      <w:r w:rsidRPr="005A1419">
        <w:rPr>
          <w:rStyle w:val="Emphasis"/>
          <w:highlight w:val="cyan"/>
        </w:rPr>
        <w:t>workers</w:t>
      </w:r>
      <w:r w:rsidRPr="005A1419">
        <w:rPr>
          <w:rStyle w:val="StyleUnderline"/>
          <w:highlight w:val="cyan"/>
        </w:rPr>
        <w:t xml:space="preserve"> to </w:t>
      </w:r>
      <w:r w:rsidRPr="005A1419">
        <w:rPr>
          <w:rStyle w:val="Emphasis"/>
          <w:highlight w:val="cyan"/>
        </w:rPr>
        <w:t>connect</w:t>
      </w:r>
      <w:r w:rsidRPr="003E54F6">
        <w:rPr>
          <w:rStyle w:val="Emphasis"/>
        </w:rPr>
        <w:t xml:space="preserve"> with others</w:t>
      </w:r>
      <w:r w:rsidRPr="003E54F6">
        <w:rPr>
          <w:rStyle w:val="StyleUnderline"/>
        </w:rPr>
        <w:t xml:space="preserve"> </w:t>
      </w:r>
      <w:r w:rsidRPr="005A1419">
        <w:rPr>
          <w:rStyle w:val="StyleUnderline"/>
          <w:highlight w:val="cyan"/>
        </w:rPr>
        <w:t>across</w:t>
      </w:r>
      <w:r w:rsidRPr="003E54F6">
        <w:rPr>
          <w:rStyle w:val="StyleUnderline"/>
        </w:rPr>
        <w:t xml:space="preserve"> the </w:t>
      </w:r>
      <w:r w:rsidRPr="005A1419">
        <w:rPr>
          <w:rStyle w:val="Emphasis"/>
          <w:highlight w:val="cya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5A1419">
        <w:rPr>
          <w:rStyle w:val="StyleUnderline"/>
          <w:highlight w:val="cyan"/>
        </w:rPr>
        <w:t>As</w:t>
      </w:r>
      <w:r w:rsidRPr="003E54F6">
        <w:rPr>
          <w:rStyle w:val="StyleUnderline"/>
        </w:rPr>
        <w:t xml:space="preserve"> care and </w:t>
      </w:r>
      <w:r w:rsidRPr="005A1419">
        <w:rPr>
          <w:rStyle w:val="Emphasis"/>
          <w:highlight w:val="cyan"/>
        </w:rPr>
        <w:t>climate crises intensify</w:t>
      </w:r>
      <w:r w:rsidRPr="003E54F6">
        <w:rPr>
          <w:sz w:val="16"/>
        </w:rPr>
        <w:t xml:space="preserve">, the </w:t>
      </w:r>
      <w:r w:rsidRPr="003E54F6">
        <w:rPr>
          <w:rStyle w:val="Emphasis"/>
        </w:rPr>
        <w:t xml:space="preserve">labor </w:t>
      </w:r>
      <w:r w:rsidRPr="005A1419">
        <w:rPr>
          <w:rStyle w:val="Emphasis"/>
          <w:highlight w:val="cyan"/>
        </w:rPr>
        <w:t>movement</w:t>
      </w:r>
      <w:r w:rsidRPr="003E54F6">
        <w:rPr>
          <w:rStyle w:val="StyleUnderline"/>
        </w:rPr>
        <w:t xml:space="preserve"> can work to </w:t>
      </w:r>
      <w:r w:rsidRPr="005A1419">
        <w:rPr>
          <w:rStyle w:val="Emphasis"/>
          <w:highlight w:val="cyan"/>
        </w:rPr>
        <w:t>facilitate</w:t>
      </w:r>
      <w:r w:rsidRPr="003E54F6">
        <w:rPr>
          <w:rStyle w:val="Emphasis"/>
        </w:rPr>
        <w:t xml:space="preserve"> regional </w:t>
      </w:r>
      <w:r w:rsidRPr="005A1419">
        <w:rPr>
          <w:rStyle w:val="Emphasis"/>
          <w:highlight w:val="cya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5A1419">
        <w:rPr>
          <w:rStyle w:val="Emphasis"/>
          <w:highlight w:val="cyan"/>
        </w:rPr>
        <w:t>disrupting</w:t>
      </w:r>
      <w:r w:rsidRPr="003E54F6">
        <w:rPr>
          <w:rStyle w:val="StyleUnderline"/>
        </w:rPr>
        <w:t xml:space="preserve"> the </w:t>
      </w:r>
      <w:r w:rsidRPr="005A1419">
        <w:rPr>
          <w:rStyle w:val="Emphasis"/>
          <w:highlight w:val="cya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5A1419">
        <w:rPr>
          <w:rStyle w:val="StyleUnderline"/>
          <w:highlight w:val="cyan"/>
        </w:rPr>
        <w:t xml:space="preserve">with </w:t>
      </w:r>
      <w:r w:rsidRPr="005A1419">
        <w:rPr>
          <w:rStyle w:val="Emphasis"/>
          <w:highlight w:val="cyan"/>
        </w:rPr>
        <w:t>environmental</w:t>
      </w:r>
      <w:r w:rsidRPr="003E54F6">
        <w:rPr>
          <w:rStyle w:val="Emphasis"/>
        </w:rPr>
        <w:t xml:space="preserve"> justice </w:t>
      </w:r>
      <w:r w:rsidRPr="005A1419">
        <w:rPr>
          <w:rStyle w:val="Emphasis"/>
          <w:highlight w:val="cyan"/>
        </w:rPr>
        <w:t>groups</w:t>
      </w:r>
      <w:r w:rsidRPr="003E54F6">
        <w:rPr>
          <w:sz w:val="16"/>
        </w:rPr>
        <w:t xml:space="preserve"> </w:t>
      </w:r>
      <w:r w:rsidRPr="003E54F6">
        <w:rPr>
          <w:rStyle w:val="StyleUnderline"/>
        </w:rPr>
        <w:t xml:space="preserve">fighting </w:t>
      </w:r>
      <w:r w:rsidRPr="005A1419">
        <w:rPr>
          <w:rStyle w:val="StyleUnderline"/>
          <w:highlight w:val="cyan"/>
        </w:rPr>
        <w:t xml:space="preserve">to </w:t>
      </w:r>
      <w:r w:rsidRPr="005A1419">
        <w:rPr>
          <w:rStyle w:val="Emphasis"/>
          <w:highlight w:val="cyan"/>
        </w:rPr>
        <w:t>restrict</w:t>
      </w:r>
      <w:r w:rsidRPr="003E54F6">
        <w:rPr>
          <w:rStyle w:val="StyleUnderline"/>
        </w:rPr>
        <w:t xml:space="preserve"> warehouse </w:t>
      </w:r>
      <w:r w:rsidRPr="005A1419">
        <w:rPr>
          <w:rStyle w:val="Emphasis"/>
          <w:highlight w:val="cyan"/>
        </w:rPr>
        <w:t>emissions</w:t>
      </w:r>
      <w:r w:rsidRPr="003E54F6">
        <w:rPr>
          <w:rStyle w:val="StyleUnderline"/>
        </w:rPr>
        <w:t xml:space="preserve"> and racial justice groups</w:t>
      </w:r>
      <w:r w:rsidRPr="003E54F6">
        <w:rPr>
          <w:sz w:val="16"/>
        </w:rPr>
        <w:t xml:space="preserve"> fighting to </w:t>
      </w:r>
      <w:r w:rsidRPr="005A1419">
        <w:rPr>
          <w:rStyle w:val="Emphasis"/>
          <w:highlight w:val="cyan"/>
        </w:rPr>
        <w:t>curtail</w:t>
      </w:r>
      <w:r w:rsidRPr="003E54F6">
        <w:rPr>
          <w:rStyle w:val="StyleUnderline"/>
        </w:rPr>
        <w:t xml:space="preserve"> tech </w:t>
      </w:r>
      <w:r w:rsidRPr="005A1419">
        <w:rPr>
          <w:rStyle w:val="StyleUnderline"/>
          <w:highlight w:val="cya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5A1419">
        <w:rPr>
          <w:rStyle w:val="Emphasis"/>
          <w:highlight w:val="cya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5A1419">
        <w:rPr>
          <w:rStyle w:val="Emphasis"/>
          <w:highlight w:val="cyan"/>
        </w:rPr>
        <w:t>infrastructures</w:t>
      </w:r>
      <w:r w:rsidRPr="003E54F6">
        <w:rPr>
          <w:rStyle w:val="StyleUnderline"/>
        </w:rPr>
        <w:t xml:space="preserve"> in </w:t>
      </w:r>
      <w:r w:rsidRPr="003E54F6">
        <w:rPr>
          <w:rStyle w:val="Emphasis"/>
        </w:rPr>
        <w:t>service</w:t>
      </w:r>
      <w:r w:rsidRPr="003E54F6">
        <w:rPr>
          <w:rStyle w:val="StyleUnderline"/>
        </w:rPr>
        <w:t xml:space="preserve"> </w:t>
      </w:r>
      <w:r w:rsidRPr="005A1419">
        <w:rPr>
          <w:rStyle w:val="StyleUnderline"/>
          <w:highlight w:val="cyan"/>
        </w:rPr>
        <w:t>of</w:t>
      </w:r>
      <w:r w:rsidRPr="003E54F6">
        <w:rPr>
          <w:rStyle w:val="StyleUnderline"/>
        </w:rPr>
        <w:t xml:space="preserve"> the </w:t>
      </w:r>
      <w:r w:rsidRPr="005A1419">
        <w:rPr>
          <w:rStyle w:val="Emphasis"/>
          <w:highlight w:val="cyan"/>
        </w:rPr>
        <w:t>green internationalist good</w:t>
      </w:r>
      <w:r w:rsidRPr="003E54F6">
        <w:rPr>
          <w:sz w:val="16"/>
        </w:rPr>
        <w:t>. It is along these multiple axes that labor may overcome the division between the economic and the political to reach a future of social transformation.</w:t>
      </w:r>
    </w:p>
    <w:p w14:paraId="7373B36A" w14:textId="77777777" w:rsidR="00D15146" w:rsidRPr="0010550C" w:rsidRDefault="00D15146" w:rsidP="00D15146">
      <w:pPr>
        <w:pStyle w:val="Heading4"/>
      </w:pPr>
      <w:r w:rsidRPr="0010550C">
        <w:t>Otherwise, climate change causes extinction – multiple cascading feedback loops.</w:t>
      </w:r>
    </w:p>
    <w:p w14:paraId="38B6EB36" w14:textId="77777777" w:rsidR="00D15146" w:rsidRPr="003C5781" w:rsidRDefault="00D15146" w:rsidP="00D15146">
      <w:r w:rsidRPr="00955248">
        <w:rPr>
          <w:rStyle w:val="Style13ptBold"/>
        </w:rPr>
        <w:t xml:space="preserve">Richards 24 </w:t>
      </w:r>
      <w:r w:rsidRPr="003C5781">
        <w:t xml:space="preserve">[Catherine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Centre for the Study of Existential Risk, University of Cambridge;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3C5781">
        <w:rPr>
          <w:i/>
          <w:iCs/>
        </w:rPr>
        <w:t>An Anthology of Global Risk</w:t>
      </w:r>
      <w:r w:rsidRPr="003C5781">
        <w:t>, Open Book Publishers, https://doi.org/10.11647/OBP.0360, njn]</w:t>
      </w:r>
    </w:p>
    <w:p w14:paraId="5C6A3A47" w14:textId="77777777" w:rsidR="00D15146" w:rsidRPr="003C5781" w:rsidRDefault="00D15146" w:rsidP="00D15146">
      <w:pPr>
        <w:rPr>
          <w:b/>
          <w:iCs/>
          <w:u w:val="single"/>
          <w:bdr w:val="single" w:sz="8" w:space="0" w:color="auto"/>
        </w:rPr>
      </w:pPr>
      <w:r w:rsidRPr="003C5781">
        <w:rPr>
          <w:sz w:val="16"/>
        </w:rPr>
        <w:t>1. Introduction</w:t>
      </w:r>
    </w:p>
    <w:p w14:paraId="724A9074" w14:textId="77777777" w:rsidR="00D15146" w:rsidRPr="003C5781" w:rsidRDefault="00D15146" w:rsidP="00D15146">
      <w:pPr>
        <w:rPr>
          <w:sz w:val="16"/>
        </w:rPr>
      </w:pPr>
      <w:r w:rsidRPr="003C5781">
        <w:rPr>
          <w:sz w:val="16"/>
        </w:rPr>
        <w:lastRenderedPageBreak/>
        <w:t xml:space="preserve">Despite recent social protests and climate emergency declarations, </w:t>
      </w:r>
      <w:r w:rsidRPr="003C5781">
        <w:rPr>
          <w:highlight w:val="cyan"/>
          <w:u w:val="single"/>
        </w:rPr>
        <w:t xml:space="preserve">efforts to </w:t>
      </w:r>
      <w:r w:rsidRPr="003C5781">
        <w:rPr>
          <w:b/>
          <w:iCs/>
          <w:highlight w:val="cyan"/>
          <w:u w:val="single"/>
          <w:bdr w:val="single" w:sz="8" w:space="0" w:color="auto"/>
        </w:rPr>
        <w:t>mitigate</w:t>
      </w:r>
      <w:r w:rsidRPr="003C5781">
        <w:rPr>
          <w:u w:val="single"/>
        </w:rPr>
        <w:t xml:space="preserve"> climate change to date </w:t>
      </w:r>
      <w:r w:rsidRPr="003C5781">
        <w:rPr>
          <w:highlight w:val="cyan"/>
          <w:u w:val="single"/>
        </w:rPr>
        <w:t xml:space="preserve">are </w:t>
      </w:r>
      <w:r w:rsidRPr="003C5781">
        <w:rPr>
          <w:b/>
          <w:iCs/>
          <w:highlight w:val="cyan"/>
          <w:u w:val="single"/>
          <w:bdr w:val="single" w:sz="8" w:space="0" w:color="auto"/>
        </w:rPr>
        <w:t>insufficient</w:t>
      </w:r>
      <w:r w:rsidRPr="003C5781">
        <w:rPr>
          <w:sz w:val="16"/>
        </w:rPr>
        <w:t>.1 Greenhouse gas (</w:t>
      </w:r>
      <w:r w:rsidRPr="003C5781">
        <w:rPr>
          <w:b/>
          <w:iCs/>
          <w:u w:val="single"/>
          <w:bdr w:val="single" w:sz="8" w:space="0" w:color="auto"/>
        </w:rPr>
        <w:t>GHG</w:t>
      </w:r>
      <w:r w:rsidRPr="003C5781">
        <w:rPr>
          <w:sz w:val="16"/>
        </w:rPr>
        <w:t xml:space="preserve">) </w:t>
      </w:r>
      <w:r w:rsidRPr="003C5781">
        <w:rPr>
          <w:highlight w:val="cyan"/>
          <w:u w:val="single"/>
        </w:rPr>
        <w:t>emissions</w:t>
      </w:r>
      <w:r w:rsidRPr="003C5781">
        <w:rPr>
          <w:u w:val="single"/>
        </w:rPr>
        <w:t xml:space="preserve"> continue to </w:t>
      </w:r>
      <w:r w:rsidRPr="003C5781">
        <w:rPr>
          <w:b/>
          <w:iCs/>
          <w:highlight w:val="cyan"/>
          <w:u w:val="single"/>
          <w:bdr w:val="single" w:sz="8" w:space="0" w:color="auto"/>
        </w:rPr>
        <w:t>rise</w:t>
      </w:r>
      <w:r w:rsidRPr="003C5781">
        <w:rPr>
          <w:u w:val="single"/>
        </w:rPr>
        <w:t xml:space="preserve"> and global </w:t>
      </w:r>
      <w:r w:rsidRPr="003C5781">
        <w:rPr>
          <w:b/>
          <w:iCs/>
          <w:u w:val="single"/>
          <w:bdr w:val="single" w:sz="8" w:space="0" w:color="auto"/>
        </w:rPr>
        <w:t>warming</w:t>
      </w:r>
      <w:r w:rsidRPr="003C5781">
        <w:rPr>
          <w:u w:val="single"/>
        </w:rPr>
        <w:t xml:space="preserve"> </w:t>
      </w:r>
      <w:r w:rsidRPr="003C5781">
        <w:rPr>
          <w:highlight w:val="cyan"/>
          <w:u w:val="single"/>
        </w:rPr>
        <w:t xml:space="preserve">above </w:t>
      </w:r>
      <w:r w:rsidRPr="003C5781">
        <w:rPr>
          <w:b/>
          <w:iCs/>
          <w:highlight w:val="cyan"/>
          <w:u w:val="single"/>
          <w:bdr w:val="single" w:sz="8" w:space="0" w:color="auto"/>
        </w:rPr>
        <w:t>3 °</w:t>
      </w:r>
      <w:r w:rsidRPr="003C5781">
        <w:rPr>
          <w:b/>
          <w:iCs/>
          <w:u w:val="single"/>
          <w:bdr w:val="single" w:sz="8" w:space="0" w:color="auto"/>
        </w:rPr>
        <w:t>C</w:t>
      </w:r>
      <w:r w:rsidRPr="003C5781">
        <w:rPr>
          <w:sz w:val="16"/>
        </w:rPr>
        <w:t xml:space="preserve"> is increasingly likely this century.2 </w:t>
      </w:r>
      <w:r w:rsidRPr="003C5781">
        <w:rPr>
          <w:u w:val="single"/>
        </w:rPr>
        <w:t xml:space="preserve">There is emerging evidence of </w:t>
      </w:r>
      <w:r w:rsidRPr="003C5781">
        <w:rPr>
          <w:b/>
          <w:iCs/>
          <w:u w:val="single"/>
          <w:bdr w:val="single" w:sz="8" w:space="0" w:color="auto"/>
        </w:rPr>
        <w:t>amplifying</w:t>
      </w:r>
      <w:r w:rsidRPr="003C5781">
        <w:rPr>
          <w:u w:val="single"/>
        </w:rPr>
        <w:t xml:space="preserve"> </w:t>
      </w:r>
      <w:r w:rsidRPr="003C5781">
        <w:rPr>
          <w:highlight w:val="cyan"/>
          <w:u w:val="single"/>
        </w:rPr>
        <w:t xml:space="preserve">feedbacks </w:t>
      </w:r>
      <w:r w:rsidRPr="003C5781">
        <w:rPr>
          <w:b/>
          <w:iCs/>
          <w:highlight w:val="cyan"/>
          <w:u w:val="single"/>
          <w:bdr w:val="single" w:sz="8" w:space="0" w:color="auto"/>
        </w:rPr>
        <w:t>accelerating</w:t>
      </w:r>
      <w:r w:rsidRPr="003C5781">
        <w:rPr>
          <w:b/>
          <w:iCs/>
          <w:u w:val="single"/>
          <w:bdr w:val="single" w:sz="8" w:space="0" w:color="auto"/>
        </w:rPr>
        <w:t>3</w:t>
      </w:r>
      <w:r w:rsidRPr="003C5781">
        <w:rPr>
          <w:sz w:val="16"/>
        </w:rPr>
        <w:t xml:space="preserve"> </w:t>
      </w:r>
      <w:r w:rsidRPr="003C5781">
        <w:rPr>
          <w:u w:val="single"/>
        </w:rPr>
        <w:t xml:space="preserve">and </w:t>
      </w:r>
      <w:r w:rsidRPr="003C5781">
        <w:rPr>
          <w:b/>
          <w:iCs/>
          <w:u w:val="single"/>
          <w:bdr w:val="single" w:sz="8" w:space="0" w:color="auto"/>
        </w:rPr>
        <w:t>dampening</w:t>
      </w:r>
      <w:r w:rsidRPr="003C5781">
        <w:rPr>
          <w:u w:val="single"/>
        </w:rPr>
        <w:t xml:space="preserve"> feedbacks </w:t>
      </w:r>
      <w:r w:rsidRPr="003C5781">
        <w:rPr>
          <w:b/>
          <w:iCs/>
          <w:u w:val="single"/>
          <w:bdr w:val="single" w:sz="8" w:space="0" w:color="auto"/>
        </w:rPr>
        <w:t>decelerating</w:t>
      </w:r>
      <w:r w:rsidRPr="003C5781">
        <w:rPr>
          <w:sz w:val="16"/>
        </w:rPr>
        <w:t xml:space="preserve">.4 </w:t>
      </w:r>
      <w:r w:rsidRPr="003C5781">
        <w:rPr>
          <w:u w:val="single"/>
        </w:rPr>
        <w:t>These</w:t>
      </w:r>
      <w:r w:rsidRPr="003C5781">
        <w:rPr>
          <w:sz w:val="16"/>
        </w:rPr>
        <w:t xml:space="preserve"> feedbacks </w:t>
      </w:r>
      <w:r w:rsidRPr="003C5781">
        <w:rPr>
          <w:b/>
          <w:iCs/>
          <w:highlight w:val="cyan"/>
          <w:u w:val="single"/>
          <w:bdr w:val="single" w:sz="8" w:space="0" w:color="auto"/>
        </w:rPr>
        <w:t>exacerbate</w:t>
      </w:r>
      <w:r w:rsidRPr="003C5781">
        <w:rPr>
          <w:u w:val="single"/>
        </w:rPr>
        <w:t xml:space="preserve"> the possibility of </w:t>
      </w:r>
      <w:r w:rsidRPr="003C5781">
        <w:rPr>
          <w:b/>
          <w:iCs/>
          <w:highlight w:val="cyan"/>
          <w:u w:val="single"/>
          <w:bdr w:val="single" w:sz="8" w:space="0" w:color="auto"/>
        </w:rPr>
        <w:t>runaway</w:t>
      </w:r>
      <w:r w:rsidRPr="003C5781">
        <w:rPr>
          <w:b/>
          <w:iCs/>
          <w:u w:val="single"/>
          <w:bdr w:val="single" w:sz="8" w:space="0" w:color="auto"/>
        </w:rPr>
        <w:t xml:space="preserve"> global </w:t>
      </w:r>
      <w:r w:rsidRPr="003C5781">
        <w:rPr>
          <w:b/>
          <w:iCs/>
          <w:highlight w:val="cyan"/>
          <w:u w:val="single"/>
          <w:bdr w:val="single" w:sz="8" w:space="0" w:color="auto"/>
        </w:rPr>
        <w:t>warming</w:t>
      </w:r>
      <w:r w:rsidRPr="003C5781">
        <w:rPr>
          <w:sz w:val="16"/>
        </w:rPr>
        <w:t xml:space="preserve">,5 estimated </w:t>
      </w:r>
      <w:r w:rsidRPr="003C5781">
        <w:rPr>
          <w:u w:val="single"/>
        </w:rPr>
        <w:t xml:space="preserve">at </w:t>
      </w:r>
      <w:r w:rsidRPr="003C5781">
        <w:rPr>
          <w:b/>
          <w:iCs/>
          <w:u w:val="single"/>
          <w:bdr w:val="single" w:sz="8" w:space="0" w:color="auto"/>
        </w:rPr>
        <w:t>8 °C</w:t>
      </w:r>
      <w:r w:rsidRPr="003C5781">
        <w:rPr>
          <w:sz w:val="16"/>
        </w:rPr>
        <w:t xml:space="preserve"> or greater by 2100.6 Such temperature increases translate to a range of real dangers,7 shifting the narrow climate niche within which humans have resided for millennia.8</w:t>
      </w:r>
    </w:p>
    <w:p w14:paraId="3194AA1A" w14:textId="77777777" w:rsidR="00D15146" w:rsidRPr="003C5781" w:rsidRDefault="00D15146" w:rsidP="00D15146">
      <w:pPr>
        <w:rPr>
          <w:sz w:val="16"/>
        </w:rPr>
      </w:pPr>
      <w:r w:rsidRPr="003C5781">
        <w:rPr>
          <w:sz w:val="16"/>
        </w:rPr>
        <w:t xml:space="preserve">Looking beyond the framing of “global warming”, there is concern that </w:t>
      </w:r>
      <w:r w:rsidRPr="003C5781">
        <w:rPr>
          <w:u w:val="single"/>
        </w:rPr>
        <w:t xml:space="preserve">the </w:t>
      </w:r>
      <w:r w:rsidRPr="003C5781">
        <w:rPr>
          <w:b/>
          <w:iCs/>
          <w:highlight w:val="cyan"/>
          <w:u w:val="single"/>
          <w:bdr w:val="single" w:sz="8" w:space="0" w:color="auto"/>
        </w:rPr>
        <w:t>effects</w:t>
      </w:r>
      <w:r w:rsidRPr="003C5781">
        <w:rPr>
          <w:highlight w:val="cyan"/>
          <w:u w:val="single"/>
        </w:rPr>
        <w:t xml:space="preserve"> of climate change</w:t>
      </w:r>
      <w:r w:rsidRPr="003C5781">
        <w:rPr>
          <w:u w:val="single"/>
        </w:rPr>
        <w:t xml:space="preserve"> may pose an </w:t>
      </w:r>
      <w:r w:rsidRPr="003C5781">
        <w:rPr>
          <w:b/>
          <w:iCs/>
          <w:u w:val="single"/>
          <w:bdr w:val="single" w:sz="8" w:space="0" w:color="auto"/>
        </w:rPr>
        <w:t>existential risk</w:t>
      </w:r>
      <w:r w:rsidRPr="003C5781">
        <w:rPr>
          <w:u w:val="single"/>
        </w:rPr>
        <w:t xml:space="preserve"> to humanity</w:t>
      </w:r>
      <w:r w:rsidRPr="003C5781">
        <w:rPr>
          <w:sz w:val="16"/>
        </w:rPr>
        <w:t xml:space="preserve">, one </w:t>
      </w:r>
      <w:r w:rsidRPr="003C5781">
        <w:rPr>
          <w:u w:val="single"/>
        </w:rPr>
        <w:t xml:space="preserve">that </w:t>
      </w:r>
      <w:r w:rsidRPr="003C5781">
        <w:rPr>
          <w:b/>
          <w:iCs/>
          <w:highlight w:val="cyan"/>
          <w:u w:val="single"/>
          <w:bdr w:val="single" w:sz="8" w:space="0" w:color="auto"/>
        </w:rPr>
        <w:t>threaten</w:t>
      </w:r>
      <w:r w:rsidRPr="003C5781">
        <w:rPr>
          <w:sz w:val="16"/>
        </w:rPr>
        <w:t xml:space="preserve">s </w:t>
      </w:r>
      <w:r w:rsidRPr="003C5781">
        <w:rPr>
          <w:u w:val="single"/>
        </w:rPr>
        <w:t>“</w:t>
      </w:r>
      <w:r w:rsidRPr="003C5781">
        <w:rPr>
          <w:b/>
          <w:iCs/>
          <w:u w:val="single"/>
          <w:bdr w:val="single" w:sz="8" w:space="0" w:color="auto"/>
        </w:rPr>
        <w:t>societal collapse</w:t>
      </w:r>
      <w:r w:rsidRPr="003C5781">
        <w:rPr>
          <w:u w:val="single"/>
        </w:rPr>
        <w:t xml:space="preserve">” or even </w:t>
      </w:r>
      <w:r w:rsidRPr="003C5781">
        <w:rPr>
          <w:b/>
          <w:iCs/>
          <w:highlight w:val="cyan"/>
          <w:u w:val="single"/>
          <w:bdr w:val="single" w:sz="8" w:space="0" w:color="auto"/>
        </w:rPr>
        <w:t>extinction</w:t>
      </w:r>
      <w:r w:rsidRPr="003C5781">
        <w:rPr>
          <w:sz w:val="16"/>
        </w:rPr>
        <w:t>.9 Understanding these worst-case scenarios is essential for good risk management.10 Improving awareness of potential pathways through which climate change poses such a risk can help inform decision- making about interventions.11 Considering societal impacts that are more tangible for individuals, businesses and governments,12 and better aligned with conventional risk priorities,13 may facilitate more effective action to mitigate climate change.14</w:t>
      </w:r>
    </w:p>
    <w:p w14:paraId="2F4E79F1" w14:textId="77777777" w:rsidR="00D15146" w:rsidRPr="003C5781" w:rsidRDefault="00D15146" w:rsidP="00D15146">
      <w:pPr>
        <w:rPr>
          <w:sz w:val="16"/>
        </w:rPr>
      </w:pPr>
      <w:r w:rsidRPr="003C5781">
        <w:rPr>
          <w:sz w:val="16"/>
        </w:rPr>
        <w:t xml:space="preserve">A number of pathways through which climate change could cause societal collapse have been identified, one being via food insecurity.15 </w:t>
      </w:r>
      <w:r w:rsidRPr="003C5781">
        <w:rPr>
          <w:u w:val="single"/>
        </w:rPr>
        <w:t xml:space="preserve">Climate change is predicted to </w:t>
      </w:r>
      <w:r w:rsidRPr="003C5781">
        <w:rPr>
          <w:highlight w:val="cyan"/>
          <w:u w:val="single"/>
        </w:rPr>
        <w:t xml:space="preserve">undermine </w:t>
      </w:r>
      <w:r w:rsidRPr="003C5781">
        <w:rPr>
          <w:b/>
          <w:iCs/>
          <w:highlight w:val="cyan"/>
          <w:u w:val="single"/>
          <w:bdr w:val="single" w:sz="8" w:space="0" w:color="auto"/>
        </w:rPr>
        <w:t>ag</w:t>
      </w:r>
      <w:r w:rsidRPr="003C5781">
        <w:rPr>
          <w:u w:val="single"/>
        </w:rPr>
        <w:t xml:space="preserve">ricultural systems </w:t>
      </w:r>
      <w:r w:rsidRPr="003C5781">
        <w:rPr>
          <w:highlight w:val="cyan"/>
          <w:u w:val="single"/>
        </w:rPr>
        <w:t>and</w:t>
      </w:r>
      <w:r w:rsidRPr="003C5781">
        <w:rPr>
          <w:sz w:val="16"/>
        </w:rPr>
        <w:t xml:space="preserve"> disrupt </w:t>
      </w:r>
      <w:r w:rsidRPr="003C5781">
        <w:rPr>
          <w:b/>
          <w:iCs/>
          <w:highlight w:val="cyan"/>
          <w:u w:val="single"/>
          <w:bdr w:val="single" w:sz="8" w:space="0" w:color="auto"/>
        </w:rPr>
        <w:t>food</w:t>
      </w:r>
      <w:r w:rsidRPr="003C5781">
        <w:rPr>
          <w:highlight w:val="cyan"/>
          <w:u w:val="single"/>
        </w:rPr>
        <w:t xml:space="preserve"> supply</w:t>
      </w:r>
      <w:r w:rsidRPr="003C5781">
        <w:rPr>
          <w:sz w:val="16"/>
        </w:rPr>
        <w:t xml:space="preserve">,16 </w:t>
      </w:r>
      <w:r w:rsidRPr="003C5781">
        <w:rPr>
          <w:highlight w:val="cyan"/>
          <w:u w:val="single"/>
        </w:rPr>
        <w:t>which</w:t>
      </w:r>
      <w:r w:rsidRPr="003C5781">
        <w:rPr>
          <w:u w:val="single"/>
        </w:rPr>
        <w:t xml:space="preserve"> may </w:t>
      </w:r>
      <w:r w:rsidRPr="003C5781">
        <w:rPr>
          <w:highlight w:val="cyan"/>
          <w:u w:val="single"/>
        </w:rPr>
        <w:t xml:space="preserve">lead to </w:t>
      </w:r>
      <w:r w:rsidRPr="003C5781">
        <w:rPr>
          <w:b/>
          <w:iCs/>
          <w:highlight w:val="cyan"/>
          <w:u w:val="single"/>
          <w:bdr w:val="single" w:sz="8" w:space="0" w:color="auto"/>
        </w:rPr>
        <w:t>economic</w:t>
      </w:r>
      <w:r w:rsidRPr="003C5781">
        <w:rPr>
          <w:highlight w:val="cyan"/>
          <w:u w:val="single"/>
        </w:rPr>
        <w:t xml:space="preserve"> shocks</w:t>
      </w:r>
      <w:r w:rsidRPr="003C5781">
        <w:rPr>
          <w:u w:val="single"/>
        </w:rPr>
        <w:t xml:space="preserve">, socio- political </w:t>
      </w:r>
      <w:r w:rsidRPr="003C5781">
        <w:rPr>
          <w:b/>
          <w:iCs/>
          <w:highlight w:val="cyan"/>
          <w:u w:val="single"/>
          <w:bdr w:val="single" w:sz="8" w:space="0" w:color="auto"/>
        </w:rPr>
        <w:t>instability</w:t>
      </w:r>
      <w:r w:rsidRPr="003C5781">
        <w:rPr>
          <w:u w:val="single"/>
        </w:rPr>
        <w:t xml:space="preserve"> as well as </w:t>
      </w:r>
      <w:r w:rsidRPr="003C5781">
        <w:rPr>
          <w:b/>
          <w:iCs/>
          <w:u w:val="single"/>
          <w:bdr w:val="single" w:sz="8" w:space="0" w:color="auto"/>
        </w:rPr>
        <w:t>starvation</w:t>
      </w:r>
      <w:r w:rsidRPr="003C5781">
        <w:rPr>
          <w:u w:val="single"/>
        </w:rPr>
        <w:t xml:space="preserve">, </w:t>
      </w:r>
      <w:r w:rsidRPr="003C5781">
        <w:rPr>
          <w:b/>
          <w:iCs/>
          <w:highlight w:val="cyan"/>
          <w:u w:val="single"/>
          <w:bdr w:val="single" w:sz="8" w:space="0" w:color="auto"/>
        </w:rPr>
        <w:t>migration</w:t>
      </w:r>
      <w:r w:rsidRPr="003C5781">
        <w:rPr>
          <w:highlight w:val="cyan"/>
          <w:u w:val="single"/>
        </w:rPr>
        <w:t xml:space="preserve"> and </w:t>
      </w:r>
      <w:r w:rsidRPr="003C5781">
        <w:rPr>
          <w:b/>
          <w:iCs/>
          <w:highlight w:val="cyan"/>
          <w:u w:val="single"/>
          <w:bdr w:val="single" w:sz="8" w:space="0" w:color="auto"/>
        </w:rPr>
        <w:t>conflict</w:t>
      </w:r>
      <w:r w:rsidRPr="003C5781">
        <w:rPr>
          <w:highlight w:val="cyan"/>
          <w:u w:val="single"/>
        </w:rPr>
        <w:t xml:space="preserve"> at</w:t>
      </w:r>
      <w:r w:rsidRPr="003C5781">
        <w:rPr>
          <w:sz w:val="16"/>
        </w:rPr>
        <w:t xml:space="preserve"> local through to </w:t>
      </w:r>
      <w:r w:rsidRPr="003C5781">
        <w:rPr>
          <w:b/>
          <w:iCs/>
          <w:highlight w:val="cyan"/>
          <w:u w:val="single"/>
          <w:bdr w:val="single" w:sz="8" w:space="0" w:color="auto"/>
        </w:rPr>
        <w:t>global</w:t>
      </w:r>
      <w:r w:rsidRPr="003C5781">
        <w:rPr>
          <w:highlight w:val="cyan"/>
          <w:u w:val="single"/>
        </w:rPr>
        <w:t xml:space="preserve"> scale</w:t>
      </w:r>
      <w:r w:rsidRPr="003C5781">
        <w:rPr>
          <w:sz w:val="16"/>
        </w:rPr>
        <w:t xml:space="preserve">.17 </w:t>
      </w:r>
      <w:r w:rsidRPr="003C5781">
        <w:rPr>
          <w:u w:val="single"/>
        </w:rPr>
        <w:t xml:space="preserve">While the climate </w:t>
      </w:r>
      <w:r w:rsidRPr="003C5781">
        <w:rPr>
          <w:b/>
          <w:iCs/>
          <w:u w:val="single"/>
          <w:bdr w:val="single" w:sz="8" w:space="0" w:color="auto"/>
        </w:rPr>
        <w:t>science</w:t>
      </w:r>
      <w:r w:rsidRPr="003C5781">
        <w:rPr>
          <w:sz w:val="16"/>
        </w:rPr>
        <w:t xml:space="preserve"> underpinning global warming estimates </w:t>
      </w:r>
      <w:r w:rsidRPr="003C5781">
        <w:rPr>
          <w:u w:val="single"/>
        </w:rPr>
        <w:t xml:space="preserve">is </w:t>
      </w:r>
      <w:r w:rsidRPr="003C5781">
        <w:rPr>
          <w:b/>
          <w:iCs/>
          <w:u w:val="single"/>
          <w:bdr w:val="single" w:sz="8" w:space="0" w:color="auto"/>
        </w:rPr>
        <w:t>well established</w:t>
      </w:r>
      <w:r w:rsidRPr="003C5781">
        <w:rPr>
          <w:sz w:val="16"/>
        </w:rPr>
        <w:t xml:space="preserve">,18 albeit subject to sensitivities, the </w:t>
      </w:r>
      <w:r w:rsidRPr="003C5781">
        <w:rPr>
          <w:b/>
          <w:iCs/>
          <w:u w:val="single"/>
          <w:bdr w:val="single" w:sz="8" w:space="0" w:color="auto"/>
        </w:rPr>
        <w:t>uncertainties</w:t>
      </w:r>
      <w:r w:rsidRPr="003C5781">
        <w:rPr>
          <w:u w:val="single"/>
        </w:rPr>
        <w:t xml:space="preserve"> increase significantly when we start to consider these </w:t>
      </w:r>
      <w:r w:rsidRPr="003C5781">
        <w:rPr>
          <w:b/>
          <w:iCs/>
          <w:u w:val="single"/>
          <w:bdr w:val="single" w:sz="8" w:space="0" w:color="auto"/>
        </w:rPr>
        <w:t>tangible</w:t>
      </w:r>
      <w:r w:rsidRPr="003C5781">
        <w:rPr>
          <w:u w:val="single"/>
        </w:rPr>
        <w:t xml:space="preserve"> societal </w:t>
      </w:r>
      <w:r w:rsidRPr="003C5781">
        <w:rPr>
          <w:b/>
          <w:iCs/>
          <w:u w:val="single"/>
          <w:bdr w:val="single" w:sz="8" w:space="0" w:color="auto"/>
        </w:rPr>
        <w:t>impacts</w:t>
      </w:r>
      <w:r w:rsidRPr="003C5781">
        <w:rPr>
          <w:sz w:val="16"/>
        </w:rPr>
        <w:t xml:space="preserve"> given the complex relationships involved.19 Our </w:t>
      </w:r>
      <w:r w:rsidRPr="003C5781">
        <w:rPr>
          <w:highlight w:val="cyan"/>
          <w:u w:val="single"/>
        </w:rPr>
        <w:t xml:space="preserve">understanding of </w:t>
      </w:r>
      <w:r w:rsidRPr="003C5781">
        <w:rPr>
          <w:b/>
          <w:iCs/>
          <w:highlight w:val="cyan"/>
          <w:u w:val="single"/>
          <w:bdr w:val="single" w:sz="8" w:space="0" w:color="auto"/>
        </w:rPr>
        <w:t>worst-case scenarios</w:t>
      </w:r>
      <w:r w:rsidRPr="003C5781">
        <w:rPr>
          <w:sz w:val="16"/>
        </w:rPr>
        <w:t xml:space="preserve">, and particularly of empirical evidence addressing the causal pathways through which climate change may cause societal collapse, </w:t>
      </w:r>
      <w:r w:rsidRPr="003C5781">
        <w:rPr>
          <w:highlight w:val="cyan"/>
          <w:u w:val="single"/>
        </w:rPr>
        <w:t xml:space="preserve">is </w:t>
      </w:r>
      <w:r w:rsidRPr="003C5781">
        <w:rPr>
          <w:b/>
          <w:iCs/>
          <w:highlight w:val="cyan"/>
          <w:u w:val="single"/>
          <w:bdr w:val="single" w:sz="8" w:space="0" w:color="auto"/>
        </w:rPr>
        <w:t>underdeveloped</w:t>
      </w:r>
      <w:r w:rsidRPr="003C5781">
        <w:rPr>
          <w:sz w:val="16"/>
        </w:rPr>
        <w:t>.20</w:t>
      </w:r>
    </w:p>
    <w:p w14:paraId="70A8EBDD" w14:textId="77777777" w:rsidR="00D15146" w:rsidRPr="003C5781" w:rsidRDefault="00D15146" w:rsidP="00D15146">
      <w:r w:rsidRPr="003C5781">
        <w:t>&lt;&lt;TEXT CONDENSED, NONE OMITTED&gt;&gt;</w:t>
      </w:r>
    </w:p>
    <w:p w14:paraId="1B6D6AE8" w14:textId="77777777" w:rsidR="00D15146" w:rsidRPr="003C5781" w:rsidRDefault="00D15146" w:rsidP="00D15146">
      <w:pPr>
        <w:rPr>
          <w:sz w:val="4"/>
          <w:szCs w:val="4"/>
        </w:rPr>
      </w:pPr>
      <w:r w:rsidRPr="003C5781">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4FAB163B" w14:textId="77777777" w:rsidR="00D15146" w:rsidRPr="003C5781" w:rsidRDefault="00D15146" w:rsidP="00D15146">
      <w:r w:rsidRPr="003C5781">
        <w:t>&lt;&lt;PARAGRAPH INTEGRITY RESUMES&gt;&gt;</w:t>
      </w:r>
    </w:p>
    <w:p w14:paraId="7180A800" w14:textId="77777777" w:rsidR="00D15146" w:rsidRPr="003C5781" w:rsidRDefault="00D15146" w:rsidP="00D15146">
      <w:pPr>
        <w:rPr>
          <w:u w:val="single"/>
        </w:rPr>
      </w:pPr>
      <w:r w:rsidRPr="003C5781">
        <w:rPr>
          <w:sz w:val="16"/>
        </w:rPr>
        <w:t xml:space="preserve">Comprehensive surveys of X-risks reveal mechanisms that could cause the collapse of contemporary society. Bostrom and Ćirković,65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3C5781">
        <w:rPr>
          <w:u w:val="single"/>
        </w:rPr>
        <w:t xml:space="preserve">many </w:t>
      </w:r>
      <w:r w:rsidRPr="003C5781">
        <w:rPr>
          <w:b/>
          <w:iCs/>
          <w:u w:val="single"/>
          <w:bdr w:val="single" w:sz="8" w:space="0" w:color="auto"/>
        </w:rPr>
        <w:t>historically observed</w:t>
      </w:r>
      <w:r w:rsidRPr="003C5781">
        <w:rPr>
          <w:u w:val="single"/>
        </w:rPr>
        <w:t xml:space="preserve"> mechanisms of societal </w:t>
      </w:r>
      <w:r w:rsidRPr="003C5781">
        <w:rPr>
          <w:b/>
          <w:iCs/>
          <w:u w:val="single"/>
          <w:bdr w:val="single" w:sz="8" w:space="0" w:color="auto"/>
        </w:rPr>
        <w:t>collapse</w:t>
      </w:r>
      <w:r w:rsidRPr="003C5781">
        <w:rPr>
          <w:u w:val="single"/>
        </w:rPr>
        <w:t xml:space="preserve">, including natural </w:t>
      </w:r>
      <w:r w:rsidRPr="003C5781">
        <w:rPr>
          <w:b/>
          <w:iCs/>
          <w:u w:val="single"/>
          <w:bdr w:val="single" w:sz="8" w:space="0" w:color="auto"/>
        </w:rPr>
        <w:t>climate change</w:t>
      </w:r>
      <w:r w:rsidRPr="003C5781">
        <w:rPr>
          <w:u w:val="single"/>
        </w:rPr>
        <w:t xml:space="preserve">, remain </w:t>
      </w:r>
      <w:r w:rsidRPr="003C5781">
        <w:rPr>
          <w:b/>
          <w:iCs/>
          <w:u w:val="single"/>
          <w:bdr w:val="single" w:sz="8" w:space="0" w:color="auto"/>
        </w:rPr>
        <w:t>applicable</w:t>
      </w:r>
      <w:r w:rsidRPr="003C5781">
        <w:rPr>
          <w:u w:val="single"/>
        </w:rPr>
        <w:t xml:space="preserve"> as X-risks </w:t>
      </w:r>
      <w:r w:rsidRPr="003C5781">
        <w:rPr>
          <w:b/>
          <w:iCs/>
          <w:u w:val="single"/>
          <w:bdr w:val="single" w:sz="8" w:space="0" w:color="auto"/>
        </w:rPr>
        <w:t>today</w:t>
      </w:r>
      <w:r w:rsidRPr="003C5781">
        <w:rPr>
          <w:sz w:val="16"/>
        </w:rPr>
        <w:t xml:space="preserve">. However, </w:t>
      </w:r>
      <w:r w:rsidRPr="003C5781">
        <w:rPr>
          <w:u w:val="single"/>
        </w:rPr>
        <w:t xml:space="preserve">the </w:t>
      </w:r>
      <w:r w:rsidRPr="003C5781">
        <w:rPr>
          <w:b/>
          <w:iCs/>
          <w:u w:val="single"/>
          <w:bdr w:val="single" w:sz="8" w:space="0" w:color="auto"/>
        </w:rPr>
        <w:t>state</w:t>
      </w:r>
      <w:r w:rsidRPr="003C5781">
        <w:rPr>
          <w:u w:val="single"/>
        </w:rPr>
        <w:t xml:space="preserve"> of existence of </w:t>
      </w:r>
      <w:r w:rsidRPr="003C5781">
        <w:rPr>
          <w:b/>
          <w:iCs/>
          <w:u w:val="single"/>
          <w:bdr w:val="single" w:sz="8" w:space="0" w:color="auto"/>
        </w:rPr>
        <w:t>contemporary</w:t>
      </w:r>
      <w:r w:rsidRPr="003C5781">
        <w:rPr>
          <w:u w:val="single"/>
        </w:rPr>
        <w:t xml:space="preserve"> society</w:t>
      </w:r>
      <w:r w:rsidRPr="003C5781">
        <w:rPr>
          <w:sz w:val="16"/>
        </w:rPr>
        <w:t xml:space="preserve"> has </w:t>
      </w:r>
      <w:r w:rsidRPr="003C5781">
        <w:rPr>
          <w:u w:val="single"/>
        </w:rPr>
        <w:t xml:space="preserve">led to a </w:t>
      </w:r>
      <w:r w:rsidRPr="003C5781">
        <w:rPr>
          <w:b/>
          <w:iCs/>
          <w:u w:val="single"/>
          <w:bdr w:val="single" w:sz="8" w:space="0" w:color="auto"/>
        </w:rPr>
        <w:t>different landscape</w:t>
      </w:r>
      <w:r w:rsidRPr="003C5781">
        <w:rPr>
          <w:sz w:val="16"/>
        </w:rPr>
        <w:t xml:space="preserve"> in which these mechanisms apply, and to a number of unprecedented mechanisms, including anthropogenic climate change. Ehrlich and Ehrlich70 and Häggström71 note that </w:t>
      </w:r>
      <w:r w:rsidRPr="003C5781">
        <w:rPr>
          <w:u w:val="single"/>
        </w:rPr>
        <w:t xml:space="preserve">although </w:t>
      </w:r>
      <w:r w:rsidRPr="003C5781">
        <w:rPr>
          <w:highlight w:val="cyan"/>
          <w:u w:val="single"/>
        </w:rPr>
        <w:t xml:space="preserve">increased </w:t>
      </w:r>
      <w:r w:rsidRPr="003C5781">
        <w:rPr>
          <w:b/>
          <w:iCs/>
          <w:highlight w:val="cyan"/>
          <w:u w:val="single"/>
          <w:bdr w:val="single" w:sz="8" w:space="0" w:color="auto"/>
        </w:rPr>
        <w:t>complexity</w:t>
      </w:r>
      <w:r w:rsidRPr="003C5781">
        <w:rPr>
          <w:sz w:val="16"/>
        </w:rPr>
        <w:t>, such as globalisation and technological advancement</w:t>
      </w:r>
      <w:r w:rsidRPr="003C5781">
        <w:rPr>
          <w:u w:val="single"/>
        </w:rPr>
        <w:t xml:space="preserve">, can </w:t>
      </w:r>
      <w:r w:rsidRPr="003C5781">
        <w:rPr>
          <w:b/>
          <w:iCs/>
          <w:u w:val="single"/>
          <w:bdr w:val="single" w:sz="8" w:space="0" w:color="auto"/>
        </w:rPr>
        <w:t>increase</w:t>
      </w:r>
      <w:r w:rsidRPr="003C5781">
        <w:rPr>
          <w:u w:val="single"/>
        </w:rPr>
        <w:t xml:space="preserve"> a society’s </w:t>
      </w:r>
      <w:r w:rsidRPr="003C5781">
        <w:rPr>
          <w:b/>
          <w:iCs/>
          <w:u w:val="single"/>
          <w:bdr w:val="single" w:sz="8" w:space="0" w:color="auto"/>
        </w:rPr>
        <w:t>resilience</w:t>
      </w:r>
      <w:r w:rsidRPr="003C5781">
        <w:rPr>
          <w:u w:val="single"/>
        </w:rPr>
        <w:t xml:space="preserve"> and adaptability, it </w:t>
      </w:r>
      <w:r w:rsidRPr="003C5781">
        <w:rPr>
          <w:highlight w:val="cyan"/>
          <w:u w:val="single"/>
        </w:rPr>
        <w:t>can</w:t>
      </w:r>
      <w:r w:rsidRPr="003C5781">
        <w:rPr>
          <w:u w:val="single"/>
        </w:rPr>
        <w:t xml:space="preserve"> also </w:t>
      </w:r>
      <w:r w:rsidRPr="003C5781">
        <w:rPr>
          <w:b/>
          <w:iCs/>
          <w:highlight w:val="cyan"/>
          <w:u w:val="single"/>
          <w:bdr w:val="single" w:sz="8" w:space="0" w:color="auto"/>
        </w:rPr>
        <w:t>increase vulnerability</w:t>
      </w:r>
      <w:r w:rsidRPr="003C5781">
        <w:rPr>
          <w:sz w:val="16"/>
        </w:rPr>
        <w:t xml:space="preserve">. For example, globalisation increases resilience to local agricultural production shocks through access to global markets; however, it also increases vulnerability through exposure to sudden reversal in connectivity, such as trade restrictions.72 Some </w:t>
      </w:r>
      <w:r w:rsidRPr="003C5781">
        <w:rPr>
          <w:b/>
          <w:iCs/>
          <w:u w:val="single"/>
          <w:bdr w:val="single" w:sz="8" w:space="0" w:color="auto"/>
        </w:rPr>
        <w:t>geoengineering</w:t>
      </w:r>
      <w:r w:rsidRPr="003C5781">
        <w:rPr>
          <w:u w:val="single"/>
        </w:rPr>
        <w:t xml:space="preserve"> technologies</w:t>
      </w:r>
      <w:r w:rsidRPr="003C5781">
        <w:rPr>
          <w:sz w:val="16"/>
        </w:rPr>
        <w:t xml:space="preserve">, for example, may enable society to mitigate and adapt to climate change; however, they </w:t>
      </w:r>
      <w:r w:rsidRPr="003C5781">
        <w:rPr>
          <w:u w:val="single"/>
        </w:rPr>
        <w:t xml:space="preserve">may also increase </w:t>
      </w:r>
      <w:r w:rsidRPr="003C5781">
        <w:rPr>
          <w:b/>
          <w:iCs/>
          <w:u w:val="single"/>
          <w:bdr w:val="single" w:sz="8" w:space="0" w:color="auto"/>
        </w:rPr>
        <w:t>vulnerability</w:t>
      </w:r>
      <w:r w:rsidRPr="003C5781">
        <w:rPr>
          <w:u w:val="single"/>
        </w:rPr>
        <w:t xml:space="preserve"> to </w:t>
      </w:r>
      <w:r w:rsidRPr="003C5781">
        <w:rPr>
          <w:b/>
          <w:iCs/>
          <w:u w:val="single"/>
          <w:bdr w:val="single" w:sz="8" w:space="0" w:color="auto"/>
        </w:rPr>
        <w:t>termination shocks</w:t>
      </w:r>
      <w:r w:rsidRPr="003C5781">
        <w:rPr>
          <w:u w:val="single"/>
        </w:rPr>
        <w:t xml:space="preserve">, where </w:t>
      </w:r>
      <w:r w:rsidRPr="003C5781">
        <w:rPr>
          <w:b/>
          <w:iCs/>
          <w:u w:val="single"/>
          <w:bdr w:val="single" w:sz="8" w:space="0" w:color="auto"/>
        </w:rPr>
        <w:t>failure</w:t>
      </w:r>
      <w:r w:rsidRPr="003C5781">
        <w:rPr>
          <w:sz w:val="16"/>
        </w:rPr>
        <w:t xml:space="preserve"> of the technology </w:t>
      </w:r>
      <w:r w:rsidRPr="003C5781">
        <w:rPr>
          <w:u w:val="single"/>
        </w:rPr>
        <w:t xml:space="preserve">exposes society to </w:t>
      </w:r>
      <w:r w:rsidRPr="003C5781">
        <w:rPr>
          <w:b/>
          <w:iCs/>
          <w:u w:val="single"/>
          <w:bdr w:val="single" w:sz="8" w:space="0" w:color="auto"/>
        </w:rPr>
        <w:t>sudden</w:t>
      </w:r>
      <w:r w:rsidRPr="003C5781">
        <w:rPr>
          <w:u w:val="single"/>
        </w:rPr>
        <w:t xml:space="preserve"> temperature </w:t>
      </w:r>
      <w:r w:rsidRPr="003C5781">
        <w:rPr>
          <w:b/>
          <w:iCs/>
          <w:u w:val="single"/>
          <w:bdr w:val="single" w:sz="8" w:space="0" w:color="auto"/>
        </w:rPr>
        <w:t>increases</w:t>
      </w:r>
      <w:r w:rsidRPr="003C5781">
        <w:rPr>
          <w:sz w:val="16"/>
        </w:rPr>
        <w:t xml:space="preserve">.73 </w:t>
      </w:r>
      <w:r w:rsidRPr="003C5781">
        <w:rPr>
          <w:highlight w:val="cyan"/>
          <w:u w:val="single"/>
        </w:rPr>
        <w:t>In this</w:t>
      </w:r>
      <w:r w:rsidRPr="003C5781">
        <w:rPr>
          <w:u w:val="single"/>
        </w:rPr>
        <w:t xml:space="preserve"> highly </w:t>
      </w:r>
      <w:r w:rsidRPr="003C5781">
        <w:rPr>
          <w:b/>
          <w:iCs/>
          <w:highlight w:val="cyan"/>
          <w:u w:val="single"/>
          <w:bdr w:val="single" w:sz="8" w:space="0" w:color="auto"/>
        </w:rPr>
        <w:t>interconnected</w:t>
      </w:r>
      <w:r w:rsidRPr="003C5781">
        <w:rPr>
          <w:highlight w:val="cyan"/>
          <w:u w:val="single"/>
        </w:rPr>
        <w:t xml:space="preserve"> landscape</w:t>
      </w:r>
      <w:r w:rsidRPr="003C5781">
        <w:rPr>
          <w:sz w:val="16"/>
        </w:rPr>
        <w:t xml:space="preserve">, </w:t>
      </w:r>
      <w:r w:rsidRPr="003C5781">
        <w:rPr>
          <w:u w:val="single"/>
        </w:rPr>
        <w:t>“</w:t>
      </w:r>
      <w:r w:rsidRPr="003C5781">
        <w:rPr>
          <w:b/>
          <w:iCs/>
          <w:u w:val="single"/>
          <w:bdr w:val="single" w:sz="8" w:space="0" w:color="auto"/>
        </w:rPr>
        <w:t>synchronous</w:t>
      </w:r>
      <w:r w:rsidRPr="003C5781">
        <w:rPr>
          <w:u w:val="single"/>
        </w:rPr>
        <w:t>”</w:t>
      </w:r>
      <w:r w:rsidRPr="003C5781">
        <w:rPr>
          <w:sz w:val="16"/>
        </w:rPr>
        <w:t xml:space="preserve">74 </w:t>
      </w:r>
      <w:r w:rsidRPr="003C5781">
        <w:rPr>
          <w:u w:val="single"/>
        </w:rPr>
        <w:t>and ”</w:t>
      </w:r>
      <w:r w:rsidRPr="003C5781">
        <w:rPr>
          <w:b/>
          <w:iCs/>
          <w:highlight w:val="cyan"/>
          <w:u w:val="single"/>
          <w:bdr w:val="single" w:sz="8" w:space="0" w:color="auto"/>
        </w:rPr>
        <w:t>cascading</w:t>
      </w:r>
      <w:r w:rsidRPr="003C5781">
        <w:rPr>
          <w:u w:val="single"/>
        </w:rPr>
        <w:t>”</w:t>
      </w:r>
      <w:r w:rsidRPr="003C5781">
        <w:rPr>
          <w:sz w:val="16"/>
        </w:rPr>
        <w:t xml:space="preserve">75 </w:t>
      </w:r>
      <w:r w:rsidRPr="003C5781">
        <w:rPr>
          <w:highlight w:val="cyan"/>
          <w:u w:val="single"/>
        </w:rPr>
        <w:t>failures create</w:t>
      </w:r>
      <w:r w:rsidRPr="003C5781">
        <w:rPr>
          <w:u w:val="single"/>
        </w:rPr>
        <w:t xml:space="preserve"> the potential for</w:t>
      </w:r>
      <w:r w:rsidRPr="003C5781">
        <w:rPr>
          <w:sz w:val="16"/>
        </w:rPr>
        <w:t xml:space="preserve"> mechanisms and outcomes of </w:t>
      </w:r>
      <w:r w:rsidRPr="003C5781">
        <w:rPr>
          <w:u w:val="single"/>
        </w:rPr>
        <w:t xml:space="preserve">societal </w:t>
      </w:r>
      <w:r w:rsidRPr="003C5781">
        <w:rPr>
          <w:b/>
          <w:iCs/>
          <w:highlight w:val="cyan"/>
          <w:u w:val="single"/>
          <w:bdr w:val="single" w:sz="8" w:space="0" w:color="auto"/>
        </w:rPr>
        <w:t>collapse</w:t>
      </w:r>
      <w:r w:rsidRPr="003C5781">
        <w:rPr>
          <w:sz w:val="16"/>
        </w:rPr>
        <w:t xml:space="preserve">, once contained to a single localised civilisation, </w:t>
      </w:r>
      <w:r w:rsidRPr="003C5781">
        <w:rPr>
          <w:u w:val="single"/>
        </w:rPr>
        <w:t xml:space="preserve">to rapidly </w:t>
      </w:r>
      <w:r w:rsidRPr="003C5781">
        <w:rPr>
          <w:b/>
          <w:iCs/>
          <w:u w:val="single"/>
          <w:bdr w:val="single" w:sz="8" w:space="0" w:color="auto"/>
        </w:rPr>
        <w:t>spread</w:t>
      </w:r>
      <w:r w:rsidRPr="003C5781">
        <w:rPr>
          <w:u w:val="single"/>
        </w:rPr>
        <w:t xml:space="preserve"> across multiple nations and impact humanity </w:t>
      </w:r>
      <w:r w:rsidRPr="003C5781">
        <w:rPr>
          <w:highlight w:val="cyan"/>
          <w:u w:val="single"/>
        </w:rPr>
        <w:t xml:space="preserve">on a </w:t>
      </w:r>
      <w:r w:rsidRPr="003C5781">
        <w:rPr>
          <w:b/>
          <w:iCs/>
          <w:highlight w:val="cyan"/>
          <w:u w:val="single"/>
          <w:bdr w:val="single" w:sz="8" w:space="0" w:color="auto"/>
        </w:rPr>
        <w:t>global scale</w:t>
      </w:r>
      <w:r w:rsidRPr="003C5781">
        <w:rPr>
          <w:u w:val="single"/>
        </w:rPr>
        <w:t>.</w:t>
      </w:r>
    </w:p>
    <w:p w14:paraId="6FBA0EA5" w14:textId="77777777" w:rsidR="00D15146" w:rsidRPr="003C5781" w:rsidRDefault="00D15146" w:rsidP="00D15146">
      <w:pPr>
        <w:rPr>
          <w:sz w:val="16"/>
        </w:rPr>
      </w:pPr>
      <w:r w:rsidRPr="003C5781">
        <w:rPr>
          <w:sz w:val="16"/>
        </w:rPr>
        <w:lastRenderedPageBreak/>
        <w:t xml:space="preserve">Works by Lynas,76 Wallace-Wells77 and Gowdy78 draw on the scientific climate change literature to explore hypothetical futures under best- to worst-case scenarios. The scenarios consider the feedbacks within the natural system that could worsen, as well as the potential for humans to mitigate, anthropogenic climate change. </w:t>
      </w:r>
      <w:r w:rsidRPr="003C5781">
        <w:rPr>
          <w:u w:val="single"/>
        </w:rPr>
        <w:t>Shifts in</w:t>
      </w:r>
      <w:r w:rsidRPr="003C5781">
        <w:rPr>
          <w:sz w:val="16"/>
        </w:rPr>
        <w:t xml:space="preserve"> average weather (e.g. </w:t>
      </w:r>
      <w:r w:rsidRPr="003C5781">
        <w:rPr>
          <w:b/>
          <w:iCs/>
          <w:u w:val="single"/>
          <w:bdr w:val="single" w:sz="8" w:space="0" w:color="auto"/>
        </w:rPr>
        <w:t>temperature</w:t>
      </w:r>
      <w:r w:rsidRPr="003C5781">
        <w:rPr>
          <w:sz w:val="16"/>
        </w:rPr>
        <w:t xml:space="preserve">) </w:t>
      </w:r>
      <w:r w:rsidRPr="003C5781">
        <w:rPr>
          <w:u w:val="single"/>
        </w:rPr>
        <w:t xml:space="preserve">and natural </w:t>
      </w:r>
      <w:r w:rsidRPr="003C5781">
        <w:rPr>
          <w:b/>
          <w:iCs/>
          <w:u w:val="single"/>
          <w:bdr w:val="single" w:sz="8" w:space="0" w:color="auto"/>
        </w:rPr>
        <w:t>disasters</w:t>
      </w:r>
      <w:r w:rsidRPr="003C5781">
        <w:rPr>
          <w:sz w:val="16"/>
        </w:rPr>
        <w:t xml:space="preserve"> (e.g. floods) </w:t>
      </w:r>
      <w:r w:rsidRPr="003C5781">
        <w:rPr>
          <w:u w:val="single"/>
        </w:rPr>
        <w:t xml:space="preserve">affected by climate change could impact human mortality </w:t>
      </w:r>
      <w:r w:rsidRPr="003C5781">
        <w:rPr>
          <w:b/>
          <w:iCs/>
          <w:u w:val="single"/>
          <w:bdr w:val="single" w:sz="8" w:space="0" w:color="auto"/>
        </w:rPr>
        <w:t>directly</w:t>
      </w:r>
      <w:r w:rsidRPr="003C5781">
        <w:rPr>
          <w:sz w:val="16"/>
        </w:rPr>
        <w:t xml:space="preserve">. These two effects, </w:t>
      </w:r>
      <w:r w:rsidRPr="003C5781">
        <w:rPr>
          <w:u w:val="single"/>
        </w:rPr>
        <w:t xml:space="preserve">coupled with </w:t>
      </w:r>
      <w:r w:rsidRPr="003C5781">
        <w:rPr>
          <w:b/>
          <w:iCs/>
          <w:u w:val="single"/>
          <w:bdr w:val="single" w:sz="8" w:space="0" w:color="auto"/>
        </w:rPr>
        <w:t>sea level</w:t>
      </w:r>
      <w:r w:rsidRPr="003C5781">
        <w:rPr>
          <w:u w:val="single"/>
        </w:rPr>
        <w:t xml:space="preserve"> rise</w:t>
      </w:r>
      <w:r w:rsidRPr="003C5781">
        <w:rPr>
          <w:sz w:val="16"/>
        </w:rPr>
        <w:t xml:space="preserve"> due to melting of ice caps, </w:t>
      </w:r>
      <w:r w:rsidRPr="003C5781">
        <w:rPr>
          <w:u w:val="single"/>
        </w:rPr>
        <w:t xml:space="preserve">could </w:t>
      </w:r>
      <w:r w:rsidRPr="003C5781">
        <w:rPr>
          <w:b/>
          <w:iCs/>
          <w:u w:val="single"/>
          <w:bdr w:val="single" w:sz="8" w:space="0" w:color="auto"/>
        </w:rPr>
        <w:t>indirectly</w:t>
      </w:r>
      <w:r w:rsidRPr="003C5781">
        <w:rPr>
          <w:u w:val="single"/>
        </w:rPr>
        <w:t xml:space="preserve"> impact</w:t>
      </w:r>
      <w:r w:rsidRPr="003C5781">
        <w:rPr>
          <w:sz w:val="16"/>
        </w:rPr>
        <w:t xml:space="preserve"> human </w:t>
      </w:r>
      <w:r w:rsidRPr="003C5781">
        <w:rPr>
          <w:u w:val="single"/>
        </w:rPr>
        <w:t xml:space="preserve">mortality via </w:t>
      </w:r>
      <w:r w:rsidRPr="003C5781">
        <w:rPr>
          <w:b/>
          <w:iCs/>
          <w:u w:val="single"/>
          <w:bdr w:val="single" w:sz="8" w:space="0" w:color="auto"/>
        </w:rPr>
        <w:t>degradation</w:t>
      </w:r>
      <w:r w:rsidRPr="003C5781">
        <w:rPr>
          <w:u w:val="single"/>
        </w:rPr>
        <w:t xml:space="preserve"> of the </w:t>
      </w:r>
      <w:r w:rsidRPr="003C5781">
        <w:rPr>
          <w:b/>
          <w:iCs/>
          <w:u w:val="single"/>
          <w:bdr w:val="single" w:sz="8" w:space="0" w:color="auto"/>
        </w:rPr>
        <w:t>natural world</w:t>
      </w:r>
      <w:r w:rsidRPr="003C5781">
        <w:rPr>
          <w:u w:val="single"/>
        </w:rPr>
        <w:t xml:space="preserve"> system</w:t>
      </w:r>
      <w:r w:rsidRPr="003C5781">
        <w:rPr>
          <w:sz w:val="16"/>
        </w:rPr>
        <w:t xml:space="preserve"> (e.g. land quality) </w:t>
      </w:r>
      <w:r w:rsidRPr="003C5781">
        <w:rPr>
          <w:u w:val="single"/>
        </w:rPr>
        <w:t xml:space="preserve">and the </w:t>
      </w:r>
      <w:r w:rsidRPr="003C5781">
        <w:rPr>
          <w:b/>
          <w:iCs/>
          <w:u w:val="single"/>
          <w:bdr w:val="single" w:sz="8" w:space="0" w:color="auto"/>
        </w:rPr>
        <w:t>human world</w:t>
      </w:r>
      <w:r w:rsidRPr="003C5781">
        <w:rPr>
          <w:u w:val="single"/>
        </w:rPr>
        <w:t xml:space="preserve"> system</w:t>
      </w:r>
      <w:r w:rsidRPr="003C5781">
        <w:rPr>
          <w:sz w:val="16"/>
        </w:rPr>
        <w:t xml:space="preserve"> (e.g. infrastructure failures) </w:t>
      </w:r>
      <w:r w:rsidRPr="003C5781">
        <w:rPr>
          <w:u w:val="single"/>
        </w:rPr>
        <w:t xml:space="preserve">resulting in </w:t>
      </w:r>
      <w:r w:rsidRPr="003C5781">
        <w:rPr>
          <w:b/>
          <w:iCs/>
          <w:u w:val="single"/>
          <w:bdr w:val="single" w:sz="8" w:space="0" w:color="auto"/>
        </w:rPr>
        <w:t>resource</w:t>
      </w:r>
      <w:r w:rsidRPr="003C5781">
        <w:rPr>
          <w:u w:val="single"/>
        </w:rPr>
        <w:t xml:space="preserve"> and service </w:t>
      </w:r>
      <w:r w:rsidRPr="003C5781">
        <w:rPr>
          <w:b/>
          <w:iCs/>
          <w:u w:val="single"/>
          <w:bdr w:val="single" w:sz="8" w:space="0" w:color="auto"/>
        </w:rPr>
        <w:t>insecurity</w:t>
      </w:r>
      <w:r w:rsidRPr="003C5781">
        <w:rPr>
          <w:sz w:val="16"/>
        </w:rPr>
        <w:t xml:space="preserve">. </w:t>
      </w:r>
      <w:r w:rsidRPr="003C5781">
        <w:rPr>
          <w:u w:val="single"/>
        </w:rPr>
        <w:t xml:space="preserve">This insecurity could impact institutional </w:t>
      </w:r>
      <w:r w:rsidRPr="003C5781">
        <w:rPr>
          <w:b/>
          <w:iCs/>
          <w:u w:val="single"/>
          <w:bdr w:val="single" w:sz="8" w:space="0" w:color="auto"/>
        </w:rPr>
        <w:t>stability</w:t>
      </w:r>
      <w:r w:rsidRPr="003C5781">
        <w:rPr>
          <w:u w:val="single"/>
        </w:rPr>
        <w:t xml:space="preserve">, resulting in </w:t>
      </w:r>
      <w:r w:rsidRPr="003C5781">
        <w:rPr>
          <w:b/>
          <w:iCs/>
          <w:u w:val="single"/>
          <w:bdr w:val="single" w:sz="8" w:space="0" w:color="auto"/>
        </w:rPr>
        <w:t>economic</w:t>
      </w:r>
      <w:r w:rsidRPr="003C5781">
        <w:rPr>
          <w:u w:val="single"/>
        </w:rPr>
        <w:t xml:space="preserve"> loss, political </w:t>
      </w:r>
      <w:r w:rsidRPr="003C5781">
        <w:rPr>
          <w:b/>
          <w:iCs/>
          <w:u w:val="single"/>
          <w:bdr w:val="single" w:sz="8" w:space="0" w:color="auto"/>
        </w:rPr>
        <w:t>dysfunction</w:t>
      </w:r>
      <w:r w:rsidRPr="003C5781">
        <w:rPr>
          <w:u w:val="single"/>
        </w:rPr>
        <w:t xml:space="preserve"> and</w:t>
      </w:r>
      <w:r w:rsidRPr="003C5781">
        <w:rPr>
          <w:sz w:val="16"/>
        </w:rPr>
        <w:t xml:space="preserve"> social </w:t>
      </w:r>
      <w:r w:rsidRPr="003C5781">
        <w:rPr>
          <w:b/>
          <w:iCs/>
          <w:u w:val="single"/>
          <w:bdr w:val="single" w:sz="8" w:space="0" w:color="auto"/>
        </w:rPr>
        <w:t>unrest</w:t>
      </w:r>
      <w:r w:rsidRPr="003C5781">
        <w:rPr>
          <w:u w:val="single"/>
        </w:rPr>
        <w:t xml:space="preserve">, as well as </w:t>
      </w:r>
      <w:r w:rsidRPr="003C5781">
        <w:rPr>
          <w:b/>
          <w:iCs/>
          <w:u w:val="single"/>
          <w:bdr w:val="single" w:sz="8" w:space="0" w:color="auto"/>
        </w:rPr>
        <w:t>migration</w:t>
      </w:r>
      <w:r w:rsidRPr="003C5781">
        <w:rPr>
          <w:u w:val="single"/>
        </w:rPr>
        <w:t xml:space="preserve"> and </w:t>
      </w:r>
      <w:r w:rsidRPr="003C5781">
        <w:rPr>
          <w:b/>
          <w:iCs/>
          <w:u w:val="single"/>
          <w:bdr w:val="single" w:sz="8" w:space="0" w:color="auto"/>
        </w:rPr>
        <w:t>conflict</w:t>
      </w:r>
      <w:r w:rsidRPr="003C5781">
        <w:rPr>
          <w:sz w:val="16"/>
        </w:rPr>
        <w:t>. The hypothetical outcomes for contemporary society against the threat of anthropogenic climate change range from dystopian (collapse) to utopian (recovery).</w:t>
      </w:r>
    </w:p>
    <w:p w14:paraId="4FD0B984" w14:textId="77777777" w:rsidR="00D15146" w:rsidRPr="003C5781" w:rsidRDefault="00D15146" w:rsidP="00D15146">
      <w:r w:rsidRPr="003C5781">
        <w:t>&lt;&lt;TEXT CONDENSED, NONE OMITTED&gt;&gt;</w:t>
      </w:r>
    </w:p>
    <w:p w14:paraId="1569D43F" w14:textId="77777777" w:rsidR="00D15146" w:rsidRPr="003C5781" w:rsidRDefault="00D15146" w:rsidP="00D15146">
      <w:pPr>
        <w:rPr>
          <w:sz w:val="4"/>
          <w:szCs w:val="4"/>
        </w:rPr>
      </w:pPr>
      <w:r w:rsidRPr="003C5781">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p>
    <w:p w14:paraId="18003FD1" w14:textId="77777777" w:rsidR="00D15146" w:rsidRPr="003C5781" w:rsidRDefault="00D15146" w:rsidP="00D15146">
      <w:r w:rsidRPr="003C5781">
        <w:t>&lt;&lt;PARAGRAPH INTEGRITY RESUMES&gt;&gt;</w:t>
      </w:r>
    </w:p>
    <w:p w14:paraId="5C9D00FA" w14:textId="77777777" w:rsidR="00D15146" w:rsidRPr="003C5781" w:rsidRDefault="00D15146" w:rsidP="00D15146">
      <w:pPr>
        <w:rPr>
          <w:sz w:val="16"/>
        </w:rPr>
      </w:pPr>
      <w:r w:rsidRPr="003C5781">
        <w:rPr>
          <w:sz w:val="16"/>
        </w:rPr>
        <w:t xml:space="preserve">Beyond a given country suffering increased natural mortality, </w:t>
      </w:r>
      <w:r w:rsidRPr="003C5781">
        <w:rPr>
          <w:b/>
          <w:iCs/>
          <w:u w:val="single"/>
          <w:bdr w:val="single" w:sz="8" w:space="0" w:color="auto"/>
        </w:rPr>
        <w:t>famines</w:t>
      </w:r>
      <w:r w:rsidRPr="003C5781">
        <w:rPr>
          <w:sz w:val="16"/>
        </w:rPr>
        <w:t xml:space="preserve"> (i.e. food insecurity) </w:t>
      </w:r>
      <w:r w:rsidRPr="003C5781">
        <w:rPr>
          <w:u w:val="single"/>
        </w:rPr>
        <w:t xml:space="preserve">can place </w:t>
      </w:r>
      <w:r w:rsidRPr="003C5781">
        <w:rPr>
          <w:b/>
          <w:iCs/>
          <w:u w:val="single"/>
          <w:bdr w:val="single" w:sz="8" w:space="0" w:color="auto"/>
        </w:rPr>
        <w:t>pressure</w:t>
      </w:r>
      <w:r w:rsidRPr="003C5781">
        <w:rPr>
          <w:u w:val="single"/>
        </w:rPr>
        <w:t xml:space="preserve"> on international humanitarian efforts</w:t>
      </w:r>
      <w:r w:rsidRPr="003C5781">
        <w:rPr>
          <w:sz w:val="16"/>
        </w:rPr>
        <w:t xml:space="preserve"> (i.e. </w:t>
      </w:r>
      <w:r w:rsidRPr="003C5781">
        <w:rPr>
          <w:u w:val="single"/>
        </w:rPr>
        <w:t xml:space="preserve">institutional </w:t>
      </w:r>
      <w:r w:rsidRPr="003C5781">
        <w:rPr>
          <w:b/>
          <w:iCs/>
          <w:u w:val="single"/>
          <w:bdr w:val="single" w:sz="8" w:space="0" w:color="auto"/>
        </w:rPr>
        <w:t>risk factors</w:t>
      </w:r>
      <w:r w:rsidRPr="003C5781">
        <w:rPr>
          <w:sz w:val="16"/>
        </w:rPr>
        <w:t xml:space="preserve">). </w:t>
      </w:r>
      <w:r w:rsidRPr="003C5781">
        <w:rPr>
          <w:b/>
          <w:iCs/>
          <w:u w:val="single"/>
          <w:bdr w:val="single" w:sz="8" w:space="0" w:color="auto"/>
        </w:rPr>
        <w:t>Conflict</w:t>
      </w:r>
      <w:r w:rsidRPr="003C5781">
        <w:rPr>
          <w:u w:val="single"/>
        </w:rPr>
        <w:t xml:space="preserve"> may occur domestically or </w:t>
      </w:r>
      <w:r w:rsidRPr="003C5781">
        <w:rPr>
          <w:b/>
          <w:iCs/>
          <w:u w:val="single"/>
          <w:bdr w:val="single" w:sz="8" w:space="0" w:color="auto"/>
        </w:rPr>
        <w:t>internationally</w:t>
      </w:r>
      <w:r w:rsidRPr="003C5781">
        <w:rPr>
          <w:u w:val="single"/>
        </w:rPr>
        <w:t xml:space="preserve"> and can </w:t>
      </w:r>
      <w:r w:rsidRPr="003C5781">
        <w:rPr>
          <w:b/>
          <w:iCs/>
          <w:u w:val="single"/>
          <w:bdr w:val="single" w:sz="8" w:space="0" w:color="auto"/>
        </w:rPr>
        <w:t>feedback</w:t>
      </w:r>
      <w:r w:rsidRPr="003C5781">
        <w:rPr>
          <w:u w:val="single"/>
        </w:rPr>
        <w:t xml:space="preserve"> to exacerbate food insecurity and institutional </w:t>
      </w:r>
      <w:r w:rsidRPr="003C5781">
        <w:rPr>
          <w:b/>
          <w:iCs/>
          <w:u w:val="single"/>
          <w:bdr w:val="single" w:sz="8" w:space="0" w:color="auto"/>
        </w:rPr>
        <w:t>fragility</w:t>
      </w:r>
      <w:r w:rsidRPr="003C5781">
        <w:rPr>
          <w:sz w:val="16"/>
        </w:rPr>
        <w:t xml:space="preserve"> (i.e. institutional risk factors). Potential </w:t>
      </w:r>
      <w:r w:rsidRPr="003C5781">
        <w:rPr>
          <w:u w:val="single"/>
        </w:rPr>
        <w:t xml:space="preserve">mass </w:t>
      </w:r>
      <w:r w:rsidRPr="003C5781">
        <w:rPr>
          <w:b/>
          <w:iCs/>
          <w:u w:val="single"/>
          <w:bdr w:val="single" w:sz="8" w:space="0" w:color="auto"/>
        </w:rPr>
        <w:t>emigration</w:t>
      </w:r>
      <w:r w:rsidRPr="003C5781">
        <w:rPr>
          <w:u w:val="single"/>
        </w:rPr>
        <w:t xml:space="preserve"> can increase pressure on </w:t>
      </w:r>
      <w:r w:rsidRPr="003C5781">
        <w:rPr>
          <w:b/>
          <w:iCs/>
          <w:u w:val="single"/>
          <w:bdr w:val="single" w:sz="8" w:space="0" w:color="auto"/>
        </w:rPr>
        <w:t>food</w:t>
      </w:r>
      <w:r w:rsidRPr="003C5781">
        <w:rPr>
          <w:sz w:val="16"/>
        </w:rPr>
        <w:t xml:space="preserve"> availability, </w:t>
      </w:r>
      <w:r w:rsidRPr="003C5781">
        <w:rPr>
          <w:u w:val="single"/>
        </w:rPr>
        <w:t xml:space="preserve">natural </w:t>
      </w:r>
      <w:r w:rsidRPr="003C5781">
        <w:rPr>
          <w:b/>
          <w:iCs/>
          <w:u w:val="single"/>
          <w:bdr w:val="single" w:sz="8" w:space="0" w:color="auto"/>
        </w:rPr>
        <w:t>resources</w:t>
      </w:r>
      <w:r w:rsidRPr="003C5781">
        <w:rPr>
          <w:u w:val="single"/>
        </w:rPr>
        <w:t xml:space="preserve"> and </w:t>
      </w:r>
      <w:r w:rsidRPr="003C5781">
        <w:rPr>
          <w:b/>
          <w:iCs/>
          <w:u w:val="single"/>
          <w:bdr w:val="single" w:sz="8" w:space="0" w:color="auto"/>
        </w:rPr>
        <w:t>infrastructure</w:t>
      </w:r>
      <w:r w:rsidRPr="003C5781">
        <w:rPr>
          <w:sz w:val="16"/>
        </w:rPr>
        <w:t xml:space="preserve">/services in the destination nation, </w:t>
      </w:r>
      <w:r w:rsidRPr="003C5781">
        <w:rPr>
          <w:u w:val="single"/>
        </w:rPr>
        <w:t xml:space="preserve">which can lead to socio- cultural </w:t>
      </w:r>
      <w:r w:rsidRPr="003C5781">
        <w:rPr>
          <w:b/>
          <w:iCs/>
          <w:u w:val="single"/>
          <w:bdr w:val="single" w:sz="8" w:space="0" w:color="auto"/>
        </w:rPr>
        <w:t>tensions</w:t>
      </w:r>
      <w:r w:rsidRPr="003C5781">
        <w:rPr>
          <w:sz w:val="16"/>
        </w:rPr>
        <w:t xml:space="preserve"> (i.e. institutional risk factors) </w:t>
      </w:r>
      <w:r w:rsidRPr="003C5781">
        <w:rPr>
          <w:u w:val="single"/>
        </w:rPr>
        <w:t xml:space="preserve">that fuel </w:t>
      </w:r>
      <w:r w:rsidRPr="003C5781">
        <w:rPr>
          <w:b/>
          <w:iCs/>
          <w:u w:val="single"/>
          <w:bdr w:val="single" w:sz="8" w:space="0" w:color="auto"/>
        </w:rPr>
        <w:t>conflict</w:t>
      </w:r>
      <w:r w:rsidRPr="003C5781">
        <w:rPr>
          <w:sz w:val="16"/>
        </w:rPr>
        <w:t xml:space="preserve">. </w:t>
      </w:r>
      <w:r w:rsidRPr="003C5781">
        <w:rPr>
          <w:highlight w:val="cyan"/>
          <w:u w:val="single"/>
        </w:rPr>
        <w:t xml:space="preserve">Food </w:t>
      </w:r>
      <w:r w:rsidRPr="003C5781">
        <w:rPr>
          <w:b/>
          <w:iCs/>
          <w:highlight w:val="cyan"/>
          <w:u w:val="single"/>
          <w:bdr w:val="single" w:sz="8" w:space="0" w:color="auto"/>
        </w:rPr>
        <w:t>insecurity</w:t>
      </w:r>
      <w:r w:rsidRPr="003C5781">
        <w:rPr>
          <w:u w:val="single"/>
        </w:rPr>
        <w:t xml:space="preserve"> can</w:t>
      </w:r>
      <w:r w:rsidRPr="003C5781">
        <w:rPr>
          <w:sz w:val="16"/>
        </w:rPr>
        <w:t xml:space="preserve"> also </w:t>
      </w:r>
      <w:r w:rsidRPr="003C5781">
        <w:rPr>
          <w:b/>
          <w:iCs/>
          <w:highlight w:val="cyan"/>
          <w:u w:val="single"/>
          <w:bdr w:val="single" w:sz="8" w:space="0" w:color="auto"/>
        </w:rPr>
        <w:t>directly contribute</w:t>
      </w:r>
      <w:r w:rsidRPr="003C5781">
        <w:rPr>
          <w:highlight w:val="cyan"/>
          <w:u w:val="single"/>
        </w:rPr>
        <w:t xml:space="preserve"> to</w:t>
      </w:r>
      <w:r w:rsidRPr="003C5781">
        <w:rPr>
          <w:u w:val="single"/>
        </w:rPr>
        <w:t xml:space="preserve"> institutional risk factors such as social </w:t>
      </w:r>
      <w:r w:rsidRPr="003C5781">
        <w:rPr>
          <w:b/>
          <w:iCs/>
          <w:u w:val="single"/>
          <w:bdr w:val="single" w:sz="8" w:space="0" w:color="auto"/>
        </w:rPr>
        <w:t>unrest</w:t>
      </w:r>
      <w:r w:rsidRPr="003C5781">
        <w:rPr>
          <w:u w:val="single"/>
        </w:rPr>
        <w:t xml:space="preserve">, political </w:t>
      </w:r>
      <w:r w:rsidRPr="003C5781">
        <w:rPr>
          <w:b/>
          <w:iCs/>
          <w:highlight w:val="cyan"/>
          <w:u w:val="single"/>
          <w:bdr w:val="single" w:sz="8" w:space="0" w:color="auto"/>
        </w:rPr>
        <w:t>instability</w:t>
      </w:r>
      <w:r w:rsidRPr="003C5781">
        <w:rPr>
          <w:highlight w:val="cyan"/>
          <w:u w:val="single"/>
        </w:rPr>
        <w:t xml:space="preserve"> and</w:t>
      </w:r>
      <w:r w:rsidRPr="003C5781">
        <w:rPr>
          <w:u w:val="single"/>
        </w:rPr>
        <w:t xml:space="preserve"> economic </w:t>
      </w:r>
      <w:r w:rsidRPr="003C5781">
        <w:rPr>
          <w:b/>
          <w:iCs/>
          <w:highlight w:val="cyan"/>
          <w:u w:val="single"/>
          <w:bdr w:val="single" w:sz="8" w:space="0" w:color="auto"/>
        </w:rPr>
        <w:t>inequality</w:t>
      </w:r>
      <w:r w:rsidRPr="003C5781">
        <w:rPr>
          <w:highlight w:val="cyan"/>
          <w:u w:val="single"/>
        </w:rPr>
        <w:t>, which</w:t>
      </w:r>
      <w:r w:rsidRPr="003C5781">
        <w:rPr>
          <w:u w:val="single"/>
        </w:rPr>
        <w:t xml:space="preserve"> increase the </w:t>
      </w:r>
      <w:r w:rsidRPr="003C5781">
        <w:rPr>
          <w:highlight w:val="cyan"/>
          <w:u w:val="single"/>
        </w:rPr>
        <w:t>risk</w:t>
      </w:r>
      <w:r w:rsidRPr="003C5781">
        <w:rPr>
          <w:u w:val="single"/>
        </w:rPr>
        <w:t xml:space="preserve"> of societal </w:t>
      </w:r>
      <w:r w:rsidRPr="003C5781">
        <w:rPr>
          <w:b/>
          <w:iCs/>
          <w:highlight w:val="cyan"/>
          <w:u w:val="single"/>
          <w:bdr w:val="single" w:sz="8" w:space="0" w:color="auto"/>
        </w:rPr>
        <w:t>collapse</w:t>
      </w:r>
      <w:r w:rsidRPr="003C5781">
        <w:rPr>
          <w:sz w:val="16"/>
        </w:rPr>
        <w:t xml:space="preserve"> due to institutional breakdown, </w:t>
      </w:r>
      <w:r w:rsidRPr="003C5781">
        <w:rPr>
          <w:highlight w:val="cyan"/>
          <w:u w:val="single"/>
        </w:rPr>
        <w:t>that</w:t>
      </w:r>
      <w:r w:rsidRPr="003C5781">
        <w:rPr>
          <w:u w:val="single"/>
        </w:rPr>
        <w:t xml:space="preserve"> may also </w:t>
      </w:r>
      <w:r w:rsidRPr="003C5781">
        <w:rPr>
          <w:b/>
          <w:iCs/>
          <w:highlight w:val="cyan"/>
          <w:u w:val="single"/>
          <w:bdr w:val="single" w:sz="8" w:space="0" w:color="auto"/>
        </w:rPr>
        <w:t>cascade internationally</w:t>
      </w:r>
      <w:r w:rsidRPr="003C5781">
        <w:rPr>
          <w:sz w:val="16"/>
        </w:rPr>
        <w:t xml:space="preserve">. While already fragile states are expected to be hit the worst directly, these insights reveal the indirect ramifications of climate change on our globalised society,98 </w:t>
      </w:r>
      <w:r w:rsidRPr="003C5781">
        <w:rPr>
          <w:highlight w:val="cyan"/>
          <w:u w:val="single"/>
        </w:rPr>
        <w:t xml:space="preserve">with </w:t>
      </w:r>
      <w:r w:rsidRPr="003C5781">
        <w:rPr>
          <w:b/>
          <w:iCs/>
          <w:highlight w:val="cyan"/>
          <w:u w:val="single"/>
          <w:bdr w:val="single" w:sz="8" w:space="0" w:color="auto"/>
        </w:rPr>
        <w:t>serious consequences</w:t>
      </w:r>
      <w:r w:rsidRPr="003C5781">
        <w:rPr>
          <w:highlight w:val="cyan"/>
          <w:u w:val="single"/>
        </w:rPr>
        <w:t xml:space="preserve"> for</w:t>
      </w:r>
      <w:r w:rsidRPr="003C5781">
        <w:rPr>
          <w:u w:val="single"/>
        </w:rPr>
        <w:t xml:space="preserve"> humanity’s ”</w:t>
      </w:r>
      <w:r w:rsidRPr="003C5781">
        <w:rPr>
          <w:b/>
          <w:iCs/>
          <w:highlight w:val="cyan"/>
          <w:u w:val="single"/>
          <w:bdr w:val="single" w:sz="8" w:space="0" w:color="auto"/>
        </w:rPr>
        <w:t>existential security</w:t>
      </w:r>
      <w:r w:rsidRPr="003C5781">
        <w:rPr>
          <w:u w:val="single"/>
        </w:rPr>
        <w:t>”.</w:t>
      </w:r>
      <w:r w:rsidRPr="003C5781">
        <w:rPr>
          <w:sz w:val="16"/>
        </w:rPr>
        <w:t>99</w:t>
      </w:r>
    </w:p>
    <w:p w14:paraId="0E3B5EAD" w14:textId="77777777" w:rsidR="00D15146" w:rsidRPr="003C5781" w:rsidRDefault="00D15146" w:rsidP="00D15146">
      <w:r w:rsidRPr="003C5781">
        <w:t>&lt;&lt;TEXT CONDENSED, NONE OMITTED&gt;&gt;</w:t>
      </w:r>
    </w:p>
    <w:p w14:paraId="16ABBCE3" w14:textId="77777777" w:rsidR="00D15146" w:rsidRPr="003C5781" w:rsidRDefault="00D15146" w:rsidP="00D15146">
      <w:pPr>
        <w:rPr>
          <w:sz w:val="4"/>
          <w:szCs w:val="4"/>
        </w:rPr>
      </w:pPr>
      <w:r w:rsidRPr="003C5781">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57A001E" w14:textId="77777777" w:rsidR="00D15146" w:rsidRPr="003C5781" w:rsidRDefault="00D15146" w:rsidP="00D15146">
      <w:r w:rsidRPr="003C5781">
        <w:t>&lt;&lt;PARAGRAPH INTEGRITY RESUMES&gt;&gt;</w:t>
      </w:r>
    </w:p>
    <w:p w14:paraId="44636CD1" w14:textId="77777777" w:rsidR="00D15146" w:rsidRPr="003C5781" w:rsidRDefault="00D15146" w:rsidP="00D15146">
      <w:r w:rsidRPr="003C5781">
        <w:t xml:space="preserve">[REFERENCES OMITTED] </w:t>
      </w:r>
    </w:p>
    <w:p w14:paraId="355279AC" w14:textId="77777777" w:rsidR="00D15146" w:rsidRPr="003C5781" w:rsidRDefault="00D15146" w:rsidP="00D15146">
      <w:r w:rsidRPr="003C5781">
        <w:t xml:space="preserve">[CHAPTER 14 BEGINS] </w:t>
      </w:r>
    </w:p>
    <w:p w14:paraId="38129CF8" w14:textId="77777777" w:rsidR="00D15146" w:rsidRPr="003C5781" w:rsidRDefault="00D15146" w:rsidP="00D15146">
      <w:pPr>
        <w:rPr>
          <w:sz w:val="12"/>
          <w:szCs w:val="12"/>
        </w:rPr>
      </w:pPr>
      <w:r w:rsidRPr="003C5781">
        <w:rPr>
          <w:sz w:val="12"/>
          <w:szCs w:val="12"/>
        </w:rPr>
        <w:t>Highlights:</w:t>
      </w:r>
    </w:p>
    <w:p w14:paraId="3D1C95A2" w14:textId="77777777" w:rsidR="00D15146" w:rsidRPr="003C5781" w:rsidRDefault="00D15146" w:rsidP="00D15146">
      <w:pPr>
        <w:rPr>
          <w:sz w:val="12"/>
          <w:szCs w:val="12"/>
        </w:rPr>
      </w:pPr>
      <w:r w:rsidRPr="003C5781">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0CA542E5" w14:textId="77777777" w:rsidR="00D15146" w:rsidRPr="003C5781" w:rsidRDefault="00D15146" w:rsidP="00D15146">
      <w:pPr>
        <w:rPr>
          <w:sz w:val="12"/>
        </w:rPr>
      </w:pPr>
      <w:r w:rsidRPr="003C5781">
        <w:rPr>
          <w:sz w:val="12"/>
        </w:rPr>
        <w:lastRenderedPageBreak/>
        <w:t xml:space="preserve">• </w:t>
      </w:r>
      <w:r w:rsidRPr="003C5781">
        <w:rPr>
          <w:u w:val="single"/>
        </w:rPr>
        <w:t xml:space="preserve">This is intended to </w:t>
      </w:r>
      <w:r w:rsidRPr="003C5781">
        <w:rPr>
          <w:b/>
          <w:iCs/>
          <w:u w:val="single"/>
          <w:bdr w:val="single" w:sz="8" w:space="0" w:color="auto"/>
        </w:rPr>
        <w:t>build</w:t>
      </w:r>
      <w:r w:rsidRPr="003C5781">
        <w:rPr>
          <w:u w:val="single"/>
        </w:rPr>
        <w:t xml:space="preserve"> on the </w:t>
      </w:r>
      <w:r w:rsidRPr="003C5781">
        <w:rPr>
          <w:b/>
          <w:iCs/>
          <w:u w:val="single"/>
          <w:bdr w:val="single" w:sz="8" w:space="0" w:color="auto"/>
        </w:rPr>
        <w:t>previous chapter</w:t>
      </w:r>
      <w:r w:rsidRPr="003C5781">
        <w:rPr>
          <w:u w:val="single"/>
        </w:rPr>
        <w:t>, in which</w:t>
      </w:r>
      <w:r w:rsidRPr="003C5781">
        <w:rPr>
          <w:sz w:val="12"/>
        </w:rPr>
        <w:t xml:space="preserve"> Catherine </w:t>
      </w:r>
      <w:r w:rsidRPr="003C5781">
        <w:rPr>
          <w:u w:val="single"/>
        </w:rPr>
        <w:t>Richards</w:t>
      </w:r>
      <w:r w:rsidRPr="003C5781">
        <w:rPr>
          <w:sz w:val="12"/>
        </w:rPr>
        <w:t xml:space="preserve">, Richard </w:t>
      </w:r>
      <w:r w:rsidRPr="003C5781">
        <w:rPr>
          <w:u w:val="single"/>
        </w:rPr>
        <w:t>Lupton, and</w:t>
      </w:r>
      <w:r w:rsidRPr="003C5781">
        <w:rPr>
          <w:sz w:val="12"/>
        </w:rPr>
        <w:t xml:space="preserve"> Julian </w:t>
      </w:r>
      <w:r w:rsidRPr="003C5781">
        <w:rPr>
          <w:u w:val="single"/>
        </w:rPr>
        <w:t xml:space="preserve">Allwood provide an empirical assessment of one highly concerning </w:t>
      </w:r>
      <w:r w:rsidRPr="003C5781">
        <w:rPr>
          <w:b/>
          <w:iCs/>
          <w:u w:val="single"/>
          <w:bdr w:val="single" w:sz="8" w:space="0" w:color="auto"/>
        </w:rPr>
        <w:t>risk cascade</w:t>
      </w:r>
      <w:r w:rsidRPr="003C5781">
        <w:rPr>
          <w:sz w:val="12"/>
        </w:rPr>
        <w:t xml:space="preserve"> involving climate change and highlight its potential contribution to global catastrophic and existential risk.</w:t>
      </w:r>
    </w:p>
    <w:p w14:paraId="3B03F2E7" w14:textId="77777777" w:rsidR="00D15146" w:rsidRPr="003C5781" w:rsidRDefault="00D15146" w:rsidP="00D15146">
      <w:pPr>
        <w:rPr>
          <w:sz w:val="12"/>
          <w:szCs w:val="12"/>
        </w:rPr>
      </w:pPr>
      <w:r w:rsidRPr="003C5781">
        <w:rPr>
          <w:sz w:val="12"/>
          <w:szCs w:val="12"/>
        </w:rPr>
        <w:t>• Climate change is one of the most empirically well-studied risks and has deep links to pre-existing bodies of literature, such as disaster risk management, environmental studies, and food security.</w:t>
      </w:r>
    </w:p>
    <w:p w14:paraId="218A6C19" w14:textId="77777777" w:rsidR="00D15146" w:rsidRPr="003C5781" w:rsidRDefault="00D15146" w:rsidP="00D15146">
      <w:pPr>
        <w:rPr>
          <w:sz w:val="12"/>
          <w:szCs w:val="12"/>
        </w:rPr>
      </w:pPr>
      <w:r w:rsidRPr="003C5781">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661CF4D" w14:textId="77777777" w:rsidR="00D15146" w:rsidRPr="003C5781" w:rsidRDefault="00D15146" w:rsidP="00D15146">
      <w:pPr>
        <w:rPr>
          <w:sz w:val="12"/>
          <w:szCs w:val="12"/>
        </w:rPr>
      </w:pPr>
      <w:r w:rsidRPr="003C5781">
        <w:rPr>
          <w:sz w:val="12"/>
          <w:szCs w:val="12"/>
        </w:rPr>
        <w:t>1. Asking the Wrong Questions for the Right Reasons</w:t>
      </w:r>
    </w:p>
    <w:p w14:paraId="015A9D1C" w14:textId="77777777" w:rsidR="00D15146" w:rsidRPr="003C5781" w:rsidRDefault="00D15146" w:rsidP="00D15146">
      <w:pPr>
        <w:rPr>
          <w:sz w:val="16"/>
        </w:rPr>
      </w:pPr>
      <w:r w:rsidRPr="003C5781">
        <w:rPr>
          <w:sz w:val="16"/>
        </w:rPr>
        <w:t xml:space="preserve">Within Existential Risk Studies </w:t>
      </w:r>
      <w:r w:rsidRPr="003C5781">
        <w:rPr>
          <w:u w:val="single"/>
        </w:rPr>
        <w:t xml:space="preserve">it is </w:t>
      </w:r>
      <w:r w:rsidRPr="003C5781">
        <w:rPr>
          <w:b/>
          <w:iCs/>
          <w:u w:val="single"/>
          <w:bdr w:val="single" w:sz="8" w:space="0" w:color="auto"/>
        </w:rPr>
        <w:t>common</w:t>
      </w:r>
      <w:r w:rsidRPr="003C5781">
        <w:rPr>
          <w:u w:val="single"/>
        </w:rPr>
        <w:t xml:space="preserve"> to hear people ask</w:t>
      </w:r>
      <w:r w:rsidRPr="003C5781">
        <w:rPr>
          <w:sz w:val="16"/>
        </w:rPr>
        <w:t xml:space="preserve"> the question </w:t>
      </w:r>
      <w:r w:rsidRPr="003C5781">
        <w:rPr>
          <w:u w:val="single"/>
        </w:rPr>
        <w:t>“</w:t>
      </w:r>
      <w:r w:rsidRPr="003C5781">
        <w:rPr>
          <w:highlight w:val="cyan"/>
          <w:u w:val="single"/>
        </w:rPr>
        <w:t>is climate change</w:t>
      </w:r>
      <w:r w:rsidRPr="003C5781">
        <w:rPr>
          <w:u w:val="single"/>
        </w:rPr>
        <w:t xml:space="preserve"> an </w:t>
      </w:r>
      <w:r w:rsidRPr="003C5781">
        <w:rPr>
          <w:b/>
          <w:iCs/>
          <w:highlight w:val="cyan"/>
          <w:u w:val="single"/>
          <w:bdr w:val="single" w:sz="8" w:space="0" w:color="auto"/>
        </w:rPr>
        <w:t>existential</w:t>
      </w:r>
      <w:r w:rsidRPr="003C5781">
        <w:rPr>
          <w:sz w:val="16"/>
        </w:rPr>
        <w:t xml:space="preserve"> risk</w:t>
      </w:r>
      <w:r w:rsidRPr="003C5781">
        <w:rPr>
          <w:highlight w:val="cyan"/>
          <w:u w:val="single"/>
        </w:rPr>
        <w:t>?</w:t>
      </w:r>
      <w:r w:rsidRPr="003C5781">
        <w:rPr>
          <w:u w:val="single"/>
        </w:rPr>
        <w:t xml:space="preserve">”, and </w:t>
      </w:r>
      <w:r w:rsidRPr="003C5781">
        <w:rPr>
          <w:b/>
          <w:iCs/>
          <w:u w:val="single"/>
          <w:bdr w:val="single" w:sz="8" w:space="0" w:color="auto"/>
        </w:rPr>
        <w:t>many</w:t>
      </w:r>
      <w:r w:rsidRPr="003C5781">
        <w:rPr>
          <w:u w:val="single"/>
        </w:rPr>
        <w:t xml:space="preserve"> </w:t>
      </w:r>
      <w:r w:rsidRPr="003C5781">
        <w:rPr>
          <w:sz w:val="16"/>
        </w:rPr>
        <w:t xml:space="preserve">who ask this question </w:t>
      </w:r>
      <w:r w:rsidRPr="003C5781">
        <w:rPr>
          <w:u w:val="single"/>
        </w:rPr>
        <w:t xml:space="preserve">answer </w:t>
      </w:r>
      <w:r w:rsidRPr="003C5781">
        <w:rPr>
          <w:b/>
          <w:iCs/>
          <w:u w:val="single"/>
          <w:bdr w:val="single" w:sz="8" w:space="0" w:color="auto"/>
        </w:rPr>
        <w:t>negatively</w:t>
      </w:r>
      <w:r w:rsidRPr="003C5781">
        <w:rPr>
          <w:u w:val="single"/>
        </w:rPr>
        <w:t>, arguing that</w:t>
      </w:r>
      <w:r w:rsidRPr="003C5781">
        <w:rPr>
          <w:sz w:val="16"/>
        </w:rPr>
        <w:t xml:space="preserve"> as a result </w:t>
      </w:r>
      <w:r w:rsidRPr="003C5781">
        <w:rPr>
          <w:u w:val="single"/>
        </w:rPr>
        <w:t xml:space="preserve">climate change is </w:t>
      </w:r>
      <w:r w:rsidRPr="003C5781">
        <w:rPr>
          <w:b/>
          <w:iCs/>
          <w:u w:val="single"/>
          <w:bdr w:val="single" w:sz="8" w:space="0" w:color="auto"/>
        </w:rPr>
        <w:t>not</w:t>
      </w:r>
      <w:r w:rsidRPr="003C5781">
        <w:rPr>
          <w:u w:val="single"/>
        </w:rPr>
        <w:t xml:space="preserve"> an </w:t>
      </w:r>
      <w:r w:rsidRPr="003C5781">
        <w:rPr>
          <w:b/>
          <w:iCs/>
          <w:u w:val="single"/>
          <w:bdr w:val="single" w:sz="8" w:space="0" w:color="auto"/>
        </w:rPr>
        <w:t>important topic</w:t>
      </w:r>
      <w:r w:rsidRPr="003C5781">
        <w:rPr>
          <w:u w:val="single"/>
        </w:rPr>
        <w:t xml:space="preserve"> of research</w:t>
      </w:r>
      <w:r w:rsidRPr="003C5781">
        <w:rPr>
          <w:sz w:val="16"/>
        </w:rPr>
        <w:t xml:space="preserve"> within the field. However, whether it is answered affirmatively or not, </w:t>
      </w:r>
      <w:r w:rsidRPr="003C5781">
        <w:rPr>
          <w:u w:val="single"/>
        </w:rPr>
        <w:t xml:space="preserve">this question </w:t>
      </w:r>
      <w:r w:rsidRPr="003C5781">
        <w:rPr>
          <w:highlight w:val="cyan"/>
          <w:u w:val="single"/>
        </w:rPr>
        <w:t xml:space="preserve">is </w:t>
      </w:r>
      <w:r w:rsidRPr="003C5781">
        <w:rPr>
          <w:b/>
          <w:iCs/>
          <w:highlight w:val="cyan"/>
          <w:u w:val="single"/>
          <w:bdr w:val="single" w:sz="8" w:space="0" w:color="auto"/>
        </w:rPr>
        <w:t>misguided</w:t>
      </w:r>
      <w:r w:rsidRPr="003C5781">
        <w:rPr>
          <w:sz w:val="16"/>
        </w:rPr>
        <w:t xml:space="preserve">. There are three reasons for thinking this. Firstly, </w:t>
      </w:r>
      <w:r w:rsidRPr="003C5781">
        <w:rPr>
          <w:u w:val="single"/>
        </w:rPr>
        <w:t xml:space="preserve">it makes </w:t>
      </w:r>
      <w:r w:rsidRPr="003C5781">
        <w:rPr>
          <w:b/>
          <w:iCs/>
          <w:u w:val="single"/>
          <w:bdr w:val="single" w:sz="8" w:space="0" w:color="auto"/>
        </w:rPr>
        <w:t>little sense</w:t>
      </w:r>
      <w:r w:rsidRPr="003C5781">
        <w:rPr>
          <w:u w:val="single"/>
        </w:rPr>
        <w:t xml:space="preserve"> on a </w:t>
      </w:r>
      <w:r w:rsidRPr="003C5781">
        <w:rPr>
          <w:b/>
          <w:iCs/>
          <w:u w:val="single"/>
          <w:bdr w:val="single" w:sz="8" w:space="0" w:color="auto"/>
        </w:rPr>
        <w:t>probabilistic</w:t>
      </w:r>
      <w:r w:rsidRPr="003C5781">
        <w:rPr>
          <w:u w:val="single"/>
        </w:rPr>
        <w:t xml:space="preserve"> level; whether something will be a </w:t>
      </w:r>
      <w:r w:rsidRPr="003C5781">
        <w:rPr>
          <w:b/>
          <w:iCs/>
          <w:u w:val="single"/>
          <w:bdr w:val="single" w:sz="8" w:space="0" w:color="auto"/>
        </w:rPr>
        <w:t>threat</w:t>
      </w:r>
      <w:r w:rsidRPr="003C5781">
        <w:rPr>
          <w:u w:val="single"/>
        </w:rPr>
        <w:t xml:space="preserve"> to our collective existence is </w:t>
      </w:r>
      <w:r w:rsidRPr="003C5781">
        <w:rPr>
          <w:b/>
          <w:iCs/>
          <w:u w:val="single"/>
          <w:bdr w:val="single" w:sz="8" w:space="0" w:color="auto"/>
        </w:rPr>
        <w:t>not</w:t>
      </w:r>
      <w:r w:rsidRPr="003C5781">
        <w:rPr>
          <w:sz w:val="16"/>
        </w:rPr>
        <w:t xml:space="preserve"> a </w:t>
      </w:r>
      <w:r w:rsidRPr="003C5781">
        <w:rPr>
          <w:b/>
          <w:iCs/>
          <w:u w:val="single"/>
          <w:bdr w:val="single" w:sz="8" w:space="0" w:color="auto"/>
        </w:rPr>
        <w:t>binary</w:t>
      </w:r>
      <w:r w:rsidRPr="003C5781">
        <w:rPr>
          <w:sz w:val="16"/>
        </w:rPr>
        <w:t xml:space="preserve"> matter, </w:t>
      </w:r>
      <w:r w:rsidRPr="003C5781">
        <w:rPr>
          <w:u w:val="single"/>
        </w:rPr>
        <w:t xml:space="preserve">it is a question of </w:t>
      </w:r>
      <w:r w:rsidRPr="003C5781">
        <w:rPr>
          <w:b/>
          <w:iCs/>
          <w:u w:val="single"/>
          <w:bdr w:val="single" w:sz="8" w:space="0" w:color="auto"/>
        </w:rPr>
        <w:t>likelihood</w:t>
      </w:r>
      <w:r w:rsidRPr="003C5781">
        <w:rPr>
          <w:u w:val="single"/>
        </w:rPr>
        <w:t>.</w:t>
      </w:r>
      <w:r w:rsidRPr="003C5781">
        <w:rPr>
          <w:sz w:val="16"/>
        </w:rPr>
        <w:t xml:space="preserve"> However, </w:t>
      </w:r>
      <w:r w:rsidRPr="003C5781">
        <w:rPr>
          <w:u w:val="single"/>
        </w:rPr>
        <w:t xml:space="preserve">many </w:t>
      </w:r>
      <w:r w:rsidRPr="003C5781">
        <w:rPr>
          <w:b/>
          <w:iCs/>
          <w:u w:val="single"/>
          <w:bdr w:val="single" w:sz="8" w:space="0" w:color="auto"/>
        </w:rPr>
        <w:t>researchers</w:t>
      </w:r>
      <w:r w:rsidRPr="003C5781">
        <w:rPr>
          <w:u w:val="single"/>
        </w:rPr>
        <w:t xml:space="preserve"> within Existential Risk Studies </w:t>
      </w:r>
      <w:r w:rsidRPr="003C5781">
        <w:rPr>
          <w:b/>
          <w:iCs/>
          <w:u w:val="single"/>
          <w:bdr w:val="single" w:sz="8" w:space="0" w:color="auto"/>
        </w:rPr>
        <w:t>mistakenly</w:t>
      </w:r>
      <w:r w:rsidRPr="003C5781">
        <w:rPr>
          <w:u w:val="single"/>
        </w:rPr>
        <w:t xml:space="preserve"> conflict </w:t>
      </w:r>
      <w:r w:rsidRPr="003C5781">
        <w:rPr>
          <w:b/>
          <w:iCs/>
          <w:u w:val="single"/>
          <w:bdr w:val="single" w:sz="8" w:space="0" w:color="auto"/>
        </w:rPr>
        <w:t>existential risk</w:t>
      </w:r>
      <w:r w:rsidRPr="003C5781">
        <w:rPr>
          <w:u w:val="single"/>
        </w:rPr>
        <w:t xml:space="preserve"> with events that could be </w:t>
      </w:r>
      <w:r w:rsidRPr="003C5781">
        <w:rPr>
          <w:b/>
          <w:iCs/>
          <w:u w:val="single"/>
          <w:bdr w:val="single" w:sz="8" w:space="0" w:color="auto"/>
        </w:rPr>
        <w:t>existential catastrophes</w:t>
      </w:r>
      <w:r w:rsidRPr="003C5781">
        <w:rPr>
          <w:sz w:val="16"/>
        </w:rPr>
        <w:t xml:space="preserve">. Secondly, </w:t>
      </w:r>
      <w:r w:rsidRPr="003C5781">
        <w:rPr>
          <w:highlight w:val="cyan"/>
          <w:u w:val="single"/>
        </w:rPr>
        <w:t xml:space="preserve">climate change is </w:t>
      </w:r>
      <w:r w:rsidRPr="003C5781">
        <w:rPr>
          <w:b/>
          <w:iCs/>
          <w:highlight w:val="cyan"/>
          <w:u w:val="single"/>
          <w:bdr w:val="single" w:sz="8" w:space="0" w:color="auto"/>
        </w:rPr>
        <w:t>not</w:t>
      </w:r>
      <w:r w:rsidRPr="003C5781">
        <w:rPr>
          <w:u w:val="single"/>
        </w:rPr>
        <w:t xml:space="preserve"> a </w:t>
      </w:r>
      <w:r w:rsidRPr="003C5781">
        <w:rPr>
          <w:b/>
          <w:iCs/>
          <w:u w:val="single"/>
          <w:bdr w:val="single" w:sz="8" w:space="0" w:color="auto"/>
        </w:rPr>
        <w:t xml:space="preserve">single </w:t>
      </w:r>
      <w:r w:rsidRPr="003C5781">
        <w:rPr>
          <w:b/>
          <w:iCs/>
          <w:highlight w:val="cyan"/>
          <w:u w:val="single"/>
          <w:bdr w:val="single" w:sz="8" w:space="0" w:color="auto"/>
        </w:rPr>
        <w:t>uniform</w:t>
      </w:r>
      <w:r w:rsidRPr="003C5781">
        <w:rPr>
          <w:b/>
          <w:iCs/>
          <w:u w:val="single"/>
          <w:bdr w:val="single" w:sz="8" w:space="0" w:color="auto"/>
        </w:rPr>
        <w:t xml:space="preserve"> process</w:t>
      </w:r>
      <w:r w:rsidRPr="003C5781">
        <w:rPr>
          <w:u w:val="single"/>
        </w:rPr>
        <w:t xml:space="preserve"> that will affect everyone in the </w:t>
      </w:r>
      <w:r w:rsidRPr="003C5781">
        <w:rPr>
          <w:b/>
          <w:iCs/>
          <w:u w:val="single"/>
          <w:bdr w:val="single" w:sz="8" w:space="0" w:color="auto"/>
        </w:rPr>
        <w:t>same</w:t>
      </w:r>
      <w:r w:rsidRPr="003C5781">
        <w:rPr>
          <w:u w:val="single"/>
        </w:rPr>
        <w:t xml:space="preserve"> way; it is </w:t>
      </w:r>
      <w:r w:rsidRPr="003C5781">
        <w:rPr>
          <w:highlight w:val="cyan"/>
          <w:u w:val="single"/>
        </w:rPr>
        <w:t xml:space="preserve">a set of </w:t>
      </w:r>
      <w:r w:rsidRPr="003C5781">
        <w:rPr>
          <w:b/>
          <w:iCs/>
          <w:highlight w:val="cyan"/>
          <w:u w:val="single"/>
          <w:bdr w:val="single" w:sz="8" w:space="0" w:color="auto"/>
        </w:rPr>
        <w:t>diffuse impacts</w:t>
      </w:r>
      <w:r w:rsidRPr="003C5781">
        <w:rPr>
          <w:sz w:val="16"/>
        </w:rPr>
        <w:t xml:space="preserve"> to different exposed populations, </w:t>
      </w:r>
      <w:r w:rsidRPr="003C5781">
        <w:rPr>
          <w:u w:val="single"/>
        </w:rPr>
        <w:t xml:space="preserve">interacting with different </w:t>
      </w:r>
      <w:r w:rsidRPr="003C5781">
        <w:rPr>
          <w:b/>
          <w:iCs/>
          <w:u w:val="single"/>
          <w:bdr w:val="single" w:sz="8" w:space="0" w:color="auto"/>
        </w:rPr>
        <w:t>vulnerabilities</w:t>
      </w:r>
      <w:r w:rsidRPr="003C5781">
        <w:rPr>
          <w:u w:val="single"/>
        </w:rPr>
        <w:t xml:space="preserve"> and exposures, and </w:t>
      </w:r>
      <w:r w:rsidRPr="003C5781">
        <w:rPr>
          <w:highlight w:val="cyan"/>
          <w:u w:val="single"/>
        </w:rPr>
        <w:t>activating different</w:t>
      </w:r>
      <w:r w:rsidRPr="003C5781">
        <w:rPr>
          <w:u w:val="single"/>
        </w:rPr>
        <w:t xml:space="preserve"> </w:t>
      </w:r>
      <w:r w:rsidRPr="003C5781">
        <w:rPr>
          <w:b/>
          <w:iCs/>
          <w:u w:val="single"/>
          <w:bdr w:val="single" w:sz="8" w:space="0" w:color="auto"/>
        </w:rPr>
        <w:t xml:space="preserve">risk </w:t>
      </w:r>
      <w:r w:rsidRPr="003C5781">
        <w:rPr>
          <w:b/>
          <w:iCs/>
          <w:highlight w:val="cyan"/>
          <w:u w:val="single"/>
          <w:bdr w:val="single" w:sz="8" w:space="0" w:color="auto"/>
        </w:rPr>
        <w:t>cascades</w:t>
      </w:r>
      <w:r w:rsidRPr="003C5781">
        <w:rPr>
          <w:sz w:val="16"/>
        </w:rPr>
        <w:t xml:space="preserve">. As Richards et al. show, </w:t>
      </w:r>
      <w:r w:rsidRPr="003C5781">
        <w:rPr>
          <w:highlight w:val="cyan"/>
          <w:u w:val="single"/>
        </w:rPr>
        <w:t>it will</w:t>
      </w:r>
      <w:r w:rsidRPr="003C5781">
        <w:rPr>
          <w:u w:val="single"/>
        </w:rPr>
        <w:t xml:space="preserve"> </w:t>
      </w:r>
      <w:r w:rsidRPr="003C5781">
        <w:rPr>
          <w:b/>
          <w:iCs/>
          <w:u w:val="single"/>
          <w:bdr w:val="single" w:sz="8" w:space="0" w:color="auto"/>
        </w:rPr>
        <w:t>inevitably</w:t>
      </w:r>
      <w:r w:rsidRPr="003C5781">
        <w:rPr>
          <w:u w:val="single"/>
        </w:rPr>
        <w:t xml:space="preserve"> </w:t>
      </w:r>
      <w:r w:rsidRPr="003C5781">
        <w:rPr>
          <w:highlight w:val="cyan"/>
          <w:u w:val="single"/>
        </w:rPr>
        <w:t>interact with</w:t>
      </w:r>
      <w:r w:rsidRPr="003C5781">
        <w:rPr>
          <w:u w:val="single"/>
        </w:rPr>
        <w:t xml:space="preserve"> a host of </w:t>
      </w:r>
      <w:r w:rsidRPr="003C5781">
        <w:rPr>
          <w:b/>
          <w:iCs/>
          <w:u w:val="single"/>
          <w:bdr w:val="single" w:sz="8" w:space="0" w:color="auto"/>
        </w:rPr>
        <w:t>other threats</w:t>
      </w:r>
      <w:r w:rsidRPr="003C5781">
        <w:rPr>
          <w:sz w:val="16"/>
        </w:rPr>
        <w:t xml:space="preserve"> (</w:t>
      </w:r>
      <w:r w:rsidRPr="003C5781">
        <w:rPr>
          <w:u w:val="single"/>
        </w:rPr>
        <w:t xml:space="preserve">not only </w:t>
      </w:r>
      <w:r w:rsidRPr="003C5781">
        <w:rPr>
          <w:b/>
          <w:iCs/>
          <w:highlight w:val="cyan"/>
          <w:u w:val="single"/>
          <w:bdr w:val="single" w:sz="8" w:space="0" w:color="auto"/>
        </w:rPr>
        <w:t>food security</w:t>
      </w:r>
      <w:r w:rsidRPr="003C5781">
        <w:rPr>
          <w:u w:val="single"/>
        </w:rPr>
        <w:t xml:space="preserve"> and </w:t>
      </w:r>
      <w:r w:rsidRPr="003C5781">
        <w:rPr>
          <w:highlight w:val="cyan"/>
          <w:u w:val="single"/>
        </w:rPr>
        <w:t xml:space="preserve">societal </w:t>
      </w:r>
      <w:r w:rsidRPr="003C5781">
        <w:rPr>
          <w:b/>
          <w:iCs/>
          <w:highlight w:val="cyan"/>
          <w:u w:val="single"/>
          <w:bdr w:val="single" w:sz="8" w:space="0" w:color="auto"/>
        </w:rPr>
        <w:t>collapse</w:t>
      </w:r>
      <w:r w:rsidRPr="003C5781">
        <w:rPr>
          <w:sz w:val="16"/>
        </w:rPr>
        <w:t xml:space="preserve">, but even factors such as the explosivity of </w:t>
      </w:r>
      <w:r w:rsidRPr="003C5781">
        <w:rPr>
          <w:u w:val="single"/>
        </w:rPr>
        <w:t xml:space="preserve">volcanic </w:t>
      </w:r>
      <w:r w:rsidRPr="003C5781">
        <w:rPr>
          <w:b/>
          <w:iCs/>
          <w:highlight w:val="cyan"/>
          <w:u w:val="single"/>
          <w:bdr w:val="single" w:sz="8" w:space="0" w:color="auto"/>
        </w:rPr>
        <w:t>eruptions</w:t>
      </w:r>
      <w:r w:rsidRPr="003C5781">
        <w:rPr>
          <w:highlight w:val="cyan"/>
          <w:u w:val="single"/>
        </w:rPr>
        <w:t xml:space="preserve"> or</w:t>
      </w:r>
      <w:r w:rsidRPr="003C5781">
        <w:rPr>
          <w:u w:val="single"/>
        </w:rPr>
        <w:t xml:space="preserve"> the emergence of zoonotic </w:t>
      </w:r>
      <w:r w:rsidRPr="003C5781">
        <w:rPr>
          <w:b/>
          <w:iCs/>
          <w:highlight w:val="cyan"/>
          <w:u w:val="single"/>
          <w:bdr w:val="single" w:sz="8" w:space="0" w:color="auto"/>
        </w:rPr>
        <w:t>pathogens</w:t>
      </w:r>
      <w:r w:rsidRPr="003C5781">
        <w:rPr>
          <w:sz w:val="16"/>
        </w:rPr>
        <w:t xml:space="preserve">),1 </w:t>
      </w:r>
      <w:r w:rsidRPr="003C5781">
        <w:rPr>
          <w:u w:val="single"/>
        </w:rPr>
        <w:t xml:space="preserve">and these can </w:t>
      </w:r>
      <w:r w:rsidRPr="003C5781">
        <w:rPr>
          <w:b/>
          <w:iCs/>
          <w:highlight w:val="cyan"/>
          <w:u w:val="single"/>
          <w:bdr w:val="single" w:sz="8" w:space="0" w:color="auto"/>
        </w:rPr>
        <w:t>interact</w:t>
      </w:r>
      <w:r w:rsidRPr="003C5781">
        <w:rPr>
          <w:u w:val="single"/>
        </w:rPr>
        <w:t xml:space="preserve"> with one another </w:t>
      </w:r>
      <w:r w:rsidRPr="003C5781">
        <w:rPr>
          <w:highlight w:val="cyan"/>
          <w:u w:val="single"/>
        </w:rPr>
        <w:t>to create</w:t>
      </w:r>
      <w:r w:rsidRPr="003C5781">
        <w:rPr>
          <w:sz w:val="16"/>
        </w:rPr>
        <w:t xml:space="preserve"> reinforcing feedback loops or </w:t>
      </w:r>
      <w:r w:rsidRPr="003C5781">
        <w:rPr>
          <w:b/>
          <w:iCs/>
          <w:u w:val="single"/>
          <w:bdr w:val="single" w:sz="8" w:space="0" w:color="auto"/>
        </w:rPr>
        <w:t xml:space="preserve">“global systems </w:t>
      </w:r>
      <w:r w:rsidRPr="003C5781">
        <w:rPr>
          <w:b/>
          <w:iCs/>
          <w:highlight w:val="cyan"/>
          <w:u w:val="single"/>
          <w:bdr w:val="single" w:sz="8" w:space="0" w:color="auto"/>
        </w:rPr>
        <w:t>death spirals</w:t>
      </w:r>
      <w:r w:rsidRPr="003C5781">
        <w:rPr>
          <w:b/>
          <w:iCs/>
          <w:u w:val="single"/>
          <w:bdr w:val="single" w:sz="8" w:space="0" w:color="auto"/>
        </w:rPr>
        <w:t>”</w:t>
      </w:r>
      <w:r w:rsidRPr="003C5781">
        <w:rPr>
          <w:u w:val="single"/>
        </w:rPr>
        <w:t>.</w:t>
      </w:r>
      <w:r w:rsidRPr="003C5781">
        <w:rPr>
          <w:sz w:val="16"/>
        </w:rPr>
        <w:t>2 Finally, “ existential risk” is too vague and arbitrary a concept for the question to ever be answered. All the definitions of existential risk that have received the greatest public attention thus far, such as Toby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C49F060" w14:textId="77777777" w:rsidR="00D15146" w:rsidRPr="003C5781" w:rsidRDefault="00D15146" w:rsidP="00D15146">
      <w:pPr>
        <w:rPr>
          <w:sz w:val="16"/>
        </w:rPr>
      </w:pPr>
      <w:r w:rsidRPr="003C5781">
        <w:rPr>
          <w:sz w:val="16"/>
        </w:rPr>
        <w:t>We are better off reverting back to the common-sense definition of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climate change influences this level.7 And the question we should be asking about this risk is what contribution, under certain scenarios, climate change will make, bearing in mind that it will almost certainly be operating in tandem with many other drivers of risk.</w:t>
      </w:r>
    </w:p>
    <w:p w14:paraId="0B974502" w14:textId="77777777" w:rsidR="00D15146" w:rsidRPr="003C5781" w:rsidRDefault="00D15146" w:rsidP="00D15146">
      <w:pPr>
        <w:rPr>
          <w:u w:val="single"/>
        </w:rPr>
      </w:pPr>
      <w:r w:rsidRPr="003C5781">
        <w:rPr>
          <w:sz w:val="16"/>
        </w:rPr>
        <w:t xml:space="preserve">Considering this revised question can also help to rectify </w:t>
      </w:r>
      <w:r w:rsidRPr="003C5781">
        <w:rPr>
          <w:u w:val="single"/>
        </w:rPr>
        <w:t xml:space="preserve">a </w:t>
      </w:r>
      <w:r w:rsidRPr="003C5781">
        <w:rPr>
          <w:b/>
          <w:iCs/>
          <w:u w:val="single"/>
          <w:bdr w:val="single" w:sz="8" w:space="0" w:color="auto"/>
        </w:rPr>
        <w:t>recurring problem</w:t>
      </w:r>
      <w:r w:rsidRPr="003C5781">
        <w:rPr>
          <w:u w:val="single"/>
        </w:rPr>
        <w:t xml:space="preserve"> in the climate risk literature: using </w:t>
      </w:r>
      <w:r w:rsidRPr="003C5781">
        <w:rPr>
          <w:b/>
          <w:iCs/>
          <w:u w:val="single"/>
          <w:bdr w:val="single" w:sz="8" w:space="0" w:color="auto"/>
        </w:rPr>
        <w:t>mean global temp</w:t>
      </w:r>
      <w:r w:rsidRPr="003C5781">
        <w:rPr>
          <w:u w:val="single"/>
        </w:rPr>
        <w:t xml:space="preserve">erature rise as the </w:t>
      </w:r>
      <w:r w:rsidRPr="003C5781">
        <w:rPr>
          <w:b/>
          <w:iCs/>
          <w:u w:val="single"/>
          <w:bdr w:val="single" w:sz="8" w:space="0" w:color="auto"/>
        </w:rPr>
        <w:t>sole threat</w:t>
      </w:r>
      <w:r w:rsidRPr="003C5781">
        <w:rPr>
          <w:u w:val="single"/>
        </w:rPr>
        <w:t xml:space="preserve"> indicator</w:t>
      </w:r>
      <w:r w:rsidRPr="003C5781">
        <w:rPr>
          <w:sz w:val="16"/>
        </w:rPr>
        <w:t xml:space="preserve">. Authors and activists alike have frequently made a direct link between the level of warming and the likelihood of global catastrophe, with 4–6 °C being most frequently used as this terrible threshold.8 However, </w:t>
      </w:r>
      <w:r w:rsidRPr="003C5781">
        <w:rPr>
          <w:u w:val="single"/>
        </w:rPr>
        <w:t xml:space="preserve">global surface temperature is </w:t>
      </w:r>
      <w:r w:rsidRPr="003C5781">
        <w:rPr>
          <w:b/>
          <w:iCs/>
          <w:u w:val="single"/>
          <w:bdr w:val="single" w:sz="8" w:space="0" w:color="auto"/>
        </w:rPr>
        <w:t>only one</w:t>
      </w:r>
      <w:r w:rsidRPr="003C5781">
        <w:rPr>
          <w:u w:val="single"/>
        </w:rPr>
        <w:t xml:space="preserve"> of the climate change induced </w:t>
      </w:r>
      <w:r w:rsidRPr="003C5781">
        <w:rPr>
          <w:b/>
          <w:iCs/>
          <w:u w:val="single"/>
          <w:bdr w:val="single" w:sz="8" w:space="0" w:color="auto"/>
        </w:rPr>
        <w:t>factors</w:t>
      </w:r>
      <w:r w:rsidRPr="003C5781">
        <w:rPr>
          <w:sz w:val="16"/>
        </w:rPr>
        <w:t xml:space="preserve"> we need </w:t>
      </w:r>
      <w:r w:rsidRPr="003C5781">
        <w:rPr>
          <w:u w:val="single"/>
        </w:rPr>
        <w:t xml:space="preserve">to </w:t>
      </w:r>
      <w:r w:rsidRPr="003C5781">
        <w:rPr>
          <w:b/>
          <w:iCs/>
          <w:u w:val="single"/>
          <w:bdr w:val="single" w:sz="8" w:space="0" w:color="auto"/>
        </w:rPr>
        <w:t>worry</w:t>
      </w:r>
      <w:r w:rsidRPr="003C5781">
        <w:rPr>
          <w:u w:val="single"/>
        </w:rPr>
        <w:t xml:space="preserve"> about</w:t>
      </w:r>
      <w:r w:rsidRPr="003C5781">
        <w:rPr>
          <w:sz w:val="16"/>
        </w:rPr>
        <w:t xml:space="preserve">. 3 °C of warming above pre-industrial levels could be entirely manageable if it occurs in a world of adaptive technologies, high levels of multilateral cooperation, wealth equality, trust in institutions, and the safe management of other planetary boundaries. </w:t>
      </w:r>
      <w:r w:rsidRPr="003C5781">
        <w:rPr>
          <w:u w:val="single"/>
        </w:rPr>
        <w:t xml:space="preserve">It could also be </w:t>
      </w:r>
      <w:r w:rsidRPr="003C5781">
        <w:rPr>
          <w:b/>
          <w:iCs/>
          <w:u w:val="single"/>
          <w:bdr w:val="single" w:sz="8" w:space="0" w:color="auto"/>
        </w:rPr>
        <w:t>catastrophic</w:t>
      </w:r>
      <w:r w:rsidRPr="003C5781">
        <w:rPr>
          <w:u w:val="single"/>
        </w:rPr>
        <w:t xml:space="preserve"> in a world where other planetary </w:t>
      </w:r>
      <w:r w:rsidRPr="003C5781">
        <w:rPr>
          <w:b/>
          <w:iCs/>
          <w:u w:val="single"/>
          <w:bdr w:val="single" w:sz="8" w:space="0" w:color="auto"/>
        </w:rPr>
        <w:t>boundaries</w:t>
      </w:r>
      <w:r w:rsidRPr="003C5781">
        <w:rPr>
          <w:u w:val="single"/>
        </w:rPr>
        <w:t xml:space="preserve"> are </w:t>
      </w:r>
      <w:r w:rsidRPr="003C5781">
        <w:rPr>
          <w:b/>
          <w:iCs/>
          <w:u w:val="single"/>
          <w:bdr w:val="single" w:sz="8" w:space="0" w:color="auto"/>
        </w:rPr>
        <w:t>transgressed</w:t>
      </w:r>
      <w:r w:rsidRPr="003C5781">
        <w:rPr>
          <w:u w:val="single"/>
        </w:rPr>
        <w:t xml:space="preserve">, the international order is </w:t>
      </w:r>
      <w:r w:rsidRPr="003C5781">
        <w:rPr>
          <w:b/>
          <w:iCs/>
          <w:u w:val="single"/>
          <w:bdr w:val="single" w:sz="8" w:space="0" w:color="auto"/>
        </w:rPr>
        <w:t>riven</w:t>
      </w:r>
      <w:r w:rsidRPr="003C5781">
        <w:rPr>
          <w:u w:val="single"/>
        </w:rPr>
        <w:t xml:space="preserve"> with </w:t>
      </w:r>
      <w:r w:rsidRPr="003C5781">
        <w:rPr>
          <w:b/>
          <w:iCs/>
          <w:u w:val="single"/>
          <w:bdr w:val="single" w:sz="8" w:space="0" w:color="auto"/>
        </w:rPr>
        <w:t>conflict</w:t>
      </w:r>
      <w:r w:rsidRPr="003C5781">
        <w:rPr>
          <w:u w:val="single"/>
        </w:rPr>
        <w:t xml:space="preserve">, lethal </w:t>
      </w:r>
      <w:r w:rsidRPr="003C5781">
        <w:rPr>
          <w:b/>
          <w:iCs/>
          <w:u w:val="single"/>
          <w:bdr w:val="single" w:sz="8" w:space="0" w:color="auto"/>
        </w:rPr>
        <w:t>autonomous weapons</w:t>
      </w:r>
      <w:r w:rsidRPr="003C5781">
        <w:rPr>
          <w:u w:val="single"/>
        </w:rPr>
        <w:t xml:space="preserve"> are in</w:t>
      </w:r>
      <w:r w:rsidRPr="003C5781">
        <w:rPr>
          <w:sz w:val="16"/>
        </w:rPr>
        <w:t xml:space="preserve"> mass </w:t>
      </w:r>
      <w:r w:rsidRPr="003C5781">
        <w:rPr>
          <w:u w:val="single"/>
        </w:rPr>
        <w:t xml:space="preserve">production, and societies are scarred by </w:t>
      </w:r>
      <w:r w:rsidRPr="003C5781">
        <w:rPr>
          <w:b/>
          <w:iCs/>
          <w:u w:val="single"/>
          <w:bdr w:val="single" w:sz="8" w:space="0" w:color="auto"/>
        </w:rPr>
        <w:t>inequality</w:t>
      </w:r>
      <w:r w:rsidRPr="003C5781">
        <w:rPr>
          <w:u w:val="single"/>
        </w:rPr>
        <w:t xml:space="preserve">, low trust, and </w:t>
      </w:r>
      <w:r w:rsidRPr="003C5781">
        <w:rPr>
          <w:b/>
          <w:iCs/>
          <w:u w:val="single"/>
          <w:bdr w:val="single" w:sz="8" w:space="0" w:color="auto"/>
        </w:rPr>
        <w:t>polarisation</w:t>
      </w:r>
      <w:r w:rsidRPr="003C5781">
        <w:rPr>
          <w:sz w:val="16"/>
        </w:rPr>
        <w:t xml:space="preserve">. Understanding the contribution of </w:t>
      </w:r>
      <w:r w:rsidRPr="003C5781">
        <w:rPr>
          <w:u w:val="single"/>
        </w:rPr>
        <w:t>climate change</w:t>
      </w:r>
      <w:r w:rsidRPr="003C5781">
        <w:rPr>
          <w:sz w:val="16"/>
        </w:rPr>
        <w:t xml:space="preserve"> to Global Catastrophic Risk </w:t>
      </w:r>
      <w:r w:rsidRPr="003C5781">
        <w:rPr>
          <w:u w:val="single"/>
        </w:rPr>
        <w:t xml:space="preserve">requires a more </w:t>
      </w:r>
      <w:r w:rsidRPr="003C5781">
        <w:rPr>
          <w:b/>
          <w:iCs/>
          <w:u w:val="single"/>
          <w:bdr w:val="single" w:sz="8" w:space="0" w:color="auto"/>
        </w:rPr>
        <w:t>sophisticated</w:t>
      </w:r>
      <w:r w:rsidRPr="003C5781">
        <w:rPr>
          <w:u w:val="single"/>
        </w:rPr>
        <w:t xml:space="preserve"> approach which looks </w:t>
      </w:r>
      <w:r w:rsidRPr="003C5781">
        <w:rPr>
          <w:b/>
          <w:iCs/>
          <w:u w:val="single"/>
          <w:bdr w:val="single" w:sz="8" w:space="0" w:color="auto"/>
        </w:rPr>
        <w:t>beyond</w:t>
      </w:r>
      <w:r w:rsidRPr="003C5781">
        <w:rPr>
          <w:u w:val="single"/>
        </w:rPr>
        <w:t xml:space="preserve"> the </w:t>
      </w:r>
      <w:r w:rsidRPr="003C5781">
        <w:rPr>
          <w:b/>
          <w:iCs/>
          <w:u w:val="single"/>
          <w:bdr w:val="single" w:sz="8" w:space="0" w:color="auto"/>
        </w:rPr>
        <w:t>direct impacts</w:t>
      </w:r>
      <w:r w:rsidRPr="003C5781">
        <w:rPr>
          <w:sz w:val="16"/>
        </w:rPr>
        <w:t xml:space="preserve"> of a given level of warming </w:t>
      </w:r>
      <w:r w:rsidRPr="003C5781">
        <w:rPr>
          <w:u w:val="single"/>
        </w:rPr>
        <w:t xml:space="preserve">to think through </w:t>
      </w:r>
      <w:r w:rsidRPr="003C5781">
        <w:rPr>
          <w:b/>
          <w:iCs/>
          <w:u w:val="single"/>
          <w:bdr w:val="single" w:sz="8" w:space="0" w:color="auto"/>
        </w:rPr>
        <w:t>fully formed</w:t>
      </w:r>
      <w:r w:rsidRPr="003C5781">
        <w:rPr>
          <w:u w:val="single"/>
        </w:rPr>
        <w:t xml:space="preserve"> climate </w:t>
      </w:r>
      <w:r w:rsidRPr="003C5781">
        <w:rPr>
          <w:b/>
          <w:iCs/>
          <w:u w:val="single"/>
          <w:bdr w:val="single" w:sz="8" w:space="0" w:color="auto"/>
        </w:rPr>
        <w:t>scenarios</w:t>
      </w:r>
      <w:r w:rsidRPr="003C5781">
        <w:rPr>
          <w:sz w:val="16"/>
        </w:rPr>
        <w:t xml:space="preserve">. We believe that, when conceived of in this way, the risks associated with climate change are more appreciable and it is far harder to argue that understanding them is unimportant; however, even if others disagree with this assessment, we still maintain that </w:t>
      </w:r>
      <w:r w:rsidRPr="003C5781">
        <w:rPr>
          <w:u w:val="single"/>
        </w:rPr>
        <w:t xml:space="preserve">this is the </w:t>
      </w:r>
      <w:r w:rsidRPr="003C5781">
        <w:rPr>
          <w:b/>
          <w:iCs/>
          <w:u w:val="single"/>
          <w:bdr w:val="single" w:sz="8" w:space="0" w:color="auto"/>
        </w:rPr>
        <w:t>right way</w:t>
      </w:r>
      <w:r w:rsidRPr="003C5781">
        <w:rPr>
          <w:u w:val="single"/>
        </w:rPr>
        <w:t xml:space="preserve"> to think about the problem.</w:t>
      </w:r>
    </w:p>
    <w:p w14:paraId="453F0A32" w14:textId="77777777" w:rsidR="00D15146" w:rsidRPr="003C5781" w:rsidRDefault="00D15146" w:rsidP="00D15146">
      <w:pPr>
        <w:rPr>
          <w:sz w:val="16"/>
        </w:rPr>
      </w:pPr>
      <w:r w:rsidRPr="003C5781">
        <w:rPr>
          <w:sz w:val="16"/>
        </w:rPr>
        <w:lastRenderedPageBreak/>
        <w:t>2. Catastrophic Neglect</w:t>
      </w:r>
    </w:p>
    <w:p w14:paraId="1E7705A8" w14:textId="77777777" w:rsidR="00D15146" w:rsidRPr="003C5781" w:rsidRDefault="00D15146" w:rsidP="00D15146">
      <w:pPr>
        <w:rPr>
          <w:sz w:val="16"/>
        </w:rPr>
      </w:pPr>
      <w:r w:rsidRPr="003C5781">
        <w:rPr>
          <w:sz w:val="16"/>
        </w:rPr>
        <w:t xml:space="preserve">Given how poorly questions about </w:t>
      </w:r>
      <w:r w:rsidRPr="003C5781">
        <w:rPr>
          <w:u w:val="single"/>
        </w:rPr>
        <w:t xml:space="preserve">catastrophic </w:t>
      </w:r>
      <w:r w:rsidRPr="003C5781">
        <w:rPr>
          <w:b/>
          <w:iCs/>
          <w:u w:val="single"/>
          <w:bdr w:val="single" w:sz="8" w:space="0" w:color="auto"/>
        </w:rPr>
        <w:t>climate change</w:t>
      </w:r>
      <w:r w:rsidRPr="003C5781">
        <w:rPr>
          <w:sz w:val="16"/>
        </w:rPr>
        <w:t xml:space="preserve"> are often framed, it is hardly surprising that it </w:t>
      </w:r>
      <w:r w:rsidRPr="003C5781">
        <w:rPr>
          <w:u w:val="single"/>
        </w:rPr>
        <w:t xml:space="preserve">has been a highly </w:t>
      </w:r>
      <w:r w:rsidRPr="003C5781">
        <w:rPr>
          <w:b/>
          <w:iCs/>
          <w:u w:val="single"/>
          <w:bdr w:val="single" w:sz="8" w:space="0" w:color="auto"/>
        </w:rPr>
        <w:t>neglected</w:t>
      </w:r>
      <w:r w:rsidRPr="003C5781">
        <w:rPr>
          <w:u w:val="single"/>
        </w:rPr>
        <w:t xml:space="preserve"> subject of study</w:t>
      </w:r>
      <w:r w:rsidRPr="003C5781">
        <w:rPr>
          <w:sz w:val="16"/>
        </w:rPr>
        <w:t xml:space="preserve">, not only among existential risk researchers but also among climate change researchers. Even at the basic level of temperature rise scenarios, </w:t>
      </w:r>
      <w:r w:rsidRPr="003C5781">
        <w:rPr>
          <w:u w:val="single"/>
        </w:rPr>
        <w:t xml:space="preserve">we give far </w:t>
      </w:r>
      <w:r w:rsidRPr="003C5781">
        <w:rPr>
          <w:b/>
          <w:iCs/>
          <w:u w:val="single"/>
          <w:bdr w:val="single" w:sz="8" w:space="0" w:color="auto"/>
        </w:rPr>
        <w:t>more attention</w:t>
      </w:r>
      <w:r w:rsidRPr="003C5781">
        <w:rPr>
          <w:u w:val="single"/>
        </w:rPr>
        <w:t xml:space="preserve"> to studying the impacts of </w:t>
      </w:r>
      <w:r w:rsidRPr="003C5781">
        <w:rPr>
          <w:b/>
          <w:iCs/>
          <w:u w:val="single"/>
          <w:bdr w:val="single" w:sz="8" w:space="0" w:color="auto"/>
        </w:rPr>
        <w:t>lower- end</w:t>
      </w:r>
      <w:r w:rsidRPr="003C5781">
        <w:rPr>
          <w:u w:val="single"/>
        </w:rPr>
        <w:t xml:space="preserve"> warming rather than </w:t>
      </w:r>
      <w:r w:rsidRPr="003C5781">
        <w:rPr>
          <w:b/>
          <w:iCs/>
          <w:highlight w:val="cyan"/>
          <w:u w:val="single"/>
          <w:bdr w:val="single" w:sz="8" w:space="0" w:color="auto"/>
        </w:rPr>
        <w:t>high-end</w:t>
      </w:r>
      <w:r w:rsidRPr="003C5781">
        <w:rPr>
          <w:highlight w:val="cyan"/>
          <w:u w:val="single"/>
        </w:rPr>
        <w:t xml:space="preserve"> warming</w:t>
      </w:r>
      <w:r w:rsidRPr="003C5781">
        <w:rPr>
          <w:u w:val="single"/>
        </w:rPr>
        <w:t xml:space="preserve">. Text-mining of </w:t>
      </w:r>
      <w:r w:rsidRPr="003C5781">
        <w:rPr>
          <w:b/>
          <w:iCs/>
          <w:u w:val="single"/>
          <w:bdr w:val="single" w:sz="8" w:space="0" w:color="auto"/>
        </w:rPr>
        <w:t>IPCC reports</w:t>
      </w:r>
      <w:r w:rsidRPr="003C5781">
        <w:rPr>
          <w:u w:val="single"/>
        </w:rPr>
        <w:t xml:space="preserve"> shows that mentions of </w:t>
      </w:r>
      <w:r w:rsidRPr="003C5781">
        <w:rPr>
          <w:b/>
          <w:iCs/>
          <w:u w:val="single"/>
          <w:bdr w:val="single" w:sz="8" w:space="0" w:color="auto"/>
        </w:rPr>
        <w:t>3 °</w:t>
      </w:r>
      <w:r w:rsidRPr="003C5781">
        <w:rPr>
          <w:sz w:val="16"/>
        </w:rPr>
        <w:t xml:space="preserve">C </w:t>
      </w:r>
      <w:r w:rsidRPr="003C5781">
        <w:rPr>
          <w:u w:val="single"/>
        </w:rPr>
        <w:t xml:space="preserve">and above </w:t>
      </w:r>
      <w:r w:rsidRPr="003C5781">
        <w:rPr>
          <w:highlight w:val="cyan"/>
          <w:u w:val="single"/>
        </w:rPr>
        <w:t xml:space="preserve">is </w:t>
      </w:r>
      <w:r w:rsidRPr="003C5781">
        <w:rPr>
          <w:b/>
          <w:iCs/>
          <w:highlight w:val="cyan"/>
          <w:u w:val="single"/>
          <w:bdr w:val="single" w:sz="8" w:space="0" w:color="auto"/>
        </w:rPr>
        <w:t>underrepresented</w:t>
      </w:r>
      <w:r w:rsidRPr="003C5781">
        <w:rPr>
          <w:u w:val="single"/>
        </w:rPr>
        <w:t xml:space="preserve"> relative to its </w:t>
      </w:r>
      <w:r w:rsidRPr="003C5781">
        <w:rPr>
          <w:b/>
          <w:iCs/>
          <w:u w:val="single"/>
          <w:bdr w:val="single" w:sz="8" w:space="0" w:color="auto"/>
        </w:rPr>
        <w:t>likelihood</w:t>
      </w:r>
      <w:r w:rsidRPr="003C5781">
        <w:rPr>
          <w:sz w:val="16"/>
        </w:rPr>
        <w:t xml:space="preserve"> (and impact),9 a finding that has been </w:t>
      </w:r>
      <w:r w:rsidRPr="003C5781">
        <w:rPr>
          <w:u w:val="single"/>
        </w:rPr>
        <w:t xml:space="preserve">verified by both </w:t>
      </w:r>
      <w:r w:rsidRPr="003C5781">
        <w:rPr>
          <w:b/>
          <w:iCs/>
          <w:u w:val="single"/>
          <w:bdr w:val="single" w:sz="8" w:space="0" w:color="auto"/>
        </w:rPr>
        <w:t>literature sampling</w:t>
      </w:r>
      <w:r w:rsidRPr="003C5781">
        <w:rPr>
          <w:u w:val="single"/>
        </w:rPr>
        <w:t xml:space="preserve"> and the reports of </w:t>
      </w:r>
      <w:r w:rsidRPr="003C5781">
        <w:rPr>
          <w:b/>
          <w:iCs/>
          <w:u w:val="single"/>
          <w:bdr w:val="single" w:sz="8" w:space="0" w:color="auto"/>
        </w:rPr>
        <w:t>popular authors</w:t>
      </w:r>
      <w:r w:rsidRPr="003C5781">
        <w:rPr>
          <w:u w:val="single"/>
        </w:rPr>
        <w:t xml:space="preserve"> trying to summarise</w:t>
      </w:r>
      <w:r w:rsidRPr="003C5781">
        <w:rPr>
          <w:sz w:val="16"/>
        </w:rPr>
        <w:t xml:space="preserve"> the </w:t>
      </w:r>
      <w:r w:rsidRPr="003C5781">
        <w:rPr>
          <w:u w:val="single"/>
        </w:rPr>
        <w:t>climate risk science</w:t>
      </w:r>
      <w:r w:rsidRPr="003C5781">
        <w:rPr>
          <w:sz w:val="16"/>
        </w:rPr>
        <w:t xml:space="preserve">.10 If anything, </w:t>
      </w:r>
      <w:r w:rsidRPr="003C5781">
        <w:rPr>
          <w:highlight w:val="cyan"/>
          <w:u w:val="single"/>
        </w:rPr>
        <w:t>this</w:t>
      </w:r>
      <w:r w:rsidRPr="003C5781">
        <w:rPr>
          <w:u w:val="single"/>
        </w:rPr>
        <w:t xml:space="preserve"> trend appears to have </w:t>
      </w:r>
      <w:r w:rsidRPr="003C5781">
        <w:rPr>
          <w:b/>
          <w:iCs/>
          <w:highlight w:val="cyan"/>
          <w:u w:val="single"/>
          <w:bdr w:val="single" w:sz="8" w:space="0" w:color="auto"/>
        </w:rPr>
        <w:t>worsened</w:t>
      </w:r>
      <w:r w:rsidRPr="003C5781">
        <w:rPr>
          <w:highlight w:val="cyan"/>
          <w:u w:val="single"/>
        </w:rPr>
        <w:t xml:space="preserve"> over time</w:t>
      </w:r>
      <w:r w:rsidRPr="003C5781">
        <w:rPr>
          <w:u w:val="single"/>
        </w:rPr>
        <w:t xml:space="preserve"> with subsequent </w:t>
      </w:r>
      <w:r w:rsidRPr="003C5781">
        <w:rPr>
          <w:b/>
          <w:iCs/>
          <w:u w:val="single"/>
          <w:bdr w:val="single" w:sz="8" w:space="0" w:color="auto"/>
        </w:rPr>
        <w:t>IPCC reports</w:t>
      </w:r>
      <w:r w:rsidRPr="003C5781">
        <w:rPr>
          <w:sz w:val="16"/>
        </w:rPr>
        <w:t xml:space="preserve">.111 The </w:t>
      </w:r>
      <w:r w:rsidRPr="003C5781">
        <w:rPr>
          <w:highlight w:val="cyan"/>
          <w:u w:val="single"/>
        </w:rPr>
        <w:t xml:space="preserve">use of </w:t>
      </w:r>
      <w:r w:rsidRPr="003C5781">
        <w:rPr>
          <w:b/>
          <w:iCs/>
          <w:highlight w:val="cyan"/>
          <w:u w:val="single"/>
          <w:bdr w:val="single" w:sz="8" w:space="0" w:color="auto"/>
        </w:rPr>
        <w:t>complex</w:t>
      </w:r>
      <w:r w:rsidRPr="003C5781">
        <w:rPr>
          <w:u w:val="single"/>
        </w:rPr>
        <w:t xml:space="preserve"> risk </w:t>
      </w:r>
      <w:r w:rsidRPr="003C5781">
        <w:rPr>
          <w:b/>
          <w:iCs/>
          <w:highlight w:val="cyan"/>
          <w:u w:val="single"/>
          <w:bdr w:val="single" w:sz="8" w:space="0" w:color="auto"/>
        </w:rPr>
        <w:t>assessments</w:t>
      </w:r>
      <w:r w:rsidRPr="003C5781">
        <w:rPr>
          <w:u w:val="single"/>
        </w:rPr>
        <w:t xml:space="preserve"> to study climate scenarios </w:t>
      </w:r>
      <w:r w:rsidRPr="003C5781">
        <w:rPr>
          <w:highlight w:val="cyan"/>
          <w:u w:val="single"/>
        </w:rPr>
        <w:t>has</w:t>
      </w:r>
      <w:r w:rsidRPr="003C5781">
        <w:rPr>
          <w:u w:val="single"/>
        </w:rPr>
        <w:t xml:space="preserve"> also </w:t>
      </w:r>
      <w:r w:rsidRPr="003C5781">
        <w:rPr>
          <w:highlight w:val="cyan"/>
          <w:u w:val="single"/>
        </w:rPr>
        <w:t xml:space="preserve">been </w:t>
      </w:r>
      <w:r w:rsidRPr="003C5781">
        <w:rPr>
          <w:b/>
          <w:iCs/>
          <w:highlight w:val="cyan"/>
          <w:u w:val="single"/>
          <w:bdr w:val="single" w:sz="8" w:space="0" w:color="auto"/>
        </w:rPr>
        <w:t>neglected</w:t>
      </w:r>
      <w:r w:rsidRPr="003C5781">
        <w:rPr>
          <w:u w:val="single"/>
        </w:rPr>
        <w:t xml:space="preserve">: looking at </w:t>
      </w:r>
      <w:r w:rsidRPr="003C5781">
        <w:rPr>
          <w:b/>
          <w:iCs/>
          <w:u w:val="single"/>
          <w:bdr w:val="single" w:sz="8" w:space="0" w:color="auto"/>
        </w:rPr>
        <w:t>compound hazards</w:t>
      </w:r>
      <w:r w:rsidRPr="003C5781">
        <w:rPr>
          <w:u w:val="single"/>
        </w:rPr>
        <w:t xml:space="preserve"> is already </w:t>
      </w:r>
      <w:r w:rsidRPr="003C5781">
        <w:rPr>
          <w:b/>
          <w:iCs/>
          <w:u w:val="single"/>
          <w:bdr w:val="single" w:sz="8" w:space="0" w:color="auto"/>
        </w:rPr>
        <w:t>rare</w:t>
      </w:r>
      <w:r w:rsidRPr="003C5781">
        <w:rPr>
          <w:u w:val="single"/>
        </w:rPr>
        <w:t>,</w:t>
      </w:r>
      <w:r w:rsidRPr="003C5781">
        <w:rPr>
          <w:sz w:val="16"/>
        </w:rPr>
        <w:t xml:space="preserve">12 </w:t>
      </w:r>
      <w:r w:rsidRPr="003C5781">
        <w:rPr>
          <w:u w:val="single"/>
        </w:rPr>
        <w:t xml:space="preserve">let alone considering </w:t>
      </w:r>
      <w:r w:rsidRPr="003C5781">
        <w:rPr>
          <w:b/>
          <w:iCs/>
          <w:u w:val="single"/>
          <w:bdr w:val="single" w:sz="8" w:space="0" w:color="auto"/>
        </w:rPr>
        <w:t>risk cascades</w:t>
      </w:r>
      <w:r w:rsidRPr="003C5781">
        <w:rPr>
          <w:u w:val="single"/>
        </w:rPr>
        <w:t xml:space="preserve"> and </w:t>
      </w:r>
      <w:r w:rsidRPr="003C5781">
        <w:rPr>
          <w:b/>
          <w:iCs/>
          <w:u w:val="single"/>
          <w:bdr w:val="single" w:sz="8" w:space="0" w:color="auto"/>
        </w:rPr>
        <w:t>integrated</w:t>
      </w:r>
      <w:r w:rsidRPr="003C5781">
        <w:rPr>
          <w:u w:val="single"/>
        </w:rPr>
        <w:t xml:space="preserve"> climate </w:t>
      </w:r>
      <w:r w:rsidRPr="003C5781">
        <w:rPr>
          <w:b/>
          <w:iCs/>
          <w:u w:val="single"/>
          <w:bdr w:val="single" w:sz="8" w:space="0" w:color="auto"/>
        </w:rPr>
        <w:t>catastrophe</w:t>
      </w:r>
      <w:r w:rsidRPr="003C5781">
        <w:rPr>
          <w:sz w:val="16"/>
        </w:rPr>
        <w:t xml:space="preserve"> assessments. Yet catastrophic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720C5F6" w14:textId="77777777" w:rsidR="00D15146" w:rsidRPr="003C5781" w:rsidRDefault="00D15146" w:rsidP="00D15146">
      <w:pPr>
        <w:rPr>
          <w:sz w:val="16"/>
        </w:rPr>
      </w:pPr>
      <w:r w:rsidRPr="003C5781">
        <w:rPr>
          <w:u w:val="single"/>
        </w:rPr>
        <w:t xml:space="preserve">There are four key reasons for this </w:t>
      </w:r>
      <w:r w:rsidRPr="003C5781">
        <w:rPr>
          <w:b/>
          <w:iCs/>
          <w:u w:val="single"/>
          <w:bdr w:val="single" w:sz="8" w:space="0" w:color="auto"/>
        </w:rPr>
        <w:t>oversight</w:t>
      </w:r>
      <w:r w:rsidRPr="003C5781">
        <w:rPr>
          <w:u w:val="single"/>
        </w:rPr>
        <w:t xml:space="preserve"> of extreme global </w:t>
      </w:r>
      <w:r w:rsidRPr="003C5781">
        <w:rPr>
          <w:b/>
          <w:iCs/>
          <w:u w:val="single"/>
          <w:bdr w:val="single" w:sz="8" w:space="0" w:color="auto"/>
        </w:rPr>
        <w:t>climate risk</w:t>
      </w:r>
      <w:r w:rsidRPr="003C5781">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3C5781">
        <w:rPr>
          <w:u w:val="single"/>
        </w:rPr>
        <w:t xml:space="preserve">analysis of high-end warming scenarios and </w:t>
      </w:r>
      <w:r w:rsidRPr="003C5781">
        <w:rPr>
          <w:b/>
          <w:iCs/>
          <w:u w:val="single"/>
          <w:bdr w:val="single" w:sz="8" w:space="0" w:color="auto"/>
        </w:rPr>
        <w:t>complex</w:t>
      </w:r>
      <w:r w:rsidRPr="003C5781">
        <w:rPr>
          <w:u w:val="single"/>
        </w:rPr>
        <w:t xml:space="preserve"> risk assessments are simply </w:t>
      </w:r>
      <w:r w:rsidRPr="003C5781">
        <w:rPr>
          <w:b/>
          <w:iCs/>
          <w:u w:val="single"/>
          <w:bdr w:val="single" w:sz="8" w:space="0" w:color="auto"/>
        </w:rPr>
        <w:t>harder</w:t>
      </w:r>
      <w:r w:rsidRPr="003C5781">
        <w:rPr>
          <w:sz w:val="16"/>
        </w:rPr>
        <w:t xml:space="preserve"> to do. </w:t>
      </w:r>
      <w:r w:rsidRPr="003C5781">
        <w:rPr>
          <w:u w:val="single"/>
        </w:rPr>
        <w:t xml:space="preserve">The </w:t>
      </w:r>
      <w:r w:rsidRPr="003C5781">
        <w:rPr>
          <w:b/>
          <w:iCs/>
          <w:u w:val="single"/>
          <w:bdr w:val="single" w:sz="8" w:space="0" w:color="auto"/>
        </w:rPr>
        <w:t>higher</w:t>
      </w:r>
      <w:r w:rsidRPr="003C5781">
        <w:rPr>
          <w:u w:val="single"/>
        </w:rPr>
        <w:t xml:space="preserve"> the warming gets, the </w:t>
      </w:r>
      <w:r w:rsidRPr="003C5781">
        <w:rPr>
          <w:b/>
          <w:iCs/>
          <w:u w:val="single"/>
          <w:bdr w:val="single" w:sz="8" w:space="0" w:color="auto"/>
        </w:rPr>
        <w:t>more difficult</w:t>
      </w:r>
      <w:r w:rsidRPr="003C5781">
        <w:rPr>
          <w:u w:val="single"/>
        </w:rPr>
        <w:t xml:space="preserve"> it becomes to </w:t>
      </w:r>
      <w:r w:rsidRPr="003C5781">
        <w:rPr>
          <w:b/>
          <w:iCs/>
          <w:u w:val="single"/>
          <w:bdr w:val="single" w:sz="8" w:space="0" w:color="auto"/>
        </w:rPr>
        <w:t>study</w:t>
      </w:r>
      <w:r w:rsidRPr="003C5781">
        <w:rPr>
          <w:sz w:val="16"/>
        </w:rPr>
        <w:t xml:space="preserve">, as these scenarios are more displaced for the current climatic niche. Moreover, complex </w:t>
      </w:r>
      <w:r w:rsidRPr="003C5781">
        <w:rPr>
          <w:u w:val="single"/>
        </w:rPr>
        <w:t xml:space="preserve">climate risk </w:t>
      </w:r>
      <w:r w:rsidRPr="003C5781">
        <w:rPr>
          <w:b/>
          <w:iCs/>
          <w:u w:val="single"/>
          <w:bdr w:val="single" w:sz="8" w:space="0" w:color="auto"/>
        </w:rPr>
        <w:t>assessments</w:t>
      </w:r>
      <w:r w:rsidRPr="003C5781">
        <w:rPr>
          <w:u w:val="single"/>
        </w:rPr>
        <w:t xml:space="preserve"> involving </w:t>
      </w:r>
      <w:r w:rsidRPr="003C5781">
        <w:rPr>
          <w:b/>
          <w:iCs/>
          <w:u w:val="single"/>
          <w:bdr w:val="single" w:sz="8" w:space="0" w:color="auto"/>
        </w:rPr>
        <w:t>multiple factors</w:t>
      </w:r>
      <w:r w:rsidRPr="003C5781">
        <w:rPr>
          <w:u w:val="single"/>
        </w:rPr>
        <w:t xml:space="preserve"> are far </w:t>
      </w:r>
      <w:r w:rsidRPr="003C5781">
        <w:rPr>
          <w:b/>
          <w:iCs/>
          <w:u w:val="single"/>
          <w:bdr w:val="single" w:sz="8" w:space="0" w:color="auto"/>
        </w:rPr>
        <w:t>more challenging</w:t>
      </w:r>
      <w:r w:rsidRPr="003C5781">
        <w:rPr>
          <w:sz w:val="16"/>
        </w:rPr>
        <w:t xml:space="preserve"> than a hazard-centric analysis focusing on only the direct impacts of mean global temperature rise. Third, </w:t>
      </w:r>
      <w:r w:rsidRPr="003C5781">
        <w:rPr>
          <w:u w:val="single"/>
        </w:rPr>
        <w:t xml:space="preserve">climate </w:t>
      </w:r>
      <w:r w:rsidRPr="003C5781">
        <w:rPr>
          <w:b/>
          <w:iCs/>
          <w:highlight w:val="cyan"/>
          <w:u w:val="single"/>
          <w:bdr w:val="single" w:sz="8" w:space="0" w:color="auto"/>
        </w:rPr>
        <w:t>scholarship</w:t>
      </w:r>
      <w:r w:rsidRPr="003C5781">
        <w:rPr>
          <w:highlight w:val="cyan"/>
          <w:u w:val="single"/>
        </w:rPr>
        <w:t xml:space="preserve"> has</w:t>
      </w:r>
      <w:r w:rsidRPr="003C5781">
        <w:rPr>
          <w:u w:val="single"/>
        </w:rPr>
        <w:t xml:space="preserve"> had a strong </w:t>
      </w:r>
      <w:r w:rsidRPr="003C5781">
        <w:rPr>
          <w:b/>
          <w:iCs/>
          <w:highlight w:val="cyan"/>
          <w:u w:val="single"/>
          <w:bdr w:val="single" w:sz="8" w:space="0" w:color="auto"/>
        </w:rPr>
        <w:t>incentive</w:t>
      </w:r>
      <w:r w:rsidRPr="003C5781">
        <w:rPr>
          <w:highlight w:val="cyan"/>
          <w:u w:val="single"/>
        </w:rPr>
        <w:t xml:space="preserve"> to “</w:t>
      </w:r>
      <w:r w:rsidRPr="003C5781">
        <w:rPr>
          <w:b/>
          <w:iCs/>
          <w:highlight w:val="cyan"/>
          <w:u w:val="single"/>
          <w:bdr w:val="single" w:sz="8" w:space="0" w:color="auto"/>
        </w:rPr>
        <w:t>err</w:t>
      </w:r>
      <w:r w:rsidRPr="003C5781">
        <w:rPr>
          <w:highlight w:val="cyan"/>
          <w:u w:val="single"/>
        </w:rPr>
        <w:t xml:space="preserve"> on the side of </w:t>
      </w:r>
      <w:r w:rsidRPr="003C5781">
        <w:rPr>
          <w:b/>
          <w:iCs/>
          <w:highlight w:val="cyan"/>
          <w:u w:val="single"/>
          <w:bdr w:val="single" w:sz="8" w:space="0" w:color="auto"/>
        </w:rPr>
        <w:t>least drama</w:t>
      </w:r>
      <w:r w:rsidRPr="003C5781">
        <w:rPr>
          <w:u w:val="single"/>
        </w:rPr>
        <w:t>”</w:t>
      </w:r>
      <w:r w:rsidRPr="003C5781">
        <w:rPr>
          <w:sz w:val="16"/>
        </w:rPr>
        <w:t xml:space="preserve">.15 </w:t>
      </w:r>
      <w:r w:rsidRPr="003C5781">
        <w:rPr>
          <w:u w:val="single"/>
        </w:rPr>
        <w:t xml:space="preserve">Climate change has long been the </w:t>
      </w:r>
      <w:r w:rsidRPr="003C5781">
        <w:rPr>
          <w:b/>
          <w:iCs/>
          <w:u w:val="single"/>
          <w:bdr w:val="single" w:sz="8" w:space="0" w:color="auto"/>
        </w:rPr>
        <w:t>target</w:t>
      </w:r>
      <w:r w:rsidRPr="003C5781">
        <w:rPr>
          <w:u w:val="single"/>
        </w:rPr>
        <w:t xml:space="preserve"> of </w:t>
      </w:r>
      <w:r w:rsidRPr="003C5781">
        <w:rPr>
          <w:b/>
          <w:iCs/>
          <w:highlight w:val="cyan"/>
          <w:u w:val="single"/>
          <w:bdr w:val="single" w:sz="8" w:space="0" w:color="auto"/>
        </w:rPr>
        <w:t>fossil-fuel</w:t>
      </w:r>
      <w:r w:rsidRPr="003C5781">
        <w:rPr>
          <w:u w:val="single"/>
        </w:rPr>
        <w:t xml:space="preserve"> industry </w:t>
      </w:r>
      <w:r w:rsidRPr="003C5781">
        <w:rPr>
          <w:b/>
          <w:iCs/>
          <w:highlight w:val="cyan"/>
          <w:u w:val="single"/>
          <w:bdr w:val="single" w:sz="8" w:space="0" w:color="auto"/>
        </w:rPr>
        <w:t>campaigns</w:t>
      </w:r>
      <w:r w:rsidRPr="003C5781">
        <w:rPr>
          <w:u w:val="single"/>
        </w:rPr>
        <w:t xml:space="preserve"> to </w:t>
      </w:r>
      <w:r w:rsidRPr="003C5781">
        <w:rPr>
          <w:b/>
          <w:iCs/>
          <w:highlight w:val="cyan"/>
          <w:u w:val="single"/>
          <w:bdr w:val="single" w:sz="8" w:space="0" w:color="auto"/>
        </w:rPr>
        <w:t>sow doubt</w:t>
      </w:r>
      <w:r w:rsidRPr="003C5781">
        <w:rPr>
          <w:u w:val="single"/>
        </w:rPr>
        <w:t>, not just on attempts to assess</w:t>
      </w:r>
      <w:r w:rsidRPr="003C5781">
        <w:rPr>
          <w:sz w:val="16"/>
        </w:rPr>
        <w:t xml:space="preserve"> climate change’s </w:t>
      </w:r>
      <w:r w:rsidRPr="003C5781">
        <w:rPr>
          <w:u w:val="single"/>
        </w:rPr>
        <w:t xml:space="preserve">catastrophic potential but even the </w:t>
      </w:r>
      <w:r w:rsidRPr="003C5781">
        <w:rPr>
          <w:b/>
          <w:iCs/>
          <w:u w:val="single"/>
          <w:bdr w:val="single" w:sz="8" w:space="0" w:color="auto"/>
        </w:rPr>
        <w:t>fundamental science</w:t>
      </w:r>
      <w:r w:rsidRPr="003C5781">
        <w:rPr>
          <w:u w:val="single"/>
        </w:rPr>
        <w:t xml:space="preserve">, </w:t>
      </w:r>
      <w:r w:rsidRPr="003C5781">
        <w:rPr>
          <w:highlight w:val="cyan"/>
          <w:u w:val="single"/>
        </w:rPr>
        <w:t>and</w:t>
      </w:r>
      <w:r w:rsidRPr="003C5781">
        <w:rPr>
          <w:u w:val="single"/>
        </w:rPr>
        <w:t xml:space="preserve"> this </w:t>
      </w:r>
      <w:r w:rsidRPr="003C5781">
        <w:rPr>
          <w:b/>
          <w:iCs/>
          <w:highlight w:val="cyan"/>
          <w:u w:val="single"/>
          <w:bdr w:val="single" w:sz="8" w:space="0" w:color="auto"/>
        </w:rPr>
        <w:t>create</w:t>
      </w:r>
      <w:r w:rsidRPr="003C5781">
        <w:rPr>
          <w:u w:val="single"/>
        </w:rPr>
        <w:t xml:space="preserve">s incentives for </w:t>
      </w:r>
      <w:r w:rsidRPr="003C5781">
        <w:rPr>
          <w:b/>
          <w:iCs/>
          <w:highlight w:val="cyan"/>
          <w:u w:val="single"/>
          <w:bdr w:val="single" w:sz="8" w:space="0" w:color="auto"/>
        </w:rPr>
        <w:t>conservative science</w:t>
      </w:r>
      <w:r w:rsidRPr="003C5781">
        <w:rPr>
          <w:highlight w:val="cyan"/>
          <w:u w:val="single"/>
        </w:rPr>
        <w:t xml:space="preserve"> that builds </w:t>
      </w:r>
      <w:r w:rsidRPr="003C5781">
        <w:rPr>
          <w:b/>
          <w:iCs/>
          <w:highlight w:val="cyan"/>
          <w:u w:val="single"/>
          <w:bdr w:val="single" w:sz="8" w:space="0" w:color="auto"/>
        </w:rPr>
        <w:t>consensus</w:t>
      </w:r>
      <w:r w:rsidRPr="003C5781">
        <w:rPr>
          <w:u w:val="single"/>
        </w:rPr>
        <w:t xml:space="preserve"> and does not risk exploring </w:t>
      </w:r>
      <w:r w:rsidRPr="003C5781">
        <w:rPr>
          <w:b/>
          <w:iCs/>
          <w:u w:val="single"/>
          <w:bdr w:val="single" w:sz="8" w:space="0" w:color="auto"/>
        </w:rPr>
        <w:t>divergent hypotheses</w:t>
      </w:r>
      <w:r w:rsidRPr="003C5781">
        <w:rPr>
          <w:sz w:val="16"/>
        </w:rPr>
        <w:t xml:space="preserve">.16 Finally, </w:t>
      </w:r>
      <w:r w:rsidRPr="003C5781">
        <w:rPr>
          <w:u w:val="single"/>
        </w:rPr>
        <w:t xml:space="preserve">many fear that discussing </w:t>
      </w:r>
      <w:r w:rsidRPr="003C5781">
        <w:rPr>
          <w:b/>
          <w:iCs/>
          <w:u w:val="single"/>
          <w:bdr w:val="single" w:sz="8" w:space="0" w:color="auto"/>
        </w:rPr>
        <w:t>extreme risk</w:t>
      </w:r>
      <w:r w:rsidRPr="003C5781">
        <w:rPr>
          <w:u w:val="single"/>
        </w:rPr>
        <w:t xml:space="preserve"> could cause people to </w:t>
      </w:r>
      <w:r w:rsidRPr="003C5781">
        <w:rPr>
          <w:b/>
          <w:iCs/>
          <w:u w:val="single"/>
          <w:bdr w:val="single" w:sz="8" w:space="0" w:color="auto"/>
        </w:rPr>
        <w:t>dwell too much</w:t>
      </w:r>
      <w:r w:rsidRPr="003C5781">
        <w:rPr>
          <w:u w:val="single"/>
        </w:rPr>
        <w:t xml:space="preserve"> on worst case scenarios, breeding </w:t>
      </w:r>
      <w:r w:rsidRPr="003C5781">
        <w:rPr>
          <w:b/>
          <w:iCs/>
          <w:u w:val="single"/>
          <w:bdr w:val="single" w:sz="8" w:space="0" w:color="auto"/>
        </w:rPr>
        <w:t>fatalism</w:t>
      </w:r>
      <w:r w:rsidRPr="003C5781">
        <w:rPr>
          <w:sz w:val="16"/>
        </w:rPr>
        <w:t xml:space="preserve"> and </w:t>
      </w:r>
      <w:r w:rsidRPr="003C5781">
        <w:rPr>
          <w:strike/>
          <w:sz w:val="16"/>
        </w:rPr>
        <w:t>paralysis</w:t>
      </w:r>
      <w:r w:rsidRPr="003C5781">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F575698" w14:textId="77777777" w:rsidR="00D15146" w:rsidRPr="003C5781" w:rsidRDefault="00D15146" w:rsidP="00D15146">
      <w:pPr>
        <w:rPr>
          <w:sz w:val="12"/>
          <w:szCs w:val="12"/>
        </w:rPr>
      </w:pPr>
      <w:r w:rsidRPr="003C5781">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4A1D218" w14:textId="77777777" w:rsidR="00D15146" w:rsidRPr="003C5781" w:rsidRDefault="00D15146" w:rsidP="00D15146">
      <w:pPr>
        <w:rPr>
          <w:sz w:val="12"/>
          <w:szCs w:val="12"/>
        </w:rPr>
      </w:pPr>
      <w:r w:rsidRPr="003C5781">
        <w:rPr>
          <w:sz w:val="12"/>
          <w:szCs w:val="12"/>
        </w:rPr>
        <w:t>3. The Risks and Rewards of Responding</w:t>
      </w:r>
    </w:p>
    <w:p w14:paraId="7F05CA7E" w14:textId="77777777" w:rsidR="00D15146" w:rsidRPr="003C5781" w:rsidRDefault="00D15146" w:rsidP="00D15146">
      <w:pPr>
        <w:rPr>
          <w:sz w:val="12"/>
          <w:szCs w:val="12"/>
        </w:rPr>
      </w:pPr>
      <w:r w:rsidRPr="003C5781">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C3633A5" w14:textId="77777777" w:rsidR="00D15146" w:rsidRPr="003C5781" w:rsidRDefault="00D15146" w:rsidP="00D15146">
      <w:pPr>
        <w:rPr>
          <w:sz w:val="12"/>
          <w:szCs w:val="12"/>
        </w:rPr>
      </w:pPr>
      <w:r w:rsidRPr="003C5781">
        <w:rPr>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667FBC2" w14:textId="77777777" w:rsidR="00D15146" w:rsidRPr="003C5781" w:rsidRDefault="00D15146" w:rsidP="00D15146">
      <w:pPr>
        <w:rPr>
          <w:sz w:val="16"/>
        </w:rPr>
      </w:pPr>
      <w:r w:rsidRPr="003C5781">
        <w:rPr>
          <w:sz w:val="16"/>
        </w:rPr>
        <w:t xml:space="preserve">Reacting to climate change could lead to </w:t>
      </w:r>
      <w:r w:rsidRPr="003C5781">
        <w:rPr>
          <w:b/>
          <w:iCs/>
          <w:highlight w:val="cyan"/>
          <w:u w:val="single"/>
          <w:bdr w:val="single" w:sz="8" w:space="0" w:color="auto"/>
        </w:rPr>
        <w:t>emergency</w:t>
      </w:r>
      <w:r w:rsidRPr="003C5781">
        <w:rPr>
          <w:highlight w:val="cyan"/>
          <w:u w:val="single"/>
        </w:rPr>
        <w:t xml:space="preserve"> responses, such as</w:t>
      </w:r>
      <w:r w:rsidRPr="003C5781">
        <w:rPr>
          <w:u w:val="single"/>
        </w:rPr>
        <w:t xml:space="preserve"> stratospheric aerosol injection</w:t>
      </w:r>
      <w:r w:rsidRPr="003C5781">
        <w:rPr>
          <w:sz w:val="16"/>
        </w:rPr>
        <w:t xml:space="preserve"> (</w:t>
      </w:r>
      <w:r w:rsidRPr="003C5781">
        <w:rPr>
          <w:b/>
          <w:iCs/>
          <w:highlight w:val="cyan"/>
          <w:u w:val="single"/>
          <w:bdr w:val="single" w:sz="8" w:space="0" w:color="auto"/>
        </w:rPr>
        <w:t>SAI</w:t>
      </w:r>
      <w:r w:rsidRPr="003C5781">
        <w:rPr>
          <w:sz w:val="16"/>
        </w:rPr>
        <w:t xml:space="preserve">), in an attempt </w:t>
      </w:r>
      <w:r w:rsidRPr="003C5781">
        <w:rPr>
          <w:u w:val="single"/>
        </w:rPr>
        <w:t xml:space="preserve">to </w:t>
      </w:r>
      <w:r w:rsidRPr="003C5781">
        <w:rPr>
          <w:b/>
          <w:iCs/>
          <w:u w:val="single"/>
          <w:bdr w:val="single" w:sz="8" w:space="0" w:color="auto"/>
        </w:rPr>
        <w:t>manipulate</w:t>
      </w:r>
      <w:r w:rsidRPr="003C5781">
        <w:rPr>
          <w:u w:val="single"/>
        </w:rPr>
        <w:t xml:space="preserve"> the quantity of </w:t>
      </w:r>
      <w:r w:rsidRPr="003C5781">
        <w:rPr>
          <w:b/>
          <w:iCs/>
          <w:u w:val="single"/>
          <w:bdr w:val="single" w:sz="8" w:space="0" w:color="auto"/>
        </w:rPr>
        <w:t>solar radiation</w:t>
      </w:r>
      <w:r w:rsidRPr="003C5781">
        <w:rPr>
          <w:u w:val="single"/>
        </w:rPr>
        <w:t xml:space="preserve"> hitting the earth</w:t>
      </w:r>
      <w:r w:rsidRPr="003C5781">
        <w:rPr>
          <w:sz w:val="16"/>
        </w:rPr>
        <w:t xml:space="preserve"> and thus counter some of the impacts of climate change. Existing data on the direct impacts of SAI and its </w:t>
      </w:r>
      <w:r w:rsidRPr="003C5781">
        <w:rPr>
          <w:b/>
          <w:iCs/>
          <w:highlight w:val="cyan"/>
          <w:u w:val="single"/>
          <w:bdr w:val="single" w:sz="8" w:space="0" w:color="auto"/>
        </w:rPr>
        <w:t>contribut</w:t>
      </w:r>
      <w:r w:rsidRPr="003C5781">
        <w:rPr>
          <w:sz w:val="16"/>
        </w:rPr>
        <w:t xml:space="preserve">ion </w:t>
      </w:r>
      <w:r w:rsidRPr="003C5781">
        <w:rPr>
          <w:highlight w:val="cyan"/>
          <w:u w:val="single"/>
        </w:rPr>
        <w:t>to systemic risk</w:t>
      </w:r>
      <w:r w:rsidRPr="003C5781">
        <w:rPr>
          <w:u w:val="single"/>
        </w:rPr>
        <w:t xml:space="preserve"> or </w:t>
      </w:r>
      <w:r w:rsidRPr="003C5781">
        <w:rPr>
          <w:highlight w:val="cyan"/>
          <w:u w:val="single"/>
        </w:rPr>
        <w:t>triggering</w:t>
      </w:r>
      <w:r w:rsidRPr="003C5781">
        <w:rPr>
          <w:u w:val="single"/>
        </w:rPr>
        <w:t xml:space="preserve"> other </w:t>
      </w:r>
      <w:r w:rsidRPr="003C5781">
        <w:rPr>
          <w:b/>
          <w:iCs/>
          <w:u w:val="single"/>
          <w:bdr w:val="single" w:sz="8" w:space="0" w:color="auto"/>
        </w:rPr>
        <w:t>hazards</w:t>
      </w:r>
      <w:r w:rsidRPr="003C5781">
        <w:rPr>
          <w:sz w:val="16"/>
        </w:rPr>
        <w:t xml:space="preserve"> is </w:t>
      </w:r>
      <w:r w:rsidRPr="003C5781">
        <w:rPr>
          <w:sz w:val="16"/>
        </w:rPr>
        <w:lastRenderedPageBreak/>
        <w:t xml:space="preserve">sparse. Preliminary analysis suggests that </w:t>
      </w:r>
      <w:r w:rsidRPr="003C5781">
        <w:rPr>
          <w:u w:val="single"/>
        </w:rPr>
        <w:t xml:space="preserve">the </w:t>
      </w:r>
      <w:r w:rsidRPr="003C5781">
        <w:rPr>
          <w:b/>
          <w:iCs/>
          <w:u w:val="single"/>
          <w:bdr w:val="single" w:sz="8" w:space="0" w:color="auto"/>
        </w:rPr>
        <w:t>greatest problem</w:t>
      </w:r>
      <w:r w:rsidRPr="003C5781">
        <w:rPr>
          <w:u w:val="single"/>
        </w:rPr>
        <w:t xml:space="preserve"> is the latent risks of “</w:t>
      </w:r>
      <w:r w:rsidRPr="003C5781">
        <w:rPr>
          <w:b/>
          <w:iCs/>
          <w:highlight w:val="cyan"/>
          <w:u w:val="single"/>
          <w:bdr w:val="single" w:sz="8" w:space="0" w:color="auto"/>
        </w:rPr>
        <w:t>termination shock</w:t>
      </w:r>
      <w:r w:rsidRPr="003C5781">
        <w:rPr>
          <w:u w:val="single"/>
        </w:rPr>
        <w:t>”.</w:t>
      </w:r>
      <w:r w:rsidRPr="003C5781">
        <w:rPr>
          <w:sz w:val="16"/>
        </w:rPr>
        <w:t xml:space="preserve"> </w:t>
      </w:r>
      <w:r w:rsidRPr="003C5781">
        <w:rPr>
          <w:highlight w:val="cyan"/>
          <w:u w:val="single"/>
        </w:rPr>
        <w:t>If</w:t>
      </w:r>
      <w:r w:rsidRPr="003C5781">
        <w:rPr>
          <w:u w:val="single"/>
        </w:rPr>
        <w:t xml:space="preserve"> a </w:t>
      </w:r>
      <w:r w:rsidRPr="003C5781">
        <w:rPr>
          <w:b/>
          <w:iCs/>
          <w:highlight w:val="cyan"/>
          <w:u w:val="single"/>
          <w:bdr w:val="single" w:sz="8" w:space="0" w:color="auto"/>
        </w:rPr>
        <w:t>calamity</w:t>
      </w:r>
      <w:r w:rsidRPr="003C5781">
        <w:rPr>
          <w:u w:val="single"/>
        </w:rPr>
        <w:t xml:space="preserve"> such as a nuclear war </w:t>
      </w:r>
      <w:r w:rsidRPr="003C5781">
        <w:rPr>
          <w:b/>
          <w:iCs/>
          <w:highlight w:val="cyan"/>
          <w:u w:val="single"/>
          <w:bdr w:val="single" w:sz="8" w:space="0" w:color="auto"/>
        </w:rPr>
        <w:t>deactivates</w:t>
      </w:r>
      <w:r w:rsidRPr="003C5781">
        <w:rPr>
          <w:highlight w:val="cyan"/>
          <w:u w:val="single"/>
        </w:rPr>
        <w:t xml:space="preserve"> the system</w:t>
      </w:r>
      <w:r w:rsidRPr="003C5781">
        <w:rPr>
          <w:sz w:val="16"/>
        </w:rPr>
        <w:t xml:space="preserve"> for a prolonged time, then </w:t>
      </w:r>
      <w:r w:rsidRPr="003C5781">
        <w:rPr>
          <w:highlight w:val="cyan"/>
          <w:u w:val="single"/>
        </w:rPr>
        <w:t xml:space="preserve">this could </w:t>
      </w:r>
      <w:r w:rsidRPr="003C5781">
        <w:rPr>
          <w:b/>
          <w:iCs/>
          <w:highlight w:val="cyan"/>
          <w:u w:val="single"/>
          <w:bdr w:val="single" w:sz="8" w:space="0" w:color="auto"/>
        </w:rPr>
        <w:t>significantly accelerate</w:t>
      </w:r>
      <w:r w:rsidRPr="003C5781">
        <w:rPr>
          <w:highlight w:val="cyan"/>
          <w:u w:val="single"/>
        </w:rPr>
        <w:t xml:space="preserve"> warming</w:t>
      </w:r>
      <w:r w:rsidRPr="003C5781">
        <w:rPr>
          <w:sz w:val="16"/>
        </w:rPr>
        <w:t xml:space="preserve">. Hence </w:t>
      </w:r>
      <w:r w:rsidRPr="003C5781">
        <w:rPr>
          <w:u w:val="single"/>
        </w:rPr>
        <w:t xml:space="preserve">SAI </w:t>
      </w:r>
      <w:r w:rsidRPr="003C5781">
        <w:rPr>
          <w:b/>
          <w:iCs/>
          <w:u w:val="single"/>
          <w:bdr w:val="single" w:sz="8" w:space="0" w:color="auto"/>
        </w:rPr>
        <w:t>shifts</w:t>
      </w:r>
      <w:r w:rsidRPr="003C5781">
        <w:rPr>
          <w:u w:val="single"/>
        </w:rPr>
        <w:t xml:space="preserve"> the risk distribution by</w:t>
      </w:r>
      <w:r w:rsidRPr="003C5781">
        <w:rPr>
          <w:sz w:val="16"/>
        </w:rPr>
        <w:t xml:space="preserve"> likely lowering the level of risk in an average scenario </w:t>
      </w:r>
      <w:r w:rsidRPr="003C5781">
        <w:rPr>
          <w:u w:val="single"/>
        </w:rPr>
        <w:t xml:space="preserve">but </w:t>
      </w:r>
      <w:r w:rsidRPr="003C5781">
        <w:rPr>
          <w:b/>
          <w:iCs/>
          <w:u w:val="single"/>
          <w:bdr w:val="single" w:sz="8" w:space="0" w:color="auto"/>
        </w:rPr>
        <w:t>fattening</w:t>
      </w:r>
      <w:r w:rsidRPr="003C5781">
        <w:rPr>
          <w:u w:val="single"/>
        </w:rPr>
        <w:t xml:space="preserve"> the tail or </w:t>
      </w:r>
      <w:r w:rsidRPr="003C5781">
        <w:rPr>
          <w:b/>
          <w:iCs/>
          <w:u w:val="single"/>
          <w:bdr w:val="single" w:sz="8" w:space="0" w:color="auto"/>
        </w:rPr>
        <w:t>“worst-case”</w:t>
      </w:r>
      <w:r w:rsidRPr="003C5781">
        <w:rPr>
          <w:u w:val="single"/>
        </w:rPr>
        <w:t xml:space="preserve"> scenarios</w:t>
      </w:r>
      <w:r w:rsidRPr="003C5781">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E3231DF" w14:textId="77777777" w:rsidR="00D15146" w:rsidRPr="003C5781" w:rsidRDefault="00D15146" w:rsidP="00D15146">
      <w:pPr>
        <w:rPr>
          <w:sz w:val="16"/>
        </w:rPr>
      </w:pPr>
      <w:r w:rsidRPr="003C5781">
        <w:rPr>
          <w:sz w:val="16"/>
        </w:rPr>
        <w:t>Such problems of response risk are perhaps the most neglected. Yet they are precisely what the study of existential risk needs to grapple with. This could include by using robust decision-making procedures, such as the minimax principle, to aid in selecting policy options under uncertainty or using deliberative democratic processes to combine diverse perspectives and co-create effective policy responses.</w:t>
      </w:r>
    </w:p>
    <w:p w14:paraId="26AFFD2C" w14:textId="77777777" w:rsidR="00D15146" w:rsidRDefault="00D15146" w:rsidP="00D15146">
      <w:pPr>
        <w:pStyle w:val="Heading4"/>
      </w:pPr>
      <w:r>
        <w:t xml:space="preserve">And surveillance – </w:t>
      </w:r>
      <w:r w:rsidRPr="003C5781">
        <w:rPr>
          <w:u w:val="single"/>
        </w:rPr>
        <w:t>it crushes</w:t>
      </w:r>
      <w:r>
        <w:t xml:space="preserve"> societal progress.</w:t>
      </w:r>
    </w:p>
    <w:p w14:paraId="48904D90" w14:textId="77777777" w:rsidR="00D15146" w:rsidRDefault="00D15146" w:rsidP="00D15146">
      <w:r w:rsidRPr="00EE0DA9">
        <w:rPr>
          <w:rStyle w:val="Style13ptBold"/>
        </w:rPr>
        <w:t xml:space="preserve">Cribb 17 </w:t>
      </w:r>
      <w:r>
        <w:t>[Julian Cribb, Emeritus Faculty, Australian National University and Fellow, Australian Academy of Technology, HUMANITY’S TEN GREAT CHALLENGES AND HOW WE CAN OVERCOME THEM, Springer, 2017, p. 163-165, DOI 10.1007/978-3-319-41270-2, LTD]</w:t>
      </w:r>
    </w:p>
    <w:p w14:paraId="62FC5937" w14:textId="77777777" w:rsidR="00D15146" w:rsidRPr="00EA5EF8" w:rsidRDefault="00D15146" w:rsidP="00D15146">
      <w:pPr>
        <w:rPr>
          <w:sz w:val="16"/>
        </w:rPr>
      </w:pPr>
      <w:r w:rsidRPr="00EA5EF8">
        <w:rPr>
          <w:sz w:val="16"/>
        </w:rPr>
        <w:t xml:space="preserve">These are, of course, no less than the enabling technologies for a global surveillance state—though nobody is admitting as much. </w:t>
      </w:r>
      <w:r w:rsidRPr="008A625A">
        <w:rPr>
          <w:rStyle w:val="StyleUnderline"/>
        </w:rPr>
        <w:t xml:space="preserve">While it is logical that a complex society of ten billion people requires more laws, regulations and enforcement that a nineteenth century world of half a billion humans, the </w:t>
      </w:r>
      <w:r w:rsidRPr="008D1DC8">
        <w:rPr>
          <w:rStyle w:val="StyleUnderline"/>
          <w:highlight w:val="cyan"/>
        </w:rPr>
        <w:t>advent of</w:t>
      </w:r>
      <w:r w:rsidRPr="008A625A">
        <w:rPr>
          <w:rStyle w:val="StyleUnderline"/>
        </w:rPr>
        <w:t xml:space="preserve"> quantum </w:t>
      </w:r>
      <w:r w:rsidRPr="008D1DC8">
        <w:rPr>
          <w:rStyle w:val="Emphasis"/>
          <w:highlight w:val="cyan"/>
        </w:rPr>
        <w:t>surveillance</w:t>
      </w:r>
      <w:r w:rsidRPr="008D1DC8">
        <w:rPr>
          <w:rStyle w:val="StyleUnderline"/>
          <w:highlight w:val="cyan"/>
        </w:rPr>
        <w:t xml:space="preserve"> will</w:t>
      </w:r>
      <w:r w:rsidRPr="008A625A">
        <w:rPr>
          <w:rStyle w:val="StyleUnderline"/>
        </w:rPr>
        <w:t xml:space="preserve"> over-ride and </w:t>
      </w:r>
      <w:r w:rsidRPr="008D1DC8">
        <w:rPr>
          <w:rStyle w:val="Emphasis"/>
          <w:highlight w:val="cyan"/>
        </w:rPr>
        <w:t>eliminate</w:t>
      </w:r>
      <w:r w:rsidRPr="008A625A">
        <w:rPr>
          <w:rStyle w:val="StyleUnderline"/>
        </w:rPr>
        <w:t xml:space="preserve"> most aspects of individual </w:t>
      </w:r>
      <w:r w:rsidRPr="008D1DC8">
        <w:rPr>
          <w:rStyle w:val="Emphasis"/>
          <w:highlight w:val="cyan"/>
        </w:rPr>
        <w:t>freedom</w:t>
      </w:r>
      <w:r w:rsidRPr="00EA5EF8">
        <w:rPr>
          <w:sz w:val="16"/>
        </w:rPr>
        <w:t xml:space="preserve">. Without strict safeguards, transparency and public oversight, it could potentially render everyone, in effect, state property. On present trends, </w:t>
      </w:r>
      <w:r w:rsidRPr="00EA5EF8">
        <w:rPr>
          <w:rStyle w:val="StyleUnderline"/>
        </w:rPr>
        <w:t xml:space="preserve">this will probably be </w:t>
      </w:r>
      <w:r w:rsidRPr="008D1DC8">
        <w:rPr>
          <w:rStyle w:val="StyleUnderline"/>
          <w:highlight w:val="cyan"/>
        </w:rPr>
        <w:t>accomplished with</w:t>
      </w:r>
      <w:r w:rsidRPr="00EA5EF8">
        <w:rPr>
          <w:rStyle w:val="StyleUnderline"/>
        </w:rPr>
        <w:t xml:space="preserve"> the co-operation of the </w:t>
      </w:r>
      <w:r w:rsidRPr="008D1DC8">
        <w:rPr>
          <w:rStyle w:val="Emphasis"/>
          <w:highlight w:val="cyan"/>
        </w:rPr>
        <w:t>private sector</w:t>
      </w:r>
      <w:r w:rsidRPr="00EA5EF8">
        <w:rPr>
          <w:sz w:val="16"/>
        </w:rPr>
        <w:t xml:space="preserve">, via internet companies and banks, </w:t>
      </w:r>
      <w:r w:rsidRPr="00EA5EF8">
        <w:rPr>
          <w:rStyle w:val="StyleUnderline"/>
        </w:rPr>
        <w:t xml:space="preserve">and with the gullible </w:t>
      </w:r>
      <w:r w:rsidRPr="008D1DC8">
        <w:rPr>
          <w:rStyle w:val="Emphasis"/>
        </w:rPr>
        <w:t>consent of voters</w:t>
      </w:r>
      <w:r w:rsidRPr="00EA5EF8">
        <w:rPr>
          <w:rStyle w:val="StyleUnderline"/>
        </w:rPr>
        <w:t xml:space="preserve"> reassured by </w:t>
      </w:r>
      <w:r w:rsidRPr="008D1DC8">
        <w:rPr>
          <w:rStyle w:val="Emphasis"/>
          <w:highlight w:val="cyan"/>
        </w:rPr>
        <w:t>government claims</w:t>
      </w:r>
      <w:r w:rsidRPr="00EA5EF8">
        <w:rPr>
          <w:rStyle w:val="StyleUnderline"/>
        </w:rPr>
        <w:t xml:space="preserve"> that </w:t>
      </w:r>
      <w:r w:rsidRPr="008D1DC8">
        <w:rPr>
          <w:rStyle w:val="StyleUnderline"/>
          <w:highlight w:val="cyan"/>
        </w:rPr>
        <w:t>spying</w:t>
      </w:r>
      <w:r w:rsidRPr="00EA5EF8">
        <w:rPr>
          <w:rStyle w:val="StyleUnderline"/>
        </w:rPr>
        <w:t xml:space="preserve"> on everyone is ‘</w:t>
      </w:r>
      <w:r w:rsidRPr="008D1DC8">
        <w:rPr>
          <w:rStyle w:val="StyleUnderline"/>
          <w:highlight w:val="cyan"/>
        </w:rPr>
        <w:t>essential to</w:t>
      </w:r>
      <w:r w:rsidRPr="00EA5EF8">
        <w:rPr>
          <w:rStyle w:val="StyleUnderline"/>
        </w:rPr>
        <w:t xml:space="preserve"> </w:t>
      </w:r>
      <w:r w:rsidRPr="008D1DC8">
        <w:rPr>
          <w:rStyle w:val="Emphasis"/>
        </w:rPr>
        <w:t xml:space="preserve">national </w:t>
      </w:r>
      <w:r w:rsidRPr="008D1DC8">
        <w:rPr>
          <w:rStyle w:val="Emphasis"/>
          <w:highlight w:val="cyan"/>
        </w:rPr>
        <w:t>security</w:t>
      </w:r>
      <w:r w:rsidRPr="00EA5EF8">
        <w:rPr>
          <w:rStyle w:val="StyleUnderline"/>
        </w:rPr>
        <w:t>’</w:t>
      </w:r>
      <w:r w:rsidRPr="00EA5EF8">
        <w:rPr>
          <w:sz w:val="16"/>
        </w:rPr>
        <w:t xml:space="preserve">. With many </w:t>
      </w:r>
      <w:r w:rsidRPr="008D1DC8">
        <w:rPr>
          <w:rStyle w:val="StyleUnderline"/>
        </w:rPr>
        <w:t>transn</w:t>
      </w:r>
      <w:r w:rsidRPr="00EA5EF8">
        <w:rPr>
          <w:rStyle w:val="StyleUnderline"/>
        </w:rPr>
        <w:t xml:space="preserve">ational </w:t>
      </w:r>
      <w:r w:rsidRPr="008D1DC8">
        <w:rPr>
          <w:rStyle w:val="Emphasis"/>
          <w:highlight w:val="cyan"/>
        </w:rPr>
        <w:t>corporations</w:t>
      </w:r>
      <w:r w:rsidRPr="00EA5EF8">
        <w:rPr>
          <w:rStyle w:val="StyleUnderline"/>
        </w:rPr>
        <w:t xml:space="preserve"> now larger, wealthier and </w:t>
      </w:r>
      <w:r w:rsidRPr="008D1DC8">
        <w:rPr>
          <w:rStyle w:val="StyleUnderline"/>
          <w:highlight w:val="cyan"/>
        </w:rPr>
        <w:t>more powerful than</w:t>
      </w:r>
      <w:r w:rsidRPr="00EA5EF8">
        <w:rPr>
          <w:rStyle w:val="StyleUnderline"/>
        </w:rPr>
        <w:t xml:space="preserve"> individual countries or </w:t>
      </w:r>
      <w:r w:rsidRPr="008D1DC8">
        <w:rPr>
          <w:rStyle w:val="StyleUnderline"/>
          <w:highlight w:val="cyan"/>
        </w:rPr>
        <w:t>governments</w:t>
      </w:r>
      <w:r w:rsidRPr="00EA5EF8">
        <w:rPr>
          <w:rStyle w:val="StyleUnderline"/>
        </w:rPr>
        <w:t xml:space="preserve">, one of the chief and most </w:t>
      </w:r>
      <w:r w:rsidRPr="008D1DC8">
        <w:rPr>
          <w:rStyle w:val="Emphasis"/>
        </w:rPr>
        <w:t>intrusive objectives</w:t>
      </w:r>
      <w:r w:rsidRPr="00EA5EF8">
        <w:rPr>
          <w:rStyle w:val="StyleUnderline"/>
        </w:rPr>
        <w:t xml:space="preserve"> of </w:t>
      </w:r>
      <w:r w:rsidRPr="008D1DC8">
        <w:rPr>
          <w:rStyle w:val="Emphasis"/>
        </w:rPr>
        <w:t>universal surveillance</w:t>
      </w:r>
      <w:r w:rsidRPr="00EA5EF8">
        <w:rPr>
          <w:rStyle w:val="StyleUnderline"/>
        </w:rPr>
        <w:t xml:space="preserve"> will be marketing</w:t>
      </w:r>
      <w:r w:rsidRPr="00EA5EF8">
        <w:rPr>
          <w:sz w:val="16"/>
        </w:rPr>
        <w:t xml:space="preserve">—to precisely target every individual with an avalanche of products and services to anticipate their every whim, before they even know they have it. And finally, </w:t>
      </w:r>
      <w:r w:rsidRPr="008D1DC8">
        <w:rPr>
          <w:rStyle w:val="Emphasis"/>
        </w:rPr>
        <w:t xml:space="preserve">political </w:t>
      </w:r>
      <w:r w:rsidRPr="008D1DC8">
        <w:rPr>
          <w:rStyle w:val="Emphasis"/>
          <w:highlight w:val="cyan"/>
        </w:rPr>
        <w:t>parties</w:t>
      </w:r>
      <w:r w:rsidRPr="00EA5EF8">
        <w:rPr>
          <w:rStyle w:val="StyleUnderline"/>
        </w:rPr>
        <w:t xml:space="preserve"> and religious bodies may </w:t>
      </w:r>
      <w:r w:rsidRPr="008D1DC8">
        <w:rPr>
          <w:rStyle w:val="StyleUnderline"/>
          <w:highlight w:val="cyan"/>
        </w:rPr>
        <w:t>exploit</w:t>
      </w:r>
      <w:r w:rsidRPr="00EA5EF8">
        <w:rPr>
          <w:rStyle w:val="StyleUnderline"/>
        </w:rPr>
        <w:t xml:space="preserve"> the </w:t>
      </w:r>
      <w:r w:rsidRPr="008D1DC8">
        <w:rPr>
          <w:rStyle w:val="StyleUnderline"/>
          <w:highlight w:val="cyan"/>
        </w:rPr>
        <w:t>tech</w:t>
      </w:r>
      <w:r w:rsidRPr="00EA5EF8">
        <w:rPr>
          <w:rStyle w:val="StyleUnderline"/>
        </w:rPr>
        <w:t xml:space="preserve">nology not only to </w:t>
      </w:r>
      <w:r w:rsidRPr="008D1DC8">
        <w:rPr>
          <w:rStyle w:val="Emphasis"/>
        </w:rPr>
        <w:t>spy on their opponents</w:t>
      </w:r>
      <w:r w:rsidRPr="00EA5EF8">
        <w:rPr>
          <w:rStyle w:val="StyleUnderline"/>
        </w:rPr>
        <w:t xml:space="preserve"> but </w:t>
      </w:r>
      <w:r w:rsidRPr="008D1DC8">
        <w:rPr>
          <w:rStyle w:val="StyleUnderline"/>
          <w:highlight w:val="cyan"/>
        </w:rPr>
        <w:t>to ensure</w:t>
      </w:r>
      <w:r w:rsidRPr="00EA5EF8">
        <w:rPr>
          <w:rStyle w:val="StyleUnderline"/>
        </w:rPr>
        <w:t xml:space="preserve"> the </w:t>
      </w:r>
      <w:r w:rsidRPr="008D1DC8">
        <w:rPr>
          <w:rStyle w:val="StyleUnderline"/>
          <w:highlight w:val="cyan"/>
        </w:rPr>
        <w:t>loyalty</w:t>
      </w:r>
      <w:r w:rsidRPr="00EA5EF8">
        <w:rPr>
          <w:rStyle w:val="StyleUnderline"/>
        </w:rPr>
        <w:t xml:space="preserve"> of supporters, who may then be </w:t>
      </w:r>
      <w:r w:rsidRPr="008D1DC8">
        <w:rPr>
          <w:rStyle w:val="Emphasis"/>
        </w:rPr>
        <w:t>coerced by threats</w:t>
      </w:r>
      <w:r w:rsidRPr="00EA5EF8">
        <w:rPr>
          <w:rStyle w:val="StyleUnderline"/>
        </w:rPr>
        <w:t xml:space="preserve"> to expose aspects of the private lives. This is the </w:t>
      </w:r>
      <w:r w:rsidRPr="008D1DC8">
        <w:rPr>
          <w:rStyle w:val="StyleUnderline"/>
          <w:highlight w:val="cyan"/>
        </w:rPr>
        <w:t>dawn of</w:t>
      </w:r>
      <w:r w:rsidRPr="008D1DC8">
        <w:rPr>
          <w:rStyle w:val="StyleUnderline"/>
        </w:rPr>
        <w:t xml:space="preserve"> the </w:t>
      </w:r>
      <w:r w:rsidRPr="008D1DC8">
        <w:rPr>
          <w:rStyle w:val="Emphasis"/>
          <w:highlight w:val="cyan"/>
        </w:rPr>
        <w:t>nanocracy</w:t>
      </w:r>
      <w:r w:rsidRPr="00EA5EF8">
        <w:rPr>
          <w:sz w:val="16"/>
        </w:rPr>
        <w:t>, the rule of the Dwarf Lords (see Pamlin et al. 2015).</w:t>
      </w:r>
    </w:p>
    <w:p w14:paraId="05F76CE6" w14:textId="77777777" w:rsidR="00D15146" w:rsidRPr="00EA5EF8" w:rsidRDefault="00D15146" w:rsidP="00D15146">
      <w:pPr>
        <w:rPr>
          <w:sz w:val="16"/>
        </w:rPr>
      </w:pPr>
      <w:r w:rsidRPr="00EA5EF8">
        <w:rPr>
          <w:sz w:val="16"/>
        </w:rPr>
        <w:t xml:space="preserve">Like all advanced technologies—and despite all the self-serving hype by the scientists working on it—there is no guarantee such omnipotence will be used wisely, benignly, ethically or well, be regulated, publicly supervised or even its details widely known. Indeed, the </w:t>
      </w:r>
      <w:r w:rsidRPr="008A625A">
        <w:rPr>
          <w:rStyle w:val="StyleUnderline"/>
        </w:rPr>
        <w:t xml:space="preserve">odds are it will </w:t>
      </w:r>
      <w:r w:rsidRPr="008D1DC8">
        <w:rPr>
          <w:rStyle w:val="StyleUnderline"/>
          <w:highlight w:val="cyan"/>
        </w:rPr>
        <w:t>first</w:t>
      </w:r>
      <w:r w:rsidRPr="008A625A">
        <w:rPr>
          <w:rStyle w:val="StyleUnderline"/>
        </w:rPr>
        <w:t xml:space="preserve"> be </w:t>
      </w:r>
      <w:r w:rsidRPr="008D1DC8">
        <w:rPr>
          <w:rStyle w:val="StyleUnderline"/>
          <w:highlight w:val="cyan"/>
        </w:rPr>
        <w:t>employed by</w:t>
      </w:r>
      <w:r w:rsidRPr="008A625A">
        <w:rPr>
          <w:rStyle w:val="StyleUnderline"/>
        </w:rPr>
        <w:t xml:space="preserve"> political, </w:t>
      </w:r>
      <w:r w:rsidRPr="008D1DC8">
        <w:rPr>
          <w:rStyle w:val="Emphasis"/>
        </w:rPr>
        <w:t>economic</w:t>
      </w:r>
      <w:r w:rsidRPr="008A625A">
        <w:rPr>
          <w:rStyle w:val="StyleUnderline"/>
        </w:rPr>
        <w:t xml:space="preserve"> and religious </w:t>
      </w:r>
      <w:r w:rsidRPr="008D1DC8">
        <w:rPr>
          <w:rStyle w:val="Emphasis"/>
          <w:highlight w:val="cyan"/>
        </w:rPr>
        <w:t>elites</w:t>
      </w:r>
      <w:r w:rsidRPr="008A625A">
        <w:rPr>
          <w:rStyle w:val="StyleUnderline"/>
        </w:rPr>
        <w:t xml:space="preserve"> to spy on and control those they deem a threat to their power, beliefs, wealth or freedom of action</w:t>
      </w:r>
      <w:r w:rsidRPr="00EA5EF8">
        <w:rPr>
          <w:sz w:val="16"/>
        </w:rPr>
        <w:t xml:space="preserve">—or else an opportunity to spot customers, recruits or agents of influence. </w:t>
      </w:r>
      <w:r w:rsidRPr="008A625A">
        <w:rPr>
          <w:rStyle w:val="StyleUnderline"/>
        </w:rPr>
        <w:t>Edward Snowden, who witnessed the birth of the secretive age of universal espionage and blew the whistle on it,</w:t>
      </w:r>
      <w:r w:rsidRPr="00EA5EF8">
        <w:rPr>
          <w:sz w:val="16"/>
        </w:rPr>
        <w:t xml:space="preserve"> told Australia’s ABC in May 2015 that the power to search both our content and metadata is “incredibly empowering for governments, incredibly disempowering for civil society”. It could lead to what he termed a ‘</w:t>
      </w:r>
      <w:r w:rsidRPr="008D1DC8">
        <w:rPr>
          <w:rStyle w:val="Emphasis"/>
        </w:rPr>
        <w:t>turnkey tyranny</w:t>
      </w:r>
      <w:r w:rsidRPr="008A625A">
        <w:rPr>
          <w:rStyle w:val="StyleUnderline"/>
        </w:rPr>
        <w:t xml:space="preserve">’ in which </w:t>
      </w:r>
      <w:r w:rsidRPr="008D1DC8">
        <w:rPr>
          <w:rStyle w:val="StyleUnderline"/>
          <w:highlight w:val="cyan"/>
        </w:rPr>
        <w:t>governments</w:t>
      </w:r>
      <w:r w:rsidRPr="008A625A">
        <w:rPr>
          <w:rStyle w:val="StyleUnderline"/>
        </w:rPr>
        <w:t xml:space="preserve"> claim to follow due process but secretly </w:t>
      </w:r>
      <w:r w:rsidRPr="008D1DC8">
        <w:rPr>
          <w:rStyle w:val="Emphasis"/>
          <w:highlight w:val="cyan"/>
        </w:rPr>
        <w:t>ratchet-up</w:t>
      </w:r>
      <w:r w:rsidRPr="008A625A">
        <w:rPr>
          <w:rStyle w:val="StyleUnderline"/>
        </w:rPr>
        <w:t xml:space="preserve"> their level of </w:t>
      </w:r>
      <w:r w:rsidRPr="008D1DC8">
        <w:rPr>
          <w:rStyle w:val="StyleUnderline"/>
          <w:highlight w:val="cyan"/>
        </w:rPr>
        <w:t>intrusion</w:t>
      </w:r>
      <w:r w:rsidRPr="008A625A">
        <w:rPr>
          <w:rStyle w:val="StyleUnderline"/>
        </w:rPr>
        <w:t xml:space="preserve"> into private lives without disclosing it</w:t>
      </w:r>
      <w:r w:rsidRPr="00EA5EF8">
        <w:rPr>
          <w:sz w:val="16"/>
        </w:rPr>
        <w:t>. “They are collecting information about everyone, in every place, regardless of whether they have done anything wrong,” he warned (Snowden 2015 ).</w:t>
      </w:r>
    </w:p>
    <w:p w14:paraId="001965D6" w14:textId="77777777" w:rsidR="00D15146" w:rsidRPr="00EA5EF8" w:rsidRDefault="00D15146" w:rsidP="00D15146">
      <w:pPr>
        <w:rPr>
          <w:rStyle w:val="StyleUnderline"/>
        </w:rPr>
      </w:pPr>
      <w:r w:rsidRPr="00EA5EF8">
        <w:rPr>
          <w:sz w:val="16"/>
        </w:rPr>
        <w:t xml:space="preserve">While most people will regard such </w:t>
      </w:r>
      <w:r w:rsidRPr="00EA5EF8">
        <w:rPr>
          <w:rStyle w:val="StyleUnderline"/>
        </w:rPr>
        <w:t xml:space="preserve">electronic intrusion mainly as </w:t>
      </w:r>
      <w:r w:rsidRPr="008D1DC8">
        <w:rPr>
          <w:rStyle w:val="StyleUnderline"/>
          <w:highlight w:val="cyan"/>
        </w:rPr>
        <w:t>threats to</w:t>
      </w:r>
      <w:r w:rsidRPr="00EA5EF8">
        <w:rPr>
          <w:rStyle w:val="StyleUnderline"/>
        </w:rPr>
        <w:t xml:space="preserve"> individual liberty or </w:t>
      </w:r>
      <w:r w:rsidRPr="008D1DC8">
        <w:rPr>
          <w:rStyle w:val="StyleUnderline"/>
          <w:highlight w:val="cyan"/>
        </w:rPr>
        <w:t>privacy</w:t>
      </w:r>
      <w:r w:rsidRPr="00EA5EF8">
        <w:rPr>
          <w:sz w:val="16"/>
        </w:rPr>
        <w:t xml:space="preserve">, there is in fact </w:t>
      </w:r>
      <w:r w:rsidRPr="00EA5EF8">
        <w:rPr>
          <w:rStyle w:val="StyleUnderline"/>
        </w:rPr>
        <w:t xml:space="preserve">a far more </w:t>
      </w:r>
      <w:r w:rsidRPr="008D1DC8">
        <w:rPr>
          <w:rStyle w:val="Emphasis"/>
          <w:highlight w:val="cyan"/>
        </w:rPr>
        <w:t>dangerous</w:t>
      </w:r>
      <w:r w:rsidRPr="00EA5EF8">
        <w:rPr>
          <w:rStyle w:val="StyleUnderline"/>
        </w:rPr>
        <w:t xml:space="preserve"> aspect to them</w:t>
      </w:r>
      <w:r w:rsidRPr="00EA5EF8">
        <w:rPr>
          <w:sz w:val="16"/>
        </w:rPr>
        <w:t xml:space="preserve">, which affects the fate of our species. </w:t>
      </w:r>
      <w:r w:rsidRPr="00EA5EF8">
        <w:rPr>
          <w:rStyle w:val="StyleUnderline"/>
        </w:rPr>
        <w:t xml:space="preserve">One of the most striking lessons from communism, </w:t>
      </w:r>
      <w:r w:rsidRPr="008D1DC8">
        <w:rPr>
          <w:rStyle w:val="Emphasis"/>
        </w:rPr>
        <w:t>Nazism</w:t>
      </w:r>
      <w:r w:rsidRPr="00EA5EF8">
        <w:rPr>
          <w:rStyle w:val="StyleUnderline"/>
        </w:rPr>
        <w:t xml:space="preserve">, </w:t>
      </w:r>
      <w:r w:rsidRPr="008D1DC8">
        <w:rPr>
          <w:rStyle w:val="Emphasis"/>
        </w:rPr>
        <w:t>McCarthyism</w:t>
      </w:r>
      <w:r w:rsidRPr="00EA5EF8">
        <w:rPr>
          <w:rStyle w:val="StyleUnderline"/>
        </w:rPr>
        <w:t xml:space="preserve">, </w:t>
      </w:r>
      <w:r w:rsidRPr="008D1DC8">
        <w:rPr>
          <w:rStyle w:val="Emphasis"/>
        </w:rPr>
        <w:t>Jacobinism</w:t>
      </w:r>
      <w:r w:rsidRPr="00EA5EF8">
        <w:rPr>
          <w:rStyle w:val="StyleUnderline"/>
        </w:rPr>
        <w:t xml:space="preserve"> or the religious fanaticism of the past two centuries is the way they </w:t>
      </w:r>
      <w:r w:rsidRPr="008D1DC8">
        <w:rPr>
          <w:rStyle w:val="Emphasis"/>
        </w:rPr>
        <w:t>enforced surveillance</w:t>
      </w:r>
      <w:r w:rsidRPr="00EA5EF8">
        <w:rPr>
          <w:rStyle w:val="StyleUnderline"/>
        </w:rPr>
        <w:t xml:space="preserve"> on their societies</w:t>
      </w:r>
      <w:r w:rsidRPr="00EA5EF8">
        <w:rPr>
          <w:sz w:val="16"/>
        </w:rPr>
        <w:t xml:space="preserve">, compelling citizens to inform on one another, and </w:t>
      </w:r>
      <w:r w:rsidRPr="00EA5EF8">
        <w:rPr>
          <w:rStyle w:val="StyleUnderline"/>
        </w:rPr>
        <w:t xml:space="preserve">driving </w:t>
      </w:r>
      <w:r w:rsidRPr="008D1DC8">
        <w:rPr>
          <w:rStyle w:val="StyleUnderline"/>
          <w:highlight w:val="cyan"/>
        </w:rPr>
        <w:t>individuals</w:t>
      </w:r>
      <w:r w:rsidRPr="00EA5EF8">
        <w:rPr>
          <w:rStyle w:val="StyleUnderline"/>
        </w:rPr>
        <w:t xml:space="preserve"> to </w:t>
      </w:r>
      <w:r w:rsidRPr="008D1DC8">
        <w:rPr>
          <w:rStyle w:val="Emphasis"/>
          <w:highlight w:val="cyan"/>
        </w:rPr>
        <w:t>self-censor</w:t>
      </w:r>
      <w:r w:rsidRPr="00EA5EF8">
        <w:rPr>
          <w:rStyle w:val="StyleUnderline"/>
        </w:rPr>
        <w:t xml:space="preserve"> even to the point of </w:t>
      </w:r>
      <w:r w:rsidRPr="008D1DC8">
        <w:rPr>
          <w:rStyle w:val="StyleUnderline"/>
          <w:highlight w:val="cyan"/>
        </w:rPr>
        <w:t>suppressing private thoughts</w:t>
      </w:r>
      <w:r w:rsidRPr="00EA5EF8">
        <w:rPr>
          <w:rStyle w:val="StyleUnderline"/>
        </w:rPr>
        <w:t xml:space="preserve"> contrary to the prevailing doctrine.</w:t>
      </w:r>
    </w:p>
    <w:p w14:paraId="696471A5" w14:textId="77777777" w:rsidR="00D15146" w:rsidRPr="00EA5EF8" w:rsidRDefault="00D15146" w:rsidP="00D15146">
      <w:pPr>
        <w:rPr>
          <w:sz w:val="16"/>
        </w:rPr>
      </w:pPr>
      <w:r w:rsidRPr="008D1DC8">
        <w:rPr>
          <w:rStyle w:val="StyleUnderline"/>
        </w:rPr>
        <w:lastRenderedPageBreak/>
        <w:t xml:space="preserve">The </w:t>
      </w:r>
      <w:r w:rsidRPr="008D1DC8">
        <w:rPr>
          <w:rStyle w:val="StyleUnderline"/>
          <w:highlight w:val="cyan"/>
        </w:rPr>
        <w:t>risk</w:t>
      </w:r>
      <w:r w:rsidRPr="008D1DC8">
        <w:rPr>
          <w:rStyle w:val="StyleUnderline"/>
        </w:rPr>
        <w:t xml:space="preserve"> such</w:t>
      </w:r>
      <w:r w:rsidRPr="00EA5EF8">
        <w:rPr>
          <w:rStyle w:val="StyleUnderline"/>
        </w:rPr>
        <w:t xml:space="preserve"> a development on a </w:t>
      </w:r>
      <w:r w:rsidRPr="008D1DC8">
        <w:rPr>
          <w:rStyle w:val="Emphasis"/>
        </w:rPr>
        <w:t>universal scale</w:t>
      </w:r>
      <w:r w:rsidRPr="00EA5EF8">
        <w:rPr>
          <w:rStyle w:val="StyleUnderline"/>
        </w:rPr>
        <w:t xml:space="preserve"> poses </w:t>
      </w:r>
      <w:r w:rsidRPr="008D1DC8">
        <w:rPr>
          <w:rStyle w:val="StyleUnderline"/>
          <w:highlight w:val="cyan"/>
        </w:rPr>
        <w:t>to</w:t>
      </w:r>
      <w:r w:rsidRPr="00EA5EF8">
        <w:rPr>
          <w:rStyle w:val="StyleUnderline"/>
        </w:rPr>
        <w:t xml:space="preserve"> the </w:t>
      </w:r>
      <w:r w:rsidRPr="008D1DC8">
        <w:rPr>
          <w:rStyle w:val="StyleUnderline"/>
          <w:highlight w:val="cyan"/>
        </w:rPr>
        <w:t>human future</w:t>
      </w:r>
      <w:r w:rsidRPr="00EA5EF8">
        <w:rPr>
          <w:rStyle w:val="StyleUnderline"/>
        </w:rPr>
        <w:t xml:space="preserve"> in the twenty-first century is its </w:t>
      </w:r>
      <w:r w:rsidRPr="008D1DC8">
        <w:rPr>
          <w:rStyle w:val="StyleUnderline"/>
          <w:highlight w:val="cyan"/>
        </w:rPr>
        <w:t xml:space="preserve">potential to </w:t>
      </w:r>
      <w:r w:rsidRPr="008D1DC8">
        <w:rPr>
          <w:rStyle w:val="Emphasis"/>
          <w:highlight w:val="cyan"/>
        </w:rPr>
        <w:t>chill</w:t>
      </w:r>
      <w:r w:rsidRPr="00EA5EF8">
        <w:rPr>
          <w:rStyle w:val="StyleUnderline"/>
        </w:rPr>
        <w:t xml:space="preserve"> or </w:t>
      </w:r>
      <w:r w:rsidRPr="008D1DC8">
        <w:rPr>
          <w:rStyle w:val="Emphasis"/>
        </w:rPr>
        <w:t>prevent</w:t>
      </w:r>
      <w:r w:rsidRPr="00EA5EF8">
        <w:rPr>
          <w:rStyle w:val="StyleUnderline"/>
        </w:rPr>
        <w:t xml:space="preserve"> the very </w:t>
      </w:r>
      <w:r w:rsidRPr="008D1DC8">
        <w:rPr>
          <w:rStyle w:val="Emphasis"/>
          <w:highlight w:val="cyan"/>
        </w:rPr>
        <w:t>debate</w:t>
      </w:r>
      <w:r w:rsidRPr="00EA5EF8">
        <w:rPr>
          <w:rStyle w:val="StyleUnderline"/>
        </w:rPr>
        <w:t xml:space="preserve"> and change which are </w:t>
      </w:r>
      <w:r w:rsidRPr="008D1DC8">
        <w:rPr>
          <w:rStyle w:val="Emphasis"/>
          <w:highlight w:val="cyan"/>
        </w:rPr>
        <w:t>vital to</w:t>
      </w:r>
      <w:r w:rsidRPr="008D1DC8">
        <w:rPr>
          <w:rStyle w:val="Emphasis"/>
        </w:rPr>
        <w:t xml:space="preserve"> our </w:t>
      </w:r>
      <w:r w:rsidRPr="008D1DC8">
        <w:rPr>
          <w:rStyle w:val="Emphasis"/>
          <w:highlight w:val="cyan"/>
        </w:rPr>
        <w:t>survival</w:t>
      </w:r>
      <w:r w:rsidRPr="00EA5EF8">
        <w:rPr>
          <w:sz w:val="16"/>
        </w:rPr>
        <w:t xml:space="preserve">. Evidence that </w:t>
      </w:r>
      <w:r w:rsidRPr="00EA5EF8">
        <w:rPr>
          <w:rStyle w:val="StyleUnderline"/>
        </w:rPr>
        <w:t>surveillance can discourage public discussion or the expression of opinion has already appeared in a study by Wayne State University’s Elizabeth Stoycheff</w:t>
      </w:r>
      <w:r w:rsidRPr="00EA5EF8">
        <w:rPr>
          <w:sz w:val="16"/>
        </w:rPr>
        <w:t xml:space="preserve"> which found “the ability to surreptitiously monitor the online activities of … citizens may make online opinion climates especially chilly”, adding “While proponents of </w:t>
      </w:r>
      <w:r w:rsidRPr="00EA5EF8">
        <w:rPr>
          <w:rStyle w:val="StyleUnderline"/>
        </w:rPr>
        <w:t>(</w:t>
      </w:r>
      <w:r w:rsidRPr="008D1DC8">
        <w:rPr>
          <w:rStyle w:val="Emphasis"/>
        </w:rPr>
        <w:t>mass surveillance</w:t>
      </w:r>
      <w:r w:rsidRPr="00EA5EF8">
        <w:rPr>
          <w:rStyle w:val="StyleUnderline"/>
        </w:rPr>
        <w:t xml:space="preserve">) programs argue surveillance is essential for maintaining national security, more vetting and transparency is needed as this study shows it can contribute to the </w:t>
      </w:r>
      <w:r w:rsidRPr="008D1DC8">
        <w:rPr>
          <w:rStyle w:val="Emphasis"/>
        </w:rPr>
        <w:t>silencing of minority views</w:t>
      </w:r>
      <w:r w:rsidRPr="00EA5EF8">
        <w:rPr>
          <w:rStyle w:val="StyleUnderline"/>
        </w:rPr>
        <w:t xml:space="preserve"> that provide the bedrock of democratic discourse</w:t>
      </w:r>
      <w:r w:rsidRPr="00EA5EF8">
        <w:rPr>
          <w:sz w:val="16"/>
        </w:rPr>
        <w:t>” (Stoycheff 2016 ).</w:t>
      </w:r>
    </w:p>
    <w:p w14:paraId="4D68BBE8" w14:textId="77777777" w:rsidR="00D15146" w:rsidRPr="00EA5EF8" w:rsidRDefault="00D15146" w:rsidP="00D15146">
      <w:pPr>
        <w:rPr>
          <w:sz w:val="16"/>
        </w:rPr>
      </w:pPr>
      <w:r w:rsidRPr="00EA5EF8">
        <w:rPr>
          <w:rStyle w:val="StyleUnderline"/>
        </w:rPr>
        <w:t>Many people are by nature explorers of new ideas, adventurers, challengers of accepted opinion, reformers, liberals, researchers, conservationists, pioneers, creators and innovators</w:t>
      </w:r>
      <w:r w:rsidRPr="00EA5EF8">
        <w:rPr>
          <w:sz w:val="16"/>
        </w:rPr>
        <w:t xml:space="preserve">. These </w:t>
      </w:r>
      <w:r w:rsidRPr="008D1DC8">
        <w:rPr>
          <w:rStyle w:val="Emphasis"/>
          <w:highlight w:val="cyan"/>
        </w:rPr>
        <w:t>gifted individuals</w:t>
      </w:r>
      <w:r w:rsidRPr="00EA5EF8">
        <w:rPr>
          <w:rStyle w:val="StyleUnderline"/>
        </w:rPr>
        <w:t xml:space="preserve"> have </w:t>
      </w:r>
      <w:r w:rsidRPr="008D1DC8">
        <w:rPr>
          <w:rStyle w:val="StyleUnderline"/>
          <w:highlight w:val="cyan"/>
        </w:rPr>
        <w:t>led</w:t>
      </w:r>
      <w:r w:rsidRPr="00EA5EF8">
        <w:rPr>
          <w:rStyle w:val="StyleUnderline"/>
        </w:rPr>
        <w:t xml:space="preserve"> every </w:t>
      </w:r>
      <w:r w:rsidRPr="008D1DC8">
        <w:rPr>
          <w:rStyle w:val="StyleUnderline"/>
          <w:highlight w:val="cyan"/>
        </w:rPr>
        <w:t>major</w:t>
      </w:r>
      <w:r w:rsidRPr="00EA5EF8">
        <w:rPr>
          <w:rStyle w:val="StyleUnderline"/>
        </w:rPr>
        <w:t xml:space="preserve"> social and technological </w:t>
      </w:r>
      <w:r w:rsidRPr="008D1DC8">
        <w:rPr>
          <w:rStyle w:val="Emphasis"/>
          <w:highlight w:val="cyan"/>
        </w:rPr>
        <w:t>transformation</w:t>
      </w:r>
      <w:r w:rsidRPr="00EA5EF8">
        <w:rPr>
          <w:rStyle w:val="StyleUnderline"/>
        </w:rPr>
        <w:t xml:space="preserve"> since civilization </w:t>
      </w:r>
      <w:r w:rsidRPr="008D1DC8">
        <w:rPr>
          <w:rStyle w:val="StyleUnderline"/>
        </w:rPr>
        <w:t xml:space="preserve">began. They are the </w:t>
      </w:r>
      <w:r w:rsidRPr="008D1DC8">
        <w:rPr>
          <w:rStyle w:val="Emphasis"/>
        </w:rPr>
        <w:t>foil to</w:t>
      </w:r>
      <w:r w:rsidRPr="008D1DC8">
        <w:rPr>
          <w:rStyle w:val="StyleUnderline"/>
        </w:rPr>
        <w:t xml:space="preserve"> our </w:t>
      </w:r>
      <w:r w:rsidRPr="008D1DC8">
        <w:rPr>
          <w:rStyle w:val="Emphasis"/>
        </w:rPr>
        <w:t>natural conservatism</w:t>
      </w:r>
      <w:r w:rsidRPr="008D1DC8">
        <w:rPr>
          <w:rStyle w:val="StyleUnderline"/>
        </w:rPr>
        <w:t xml:space="preserve"> </w:t>
      </w:r>
      <w:r w:rsidRPr="008D1DC8">
        <w:rPr>
          <w:rStyle w:val="StyleUnderline"/>
          <w:highlight w:val="cyan"/>
        </w:rPr>
        <w:t>and</w:t>
      </w:r>
      <w:r w:rsidRPr="008D1DC8">
        <w:rPr>
          <w:rStyle w:val="StyleUnderline"/>
        </w:rPr>
        <w:t xml:space="preserve"> apathy, the</w:t>
      </w:r>
      <w:r w:rsidRPr="00EA5EF8">
        <w:rPr>
          <w:rStyle w:val="StyleUnderline"/>
        </w:rPr>
        <w:t xml:space="preserve"> navigators and sources of inspiration in the human ascendancy. </w:t>
      </w:r>
      <w:r w:rsidRPr="008D1DC8">
        <w:rPr>
          <w:rStyle w:val="StyleUnderline"/>
          <w:highlight w:val="cyan"/>
        </w:rPr>
        <w:t>Progressive</w:t>
      </w:r>
      <w:r w:rsidRPr="00EA5EF8">
        <w:rPr>
          <w:rStyle w:val="StyleUnderline"/>
        </w:rPr>
        <w:t xml:space="preserve">, prosperous and dynamic </w:t>
      </w:r>
      <w:r w:rsidRPr="008D1DC8">
        <w:rPr>
          <w:rStyle w:val="StyleUnderline"/>
          <w:highlight w:val="cyan"/>
        </w:rPr>
        <w:t>societies</w:t>
      </w:r>
      <w:r w:rsidRPr="00EA5EF8">
        <w:rPr>
          <w:rStyle w:val="StyleUnderline"/>
        </w:rPr>
        <w:t xml:space="preserve"> rely on such individuals to inspire and lead</w:t>
      </w:r>
      <w:r w:rsidRPr="00EA5EF8">
        <w:rPr>
          <w:sz w:val="16"/>
        </w:rPr>
        <w:t xml:space="preserve"> us to greater, bolder, wiser futures.</w:t>
      </w:r>
    </w:p>
    <w:p w14:paraId="45FD8926" w14:textId="77777777" w:rsidR="00D15146" w:rsidRPr="00EA5EF8" w:rsidRDefault="00D15146" w:rsidP="00D15146">
      <w:pPr>
        <w:rPr>
          <w:rStyle w:val="StyleUnderline"/>
        </w:rPr>
      </w:pPr>
      <w:r w:rsidRPr="00EA5EF8">
        <w:rPr>
          <w:sz w:val="16"/>
        </w:rPr>
        <w:t xml:space="preserve">However, </w:t>
      </w:r>
      <w:r w:rsidRPr="008D1DC8">
        <w:rPr>
          <w:rStyle w:val="StyleUnderline"/>
          <w:highlight w:val="cyan"/>
        </w:rPr>
        <w:t>under</w:t>
      </w:r>
      <w:r w:rsidRPr="00EA5EF8">
        <w:rPr>
          <w:rStyle w:val="StyleUnderline"/>
        </w:rPr>
        <w:t xml:space="preserve"> the </w:t>
      </w:r>
      <w:r w:rsidRPr="008D1DC8">
        <w:rPr>
          <w:rStyle w:val="StyleUnderline"/>
          <w:highlight w:val="cyan"/>
        </w:rPr>
        <w:t>nanocracy</w:t>
      </w:r>
      <w:r w:rsidRPr="00EA5EF8">
        <w:rPr>
          <w:rStyle w:val="StyleUnderline"/>
        </w:rPr>
        <w:t xml:space="preserve"> such </w:t>
      </w:r>
      <w:r w:rsidRPr="008D1DC8">
        <w:rPr>
          <w:rStyle w:val="StyleUnderline"/>
          <w:highlight w:val="cyan"/>
        </w:rPr>
        <w:t>people will be</w:t>
      </w:r>
      <w:r w:rsidRPr="00EA5EF8">
        <w:rPr>
          <w:rStyle w:val="StyleUnderline"/>
        </w:rPr>
        <w:t xml:space="preserve"> easily picked out and ‘</w:t>
      </w:r>
      <w:r w:rsidRPr="008D1DC8">
        <w:rPr>
          <w:rStyle w:val="Emphasis"/>
          <w:highlight w:val="cyan"/>
        </w:rPr>
        <w:t>discouraged</w:t>
      </w:r>
      <w:r w:rsidRPr="00EA5EF8">
        <w:rPr>
          <w:rStyle w:val="StyleUnderline"/>
        </w:rPr>
        <w:t>’, especially if the changes they propose threaten those who most profit from the status quo</w:t>
      </w:r>
      <w:r w:rsidRPr="00EA5EF8">
        <w:rPr>
          <w:sz w:val="16"/>
        </w:rPr>
        <w:t xml:space="preserve"> . Even if they are not directly censored, </w:t>
      </w:r>
      <w:r w:rsidRPr="00EA5EF8">
        <w:rPr>
          <w:rStyle w:val="StyleUnderline"/>
        </w:rPr>
        <w:t xml:space="preserve">most </w:t>
      </w:r>
      <w:r w:rsidRPr="008D1DC8">
        <w:rPr>
          <w:rStyle w:val="Emphasis"/>
        </w:rPr>
        <w:t>people will self-censor</w:t>
      </w:r>
      <w:r w:rsidRPr="00EA5EF8">
        <w:rPr>
          <w:rStyle w:val="StyleUnderline"/>
        </w:rPr>
        <w:t xml:space="preserve"> rather than invite scrutiny.</w:t>
      </w:r>
      <w:r w:rsidRPr="00EA5EF8">
        <w:rPr>
          <w:sz w:val="16"/>
        </w:rPr>
        <w:t xml:space="preserve"> Historically, </w:t>
      </w:r>
      <w:r w:rsidRPr="008D1DC8">
        <w:rPr>
          <w:rStyle w:val="StyleUnderline"/>
          <w:highlight w:val="cyan"/>
        </w:rPr>
        <w:t>reformers</w:t>
      </w:r>
      <w:r w:rsidRPr="00EA5EF8">
        <w:rPr>
          <w:rStyle w:val="StyleUnderline"/>
        </w:rPr>
        <w:t xml:space="preserve">, visionaries and dissidents from Socrates and Jesus to Galileo, Martin Luther King and Nelson Mandela often </w:t>
      </w:r>
      <w:r w:rsidRPr="008D1DC8">
        <w:rPr>
          <w:rStyle w:val="Emphasis"/>
          <w:highlight w:val="cyan"/>
        </w:rPr>
        <w:t>pay a high</w:t>
      </w:r>
      <w:r w:rsidRPr="008D1DC8">
        <w:rPr>
          <w:rStyle w:val="Emphasis"/>
        </w:rPr>
        <w:t xml:space="preserve"> personal </w:t>
      </w:r>
      <w:r w:rsidRPr="008D1DC8">
        <w:rPr>
          <w:rStyle w:val="Emphasis"/>
          <w:highlight w:val="cyan"/>
        </w:rPr>
        <w:t>price</w:t>
      </w:r>
      <w:r w:rsidRPr="00EA5EF8">
        <w:rPr>
          <w:rStyle w:val="StyleUnderline"/>
        </w:rPr>
        <w:t>. Under the nanocracy such people won’t even have the opportunity</w:t>
      </w:r>
      <w:r w:rsidRPr="00EA5EF8">
        <w:rPr>
          <w:sz w:val="16"/>
        </w:rPr>
        <w:t xml:space="preserve">. </w:t>
      </w:r>
      <w:r w:rsidRPr="00EA5EF8">
        <w:rPr>
          <w:rStyle w:val="StyleUnderline"/>
        </w:rPr>
        <w:t xml:space="preserve">They will be quietly </w:t>
      </w:r>
      <w:r w:rsidRPr="008D1DC8">
        <w:rPr>
          <w:rStyle w:val="Emphasis"/>
          <w:highlight w:val="cyan"/>
        </w:rPr>
        <w:t>identified by AI and hushed</w:t>
      </w:r>
      <w:r w:rsidRPr="008D1DC8">
        <w:rPr>
          <w:rStyle w:val="Emphasis"/>
        </w:rPr>
        <w:t xml:space="preserve"> </w:t>
      </w:r>
      <w:r w:rsidRPr="00EA5EF8">
        <w:rPr>
          <w:rStyle w:val="StyleUnderline"/>
        </w:rPr>
        <w:t>long before they have a chance to cause trouble.</w:t>
      </w:r>
    </w:p>
    <w:p w14:paraId="2A8356CA" w14:textId="77777777" w:rsidR="00D15146" w:rsidRPr="00F75A80" w:rsidRDefault="00D15146" w:rsidP="00D15146">
      <w:pPr>
        <w:rPr>
          <w:u w:val="single"/>
        </w:rPr>
      </w:pPr>
      <w:r w:rsidRPr="00EA5EF8">
        <w:rPr>
          <w:rStyle w:val="StyleUnderline"/>
        </w:rPr>
        <w:t xml:space="preserve">A </w:t>
      </w:r>
      <w:r w:rsidRPr="008D1DC8">
        <w:rPr>
          <w:rStyle w:val="Emphasis"/>
        </w:rPr>
        <w:t>human race</w:t>
      </w:r>
      <w:r w:rsidRPr="00EA5EF8">
        <w:rPr>
          <w:rStyle w:val="StyleUnderline"/>
        </w:rPr>
        <w:t xml:space="preserve"> deprived of its radicals, visionaries, liberals, evangelists, innovators and adventurers will be</w:t>
      </w:r>
      <w:r w:rsidRPr="00EA5EF8">
        <w:rPr>
          <w:sz w:val="16"/>
        </w:rPr>
        <w:t xml:space="preserve"> a </w:t>
      </w:r>
      <w:r w:rsidRPr="00EA5EF8">
        <w:rPr>
          <w:strike/>
          <w:sz w:val="16"/>
        </w:rPr>
        <w:t>lobotomized species</w:t>
      </w:r>
      <w:r w:rsidRPr="00EA5EF8">
        <w:rPr>
          <w:sz w:val="16"/>
        </w:rPr>
        <w:t xml:space="preserve">, </w:t>
      </w:r>
      <w:r w:rsidRPr="00EA5EF8">
        <w:rPr>
          <w:rStyle w:val="StyleUnderline"/>
        </w:rPr>
        <w:t xml:space="preserve">more like a termite mound than a society. It may be stable, organised and industrious—but it will also be </w:t>
      </w:r>
      <w:r w:rsidRPr="008D1DC8">
        <w:rPr>
          <w:rStyle w:val="Emphasis"/>
        </w:rPr>
        <w:t>less progressive</w:t>
      </w:r>
      <w:r w:rsidRPr="00EA5EF8">
        <w:rPr>
          <w:rStyle w:val="StyleUnderline"/>
        </w:rPr>
        <w:t xml:space="preserve">, less creative and </w:t>
      </w:r>
      <w:r w:rsidRPr="008D1DC8">
        <w:rPr>
          <w:rStyle w:val="Emphasis"/>
        </w:rPr>
        <w:t>less resilient</w:t>
      </w:r>
      <w:r w:rsidRPr="00EA5EF8">
        <w:rPr>
          <w:sz w:val="16"/>
        </w:rPr>
        <w:t xml:space="preserve">, because </w:t>
      </w:r>
      <w:r w:rsidRPr="00EA5EF8">
        <w:rPr>
          <w:rStyle w:val="StyleUnderline"/>
        </w:rPr>
        <w:t xml:space="preserve">it would tend to </w:t>
      </w:r>
      <w:r w:rsidRPr="008D1DC8">
        <w:rPr>
          <w:rStyle w:val="Emphasis"/>
        </w:rPr>
        <w:t>suppress warning voices</w:t>
      </w:r>
      <w:r w:rsidRPr="00EA5EF8">
        <w:rPr>
          <w:rStyle w:val="StyleUnderline"/>
        </w:rPr>
        <w:t xml:space="preserve"> and views that contest social norms or which argue for reform. It will be </w:t>
      </w:r>
      <w:r w:rsidRPr="008D1DC8">
        <w:rPr>
          <w:rStyle w:val="StyleUnderline"/>
          <w:highlight w:val="cyan"/>
        </w:rPr>
        <w:t>a species less able to avoid</w:t>
      </w:r>
      <w:r w:rsidRPr="00EA5EF8">
        <w:rPr>
          <w:rStyle w:val="StyleUnderline"/>
        </w:rPr>
        <w:t xml:space="preserve"> the main </w:t>
      </w:r>
      <w:r w:rsidRPr="008D1DC8">
        <w:rPr>
          <w:rStyle w:val="Emphasis"/>
          <w:highlight w:val="cyan"/>
        </w:rPr>
        <w:t>existential threats</w:t>
      </w:r>
      <w:r w:rsidRPr="00EA5EF8">
        <w:rPr>
          <w:rStyle w:val="StyleUnderline"/>
        </w:rPr>
        <w:t xml:space="preserve"> because—as with climate change and pandemic poisoning—to do so may threaten the self-interest of ruling elites.</w:t>
      </w:r>
    </w:p>
    <w:p w14:paraId="145D2C3B" w14:textId="77777777" w:rsidR="00D15146" w:rsidRPr="00C725BB" w:rsidRDefault="00D15146" w:rsidP="00D15146">
      <w:pPr>
        <w:pStyle w:val="Heading4"/>
      </w:pPr>
      <w:r w:rsidRPr="00C725BB">
        <w:t>Even when initially unsuccessful – unions galvanize mass support and solidarity in adjacent movements.</w:t>
      </w:r>
    </w:p>
    <w:p w14:paraId="55768004" w14:textId="77777777" w:rsidR="00D15146" w:rsidRDefault="00D15146" w:rsidP="00D15146">
      <w:r w:rsidRPr="000A6B80">
        <w:rPr>
          <w:rStyle w:val="Style13ptBold"/>
        </w:rPr>
        <w:t>Melcher 19</w:t>
      </w:r>
      <w:r>
        <w:t xml:space="preserve"> [Cody R. Melcher (PhD student in sociology at the Graduate Center, CUNY. His research focuses primarily on the intersection of class and race, specifically the effect of white supremacy on the American labor movement.), Michael Goldfield (professor emeritus of political science at Wayne State University and Fraser Fellow at the Douglas Fraser Center for the Study of Workplace Issues), 12-01-2019, “The Myth of Section 7(a): Worker Militancy, Progressive Labor Legislation, and the Coal Miners”, Labor Studies in Working Class History, https://read.dukeupress.edu/labor/article-abstract/16/4/49/141550/The-Myth-of-Section-7-a-Worker-Militancy?redirectedFrom=fulltext LTD]</w:t>
      </w:r>
    </w:p>
    <w:p w14:paraId="3E19F637" w14:textId="77777777" w:rsidR="00D15146" w:rsidRPr="00CC14FD" w:rsidRDefault="00D15146" w:rsidP="00D15146">
      <w:pPr>
        <w:rPr>
          <w:sz w:val="16"/>
        </w:rPr>
      </w:pPr>
      <w:r w:rsidRPr="00CC14FD">
        <w:rPr>
          <w:sz w:val="16"/>
        </w:rPr>
        <w:t xml:space="preserve">While we see contributions like Romney’s as perhaps a turn in the right direction for the study of the American labor movement, </w:t>
      </w:r>
      <w:r w:rsidRPr="00CC14FD">
        <w:rPr>
          <w:rStyle w:val="StyleUnderline"/>
        </w:rPr>
        <w:t xml:space="preserve">the </w:t>
      </w:r>
      <w:r w:rsidRPr="00CC14FD">
        <w:rPr>
          <w:rStyle w:val="StyleUnderline"/>
          <w:highlight w:val="cyan"/>
        </w:rPr>
        <w:t>specter of</w:t>
      </w:r>
      <w:r w:rsidRPr="00CC14FD">
        <w:rPr>
          <w:rStyle w:val="StyleUnderline"/>
        </w:rPr>
        <w:t xml:space="preserve"> unthinkingly </w:t>
      </w:r>
      <w:r w:rsidRPr="00CC14FD">
        <w:rPr>
          <w:rStyle w:val="StyleUnderline"/>
          <w:highlight w:val="cyan"/>
        </w:rPr>
        <w:t>attributing</w:t>
      </w:r>
      <w:r w:rsidRPr="00CC14FD">
        <w:rPr>
          <w:rStyle w:val="StyleUnderline"/>
        </w:rPr>
        <w:t xml:space="preserve"> the </w:t>
      </w:r>
      <w:r w:rsidRPr="00CC14FD">
        <w:rPr>
          <w:rStyle w:val="Emphasis"/>
          <w:highlight w:val="cyan"/>
        </w:rPr>
        <w:t>upsurge</w:t>
      </w:r>
      <w:r w:rsidRPr="00CC14FD">
        <w:rPr>
          <w:rStyle w:val="StyleUnderline"/>
          <w:highlight w:val="cyan"/>
        </w:rPr>
        <w:t xml:space="preserve"> in</w:t>
      </w:r>
      <w:r w:rsidRPr="00CC14FD">
        <w:rPr>
          <w:rStyle w:val="StyleUnderline"/>
        </w:rPr>
        <w:t xml:space="preserve"> worker </w:t>
      </w:r>
      <w:r w:rsidRPr="00CC14FD">
        <w:rPr>
          <w:rStyle w:val="Emphasis"/>
          <w:highlight w:val="cyan"/>
        </w:rPr>
        <w:t>militancy</w:t>
      </w:r>
      <w:r w:rsidRPr="00CC14FD">
        <w:rPr>
          <w:rStyle w:val="StyleUnderline"/>
          <w:highlight w:val="cyan"/>
        </w:rPr>
        <w:t xml:space="preserve"> and unionization</w:t>
      </w:r>
      <w:r w:rsidRPr="00CC14FD">
        <w:rPr>
          <w:rStyle w:val="StyleUnderline"/>
        </w:rPr>
        <w:t xml:space="preserve"> in the 1930s and 1940s </w:t>
      </w:r>
      <w:r w:rsidRPr="00CC14FD">
        <w:rPr>
          <w:rStyle w:val="StyleUnderline"/>
          <w:highlight w:val="cyan"/>
        </w:rPr>
        <w:t>to</w:t>
      </w:r>
      <w:r w:rsidRPr="00CC14FD">
        <w:rPr>
          <w:rStyle w:val="StyleUnderline"/>
        </w:rPr>
        <w:t xml:space="preserve"> progressive </w:t>
      </w:r>
      <w:r w:rsidRPr="00CC14FD">
        <w:rPr>
          <w:rStyle w:val="StyleUnderline"/>
          <w:highlight w:val="cyan"/>
        </w:rPr>
        <w:t>legislation</w:t>
      </w:r>
      <w:r w:rsidRPr="00CC14FD">
        <w:rPr>
          <w:rStyle w:val="StyleUnderline"/>
        </w:rPr>
        <w:t xml:space="preserve"> still </w:t>
      </w:r>
      <w:r w:rsidRPr="00CC14FD">
        <w:rPr>
          <w:rStyle w:val="Emphasis"/>
          <w:highlight w:val="cyan"/>
        </w:rPr>
        <w:t>haunts</w:t>
      </w:r>
      <w:r w:rsidRPr="00CC14FD">
        <w:rPr>
          <w:rStyle w:val="StyleUnderline"/>
        </w:rPr>
        <w:t xml:space="preserve"> the </w:t>
      </w:r>
      <w:r w:rsidRPr="00CC14FD">
        <w:rPr>
          <w:rStyle w:val="Emphasis"/>
          <w:highlight w:val="cyan"/>
        </w:rPr>
        <w:t>scholarship.</w:t>
      </w:r>
      <w:r w:rsidRPr="00CC14FD">
        <w:rPr>
          <w:sz w:val="16"/>
        </w:rPr>
        <w:t xml:space="preserve"> While we regard Goldfield’s (and others’) critique of the Wagner Act’s supposed catalyzing effect as compelling, we also recognize that this is still contested terrain. To extend this debate, we turn now to a similar, even more widely held yet equally empirically, theoretically, and methodologically dubious claim ubiquitous in the literature: The myth of Section 7(a).11</w:t>
      </w:r>
    </w:p>
    <w:p w14:paraId="050770E1" w14:textId="77777777" w:rsidR="00D15146" w:rsidRPr="00CC14FD" w:rsidRDefault="00D15146" w:rsidP="00D15146">
      <w:pPr>
        <w:rPr>
          <w:sz w:val="16"/>
        </w:rPr>
      </w:pPr>
      <w:r w:rsidRPr="00CC14FD">
        <w:rPr>
          <w:sz w:val="16"/>
        </w:rPr>
        <w:t>The Myth</w:t>
      </w:r>
    </w:p>
    <w:p w14:paraId="09821380" w14:textId="77777777" w:rsidR="00D15146" w:rsidRPr="00CC14FD" w:rsidRDefault="00D15146" w:rsidP="00D15146">
      <w:pPr>
        <w:rPr>
          <w:sz w:val="16"/>
        </w:rPr>
      </w:pPr>
      <w:r w:rsidRPr="00CC14FD">
        <w:rPr>
          <w:sz w:val="16"/>
        </w:rPr>
        <w:lastRenderedPageBreak/>
        <w:t xml:space="preserve">It has become a </w:t>
      </w:r>
      <w:r w:rsidRPr="00CC14FD">
        <w:rPr>
          <w:rStyle w:val="Emphasis"/>
        </w:rPr>
        <w:t>commonplace</w:t>
      </w:r>
      <w:r w:rsidRPr="00CC14FD">
        <w:rPr>
          <w:rStyle w:val="StyleUnderline"/>
        </w:rPr>
        <w:t xml:space="preserve"> in US labor</w:t>
      </w:r>
      <w:r w:rsidRPr="00CC14FD">
        <w:rPr>
          <w:sz w:val="16"/>
        </w:rPr>
        <w:t xml:space="preserve"> and political history </w:t>
      </w:r>
      <w:r w:rsidRPr="00CC14FD">
        <w:rPr>
          <w:rStyle w:val="StyleUnderline"/>
        </w:rPr>
        <w:t xml:space="preserve">that the </w:t>
      </w:r>
      <w:r w:rsidRPr="00CC14FD">
        <w:rPr>
          <w:rStyle w:val="Emphasis"/>
        </w:rPr>
        <w:t>massive organizing</w:t>
      </w:r>
      <w:r w:rsidRPr="00CC14FD">
        <w:rPr>
          <w:rStyle w:val="StyleUnderline"/>
        </w:rPr>
        <w:t xml:space="preserve"> by US </w:t>
      </w:r>
      <w:r w:rsidRPr="00CC14FD">
        <w:rPr>
          <w:rStyle w:val="Emphasis"/>
        </w:rPr>
        <w:t>industrial workers</w:t>
      </w:r>
      <w:r w:rsidRPr="00CC14FD">
        <w:rPr>
          <w:sz w:val="16"/>
        </w:rPr>
        <w:t xml:space="preserve"> during the early 1930s — beginning in 1933 with the nation’s coal miners — </w:t>
      </w:r>
      <w:r w:rsidRPr="00CC14FD">
        <w:rPr>
          <w:rStyle w:val="StyleUnderline"/>
        </w:rPr>
        <w:t>was caused by</w:t>
      </w:r>
      <w:r w:rsidRPr="00CC14FD">
        <w:rPr>
          <w:sz w:val="16"/>
        </w:rPr>
        <w:t>, initiated by, facilitated, or at least stimulated by the passage on June 16, 1933, of the National Industrial Recovery Act (</w:t>
      </w:r>
      <w:r w:rsidRPr="00CC14FD">
        <w:rPr>
          <w:rStyle w:val="StyleUnderline"/>
        </w:rPr>
        <w:t>NIRA</w:t>
      </w:r>
      <w:r w:rsidRPr="00CC14FD">
        <w:rPr>
          <w:sz w:val="16"/>
        </w:rPr>
        <w:t xml:space="preserve">), which included Section 7(a), asserting the rights of workers to form unions. The supposed </w:t>
      </w:r>
      <w:r w:rsidRPr="00CC14FD">
        <w:rPr>
          <w:rStyle w:val="StyleUnderline"/>
        </w:rPr>
        <w:t xml:space="preserve">prime beneficiaries of 7(a) were the nation’s </w:t>
      </w:r>
      <w:r w:rsidRPr="00CC14FD">
        <w:rPr>
          <w:rStyle w:val="Emphasis"/>
          <w:highlight w:val="cyan"/>
        </w:rPr>
        <w:t>coal miners</w:t>
      </w:r>
      <w:r w:rsidRPr="00CC14FD">
        <w:rPr>
          <w:sz w:val="16"/>
        </w:rPr>
        <w:t xml:space="preserve">, who during the 1930s </w:t>
      </w:r>
      <w:r w:rsidRPr="00CC14FD">
        <w:rPr>
          <w:rStyle w:val="StyleUnderline"/>
          <w:highlight w:val="cyan"/>
        </w:rPr>
        <w:t xml:space="preserve">were </w:t>
      </w:r>
      <w:r w:rsidRPr="00CC14FD">
        <w:rPr>
          <w:rStyle w:val="Emphasis"/>
          <w:highlight w:val="cyan"/>
        </w:rPr>
        <w:t>central</w:t>
      </w:r>
      <w:r w:rsidRPr="00CC14FD">
        <w:rPr>
          <w:rStyle w:val="StyleUnderline"/>
          <w:highlight w:val="cyan"/>
        </w:rPr>
        <w:t xml:space="preserve"> to the</w:t>
      </w:r>
      <w:r w:rsidRPr="00CC14FD">
        <w:rPr>
          <w:rStyle w:val="StyleUnderline"/>
        </w:rPr>
        <w:t xml:space="preserve"> </w:t>
      </w:r>
      <w:r w:rsidRPr="00CC14FD">
        <w:rPr>
          <w:rStyle w:val="Emphasis"/>
        </w:rPr>
        <w:t xml:space="preserve">US </w:t>
      </w:r>
      <w:r w:rsidRPr="00CC14FD">
        <w:rPr>
          <w:rStyle w:val="Emphasis"/>
          <w:highlight w:val="cyan"/>
        </w:rPr>
        <w:t>economy</w:t>
      </w:r>
      <w:r w:rsidRPr="00CC14FD">
        <w:rPr>
          <w:sz w:val="16"/>
        </w:rPr>
        <w:t xml:space="preserve">, providing the major fuel for home heating, electricity, railroads, industrial power, and to a lesser extent water transport, </w:t>
      </w:r>
      <w:r w:rsidRPr="00CC14FD">
        <w:rPr>
          <w:rStyle w:val="StyleUnderline"/>
        </w:rPr>
        <w:t xml:space="preserve">thus </w:t>
      </w:r>
      <w:r w:rsidRPr="00CC14FD">
        <w:rPr>
          <w:rStyle w:val="StyleUnderline"/>
          <w:highlight w:val="cyan"/>
        </w:rPr>
        <w:t>giving</w:t>
      </w:r>
      <w:r w:rsidRPr="00CC14FD">
        <w:rPr>
          <w:rStyle w:val="StyleUnderline"/>
        </w:rPr>
        <w:t xml:space="preserve"> them </w:t>
      </w:r>
      <w:r w:rsidRPr="00CC14FD">
        <w:rPr>
          <w:rStyle w:val="Emphasis"/>
          <w:highlight w:val="cyan"/>
        </w:rPr>
        <w:t>enormous</w:t>
      </w:r>
      <w:r w:rsidRPr="00CC14FD">
        <w:rPr>
          <w:rStyle w:val="Emphasis"/>
        </w:rPr>
        <w:t xml:space="preserve"> economic </w:t>
      </w:r>
      <w:r w:rsidRPr="00CC14FD">
        <w:rPr>
          <w:rStyle w:val="Emphasis"/>
          <w:highlight w:val="cyan"/>
        </w:rPr>
        <w:t>leverage</w:t>
      </w:r>
      <w:r w:rsidRPr="00CC14FD">
        <w:rPr>
          <w:sz w:val="16"/>
        </w:rPr>
        <w:t xml:space="preserve">.12 </w:t>
      </w:r>
      <w:r w:rsidRPr="00CC14FD">
        <w:rPr>
          <w:rStyle w:val="StyleUnderline"/>
        </w:rPr>
        <w:t xml:space="preserve">Their </w:t>
      </w:r>
      <w:r w:rsidRPr="00CC14FD">
        <w:rPr>
          <w:rStyle w:val="Emphasis"/>
          <w:highlight w:val="cyan"/>
        </w:rPr>
        <w:t>organization</w:t>
      </w:r>
      <w:r w:rsidRPr="00CC14FD">
        <w:rPr>
          <w:rStyle w:val="StyleUnderline"/>
          <w:highlight w:val="cyan"/>
        </w:rPr>
        <w:t xml:space="preserve"> was </w:t>
      </w:r>
      <w:r w:rsidRPr="00CC14FD">
        <w:rPr>
          <w:rStyle w:val="Emphasis"/>
          <w:highlight w:val="cyan"/>
        </w:rPr>
        <w:t>inspirational</w:t>
      </w:r>
      <w:r w:rsidRPr="00CC14FD">
        <w:rPr>
          <w:rStyle w:val="StyleUnderline"/>
          <w:highlight w:val="cyan"/>
        </w:rPr>
        <w:t xml:space="preserve"> for other</w:t>
      </w:r>
      <w:r w:rsidRPr="00CC14FD">
        <w:rPr>
          <w:rStyle w:val="StyleUnderline"/>
        </w:rPr>
        <w:t xml:space="preserve"> industrial </w:t>
      </w:r>
      <w:r w:rsidRPr="00CC14FD">
        <w:rPr>
          <w:rStyle w:val="StyleUnderline"/>
          <w:highlight w:val="cyan"/>
        </w:rPr>
        <w:t>workers</w:t>
      </w:r>
      <w:r w:rsidRPr="00CC14FD">
        <w:rPr>
          <w:rStyle w:val="StyleUnderline"/>
        </w:rPr>
        <w:t xml:space="preserve"> in the country</w:t>
      </w:r>
      <w:r w:rsidRPr="00CC14FD">
        <w:rPr>
          <w:sz w:val="16"/>
        </w:rPr>
        <w:t xml:space="preserve">. </w:t>
      </w:r>
      <w:r w:rsidRPr="00CC14FD">
        <w:rPr>
          <w:rStyle w:val="StyleUnderline"/>
        </w:rPr>
        <w:t xml:space="preserve">They also materially </w:t>
      </w:r>
      <w:r w:rsidRPr="00CC14FD">
        <w:rPr>
          <w:rStyle w:val="Emphasis"/>
          <w:highlight w:val="cyan"/>
        </w:rPr>
        <w:t>aided</w:t>
      </w:r>
      <w:r w:rsidRPr="00CC14FD">
        <w:rPr>
          <w:rStyle w:val="StyleUnderline"/>
          <w:highlight w:val="cyan"/>
        </w:rPr>
        <w:t xml:space="preserve"> other </w:t>
      </w:r>
      <w:r w:rsidRPr="00CC14FD">
        <w:rPr>
          <w:rStyle w:val="Emphasis"/>
          <w:highlight w:val="cyan"/>
        </w:rPr>
        <w:t>groups</w:t>
      </w:r>
      <w:r w:rsidRPr="00CC14FD">
        <w:rPr>
          <w:rStyle w:val="StyleUnderline"/>
        </w:rPr>
        <w:t xml:space="preserve"> of workers, </w:t>
      </w:r>
      <w:r w:rsidRPr="00CC14FD">
        <w:rPr>
          <w:rStyle w:val="StyleUnderline"/>
          <w:highlight w:val="cyan"/>
        </w:rPr>
        <w:t>providing leadership</w:t>
      </w:r>
      <w:r w:rsidRPr="00CC14FD">
        <w:rPr>
          <w:sz w:val="16"/>
        </w:rPr>
        <w:t xml:space="preserve">, organizers, financial </w:t>
      </w:r>
      <w:r w:rsidRPr="00CC14FD">
        <w:rPr>
          <w:rStyle w:val="Emphasis"/>
          <w:highlight w:val="cyan"/>
        </w:rPr>
        <w:t>resources</w:t>
      </w:r>
      <w:r w:rsidRPr="00CC14FD">
        <w:rPr>
          <w:rStyle w:val="StyleUnderline"/>
          <w:highlight w:val="cyan"/>
        </w:rPr>
        <w:t>, and</w:t>
      </w:r>
      <w:r w:rsidRPr="00CC14FD">
        <w:rPr>
          <w:rStyle w:val="StyleUnderline"/>
        </w:rPr>
        <w:t xml:space="preserve"> at times large amounts of active rank-and-file </w:t>
      </w:r>
      <w:r w:rsidRPr="00CC14FD">
        <w:rPr>
          <w:rStyle w:val="Emphasis"/>
          <w:highlight w:val="cyan"/>
        </w:rPr>
        <w:t>support</w:t>
      </w:r>
      <w:r w:rsidRPr="00CC14FD">
        <w:rPr>
          <w:rStyle w:val="StyleUnderline"/>
        </w:rPr>
        <w:t xml:space="preserve"> for the organization of workers </w:t>
      </w:r>
      <w:r w:rsidRPr="00CC14FD">
        <w:rPr>
          <w:rStyle w:val="StyleUnderline"/>
          <w:highlight w:val="cyan"/>
        </w:rPr>
        <w:t xml:space="preserve">in other industries, including </w:t>
      </w:r>
      <w:r w:rsidRPr="00CC14FD">
        <w:rPr>
          <w:rStyle w:val="Emphasis"/>
          <w:highlight w:val="cyan"/>
        </w:rPr>
        <w:t>steel</w:t>
      </w:r>
      <w:r w:rsidRPr="00CC14FD">
        <w:rPr>
          <w:rStyle w:val="StyleUnderline"/>
          <w:highlight w:val="cyan"/>
        </w:rPr>
        <w:t xml:space="preserve">, </w:t>
      </w:r>
      <w:r w:rsidRPr="00CC14FD">
        <w:rPr>
          <w:rStyle w:val="Emphasis"/>
          <w:highlight w:val="cyan"/>
        </w:rPr>
        <w:t>auto</w:t>
      </w:r>
      <w:r w:rsidRPr="00CC14FD">
        <w:rPr>
          <w:rStyle w:val="StyleUnderline"/>
        </w:rPr>
        <w:t xml:space="preserve">, </w:t>
      </w:r>
      <w:r w:rsidRPr="00CC14FD">
        <w:rPr>
          <w:rStyle w:val="Emphasis"/>
        </w:rPr>
        <w:t>meatpacking</w:t>
      </w:r>
      <w:r w:rsidRPr="00CC14FD">
        <w:rPr>
          <w:rStyle w:val="StyleUnderline"/>
        </w:rPr>
        <w:t xml:space="preserve">, </w:t>
      </w:r>
      <w:r w:rsidRPr="00CC14FD">
        <w:rPr>
          <w:rStyle w:val="StyleUnderline"/>
          <w:highlight w:val="cyan"/>
        </w:rPr>
        <w:t xml:space="preserve">and </w:t>
      </w:r>
      <w:r w:rsidRPr="00CC14FD">
        <w:rPr>
          <w:rStyle w:val="Emphasis"/>
          <w:highlight w:val="cyan"/>
        </w:rPr>
        <w:t>textile.</w:t>
      </w:r>
    </w:p>
    <w:p w14:paraId="5E32CBF9" w14:textId="77777777" w:rsidR="00D15146" w:rsidRPr="00CC14FD" w:rsidRDefault="00D15146" w:rsidP="00D15146">
      <w:pPr>
        <w:rPr>
          <w:sz w:val="16"/>
        </w:rPr>
      </w:pPr>
      <w:r w:rsidRPr="00CC14FD">
        <w:rPr>
          <w:sz w:val="16"/>
        </w:rPr>
        <w:t xml:space="preserve">In 1933, </w:t>
      </w:r>
      <w:r w:rsidRPr="00CC14FD">
        <w:rPr>
          <w:rStyle w:val="StyleUnderline"/>
          <w:highlight w:val="cyan"/>
        </w:rPr>
        <w:t>in</w:t>
      </w:r>
      <w:r w:rsidRPr="00CC14FD">
        <w:rPr>
          <w:rStyle w:val="StyleUnderline"/>
        </w:rPr>
        <w:t xml:space="preserve"> a matter of months or perhaps </w:t>
      </w:r>
      <w:r w:rsidRPr="00CC14FD">
        <w:rPr>
          <w:rStyle w:val="StyleUnderline"/>
          <w:highlight w:val="cyan"/>
        </w:rPr>
        <w:t>weeks</w:t>
      </w:r>
      <w:r w:rsidRPr="00CC14FD">
        <w:rPr>
          <w:sz w:val="16"/>
        </w:rPr>
        <w:t xml:space="preserve">, </w:t>
      </w:r>
      <w:r w:rsidRPr="00CC14FD">
        <w:rPr>
          <w:rStyle w:val="StyleUnderline"/>
        </w:rPr>
        <w:t>the United Mine Workers of America (</w:t>
      </w:r>
      <w:r w:rsidRPr="00CC14FD">
        <w:rPr>
          <w:rStyle w:val="StyleUnderline"/>
          <w:highlight w:val="cyan"/>
        </w:rPr>
        <w:t>UMW</w:t>
      </w:r>
      <w:r w:rsidRPr="00CC14FD">
        <w:rPr>
          <w:rStyle w:val="StyleUnderline"/>
        </w:rPr>
        <w:t xml:space="preserve">A) </w:t>
      </w:r>
      <w:r w:rsidRPr="00CC14FD">
        <w:rPr>
          <w:rStyle w:val="StyleUnderline"/>
          <w:highlight w:val="cyan"/>
        </w:rPr>
        <w:t xml:space="preserve">went </w:t>
      </w:r>
      <w:r w:rsidRPr="00CC14FD">
        <w:rPr>
          <w:rStyle w:val="Emphasis"/>
          <w:highlight w:val="cyan"/>
        </w:rPr>
        <w:t>from</w:t>
      </w:r>
      <w:r w:rsidRPr="00CC14FD">
        <w:rPr>
          <w:sz w:val="16"/>
        </w:rPr>
        <w:t xml:space="preserve"> an organization that seemed </w:t>
      </w:r>
      <w:r w:rsidRPr="00CC14FD">
        <w:rPr>
          <w:rStyle w:val="StyleUnderline"/>
        </w:rPr>
        <w:t xml:space="preserve">on the verge of </w:t>
      </w:r>
      <w:r w:rsidRPr="00CC14FD">
        <w:rPr>
          <w:rStyle w:val="Emphasis"/>
          <w:highlight w:val="cyan"/>
        </w:rPr>
        <w:t>disintegration</w:t>
      </w:r>
      <w:r w:rsidRPr="00CC14FD">
        <w:rPr>
          <w:sz w:val="16"/>
        </w:rPr>
        <w:t xml:space="preserve"> — with membership in the hundreds in certain key coalfields where miners numbered in the tens of thousands — </w:t>
      </w:r>
      <w:r w:rsidRPr="00CC14FD">
        <w:rPr>
          <w:rStyle w:val="StyleUnderline"/>
          <w:highlight w:val="cyan"/>
        </w:rPr>
        <w:t>to</w:t>
      </w:r>
      <w:r w:rsidRPr="00CC14FD">
        <w:rPr>
          <w:rStyle w:val="StyleUnderline"/>
        </w:rPr>
        <w:t xml:space="preserve"> an organization that had enrolled almost all of its potential constituency across the country.</w:t>
      </w:r>
      <w:r w:rsidRPr="00CC14FD">
        <w:rPr>
          <w:sz w:val="16"/>
        </w:rPr>
        <w:t>13 Walter Galenson describes it as “</w:t>
      </w:r>
      <w:r w:rsidRPr="00CC14FD">
        <w:rPr>
          <w:rStyle w:val="StyleUnderline"/>
        </w:rPr>
        <w:t xml:space="preserve">one of the most rapid and </w:t>
      </w:r>
      <w:r w:rsidRPr="00CC14FD">
        <w:rPr>
          <w:rStyle w:val="Emphasis"/>
          <w:highlight w:val="cyan"/>
        </w:rPr>
        <w:t>successful</w:t>
      </w:r>
      <w:r w:rsidRPr="00CC14FD">
        <w:rPr>
          <w:rStyle w:val="StyleUnderline"/>
        </w:rPr>
        <w:t xml:space="preserve"> organizing campaigns</w:t>
      </w:r>
      <w:r w:rsidRPr="00CC14FD">
        <w:rPr>
          <w:sz w:val="16"/>
        </w:rPr>
        <w:t xml:space="preserve"> in American labor history.”14 How did this dramatic result come about? The standard story, echoed in literally thousands of pieces of secondary material, is the following. John L. Lewis, along with other AFL leaders, forced Congress to include in the NIRA Section 7(a), which was largely intended as a symbolic statement whose potential enforcement powers were never executed. Section 7(a) asserted: “Employees shall have the right to organize and bargain collectively through representatives of their own choosing.” This section was used, particularly by the mine workers, to encourage — nay, empower — reticent workers to join unions en masse. Lewis allegedly staked the remaining resources of his union on the campaign. Lewis put out posters throughout the coalfields, opportunistically claiming, “The President wants you to join. Your government says, ‘Join the United Mine Workers.’ ” </w:t>
      </w:r>
      <w:r w:rsidRPr="00CC14FD">
        <w:rPr>
          <w:rStyle w:val="StyleUnderline"/>
        </w:rPr>
        <w:t xml:space="preserve">There was </w:t>
      </w:r>
      <w:r w:rsidRPr="00CC14FD">
        <w:rPr>
          <w:rStyle w:val="StyleUnderline"/>
          <w:highlight w:val="cyan"/>
        </w:rPr>
        <w:t xml:space="preserve">an </w:t>
      </w:r>
      <w:r w:rsidRPr="00CC14FD">
        <w:rPr>
          <w:rStyle w:val="Emphasis"/>
          <w:highlight w:val="cyan"/>
        </w:rPr>
        <w:t>“instantaneous mass response.”</w:t>
      </w:r>
      <w:r w:rsidRPr="00CC14FD">
        <w:rPr>
          <w:sz w:val="16"/>
        </w:rPr>
        <w:t>15 Thus, 7(a) and its clever use by Lewis was the key to the great organizing campaign of the mine workers. Or, as Irving Bernstein states: “The passage of Section 7(a) of the National Industrial Recovery Act, was the spark that rekindled the spirit of unionism within American labor.”16 Philip Taft gives a similar account.17 Even Robert Zieger, in less stark terms, concurs.18 From such authority, citing some of the most esteemed historians of the period, thousands of others have fallen in line, with hardly any exceptions.19</w:t>
      </w:r>
    </w:p>
    <w:p w14:paraId="5DC7EB51" w14:textId="77777777" w:rsidR="00D15146" w:rsidRPr="00CC14FD" w:rsidRDefault="00D15146" w:rsidP="00D15146">
      <w:pPr>
        <w:rPr>
          <w:sz w:val="16"/>
        </w:rPr>
      </w:pPr>
      <w:r w:rsidRPr="00CC14FD">
        <w:rPr>
          <w:sz w:val="16"/>
        </w:rPr>
        <w:t>While the story is not a total fabrication in every detail, it is overall false, a myth that does not fit well with the archival record. The myth can be debunked both by careful examination of primary sources and by considering the conclusions drawn from several of the more diligent scholars of the miners’ union; although, interestingly, almost none of these researchers emphasize this point or acknowledge the methodological consequences of reversing the myth’s causal sequence.</w:t>
      </w:r>
    </w:p>
    <w:p w14:paraId="599B76CA" w14:textId="77777777" w:rsidR="00D15146" w:rsidRPr="00CC14FD" w:rsidRDefault="00D15146" w:rsidP="00D15146">
      <w:pPr>
        <w:rPr>
          <w:sz w:val="16"/>
        </w:rPr>
      </w:pPr>
      <w:r w:rsidRPr="00CC14FD">
        <w:rPr>
          <w:sz w:val="16"/>
        </w:rPr>
        <w:t>Section 7(a): Legal Background</w:t>
      </w:r>
    </w:p>
    <w:p w14:paraId="3C290098" w14:textId="77777777" w:rsidR="00D15146" w:rsidRPr="00CC14FD" w:rsidRDefault="00D15146" w:rsidP="00D15146">
      <w:pPr>
        <w:rPr>
          <w:sz w:val="16"/>
        </w:rPr>
      </w:pPr>
      <w:r w:rsidRPr="00CC14FD">
        <w:rPr>
          <w:sz w:val="16"/>
        </w:rPr>
        <w:t>Let us begin by briefly reviewing what 7(a) was and why it passed, which, we argue, plays some role in explaining how the myth came to be promulgated and accepted. In the early days of the Roosevelt administration, the Black-Connery Bill, or just Black Bill (named after its sponsors Senator Hugo L. Black and Representative William Connery), was moving through the Senate. The bill, mandating a five – day, thirty – hour workweek — provisions designed to spread work and reduce unemployment — passed the Senate on April 6, 1933, with a vote of fifty-three to thirty. Subsequently, President Roosevelt, clearly chagrined by the radical nature of the bill, introduced a substitute while the Black-Connery Bill was still pending in the House. FDR’s withdrawal of support led to the Black Bill’s being buried in the House Rules Committee. The new bill was the NIRA. In exchange for its support of the NIRA, organized labor demanded a provision guaranteeing the rights of workers to organize: Section 7(a).</w:t>
      </w:r>
    </w:p>
    <w:p w14:paraId="0C089F90" w14:textId="77777777" w:rsidR="00D15146" w:rsidRPr="00CC14FD" w:rsidRDefault="00D15146" w:rsidP="00D15146">
      <w:pPr>
        <w:rPr>
          <w:sz w:val="16"/>
        </w:rPr>
      </w:pPr>
      <w:r w:rsidRPr="00CC14FD">
        <w:rPr>
          <w:sz w:val="16"/>
        </w:rPr>
        <w:t>Taft sees the hand of AFL President William Green and the AFL Executive Board in both the writing of 7(a) and the forcing of its acceptance and claims that Lewis did not play a major role.20 Yet Taft seems clearly to have let his sympathies for the AFL and his antipathy for Lewis and the CIO get in the way of his judgment. A fuller, more convincing account is given by Irving Bernstein.21 He traces the long history of attempts to keep employers from interfering with the rights of employees to organize. Lewis and the UMWA leadership had been obsessed for many years with legislation that would both regulate the coal industry and ensure the UMWA the right to unionize all coal miners. It was legislation, not worker militancy or class solidarity, that Lewis and other UMWA leaders saw as the key to stabilizing both the industry and the union.</w:t>
      </w:r>
    </w:p>
    <w:p w14:paraId="41DE10B5" w14:textId="77777777" w:rsidR="00D15146" w:rsidRPr="00CC14FD" w:rsidRDefault="00D15146" w:rsidP="00D15146">
      <w:pPr>
        <w:rPr>
          <w:sz w:val="16"/>
        </w:rPr>
      </w:pPr>
      <w:r w:rsidRPr="00CC14FD">
        <w:rPr>
          <w:sz w:val="16"/>
        </w:rPr>
        <w:t>For instance, the UMWA had pushed for the Watson-Rathbone bill in 1928, which sought to stabilize the coal industry and guarantee labor rights at a time when the AFL in general was not pursuing legislative remedies (New Deal, 23). The UMWA continued heavy lobbying in 1932 for the Davis-Kelly coal stabilization bill. The union pressed FDR late that year with delegations headed by UMWA Vice President Philip Murray, and in March 1933, Lewis was to lead a UMWA group meeting with Roosevelt. In the January 1933 Senate hearings on the Black Bill, the UMWA successfully demanded labor provisions similar to those in the two previous bills (New Deal, 29). Lewis testified that collective bargaining was necessary to fight communism, which he saw as potentially making huge gains in the labor movement (New Deal, 24). The AFL was hardly on the radar and “did not discard voluntarism in overt policy until the spring of 1933” (New Deal, 25).</w:t>
      </w:r>
    </w:p>
    <w:p w14:paraId="7F33CED6" w14:textId="77777777" w:rsidR="00D15146" w:rsidRPr="00CC14FD" w:rsidRDefault="00D15146" w:rsidP="00D15146">
      <w:pPr>
        <w:rPr>
          <w:sz w:val="16"/>
        </w:rPr>
      </w:pPr>
      <w:r w:rsidRPr="00CC14FD">
        <w:rPr>
          <w:sz w:val="16"/>
        </w:rPr>
        <w:lastRenderedPageBreak/>
        <w:t>Labor, led by the UMWA, had proven its political influence in gaining initial passage of the Black Bill in the Senate. When FDR pulled his support from that bill, the UMWA insisted that similar labor provisions be included in its replacement, the NIRA. Bernstein concludes, “The impetus for including it in the Act came from the union movement, spearheaded by the Mine Workers. The principles of 7(a), in fact, closely resembled those in the Watson-Rathbone and Davis-Kelly coal bills” (New Deal, 37). The Chamber of Commerce and the AFL had privately agreed to accept each other’s provisions in the NIRA, although the National Association of Manufacturers refused to go along with 7(a) and denounced it (New Deal, 34 – 35).</w:t>
      </w:r>
    </w:p>
    <w:p w14:paraId="0192D4D8" w14:textId="77777777" w:rsidR="00D15146" w:rsidRPr="00CC14FD" w:rsidRDefault="00D15146" w:rsidP="00D15146">
      <w:pPr>
        <w:rPr>
          <w:sz w:val="16"/>
        </w:rPr>
      </w:pPr>
      <w:r w:rsidRPr="00CC14FD">
        <w:rPr>
          <w:sz w:val="16"/>
        </w:rPr>
        <w:t>Despite the contention over its inclusion, 7(a) was intended as a largely symbolic statement.22 It read:</w:t>
      </w:r>
    </w:p>
    <w:p w14:paraId="78FC0190" w14:textId="77777777" w:rsidR="00D15146" w:rsidRPr="00CC14FD" w:rsidRDefault="00D15146" w:rsidP="00D15146">
      <w:pPr>
        <w:rPr>
          <w:sz w:val="16"/>
        </w:rPr>
      </w:pPr>
      <w:r w:rsidRPr="00CC14FD">
        <w:rPr>
          <w:sz w:val="16"/>
        </w:rPr>
        <w:t>Every code of fair competition, agreement, and license approved, prescribed, or issued under this title shall contain the following conditions: (1) That employees shall have the right to organize and bargain collectively through representatives of their own choosing, and shall be free from the interference, restraint, or coercion of employers of labor, or their agents, in the designation of such representatives or in self-organization or in other concerted activities for the purpose of collective bargaining or other mutual aid or protection; (2) that no employee and no one seeking employment shall be required as a condition of employment to join any company union or to refrain from joining, organizing, or assisting a labor organization of his own choosing; and (3) that employers shall comply with the maximum hours of labor, minimum rates of pay, and other conditions of employment, approved or prescribed by the President. (XLVIII Stat. 195)</w:t>
      </w:r>
    </w:p>
    <w:p w14:paraId="76D4D9C3" w14:textId="77777777" w:rsidR="00D15146" w:rsidRPr="00CC14FD" w:rsidRDefault="00D15146" w:rsidP="00D15146">
      <w:pPr>
        <w:rPr>
          <w:sz w:val="16"/>
        </w:rPr>
      </w:pPr>
      <w:r w:rsidRPr="00CC14FD">
        <w:rPr>
          <w:sz w:val="16"/>
        </w:rPr>
        <w:t>Coal Miners in the Immediate Pre-NIRA Era</w:t>
      </w:r>
    </w:p>
    <w:p w14:paraId="5EB2FB29" w14:textId="77777777" w:rsidR="00D15146" w:rsidRPr="00CC14FD" w:rsidRDefault="00D15146" w:rsidP="00D15146">
      <w:pPr>
        <w:rPr>
          <w:sz w:val="16"/>
        </w:rPr>
      </w:pPr>
      <w:r w:rsidRPr="00CC14FD">
        <w:rPr>
          <w:sz w:val="16"/>
        </w:rPr>
        <w:t>As was to be expected, the massive layoffs and record unemployment levels after the onset of the Depression dampened most worker militancy and union organizing efforts. Such was not the case, however, in the coal industry. As Melvyn Dubofsky and Warren R. Van Tine note, coal miners did not accept “their misery in silence or apathy. . . . The years 1930, 1931, and especially 1932 saw mass violent strikes scar the coalfields.”23 These strikes were, for the most part, led by Communists and other radicals, the latter often independent oppositionists to Lewis.24</w:t>
      </w:r>
    </w:p>
    <w:p w14:paraId="135A2E56" w14:textId="77777777" w:rsidR="00D15146" w:rsidRPr="00CC14FD" w:rsidRDefault="00D15146" w:rsidP="00D15146">
      <w:pPr>
        <w:rPr>
          <w:sz w:val="16"/>
        </w:rPr>
      </w:pPr>
      <w:r w:rsidRPr="00CC14FD">
        <w:rPr>
          <w:sz w:val="16"/>
        </w:rPr>
        <w:t>The Communists’ organizational base was the National Miners Union (NMU), whose September 9 – 10, 1928 founding convention was attended by 675 delegates. John Watt of Illinois was elected president, William Boyce, a Black miner, was elected vice president, and veteran CP miners’ organizer, Pat Toohey, was named secretary-treasurer.25 In 1929 and 1930, numerous spontaneous strikes erupted: “As often happened in these circumstances . . . , unfed, fed-up workers” called on the NMU for leadership (“Communists,” 381). In 1931, there were four large strikes in different coal regions. In March, twenty thousand Pennsylvania anthracite miners struck, under the leadership of noncommunist oppositionists. In July, twenty thousand West Virginia miners in the Kanawha Valley, led by independent socialist Frank Keeney — a Lewis opponent and former West Virginia district union president supported by the left-wing Musteites — went out on a prolonged strike. From May to June, forty thousand miners in Western Pennsylvania, eastern Ohio, and northern West Virginia struck under NMU leadership. These strikes spread quickly because the miners were in “such an explosive mood”: the “spark,” according to Theodore Draper, that “sufficed to set them off” was not promising legislation, like 7(a) (not yet even a glimmer in FDR’s eye), but the radicalism and leadership of the Communists and noncommunist oppositionists (“Communists,” 378).26</w:t>
      </w:r>
    </w:p>
    <w:p w14:paraId="05B055F0" w14:textId="77777777" w:rsidR="00D15146" w:rsidRPr="00CC14FD" w:rsidRDefault="00D15146" w:rsidP="00D15146">
      <w:pPr>
        <w:rPr>
          <w:sz w:val="16"/>
        </w:rPr>
      </w:pPr>
      <w:r w:rsidRPr="00CC14FD">
        <w:rPr>
          <w:sz w:val="16"/>
        </w:rPr>
        <w:t>Foreshadowing a common practice throughout the pre – Taft-Hartley, Wagner Act era, coal companies began to sign backdoor contracts with the more conservative UMWA, which employers regarded as the “lesser evil” (“Communists,” 379). For instance, on June 23, the Pittsburgh Terminal Coal Company signed contracts with the UMWA for the first time in four years as a result of a massive, NMU-led strike (“Communists,” 377 – 79). According to Draper, “the NMU was partly responsible for the first signs of recovery on the part of its most detested rival [the UMWA]” (“Communists,” 379). At this early stage, then, the role of the Communists and noncommunist radicals in unionizing workers was not so much in organizing them in the NMU itself — indeed, the NMU was never particularly successful in retaining members for a significant period of time — but in compelling companies to recognize the UMWA.</w:t>
      </w:r>
    </w:p>
    <w:p w14:paraId="58DD909B" w14:textId="77777777" w:rsidR="00D15146" w:rsidRPr="00CC14FD" w:rsidRDefault="00D15146" w:rsidP="00D15146">
      <w:pPr>
        <w:rPr>
          <w:sz w:val="16"/>
        </w:rPr>
      </w:pPr>
      <w:r w:rsidRPr="00CC14FD">
        <w:rPr>
          <w:sz w:val="16"/>
        </w:rPr>
        <w:t>The most dramatic strike of 1931 took place in Harlan County, Kentucky, where thousands of miners worked in a state of peonage and company-sponsored terror. When ten thousand Kentucky coal miners struck, the UMWA sent in Vice President Philip Murray to organize. The violence became so great that the union quickly abandoned the area. In one gun battle at Ewarts, Kentucky, three deputies and a miner were killed, with thirty-four miners indicted for murder. In July, the NMU finally moved in, while the CP’s International Labor Defense arm took up the defense of the indicted miners. Draper, hardly sympathetic to the Communists, claims that “the circumstances in Harlan were so adverse that whatever the Communists did there seems somewhat incredible” (“Communists,” 385).27</w:t>
      </w:r>
    </w:p>
    <w:p w14:paraId="470181E5" w14:textId="77777777" w:rsidR="00D15146" w:rsidRPr="00CC14FD" w:rsidRDefault="00D15146" w:rsidP="00D15146">
      <w:pPr>
        <w:rPr>
          <w:sz w:val="16"/>
        </w:rPr>
      </w:pPr>
      <w:r w:rsidRPr="00CC14FD">
        <w:rPr>
          <w:sz w:val="16"/>
        </w:rPr>
        <w:t xml:space="preserve">Draper also notes the extraordinary commitment of the CP to racial egalitarianism.28 He describes the white Harlan miners as fundamentalists, highly individualist, and racist. With less than 14 percent of Kentucky miners being Black (Draper claims only a few percent in Harlan County were African American), racial solidarity was hardly the strategic issue that it was in Alabama or West Virginia. Thus when the </w:t>
      </w:r>
      <w:r w:rsidRPr="00CC14FD">
        <w:rPr>
          <w:rStyle w:val="Emphasis"/>
          <w:highlight w:val="cyan"/>
        </w:rPr>
        <w:t>issue</w:t>
      </w:r>
      <w:r w:rsidRPr="00CC14FD">
        <w:rPr>
          <w:rStyle w:val="StyleUnderline"/>
          <w:highlight w:val="cyan"/>
        </w:rPr>
        <w:t xml:space="preserve"> arose</w:t>
      </w:r>
      <w:r w:rsidRPr="00CC14FD">
        <w:rPr>
          <w:rStyle w:val="StyleUnderline"/>
        </w:rPr>
        <w:t xml:space="preserve"> about </w:t>
      </w:r>
      <w:r w:rsidRPr="00CC14FD">
        <w:rPr>
          <w:rStyle w:val="StyleUnderline"/>
          <w:highlight w:val="cyan"/>
        </w:rPr>
        <w:t>whether Black miners</w:t>
      </w:r>
      <w:r w:rsidRPr="00CC14FD">
        <w:rPr>
          <w:rStyle w:val="StyleUnderline"/>
        </w:rPr>
        <w:t xml:space="preserve"> </w:t>
      </w:r>
      <w:r w:rsidRPr="00CC14FD">
        <w:rPr>
          <w:rStyle w:val="StyleUnderline"/>
          <w:highlight w:val="cyan"/>
        </w:rPr>
        <w:t>should eat at the same</w:t>
      </w:r>
      <w:r w:rsidRPr="00CC14FD">
        <w:rPr>
          <w:rStyle w:val="StyleUnderline"/>
        </w:rPr>
        <w:t xml:space="preserve"> soup kitchens and </w:t>
      </w:r>
      <w:r w:rsidRPr="00CC14FD">
        <w:rPr>
          <w:rStyle w:val="StyleUnderline"/>
          <w:highlight w:val="cyan"/>
        </w:rPr>
        <w:t>tables as white miners</w:t>
      </w:r>
      <w:r w:rsidRPr="00CC14FD">
        <w:rPr>
          <w:rStyle w:val="StyleUnderline"/>
        </w:rPr>
        <w:t xml:space="preserve">, </w:t>
      </w:r>
      <w:r w:rsidRPr="00CC14FD">
        <w:rPr>
          <w:rStyle w:val="StyleUnderline"/>
          <w:highlight w:val="cyan"/>
        </w:rPr>
        <w:t>there was</w:t>
      </w:r>
      <w:r w:rsidRPr="00CC14FD">
        <w:rPr>
          <w:rStyle w:val="StyleUnderline"/>
        </w:rPr>
        <w:t xml:space="preserve"> quite a bit of </w:t>
      </w:r>
      <w:r w:rsidRPr="00CC14FD">
        <w:rPr>
          <w:rStyle w:val="StyleUnderline"/>
          <w:highlight w:val="cyan"/>
        </w:rPr>
        <w:t>resistance from white strikers</w:t>
      </w:r>
      <w:r w:rsidRPr="00CC14FD">
        <w:rPr>
          <w:sz w:val="16"/>
        </w:rPr>
        <w:t>: “</w:t>
      </w:r>
      <w:r w:rsidRPr="00CC14FD">
        <w:rPr>
          <w:rStyle w:val="StyleUnderline"/>
        </w:rPr>
        <w:t xml:space="preserve">On this point, </w:t>
      </w:r>
      <w:r w:rsidRPr="00CC14FD">
        <w:rPr>
          <w:rStyle w:val="StyleUnderline"/>
          <w:highlight w:val="cyan"/>
        </w:rPr>
        <w:t>however</w:t>
      </w:r>
      <w:r w:rsidRPr="00CC14FD">
        <w:rPr>
          <w:rStyle w:val="StyleUnderline"/>
        </w:rPr>
        <w:t xml:space="preserve">, the </w:t>
      </w:r>
      <w:r w:rsidRPr="00CC14FD">
        <w:rPr>
          <w:rStyle w:val="StyleUnderline"/>
          <w:highlight w:val="cyan"/>
        </w:rPr>
        <w:t xml:space="preserve">Communists were </w:t>
      </w:r>
      <w:r w:rsidRPr="00CC14FD">
        <w:rPr>
          <w:rStyle w:val="Emphasis"/>
          <w:highlight w:val="cyan"/>
        </w:rPr>
        <w:t>adamant</w:t>
      </w:r>
      <w:r w:rsidRPr="00CC14FD">
        <w:rPr>
          <w:rStyle w:val="StyleUnderline"/>
        </w:rPr>
        <w:t>.</w:t>
      </w:r>
      <w:r w:rsidRPr="00CC14FD">
        <w:rPr>
          <w:sz w:val="16"/>
        </w:rPr>
        <w:t xml:space="preserve"> </w:t>
      </w:r>
      <w:r w:rsidRPr="00CC14FD">
        <w:rPr>
          <w:rStyle w:val="StyleUnderline"/>
          <w:highlight w:val="cyan"/>
        </w:rPr>
        <w:t>After</w:t>
      </w:r>
      <w:r w:rsidRPr="00CC14FD">
        <w:rPr>
          <w:rStyle w:val="StyleUnderline"/>
        </w:rPr>
        <w:t xml:space="preserve"> six or seven hours of </w:t>
      </w:r>
      <w:r w:rsidRPr="00CC14FD">
        <w:rPr>
          <w:rStyle w:val="Emphasis"/>
          <w:highlight w:val="cyan"/>
        </w:rPr>
        <w:t>discussion</w:t>
      </w:r>
      <w:r w:rsidRPr="00CC14FD">
        <w:rPr>
          <w:rStyle w:val="StyleUnderline"/>
        </w:rPr>
        <w:t xml:space="preserve">, </w:t>
      </w:r>
      <w:r w:rsidRPr="00CC14FD">
        <w:rPr>
          <w:rStyle w:val="StyleUnderline"/>
          <w:highlight w:val="cyan"/>
        </w:rPr>
        <w:t>they succeeded in convincing</w:t>
      </w:r>
      <w:r w:rsidRPr="00CC14FD">
        <w:rPr>
          <w:rStyle w:val="StyleUnderline"/>
        </w:rPr>
        <w:t xml:space="preserve"> the </w:t>
      </w:r>
      <w:r w:rsidRPr="00CC14FD">
        <w:rPr>
          <w:rStyle w:val="StyleUnderline"/>
          <w:highlight w:val="cyan"/>
        </w:rPr>
        <w:t xml:space="preserve">miners that </w:t>
      </w:r>
      <w:r w:rsidRPr="00CC14FD">
        <w:rPr>
          <w:rStyle w:val="Emphasis"/>
          <w:highlight w:val="cyan"/>
        </w:rPr>
        <w:t>all</w:t>
      </w:r>
      <w:r w:rsidRPr="00CC14FD">
        <w:rPr>
          <w:rStyle w:val="StyleUnderline"/>
        </w:rPr>
        <w:t xml:space="preserve"> of them, </w:t>
      </w:r>
      <w:r w:rsidRPr="00CC14FD">
        <w:rPr>
          <w:rStyle w:val="Emphasis"/>
        </w:rPr>
        <w:t>irrespective of color</w:t>
      </w:r>
      <w:r w:rsidRPr="00CC14FD">
        <w:rPr>
          <w:rStyle w:val="StyleUnderline"/>
        </w:rPr>
        <w:t xml:space="preserve">, </w:t>
      </w:r>
      <w:r w:rsidRPr="00CC14FD">
        <w:rPr>
          <w:rStyle w:val="Emphasis"/>
          <w:highlight w:val="cyan"/>
        </w:rPr>
        <w:t>should eat</w:t>
      </w:r>
      <w:r w:rsidRPr="00CC14FD">
        <w:rPr>
          <w:rStyle w:val="StyleUnderline"/>
          <w:highlight w:val="cyan"/>
        </w:rPr>
        <w:t xml:space="preserve"> in the same kitchen</w:t>
      </w:r>
      <w:r w:rsidRPr="00CC14FD">
        <w:rPr>
          <w:sz w:val="16"/>
        </w:rPr>
        <w:t xml:space="preserve">. . . . It is fair to say that only the Communists in that period, in the heat of battle, would have taken such a firm stand on this issue” (“Communists,” 386 – 87). </w:t>
      </w:r>
      <w:r w:rsidRPr="00CC14FD">
        <w:rPr>
          <w:rStyle w:val="StyleUnderline"/>
          <w:highlight w:val="cyan"/>
        </w:rPr>
        <w:t>Although</w:t>
      </w:r>
      <w:r w:rsidRPr="00CC14FD">
        <w:rPr>
          <w:rStyle w:val="StyleUnderline"/>
        </w:rPr>
        <w:t xml:space="preserve"> the strike was </w:t>
      </w:r>
      <w:r w:rsidRPr="00CC14FD">
        <w:rPr>
          <w:rStyle w:val="Emphasis"/>
          <w:highlight w:val="cyan"/>
        </w:rPr>
        <w:t>badly defeated</w:t>
      </w:r>
      <w:r w:rsidRPr="00CC14FD">
        <w:rPr>
          <w:rStyle w:val="StyleUnderline"/>
        </w:rPr>
        <w:t xml:space="preserve">, </w:t>
      </w:r>
      <w:r w:rsidRPr="00CC14FD">
        <w:rPr>
          <w:rStyle w:val="StyleUnderline"/>
        </w:rPr>
        <w:lastRenderedPageBreak/>
        <w:t xml:space="preserve">the Communists did </w:t>
      </w:r>
      <w:r w:rsidRPr="00CC14FD">
        <w:rPr>
          <w:rStyle w:val="StyleUnderline"/>
          <w:highlight w:val="cyan"/>
        </w:rPr>
        <w:t xml:space="preserve">manage to </w:t>
      </w:r>
      <w:r w:rsidRPr="00CC14FD">
        <w:rPr>
          <w:rStyle w:val="Emphasis"/>
          <w:highlight w:val="cyan"/>
        </w:rPr>
        <w:t>gain</w:t>
      </w:r>
      <w:r w:rsidRPr="00CC14FD">
        <w:rPr>
          <w:rStyle w:val="Emphasis"/>
        </w:rPr>
        <w:t xml:space="preserve"> international </w:t>
      </w:r>
      <w:r w:rsidRPr="00CC14FD">
        <w:rPr>
          <w:rStyle w:val="Emphasis"/>
          <w:highlight w:val="cyan"/>
        </w:rPr>
        <w:t>publicity</w:t>
      </w:r>
      <w:r w:rsidRPr="00CC14FD">
        <w:rPr>
          <w:rStyle w:val="StyleUnderline"/>
        </w:rPr>
        <w:t xml:space="preserve"> for the Harlan miners’ plight, </w:t>
      </w:r>
      <w:r w:rsidRPr="00CC14FD">
        <w:rPr>
          <w:rStyle w:val="Emphasis"/>
          <w:highlight w:val="cyan"/>
        </w:rPr>
        <w:t>mobilizing</w:t>
      </w:r>
      <w:r w:rsidRPr="00CC14FD">
        <w:rPr>
          <w:rStyle w:val="StyleUnderline"/>
        </w:rPr>
        <w:t xml:space="preserve"> leading </w:t>
      </w:r>
      <w:r w:rsidRPr="00CC14FD">
        <w:rPr>
          <w:rStyle w:val="Emphasis"/>
          <w:highlight w:val="cyan"/>
        </w:rPr>
        <w:t>intellectuals</w:t>
      </w:r>
      <w:r w:rsidRPr="00CC14FD">
        <w:rPr>
          <w:sz w:val="16"/>
        </w:rPr>
        <w:t>, including Theodore Dreiser and John Dos Passos, to go to Kentucky to conduct hearings.29</w:t>
      </w:r>
    </w:p>
    <w:p w14:paraId="1FE10423" w14:textId="77777777" w:rsidR="00D15146" w:rsidRPr="00CC14FD" w:rsidRDefault="00D15146" w:rsidP="00D15146">
      <w:pPr>
        <w:rPr>
          <w:sz w:val="16"/>
        </w:rPr>
      </w:pPr>
      <w:r w:rsidRPr="00CC14FD">
        <w:rPr>
          <w:rStyle w:val="StyleUnderline"/>
        </w:rPr>
        <w:t xml:space="preserve">By 1932 there was a </w:t>
      </w:r>
      <w:r w:rsidRPr="00CC14FD">
        <w:rPr>
          <w:rStyle w:val="Emphasis"/>
          <w:highlight w:val="cyan"/>
        </w:rPr>
        <w:t>new wave of strikes</w:t>
      </w:r>
      <w:r w:rsidRPr="00CC14FD">
        <w:rPr>
          <w:sz w:val="16"/>
        </w:rPr>
        <w:t xml:space="preserve">, this time </w:t>
      </w:r>
      <w:r w:rsidRPr="00CC14FD">
        <w:rPr>
          <w:rStyle w:val="StyleUnderline"/>
        </w:rPr>
        <w:t xml:space="preserve">most often </w:t>
      </w:r>
      <w:r w:rsidRPr="00CC14FD">
        <w:rPr>
          <w:rStyle w:val="StyleUnderline"/>
          <w:highlight w:val="cyan"/>
        </w:rPr>
        <w:t xml:space="preserve">led by </w:t>
      </w:r>
      <w:r w:rsidRPr="00CC14FD">
        <w:rPr>
          <w:rStyle w:val="Emphasis"/>
          <w:highlight w:val="cyan"/>
        </w:rPr>
        <w:t>rank-and-file militants</w:t>
      </w:r>
      <w:r w:rsidRPr="00CC14FD">
        <w:rPr>
          <w:sz w:val="16"/>
        </w:rPr>
        <w:t xml:space="preserve">, but under UMWA auspices and </w:t>
      </w:r>
      <w:r w:rsidRPr="00CC14FD">
        <w:rPr>
          <w:rStyle w:val="StyleUnderline"/>
          <w:highlight w:val="cyan"/>
        </w:rPr>
        <w:t>involving</w:t>
      </w:r>
      <w:r w:rsidRPr="00CC14FD">
        <w:rPr>
          <w:sz w:val="16"/>
        </w:rPr>
        <w:t xml:space="preserve"> perhaps </w:t>
      </w:r>
      <w:r w:rsidRPr="00CC14FD">
        <w:rPr>
          <w:rStyle w:val="StyleUnderline"/>
        </w:rPr>
        <w:t xml:space="preserve">as many as </w:t>
      </w:r>
      <w:r w:rsidRPr="00CC14FD">
        <w:rPr>
          <w:rStyle w:val="Emphasis"/>
          <w:highlight w:val="cyan"/>
        </w:rPr>
        <w:t>one hundred thousand</w:t>
      </w:r>
      <w:r w:rsidRPr="00CC14FD">
        <w:rPr>
          <w:rStyle w:val="StyleUnderline"/>
        </w:rPr>
        <w:t xml:space="preserve"> miners</w:t>
      </w:r>
      <w:r w:rsidRPr="00CC14FD">
        <w:rPr>
          <w:sz w:val="16"/>
        </w:rPr>
        <w:t xml:space="preserve"> by the summer, some fifty thousand in Illinois alone. So while it may have been true that the onset of the Depression temporarily dampened workplace militancy in many industries, with much of the national discontent being channeled into social movements in other venues, such was not at all the case among coal miners.30</w:t>
      </w:r>
    </w:p>
    <w:p w14:paraId="1668734E" w14:textId="77777777" w:rsidR="00D15146" w:rsidRPr="00CC14FD" w:rsidRDefault="00D15146" w:rsidP="00D15146">
      <w:pPr>
        <w:rPr>
          <w:sz w:val="16"/>
        </w:rPr>
      </w:pPr>
      <w:r w:rsidRPr="00CC14FD">
        <w:rPr>
          <w:sz w:val="16"/>
        </w:rPr>
        <w:t xml:space="preserve">In addition, </w:t>
      </w:r>
      <w:r w:rsidRPr="00CC14FD">
        <w:rPr>
          <w:rStyle w:val="StyleUnderline"/>
          <w:highlight w:val="cyan"/>
        </w:rPr>
        <w:t>workers show</w:t>
      </w:r>
      <w:r w:rsidRPr="00CC14FD">
        <w:rPr>
          <w:rStyle w:val="StyleUnderline"/>
        </w:rPr>
        <w:t>cas</w:t>
      </w:r>
      <w:r w:rsidRPr="00CC14FD">
        <w:rPr>
          <w:rStyle w:val="StyleUnderline"/>
          <w:highlight w:val="cyan"/>
        </w:rPr>
        <w:t>ed</w:t>
      </w:r>
      <w:r w:rsidRPr="00CC14FD">
        <w:rPr>
          <w:rStyle w:val="StyleUnderline"/>
        </w:rPr>
        <w:t xml:space="preserve"> other </w:t>
      </w:r>
      <w:r w:rsidRPr="00CC14FD">
        <w:rPr>
          <w:rStyle w:val="Emphasis"/>
          <w:highlight w:val="cyan"/>
        </w:rPr>
        <w:t>creative responses</w:t>
      </w:r>
      <w:r w:rsidRPr="00CC14FD">
        <w:rPr>
          <w:sz w:val="16"/>
        </w:rPr>
        <w:t xml:space="preserve"> to the Depression, especially in eastern Pennsylvania. Between 1926 and 1933, Pennsylvania anthracite </w:t>
      </w:r>
      <w:r w:rsidRPr="00CC14FD">
        <w:rPr>
          <w:rStyle w:val="StyleUnderline"/>
        </w:rPr>
        <w:t>coal production declined by more than 40 percent, laying off 67,000</w:t>
      </w:r>
      <w:r w:rsidRPr="00CC14FD">
        <w:rPr>
          <w:sz w:val="16"/>
        </w:rPr>
        <w:t xml:space="preserve"> of the industry’s 1926 workforce of 169,000.31 In many coal towns, virtually everyone was out of work (“We Stood,” 199). However, “</w:t>
      </w:r>
      <w:r w:rsidRPr="00CC14FD">
        <w:rPr>
          <w:rStyle w:val="StyleUnderline"/>
          <w:highlight w:val="cyan"/>
        </w:rPr>
        <w:t>in</w:t>
      </w:r>
      <w:r w:rsidRPr="00CC14FD">
        <w:rPr>
          <w:rStyle w:val="StyleUnderline"/>
        </w:rPr>
        <w:t xml:space="preserve"> open </w:t>
      </w:r>
      <w:r w:rsidRPr="00CC14FD">
        <w:rPr>
          <w:rStyle w:val="Emphasis"/>
          <w:highlight w:val="cyan"/>
        </w:rPr>
        <w:t>defiance of the law</w:t>
      </w:r>
      <w:r w:rsidRPr="00CC14FD">
        <w:rPr>
          <w:rStyle w:val="StyleUnderline"/>
        </w:rPr>
        <w:t xml:space="preserve">, the miners — called bootleggers — dug, processed, and </w:t>
      </w:r>
      <w:r w:rsidRPr="00CC14FD">
        <w:rPr>
          <w:rStyle w:val="Emphasis"/>
        </w:rPr>
        <w:t>distributed</w:t>
      </w:r>
      <w:r w:rsidRPr="00CC14FD">
        <w:rPr>
          <w:rStyle w:val="StyleUnderline"/>
        </w:rPr>
        <w:t xml:space="preserve">” </w:t>
      </w:r>
      <w:r w:rsidRPr="00CC14FD">
        <w:rPr>
          <w:rStyle w:val="Emphasis"/>
        </w:rPr>
        <w:t>coal</w:t>
      </w:r>
      <w:r w:rsidRPr="00CC14FD">
        <w:rPr>
          <w:rStyle w:val="StyleUnderline"/>
        </w:rPr>
        <w:t xml:space="preserve"> on the open market</w:t>
      </w:r>
      <w:r w:rsidRPr="00CC14FD">
        <w:rPr>
          <w:sz w:val="16"/>
        </w:rPr>
        <w:t xml:space="preserve">. Soon they were sinking shafts hundreds of feet deep, establishing interstate trucking to reach other parts of the country. </w:t>
      </w:r>
      <w:r w:rsidRPr="00CC14FD">
        <w:rPr>
          <w:rStyle w:val="StyleUnderline"/>
        </w:rPr>
        <w:t xml:space="preserve">As many as twenty thousand </w:t>
      </w:r>
      <w:r w:rsidRPr="00CC14FD">
        <w:rPr>
          <w:rStyle w:val="StyleUnderline"/>
          <w:highlight w:val="cyan"/>
        </w:rPr>
        <w:t>miners and truckers participated</w:t>
      </w:r>
      <w:r w:rsidRPr="00CC14FD">
        <w:rPr>
          <w:rStyle w:val="StyleUnderline"/>
        </w:rPr>
        <w:t xml:space="preserve"> in these operations</w:t>
      </w:r>
      <w:r w:rsidRPr="00CC14FD">
        <w:rPr>
          <w:sz w:val="16"/>
        </w:rPr>
        <w:t>. C</w:t>
      </w:r>
      <w:r w:rsidRPr="00CC14FD">
        <w:rPr>
          <w:rStyle w:val="StyleUnderline"/>
        </w:rPr>
        <w:t xml:space="preserve">oal and iron police as well as state </w:t>
      </w:r>
      <w:r w:rsidRPr="00CC14FD">
        <w:rPr>
          <w:rStyle w:val="StyleUnderline"/>
          <w:highlight w:val="cyan"/>
        </w:rPr>
        <w:t xml:space="preserve">police were </w:t>
      </w:r>
      <w:r w:rsidRPr="00CC14FD">
        <w:rPr>
          <w:rStyle w:val="Emphasis"/>
          <w:highlight w:val="cyan"/>
        </w:rPr>
        <w:t>“over whelmed”</w:t>
      </w:r>
      <w:r w:rsidRPr="00CC14FD">
        <w:rPr>
          <w:rStyle w:val="StyleUnderline"/>
          <w:highlight w:val="cyan"/>
        </w:rPr>
        <w:t xml:space="preserve"> and </w:t>
      </w:r>
      <w:r w:rsidRPr="00CC14FD">
        <w:rPr>
          <w:rStyle w:val="Emphasis"/>
          <w:highlight w:val="cyan"/>
        </w:rPr>
        <w:t>“powerless.”</w:t>
      </w:r>
      <w:r w:rsidRPr="00CC14FD">
        <w:rPr>
          <w:sz w:val="16"/>
        </w:rPr>
        <w:t xml:space="preserve"> Grand </w:t>
      </w:r>
      <w:r w:rsidRPr="00CC14FD">
        <w:rPr>
          <w:rStyle w:val="StyleUnderline"/>
          <w:highlight w:val="cyan"/>
        </w:rPr>
        <w:t>juries and</w:t>
      </w:r>
      <w:r w:rsidRPr="00CC14FD">
        <w:rPr>
          <w:rStyle w:val="StyleUnderline"/>
        </w:rPr>
        <w:t xml:space="preserve"> district </w:t>
      </w:r>
      <w:r w:rsidRPr="00CC14FD">
        <w:rPr>
          <w:rStyle w:val="StyleUnderline"/>
          <w:highlight w:val="cyan"/>
        </w:rPr>
        <w:t>attorneys</w:t>
      </w:r>
      <w:r w:rsidRPr="00CC14FD">
        <w:rPr>
          <w:rStyle w:val="StyleUnderline"/>
        </w:rPr>
        <w:t xml:space="preserve"> “</w:t>
      </w:r>
      <w:r w:rsidRPr="00CC14FD">
        <w:rPr>
          <w:rStyle w:val="Emphasis"/>
          <w:highlight w:val="cyan"/>
        </w:rPr>
        <w:t>failed to prosecut</w:t>
      </w:r>
      <w:r w:rsidRPr="00CC14FD">
        <w:rPr>
          <w:rStyle w:val="StyleUnderline"/>
          <w:highlight w:val="cyan"/>
        </w:rPr>
        <w:t>e</w:t>
      </w:r>
      <w:r w:rsidRPr="00CC14FD">
        <w:rPr>
          <w:rStyle w:val="StyleUnderline"/>
        </w:rPr>
        <w:t>.”</w:t>
      </w:r>
      <w:r w:rsidRPr="00CC14FD">
        <w:rPr>
          <w:sz w:val="16"/>
        </w:rPr>
        <w:t xml:space="preserve"> </w:t>
      </w:r>
      <w:r w:rsidRPr="00CC14FD">
        <w:rPr>
          <w:rStyle w:val="StyleUnderline"/>
        </w:rPr>
        <w:t xml:space="preserve">Judges and </w:t>
      </w:r>
      <w:r w:rsidRPr="00CC14FD">
        <w:rPr>
          <w:rStyle w:val="StyleUnderline"/>
          <w:highlight w:val="cyan"/>
        </w:rPr>
        <w:t>juries “</w:t>
      </w:r>
      <w:r w:rsidRPr="00CC14FD">
        <w:rPr>
          <w:rStyle w:val="Emphasis"/>
          <w:highlight w:val="cyan"/>
        </w:rPr>
        <w:t>refused to convict</w:t>
      </w:r>
      <w:r w:rsidRPr="00CC14FD">
        <w:rPr>
          <w:rStyle w:val="StyleUnderline"/>
        </w:rPr>
        <w:t>. . . .</w:t>
      </w:r>
      <w:r w:rsidRPr="00CC14FD">
        <w:rPr>
          <w:sz w:val="16"/>
        </w:rPr>
        <w:t xml:space="preserve"> </w:t>
      </w:r>
      <w:r w:rsidRPr="00CC14FD">
        <w:rPr>
          <w:rStyle w:val="Emphasis"/>
          <w:highlight w:val="cyan"/>
        </w:rPr>
        <w:t>Whole communitie</w:t>
      </w:r>
      <w:r w:rsidRPr="00CC14FD">
        <w:rPr>
          <w:rStyle w:val="StyleUnderline"/>
          <w:highlight w:val="cyan"/>
        </w:rPr>
        <w:t>s</w:t>
      </w:r>
      <w:r w:rsidRPr="00CC14FD">
        <w:rPr>
          <w:rStyle w:val="StyleUnderline"/>
        </w:rPr>
        <w:t xml:space="preserve"> marched, demonstrated, and </w:t>
      </w:r>
      <w:r w:rsidRPr="00CC14FD">
        <w:rPr>
          <w:rStyle w:val="StyleUnderline"/>
          <w:highlight w:val="cyan"/>
        </w:rPr>
        <w:t>engaged in</w:t>
      </w:r>
      <w:r w:rsidRPr="00CC14FD">
        <w:rPr>
          <w:rStyle w:val="StyleUnderline"/>
        </w:rPr>
        <w:t xml:space="preserve"> </w:t>
      </w:r>
      <w:r w:rsidRPr="00CC14FD">
        <w:rPr>
          <w:rStyle w:val="Emphasis"/>
        </w:rPr>
        <w:t xml:space="preserve">mass civil </w:t>
      </w:r>
      <w:r w:rsidRPr="00CC14FD">
        <w:rPr>
          <w:rStyle w:val="Emphasis"/>
          <w:highlight w:val="cyan"/>
        </w:rPr>
        <w:t>disobedience</w:t>
      </w:r>
      <w:r w:rsidRPr="00CC14FD">
        <w:rPr>
          <w:rStyle w:val="StyleUnderline"/>
        </w:rPr>
        <w:t>” in support</w:t>
      </w:r>
      <w:r w:rsidRPr="00CC14FD">
        <w:rPr>
          <w:sz w:val="16"/>
        </w:rPr>
        <w:t xml:space="preserve">. Pennsylvania Governor George Earle called it </w:t>
      </w:r>
      <w:r w:rsidRPr="00CC14FD">
        <w:rPr>
          <w:rStyle w:val="StyleUnderline"/>
        </w:rPr>
        <w:t>“the greatest conflict between moral and property rights in the history of the state”</w:t>
      </w:r>
      <w:r w:rsidRPr="00CC14FD">
        <w:rPr>
          <w:sz w:val="16"/>
        </w:rPr>
        <w:t xml:space="preserve"> (“We Stood,” 200). Kozura describes bootlegging as </w:t>
      </w:r>
      <w:r w:rsidRPr="00CC14FD">
        <w:rPr>
          <w:rStyle w:val="StyleUnderline"/>
          <w:highlight w:val="cyan"/>
        </w:rPr>
        <w:t>a</w:t>
      </w:r>
      <w:r w:rsidRPr="00CC14FD">
        <w:rPr>
          <w:rStyle w:val="StyleUnderline"/>
        </w:rPr>
        <w:t xml:space="preserve"> </w:t>
      </w:r>
      <w:r w:rsidRPr="00CC14FD">
        <w:rPr>
          <w:rStyle w:val="Emphasis"/>
        </w:rPr>
        <w:t>semi-</w:t>
      </w:r>
      <w:r w:rsidRPr="00CC14FD">
        <w:rPr>
          <w:rStyle w:val="Emphasis"/>
          <w:highlight w:val="cyan"/>
        </w:rPr>
        <w:t>insurrectionary</w:t>
      </w:r>
      <w:r w:rsidRPr="00CC14FD">
        <w:rPr>
          <w:rStyle w:val="Emphasis"/>
        </w:rPr>
        <w:t xml:space="preserve"> mass </w:t>
      </w:r>
      <w:r w:rsidRPr="00CC14FD">
        <w:rPr>
          <w:rStyle w:val="Emphasis"/>
          <w:highlight w:val="cyan"/>
        </w:rPr>
        <w:t>movement</w:t>
      </w:r>
      <w:r w:rsidRPr="00CC14FD">
        <w:rPr>
          <w:rStyle w:val="StyleUnderline"/>
        </w:rPr>
        <w:t xml:space="preserve"> involving hundreds of thousands</w:t>
      </w:r>
      <w:r w:rsidRPr="00CC14FD">
        <w:rPr>
          <w:sz w:val="16"/>
        </w:rPr>
        <w:t xml:space="preserve"> of people in Pennsylvania, including large numbers of women working in the bootleg mines, breaking with male-only traditions (“We Stood,” 209). He claims that confrontations with authorities radicalized miners and that there were active Communists throughout the region (“We Stood,” 213, 219).32</w:t>
      </w:r>
    </w:p>
    <w:p w14:paraId="401C40D7" w14:textId="77777777" w:rsidR="00D15146" w:rsidRPr="00CC14FD" w:rsidRDefault="00D15146" w:rsidP="00D15146">
      <w:pPr>
        <w:rPr>
          <w:sz w:val="16"/>
        </w:rPr>
      </w:pPr>
      <w:r w:rsidRPr="00CC14FD">
        <w:rPr>
          <w:sz w:val="16"/>
        </w:rPr>
        <w:t>With this background of militancy and activity, it was perhaps not necessary to suggest that Section 7(a) of the NIRA is what empowered workers to orga-nize. Yet even John Brophy, a former CIO leader and earlier oppositionist to Lewis — having been expelled by Lewis from the UMWA in 1928 — writes in his 1964 autobiography that the NIRA “transformed everything for the miners and their union. The miners, relying on the government’s promise to protect the right to organize, flooded into the union. Within ninety days, the industry was organized. There was no need to campaign; an organizer only had to see that he had a good supply of application blanks and a place to file them, and the rank and file did the rest.”33 Yet as always, the best information, particularly on dates and exact timing, is to be found in the archival records, not in the suspect recollections of even the most well-meaning memory.</w:t>
      </w:r>
    </w:p>
    <w:p w14:paraId="16F05937" w14:textId="77777777" w:rsidR="00D15146" w:rsidRDefault="00D15146" w:rsidP="00D15146"/>
    <w:p w14:paraId="1D9B560B" w14:textId="77777777" w:rsidR="00D15146" w:rsidRPr="00F2117B" w:rsidRDefault="00D15146" w:rsidP="00D15146">
      <w:pPr>
        <w:pStyle w:val="Heading4"/>
      </w:pPr>
      <w:r w:rsidRPr="00F2117B">
        <w:t>It’s the greatest internal to stopping authoritarianism – civic resistance combats its worst effects – empirics prove.</w:t>
      </w:r>
    </w:p>
    <w:p w14:paraId="6B40AD46" w14:textId="77777777" w:rsidR="00D15146" w:rsidRDefault="00D15146" w:rsidP="00D15146">
      <w:r w:rsidRPr="002B7631">
        <w:rPr>
          <w:rStyle w:val="Style13ptBold"/>
        </w:rPr>
        <w:t>Stephan 25</w:t>
      </w:r>
      <w:r>
        <w:t xml:space="preserve"> [Maria J. Stephan (PhD, Maria J. Stephan is Co-Lead and Chief Organizer for The Horizons Project. She formerly directed the Program on Nonviolent Action at the U.S. Institute of Peace. She is co-author of "Why Civil Resistance Works: The Strategic Logic of Nonviolent Conflict," "Bolstering Democracy: Lessons Learned and the Path Forward," and "Is Authoritarianism Staging a Comeback?"), 6-3-2025, "Big Tents and Collective Action Can Defeat Authoritarianism", Just Security, https://www.justsecurity.org/113995/collective-action-defeats-authoritarianism/, LTD] </w:t>
      </w:r>
    </w:p>
    <w:p w14:paraId="2B4448FF" w14:textId="77777777" w:rsidR="00D15146" w:rsidRPr="001A5486" w:rsidRDefault="00D15146" w:rsidP="00D15146">
      <w:pPr>
        <w:rPr>
          <w:sz w:val="16"/>
        </w:rPr>
      </w:pPr>
      <w:r w:rsidRPr="001A5486">
        <w:rPr>
          <w:sz w:val="16"/>
        </w:rPr>
        <w:t xml:space="preserve">Iconic </w:t>
      </w:r>
      <w:r w:rsidRPr="00E5294A">
        <w:rPr>
          <w:rStyle w:val="StyleUnderline"/>
        </w:rPr>
        <w:t>pro-democracy movements include</w:t>
      </w:r>
      <w:r w:rsidRPr="001A5486">
        <w:rPr>
          <w:sz w:val="16"/>
        </w:rPr>
        <w:t xml:space="preserve"> the </w:t>
      </w:r>
      <w:r w:rsidRPr="00E5294A">
        <w:rPr>
          <w:rStyle w:val="StyleUnderline"/>
        </w:rPr>
        <w:t xml:space="preserve">U.S. </w:t>
      </w:r>
      <w:r w:rsidRPr="002B7631">
        <w:rPr>
          <w:rStyle w:val="Emphasis"/>
        </w:rPr>
        <w:t>civil rights</w:t>
      </w:r>
      <w:r w:rsidRPr="00E5294A">
        <w:rPr>
          <w:rStyle w:val="StyleUnderline"/>
        </w:rPr>
        <w:t xml:space="preserve"> movement</w:t>
      </w:r>
      <w:r w:rsidRPr="001A5486">
        <w:rPr>
          <w:sz w:val="16"/>
        </w:rPr>
        <w:t xml:space="preserve">, the </w:t>
      </w:r>
      <w:r w:rsidRPr="00E5294A">
        <w:rPr>
          <w:rStyle w:val="StyleUnderline"/>
        </w:rPr>
        <w:t>Polish Solidarity movement</w:t>
      </w:r>
      <w:r w:rsidRPr="001A5486">
        <w:rPr>
          <w:sz w:val="16"/>
        </w:rPr>
        <w:t xml:space="preserve">, the </w:t>
      </w:r>
      <w:r w:rsidRPr="00E5294A">
        <w:rPr>
          <w:rStyle w:val="StyleUnderline"/>
        </w:rPr>
        <w:t>anti-apartheid struggle</w:t>
      </w:r>
      <w:r w:rsidRPr="001A5486">
        <w:rPr>
          <w:sz w:val="16"/>
        </w:rPr>
        <w:t xml:space="preserve"> in South Africa, and the “No” campaign that ousted Augusto Pinochet in Chile. More </w:t>
      </w:r>
      <w:r w:rsidRPr="002B7631">
        <w:rPr>
          <w:rStyle w:val="Emphasis"/>
        </w:rPr>
        <w:t>recent examples</w:t>
      </w:r>
      <w:r w:rsidRPr="00E5294A">
        <w:rPr>
          <w:rStyle w:val="StyleUnderline"/>
        </w:rPr>
        <w:t xml:space="preserve"> are the successful </w:t>
      </w:r>
      <w:r w:rsidRPr="002B7631">
        <w:rPr>
          <w:rStyle w:val="Emphasis"/>
          <w:highlight w:val="cyan"/>
        </w:rPr>
        <w:t>civic uprisings</w:t>
      </w:r>
      <w:r w:rsidRPr="002B7631">
        <w:rPr>
          <w:rStyle w:val="StyleUnderline"/>
        </w:rPr>
        <w:t xml:space="preserve"> against </w:t>
      </w:r>
      <w:r w:rsidRPr="002B7631">
        <w:rPr>
          <w:rStyle w:val="Emphasis"/>
        </w:rPr>
        <w:t>autocratic leaders</w:t>
      </w:r>
      <w:r w:rsidRPr="001A5486">
        <w:rPr>
          <w:sz w:val="16"/>
        </w:rPr>
        <w:t xml:space="preserve"> in Brazil (where the slide to autocracy under President Jair </w:t>
      </w:r>
      <w:r w:rsidRPr="00E5294A">
        <w:rPr>
          <w:rStyle w:val="StyleUnderline"/>
        </w:rPr>
        <w:t>Bolsonaro</w:t>
      </w:r>
      <w:r w:rsidRPr="001A5486">
        <w:rPr>
          <w:sz w:val="16"/>
        </w:rPr>
        <w:t xml:space="preserve"> was stopped), </w:t>
      </w:r>
      <w:r w:rsidRPr="00E5294A">
        <w:rPr>
          <w:rStyle w:val="StyleUnderline"/>
        </w:rPr>
        <w:t>South Korea</w:t>
      </w:r>
      <w:r w:rsidRPr="001A5486">
        <w:rPr>
          <w:sz w:val="16"/>
        </w:rPr>
        <w:t xml:space="preserve"> (where an autocratic President Yoon Suk Yeol was impeached and removed from power), and </w:t>
      </w:r>
      <w:r w:rsidRPr="001A5486">
        <w:rPr>
          <w:rStyle w:val="StyleUnderline"/>
        </w:rPr>
        <w:t>Serbia</w:t>
      </w:r>
      <w:r w:rsidRPr="001A5486">
        <w:rPr>
          <w:sz w:val="16"/>
        </w:rPr>
        <w:t xml:space="preserve"> (where a corrupt Prime Minister Milos Vucevic was removed, though the democratic turn-around remains incomplete). All featured these key elements:</w:t>
      </w:r>
    </w:p>
    <w:p w14:paraId="75B12E22" w14:textId="77777777" w:rsidR="00D15146" w:rsidRPr="001A5486" w:rsidRDefault="00D15146" w:rsidP="00D15146">
      <w:pPr>
        <w:rPr>
          <w:sz w:val="16"/>
        </w:rPr>
      </w:pPr>
      <w:r w:rsidRPr="001A5486">
        <w:rPr>
          <w:rStyle w:val="StyleUnderline"/>
        </w:rPr>
        <w:t xml:space="preserve">Sustained </w:t>
      </w:r>
      <w:r w:rsidRPr="002B7631">
        <w:rPr>
          <w:rStyle w:val="Emphasis"/>
          <w:highlight w:val="cyan"/>
        </w:rPr>
        <w:t>mass participation</w:t>
      </w:r>
      <w:r w:rsidRPr="001A5486">
        <w:rPr>
          <w:rStyle w:val="StyleUnderline"/>
        </w:rPr>
        <w:t xml:space="preserve"> by diverse groups</w:t>
      </w:r>
      <w:r w:rsidRPr="001A5486">
        <w:rPr>
          <w:sz w:val="16"/>
        </w:rPr>
        <w:t xml:space="preserve"> and sectors in society.</w:t>
      </w:r>
    </w:p>
    <w:p w14:paraId="2943C3D7" w14:textId="77777777" w:rsidR="00D15146" w:rsidRPr="001A5486" w:rsidRDefault="00D15146" w:rsidP="00D15146">
      <w:pPr>
        <w:rPr>
          <w:sz w:val="16"/>
        </w:rPr>
      </w:pPr>
      <w:r w:rsidRPr="001A5486">
        <w:rPr>
          <w:sz w:val="16"/>
        </w:rPr>
        <w:t>Tactical innovation including the use of organized noncooperation, like boycotts and strikes, that directly remove a regime’s sources of power.</w:t>
      </w:r>
    </w:p>
    <w:p w14:paraId="27BCE1C1" w14:textId="77777777" w:rsidR="00D15146" w:rsidRPr="001A5486" w:rsidRDefault="00D15146" w:rsidP="00D15146">
      <w:pPr>
        <w:rPr>
          <w:sz w:val="16"/>
        </w:rPr>
      </w:pPr>
      <w:r w:rsidRPr="002B7631">
        <w:rPr>
          <w:rStyle w:val="Emphasis"/>
        </w:rPr>
        <w:lastRenderedPageBreak/>
        <w:t>Defections</w:t>
      </w:r>
      <w:r w:rsidRPr="001A5486">
        <w:rPr>
          <w:rStyle w:val="StyleUnderline"/>
        </w:rPr>
        <w:t xml:space="preserve"> within key pillars</w:t>
      </w:r>
      <w:r w:rsidRPr="001A5486">
        <w:rPr>
          <w:sz w:val="16"/>
        </w:rPr>
        <w:t xml:space="preserve"> upholding authoritarian regimes like businesses, religious organizations, unions, professional associations, bureaucracies, and security forces.</w:t>
      </w:r>
    </w:p>
    <w:p w14:paraId="142D6A01" w14:textId="77777777" w:rsidR="00D15146" w:rsidRPr="001A5486" w:rsidRDefault="00D15146" w:rsidP="00D15146">
      <w:pPr>
        <w:rPr>
          <w:sz w:val="16"/>
        </w:rPr>
      </w:pPr>
      <w:r w:rsidRPr="001A5486">
        <w:rPr>
          <w:sz w:val="16"/>
        </w:rPr>
        <w:t>Resilience and discipline in the face of rising repression.</w:t>
      </w:r>
    </w:p>
    <w:p w14:paraId="2D486761" w14:textId="77777777" w:rsidR="00D15146" w:rsidRPr="001A5486" w:rsidRDefault="00D15146" w:rsidP="00D15146">
      <w:pPr>
        <w:rPr>
          <w:rStyle w:val="StyleUnderline"/>
        </w:rPr>
      </w:pPr>
      <w:r w:rsidRPr="001A5486">
        <w:rPr>
          <w:sz w:val="16"/>
        </w:rPr>
        <w:t xml:space="preserve">My research with political scientist Erica Chenoweth and multiple other </w:t>
      </w:r>
      <w:r w:rsidRPr="002B7631">
        <w:rPr>
          <w:rStyle w:val="StyleUnderline"/>
          <w:highlight w:val="cyan"/>
        </w:rPr>
        <w:t>studies</w:t>
      </w:r>
      <w:r w:rsidRPr="002B7631">
        <w:rPr>
          <w:rStyle w:val="StyleUnderline"/>
        </w:rPr>
        <w:t xml:space="preserve"> have </w:t>
      </w:r>
      <w:r w:rsidRPr="002B7631">
        <w:rPr>
          <w:rStyle w:val="StyleUnderline"/>
          <w:highlight w:val="cyan"/>
        </w:rPr>
        <w:t>found</w:t>
      </w:r>
      <w:r w:rsidRPr="002B7631">
        <w:rPr>
          <w:rStyle w:val="StyleUnderline"/>
        </w:rPr>
        <w:t xml:space="preserve"> that the </w:t>
      </w:r>
      <w:r w:rsidRPr="002B7631">
        <w:rPr>
          <w:rStyle w:val="Emphasis"/>
          <w:highlight w:val="cyan"/>
        </w:rPr>
        <w:t>strongest bulwarks</w:t>
      </w:r>
      <w:r w:rsidRPr="001A5486">
        <w:rPr>
          <w:rStyle w:val="StyleUnderline"/>
          <w:highlight w:val="cyan"/>
        </w:rPr>
        <w:t xml:space="preserve"> against authoritarianism</w:t>
      </w:r>
      <w:r w:rsidRPr="001A5486">
        <w:rPr>
          <w:rStyle w:val="StyleUnderline"/>
        </w:rPr>
        <w:t xml:space="preserve"> are </w:t>
      </w:r>
      <w:r w:rsidRPr="002B7631">
        <w:rPr>
          <w:rStyle w:val="Emphasis"/>
        </w:rPr>
        <w:t>broad-based democratic fronts</w:t>
      </w:r>
      <w:r w:rsidRPr="001A5486">
        <w:rPr>
          <w:rStyle w:val="StyleUnderline"/>
        </w:rPr>
        <w:t xml:space="preserve"> that bring people together</w:t>
      </w:r>
      <w:r w:rsidRPr="001A5486">
        <w:rPr>
          <w:sz w:val="16"/>
        </w:rPr>
        <w:t xml:space="preserve"> across race, class, creed, sector, and geography to engage in sustained nonviolent mass action. According to recent research by political scientists Jonathan Pinckney and Claire Trilling, the </w:t>
      </w:r>
      <w:r w:rsidRPr="001A5486">
        <w:rPr>
          <w:rStyle w:val="StyleUnderline"/>
          <w:highlight w:val="cyan"/>
        </w:rPr>
        <w:t>probability of stopping</w:t>
      </w:r>
      <w:r w:rsidRPr="001A5486">
        <w:rPr>
          <w:rStyle w:val="StyleUnderline"/>
        </w:rPr>
        <w:t xml:space="preserve"> democratic </w:t>
      </w:r>
      <w:r w:rsidRPr="001A5486">
        <w:rPr>
          <w:rStyle w:val="StyleUnderline"/>
          <w:highlight w:val="cyan"/>
        </w:rPr>
        <w:t>backsliding is</w:t>
      </w:r>
      <w:r w:rsidRPr="001A5486">
        <w:rPr>
          <w:rStyle w:val="StyleUnderline"/>
        </w:rPr>
        <w:t xml:space="preserve"> about </w:t>
      </w:r>
      <w:r w:rsidRPr="002B7631">
        <w:rPr>
          <w:rStyle w:val="Emphasis"/>
          <w:highlight w:val="cyan"/>
        </w:rPr>
        <w:t>7</w:t>
      </w:r>
      <w:r w:rsidRPr="001A5486">
        <w:rPr>
          <w:rStyle w:val="StyleUnderline"/>
        </w:rPr>
        <w:t xml:space="preserve">.5 </w:t>
      </w:r>
      <w:r w:rsidRPr="002B7631">
        <w:rPr>
          <w:rStyle w:val="Emphasis"/>
          <w:highlight w:val="cyan"/>
        </w:rPr>
        <w:t>percent</w:t>
      </w:r>
      <w:r w:rsidRPr="001A5486">
        <w:rPr>
          <w:rStyle w:val="StyleUnderline"/>
        </w:rPr>
        <w:t xml:space="preserve"> when populations rely </w:t>
      </w:r>
      <w:r w:rsidRPr="002B7631">
        <w:rPr>
          <w:rStyle w:val="Emphasis"/>
        </w:rPr>
        <w:t>exclusively</w:t>
      </w:r>
      <w:r w:rsidRPr="001A5486">
        <w:rPr>
          <w:rStyle w:val="StyleUnderline"/>
        </w:rPr>
        <w:t xml:space="preserve"> on </w:t>
      </w:r>
      <w:r w:rsidRPr="002B7631">
        <w:rPr>
          <w:rStyle w:val="Emphasis"/>
        </w:rPr>
        <w:t>institutional channels</w:t>
      </w:r>
      <w:r w:rsidRPr="001A5486">
        <w:rPr>
          <w:sz w:val="16"/>
        </w:rPr>
        <w:t xml:space="preserve"> like elections, litigations, and legislative action, </w:t>
      </w:r>
      <w:r w:rsidRPr="001A5486">
        <w:rPr>
          <w:rStyle w:val="StyleUnderline"/>
          <w:highlight w:val="cyan"/>
        </w:rPr>
        <w:t>without</w:t>
      </w:r>
      <w:r w:rsidRPr="002B7631">
        <w:rPr>
          <w:rStyle w:val="StyleUnderline"/>
        </w:rPr>
        <w:t xml:space="preserve"> a </w:t>
      </w:r>
      <w:r w:rsidRPr="001A5486">
        <w:rPr>
          <w:rStyle w:val="StyleUnderline"/>
          <w:highlight w:val="cyan"/>
        </w:rPr>
        <w:t>civil resistance</w:t>
      </w:r>
      <w:r w:rsidRPr="002B7631">
        <w:rPr>
          <w:rStyle w:val="StyleUnderline"/>
        </w:rPr>
        <w:t xml:space="preserve"> movement</w:t>
      </w:r>
      <w:r w:rsidRPr="001A5486">
        <w:rPr>
          <w:rStyle w:val="StyleUnderline"/>
        </w:rPr>
        <w:t xml:space="preserve"> that uses </w:t>
      </w:r>
      <w:r w:rsidRPr="002B7631">
        <w:rPr>
          <w:rStyle w:val="Emphasis"/>
        </w:rPr>
        <w:t xml:space="preserve">extra-institutional </w:t>
      </w:r>
      <w:r w:rsidRPr="002B7631">
        <w:rPr>
          <w:rStyle w:val="Emphasis"/>
          <w:highlight w:val="cyan"/>
        </w:rPr>
        <w:t xml:space="preserve">tactics </w:t>
      </w:r>
      <w:r w:rsidRPr="002B7631">
        <w:rPr>
          <w:rStyle w:val="StyleUnderline"/>
          <w:highlight w:val="cyan"/>
        </w:rPr>
        <w:t>like</w:t>
      </w:r>
      <w:r w:rsidRPr="001A5486">
        <w:rPr>
          <w:rStyle w:val="StyleUnderline"/>
        </w:rPr>
        <w:t xml:space="preserve"> </w:t>
      </w:r>
      <w:r w:rsidRPr="002B7631">
        <w:rPr>
          <w:rStyle w:val="Emphasis"/>
        </w:rPr>
        <w:t>protests</w:t>
      </w:r>
      <w:r w:rsidRPr="001A5486">
        <w:rPr>
          <w:rStyle w:val="StyleUnderline"/>
        </w:rPr>
        <w:t xml:space="preserve">, </w:t>
      </w:r>
      <w:r w:rsidRPr="002B7631">
        <w:rPr>
          <w:rStyle w:val="Emphasis"/>
        </w:rPr>
        <w:t>boycotts</w:t>
      </w:r>
      <w:r w:rsidRPr="001A5486">
        <w:rPr>
          <w:rStyle w:val="StyleUnderline"/>
        </w:rPr>
        <w:t xml:space="preserve">, and </w:t>
      </w:r>
      <w:r w:rsidRPr="002B7631">
        <w:rPr>
          <w:rStyle w:val="Emphasis"/>
          <w:highlight w:val="cyan"/>
        </w:rPr>
        <w:t>strikes</w:t>
      </w:r>
      <w:r w:rsidRPr="001A5486">
        <w:rPr>
          <w:sz w:val="16"/>
        </w:rPr>
        <w:t xml:space="preserve">; </w:t>
      </w:r>
      <w:r w:rsidRPr="002B7631">
        <w:rPr>
          <w:rStyle w:val="StyleUnderline"/>
          <w:highlight w:val="cyan"/>
        </w:rPr>
        <w:t>with</w:t>
      </w:r>
      <w:r w:rsidRPr="001A5486">
        <w:rPr>
          <w:rStyle w:val="StyleUnderline"/>
        </w:rPr>
        <w:t xml:space="preserve"> a </w:t>
      </w:r>
      <w:r w:rsidRPr="002B7631">
        <w:rPr>
          <w:rStyle w:val="StyleUnderline"/>
          <w:highlight w:val="cyan"/>
        </w:rPr>
        <w:t>civil resistance</w:t>
      </w:r>
      <w:r w:rsidRPr="001A5486">
        <w:rPr>
          <w:rStyle w:val="StyleUnderline"/>
        </w:rPr>
        <w:t xml:space="preserve"> movement, the </w:t>
      </w:r>
      <w:r w:rsidRPr="002B7631">
        <w:rPr>
          <w:rStyle w:val="StyleUnderline"/>
          <w:highlight w:val="cyan"/>
        </w:rPr>
        <w:t xml:space="preserve">chances are </w:t>
      </w:r>
      <w:r w:rsidRPr="002B7631">
        <w:rPr>
          <w:rStyle w:val="Emphasis"/>
          <w:highlight w:val="cyan"/>
        </w:rPr>
        <w:t>51</w:t>
      </w:r>
      <w:r w:rsidRPr="001A5486">
        <w:rPr>
          <w:rStyle w:val="StyleUnderline"/>
        </w:rPr>
        <w:t xml:space="preserve">.7 </w:t>
      </w:r>
      <w:r w:rsidRPr="002B7631">
        <w:rPr>
          <w:rStyle w:val="Emphasis"/>
          <w:highlight w:val="cyan"/>
        </w:rPr>
        <w:t>percent</w:t>
      </w:r>
      <w:r w:rsidRPr="001A5486">
        <w:rPr>
          <w:rStyle w:val="StyleUnderline"/>
        </w:rPr>
        <w:t>.</w:t>
      </w:r>
    </w:p>
    <w:p w14:paraId="4DB2C4DC" w14:textId="77777777" w:rsidR="00D15146" w:rsidRPr="001A5486" w:rsidRDefault="00D15146" w:rsidP="00D15146">
      <w:pPr>
        <w:rPr>
          <w:rStyle w:val="StyleUnderline"/>
        </w:rPr>
      </w:pPr>
      <w:r w:rsidRPr="001A5486">
        <w:rPr>
          <w:rStyle w:val="StyleUnderline"/>
        </w:rPr>
        <w:t xml:space="preserve">Civil resistance “works” by </w:t>
      </w:r>
      <w:r w:rsidRPr="002B7631">
        <w:rPr>
          <w:rStyle w:val="StyleUnderline"/>
          <w:highlight w:val="cyan"/>
        </w:rPr>
        <w:t>raising</w:t>
      </w:r>
      <w:r w:rsidRPr="001A5486">
        <w:rPr>
          <w:rStyle w:val="StyleUnderline"/>
        </w:rPr>
        <w:t xml:space="preserve"> the </w:t>
      </w:r>
      <w:r w:rsidRPr="002B7631">
        <w:rPr>
          <w:rStyle w:val="StyleUnderline"/>
          <w:highlight w:val="cyan"/>
        </w:rPr>
        <w:t>costs of tyranny</w:t>
      </w:r>
      <w:r w:rsidRPr="001A5486">
        <w:rPr>
          <w:rStyle w:val="StyleUnderline"/>
        </w:rPr>
        <w:t xml:space="preserve"> and </w:t>
      </w:r>
      <w:r w:rsidRPr="002B7631">
        <w:rPr>
          <w:rStyle w:val="Emphasis"/>
        </w:rPr>
        <w:t xml:space="preserve">systematically </w:t>
      </w:r>
      <w:r w:rsidRPr="002B7631">
        <w:rPr>
          <w:rStyle w:val="Emphasis"/>
          <w:highlight w:val="cyan"/>
        </w:rPr>
        <w:t>removing</w:t>
      </w:r>
      <w:r w:rsidRPr="001A5486">
        <w:rPr>
          <w:rStyle w:val="StyleUnderline"/>
        </w:rPr>
        <w:t xml:space="preserve"> the </w:t>
      </w:r>
      <w:r w:rsidRPr="002B7631">
        <w:rPr>
          <w:rStyle w:val="StyleUnderline"/>
          <w:highlight w:val="cyan"/>
        </w:rPr>
        <w:t xml:space="preserve">sources of </w:t>
      </w:r>
      <w:r w:rsidRPr="002B7631">
        <w:rPr>
          <w:rStyle w:val="Emphasis"/>
          <w:highlight w:val="cyan"/>
        </w:rPr>
        <w:t>power</w:t>
      </w:r>
      <w:r w:rsidRPr="001A5486">
        <w:rPr>
          <w:rStyle w:val="StyleUnderline"/>
        </w:rPr>
        <w:t xml:space="preserve"> for an autocrat</w:t>
      </w:r>
      <w:r w:rsidRPr="001A5486">
        <w:rPr>
          <w:sz w:val="16"/>
        </w:rPr>
        <w:t xml:space="preserve"> and his enablers. All </w:t>
      </w:r>
      <w:r w:rsidRPr="001A5486">
        <w:rPr>
          <w:rStyle w:val="StyleUnderline"/>
        </w:rPr>
        <w:t>authoritarian regimes rely on support from key institutions</w:t>
      </w:r>
      <w:r w:rsidRPr="001A5486">
        <w:rPr>
          <w:sz w:val="16"/>
        </w:rPr>
        <w:t xml:space="preserve"> in society, including </w:t>
      </w:r>
      <w:r w:rsidRPr="001A5486">
        <w:rPr>
          <w:rStyle w:val="StyleUnderline"/>
        </w:rPr>
        <w:t>political parties</w:t>
      </w:r>
      <w:r w:rsidRPr="001A5486">
        <w:rPr>
          <w:sz w:val="16"/>
        </w:rPr>
        <w:t xml:space="preserve">, </w:t>
      </w:r>
      <w:r w:rsidRPr="001A5486">
        <w:rPr>
          <w:rStyle w:val="StyleUnderline"/>
        </w:rPr>
        <w:t>business</w:t>
      </w:r>
      <w:r w:rsidRPr="002B7631">
        <w:rPr>
          <w:rStyle w:val="StyleUnderline"/>
        </w:rPr>
        <w:t>es</w:t>
      </w:r>
      <w:r w:rsidRPr="001A5486">
        <w:rPr>
          <w:sz w:val="16"/>
        </w:rPr>
        <w:t xml:space="preserve">, </w:t>
      </w:r>
      <w:r w:rsidRPr="002B7631">
        <w:rPr>
          <w:rStyle w:val="Emphasis"/>
          <w:highlight w:val="cyan"/>
        </w:rPr>
        <w:t>unions</w:t>
      </w:r>
      <w:r w:rsidRPr="001A5486">
        <w:rPr>
          <w:sz w:val="16"/>
        </w:rPr>
        <w:t xml:space="preserve">, religious organizations, bureaucracies, </w:t>
      </w:r>
      <w:r w:rsidRPr="001A5486">
        <w:rPr>
          <w:rStyle w:val="StyleUnderline"/>
        </w:rPr>
        <w:t>courts,</w:t>
      </w:r>
      <w:r w:rsidRPr="001A5486">
        <w:rPr>
          <w:sz w:val="16"/>
        </w:rPr>
        <w:t xml:space="preserve"> media outlets, and security forces. </w:t>
      </w:r>
      <w:r w:rsidRPr="001A5486">
        <w:rPr>
          <w:rStyle w:val="StyleUnderline"/>
        </w:rPr>
        <w:t>When</w:t>
      </w:r>
      <w:r w:rsidRPr="001A5486">
        <w:rPr>
          <w:sz w:val="16"/>
        </w:rPr>
        <w:t xml:space="preserve"> members of </w:t>
      </w:r>
      <w:r w:rsidRPr="001A5486">
        <w:rPr>
          <w:rStyle w:val="StyleUnderline"/>
        </w:rPr>
        <w:t xml:space="preserve">these pillars </w:t>
      </w:r>
      <w:r w:rsidRPr="002B7631">
        <w:rPr>
          <w:rStyle w:val="Emphasis"/>
          <w:highlight w:val="cyan"/>
        </w:rPr>
        <w:t>stop cooperating</w:t>
      </w:r>
      <w:r w:rsidRPr="001A5486">
        <w:rPr>
          <w:sz w:val="16"/>
        </w:rPr>
        <w:t xml:space="preserve"> with the regime – </w:t>
      </w:r>
      <w:r w:rsidRPr="002B7631">
        <w:rPr>
          <w:rStyle w:val="StyleUnderline"/>
          <w:highlight w:val="cyan"/>
        </w:rPr>
        <w:t xml:space="preserve">workers </w:t>
      </w:r>
      <w:r w:rsidRPr="002B7631">
        <w:rPr>
          <w:rStyle w:val="Emphasis"/>
          <w:highlight w:val="cyan"/>
        </w:rPr>
        <w:t>deny</w:t>
      </w:r>
      <w:r w:rsidRPr="001A5486">
        <w:rPr>
          <w:rStyle w:val="StyleUnderline"/>
        </w:rPr>
        <w:t xml:space="preserve"> their </w:t>
      </w:r>
      <w:r w:rsidRPr="002B7631">
        <w:rPr>
          <w:rStyle w:val="Emphasis"/>
          <w:highlight w:val="cyan"/>
        </w:rPr>
        <w:t>labor</w:t>
      </w:r>
      <w:r w:rsidRPr="001A5486">
        <w:rPr>
          <w:rStyle w:val="StyleUnderline"/>
        </w:rPr>
        <w:t xml:space="preserve"> and skills</w:t>
      </w:r>
      <w:r w:rsidRPr="001A5486">
        <w:rPr>
          <w:sz w:val="16"/>
        </w:rPr>
        <w:t xml:space="preserve">, businesses withhold financial contributions, bureaucrats do things slowly or ineffectively, faith organizations stop providing moral approval, soldiers defy orders to use violence against protestors – </w:t>
      </w:r>
      <w:r w:rsidRPr="002B7631">
        <w:rPr>
          <w:rStyle w:val="StyleUnderline"/>
          <w:highlight w:val="cyan"/>
        </w:rPr>
        <w:t xml:space="preserve">it becomes </w:t>
      </w:r>
      <w:r w:rsidRPr="002B7631">
        <w:rPr>
          <w:rStyle w:val="Emphasis"/>
          <w:highlight w:val="cyan"/>
        </w:rPr>
        <w:t>difficult</w:t>
      </w:r>
      <w:r w:rsidRPr="001A5486">
        <w:rPr>
          <w:rStyle w:val="StyleUnderline"/>
        </w:rPr>
        <w:t xml:space="preserve"> or </w:t>
      </w:r>
      <w:r w:rsidRPr="002B7631">
        <w:rPr>
          <w:rStyle w:val="Emphasis"/>
        </w:rPr>
        <w:t>impossible</w:t>
      </w:r>
      <w:r w:rsidRPr="001A5486">
        <w:rPr>
          <w:rStyle w:val="StyleUnderline"/>
        </w:rPr>
        <w:t xml:space="preserve"> </w:t>
      </w:r>
      <w:r w:rsidRPr="002B7631">
        <w:rPr>
          <w:rStyle w:val="StyleUnderline"/>
          <w:highlight w:val="cyan"/>
        </w:rPr>
        <w:t>for autocrats</w:t>
      </w:r>
      <w:r w:rsidRPr="001A5486">
        <w:rPr>
          <w:rStyle w:val="StyleUnderline"/>
        </w:rPr>
        <w:t xml:space="preserve"> to stay in power.</w:t>
      </w:r>
    </w:p>
    <w:p w14:paraId="5E3716D8" w14:textId="77777777" w:rsidR="00D15146" w:rsidRPr="001A5486" w:rsidRDefault="00D15146" w:rsidP="00D15146">
      <w:pPr>
        <w:rPr>
          <w:sz w:val="16"/>
        </w:rPr>
      </w:pPr>
      <w:r w:rsidRPr="001A5486">
        <w:rPr>
          <w:sz w:val="16"/>
        </w:rPr>
        <w:t xml:space="preserve">That explains why </w:t>
      </w:r>
      <w:r w:rsidRPr="001A5486">
        <w:rPr>
          <w:rStyle w:val="StyleUnderline"/>
        </w:rPr>
        <w:t xml:space="preserve">organized </w:t>
      </w:r>
      <w:r w:rsidRPr="002B7631">
        <w:rPr>
          <w:rStyle w:val="Emphasis"/>
        </w:rPr>
        <w:t>noncooperation</w:t>
      </w:r>
      <w:r w:rsidRPr="001A5486">
        <w:rPr>
          <w:rStyle w:val="StyleUnderline"/>
        </w:rPr>
        <w:t xml:space="preserve"> by </w:t>
      </w:r>
      <w:r w:rsidRPr="002B7631">
        <w:rPr>
          <w:rStyle w:val="Emphasis"/>
        </w:rPr>
        <w:t>key pillars</w:t>
      </w:r>
      <w:r w:rsidRPr="001A5486">
        <w:rPr>
          <w:rStyle w:val="StyleUnderline"/>
        </w:rPr>
        <w:t xml:space="preserve"> is so important</w:t>
      </w:r>
      <w:r w:rsidRPr="001A5486">
        <w:rPr>
          <w:sz w:val="16"/>
        </w:rPr>
        <w:t xml:space="preserve"> to the success of pro-democracy movements. </w:t>
      </w:r>
      <w:r w:rsidRPr="002B7631">
        <w:rPr>
          <w:rStyle w:val="StyleUnderline"/>
          <w:highlight w:val="cyan"/>
        </w:rPr>
        <w:t>In South Korea</w:t>
      </w:r>
      <w:r w:rsidRPr="001A5486">
        <w:rPr>
          <w:sz w:val="16"/>
        </w:rPr>
        <w:t xml:space="preserve"> last year, </w:t>
      </w:r>
      <w:r w:rsidRPr="002B7631">
        <w:rPr>
          <w:rStyle w:val="Emphasis"/>
          <w:highlight w:val="cyan"/>
        </w:rPr>
        <w:t>mass action</w:t>
      </w:r>
      <w:r w:rsidRPr="001A5486">
        <w:rPr>
          <w:sz w:val="16"/>
        </w:rPr>
        <w:t xml:space="preserve"> by key sectors </w:t>
      </w:r>
      <w:r w:rsidRPr="001A5486">
        <w:rPr>
          <w:rStyle w:val="StyleUnderline"/>
        </w:rPr>
        <w:t xml:space="preserve">played a critical role in </w:t>
      </w:r>
      <w:r w:rsidRPr="002B7631">
        <w:rPr>
          <w:rStyle w:val="StyleUnderline"/>
          <w:highlight w:val="cyan"/>
        </w:rPr>
        <w:t>stopping a</w:t>
      </w:r>
      <w:r w:rsidRPr="001A5486">
        <w:rPr>
          <w:rStyle w:val="StyleUnderline"/>
        </w:rPr>
        <w:t xml:space="preserve">n attempted </w:t>
      </w:r>
      <w:r w:rsidRPr="002B7631">
        <w:rPr>
          <w:rStyle w:val="StyleUnderline"/>
          <w:highlight w:val="cyan"/>
        </w:rPr>
        <w:t>coup</w:t>
      </w:r>
      <w:r w:rsidRPr="001A5486">
        <w:rPr>
          <w:sz w:val="16"/>
        </w:rPr>
        <w:t xml:space="preserve">. Actions included </w:t>
      </w:r>
      <w:r w:rsidRPr="001A5486">
        <w:rPr>
          <w:rStyle w:val="StyleUnderline"/>
        </w:rPr>
        <w:t xml:space="preserve">the </w:t>
      </w:r>
      <w:r w:rsidRPr="002B7631">
        <w:rPr>
          <w:rStyle w:val="Emphasis"/>
          <w:highlight w:val="cyan"/>
        </w:rPr>
        <w:t>C</w:t>
      </w:r>
      <w:r w:rsidRPr="001A5486">
        <w:rPr>
          <w:rStyle w:val="StyleUnderline"/>
        </w:rPr>
        <w:t xml:space="preserve">onfederation of </w:t>
      </w:r>
      <w:r w:rsidRPr="002B7631">
        <w:rPr>
          <w:rStyle w:val="Emphasis"/>
          <w:highlight w:val="cyan"/>
        </w:rPr>
        <w:t>T</w:t>
      </w:r>
      <w:r w:rsidRPr="001A5486">
        <w:rPr>
          <w:rStyle w:val="StyleUnderline"/>
        </w:rPr>
        <w:t xml:space="preserve">rade </w:t>
      </w:r>
      <w:r w:rsidRPr="002B7631">
        <w:rPr>
          <w:rStyle w:val="Emphasis"/>
          <w:highlight w:val="cyan"/>
        </w:rPr>
        <w:t>U</w:t>
      </w:r>
      <w:r w:rsidRPr="001A5486">
        <w:rPr>
          <w:rStyle w:val="StyleUnderline"/>
        </w:rPr>
        <w:t>nions</w:t>
      </w:r>
      <w:r w:rsidRPr="001A5486">
        <w:rPr>
          <w:sz w:val="16"/>
        </w:rPr>
        <w:t xml:space="preserve">, which </w:t>
      </w:r>
      <w:r w:rsidRPr="002B7631">
        <w:rPr>
          <w:rStyle w:val="StyleUnderline"/>
          <w:highlight w:val="cyan"/>
        </w:rPr>
        <w:t>threatened</w:t>
      </w:r>
      <w:r w:rsidRPr="001A5486">
        <w:rPr>
          <w:rStyle w:val="StyleUnderline"/>
        </w:rPr>
        <w:t xml:space="preserve"> an indefinite </w:t>
      </w:r>
      <w:r w:rsidRPr="002B7631">
        <w:rPr>
          <w:rStyle w:val="Emphasis"/>
        </w:rPr>
        <w:t xml:space="preserve">general </w:t>
      </w:r>
      <w:r w:rsidRPr="002B7631">
        <w:rPr>
          <w:rStyle w:val="Emphasis"/>
          <w:highlight w:val="cyan"/>
        </w:rPr>
        <w:t>strike</w:t>
      </w:r>
      <w:r w:rsidRPr="001A5486">
        <w:rPr>
          <w:rStyle w:val="StyleUnderline"/>
        </w:rPr>
        <w:t xml:space="preserve"> unless President Yoon Suk Yeol lifted martial law</w:t>
      </w:r>
      <w:r w:rsidRPr="001A5486">
        <w:rPr>
          <w:sz w:val="16"/>
        </w:rPr>
        <w:t>, then launched sector-specific, time-bound strikes and walk-outs by cafeteria workers and others.</w:t>
      </w:r>
    </w:p>
    <w:p w14:paraId="02743E08" w14:textId="77777777" w:rsidR="00D15146" w:rsidRPr="001A5486" w:rsidRDefault="00D15146" w:rsidP="00D15146">
      <w:pPr>
        <w:rPr>
          <w:sz w:val="16"/>
        </w:rPr>
      </w:pPr>
      <w:r w:rsidRPr="001A5486">
        <w:rPr>
          <w:sz w:val="16"/>
        </w:rPr>
        <w:t>Divide-and-Rule vs. Collective Action</w:t>
      </w:r>
    </w:p>
    <w:p w14:paraId="407C590D" w14:textId="77777777" w:rsidR="00D15146" w:rsidRPr="001A5486" w:rsidRDefault="00D15146" w:rsidP="00D15146">
      <w:pPr>
        <w:rPr>
          <w:sz w:val="16"/>
        </w:rPr>
      </w:pPr>
      <w:r w:rsidRPr="002B7631">
        <w:rPr>
          <w:rStyle w:val="StyleUnderline"/>
          <w:highlight w:val="cyan"/>
        </w:rPr>
        <w:t>Autocrats</w:t>
      </w:r>
      <w:r w:rsidRPr="001A5486">
        <w:rPr>
          <w:rStyle w:val="StyleUnderline"/>
        </w:rPr>
        <w:t xml:space="preserve"> and their enablers thrive on </w:t>
      </w:r>
      <w:r w:rsidRPr="002B7631">
        <w:rPr>
          <w:rStyle w:val="Emphasis"/>
        </w:rPr>
        <w:t>divide and rule</w:t>
      </w:r>
      <w:r w:rsidRPr="001A5486">
        <w:rPr>
          <w:sz w:val="16"/>
        </w:rPr>
        <w:t xml:space="preserve">, using attacks on individuals and groups — be they immigrants, law firms, or businesses — </w:t>
      </w:r>
      <w:r w:rsidRPr="001A5486">
        <w:rPr>
          <w:rStyle w:val="StyleUnderline"/>
        </w:rPr>
        <w:t xml:space="preserve">to spread fear and </w:t>
      </w:r>
      <w:r w:rsidRPr="002B7631">
        <w:rPr>
          <w:rStyle w:val="Emphasis"/>
          <w:highlight w:val="cyan"/>
        </w:rPr>
        <w:t>discourage opposition</w:t>
      </w:r>
      <w:r w:rsidRPr="001A5486">
        <w:rPr>
          <w:rStyle w:val="StyleUnderline"/>
        </w:rPr>
        <w:t xml:space="preserve"> from others.</w:t>
      </w:r>
      <w:r w:rsidRPr="001A5486">
        <w:rPr>
          <w:sz w:val="16"/>
        </w:rPr>
        <w:t xml:space="preserve"> Overcoming these barriers to collective action can be difficult, particularly when individuals and their families face the possibility of lost livelihoods, social ostracism, and death threats for refusing to go along.</w:t>
      </w:r>
    </w:p>
    <w:p w14:paraId="7D711EA3" w14:textId="77777777" w:rsidR="00D15146" w:rsidRPr="001A5486" w:rsidRDefault="00D15146" w:rsidP="00D15146">
      <w:pPr>
        <w:rPr>
          <w:rStyle w:val="StyleUnderline"/>
        </w:rPr>
      </w:pPr>
      <w:r w:rsidRPr="001A5486">
        <w:rPr>
          <w:sz w:val="16"/>
        </w:rPr>
        <w:t xml:space="preserve">Yet, we know that </w:t>
      </w:r>
      <w:r w:rsidRPr="002B7631">
        <w:rPr>
          <w:rStyle w:val="StyleUnderline"/>
          <w:highlight w:val="cyan"/>
        </w:rPr>
        <w:t>collective action is</w:t>
      </w:r>
      <w:r w:rsidRPr="001A5486">
        <w:rPr>
          <w:rStyle w:val="StyleUnderline"/>
        </w:rPr>
        <w:t xml:space="preserve"> the </w:t>
      </w:r>
      <w:r w:rsidRPr="002B7631">
        <w:rPr>
          <w:rStyle w:val="Emphasis"/>
          <w:highlight w:val="cyan"/>
        </w:rPr>
        <w:t>best</w:t>
      </w:r>
      <w:r w:rsidRPr="001A5486">
        <w:rPr>
          <w:rStyle w:val="StyleUnderline"/>
        </w:rPr>
        <w:t xml:space="preserve"> way for groups to protect themselves, avoid becoming </w:t>
      </w:r>
      <w:r w:rsidRPr="002B7631">
        <w:rPr>
          <w:rStyle w:val="Emphasis"/>
        </w:rPr>
        <w:t>cogs in an evil machine</w:t>
      </w:r>
      <w:r w:rsidRPr="001A5486">
        <w:rPr>
          <w:rStyle w:val="StyleUnderline"/>
        </w:rPr>
        <w:t xml:space="preserve">, and </w:t>
      </w:r>
      <w:r w:rsidRPr="002B7631">
        <w:rPr>
          <w:rStyle w:val="StyleUnderline"/>
          <w:highlight w:val="cyan"/>
        </w:rPr>
        <w:t xml:space="preserve">go on </w:t>
      </w:r>
      <w:r w:rsidRPr="002B7631">
        <w:rPr>
          <w:rStyle w:val="Emphasis"/>
          <w:highlight w:val="cyan"/>
        </w:rPr>
        <w:t>offense</w:t>
      </w:r>
      <w:r w:rsidRPr="001A5486">
        <w:rPr>
          <w:rStyle w:val="StyleUnderline"/>
        </w:rPr>
        <w:t xml:space="preserve"> against autocrats</w:t>
      </w:r>
      <w:r w:rsidRPr="001A5486">
        <w:rPr>
          <w:sz w:val="16"/>
        </w:rPr>
        <w:t xml:space="preserve">. There is safety in numbers. When people feel supported, when they know that others have their backs, they are more likely to engage in courageous acts. </w:t>
      </w:r>
      <w:r w:rsidRPr="002B7631">
        <w:rPr>
          <w:rStyle w:val="StyleUnderline"/>
          <w:highlight w:val="cyan"/>
        </w:rPr>
        <w:t xml:space="preserve">Solidarity incentivizes </w:t>
      </w:r>
      <w:r w:rsidRPr="002B7631">
        <w:rPr>
          <w:rStyle w:val="Emphasis"/>
          <w:highlight w:val="cyan"/>
        </w:rPr>
        <w:t>courage</w:t>
      </w:r>
      <w:r w:rsidRPr="001A5486">
        <w:rPr>
          <w:sz w:val="16"/>
        </w:rPr>
        <w:t xml:space="preserve"> – and it creates the will and opportunity </w:t>
      </w:r>
      <w:r w:rsidRPr="001A5486">
        <w:rPr>
          <w:rStyle w:val="StyleUnderline"/>
        </w:rPr>
        <w:t>to mobilize a lot more people and power for the political fight against autocracy.</w:t>
      </w:r>
    </w:p>
    <w:p w14:paraId="77B15F07" w14:textId="77777777" w:rsidR="00D15146" w:rsidRPr="001A5486" w:rsidRDefault="00D15146" w:rsidP="00D15146">
      <w:pPr>
        <w:rPr>
          <w:sz w:val="16"/>
        </w:rPr>
      </w:pPr>
      <w:r w:rsidRPr="001A5486">
        <w:rPr>
          <w:rStyle w:val="StyleUnderline"/>
        </w:rPr>
        <w:t xml:space="preserve">Sustaining </w:t>
      </w:r>
      <w:r w:rsidRPr="002B7631">
        <w:rPr>
          <w:rStyle w:val="Emphasis"/>
        </w:rPr>
        <w:t>solidarity requires organization</w:t>
      </w:r>
      <w:r w:rsidRPr="001A5486">
        <w:rPr>
          <w:rStyle w:val="StyleUnderline"/>
        </w:rPr>
        <w:t>.</w:t>
      </w:r>
      <w:r w:rsidRPr="001A5486">
        <w:rPr>
          <w:sz w:val="16"/>
        </w:rPr>
        <w:t xml:space="preserve"> During the civil rights movement, the greatest pro-democracy movement in U.S. history, organizations like the Southern Christian Leadership Conference and the Student Nonviolent Coordinating Committee brought together </w:t>
      </w:r>
      <w:r w:rsidRPr="001A5486">
        <w:rPr>
          <w:rStyle w:val="StyleUnderline"/>
        </w:rPr>
        <w:t>churches, unions, and students to engage in collective action</w:t>
      </w:r>
      <w:r w:rsidRPr="001A5486">
        <w:rPr>
          <w:sz w:val="16"/>
        </w:rPr>
        <w:t xml:space="preserve"> “for jobs and freedom.” Organized noncooperation campaigns like the bus boycotts, lunch counter sit-ins, and sanitation worker strikes, supported by carpools, strike funds, and mutual aid, and combined with strategic litigation by groups like the NAACP, dismantled Jim Crow and paved the way for multi-racial democracy.</w:t>
      </w:r>
    </w:p>
    <w:p w14:paraId="6A978DA5" w14:textId="77777777" w:rsidR="00D15146" w:rsidRPr="001A5486" w:rsidRDefault="00D15146" w:rsidP="00D15146">
      <w:pPr>
        <w:rPr>
          <w:sz w:val="16"/>
        </w:rPr>
      </w:pPr>
      <w:r w:rsidRPr="001A5486">
        <w:rPr>
          <w:sz w:val="16"/>
        </w:rPr>
        <w:t>Global Pushback on Autocracy</w:t>
      </w:r>
    </w:p>
    <w:p w14:paraId="5321E7C1" w14:textId="77777777" w:rsidR="00D15146" w:rsidRPr="002B7631" w:rsidRDefault="00D15146" w:rsidP="00D15146">
      <w:pPr>
        <w:rPr>
          <w:rStyle w:val="StyleUnderline"/>
        </w:rPr>
      </w:pPr>
      <w:r w:rsidRPr="001A5486">
        <w:rPr>
          <w:sz w:val="16"/>
        </w:rPr>
        <w:t xml:space="preserve">In </w:t>
      </w:r>
      <w:r w:rsidRPr="001A5486">
        <w:rPr>
          <w:rStyle w:val="StyleUnderline"/>
        </w:rPr>
        <w:t>three recent countries</w:t>
      </w:r>
      <w:r w:rsidRPr="001A5486">
        <w:rPr>
          <w:sz w:val="16"/>
        </w:rPr>
        <w:t xml:space="preserve"> where </w:t>
      </w:r>
      <w:r w:rsidRPr="001A5486">
        <w:rPr>
          <w:rStyle w:val="StyleUnderline"/>
        </w:rPr>
        <w:t>societies reversed democratic backsliding to at least a significant degree</w:t>
      </w:r>
      <w:r w:rsidRPr="001A5486">
        <w:rPr>
          <w:sz w:val="16"/>
        </w:rPr>
        <w:t xml:space="preserve"> – </w:t>
      </w:r>
      <w:r w:rsidRPr="002B7631">
        <w:rPr>
          <w:rStyle w:val="Emphasis"/>
        </w:rPr>
        <w:t>Poland</w:t>
      </w:r>
      <w:r w:rsidRPr="001A5486">
        <w:rPr>
          <w:sz w:val="16"/>
        </w:rPr>
        <w:t xml:space="preserve"> (following nearly a decade of Law and Justice Party rule, though another president from that party was just elected who is likely to be a significant barrier), </w:t>
      </w:r>
      <w:r w:rsidRPr="002B7631">
        <w:rPr>
          <w:rStyle w:val="Emphasis"/>
        </w:rPr>
        <w:t>Brazil</w:t>
      </w:r>
      <w:r w:rsidRPr="001A5486">
        <w:rPr>
          <w:sz w:val="16"/>
        </w:rPr>
        <w:t xml:space="preserve"> (under the Bolsonaro administration), and </w:t>
      </w:r>
      <w:r w:rsidRPr="002B7631">
        <w:rPr>
          <w:rStyle w:val="Emphasis"/>
        </w:rPr>
        <w:t>Zambia</w:t>
      </w:r>
      <w:r w:rsidRPr="002B7631">
        <w:t xml:space="preserve"> </w:t>
      </w:r>
      <w:r w:rsidRPr="001A5486">
        <w:rPr>
          <w:sz w:val="16"/>
        </w:rPr>
        <w:t xml:space="preserve">(in the late-1990s-early 2000s) — </w:t>
      </w:r>
      <w:r w:rsidRPr="001A5486">
        <w:rPr>
          <w:rStyle w:val="StyleUnderline"/>
        </w:rPr>
        <w:t xml:space="preserve">collective action </w:t>
      </w:r>
      <w:r w:rsidRPr="002B7631">
        <w:rPr>
          <w:rStyle w:val="Emphasis"/>
        </w:rPr>
        <w:t>across sectors</w:t>
      </w:r>
      <w:r w:rsidRPr="001A5486">
        <w:rPr>
          <w:rStyle w:val="StyleUnderline"/>
        </w:rPr>
        <w:t xml:space="preserve"> and ideologies was key</w:t>
      </w:r>
      <w:r w:rsidRPr="001A5486">
        <w:rPr>
          <w:sz w:val="16"/>
        </w:rPr>
        <w:t xml:space="preserve">. </w:t>
      </w:r>
      <w:r w:rsidRPr="002B7631">
        <w:rPr>
          <w:rStyle w:val="StyleUnderline"/>
          <w:highlight w:val="cyan"/>
        </w:rPr>
        <w:t>In Brazil</w:t>
      </w:r>
      <w:r w:rsidRPr="001A5486">
        <w:rPr>
          <w:sz w:val="16"/>
        </w:rPr>
        <w:t xml:space="preserve">, in response to the far-right then-president Bolsonaro’s constitutional violations, </w:t>
      </w:r>
      <w:r w:rsidRPr="002B7631">
        <w:rPr>
          <w:rStyle w:val="StyleUnderline"/>
        </w:rPr>
        <w:t xml:space="preserve">more </w:t>
      </w:r>
      <w:r w:rsidRPr="001A5486">
        <w:rPr>
          <w:rStyle w:val="StyleUnderline"/>
        </w:rPr>
        <w:t xml:space="preserve">than 100 businesses, </w:t>
      </w:r>
      <w:r w:rsidRPr="002B7631">
        <w:rPr>
          <w:rStyle w:val="StyleUnderline"/>
          <w:highlight w:val="cyan"/>
        </w:rPr>
        <w:t>unions</w:t>
      </w:r>
      <w:r w:rsidRPr="001A5486">
        <w:rPr>
          <w:rStyle w:val="StyleUnderline"/>
        </w:rPr>
        <w:t xml:space="preserve">, universities, </w:t>
      </w:r>
      <w:r w:rsidRPr="002B7631">
        <w:rPr>
          <w:rStyle w:val="StyleUnderline"/>
          <w:highlight w:val="cyan"/>
        </w:rPr>
        <w:t>and</w:t>
      </w:r>
      <w:r w:rsidRPr="001A5486">
        <w:rPr>
          <w:rStyle w:val="StyleUnderline"/>
        </w:rPr>
        <w:t xml:space="preserve"> civil society organizations signed a letter, “In Defense of Democracy and Justice,” which was published in the main national newspapers. </w:t>
      </w:r>
      <w:r w:rsidRPr="001A5486">
        <w:rPr>
          <w:sz w:val="16"/>
        </w:rPr>
        <w:t xml:space="preserve">Evangelical and Catholic faith leaders jointly denounced Bolsonaro’s totalitarian ways and called for his impeachment. The broad front helped defeat Bolsonaro </w:t>
      </w:r>
      <w:r w:rsidRPr="001A5486">
        <w:rPr>
          <w:sz w:val="16"/>
        </w:rPr>
        <w:lastRenderedPageBreak/>
        <w:t xml:space="preserve">electorally in 2022, and after he attempted to overturn the election results through a coup in January 2023, </w:t>
      </w:r>
      <w:r w:rsidRPr="002B7631">
        <w:rPr>
          <w:rStyle w:val="StyleUnderline"/>
          <w:highlight w:val="cyan"/>
        </w:rPr>
        <w:t>powerful organizations</w:t>
      </w:r>
      <w:r w:rsidRPr="002B7631">
        <w:rPr>
          <w:rStyle w:val="StyleUnderline"/>
        </w:rPr>
        <w:t xml:space="preserve"> like the Conference of Bishops </w:t>
      </w:r>
      <w:r w:rsidRPr="002B7631">
        <w:rPr>
          <w:rStyle w:val="StyleUnderline"/>
          <w:highlight w:val="cyan"/>
        </w:rPr>
        <w:t>denounced</w:t>
      </w:r>
      <w:r w:rsidRPr="002B7631">
        <w:rPr>
          <w:rStyle w:val="StyleUnderline"/>
        </w:rPr>
        <w:t xml:space="preserve"> the “</w:t>
      </w:r>
      <w:r w:rsidRPr="002B7631">
        <w:rPr>
          <w:rStyle w:val="Emphasis"/>
        </w:rPr>
        <w:t xml:space="preserve">criminal </w:t>
      </w:r>
      <w:r w:rsidRPr="002B7631">
        <w:rPr>
          <w:rStyle w:val="Emphasis"/>
          <w:highlight w:val="cyan"/>
        </w:rPr>
        <w:t>attacks</w:t>
      </w:r>
      <w:r w:rsidRPr="002B7631">
        <w:rPr>
          <w:rStyle w:val="StyleUnderline"/>
        </w:rPr>
        <w:t xml:space="preserve"> on the </w:t>
      </w:r>
      <w:r w:rsidRPr="002B7631">
        <w:rPr>
          <w:rStyle w:val="Emphasis"/>
        </w:rPr>
        <w:t>democratic rule</w:t>
      </w:r>
      <w:r w:rsidRPr="002B7631">
        <w:rPr>
          <w:rStyle w:val="StyleUnderline"/>
        </w:rPr>
        <w:t xml:space="preserve"> of law” and </w:t>
      </w:r>
      <w:r w:rsidRPr="002B7631">
        <w:rPr>
          <w:rStyle w:val="StyleUnderline"/>
          <w:highlight w:val="cyan"/>
        </w:rPr>
        <w:t>Bolsonaro</w:t>
      </w:r>
      <w:r w:rsidRPr="002B7631">
        <w:rPr>
          <w:rStyle w:val="StyleUnderline"/>
        </w:rPr>
        <w:t xml:space="preserve"> was </w:t>
      </w:r>
      <w:r w:rsidRPr="002B7631">
        <w:rPr>
          <w:rStyle w:val="Emphasis"/>
          <w:highlight w:val="cyan"/>
        </w:rPr>
        <w:t>removed</w:t>
      </w:r>
      <w:r w:rsidRPr="002B7631">
        <w:rPr>
          <w:rStyle w:val="StyleUnderline"/>
        </w:rPr>
        <w:t xml:space="preserve"> from power.</w:t>
      </w:r>
    </w:p>
    <w:p w14:paraId="56C4B7C5" w14:textId="77777777" w:rsidR="00D15146" w:rsidRPr="001A5486" w:rsidRDefault="00D15146" w:rsidP="00D15146">
      <w:pPr>
        <w:rPr>
          <w:sz w:val="16"/>
        </w:rPr>
      </w:pPr>
      <w:r w:rsidRPr="001A5486">
        <w:rPr>
          <w:rStyle w:val="StyleUnderline"/>
        </w:rPr>
        <w:t>In Poland</w:t>
      </w:r>
      <w:r w:rsidRPr="001A5486">
        <w:rPr>
          <w:sz w:val="16"/>
        </w:rPr>
        <w:t xml:space="preserve">, </w:t>
      </w:r>
      <w:r w:rsidRPr="001A5486">
        <w:rPr>
          <w:rStyle w:val="StyleUnderline"/>
        </w:rPr>
        <w:t>lawyers and judges took to the streets alongside youth and women’s movements to challenge the Law and Justice party’s (PiS) attacks on the judiciary</w:t>
      </w:r>
      <w:r w:rsidRPr="001A5486">
        <w:rPr>
          <w:sz w:val="16"/>
        </w:rPr>
        <w:t>, while the Episcopal Conference refused to celebrate mass at a rally for Poland’s Independence Day, citing the regime’s “un-Christian nationalism.” The opposition Civic Coalition that defeated PiS in the 2023 elections, which included parties that spanned left, right, and center, emphasized the effects of democratic decline on ordinary Poles, while using the language of hope and civic patriotism to mobilize people. The recent presidential election results show that progress is not always linear, and the struggle must continue. Now that the Trump administration and the FBI have started arresting U.S. judges, it may be time for America’s own legal professionals to consider nontraditional tactics like those used by Polish judges and lawyers (taking to the streets with other civic actors, refusing regime orders) and Pakistani judges (walking out of courthouses and marching in black robes) in their pro-democracy struggles.</w:t>
      </w:r>
    </w:p>
    <w:p w14:paraId="53CAE68B" w14:textId="77777777" w:rsidR="00D15146" w:rsidRPr="001A5486" w:rsidRDefault="00D15146" w:rsidP="00D15146">
      <w:pPr>
        <w:rPr>
          <w:sz w:val="16"/>
        </w:rPr>
      </w:pPr>
      <w:r w:rsidRPr="001A5486">
        <w:rPr>
          <w:rStyle w:val="StyleUnderline"/>
        </w:rPr>
        <w:t>In Zambia</w:t>
      </w:r>
      <w:r w:rsidRPr="001A5486">
        <w:rPr>
          <w:sz w:val="16"/>
        </w:rPr>
        <w:t xml:space="preserve">, </w:t>
      </w:r>
      <w:r w:rsidRPr="001A5486">
        <w:rPr>
          <w:rStyle w:val="StyleUnderline"/>
        </w:rPr>
        <w:t xml:space="preserve">when President Frederick </w:t>
      </w:r>
      <w:r w:rsidRPr="002B7631">
        <w:rPr>
          <w:rStyle w:val="Emphasis"/>
        </w:rPr>
        <w:t>Chiluba</w:t>
      </w:r>
      <w:r w:rsidRPr="001A5486">
        <w:rPr>
          <w:rStyle w:val="StyleUnderline"/>
        </w:rPr>
        <w:t xml:space="preserve"> attempted to </w:t>
      </w:r>
      <w:r w:rsidRPr="002B7631">
        <w:rPr>
          <w:rStyle w:val="Emphasis"/>
        </w:rPr>
        <w:t>manipulate</w:t>
      </w:r>
      <w:r w:rsidRPr="001A5486">
        <w:rPr>
          <w:rStyle w:val="StyleUnderline"/>
        </w:rPr>
        <w:t xml:space="preserve"> the country’s Constitution to run for a third presidential term in 2001, the three national church </w:t>
      </w:r>
      <w:r w:rsidRPr="002B7631">
        <w:rPr>
          <w:rStyle w:val="Emphasis"/>
        </w:rPr>
        <w:t>bodies</w:t>
      </w:r>
      <w:r w:rsidRPr="001A5486">
        <w:rPr>
          <w:rStyle w:val="StyleUnderline"/>
        </w:rPr>
        <w:t xml:space="preserve"> for Catholics, Protestants, and evangelicals </w:t>
      </w:r>
      <w:r w:rsidRPr="002B7631">
        <w:rPr>
          <w:rStyle w:val="Emphasis"/>
        </w:rPr>
        <w:t>formed</w:t>
      </w:r>
      <w:r w:rsidRPr="001A5486">
        <w:rPr>
          <w:rStyle w:val="StyleUnderline"/>
        </w:rPr>
        <w:t xml:space="preserve"> an </w:t>
      </w:r>
      <w:r w:rsidRPr="002B7631">
        <w:rPr>
          <w:rStyle w:val="Emphasis"/>
        </w:rPr>
        <w:t>alliance</w:t>
      </w:r>
      <w:r w:rsidRPr="001A5486">
        <w:rPr>
          <w:rStyle w:val="StyleUnderline"/>
        </w:rPr>
        <w:t xml:space="preserve"> with the nation’s lawyers</w:t>
      </w:r>
      <w:r w:rsidRPr="001A5486">
        <w:rPr>
          <w:sz w:val="16"/>
        </w:rPr>
        <w:t xml:space="preserve"> (grouped in the Law Association of Zambia) to campaign against the constitutional changes. Their collective action was ultimately successful and Chiluba was forced to abandon his plans.</w:t>
      </w:r>
    </w:p>
    <w:p w14:paraId="29FB4481" w14:textId="77777777" w:rsidR="00D15146" w:rsidRPr="001A5486" w:rsidRDefault="00D15146" w:rsidP="00D15146">
      <w:pPr>
        <w:rPr>
          <w:sz w:val="16"/>
        </w:rPr>
      </w:pPr>
      <w:r w:rsidRPr="001A5486">
        <w:rPr>
          <w:sz w:val="16"/>
        </w:rPr>
        <w:t>In the United States, with MAGA leaders – and Trump himself — already suggesting a possible third term for him, it will be essential for faith organizations (Catholic bishops, evangelical associations, protestant denominations, Jewish, Muslim, and interfaith organizations) to loudly and defiantly say “no.” The organization where I work, the Horizons Project, and the anti-authoritarianism group Protect Democracy have launched a “Faithful Fight” toolkit series to offer ways for faith communities to confront authoritarianism.</w:t>
      </w:r>
    </w:p>
    <w:p w14:paraId="277FD2D2" w14:textId="77777777" w:rsidR="00D15146" w:rsidRPr="001A5486" w:rsidRDefault="00D15146" w:rsidP="00D15146">
      <w:pPr>
        <w:rPr>
          <w:sz w:val="16"/>
        </w:rPr>
      </w:pPr>
      <w:r w:rsidRPr="001A5486">
        <w:rPr>
          <w:sz w:val="16"/>
        </w:rPr>
        <w:t>Collective Action Gaining Strength in the U.S.</w:t>
      </w:r>
    </w:p>
    <w:p w14:paraId="6DC7807A" w14:textId="77777777" w:rsidR="00D15146" w:rsidRPr="001A5486" w:rsidRDefault="00D15146" w:rsidP="00D15146">
      <w:pPr>
        <w:rPr>
          <w:rStyle w:val="StyleUnderline"/>
        </w:rPr>
      </w:pPr>
      <w:r w:rsidRPr="002B7631">
        <w:rPr>
          <w:rStyle w:val="StyleUnderline"/>
          <w:highlight w:val="cyan"/>
        </w:rPr>
        <w:t>During</w:t>
      </w:r>
      <w:r w:rsidRPr="001A5486">
        <w:rPr>
          <w:rStyle w:val="StyleUnderline"/>
        </w:rPr>
        <w:t xml:space="preserve"> the </w:t>
      </w:r>
      <w:r w:rsidRPr="002B7631">
        <w:rPr>
          <w:rStyle w:val="StyleUnderline"/>
          <w:highlight w:val="cyan"/>
        </w:rPr>
        <w:t>first Trump admin</w:t>
      </w:r>
      <w:r w:rsidRPr="001A5486">
        <w:rPr>
          <w:rStyle w:val="StyleUnderline"/>
        </w:rPr>
        <w:t>istration</w:t>
      </w:r>
      <w:r w:rsidRPr="001A5486">
        <w:rPr>
          <w:sz w:val="16"/>
        </w:rPr>
        <w:t xml:space="preserve">, </w:t>
      </w:r>
      <w:r w:rsidRPr="001A5486">
        <w:rPr>
          <w:rStyle w:val="StyleUnderline"/>
        </w:rPr>
        <w:t xml:space="preserve">cross-sector </w:t>
      </w:r>
      <w:r w:rsidRPr="002B7631">
        <w:rPr>
          <w:rStyle w:val="StyleUnderline"/>
          <w:highlight w:val="cyan"/>
        </w:rPr>
        <w:t xml:space="preserve">collective action was key to stopping the </w:t>
      </w:r>
      <w:r w:rsidRPr="002B7631">
        <w:rPr>
          <w:rStyle w:val="Emphasis"/>
          <w:highlight w:val="cyan"/>
        </w:rPr>
        <w:t>worst abuses</w:t>
      </w:r>
      <w:r w:rsidRPr="001A5486">
        <w:rPr>
          <w:rStyle w:val="StyleUnderline"/>
        </w:rPr>
        <w:t xml:space="preserve"> of power</w:t>
      </w:r>
      <w:r w:rsidRPr="001A5486">
        <w:rPr>
          <w:sz w:val="16"/>
        </w:rPr>
        <w:t xml:space="preserve">. The </w:t>
      </w:r>
      <w:r w:rsidRPr="001A5486">
        <w:rPr>
          <w:rStyle w:val="StyleUnderline"/>
        </w:rPr>
        <w:t>“</w:t>
      </w:r>
      <w:r w:rsidRPr="002B7631">
        <w:rPr>
          <w:rStyle w:val="Emphasis"/>
          <w:highlight w:val="cyan"/>
        </w:rPr>
        <w:t>Muslim Ban</w:t>
      </w:r>
      <w:r w:rsidRPr="002B7631">
        <w:rPr>
          <w:rStyle w:val="StyleUnderline"/>
        </w:rPr>
        <w:t>”</w:t>
      </w:r>
      <w:r w:rsidRPr="001A5486">
        <w:rPr>
          <w:rStyle w:val="StyleUnderline"/>
        </w:rPr>
        <w:t xml:space="preserve"> was </w:t>
      </w:r>
      <w:r w:rsidRPr="002B7631">
        <w:rPr>
          <w:rStyle w:val="Emphasis"/>
          <w:highlight w:val="cyan"/>
        </w:rPr>
        <w:t>blocked</w:t>
      </w:r>
      <w:r w:rsidRPr="002B7631">
        <w:rPr>
          <w:rStyle w:val="StyleUnderline"/>
          <w:highlight w:val="cyan"/>
        </w:rPr>
        <w:t xml:space="preserve"> by</w:t>
      </w:r>
      <w:r w:rsidRPr="001A5486">
        <w:rPr>
          <w:rStyle w:val="StyleUnderline"/>
        </w:rPr>
        <w:t xml:space="preserve"> a powerful </w:t>
      </w:r>
      <w:r w:rsidRPr="002B7631">
        <w:rPr>
          <w:rStyle w:val="Emphasis"/>
          <w:highlight w:val="cyan"/>
        </w:rPr>
        <w:t>coalition</w:t>
      </w:r>
      <w:r w:rsidRPr="001A5486">
        <w:rPr>
          <w:rStyle w:val="StyleUnderline"/>
        </w:rPr>
        <w:t xml:space="preserve"> of lawyer</w:t>
      </w:r>
      <w:r w:rsidRPr="002B7631">
        <w:rPr>
          <w:rStyle w:val="Emphasis"/>
          <w:highlight w:val="cyan"/>
        </w:rPr>
        <w:t>s</w:t>
      </w:r>
      <w:r w:rsidRPr="001A5486">
        <w:rPr>
          <w:rStyle w:val="StyleUnderline"/>
        </w:rPr>
        <w:t>, immigration groups, civil liberties organizations, and faith groups</w:t>
      </w:r>
      <w:r w:rsidRPr="001A5486">
        <w:rPr>
          <w:sz w:val="16"/>
        </w:rPr>
        <w:t xml:space="preserve"> who collectively and stubbornly refused to go along with it, including through a visceral rush on the airports to welcome and aid arriving refugees. Before the 2020 election, </w:t>
      </w:r>
      <w:r w:rsidRPr="001A5486">
        <w:rPr>
          <w:rStyle w:val="StyleUnderline"/>
        </w:rPr>
        <w:t xml:space="preserve">the </w:t>
      </w:r>
      <w:r w:rsidRPr="002B7631">
        <w:rPr>
          <w:rStyle w:val="Emphasis"/>
        </w:rPr>
        <w:t>AFL-CIO</w:t>
      </w:r>
      <w:r w:rsidRPr="001A5486">
        <w:rPr>
          <w:sz w:val="16"/>
        </w:rPr>
        <w:t xml:space="preserve">, the U.S. Chamber of Commerce, </w:t>
      </w:r>
      <w:r w:rsidRPr="001A5486">
        <w:rPr>
          <w:rStyle w:val="StyleUnderline"/>
        </w:rPr>
        <w:t xml:space="preserve">the National Association of Evangelicals, and the National African American Clergy Network joined forces to call for </w:t>
      </w:r>
      <w:r w:rsidRPr="002B7631">
        <w:rPr>
          <w:rStyle w:val="Emphasis"/>
        </w:rPr>
        <w:t>free and fair elections</w:t>
      </w:r>
      <w:r w:rsidRPr="001A5486">
        <w:rPr>
          <w:rStyle w:val="StyleUnderline"/>
        </w:rPr>
        <w:t xml:space="preserve"> and a peaceful transfer of power.</w:t>
      </w:r>
    </w:p>
    <w:p w14:paraId="1998BF62" w14:textId="77777777" w:rsidR="00D15146" w:rsidRPr="001A5486" w:rsidRDefault="00D15146" w:rsidP="00D15146">
      <w:pPr>
        <w:rPr>
          <w:rStyle w:val="StyleUnderline"/>
        </w:rPr>
      </w:pPr>
      <w:r w:rsidRPr="002B7631">
        <w:rPr>
          <w:rStyle w:val="StyleUnderline"/>
          <w:highlight w:val="cyan"/>
        </w:rPr>
        <w:t>Under Trump 2.0</w:t>
      </w:r>
      <w:r w:rsidRPr="001A5486">
        <w:rPr>
          <w:sz w:val="16"/>
        </w:rPr>
        <w:t xml:space="preserve">, after initial capitulations by tech companies including Meta, media outlets such as ABC News, universities like Columbia, and law firms including Paul Weiss, </w:t>
      </w:r>
      <w:r w:rsidRPr="001A5486">
        <w:rPr>
          <w:rStyle w:val="StyleUnderline"/>
        </w:rPr>
        <w:t xml:space="preserve">the </w:t>
      </w:r>
      <w:r w:rsidRPr="002B7631">
        <w:rPr>
          <w:rStyle w:val="StyleUnderline"/>
          <w:highlight w:val="cyan"/>
        </w:rPr>
        <w:t xml:space="preserve">tide is starting to </w:t>
      </w:r>
      <w:r w:rsidRPr="002B7631">
        <w:rPr>
          <w:rStyle w:val="Emphasis"/>
          <w:highlight w:val="cyan"/>
        </w:rPr>
        <w:t>shift</w:t>
      </w:r>
      <w:r w:rsidRPr="001A5486">
        <w:rPr>
          <w:rStyle w:val="StyleUnderline"/>
        </w:rPr>
        <w:t>.</w:t>
      </w:r>
      <w:r w:rsidRPr="001A5486">
        <w:rPr>
          <w:sz w:val="16"/>
        </w:rPr>
        <w:t xml:space="preserve"> More than </w:t>
      </w:r>
      <w:r w:rsidRPr="001A5486">
        <w:rPr>
          <w:rStyle w:val="StyleUnderline"/>
        </w:rPr>
        <w:t xml:space="preserve">500 law firms filed an amicus brief in support of Perkins Coie’s lawsuit against the Trump administration’s </w:t>
      </w:r>
      <w:r w:rsidRPr="00F2117B">
        <w:rPr>
          <w:rStyle w:val="Emphasis"/>
          <w:highlight w:val="cyan"/>
        </w:rPr>
        <w:t>ex</w:t>
      </w:r>
      <w:r w:rsidRPr="001A5486">
        <w:rPr>
          <w:rStyle w:val="StyleUnderline"/>
        </w:rPr>
        <w:t xml:space="preserve">ecutive </w:t>
      </w:r>
      <w:r w:rsidRPr="00F2117B">
        <w:rPr>
          <w:rStyle w:val="Emphasis"/>
          <w:highlight w:val="cyan"/>
        </w:rPr>
        <w:t>o</w:t>
      </w:r>
      <w:r w:rsidRPr="001A5486">
        <w:rPr>
          <w:rStyle w:val="StyleUnderline"/>
        </w:rPr>
        <w:t>rder that targeted the firm</w:t>
      </w:r>
      <w:r w:rsidRPr="001A5486">
        <w:rPr>
          <w:sz w:val="16"/>
        </w:rPr>
        <w:t xml:space="preserve">, </w:t>
      </w:r>
      <w:r w:rsidRPr="001A5486">
        <w:rPr>
          <w:rStyle w:val="StyleUnderline"/>
        </w:rPr>
        <w:t xml:space="preserve">which was </w:t>
      </w:r>
      <w:r w:rsidRPr="00F2117B">
        <w:rPr>
          <w:rStyle w:val="Emphasis"/>
          <w:highlight w:val="cyan"/>
        </w:rPr>
        <w:t>struck down</w:t>
      </w:r>
      <w:r w:rsidRPr="001A5486">
        <w:rPr>
          <w:rStyle w:val="StyleUnderline"/>
        </w:rPr>
        <w:t xml:space="preserve"> in court</w:t>
      </w:r>
      <w:r w:rsidRPr="001A5486">
        <w:rPr>
          <w:sz w:val="16"/>
        </w:rPr>
        <w:t xml:space="preserve">, a decision followed by two more similar judicial victories for the rule of law. </w:t>
      </w:r>
      <w:r w:rsidRPr="001A5486">
        <w:rPr>
          <w:rStyle w:val="StyleUnderline"/>
        </w:rPr>
        <w:t>Brave lawyers</w:t>
      </w:r>
      <w:r w:rsidRPr="001A5486">
        <w:rPr>
          <w:sz w:val="16"/>
        </w:rPr>
        <w:t xml:space="preserve"> like Rachel Cohen, who left her firm to protest its refusal to stand up to Trump, </w:t>
      </w:r>
      <w:r w:rsidRPr="001A5486">
        <w:rPr>
          <w:rStyle w:val="StyleUnderline"/>
        </w:rPr>
        <w:t xml:space="preserve">created </w:t>
      </w:r>
      <w:r w:rsidRPr="002B7631">
        <w:rPr>
          <w:rStyle w:val="StyleUnderline"/>
          <w:highlight w:val="cyan"/>
        </w:rPr>
        <w:t xml:space="preserve">a </w:t>
      </w:r>
      <w:r w:rsidRPr="00F2117B">
        <w:rPr>
          <w:rStyle w:val="Emphasis"/>
          <w:highlight w:val="cyan"/>
        </w:rPr>
        <w:t>ripple effect</w:t>
      </w:r>
      <w:r w:rsidRPr="001A5486">
        <w:rPr>
          <w:rStyle w:val="StyleUnderline"/>
        </w:rPr>
        <w:t xml:space="preserve">, and firms that capitulated to Trump’s demands have lost major clients. </w:t>
      </w:r>
      <w:r w:rsidRPr="002B7631">
        <w:rPr>
          <w:rStyle w:val="StyleUnderline"/>
          <w:highlight w:val="cyan"/>
        </w:rPr>
        <w:t xml:space="preserve">Courage is </w:t>
      </w:r>
      <w:r w:rsidRPr="00F2117B">
        <w:rPr>
          <w:rStyle w:val="Emphasis"/>
          <w:highlight w:val="cyan"/>
        </w:rPr>
        <w:t>contagious</w:t>
      </w:r>
      <w:r w:rsidRPr="001A5486">
        <w:rPr>
          <w:rStyle w:val="StyleUnderline"/>
        </w:rPr>
        <w:t>.</w:t>
      </w:r>
    </w:p>
    <w:p w14:paraId="13F2DE35" w14:textId="77777777" w:rsidR="00D15146" w:rsidRPr="00F2117B" w:rsidRDefault="00D15146" w:rsidP="00D15146">
      <w:pPr>
        <w:keepNext/>
        <w:keepLines/>
        <w:spacing w:before="40" w:after="0"/>
        <w:outlineLvl w:val="3"/>
        <w:rPr>
          <w:rFonts w:eastAsiaTheme="majorEastAsia" w:cstheme="majorBidi"/>
          <w:b/>
          <w:iCs/>
          <w:sz w:val="26"/>
        </w:rPr>
      </w:pPr>
      <w:r w:rsidRPr="00F2117B">
        <w:rPr>
          <w:rFonts w:eastAsiaTheme="majorEastAsia" w:cstheme="majorBidi"/>
          <w:b/>
          <w:iCs/>
          <w:sz w:val="26"/>
        </w:rPr>
        <w:t xml:space="preserve">Totalitarian governance </w:t>
      </w:r>
      <w:r>
        <w:rPr>
          <w:rFonts w:eastAsiaTheme="majorEastAsia" w:cstheme="majorBidi"/>
          <w:b/>
          <w:iCs/>
          <w:sz w:val="26"/>
        </w:rPr>
        <w:t>makes every impact worse – inequality, pandemics, emerging tech, disasters, and climate change all create mass suffering.</w:t>
      </w:r>
    </w:p>
    <w:p w14:paraId="6743554B" w14:textId="77777777" w:rsidR="00D15146" w:rsidRPr="00F2117B" w:rsidRDefault="00D15146" w:rsidP="00D15146">
      <w:r w:rsidRPr="00AD56F8">
        <w:rPr>
          <w:rStyle w:val="Style13ptBold"/>
        </w:rPr>
        <w:t>Belfield 23</w:t>
      </w:r>
      <w:r w:rsidRPr="00F2117B">
        <w:t xml:space="preserve"> [Haydn Belfield (Research Associate and Academic Project Manager, University of Cambridge's Centre for the Study of Existential Risk), 3-29-2023, “Collapse, Recovery, and Existential Risk,” in </w:t>
      </w:r>
      <w:r w:rsidRPr="00F2117B">
        <w:rPr>
          <w:i/>
          <w:iCs/>
        </w:rPr>
        <w:t>How Worlds Collapse: What History, Systems, and Complexity Can Teach Us About Our Modern World and Fragile Future</w:t>
      </w:r>
      <w:r w:rsidRPr="00F2117B">
        <w:t>, 1</w:t>
      </w:r>
      <w:r w:rsidRPr="00F2117B">
        <w:rPr>
          <w:vertAlign w:val="superscript"/>
        </w:rPr>
        <w:t>st</w:t>
      </w:r>
      <w:r w:rsidRPr="00F2117B">
        <w:t xml:space="preserve"> ed., pp. 74-76, Routledge, https://www.taylorfrancis.com/books/edit/10.4324/9781003331384/worlds-collapse-miguel-centeno-peter-callahan-paul-larcey-thayer-patterson, njn]</w:t>
      </w:r>
    </w:p>
    <w:p w14:paraId="1D2C075F" w14:textId="77777777" w:rsidR="00D15146" w:rsidRPr="00F2117B" w:rsidRDefault="00D15146" w:rsidP="00D15146">
      <w:pPr>
        <w:rPr>
          <w:sz w:val="16"/>
        </w:rPr>
      </w:pPr>
      <w:r w:rsidRPr="00F2117B">
        <w:rPr>
          <w:u w:val="single"/>
        </w:rPr>
        <w:t xml:space="preserve">A world dominated by </w:t>
      </w:r>
      <w:r w:rsidRPr="00F2117B">
        <w:rPr>
          <w:b/>
          <w:iCs/>
          <w:highlight w:val="cyan"/>
          <w:u w:val="single"/>
          <w:bdr w:val="single" w:sz="8" w:space="0" w:color="auto"/>
        </w:rPr>
        <w:t>totalitarian states</w:t>
      </w:r>
      <w:r w:rsidRPr="00F2117B">
        <w:rPr>
          <w:u w:val="single"/>
        </w:rPr>
        <w:t xml:space="preserve"> would be </w:t>
      </w:r>
      <w:r w:rsidRPr="00F2117B">
        <w:rPr>
          <w:b/>
          <w:iCs/>
          <w:u w:val="single"/>
          <w:bdr w:val="single" w:sz="8" w:space="0" w:color="auto"/>
        </w:rPr>
        <w:t>more incompetent</w:t>
      </w:r>
      <w:r w:rsidRPr="00F2117B">
        <w:rPr>
          <w:u w:val="single"/>
        </w:rPr>
        <w:t xml:space="preserve">, more </w:t>
      </w:r>
      <w:r w:rsidRPr="00F2117B">
        <w:rPr>
          <w:b/>
          <w:iCs/>
          <w:u w:val="single"/>
          <w:bdr w:val="single" w:sz="8" w:space="0" w:color="auto"/>
        </w:rPr>
        <w:t>war</w:t>
      </w:r>
      <w:r w:rsidRPr="00F2117B">
        <w:rPr>
          <w:u w:val="single"/>
        </w:rPr>
        <w:t xml:space="preserve">-prone, </w:t>
      </w:r>
      <w:r w:rsidRPr="00F2117B">
        <w:rPr>
          <w:b/>
          <w:iCs/>
          <w:u w:val="single"/>
          <w:bdr w:val="single" w:sz="8" w:space="0" w:color="auto"/>
        </w:rPr>
        <w:t>less cooperative</w:t>
      </w:r>
      <w:r w:rsidRPr="00F2117B">
        <w:rPr>
          <w:u w:val="single"/>
        </w:rPr>
        <w:t xml:space="preserve">, and more </w:t>
      </w:r>
      <w:r w:rsidRPr="00F2117B">
        <w:rPr>
          <w:b/>
          <w:iCs/>
          <w:u w:val="single"/>
          <w:bdr w:val="single" w:sz="8" w:space="0" w:color="auto"/>
        </w:rPr>
        <w:t>inhibitive of progress</w:t>
      </w:r>
      <w:r w:rsidRPr="00F2117B">
        <w:rPr>
          <w:sz w:val="16"/>
        </w:rPr>
        <w:t xml:space="preserve"> than one dominated by democratic states. Our current world is not particularly </w:t>
      </w:r>
      <w:r w:rsidRPr="00F2117B">
        <w:rPr>
          <w:sz w:val="16"/>
        </w:rPr>
        <w:lastRenderedPageBreak/>
        <w:t xml:space="preserve">competent, peaceful, cooperative, or progressive—a totalitarian-dominated world would be worse. </w:t>
      </w:r>
      <w:r w:rsidRPr="00F2117B">
        <w:rPr>
          <w:u w:val="single"/>
        </w:rPr>
        <w:t xml:space="preserve">It would increase the </w:t>
      </w:r>
      <w:r w:rsidRPr="00F2117B">
        <w:rPr>
          <w:highlight w:val="cyan"/>
          <w:u w:val="single"/>
        </w:rPr>
        <w:t>risk</w:t>
      </w:r>
      <w:r w:rsidRPr="00F2117B">
        <w:rPr>
          <w:u w:val="single"/>
        </w:rPr>
        <w:t xml:space="preserve"> of another collapse and </w:t>
      </w:r>
      <w:r w:rsidRPr="00F2117B">
        <w:rPr>
          <w:b/>
          <w:iCs/>
          <w:highlight w:val="cyan"/>
          <w:u w:val="single"/>
          <w:bdr w:val="single" w:sz="8" w:space="0" w:color="auto"/>
        </w:rPr>
        <w:t>extinction</w:t>
      </w:r>
      <w:r w:rsidRPr="00F2117B">
        <w:rPr>
          <w:u w:val="single"/>
        </w:rPr>
        <w:t xml:space="preserve"> and could shape the future toward less desirable trajectories</w:t>
      </w:r>
      <w:r w:rsidRPr="00F2117B">
        <w:rPr>
          <w:sz w:val="16"/>
        </w:rPr>
        <w:t xml:space="preserve"> (Beckstead, 2013).</w:t>
      </w:r>
    </w:p>
    <w:p w14:paraId="3D239B48" w14:textId="77777777" w:rsidR="00D15146" w:rsidRPr="00F2117B" w:rsidRDefault="00D15146" w:rsidP="00D15146">
      <w:pPr>
        <w:rPr>
          <w:sz w:val="16"/>
        </w:rPr>
      </w:pPr>
      <w:r w:rsidRPr="00F2117B">
        <w:rPr>
          <w:u w:val="single"/>
        </w:rPr>
        <w:t>Totalitarian states</w:t>
      </w:r>
      <w:r w:rsidRPr="00F2117B">
        <w:rPr>
          <w:sz w:val="16"/>
        </w:rPr>
        <w:t xml:space="preserve"> are incompetent. </w:t>
      </w:r>
      <w:r w:rsidRPr="00F2117B">
        <w:rPr>
          <w:highlight w:val="cyan"/>
          <w:u w:val="single"/>
        </w:rPr>
        <w:t>They are bad at</w:t>
      </w:r>
      <w:r w:rsidRPr="00F2117B">
        <w:rPr>
          <w:u w:val="single"/>
        </w:rPr>
        <w:t xml:space="preserve"> forecasting and </w:t>
      </w:r>
      <w:r w:rsidRPr="00F2117B">
        <w:rPr>
          <w:b/>
          <w:iCs/>
          <w:u w:val="single"/>
          <w:bdr w:val="single" w:sz="8" w:space="0" w:color="auto"/>
        </w:rPr>
        <w:t xml:space="preserve">dealing with </w:t>
      </w:r>
      <w:r w:rsidRPr="00F2117B">
        <w:rPr>
          <w:b/>
          <w:iCs/>
          <w:highlight w:val="cyan"/>
          <w:u w:val="single"/>
          <w:bdr w:val="single" w:sz="8" w:space="0" w:color="auto"/>
        </w:rPr>
        <w:t>disasters</w:t>
      </w:r>
      <w:r w:rsidRPr="00F2117B">
        <w:rPr>
          <w:sz w:val="16"/>
        </w:rPr>
        <w:t xml:space="preserve"> (Caplan, 2008).16 This can be </w:t>
      </w:r>
      <w:r w:rsidRPr="00F2117B">
        <w:rPr>
          <w:u w:val="single"/>
        </w:rPr>
        <w:t xml:space="preserve">seen most clearly in the great famines of </w:t>
      </w:r>
      <w:r w:rsidRPr="00F2117B">
        <w:rPr>
          <w:b/>
          <w:iCs/>
          <w:u w:val="single"/>
          <w:bdr w:val="single" w:sz="8" w:space="0" w:color="auto"/>
        </w:rPr>
        <w:t>Communist China</w:t>
      </w:r>
      <w:r w:rsidRPr="00F2117B">
        <w:rPr>
          <w:u w:val="single"/>
        </w:rPr>
        <w:t xml:space="preserve"> and the </w:t>
      </w:r>
      <w:r w:rsidRPr="00F2117B">
        <w:rPr>
          <w:b/>
          <w:iCs/>
          <w:u w:val="single"/>
          <w:bdr w:val="single" w:sz="8" w:space="0" w:color="auto"/>
        </w:rPr>
        <w:t>USSR</w:t>
      </w:r>
      <w:r w:rsidRPr="00F2117B">
        <w:rPr>
          <w:sz w:val="16"/>
        </w:rPr>
        <w:t xml:space="preserve">, in which millions died (Applebaum, 2017; Becker, 1996; Dikotter, 2010; Snyder, 2010). In comparison, functioning multiparty democracies rarely, if ever, experience famines (Sen, 2010). “Established autocracies” (or “personal”/“sultanist”) are particularly bad, </w:t>
      </w:r>
      <w:r w:rsidRPr="00F2117B">
        <w:rPr>
          <w:highlight w:val="cyan"/>
          <w:u w:val="single"/>
        </w:rPr>
        <w:t xml:space="preserve">as there are </w:t>
      </w:r>
      <w:r w:rsidRPr="00F2117B">
        <w:rPr>
          <w:b/>
          <w:iCs/>
          <w:highlight w:val="cyan"/>
          <w:u w:val="single"/>
          <w:bdr w:val="single" w:sz="8" w:space="0" w:color="auto"/>
        </w:rPr>
        <w:t>few checks</w:t>
      </w:r>
      <w:r w:rsidRPr="00F2117B">
        <w:rPr>
          <w:u w:val="single"/>
        </w:rPr>
        <w:t xml:space="preserve"> or restraints on </w:t>
      </w:r>
      <w:r w:rsidRPr="00F2117B">
        <w:rPr>
          <w:b/>
          <w:iCs/>
          <w:u w:val="single"/>
          <w:bdr w:val="single" w:sz="8" w:space="0" w:color="auto"/>
        </w:rPr>
        <w:t>arbitrary rule</w:t>
      </w:r>
      <w:r w:rsidRPr="00F2117B">
        <w:rPr>
          <w:u w:val="single"/>
        </w:rPr>
        <w:t xml:space="preserve"> and the </w:t>
      </w:r>
      <w:r w:rsidRPr="00F2117B">
        <w:rPr>
          <w:b/>
          <w:iCs/>
          <w:u w:val="single"/>
          <w:bdr w:val="single" w:sz="8" w:space="0" w:color="auto"/>
        </w:rPr>
        <w:t>whims</w:t>
      </w:r>
      <w:r w:rsidRPr="00F2117B">
        <w:rPr>
          <w:u w:val="single"/>
        </w:rPr>
        <w:t xml:space="preserve"> and ideology of the single individual</w:t>
      </w:r>
      <w:r w:rsidRPr="00F2117B">
        <w:rPr>
          <w:sz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w:t>
      </w:r>
      <w:r w:rsidRPr="00F2117B">
        <w:rPr>
          <w:u w:val="single"/>
        </w:rPr>
        <w:t xml:space="preserve">totalitarian states are </w:t>
      </w:r>
      <w:r w:rsidRPr="00F2117B">
        <w:rPr>
          <w:b/>
          <w:iCs/>
          <w:u w:val="single"/>
          <w:bdr w:val="single" w:sz="8" w:space="0" w:color="auto"/>
        </w:rPr>
        <w:t>worse</w:t>
      </w:r>
      <w:r w:rsidRPr="00F2117B">
        <w:rPr>
          <w:u w:val="single"/>
        </w:rPr>
        <w:t xml:space="preserve"> at addressing</w:t>
      </w:r>
      <w:r w:rsidRPr="00F2117B">
        <w:rPr>
          <w:sz w:val="16"/>
        </w:rPr>
        <w:t xml:space="preserve"> social, environmental, and technological problems, then a world dominated by them would likely be worse at responding to </w:t>
      </w:r>
      <w:r w:rsidRPr="00F2117B">
        <w:rPr>
          <w:u w:val="single"/>
        </w:rPr>
        <w:t xml:space="preserve">risks of collapse and </w:t>
      </w:r>
      <w:r w:rsidRPr="00F2117B">
        <w:rPr>
          <w:b/>
          <w:iCs/>
          <w:u w:val="single"/>
          <w:bdr w:val="single" w:sz="8" w:space="0" w:color="auto"/>
        </w:rPr>
        <w:t>extinction</w:t>
      </w:r>
      <w:r w:rsidRPr="00F2117B">
        <w:rPr>
          <w:sz w:val="16"/>
        </w:rPr>
        <w:t>.</w:t>
      </w:r>
    </w:p>
    <w:p w14:paraId="1A08F5D8" w14:textId="77777777" w:rsidR="00D15146" w:rsidRPr="00F2117B" w:rsidRDefault="00D15146" w:rsidP="00D15146">
      <w:pPr>
        <w:rPr>
          <w:sz w:val="16"/>
        </w:rPr>
      </w:pPr>
      <w:r w:rsidRPr="00F2117B">
        <w:rPr>
          <w:u w:val="single"/>
        </w:rPr>
        <w:t xml:space="preserve">A world dominated by totalitarian states is more likely to have major </w:t>
      </w:r>
      <w:r w:rsidRPr="00F2117B">
        <w:rPr>
          <w:b/>
          <w:iCs/>
          <w:u w:val="single"/>
          <w:bdr w:val="single" w:sz="8" w:space="0" w:color="auto"/>
        </w:rPr>
        <w:t>wars</w:t>
      </w:r>
      <w:r w:rsidRPr="00F2117B">
        <w:rPr>
          <w:sz w:val="16"/>
        </w:rPr>
        <w:t xml:space="preserve">. States with near-universal adult suffrage rarely (if ever) go to war with one another (Barnhart et al., 2020), so a world dominated by democracies has fewer wars. </w:t>
      </w:r>
      <w:r w:rsidRPr="00F2117B">
        <w:rPr>
          <w:b/>
          <w:iCs/>
          <w:highlight w:val="cyan"/>
          <w:u w:val="single"/>
          <w:bdr w:val="single" w:sz="8" w:space="0" w:color="auto"/>
        </w:rPr>
        <w:t>Miscalc</w:t>
      </w:r>
      <w:r w:rsidRPr="00F2117B">
        <w:rPr>
          <w:u w:val="single"/>
        </w:rPr>
        <w:t xml:space="preserve">ulation might be a particular problem for totalitarian states </w:t>
      </w:r>
      <w:r w:rsidRPr="00F2117B">
        <w:rPr>
          <w:highlight w:val="cyan"/>
          <w:u w:val="single"/>
        </w:rPr>
        <w:t xml:space="preserve">due to </w:t>
      </w:r>
      <w:r w:rsidRPr="00F2117B">
        <w:rPr>
          <w:b/>
          <w:iCs/>
          <w:highlight w:val="cyan"/>
          <w:u w:val="single"/>
          <w:bdr w:val="single" w:sz="8" w:space="0" w:color="auto"/>
        </w:rPr>
        <w:t>personalization</w:t>
      </w:r>
      <w:r w:rsidRPr="00F2117B">
        <w:rPr>
          <w:highlight w:val="cyan"/>
          <w:u w:val="single"/>
        </w:rPr>
        <w:t xml:space="preserve"> and disincentives for </w:t>
      </w:r>
      <w:r w:rsidRPr="00F2117B">
        <w:rPr>
          <w:b/>
          <w:iCs/>
          <w:highlight w:val="cyan"/>
          <w:u w:val="single"/>
          <w:bdr w:val="single" w:sz="8" w:space="0" w:color="auto"/>
        </w:rPr>
        <w:t>accurate info</w:t>
      </w:r>
      <w:r w:rsidRPr="00F2117B">
        <w:rPr>
          <w:u w:val="single"/>
        </w:rPr>
        <w:t xml:space="preserve">rmation, leading to well-known </w:t>
      </w:r>
      <w:r w:rsidRPr="00F2117B">
        <w:rPr>
          <w:b/>
          <w:iCs/>
          <w:u w:val="single"/>
          <w:bdr w:val="single" w:sz="8" w:space="0" w:color="auto"/>
        </w:rPr>
        <w:t>strategic disasters</w:t>
      </w:r>
      <w:r w:rsidRPr="00F2117B">
        <w:rPr>
          <w:sz w:val="16"/>
        </w:rPr>
        <w:t xml:space="preserve"> such as Hitler and Stalin’s blunders in World War II (Bialer, 1970; Noakes &amp; Pridham, 2001), or at a smaller level, Saddam Hussein’s rejection of diplomacy (Atkinson, 1993). War makes collapse and extinction more likely, by </w:t>
      </w:r>
      <w:r w:rsidRPr="00F2117B">
        <w:rPr>
          <w:highlight w:val="cyan"/>
          <w:u w:val="single"/>
        </w:rPr>
        <w:t>rais</w:t>
      </w:r>
      <w:r w:rsidRPr="00F2117B">
        <w:rPr>
          <w:u w:val="single"/>
        </w:rPr>
        <w:t xml:space="preserve">ing </w:t>
      </w:r>
      <w:r w:rsidRPr="00F2117B">
        <w:rPr>
          <w:highlight w:val="cyan"/>
          <w:u w:val="single"/>
        </w:rPr>
        <w:t>the chance of</w:t>
      </w:r>
      <w:r w:rsidRPr="00F2117B">
        <w:rPr>
          <w:u w:val="single"/>
        </w:rPr>
        <w:t xml:space="preserve"> </w:t>
      </w:r>
      <w:r w:rsidRPr="00F2117B">
        <w:rPr>
          <w:b/>
          <w:iCs/>
          <w:highlight w:val="cyan"/>
          <w:u w:val="single"/>
          <w:bdr w:val="single" w:sz="8" w:space="0" w:color="auto"/>
        </w:rPr>
        <w:t>w</w:t>
      </w:r>
      <w:r w:rsidRPr="00F2117B">
        <w:rPr>
          <w:sz w:val="16"/>
        </w:rPr>
        <w:t xml:space="preserve">eapons of </w:t>
      </w:r>
      <w:r w:rsidRPr="00F2117B">
        <w:rPr>
          <w:b/>
          <w:iCs/>
          <w:highlight w:val="cyan"/>
          <w:u w:val="single"/>
          <w:bdr w:val="single" w:sz="8" w:space="0" w:color="auto"/>
        </w:rPr>
        <w:t>m</w:t>
      </w:r>
      <w:r w:rsidRPr="00F2117B">
        <w:rPr>
          <w:sz w:val="16"/>
        </w:rPr>
        <w:t xml:space="preserve">ass </w:t>
      </w:r>
      <w:r w:rsidRPr="00F2117B">
        <w:rPr>
          <w:b/>
          <w:iCs/>
          <w:highlight w:val="cyan"/>
          <w:u w:val="single"/>
          <w:bdr w:val="single" w:sz="8" w:space="0" w:color="auto"/>
        </w:rPr>
        <w:t>d</w:t>
      </w:r>
      <w:r w:rsidRPr="00F2117B">
        <w:rPr>
          <w:sz w:val="16"/>
        </w:rPr>
        <w:t xml:space="preserve">estruction </w:t>
      </w:r>
      <w:r w:rsidRPr="00F2117B">
        <w:rPr>
          <w:u w:val="single"/>
        </w:rPr>
        <w:t>being used</w:t>
      </w:r>
      <w:r w:rsidRPr="00F2117B">
        <w:rPr>
          <w:sz w:val="16"/>
        </w:rPr>
        <w:t>.</w:t>
      </w:r>
    </w:p>
    <w:p w14:paraId="64CC2D64" w14:textId="77777777" w:rsidR="00D15146" w:rsidRPr="00F2117B" w:rsidRDefault="00D15146" w:rsidP="00D15146">
      <w:pPr>
        <w:rPr>
          <w:sz w:val="16"/>
        </w:rPr>
      </w:pPr>
      <w:r w:rsidRPr="00F2117B">
        <w:rPr>
          <w:sz w:val="16"/>
        </w:rPr>
        <w:t xml:space="preserve">Linked to this, </w:t>
      </w:r>
      <w:r w:rsidRPr="00F2117B">
        <w:rPr>
          <w:u w:val="single"/>
        </w:rPr>
        <w:t xml:space="preserve">totalitarian states are </w:t>
      </w:r>
      <w:r w:rsidRPr="00F2117B">
        <w:rPr>
          <w:b/>
          <w:iCs/>
          <w:u w:val="single"/>
          <w:bdr w:val="single" w:sz="8" w:space="0" w:color="auto"/>
        </w:rPr>
        <w:t>less cooperative</w:t>
      </w:r>
      <w:r w:rsidRPr="00F2117B">
        <w:rPr>
          <w:u w:val="single"/>
        </w:rPr>
        <w:t xml:space="preserve"> than democratic states</w:t>
      </w:r>
      <w:r w:rsidRPr="00F2117B">
        <w:rPr>
          <w:sz w:val="16"/>
        </w:rPr>
        <w:t xml:space="preserve">. While cooperation is possible (Ginsburg, 2020), their </w:t>
      </w:r>
      <w:r w:rsidRPr="00F2117B">
        <w:rPr>
          <w:u w:val="single"/>
        </w:rPr>
        <w:t xml:space="preserve">internal norms are </w:t>
      </w:r>
      <w:r w:rsidRPr="00F2117B">
        <w:rPr>
          <w:highlight w:val="cyan"/>
          <w:u w:val="single"/>
        </w:rPr>
        <w:t xml:space="preserve">characterized by </w:t>
      </w:r>
      <w:r w:rsidRPr="00F2117B">
        <w:rPr>
          <w:b/>
          <w:iCs/>
          <w:highlight w:val="cyan"/>
          <w:u w:val="single"/>
          <w:bdr w:val="single" w:sz="8" w:space="0" w:color="auto"/>
        </w:rPr>
        <w:t>paranoia</w:t>
      </w:r>
      <w:r w:rsidRPr="00F2117B">
        <w:rPr>
          <w:u w:val="single"/>
        </w:rPr>
        <w:t xml:space="preserve"> and </w:t>
      </w:r>
      <w:r w:rsidRPr="00F2117B">
        <w:rPr>
          <w:b/>
          <w:iCs/>
          <w:highlight w:val="cyan"/>
          <w:u w:val="single"/>
          <w:bdr w:val="single" w:sz="8" w:space="0" w:color="auto"/>
        </w:rPr>
        <w:t>treachery</w:t>
      </w:r>
      <w:r w:rsidRPr="00F2117B">
        <w:rPr>
          <w:highlight w:val="cyan"/>
          <w:u w:val="single"/>
        </w:rPr>
        <w:t>, and</w:t>
      </w:r>
      <w:r w:rsidRPr="00F2117B">
        <w:rPr>
          <w:u w:val="single"/>
        </w:rPr>
        <w:t xml:space="preserve"> their </w:t>
      </w:r>
      <w:r w:rsidRPr="00F2117B">
        <w:rPr>
          <w:highlight w:val="cyan"/>
          <w:u w:val="single"/>
        </w:rPr>
        <w:t xml:space="preserve">lack of </w:t>
      </w:r>
      <w:r w:rsidRPr="00F2117B">
        <w:rPr>
          <w:b/>
          <w:iCs/>
          <w:highlight w:val="cyan"/>
          <w:u w:val="single"/>
          <w:bdr w:val="single" w:sz="8" w:space="0" w:color="auto"/>
        </w:rPr>
        <w:t>transparency</w:t>
      </w:r>
      <w:r w:rsidRPr="00F2117B">
        <w:rPr>
          <w:u w:val="single"/>
        </w:rPr>
        <w:t xml:space="preserve"> limits their ability to </w:t>
      </w:r>
      <w:r w:rsidRPr="00F2117B">
        <w:rPr>
          <w:b/>
          <w:iCs/>
          <w:u w:val="single"/>
          <w:bdr w:val="single" w:sz="8" w:space="0" w:color="auto"/>
        </w:rPr>
        <w:t>credibly commit</w:t>
      </w:r>
      <w:r w:rsidRPr="00F2117B">
        <w:rPr>
          <w:sz w:val="16"/>
        </w:rPr>
        <w:t xml:space="preserve"> to agreements. </w:t>
      </w:r>
      <w:r w:rsidRPr="00F2117B">
        <w:rPr>
          <w:u w:val="single"/>
        </w:rPr>
        <w:t xml:space="preserve">This is </w:t>
      </w:r>
      <w:r w:rsidRPr="00F2117B">
        <w:rPr>
          <w:b/>
          <w:iCs/>
          <w:highlight w:val="cyan"/>
          <w:u w:val="single"/>
          <w:bdr w:val="single" w:sz="8" w:space="0" w:color="auto"/>
        </w:rPr>
        <w:t>bad</w:t>
      </w:r>
      <w:r w:rsidRPr="00F2117B">
        <w:rPr>
          <w:highlight w:val="cyan"/>
          <w:u w:val="single"/>
        </w:rPr>
        <w:t xml:space="preserve"> for all risks</w:t>
      </w:r>
      <w:r w:rsidRPr="00F2117B">
        <w:rPr>
          <w:sz w:val="16"/>
        </w:rPr>
        <w:t xml:space="preserve"> that require cooperation </w:t>
      </w:r>
      <w:r w:rsidRPr="00F2117B">
        <w:rPr>
          <w:u w:val="single"/>
        </w:rPr>
        <w:t xml:space="preserve">such as </w:t>
      </w:r>
      <w:r w:rsidRPr="00F2117B">
        <w:rPr>
          <w:b/>
          <w:iCs/>
          <w:u w:val="single"/>
          <w:bdr w:val="single" w:sz="8" w:space="0" w:color="auto"/>
        </w:rPr>
        <w:t>pandemics</w:t>
      </w:r>
      <w:r w:rsidRPr="00F2117B">
        <w:rPr>
          <w:u w:val="single"/>
        </w:rPr>
        <w:t xml:space="preserve"> or </w:t>
      </w:r>
      <w:r w:rsidRPr="00F2117B">
        <w:rPr>
          <w:b/>
          <w:iCs/>
          <w:u w:val="single"/>
          <w:bdr w:val="single" w:sz="8" w:space="0" w:color="auto"/>
        </w:rPr>
        <w:t>climate change</w:t>
      </w:r>
      <w:r w:rsidRPr="00F2117B">
        <w:rPr>
          <w:sz w:val="16"/>
        </w:rPr>
        <w:t xml:space="preserve"> (Tomasik, 2015).</w:t>
      </w:r>
    </w:p>
    <w:p w14:paraId="07F651F0" w14:textId="77777777" w:rsidR="00D15146" w:rsidRPr="00F2117B" w:rsidRDefault="00D15146" w:rsidP="00D15146">
      <w:pPr>
        <w:rPr>
          <w:u w:val="single"/>
        </w:rPr>
      </w:pPr>
      <w:r w:rsidRPr="00F2117B">
        <w:rPr>
          <w:sz w:val="16"/>
        </w:rPr>
        <w:t xml:space="preserve">Finally, continued </w:t>
      </w:r>
      <w:r w:rsidRPr="00F2117B">
        <w:rPr>
          <w:u w:val="single"/>
        </w:rPr>
        <w:t xml:space="preserve">social and scientific progress is likely to </w:t>
      </w:r>
      <w:r w:rsidRPr="00F2117B">
        <w:rPr>
          <w:b/>
          <w:iCs/>
          <w:u w:val="single"/>
          <w:bdr w:val="single" w:sz="8" w:space="0" w:color="auto"/>
        </w:rPr>
        <w:t>reduce risks</w:t>
      </w:r>
      <w:r w:rsidRPr="00F2117B">
        <w:rPr>
          <w:sz w:val="16"/>
        </w:rPr>
        <w:t xml:space="preserve"> of collapse and extinction. Social progress could </w:t>
      </w:r>
      <w:r w:rsidRPr="00F2117B">
        <w:rPr>
          <w:u w:val="single"/>
        </w:rPr>
        <w:t xml:space="preserve">reduce global </w:t>
      </w:r>
      <w:r w:rsidRPr="00F2117B">
        <w:rPr>
          <w:b/>
          <w:iCs/>
          <w:u w:val="single"/>
          <w:bdr w:val="single" w:sz="8" w:space="0" w:color="auto"/>
        </w:rPr>
        <w:t>inequality</w:t>
      </w:r>
      <w:r w:rsidRPr="00F2117B">
        <w:rPr>
          <w:u w:val="single"/>
        </w:rPr>
        <w:t xml:space="preserve"> and other risk factors</w:t>
      </w:r>
      <w:r w:rsidRPr="00F2117B">
        <w:rPr>
          <w:sz w:val="16"/>
        </w:rPr>
        <w:t xml:space="preserve">. </w:t>
      </w:r>
      <w:r w:rsidRPr="00F2117B">
        <w:rPr>
          <w:highlight w:val="cyan"/>
          <w:u w:val="single"/>
        </w:rPr>
        <w:t>Scientific progress</w:t>
      </w:r>
      <w:r w:rsidRPr="00F2117B">
        <w:rPr>
          <w:u w:val="single"/>
        </w:rPr>
        <w:t xml:space="preserve"> could help </w:t>
      </w:r>
      <w:r w:rsidRPr="00F2117B">
        <w:rPr>
          <w:highlight w:val="cyan"/>
          <w:u w:val="single"/>
        </w:rPr>
        <w:t>address</w:t>
      </w:r>
      <w:r w:rsidRPr="00F2117B">
        <w:rPr>
          <w:u w:val="single"/>
        </w:rPr>
        <w:t xml:space="preserve"> natural risks and </w:t>
      </w:r>
      <w:r w:rsidRPr="00F2117B">
        <w:rPr>
          <w:b/>
          <w:iCs/>
          <w:highlight w:val="cyan"/>
          <w:u w:val="single"/>
          <w:bdr w:val="single" w:sz="8" w:space="0" w:color="auto"/>
        </w:rPr>
        <w:t>climate</w:t>
      </w:r>
      <w:r w:rsidRPr="00F2117B">
        <w:rPr>
          <w:u w:val="single"/>
        </w:rPr>
        <w:t xml:space="preserve"> change</w:t>
      </w:r>
      <w:r w:rsidRPr="00F2117B">
        <w:rPr>
          <w:sz w:val="16"/>
        </w:rPr>
        <w:t xml:space="preserve"> (Sandberg, 2018), </w:t>
      </w:r>
      <w:r w:rsidRPr="00F2117B">
        <w:rPr>
          <w:u w:val="single"/>
        </w:rPr>
        <w:t xml:space="preserve">differentially increase </w:t>
      </w:r>
      <w:r w:rsidRPr="00F2117B">
        <w:rPr>
          <w:b/>
          <w:iCs/>
          <w:u w:val="single"/>
          <w:bdr w:val="single" w:sz="8" w:space="0" w:color="auto"/>
        </w:rPr>
        <w:t>defensive</w:t>
      </w:r>
      <w:r w:rsidRPr="00F2117B">
        <w:rPr>
          <w:u w:val="single"/>
        </w:rPr>
        <w:t xml:space="preserve"> rather than offensive power</w:t>
      </w:r>
      <w:r w:rsidRPr="00F2117B">
        <w:rPr>
          <w:sz w:val="16"/>
        </w:rPr>
        <w:t xml:space="preserve"> (Garfinkel &amp; Dafoe, 2019), </w:t>
      </w:r>
      <w:r w:rsidRPr="00F2117B">
        <w:rPr>
          <w:highlight w:val="cyan"/>
          <w:u w:val="single"/>
        </w:rPr>
        <w:t>and solve</w:t>
      </w:r>
      <w:r w:rsidRPr="00F2117B">
        <w:rPr>
          <w:u w:val="single"/>
        </w:rPr>
        <w:t xml:space="preserve"> safety challenges in </w:t>
      </w:r>
      <w:r w:rsidRPr="00F2117B">
        <w:rPr>
          <w:b/>
          <w:iCs/>
          <w:highlight w:val="cyan"/>
          <w:u w:val="single"/>
          <w:bdr w:val="single" w:sz="8" w:space="0" w:color="auto"/>
        </w:rPr>
        <w:t>AI</w:t>
      </w:r>
      <w:r w:rsidRPr="00F2117B">
        <w:rPr>
          <w:highlight w:val="cyan"/>
          <w:u w:val="single"/>
        </w:rPr>
        <w:t xml:space="preserve"> or </w:t>
      </w:r>
      <w:r w:rsidRPr="00F2117B">
        <w:rPr>
          <w:b/>
          <w:iCs/>
          <w:highlight w:val="cyan"/>
          <w:u w:val="single"/>
          <w:bdr w:val="single" w:sz="8" w:space="0" w:color="auto"/>
        </w:rPr>
        <w:t>biotech</w:t>
      </w:r>
      <w:r w:rsidRPr="00F2117B">
        <w:rPr>
          <w:u w:val="single"/>
        </w:rPr>
        <w:t>nology</w:t>
      </w:r>
      <w:r w:rsidRPr="00F2117B">
        <w:rPr>
          <w:sz w:val="16"/>
        </w:rPr>
        <w:t xml:space="preserve"> (Russell, 2019). However, as we will now discuss </w:t>
      </w:r>
      <w:r w:rsidRPr="00F2117B">
        <w:rPr>
          <w:u w:val="single"/>
        </w:rPr>
        <w:t xml:space="preserve">totalitarian states would likely </w:t>
      </w:r>
      <w:r w:rsidRPr="00F2117B">
        <w:rPr>
          <w:b/>
          <w:iCs/>
          <w:u w:val="single"/>
          <w:bdr w:val="single" w:sz="8" w:space="0" w:color="auto"/>
        </w:rPr>
        <w:t>inhibit social progress</w:t>
      </w:r>
      <w:r w:rsidRPr="00F2117B">
        <w:rPr>
          <w:sz w:val="16"/>
        </w:rPr>
        <w:t>.</w:t>
      </w:r>
    </w:p>
    <w:p w14:paraId="0FB21A4A" w14:textId="77777777" w:rsidR="00D15146" w:rsidRPr="00F2117B" w:rsidRDefault="00D15146" w:rsidP="00D15146">
      <w:pPr>
        <w:rPr>
          <w:sz w:val="16"/>
        </w:rPr>
      </w:pPr>
      <w:r w:rsidRPr="00F2117B">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EA741E7" w14:textId="77777777" w:rsidR="00D15146" w:rsidRPr="00F2117B" w:rsidRDefault="00D15146" w:rsidP="00D15146">
      <w:pPr>
        <w:rPr>
          <w:sz w:val="16"/>
        </w:rPr>
      </w:pPr>
      <w:r w:rsidRPr="00F2117B">
        <w:rPr>
          <w:u w:val="single"/>
        </w:rPr>
        <w:t>We should be particularly concerned about “</w:t>
      </w:r>
      <w:r w:rsidRPr="00F2117B">
        <w:rPr>
          <w:b/>
          <w:iCs/>
          <w:u w:val="single"/>
          <w:bdr w:val="single" w:sz="8" w:space="0" w:color="auto"/>
        </w:rPr>
        <w:t>bottlenecks</w:t>
      </w:r>
      <w:r w:rsidRPr="00F2117B">
        <w:rPr>
          <w:u w:val="single"/>
        </w:rPr>
        <w:t>”</w:t>
      </w:r>
      <w:r w:rsidRPr="00F2117B">
        <w:rPr>
          <w:sz w:val="16"/>
        </w:rPr>
        <w:t xml:space="preserve"> at which values are particularly important—</w:t>
      </w:r>
      <w:r w:rsidRPr="00F2117B">
        <w:rPr>
          <w:u w:val="single"/>
        </w:rPr>
        <w:t>where there is a risk of “</w:t>
      </w:r>
      <w:r w:rsidRPr="00F2117B">
        <w:rPr>
          <w:b/>
          <w:iCs/>
          <w:u w:val="single"/>
          <w:bdr w:val="single" w:sz="8" w:space="0" w:color="auto"/>
        </w:rPr>
        <w:t>locking-in</w:t>
      </w:r>
      <w:r w:rsidRPr="00F2117B">
        <w:rPr>
          <w:u w:val="single"/>
        </w:rPr>
        <w:t>”</w:t>
      </w:r>
      <w:r w:rsidRPr="00F2117B">
        <w:rPr>
          <w:sz w:val="16"/>
        </w:rPr>
        <w:t xml:space="preserve"> some particular set of (possibly far from optimal) values. While they are currently far-off, </w:t>
      </w:r>
      <w:r w:rsidRPr="00F2117B">
        <w:rPr>
          <w:b/>
          <w:iCs/>
          <w:u w:val="single"/>
          <w:bdr w:val="single" w:sz="8" w:space="0" w:color="auto"/>
        </w:rPr>
        <w:t>future technologies</w:t>
      </w:r>
      <w:r w:rsidRPr="00F2117B">
        <w:rPr>
          <w:u w:val="single"/>
        </w:rPr>
        <w:t xml:space="preserve"> such as artificial general intelligence, space settlement, life extension</w:t>
      </w:r>
      <w:r w:rsidRPr="00F2117B">
        <w:rPr>
          <w:sz w:val="16"/>
        </w:rPr>
        <w:t xml:space="preserve"> (of autocrats), </w:t>
      </w:r>
      <w:r w:rsidRPr="00F2117B">
        <w:rPr>
          <w:u w:val="single"/>
        </w:rPr>
        <w:t xml:space="preserve">or much better surveillance could </w:t>
      </w:r>
      <w:r w:rsidRPr="00F2117B">
        <w:rPr>
          <w:b/>
          <w:iCs/>
          <w:u w:val="single"/>
          <w:bdr w:val="single" w:sz="8" w:space="0" w:color="auto"/>
        </w:rPr>
        <w:t>enable lock-in</w:t>
      </w:r>
      <w:r w:rsidRPr="00F2117B">
        <w:rPr>
          <w:sz w:val="16"/>
        </w:rPr>
        <w:t xml:space="preserve"> (Caplan, 2008).17</w:t>
      </w:r>
    </w:p>
    <w:p w14:paraId="31981D86" w14:textId="77777777" w:rsidR="00D15146" w:rsidRPr="00F2117B" w:rsidRDefault="00D15146" w:rsidP="00D15146">
      <w:pPr>
        <w:rPr>
          <w:sz w:val="16"/>
        </w:rPr>
      </w:pPr>
      <w:r w:rsidRPr="00F2117B">
        <w:rPr>
          <w:sz w:val="16"/>
        </w:rPr>
        <w:lastRenderedPageBreak/>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3B17905" w14:textId="77777777" w:rsidR="00D15146" w:rsidRPr="00F2117B" w:rsidRDefault="00D15146" w:rsidP="00D15146">
      <w:pPr>
        <w:rPr>
          <w:u w:val="single"/>
        </w:rPr>
      </w:pPr>
      <w:r w:rsidRPr="00F2117B">
        <w:rPr>
          <w:sz w:val="16"/>
        </w:rPr>
        <w:t xml:space="preserve">A world in which, say, </w:t>
      </w:r>
      <w:r w:rsidRPr="00F2117B">
        <w:rPr>
          <w:b/>
          <w:iCs/>
          <w:u w:val="single"/>
          <w:bdr w:val="single" w:sz="8" w:space="0" w:color="auto"/>
        </w:rPr>
        <w:t>totalitarian</w:t>
      </w:r>
      <w:r w:rsidRPr="00F2117B">
        <w:rPr>
          <w:u w:val="single"/>
        </w:rPr>
        <w:t xml:space="preserve"> regimes</w:t>
      </w:r>
      <w:r w:rsidRPr="00F2117B">
        <w:rPr>
          <w:sz w:val="16"/>
        </w:rPr>
        <w:t xml:space="preserve"> emerged as dominant after World War II (for example if the USA was defeated) </w:t>
      </w:r>
      <w:r w:rsidRPr="00F2117B">
        <w:rPr>
          <w:u w:val="single"/>
        </w:rPr>
        <w:t xml:space="preserve">could be </w:t>
      </w:r>
      <w:r w:rsidRPr="00F2117B">
        <w:rPr>
          <w:b/>
          <w:iCs/>
          <w:u w:val="single"/>
          <w:bdr w:val="single" w:sz="8" w:space="0" w:color="auto"/>
        </w:rPr>
        <w:t>self-reinforcing</w:t>
      </w:r>
      <w:r w:rsidRPr="00F2117B">
        <w:rPr>
          <w:u w:val="single"/>
        </w:rPr>
        <w:t xml:space="preserve"> and long-lasting</w:t>
      </w:r>
      <w:r w:rsidRPr="00F2117B">
        <w:rPr>
          <w:sz w:val="16"/>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F2117B">
        <w:rPr>
          <w:u w:val="single"/>
        </w:rPr>
        <w:t xml:space="preserve">A totalitarian-dominated world order could be rather robust, perhaps for </w:t>
      </w:r>
      <w:r w:rsidRPr="00F2117B">
        <w:rPr>
          <w:b/>
          <w:iCs/>
          <w:u w:val="single"/>
          <w:bdr w:val="single" w:sz="8" w:space="0" w:color="auto"/>
        </w:rPr>
        <w:t>decades or even centuries</w:t>
      </w:r>
      <w:r w:rsidRPr="00F2117B">
        <w:rPr>
          <w:u w:val="single"/>
        </w:rPr>
        <w:t>.</w:t>
      </w:r>
    </w:p>
    <w:p w14:paraId="3A7C7867" w14:textId="77777777" w:rsidR="00D15146" w:rsidRPr="00F2117B" w:rsidRDefault="00D15146" w:rsidP="00D15146">
      <w:pPr>
        <w:rPr>
          <w:sz w:val="16"/>
        </w:rPr>
      </w:pPr>
      <w:r w:rsidRPr="00F2117B">
        <w:rPr>
          <w:u w:val="single"/>
        </w:rPr>
        <w:t xml:space="preserve">A long-lasting </w:t>
      </w:r>
      <w:r w:rsidRPr="00F2117B">
        <w:rPr>
          <w:b/>
          <w:iCs/>
          <w:highlight w:val="cyan"/>
          <w:u w:val="single"/>
          <w:bdr w:val="single" w:sz="8" w:space="0" w:color="auto"/>
        </w:rPr>
        <w:t>totalitarian</w:t>
      </w:r>
      <w:r w:rsidRPr="00F2117B">
        <w:rPr>
          <w:b/>
          <w:iCs/>
          <w:u w:val="single"/>
          <w:bdr w:val="single" w:sz="8" w:space="0" w:color="auto"/>
        </w:rPr>
        <w:t xml:space="preserve">-dominated </w:t>
      </w:r>
      <w:r w:rsidRPr="00F2117B">
        <w:rPr>
          <w:b/>
          <w:iCs/>
          <w:highlight w:val="cyan"/>
          <w:u w:val="single"/>
          <w:bdr w:val="single" w:sz="8" w:space="0" w:color="auto"/>
        </w:rPr>
        <w:t>world</w:t>
      </w:r>
      <w:r w:rsidRPr="00F2117B">
        <w:rPr>
          <w:highlight w:val="cyan"/>
          <w:u w:val="single"/>
        </w:rPr>
        <w:t xml:space="preserve"> would</w:t>
      </w:r>
      <w:r w:rsidRPr="00F2117B">
        <w:rPr>
          <w:u w:val="single"/>
        </w:rPr>
        <w:t xml:space="preserve"> extend</w:t>
      </w:r>
      <w:r w:rsidRPr="00F2117B">
        <w:rPr>
          <w:sz w:val="16"/>
        </w:rPr>
        <w:t xml:space="preserve"> the period of time humanity would spend with a </w:t>
      </w:r>
      <w:r w:rsidRPr="00F2117B">
        <w:rPr>
          <w:u w:val="single"/>
        </w:rPr>
        <w:t xml:space="preserve">heightened </w:t>
      </w:r>
      <w:r w:rsidRPr="00F2117B">
        <w:rPr>
          <w:highlight w:val="cyan"/>
          <w:u w:val="single"/>
        </w:rPr>
        <w:t>risk</w:t>
      </w:r>
      <w:r w:rsidRPr="00F2117B">
        <w:rPr>
          <w:u w:val="single"/>
        </w:rPr>
        <w:t xml:space="preserve"> of collapse or </w:t>
      </w:r>
      <w:r w:rsidRPr="00F2117B">
        <w:rPr>
          <w:b/>
          <w:iCs/>
          <w:highlight w:val="cyan"/>
          <w:u w:val="single"/>
          <w:bdr w:val="single" w:sz="8" w:space="0" w:color="auto"/>
        </w:rPr>
        <w:t>extinction</w:t>
      </w:r>
      <w:r w:rsidRPr="00F2117B">
        <w:rPr>
          <w:highlight w:val="cyan"/>
          <w:u w:val="single"/>
        </w:rPr>
        <w:t>, as well as increased</w:t>
      </w:r>
      <w:r w:rsidRPr="00F2117B">
        <w:rPr>
          <w:u w:val="single"/>
        </w:rPr>
        <w:t xml:space="preserve"> potential for </w:t>
      </w:r>
      <w:r w:rsidRPr="00F2117B">
        <w:rPr>
          <w:b/>
          <w:iCs/>
          <w:highlight w:val="cyan"/>
          <w:u w:val="single"/>
          <w:bdr w:val="single" w:sz="8" w:space="0" w:color="auto"/>
        </w:rPr>
        <w:t>distortion</w:t>
      </w:r>
      <w:r w:rsidRPr="00F2117B">
        <w:rPr>
          <w:u w:val="single"/>
        </w:rPr>
        <w:t xml:space="preserve"> of the human trajectory</w:t>
      </w:r>
      <w:r w:rsidRPr="00F2117B">
        <w:rPr>
          <w:sz w:val="16"/>
        </w:rPr>
        <w:t xml:space="preserve"> and the possibility that a “lock-in” event may occur. This example illustrates the possibility of a “negative recovery,” resulting in a trajectory with less or no scientific and social progress and a less favorable geopolitical situation, </w:t>
      </w:r>
      <w:r w:rsidRPr="00F2117B">
        <w:rPr>
          <w:highlight w:val="cyan"/>
          <w:u w:val="single"/>
        </w:rPr>
        <w:t>which</w:t>
      </w:r>
      <w:r w:rsidRPr="00F2117B">
        <w:rPr>
          <w:u w:val="single"/>
        </w:rPr>
        <w:t xml:space="preserve"> would </w:t>
      </w:r>
      <w:r w:rsidRPr="00F2117B">
        <w:rPr>
          <w:b/>
          <w:iCs/>
          <w:highlight w:val="cyan"/>
          <w:u w:val="single"/>
          <w:bdr w:val="single" w:sz="8" w:space="0" w:color="auto"/>
        </w:rPr>
        <w:t>threaten</w:t>
      </w:r>
      <w:r w:rsidRPr="00F2117B">
        <w:rPr>
          <w:u w:val="single"/>
        </w:rPr>
        <w:t xml:space="preserve"> the destruction of humanity’s </w:t>
      </w:r>
      <w:r w:rsidRPr="00F2117B">
        <w:rPr>
          <w:b/>
          <w:iCs/>
          <w:highlight w:val="cyan"/>
          <w:u w:val="single"/>
          <w:bdr w:val="single" w:sz="8" w:space="0" w:color="auto"/>
        </w:rPr>
        <w:t>longterm potential</w:t>
      </w:r>
      <w:r w:rsidRPr="00F2117B">
        <w:rPr>
          <w:sz w:val="16"/>
        </w:rPr>
        <w:t>.</w:t>
      </w:r>
    </w:p>
    <w:p w14:paraId="5423DB1D" w14:textId="77777777" w:rsidR="00D15146" w:rsidRDefault="00D15146" w:rsidP="00D15146"/>
    <w:p w14:paraId="7E99BD40" w14:textId="77777777" w:rsidR="00D15146" w:rsidRDefault="00D15146" w:rsidP="00D15146">
      <w:pPr>
        <w:pStyle w:val="Heading4"/>
      </w:pPr>
      <w:r>
        <w:t>Rank-and-file empowerment is specifically key to circumvent union leadership’s complicity in Israel’s destruction of Palestine.</w:t>
      </w:r>
    </w:p>
    <w:p w14:paraId="6AFE38A8" w14:textId="77777777" w:rsidR="00D15146" w:rsidRPr="001146F7" w:rsidRDefault="00D15146" w:rsidP="00D15146">
      <w:r w:rsidRPr="001146F7">
        <w:rPr>
          <w:rStyle w:val="Style13ptBold"/>
        </w:rPr>
        <w:t>Schuhrke 25</w:t>
      </w:r>
      <w:r>
        <w:t xml:space="preserve"> [Jeff Schuhrke (Jeff Schuhrke is a labor historian and assistant professor at the Harry Van Arsdale Jr School of Labor Studies, SUNY Empire State University. He is the author of No Neutrals There: US Labor, Zionism, and the Struggle for Palestine and Blue-Collar Empire: The Untold Story of US Labor’s Global Anticommunist Crusade.), 10-12-2025, "American Labor’s Shameful History of Support for Zionism", Jacobin, https://jacobin.com/2025/10/afl-cio-zionism-israel-palestine-solidarity, LTD] </w:t>
      </w:r>
    </w:p>
    <w:p w14:paraId="35D08157" w14:textId="77777777" w:rsidR="00D15146" w:rsidRPr="006B1AB1" w:rsidRDefault="00D15146" w:rsidP="00D15146">
      <w:pPr>
        <w:rPr>
          <w:sz w:val="16"/>
        </w:rPr>
      </w:pPr>
      <w:r w:rsidRPr="006B1AB1">
        <w:rPr>
          <w:sz w:val="16"/>
        </w:rPr>
        <w:t xml:space="preserve">In </w:t>
      </w:r>
      <w:r w:rsidRPr="00C4678C">
        <w:rPr>
          <w:rStyle w:val="StyleUnderline"/>
        </w:rPr>
        <w:t xml:space="preserve">the </w:t>
      </w:r>
      <w:r w:rsidRPr="006B1AB1">
        <w:rPr>
          <w:rStyle w:val="Emphasis"/>
          <w:highlight w:val="cyan"/>
        </w:rPr>
        <w:t>U</w:t>
      </w:r>
      <w:r w:rsidRPr="00C4678C">
        <w:rPr>
          <w:rStyle w:val="StyleUnderline"/>
        </w:rPr>
        <w:t xml:space="preserve">nited </w:t>
      </w:r>
      <w:r w:rsidRPr="006B1AB1">
        <w:rPr>
          <w:rStyle w:val="Emphasis"/>
          <w:highlight w:val="cyan"/>
        </w:rPr>
        <w:t>S</w:t>
      </w:r>
      <w:r w:rsidRPr="00C4678C">
        <w:rPr>
          <w:rStyle w:val="StyleUnderline"/>
        </w:rPr>
        <w:t>tates</w:t>
      </w:r>
      <w:r w:rsidRPr="006B1AB1">
        <w:rPr>
          <w:sz w:val="16"/>
        </w:rPr>
        <w:t xml:space="preserve"> — the nation that </w:t>
      </w:r>
      <w:r w:rsidRPr="00426B28">
        <w:rPr>
          <w:rStyle w:val="StyleUnderline"/>
          <w:highlight w:val="cyan"/>
        </w:rPr>
        <w:t>supplies Israel with</w:t>
      </w:r>
      <w:r w:rsidRPr="00C4678C">
        <w:rPr>
          <w:rStyle w:val="StyleUnderline"/>
        </w:rPr>
        <w:t xml:space="preserve"> the vast </w:t>
      </w:r>
      <w:r w:rsidRPr="006B1AB1">
        <w:rPr>
          <w:rStyle w:val="Emphasis"/>
        </w:rPr>
        <w:t>majority of</w:t>
      </w:r>
      <w:r w:rsidRPr="00C4678C">
        <w:rPr>
          <w:rStyle w:val="StyleUnderline"/>
        </w:rPr>
        <w:t xml:space="preserve"> its imported </w:t>
      </w:r>
      <w:r w:rsidRPr="006B1AB1">
        <w:rPr>
          <w:rStyle w:val="Emphasis"/>
          <w:highlight w:val="cyan"/>
        </w:rPr>
        <w:t>armaments</w:t>
      </w:r>
      <w:r w:rsidRPr="006B1AB1">
        <w:rPr>
          <w:sz w:val="16"/>
        </w:rPr>
        <w:t xml:space="preserve"> — </w:t>
      </w:r>
      <w:r w:rsidRPr="006B1AB1">
        <w:rPr>
          <w:rStyle w:val="Emphasis"/>
          <w:highlight w:val="cyan"/>
        </w:rPr>
        <w:t>unionists</w:t>
      </w:r>
      <w:r w:rsidRPr="006B1AB1">
        <w:rPr>
          <w:sz w:val="16"/>
        </w:rPr>
        <w:t xml:space="preserve"> first </w:t>
      </w:r>
      <w:r w:rsidRPr="006B1AB1">
        <w:rPr>
          <w:rStyle w:val="Emphasis"/>
          <w:highlight w:val="cyan"/>
        </w:rPr>
        <w:t>answered</w:t>
      </w:r>
      <w:r w:rsidRPr="00C4678C">
        <w:rPr>
          <w:rStyle w:val="StyleUnderline"/>
        </w:rPr>
        <w:t xml:space="preserve"> the </w:t>
      </w:r>
      <w:r w:rsidRPr="00426B28">
        <w:rPr>
          <w:rStyle w:val="StyleUnderline"/>
          <w:highlight w:val="cyan"/>
        </w:rPr>
        <w:t>Palestinian call</w:t>
      </w:r>
      <w:r w:rsidRPr="00C4678C">
        <w:rPr>
          <w:rStyle w:val="StyleUnderline"/>
        </w:rPr>
        <w:t xml:space="preserve"> </w:t>
      </w:r>
      <w:r w:rsidRPr="006B1AB1">
        <w:rPr>
          <w:rStyle w:val="Emphasis"/>
        </w:rPr>
        <w:t>only two days after</w:t>
      </w:r>
      <w:r w:rsidRPr="00C4678C">
        <w:rPr>
          <w:rStyle w:val="StyleUnderline"/>
        </w:rPr>
        <w:t xml:space="preserve"> it was issued</w:t>
      </w:r>
      <w:r w:rsidRPr="006B1AB1">
        <w:rPr>
          <w:sz w:val="16"/>
        </w:rPr>
        <w:t>. At the October 18 meeting of the central labor council in Olympia, Washington, the board members voted unanimously to pass a resolution expressing opposition “in principle [to] any union involvement in the production or transportation of weapons destined for Israel” and committing “to investigate ways our member unions may be participating in this war.”</w:t>
      </w:r>
    </w:p>
    <w:p w14:paraId="1AFEA745" w14:textId="77777777" w:rsidR="00D15146" w:rsidRPr="006B1AB1" w:rsidRDefault="00D15146" w:rsidP="00D15146">
      <w:pPr>
        <w:rPr>
          <w:sz w:val="16"/>
        </w:rPr>
      </w:pPr>
      <w:r w:rsidRPr="006B1AB1">
        <w:rPr>
          <w:sz w:val="16"/>
        </w:rPr>
        <w:t xml:space="preserve">Representing </w:t>
      </w:r>
      <w:r w:rsidRPr="00C4678C">
        <w:rPr>
          <w:rStyle w:val="StyleUnderline"/>
        </w:rPr>
        <w:t>unions in the counties of Thurston, Lewis, and Mason</w:t>
      </w:r>
      <w:r w:rsidRPr="006B1AB1">
        <w:rPr>
          <w:sz w:val="16"/>
        </w:rPr>
        <w:t xml:space="preserve">, the labor council was the </w:t>
      </w:r>
      <w:r w:rsidRPr="006B1AB1">
        <w:rPr>
          <w:rStyle w:val="Emphasis"/>
          <w:highlight w:val="cyan"/>
        </w:rPr>
        <w:t>local</w:t>
      </w:r>
      <w:r w:rsidRPr="006B1AB1">
        <w:rPr>
          <w:rStyle w:val="Emphasis"/>
        </w:rPr>
        <w:t xml:space="preserve"> arm</w:t>
      </w:r>
      <w:r w:rsidRPr="00C4678C">
        <w:rPr>
          <w:rStyle w:val="StyleUnderline"/>
        </w:rPr>
        <w:t xml:space="preserve"> of the</w:t>
      </w:r>
      <w:r w:rsidRPr="006B1AB1">
        <w:rPr>
          <w:sz w:val="16"/>
        </w:rPr>
        <w:t xml:space="preserve"> American Federation of Labor and Congress of Industrial Organizations (</w:t>
      </w:r>
      <w:r w:rsidRPr="00426B28">
        <w:rPr>
          <w:rStyle w:val="StyleUnderline"/>
          <w:highlight w:val="cyan"/>
        </w:rPr>
        <w:t>AFL-CIO</w:t>
      </w:r>
      <w:r w:rsidRPr="006B1AB1">
        <w:rPr>
          <w:sz w:val="16"/>
        </w:rPr>
        <w:t xml:space="preserve">), the national labor federation comprising most of the country’s unions. Accordingly, the </w:t>
      </w:r>
      <w:r w:rsidRPr="00C4678C">
        <w:rPr>
          <w:rStyle w:val="StyleUnderline"/>
        </w:rPr>
        <w:t xml:space="preserve">council’s </w:t>
      </w:r>
      <w:r w:rsidRPr="006B1AB1">
        <w:rPr>
          <w:rStyle w:val="Emphasis"/>
          <w:highlight w:val="cyan"/>
        </w:rPr>
        <w:t>resolution</w:t>
      </w:r>
      <w:r w:rsidRPr="006B1AB1">
        <w:rPr>
          <w:sz w:val="16"/>
        </w:rPr>
        <w:t xml:space="preserve"> also </w:t>
      </w:r>
      <w:r w:rsidRPr="00426B28">
        <w:rPr>
          <w:rStyle w:val="StyleUnderline"/>
          <w:highlight w:val="cyan"/>
        </w:rPr>
        <w:t>urged</w:t>
      </w:r>
      <w:r w:rsidRPr="00C4678C">
        <w:rPr>
          <w:rStyle w:val="StyleUnderline"/>
        </w:rPr>
        <w:t xml:space="preserve"> the AFL-CIO to</w:t>
      </w:r>
      <w:r w:rsidRPr="006B1AB1">
        <w:rPr>
          <w:sz w:val="16"/>
        </w:rPr>
        <w:t xml:space="preserve"> “</w:t>
      </w:r>
      <w:r w:rsidRPr="00C4678C">
        <w:rPr>
          <w:rStyle w:val="StyleUnderline"/>
        </w:rPr>
        <w:t xml:space="preserve">publicly support an </w:t>
      </w:r>
      <w:r w:rsidRPr="006B1AB1">
        <w:rPr>
          <w:rStyle w:val="Emphasis"/>
          <w:highlight w:val="cyan"/>
        </w:rPr>
        <w:t>immediate ceasefire</w:t>
      </w:r>
      <w:r w:rsidRPr="006B1AB1">
        <w:rPr>
          <w:sz w:val="16"/>
        </w:rPr>
        <w:t xml:space="preserve"> and equal rights for Palestinians and Israelis.” Immediately after it was approved, the measure was posted on the labor council’s website and social media accounts to make their stance known to all.</w:t>
      </w:r>
    </w:p>
    <w:p w14:paraId="3663D28A" w14:textId="77777777" w:rsidR="00D15146" w:rsidRPr="006B1AB1" w:rsidRDefault="00D15146" w:rsidP="00D15146">
      <w:pPr>
        <w:rPr>
          <w:sz w:val="16"/>
        </w:rPr>
      </w:pPr>
      <w:r w:rsidRPr="00426B28">
        <w:rPr>
          <w:rStyle w:val="StyleUnderline"/>
          <w:highlight w:val="cyan"/>
        </w:rPr>
        <w:t>But</w:t>
      </w:r>
      <w:r w:rsidRPr="00C4678C">
        <w:rPr>
          <w:rStyle w:val="StyleUnderline"/>
        </w:rPr>
        <w:t xml:space="preserve"> five days later</w:t>
      </w:r>
      <w:r w:rsidRPr="006B1AB1">
        <w:rPr>
          <w:sz w:val="16"/>
        </w:rPr>
        <w:t xml:space="preserve">, </w:t>
      </w:r>
      <w:r w:rsidRPr="00426B28">
        <w:rPr>
          <w:rStyle w:val="StyleUnderline"/>
          <w:highlight w:val="cyan"/>
        </w:rPr>
        <w:t>a</w:t>
      </w:r>
      <w:r w:rsidRPr="00C4678C">
        <w:rPr>
          <w:rStyle w:val="StyleUnderline"/>
        </w:rPr>
        <w:t xml:space="preserve">n AFL-CIO </w:t>
      </w:r>
      <w:r w:rsidRPr="006B1AB1">
        <w:rPr>
          <w:rStyle w:val="Emphasis"/>
          <w:highlight w:val="cyan"/>
        </w:rPr>
        <w:t>senior</w:t>
      </w:r>
      <w:r w:rsidRPr="006B1AB1">
        <w:rPr>
          <w:rStyle w:val="Emphasis"/>
        </w:rPr>
        <w:t xml:space="preserve"> field </w:t>
      </w:r>
      <w:r w:rsidRPr="006B1AB1">
        <w:rPr>
          <w:rStyle w:val="Emphasis"/>
          <w:highlight w:val="cyan"/>
        </w:rPr>
        <w:t>representative</w:t>
      </w:r>
      <w:r w:rsidRPr="00426B28">
        <w:rPr>
          <w:rStyle w:val="StyleUnderline"/>
          <w:highlight w:val="cyan"/>
        </w:rPr>
        <w:t xml:space="preserve"> informed</w:t>
      </w:r>
      <w:r w:rsidRPr="00C4678C">
        <w:rPr>
          <w:rStyle w:val="StyleUnderline"/>
        </w:rPr>
        <w:t xml:space="preserve"> the council’s board </w:t>
      </w:r>
      <w:r w:rsidRPr="00426B28">
        <w:rPr>
          <w:rStyle w:val="StyleUnderline"/>
          <w:highlight w:val="cyan"/>
        </w:rPr>
        <w:t>members</w:t>
      </w:r>
      <w:r w:rsidRPr="00C4678C">
        <w:rPr>
          <w:rStyle w:val="StyleUnderline"/>
        </w:rPr>
        <w:t xml:space="preserve"> that </w:t>
      </w:r>
      <w:r w:rsidRPr="00426B28">
        <w:rPr>
          <w:rStyle w:val="StyleUnderline"/>
          <w:highlight w:val="cyan"/>
        </w:rPr>
        <w:t xml:space="preserve">their resolution was </w:t>
      </w:r>
      <w:r w:rsidRPr="006B1AB1">
        <w:rPr>
          <w:rStyle w:val="Emphasis"/>
          <w:highlight w:val="cyan"/>
        </w:rPr>
        <w:t>null and void</w:t>
      </w:r>
      <w:r w:rsidRPr="00C4678C">
        <w:rPr>
          <w:rStyle w:val="StyleUnderline"/>
        </w:rPr>
        <w:t xml:space="preserve"> because </w:t>
      </w:r>
      <w:r w:rsidRPr="006B1AB1">
        <w:rPr>
          <w:rStyle w:val="Emphasis"/>
        </w:rPr>
        <w:t>it did not conform</w:t>
      </w:r>
      <w:r w:rsidRPr="00C4678C">
        <w:rPr>
          <w:rStyle w:val="StyleUnderline"/>
        </w:rPr>
        <w:t xml:space="preserve"> to the </w:t>
      </w:r>
      <w:r w:rsidRPr="006B1AB1">
        <w:rPr>
          <w:rStyle w:val="Emphasis"/>
        </w:rPr>
        <w:t>national</w:t>
      </w:r>
      <w:r w:rsidRPr="00C4678C">
        <w:rPr>
          <w:rStyle w:val="StyleUnderline"/>
        </w:rPr>
        <w:t xml:space="preserve"> federation’s official </w:t>
      </w:r>
      <w:r w:rsidRPr="006B1AB1">
        <w:rPr>
          <w:rStyle w:val="Emphasis"/>
        </w:rPr>
        <w:t>policy</w:t>
      </w:r>
      <w:r w:rsidRPr="00C4678C">
        <w:rPr>
          <w:rStyle w:val="StyleUnderline"/>
        </w:rPr>
        <w:t>.</w:t>
      </w:r>
      <w:r w:rsidRPr="006B1AB1">
        <w:t xml:space="preserve"> </w:t>
      </w:r>
      <w:r w:rsidRPr="006B1AB1">
        <w:rPr>
          <w:sz w:val="16"/>
        </w:rPr>
        <w:t xml:space="preserve">He pointed to a press release issued by the AFL-CIO’s top officers on October 11 vaguely calling for “a swift resolution to the current conflict” but not mentioning a ceasefire and not opposing the production and shipment of weapons for Israel. </w:t>
      </w:r>
      <w:r w:rsidRPr="00426B28">
        <w:rPr>
          <w:rStyle w:val="StyleUnderline"/>
          <w:highlight w:val="cyan"/>
        </w:rPr>
        <w:t xml:space="preserve">By </w:t>
      </w:r>
      <w:r w:rsidRPr="006B1AB1">
        <w:rPr>
          <w:rStyle w:val="Emphasis"/>
          <w:highlight w:val="cyan"/>
        </w:rPr>
        <w:t>differing</w:t>
      </w:r>
      <w:r w:rsidRPr="00426B28">
        <w:rPr>
          <w:rStyle w:val="StyleUnderline"/>
          <w:highlight w:val="cyan"/>
        </w:rPr>
        <w:t xml:space="preserve"> from the</w:t>
      </w:r>
      <w:r w:rsidRPr="00C4678C">
        <w:rPr>
          <w:rStyle w:val="StyleUnderline"/>
        </w:rPr>
        <w:t xml:space="preserve"> AFL-CIO’s </w:t>
      </w:r>
      <w:r w:rsidRPr="006B1AB1">
        <w:rPr>
          <w:rStyle w:val="Emphasis"/>
          <w:highlight w:val="cyan"/>
        </w:rPr>
        <w:t>stated position</w:t>
      </w:r>
      <w:r w:rsidRPr="006B1AB1">
        <w:rPr>
          <w:sz w:val="16"/>
        </w:rPr>
        <w:t xml:space="preserve">, the field representative explained, </w:t>
      </w:r>
      <w:r w:rsidRPr="00426B28">
        <w:rPr>
          <w:rStyle w:val="StyleUnderline"/>
          <w:highlight w:val="cyan"/>
        </w:rPr>
        <w:t>the</w:t>
      </w:r>
      <w:r w:rsidRPr="00C4678C">
        <w:rPr>
          <w:rStyle w:val="StyleUnderline"/>
        </w:rPr>
        <w:t xml:space="preserve"> council’s </w:t>
      </w:r>
      <w:r w:rsidRPr="00426B28">
        <w:rPr>
          <w:rStyle w:val="StyleUnderline"/>
          <w:highlight w:val="cyan"/>
        </w:rPr>
        <w:t xml:space="preserve">resolution </w:t>
      </w:r>
      <w:r w:rsidRPr="006B1AB1">
        <w:rPr>
          <w:rStyle w:val="Emphasis"/>
          <w:highlight w:val="cyan"/>
        </w:rPr>
        <w:t>violated</w:t>
      </w:r>
      <w:r w:rsidRPr="00426B28">
        <w:rPr>
          <w:rStyle w:val="StyleUnderline"/>
          <w:highlight w:val="cyan"/>
        </w:rPr>
        <w:t xml:space="preserve"> a</w:t>
      </w:r>
      <w:r w:rsidRPr="00C4678C">
        <w:rPr>
          <w:rStyle w:val="StyleUnderline"/>
        </w:rPr>
        <w:t xml:space="preserve"> </w:t>
      </w:r>
      <w:r w:rsidRPr="006B1AB1">
        <w:rPr>
          <w:rStyle w:val="Emphasis"/>
        </w:rPr>
        <w:t xml:space="preserve">governance </w:t>
      </w:r>
      <w:r w:rsidRPr="006B1AB1">
        <w:rPr>
          <w:rStyle w:val="Emphasis"/>
          <w:highlight w:val="cyan"/>
        </w:rPr>
        <w:t>rule</w:t>
      </w:r>
      <w:r w:rsidRPr="006B1AB1">
        <w:rPr>
          <w:sz w:val="16"/>
        </w:rPr>
        <w:t xml:space="preserve"> stating that, as chartered organizations of the AFL-CIO, all labor councils must conform their policies to those of the national federation.</w:t>
      </w:r>
    </w:p>
    <w:p w14:paraId="2E90D51F" w14:textId="77777777" w:rsidR="00D15146" w:rsidRPr="00C4678C" w:rsidRDefault="00D15146" w:rsidP="00D15146">
      <w:pPr>
        <w:rPr>
          <w:rStyle w:val="StyleUnderline"/>
        </w:rPr>
      </w:pPr>
      <w:r w:rsidRPr="00C4678C">
        <w:rPr>
          <w:rStyle w:val="StyleUnderline"/>
        </w:rPr>
        <w:lastRenderedPageBreak/>
        <w:t xml:space="preserve">Soon after, the </w:t>
      </w:r>
      <w:r w:rsidRPr="006B1AB1">
        <w:rPr>
          <w:rStyle w:val="Emphasis"/>
        </w:rPr>
        <w:t>resolution was deleted</w:t>
      </w:r>
      <w:r w:rsidRPr="006B1AB1">
        <w:rPr>
          <w:sz w:val="16"/>
        </w:rPr>
        <w:t xml:space="preserve"> from the Thurston-Lewis-Mason Central Labor Council’s website and social media accounts, </w:t>
      </w:r>
      <w:r w:rsidRPr="00C4678C">
        <w:rPr>
          <w:rStyle w:val="StyleUnderline"/>
        </w:rPr>
        <w:t>as if it had never existed</w:t>
      </w:r>
      <w:r w:rsidRPr="006B1AB1">
        <w:rPr>
          <w:sz w:val="16"/>
        </w:rPr>
        <w:t xml:space="preserve">. </w:t>
      </w:r>
      <w:r w:rsidRPr="00C4678C">
        <w:rPr>
          <w:rStyle w:val="StyleUnderline"/>
        </w:rPr>
        <w:t>About a week later</w:t>
      </w:r>
      <w:r w:rsidRPr="006B1AB1">
        <w:rPr>
          <w:sz w:val="16"/>
        </w:rPr>
        <w:t xml:space="preserve">, </w:t>
      </w:r>
      <w:r w:rsidRPr="006B1AB1">
        <w:rPr>
          <w:rStyle w:val="Emphasis"/>
        </w:rPr>
        <w:t xml:space="preserve">AFL-CIO president </w:t>
      </w:r>
      <w:r w:rsidRPr="006B1AB1">
        <w:rPr>
          <w:rStyle w:val="Emphasis"/>
          <w:highlight w:val="cyan"/>
        </w:rPr>
        <w:t>Liz Shuler</w:t>
      </w:r>
      <w:r w:rsidRPr="00C4678C">
        <w:rPr>
          <w:rStyle w:val="StyleUnderline"/>
        </w:rPr>
        <w:t xml:space="preserve"> </w:t>
      </w:r>
      <w:r w:rsidRPr="00426B28">
        <w:rPr>
          <w:rStyle w:val="StyleUnderline"/>
          <w:highlight w:val="cyan"/>
        </w:rPr>
        <w:t>sent a memorandum</w:t>
      </w:r>
      <w:r w:rsidRPr="006B1AB1">
        <w:rPr>
          <w:sz w:val="16"/>
        </w:rPr>
        <w:t xml:space="preserve"> to all local labor councils and state labor federations across the United States </w:t>
      </w:r>
      <w:r w:rsidRPr="00C4678C">
        <w:rPr>
          <w:rStyle w:val="StyleUnderline"/>
        </w:rPr>
        <w:t xml:space="preserve">telling them that “the </w:t>
      </w:r>
      <w:r w:rsidRPr="006B1AB1">
        <w:rPr>
          <w:rStyle w:val="Emphasis"/>
        </w:rPr>
        <w:t>national AFL-CIO</w:t>
      </w:r>
      <w:r w:rsidRPr="00C4678C">
        <w:rPr>
          <w:rStyle w:val="StyleUnderline"/>
        </w:rPr>
        <w:t xml:space="preserve"> is the </w:t>
      </w:r>
      <w:r w:rsidRPr="006B1AB1">
        <w:rPr>
          <w:rStyle w:val="Emphasis"/>
        </w:rPr>
        <w:t>only body</w:t>
      </w:r>
      <w:r w:rsidRPr="00C4678C">
        <w:rPr>
          <w:rStyle w:val="StyleUnderline"/>
        </w:rPr>
        <w:t xml:space="preserve"> that can render an </w:t>
      </w:r>
      <w:r w:rsidRPr="006B1AB1">
        <w:rPr>
          <w:rStyle w:val="Emphasis"/>
        </w:rPr>
        <w:t>official public position</w:t>
      </w:r>
      <w:r w:rsidRPr="00C4678C">
        <w:rPr>
          <w:rStyle w:val="StyleUnderline"/>
        </w:rPr>
        <w:t xml:space="preserve"> or action on national or international issues.”</w:t>
      </w:r>
      <w:r w:rsidRPr="006B1AB1">
        <w:rPr>
          <w:sz w:val="16"/>
        </w:rPr>
        <w:t xml:space="preserve"> Without explicitly referencing the unfolding carnage in Gaza, </w:t>
      </w:r>
      <w:r w:rsidRPr="00C4678C">
        <w:rPr>
          <w:rStyle w:val="StyleUnderline"/>
        </w:rPr>
        <w:t xml:space="preserve">she was all but </w:t>
      </w:r>
      <w:r w:rsidRPr="00426B28">
        <w:rPr>
          <w:rStyle w:val="StyleUnderline"/>
          <w:highlight w:val="cyan"/>
        </w:rPr>
        <w:t>telling</w:t>
      </w:r>
      <w:r w:rsidRPr="00C4678C">
        <w:rPr>
          <w:rStyle w:val="StyleUnderline"/>
        </w:rPr>
        <w:t xml:space="preserve"> the federation’s </w:t>
      </w:r>
      <w:r w:rsidRPr="006B1AB1">
        <w:rPr>
          <w:rStyle w:val="Emphasis"/>
          <w:highlight w:val="cyan"/>
        </w:rPr>
        <w:t>local</w:t>
      </w:r>
      <w:r w:rsidRPr="00426B28">
        <w:rPr>
          <w:rStyle w:val="StyleUnderline"/>
          <w:highlight w:val="cyan"/>
        </w:rPr>
        <w:t xml:space="preserve"> and </w:t>
      </w:r>
      <w:r w:rsidRPr="006B1AB1">
        <w:rPr>
          <w:rStyle w:val="Emphasis"/>
          <w:highlight w:val="cyan"/>
        </w:rPr>
        <w:t>statewide bodies</w:t>
      </w:r>
      <w:r w:rsidRPr="00426B28">
        <w:rPr>
          <w:rStyle w:val="StyleUnderline"/>
          <w:highlight w:val="cyan"/>
        </w:rPr>
        <w:t xml:space="preserve"> they were </w:t>
      </w:r>
      <w:r w:rsidRPr="006B1AB1">
        <w:rPr>
          <w:rStyle w:val="Emphasis"/>
          <w:highlight w:val="cyan"/>
        </w:rPr>
        <w:t>not allowed</w:t>
      </w:r>
      <w:r w:rsidRPr="00426B28">
        <w:rPr>
          <w:rStyle w:val="StyleUnderline"/>
          <w:highlight w:val="cyan"/>
        </w:rPr>
        <w:t xml:space="preserve"> to stand in </w:t>
      </w:r>
      <w:r w:rsidRPr="006B1AB1">
        <w:rPr>
          <w:rStyle w:val="Emphasis"/>
          <w:highlight w:val="cyan"/>
        </w:rPr>
        <w:t>solidarity</w:t>
      </w:r>
      <w:r w:rsidRPr="00C4678C">
        <w:rPr>
          <w:rStyle w:val="StyleUnderline"/>
        </w:rPr>
        <w:t xml:space="preserve"> with Palestine.</w:t>
      </w:r>
    </w:p>
    <w:p w14:paraId="054CC9B3" w14:textId="77777777" w:rsidR="00D15146" w:rsidRPr="006B1AB1" w:rsidRDefault="00D15146" w:rsidP="00D15146">
      <w:pPr>
        <w:rPr>
          <w:sz w:val="16"/>
        </w:rPr>
      </w:pPr>
      <w:r w:rsidRPr="006B1AB1">
        <w:rPr>
          <w:sz w:val="16"/>
        </w:rPr>
        <w:t>Still, the AFL-CIO’s individual member unions — which, unlike central labor councils, operate as autonomous affiliates of the federation — were free to take their own positions. Beginning with the American Postal Workers Union and United Auto Workers (UAW), over the following weeks and months several of them formally joined the growing chorus of international voices demanding a ceasefire in Gaza — as the nonstop horrors inflicted on the people of the coastal enclave were live streamed before the global public — culminating in the establishment of a new union coalition dubbed the National Labor Network for Ceasefire.</w:t>
      </w:r>
    </w:p>
    <w:p w14:paraId="6DE29DC8" w14:textId="77777777" w:rsidR="00D15146" w:rsidRPr="006B1AB1" w:rsidRDefault="00D15146" w:rsidP="00D15146">
      <w:pPr>
        <w:rPr>
          <w:sz w:val="16"/>
        </w:rPr>
      </w:pPr>
      <w:r w:rsidRPr="006B1AB1">
        <w:rPr>
          <w:sz w:val="16"/>
        </w:rPr>
        <w:t xml:space="preserve">The </w:t>
      </w:r>
      <w:r w:rsidRPr="00426B28">
        <w:rPr>
          <w:rStyle w:val="StyleUnderline"/>
          <w:highlight w:val="cyan"/>
        </w:rPr>
        <w:t>AFL-CIO</w:t>
      </w:r>
      <w:r w:rsidRPr="006B1AB1">
        <w:rPr>
          <w:sz w:val="16"/>
        </w:rPr>
        <w:t xml:space="preserve"> itself </w:t>
      </w:r>
      <w:r w:rsidRPr="00426B28">
        <w:rPr>
          <w:rStyle w:val="StyleUnderline"/>
          <w:highlight w:val="cyan"/>
        </w:rPr>
        <w:t>eventually came out in favor of</w:t>
      </w:r>
      <w:r w:rsidRPr="00426B28">
        <w:rPr>
          <w:rStyle w:val="StyleUnderline"/>
        </w:rPr>
        <w:t xml:space="preserve"> a “</w:t>
      </w:r>
      <w:r w:rsidRPr="00426B28">
        <w:rPr>
          <w:rStyle w:val="StyleUnderline"/>
          <w:highlight w:val="cyan"/>
        </w:rPr>
        <w:t>negotiated cease-fire</w:t>
      </w:r>
      <w:r w:rsidRPr="00426B28">
        <w:rPr>
          <w:rStyle w:val="StyleUnderline"/>
        </w:rPr>
        <w:t xml:space="preserve">” in early February 2024, </w:t>
      </w:r>
      <w:r w:rsidRPr="00426B28">
        <w:rPr>
          <w:rStyle w:val="StyleUnderline"/>
          <w:highlight w:val="cyan"/>
        </w:rPr>
        <w:t>after</w:t>
      </w:r>
      <w:r w:rsidRPr="00426B28">
        <w:rPr>
          <w:rStyle w:val="StyleUnderline"/>
        </w:rPr>
        <w:t xml:space="preserve"> at least </w:t>
      </w:r>
      <w:r w:rsidRPr="006B1AB1">
        <w:rPr>
          <w:rStyle w:val="Emphasis"/>
          <w:highlight w:val="cyan"/>
        </w:rPr>
        <w:t>twenty-five thousand</w:t>
      </w:r>
      <w:r w:rsidRPr="006B1AB1">
        <w:rPr>
          <w:rStyle w:val="Emphasis"/>
        </w:rPr>
        <w:t xml:space="preserve"> Palestinians</w:t>
      </w:r>
      <w:r w:rsidRPr="00426B28">
        <w:rPr>
          <w:rStyle w:val="StyleUnderline"/>
        </w:rPr>
        <w:t xml:space="preserve"> </w:t>
      </w:r>
      <w:r w:rsidRPr="00426B28">
        <w:rPr>
          <w:rStyle w:val="StyleUnderline"/>
          <w:highlight w:val="cyan"/>
        </w:rPr>
        <w:t>had</w:t>
      </w:r>
      <w:r w:rsidRPr="00426B28">
        <w:rPr>
          <w:rStyle w:val="StyleUnderline"/>
        </w:rPr>
        <w:t xml:space="preserve"> already </w:t>
      </w:r>
      <w:r w:rsidRPr="00426B28">
        <w:rPr>
          <w:rStyle w:val="StyleUnderline"/>
          <w:highlight w:val="cyan"/>
        </w:rPr>
        <w:t xml:space="preserve">been </w:t>
      </w:r>
      <w:r w:rsidRPr="006B1AB1">
        <w:rPr>
          <w:rStyle w:val="Emphasis"/>
          <w:highlight w:val="cyan"/>
        </w:rPr>
        <w:t>killed</w:t>
      </w:r>
      <w:r w:rsidRPr="006B1AB1">
        <w:rPr>
          <w:sz w:val="16"/>
        </w:rPr>
        <w:t xml:space="preserve">. Despite these positive developments, </w:t>
      </w:r>
      <w:r w:rsidRPr="00426B28">
        <w:rPr>
          <w:rStyle w:val="StyleUnderline"/>
        </w:rPr>
        <w:t xml:space="preserve">the AFL-CIO and its affiliated </w:t>
      </w:r>
      <w:r w:rsidRPr="00426B28">
        <w:rPr>
          <w:rStyle w:val="StyleUnderline"/>
          <w:highlight w:val="cyan"/>
        </w:rPr>
        <w:t>unions</w:t>
      </w:r>
      <w:r w:rsidRPr="00426B28">
        <w:rPr>
          <w:rStyle w:val="StyleUnderline"/>
        </w:rPr>
        <w:t xml:space="preserve"> at the national level </w:t>
      </w:r>
      <w:r w:rsidRPr="00426B28">
        <w:rPr>
          <w:rStyle w:val="StyleUnderline"/>
          <w:highlight w:val="cyan"/>
        </w:rPr>
        <w:t xml:space="preserve">still </w:t>
      </w:r>
      <w:r w:rsidRPr="006B1AB1">
        <w:rPr>
          <w:rStyle w:val="Emphasis"/>
          <w:highlight w:val="cyan"/>
        </w:rPr>
        <w:t>failed to ans</w:t>
      </w:r>
      <w:r w:rsidRPr="001146F7">
        <w:rPr>
          <w:rStyle w:val="Emphasis"/>
          <w:highlight w:val="cyan"/>
        </w:rPr>
        <w:t>wer</w:t>
      </w:r>
      <w:r w:rsidRPr="00426B28">
        <w:rPr>
          <w:rStyle w:val="StyleUnderline"/>
          <w:highlight w:val="cyan"/>
        </w:rPr>
        <w:t xml:space="preserve"> the</w:t>
      </w:r>
      <w:r w:rsidRPr="00426B28">
        <w:rPr>
          <w:rStyle w:val="StyleUnderline"/>
        </w:rPr>
        <w:t xml:space="preserve"> explicit </w:t>
      </w:r>
      <w:r w:rsidRPr="006B1AB1">
        <w:rPr>
          <w:rStyle w:val="Emphasis"/>
        </w:rPr>
        <w:t xml:space="preserve">Palestinian </w:t>
      </w:r>
      <w:r w:rsidRPr="006B1AB1">
        <w:rPr>
          <w:rStyle w:val="Emphasis"/>
          <w:highlight w:val="cyan"/>
        </w:rPr>
        <w:t>call</w:t>
      </w:r>
      <w:r w:rsidRPr="00426B28">
        <w:rPr>
          <w:rStyle w:val="StyleUnderline"/>
        </w:rPr>
        <w:t xml:space="preserve"> to refrain from building or shipping weapons for Israel</w:t>
      </w:r>
      <w:r w:rsidRPr="006B1AB1">
        <w:rPr>
          <w:sz w:val="16"/>
        </w:rPr>
        <w:t>. (Importantly, however, some of the unions’ local branches passed statements endorsing the call, including UAW Local 4811 — composed of graduate student workers, postdoctoral researchers, and other academic employees at the University of California — which also staged an extraordinary Palestine solidarity strike between May 20 and June 10, 2024.)</w:t>
      </w:r>
    </w:p>
    <w:p w14:paraId="29CC05FB" w14:textId="77777777" w:rsidR="00D15146" w:rsidRPr="006B1AB1" w:rsidRDefault="00D15146" w:rsidP="00D15146">
      <w:pPr>
        <w:rPr>
          <w:sz w:val="16"/>
        </w:rPr>
      </w:pPr>
      <w:r w:rsidRPr="006B1AB1">
        <w:rPr>
          <w:sz w:val="16"/>
        </w:rPr>
        <w:t>Staying Neutral?</w:t>
      </w:r>
    </w:p>
    <w:p w14:paraId="130E3FA2" w14:textId="77777777" w:rsidR="00D15146" w:rsidRPr="006B1AB1" w:rsidRDefault="00D15146" w:rsidP="00D15146">
      <w:pPr>
        <w:rPr>
          <w:sz w:val="16"/>
        </w:rPr>
      </w:pPr>
      <w:r w:rsidRPr="006B1AB1">
        <w:rPr>
          <w:sz w:val="16"/>
        </w:rPr>
        <w:t xml:space="preserve">With </w:t>
      </w:r>
      <w:r w:rsidRPr="00426B28">
        <w:rPr>
          <w:rStyle w:val="StyleUnderline"/>
        </w:rPr>
        <w:t xml:space="preserve">US </w:t>
      </w:r>
      <w:r w:rsidRPr="006B1AB1">
        <w:rPr>
          <w:rStyle w:val="Emphasis"/>
        </w:rPr>
        <w:t>unions</w:t>
      </w:r>
      <w:r w:rsidRPr="006B1AB1">
        <w:rPr>
          <w:sz w:val="16"/>
        </w:rPr>
        <w:t xml:space="preserve"> representing at least tens of thousands of workers </w:t>
      </w:r>
      <w:r w:rsidRPr="00426B28">
        <w:rPr>
          <w:rStyle w:val="StyleUnderline"/>
        </w:rPr>
        <w:t xml:space="preserve">in the </w:t>
      </w:r>
      <w:r w:rsidRPr="006B1AB1">
        <w:rPr>
          <w:rStyle w:val="Emphasis"/>
        </w:rPr>
        <w:t>weapons manufacturing industry</w:t>
      </w:r>
      <w:r w:rsidRPr="00426B28">
        <w:rPr>
          <w:rStyle w:val="StyleUnderline"/>
        </w:rPr>
        <w:t xml:space="preserve"> and thousands more in the </w:t>
      </w:r>
      <w:r w:rsidRPr="006B1AB1">
        <w:rPr>
          <w:rStyle w:val="Emphasis"/>
        </w:rPr>
        <w:t>logistics sector</w:t>
      </w:r>
      <w:r w:rsidRPr="006B1AB1">
        <w:rPr>
          <w:sz w:val="16"/>
        </w:rPr>
        <w:t xml:space="preserve">, </w:t>
      </w:r>
      <w:r w:rsidRPr="00426B28">
        <w:rPr>
          <w:rStyle w:val="StyleUnderline"/>
        </w:rPr>
        <w:t xml:space="preserve">the </w:t>
      </w:r>
      <w:r w:rsidRPr="00426B28">
        <w:rPr>
          <w:rStyle w:val="StyleUnderline"/>
          <w:highlight w:val="cyan"/>
        </w:rPr>
        <w:t>American labor</w:t>
      </w:r>
      <w:r w:rsidRPr="00426B28">
        <w:rPr>
          <w:rStyle w:val="StyleUnderline"/>
        </w:rPr>
        <w:t xml:space="preserve"> movement appeared to be </w:t>
      </w:r>
      <w:r w:rsidRPr="006B1AB1">
        <w:rPr>
          <w:rStyle w:val="Emphasis"/>
          <w:highlight w:val="cyan"/>
        </w:rPr>
        <w:t>well positioned</w:t>
      </w:r>
      <w:r w:rsidRPr="00426B28">
        <w:rPr>
          <w:rStyle w:val="StyleUnderline"/>
          <w:highlight w:val="cyan"/>
        </w:rPr>
        <w:t xml:space="preserve"> to hamper the</w:t>
      </w:r>
      <w:r w:rsidRPr="00426B28">
        <w:rPr>
          <w:rStyle w:val="StyleUnderline"/>
        </w:rPr>
        <w:t xml:space="preserve"> </w:t>
      </w:r>
      <w:r w:rsidRPr="006B1AB1">
        <w:rPr>
          <w:rStyle w:val="Emphasis"/>
        </w:rPr>
        <w:t xml:space="preserve">Israeli </w:t>
      </w:r>
      <w:r w:rsidRPr="006B1AB1">
        <w:rPr>
          <w:rStyle w:val="Emphasis"/>
          <w:highlight w:val="cyan"/>
        </w:rPr>
        <w:t>war machine</w:t>
      </w:r>
      <w:r w:rsidRPr="006B1AB1">
        <w:rPr>
          <w:sz w:val="16"/>
        </w:rPr>
        <w:t xml:space="preserve"> by honoring the Palestinian trade unions’ request for solidarity. </w:t>
      </w:r>
      <w:r w:rsidRPr="00426B28">
        <w:rPr>
          <w:rStyle w:val="StyleUnderline"/>
          <w:highlight w:val="cyan"/>
        </w:rPr>
        <w:t>Yet</w:t>
      </w:r>
      <w:r w:rsidRPr="00426B28">
        <w:rPr>
          <w:rStyle w:val="StyleUnderline"/>
        </w:rPr>
        <w:t xml:space="preserve"> most </w:t>
      </w:r>
      <w:r w:rsidRPr="006B1AB1">
        <w:rPr>
          <w:rStyle w:val="Emphasis"/>
          <w:highlight w:val="cyan"/>
        </w:rPr>
        <w:t>national</w:t>
      </w:r>
      <w:r w:rsidRPr="006B1AB1">
        <w:rPr>
          <w:rStyle w:val="Emphasis"/>
        </w:rPr>
        <w:t xml:space="preserve"> labor </w:t>
      </w:r>
      <w:r w:rsidRPr="006B1AB1">
        <w:rPr>
          <w:rStyle w:val="Emphasis"/>
          <w:highlight w:val="cyan"/>
        </w:rPr>
        <w:t>officials</w:t>
      </w:r>
      <w:r w:rsidRPr="00426B28">
        <w:rPr>
          <w:rStyle w:val="StyleUnderline"/>
          <w:highlight w:val="cyan"/>
        </w:rPr>
        <w:t xml:space="preserve"> were</w:t>
      </w:r>
      <w:r w:rsidRPr="00426B28">
        <w:rPr>
          <w:rStyle w:val="StyleUnderline"/>
        </w:rPr>
        <w:t xml:space="preserve"> either </w:t>
      </w:r>
      <w:r w:rsidRPr="006B1AB1">
        <w:rPr>
          <w:rStyle w:val="Emphasis"/>
          <w:highlight w:val="cyan"/>
        </w:rPr>
        <w:t>hesitant</w:t>
      </w:r>
      <w:r w:rsidRPr="00426B28">
        <w:rPr>
          <w:rStyle w:val="StyleUnderline"/>
        </w:rPr>
        <w:t xml:space="preserve"> about </w:t>
      </w:r>
      <w:r w:rsidRPr="00426B28">
        <w:rPr>
          <w:rStyle w:val="StyleUnderline"/>
          <w:highlight w:val="cyan"/>
        </w:rPr>
        <w:t>or</w:t>
      </w:r>
      <w:r w:rsidRPr="00426B28">
        <w:rPr>
          <w:rStyle w:val="StyleUnderline"/>
        </w:rPr>
        <w:t xml:space="preserve"> outright </w:t>
      </w:r>
      <w:r w:rsidRPr="006B1AB1">
        <w:rPr>
          <w:rStyle w:val="Emphasis"/>
          <w:highlight w:val="cyan"/>
        </w:rPr>
        <w:t>hostile</w:t>
      </w:r>
      <w:r w:rsidRPr="00426B28">
        <w:rPr>
          <w:rStyle w:val="StyleUnderline"/>
        </w:rPr>
        <w:t xml:space="preserve"> to any workplace activity</w:t>
      </w:r>
      <w:r w:rsidRPr="006B1AB1">
        <w:rPr>
          <w:sz w:val="16"/>
        </w:rPr>
        <w:t xml:space="preserve"> that might materially obstruct the Gaza genocide.</w:t>
      </w:r>
    </w:p>
    <w:p w14:paraId="24ABEE57" w14:textId="77777777" w:rsidR="00D15146" w:rsidRPr="006B1AB1" w:rsidRDefault="00D15146" w:rsidP="00D15146">
      <w:pPr>
        <w:rPr>
          <w:sz w:val="16"/>
        </w:rPr>
      </w:pPr>
      <w:r w:rsidRPr="00426B28">
        <w:rPr>
          <w:rStyle w:val="StyleUnderline"/>
        </w:rPr>
        <w:t>This became viscerally apparent in early October 2024</w:t>
      </w:r>
      <w:r w:rsidRPr="006B1AB1">
        <w:rPr>
          <w:sz w:val="16"/>
        </w:rPr>
        <w:t xml:space="preserve">, as the genocide reached the one-year mark. Approximately </w:t>
      </w:r>
      <w:r w:rsidRPr="00426B28">
        <w:rPr>
          <w:rStyle w:val="StyleUnderline"/>
        </w:rPr>
        <w:t xml:space="preserve">forty-five thousand members of </w:t>
      </w:r>
      <w:r w:rsidRPr="00426B28">
        <w:rPr>
          <w:rStyle w:val="StyleUnderline"/>
          <w:highlight w:val="cyan"/>
        </w:rPr>
        <w:t xml:space="preserve">the </w:t>
      </w:r>
      <w:r w:rsidRPr="006B1AB1">
        <w:rPr>
          <w:rStyle w:val="Emphasis"/>
          <w:highlight w:val="cyan"/>
        </w:rPr>
        <w:t>I</w:t>
      </w:r>
      <w:r w:rsidRPr="00426B28">
        <w:rPr>
          <w:rStyle w:val="StyleUnderline"/>
        </w:rPr>
        <w:t xml:space="preserve">nternational </w:t>
      </w:r>
      <w:r w:rsidRPr="006B1AB1">
        <w:rPr>
          <w:rStyle w:val="Emphasis"/>
          <w:highlight w:val="cyan"/>
        </w:rPr>
        <w:t>L</w:t>
      </w:r>
      <w:r w:rsidRPr="00426B28">
        <w:rPr>
          <w:rStyle w:val="StyleUnderline"/>
        </w:rPr>
        <w:t xml:space="preserve">ongshoremen’s </w:t>
      </w:r>
      <w:r w:rsidRPr="006B1AB1">
        <w:rPr>
          <w:rStyle w:val="Emphasis"/>
          <w:highlight w:val="cyan"/>
        </w:rPr>
        <w:t>A</w:t>
      </w:r>
      <w:r w:rsidRPr="00426B28">
        <w:rPr>
          <w:rStyle w:val="StyleUnderline"/>
        </w:rPr>
        <w:t>ssociation</w:t>
      </w:r>
      <w:r w:rsidRPr="006B1AB1">
        <w:rPr>
          <w:sz w:val="16"/>
        </w:rPr>
        <w:t xml:space="preserve"> — the traditionally conservative union of dockworkers servicing ports along the US East Coast and Gulf Coast — </w:t>
      </w:r>
      <w:r w:rsidRPr="00426B28">
        <w:rPr>
          <w:rStyle w:val="StyleUnderline"/>
          <w:highlight w:val="cyan"/>
        </w:rPr>
        <w:t>staged a</w:t>
      </w:r>
      <w:r w:rsidRPr="00426B28">
        <w:rPr>
          <w:rStyle w:val="StyleUnderline"/>
        </w:rPr>
        <w:t xml:space="preserve"> </w:t>
      </w:r>
      <w:r w:rsidRPr="006B1AB1">
        <w:rPr>
          <w:rStyle w:val="Emphasis"/>
        </w:rPr>
        <w:t xml:space="preserve">three-day </w:t>
      </w:r>
      <w:r w:rsidRPr="006B1AB1">
        <w:rPr>
          <w:rStyle w:val="Emphasis"/>
          <w:highlight w:val="cyan"/>
        </w:rPr>
        <w:t>strike</w:t>
      </w:r>
      <w:r w:rsidRPr="006B1AB1">
        <w:rPr>
          <w:rStyle w:val="StyleUnderline"/>
        </w:rPr>
        <w:t xml:space="preserve"> </w:t>
      </w:r>
      <w:r w:rsidRPr="00426B28">
        <w:rPr>
          <w:rStyle w:val="StyleUnderline"/>
        </w:rPr>
        <w:t>to secure raises and protections from automation</w:t>
      </w:r>
      <w:r w:rsidRPr="006B1AB1">
        <w:rPr>
          <w:sz w:val="16"/>
        </w:rPr>
        <w:t xml:space="preserve"> in their new collective bargaining agreement. Although </w:t>
      </w:r>
      <w:r w:rsidRPr="00426B28">
        <w:rPr>
          <w:rStyle w:val="StyleUnderline"/>
        </w:rPr>
        <w:t xml:space="preserve">the work stoppage seriously hindered the movement of commercial goods, the </w:t>
      </w:r>
      <w:r w:rsidRPr="006B1AB1">
        <w:rPr>
          <w:rStyle w:val="Emphasis"/>
          <w:highlight w:val="cyan"/>
        </w:rPr>
        <w:t>union</w:t>
      </w:r>
      <w:r w:rsidRPr="00426B28">
        <w:rPr>
          <w:rStyle w:val="StyleUnderline"/>
        </w:rPr>
        <w:t xml:space="preserve">’s </w:t>
      </w:r>
      <w:r w:rsidRPr="006B1AB1">
        <w:rPr>
          <w:rStyle w:val="Emphasis"/>
          <w:highlight w:val="cyan"/>
        </w:rPr>
        <w:t>leadership</w:t>
      </w:r>
      <w:r w:rsidRPr="00426B28">
        <w:rPr>
          <w:rStyle w:val="StyleUnderline"/>
          <w:highlight w:val="cyan"/>
        </w:rPr>
        <w:t xml:space="preserve"> pledged to </w:t>
      </w:r>
      <w:r w:rsidRPr="006B1AB1">
        <w:rPr>
          <w:rStyle w:val="Emphasis"/>
          <w:highlight w:val="cyan"/>
        </w:rPr>
        <w:t xml:space="preserve">continue </w:t>
      </w:r>
      <w:r w:rsidRPr="00426B28">
        <w:rPr>
          <w:rStyle w:val="StyleUnderline"/>
          <w:highlight w:val="cyan"/>
        </w:rPr>
        <w:t xml:space="preserve">handling </w:t>
      </w:r>
      <w:r w:rsidRPr="006B1AB1">
        <w:rPr>
          <w:rStyle w:val="Emphasis"/>
          <w:highlight w:val="cyan"/>
        </w:rPr>
        <w:t>military cargo</w:t>
      </w:r>
      <w:r w:rsidRPr="006B1AB1">
        <w:rPr>
          <w:sz w:val="16"/>
        </w:rPr>
        <w:t xml:space="preserve">. This meant that </w:t>
      </w:r>
      <w:r w:rsidRPr="00426B28">
        <w:rPr>
          <w:rStyle w:val="StyleUnderline"/>
        </w:rPr>
        <w:t>despite their own strike, the longshore workers kept on loading armaments</w:t>
      </w:r>
      <w:r w:rsidRPr="006B1AB1">
        <w:rPr>
          <w:sz w:val="16"/>
        </w:rPr>
        <w:t>, presumably bound for Israel to be used for slaughtering civilians.</w:t>
      </w:r>
    </w:p>
    <w:p w14:paraId="72E333D4" w14:textId="77777777" w:rsidR="00D15146" w:rsidRPr="006B1AB1" w:rsidRDefault="00D15146" w:rsidP="00D15146">
      <w:pPr>
        <w:rPr>
          <w:sz w:val="16"/>
        </w:rPr>
      </w:pPr>
      <w:r w:rsidRPr="006B1AB1">
        <w:rPr>
          <w:sz w:val="16"/>
        </w:rPr>
        <w:t xml:space="preserve">There were </w:t>
      </w:r>
      <w:r w:rsidRPr="006B1AB1">
        <w:rPr>
          <w:rStyle w:val="Emphasis"/>
        </w:rPr>
        <w:t>several reasons</w:t>
      </w:r>
      <w:r w:rsidRPr="00426B28">
        <w:rPr>
          <w:rStyle w:val="StyleUnderline"/>
        </w:rPr>
        <w:t xml:space="preserve"> for US labor’s general unwillingness</w:t>
      </w:r>
      <w:r w:rsidRPr="006B1AB1">
        <w:rPr>
          <w:sz w:val="16"/>
        </w:rPr>
        <w:t xml:space="preserve"> to take tangible collective action in solidarity with Palestine at such a crucial moment.</w:t>
      </w:r>
    </w:p>
    <w:p w14:paraId="11483D03" w14:textId="77777777" w:rsidR="00D15146" w:rsidRPr="006B1AB1" w:rsidRDefault="00D15146" w:rsidP="00D15146">
      <w:pPr>
        <w:rPr>
          <w:sz w:val="16"/>
        </w:rPr>
      </w:pPr>
      <w:r w:rsidRPr="006B1AB1">
        <w:rPr>
          <w:sz w:val="16"/>
        </w:rPr>
        <w:t xml:space="preserve">For one, </w:t>
      </w:r>
      <w:r w:rsidRPr="00426B28">
        <w:rPr>
          <w:rStyle w:val="StyleUnderline"/>
        </w:rPr>
        <w:t xml:space="preserve">national </w:t>
      </w:r>
      <w:r w:rsidRPr="00426B28">
        <w:rPr>
          <w:rStyle w:val="StyleUnderline"/>
          <w:highlight w:val="cyan"/>
        </w:rPr>
        <w:t xml:space="preserve">union </w:t>
      </w:r>
      <w:r w:rsidRPr="006B1AB1">
        <w:rPr>
          <w:rStyle w:val="Emphasis"/>
          <w:highlight w:val="cyan"/>
        </w:rPr>
        <w:t>presidents</w:t>
      </w:r>
      <w:r w:rsidRPr="00426B28">
        <w:rPr>
          <w:rStyle w:val="StyleUnderline"/>
        </w:rPr>
        <w:t xml:space="preserve"> and AFL-CIO </w:t>
      </w:r>
      <w:r w:rsidRPr="006B1AB1">
        <w:rPr>
          <w:rStyle w:val="Emphasis"/>
        </w:rPr>
        <w:t>officials</w:t>
      </w:r>
      <w:r w:rsidRPr="00426B28">
        <w:rPr>
          <w:rStyle w:val="StyleUnderline"/>
        </w:rPr>
        <w:t xml:space="preserve"> </w:t>
      </w:r>
      <w:r w:rsidRPr="00426B28">
        <w:rPr>
          <w:rStyle w:val="StyleUnderline"/>
          <w:highlight w:val="cyan"/>
        </w:rPr>
        <w:t>believe</w:t>
      </w:r>
      <w:r w:rsidRPr="00426B28">
        <w:rPr>
          <w:rStyle w:val="StyleUnderline"/>
        </w:rPr>
        <w:t xml:space="preserve">d </w:t>
      </w:r>
      <w:r w:rsidRPr="00426B28">
        <w:rPr>
          <w:rStyle w:val="StyleUnderline"/>
          <w:highlight w:val="cyan"/>
        </w:rPr>
        <w:t>it</w:t>
      </w:r>
      <w:r w:rsidRPr="00426B28">
        <w:rPr>
          <w:rStyle w:val="StyleUnderline"/>
        </w:rPr>
        <w:t xml:space="preserve"> to be both </w:t>
      </w:r>
      <w:r w:rsidRPr="00426B28">
        <w:rPr>
          <w:rStyle w:val="StyleUnderline"/>
          <w:highlight w:val="cyan"/>
        </w:rPr>
        <w:t>necessary</w:t>
      </w:r>
      <w:r w:rsidRPr="00426B28">
        <w:rPr>
          <w:rStyle w:val="StyleUnderline"/>
        </w:rPr>
        <w:t xml:space="preserve"> and advantageous </w:t>
      </w:r>
      <w:r w:rsidRPr="00426B28">
        <w:rPr>
          <w:rStyle w:val="StyleUnderline"/>
          <w:highlight w:val="cyan"/>
        </w:rPr>
        <w:t xml:space="preserve">to maintain a </w:t>
      </w:r>
      <w:r w:rsidRPr="006B1AB1">
        <w:rPr>
          <w:rStyle w:val="Emphasis"/>
          <w:highlight w:val="cyan"/>
        </w:rPr>
        <w:t>good relationship</w:t>
      </w:r>
      <w:r w:rsidRPr="00426B28">
        <w:rPr>
          <w:rStyle w:val="StyleUnderline"/>
          <w:highlight w:val="cyan"/>
        </w:rPr>
        <w:t xml:space="preserve"> with the</w:t>
      </w:r>
      <w:r w:rsidRPr="00426B28">
        <w:rPr>
          <w:rStyle w:val="StyleUnderline"/>
        </w:rPr>
        <w:t xml:space="preserve"> </w:t>
      </w:r>
      <w:r w:rsidRPr="006B1AB1">
        <w:rPr>
          <w:rStyle w:val="Emphasis"/>
        </w:rPr>
        <w:t xml:space="preserve">US </w:t>
      </w:r>
      <w:r w:rsidRPr="006B1AB1">
        <w:rPr>
          <w:rStyle w:val="Emphasis"/>
          <w:highlight w:val="cyan"/>
        </w:rPr>
        <w:t>government</w:t>
      </w:r>
      <w:r w:rsidRPr="006B1AB1">
        <w:rPr>
          <w:sz w:val="16"/>
        </w:rPr>
        <w:t xml:space="preserve"> — especially with Democratic president Joe Biden, a labor advocate as well as a staunch Israel ally. Although respectful and limited disagreement with the administration’s Gaza policy could be voiced, </w:t>
      </w:r>
      <w:r w:rsidRPr="00426B28">
        <w:rPr>
          <w:rStyle w:val="StyleUnderline"/>
        </w:rPr>
        <w:t xml:space="preserve">doing </w:t>
      </w:r>
      <w:r w:rsidRPr="006B1AB1">
        <w:rPr>
          <w:rStyle w:val="StyleUnderline"/>
          <w:highlight w:val="cyan"/>
        </w:rPr>
        <w:t>anything that might</w:t>
      </w:r>
      <w:r w:rsidRPr="00426B28">
        <w:rPr>
          <w:rStyle w:val="StyleUnderline"/>
        </w:rPr>
        <w:t xml:space="preserve"> physically </w:t>
      </w:r>
      <w:r w:rsidRPr="006B1AB1">
        <w:rPr>
          <w:rStyle w:val="StyleUnderline"/>
          <w:highlight w:val="cyan"/>
        </w:rPr>
        <w:t>impede Washington’s aims</w:t>
      </w:r>
      <w:r w:rsidRPr="00426B28">
        <w:rPr>
          <w:rStyle w:val="StyleUnderline"/>
        </w:rPr>
        <w:t xml:space="preserve"> in the Middle East </w:t>
      </w:r>
      <w:r w:rsidRPr="006B1AB1">
        <w:rPr>
          <w:rStyle w:val="StyleUnderline"/>
          <w:highlight w:val="cyan"/>
        </w:rPr>
        <w:t>would risk</w:t>
      </w:r>
      <w:r w:rsidRPr="00426B28">
        <w:rPr>
          <w:rStyle w:val="StyleUnderline"/>
        </w:rPr>
        <w:t xml:space="preserve"> </w:t>
      </w:r>
      <w:r w:rsidRPr="006B1AB1">
        <w:rPr>
          <w:rStyle w:val="Emphasis"/>
        </w:rPr>
        <w:t>souring</w:t>
      </w:r>
      <w:r w:rsidRPr="00426B28">
        <w:rPr>
          <w:rStyle w:val="StyleUnderline"/>
        </w:rPr>
        <w:t xml:space="preserve"> that </w:t>
      </w:r>
      <w:r w:rsidRPr="006B1AB1">
        <w:rPr>
          <w:rStyle w:val="Emphasis"/>
        </w:rPr>
        <w:t>relationship</w:t>
      </w:r>
      <w:r w:rsidRPr="00426B28">
        <w:rPr>
          <w:rStyle w:val="StyleUnderline"/>
        </w:rPr>
        <w:t xml:space="preserve"> and inviting </w:t>
      </w:r>
      <w:r w:rsidRPr="006B1AB1">
        <w:rPr>
          <w:rStyle w:val="StyleUnderline"/>
          <w:highlight w:val="cyan"/>
        </w:rPr>
        <w:t xml:space="preserve">the </w:t>
      </w:r>
      <w:r w:rsidRPr="006B1AB1">
        <w:rPr>
          <w:rStyle w:val="Emphasis"/>
          <w:highlight w:val="cyan"/>
        </w:rPr>
        <w:t>government’s wrath</w:t>
      </w:r>
      <w:r w:rsidRPr="006B1AB1">
        <w:rPr>
          <w:sz w:val="16"/>
        </w:rPr>
        <w:t xml:space="preserve"> in the form of legal restrictions on unions’ ability to operate.</w:t>
      </w:r>
    </w:p>
    <w:p w14:paraId="1B594C45" w14:textId="77777777" w:rsidR="00D15146" w:rsidRPr="006B1AB1" w:rsidRDefault="00D15146" w:rsidP="00D15146">
      <w:pPr>
        <w:rPr>
          <w:sz w:val="16"/>
        </w:rPr>
      </w:pPr>
      <w:r w:rsidRPr="006B1AB1">
        <w:rPr>
          <w:sz w:val="16"/>
        </w:rPr>
        <w:t xml:space="preserve">Another reason was that </w:t>
      </w:r>
      <w:r w:rsidRPr="00426B28">
        <w:rPr>
          <w:rStyle w:val="StyleUnderline"/>
        </w:rPr>
        <w:t xml:space="preserve">many </w:t>
      </w:r>
      <w:r w:rsidRPr="006B1AB1">
        <w:rPr>
          <w:rStyle w:val="StyleUnderline"/>
          <w:highlight w:val="cyan"/>
        </w:rPr>
        <w:t>union leaders</w:t>
      </w:r>
      <w:r w:rsidRPr="006B1AB1">
        <w:rPr>
          <w:rStyle w:val="StyleUnderline"/>
        </w:rPr>
        <w:t xml:space="preserve"> and members </w:t>
      </w:r>
      <w:r w:rsidRPr="006B1AB1">
        <w:rPr>
          <w:rStyle w:val="StyleUnderline"/>
          <w:highlight w:val="cyan"/>
        </w:rPr>
        <w:t xml:space="preserve">had </w:t>
      </w:r>
      <w:r w:rsidRPr="006B1AB1">
        <w:rPr>
          <w:rStyle w:val="Emphasis"/>
          <w:highlight w:val="cyan"/>
        </w:rPr>
        <w:t>conflicting attitudes</w:t>
      </w:r>
      <w:r w:rsidRPr="00426B28">
        <w:rPr>
          <w:rStyle w:val="StyleUnderline"/>
        </w:rPr>
        <w:t xml:space="preserve"> about Palestine</w:t>
      </w:r>
      <w:r w:rsidRPr="006B1AB1">
        <w:rPr>
          <w:sz w:val="16"/>
        </w:rPr>
        <w:t xml:space="preserve"> and were convinced, at least initially, that Israel’s assault on Gaza was somehow a justified act of “self-defense” after the deadly Hamas attack on October 7, 2023. For union members in military-related industries, whose jobs are ultimately tied to the perpetuation of armed conflicts, such attitudes would deter any potential eagerness to engage in solidarity action with Palestine, especially if it might jeopardize their employment.</w:t>
      </w:r>
    </w:p>
    <w:p w14:paraId="4BCFC50A" w14:textId="77777777" w:rsidR="00D15146" w:rsidRPr="006B1AB1" w:rsidRDefault="00D15146" w:rsidP="00D15146">
      <w:pPr>
        <w:rPr>
          <w:sz w:val="16"/>
        </w:rPr>
      </w:pPr>
      <w:r w:rsidRPr="006B1AB1">
        <w:rPr>
          <w:sz w:val="16"/>
        </w:rPr>
        <w:t xml:space="preserve">Similarly, </w:t>
      </w:r>
      <w:r w:rsidRPr="00426B28">
        <w:rPr>
          <w:rStyle w:val="StyleUnderline"/>
        </w:rPr>
        <w:t xml:space="preserve">there was </w:t>
      </w:r>
      <w:r w:rsidRPr="006B1AB1">
        <w:rPr>
          <w:rStyle w:val="StyleUnderline"/>
          <w:highlight w:val="cyan"/>
        </w:rPr>
        <w:t xml:space="preserve">an </w:t>
      </w:r>
      <w:r w:rsidRPr="006B1AB1">
        <w:rPr>
          <w:rStyle w:val="Emphasis"/>
          <w:highlight w:val="cyan"/>
        </w:rPr>
        <w:t>aversion</w:t>
      </w:r>
      <w:r w:rsidRPr="00426B28">
        <w:rPr>
          <w:rStyle w:val="StyleUnderline"/>
        </w:rPr>
        <w:t xml:space="preserve"> among some unionists </w:t>
      </w:r>
      <w:r w:rsidRPr="006B1AB1">
        <w:rPr>
          <w:rStyle w:val="StyleUnderline"/>
          <w:highlight w:val="cyan"/>
        </w:rPr>
        <w:t xml:space="preserve">to take </w:t>
      </w:r>
      <w:r w:rsidRPr="006B1AB1">
        <w:rPr>
          <w:rStyle w:val="Emphasis"/>
          <w:highlight w:val="cyan"/>
        </w:rPr>
        <w:t>risky</w:t>
      </w:r>
      <w:r w:rsidRPr="00426B28">
        <w:rPr>
          <w:rStyle w:val="StyleUnderline"/>
        </w:rPr>
        <w:t xml:space="preserve"> and </w:t>
      </w:r>
      <w:r w:rsidRPr="006B1AB1">
        <w:rPr>
          <w:rStyle w:val="Emphasis"/>
        </w:rPr>
        <w:t xml:space="preserve">possibly illegal </w:t>
      </w:r>
      <w:r w:rsidRPr="006B1AB1">
        <w:rPr>
          <w:rStyle w:val="Emphasis"/>
          <w:highlight w:val="cyan"/>
        </w:rPr>
        <w:t>action</w:t>
      </w:r>
      <w:r w:rsidRPr="00426B28">
        <w:rPr>
          <w:rStyle w:val="StyleUnderline"/>
        </w:rPr>
        <w:t xml:space="preserve"> over a seemingly “</w:t>
      </w:r>
      <w:r w:rsidRPr="006B1AB1">
        <w:rPr>
          <w:rStyle w:val="Emphasis"/>
        </w:rPr>
        <w:t>remote”</w:t>
      </w:r>
      <w:r w:rsidRPr="00426B28">
        <w:rPr>
          <w:rStyle w:val="StyleUnderline"/>
        </w:rPr>
        <w:t xml:space="preserve"> foreign policy </w:t>
      </w:r>
      <w:r w:rsidRPr="006B1AB1">
        <w:rPr>
          <w:rStyle w:val="Emphasis"/>
        </w:rPr>
        <w:t>issue</w:t>
      </w:r>
      <w:r w:rsidRPr="006B1AB1">
        <w:rPr>
          <w:sz w:val="16"/>
        </w:rPr>
        <w:t>. Indeed, in trying to organize their unions to act in solidarity with Palestinians, rank-and-</w:t>
      </w:r>
      <w:r w:rsidRPr="006B1AB1">
        <w:rPr>
          <w:sz w:val="16"/>
        </w:rPr>
        <w:lastRenderedPageBreak/>
        <w:t>file workers often must contend with arguments that the labor movement should keep quiet and remain neutral because, it is argued, Palestine has nothing to do with US unions and weighing in on the issue only invites unnecessary controversy.</w:t>
      </w:r>
    </w:p>
    <w:p w14:paraId="7CC6DF87" w14:textId="77777777" w:rsidR="00D15146" w:rsidRDefault="00D15146" w:rsidP="00D15146">
      <w:pPr>
        <w:rPr>
          <w:sz w:val="16"/>
        </w:rPr>
      </w:pPr>
      <w:r w:rsidRPr="006B1AB1">
        <w:rPr>
          <w:sz w:val="16"/>
        </w:rPr>
        <w:t xml:space="preserve">But in reality, unions in the United States have never been silent or neutral on the question of Palestine. This gets to the underlying and </w:t>
      </w:r>
      <w:r w:rsidRPr="006B1AB1">
        <w:rPr>
          <w:rStyle w:val="Emphasis"/>
          <w:highlight w:val="cyan"/>
        </w:rPr>
        <w:t>most significant reason</w:t>
      </w:r>
      <w:r w:rsidRPr="006B1AB1">
        <w:rPr>
          <w:rStyle w:val="StyleUnderline"/>
        </w:rPr>
        <w:t xml:space="preserve"> for American </w:t>
      </w:r>
      <w:r w:rsidRPr="006B1AB1">
        <w:rPr>
          <w:rStyle w:val="StyleUnderline"/>
          <w:highlight w:val="cyan"/>
        </w:rPr>
        <w:t>labor’s</w:t>
      </w:r>
      <w:r w:rsidRPr="006B1AB1">
        <w:rPr>
          <w:rStyle w:val="StyleUnderline"/>
        </w:rPr>
        <w:t xml:space="preserve"> widespread disinclination to answer the Palestinian trade union call to action: the more than </w:t>
      </w:r>
      <w:r w:rsidRPr="006B1AB1">
        <w:rPr>
          <w:rStyle w:val="Emphasis"/>
          <w:highlight w:val="cyan"/>
        </w:rPr>
        <w:t>one-hundred-year alliance</w:t>
      </w:r>
      <w:r w:rsidRPr="006B1AB1">
        <w:rPr>
          <w:rStyle w:val="StyleUnderline"/>
          <w:highlight w:val="cyan"/>
        </w:rPr>
        <w:t xml:space="preserve"> between</w:t>
      </w:r>
      <w:r w:rsidRPr="006B1AB1">
        <w:rPr>
          <w:rStyle w:val="StyleUnderline"/>
        </w:rPr>
        <w:t xml:space="preserve"> US </w:t>
      </w:r>
      <w:r w:rsidRPr="006B1AB1">
        <w:rPr>
          <w:rStyle w:val="Emphasis"/>
          <w:highlight w:val="cyan"/>
        </w:rPr>
        <w:t>union officialdom</w:t>
      </w:r>
      <w:r w:rsidRPr="006B1AB1">
        <w:rPr>
          <w:rStyle w:val="StyleUnderline"/>
          <w:highlight w:val="cyan"/>
        </w:rPr>
        <w:t xml:space="preserve"> and </w:t>
      </w:r>
      <w:r w:rsidRPr="006B1AB1">
        <w:rPr>
          <w:rStyle w:val="Emphasis"/>
          <w:highlight w:val="cyan"/>
        </w:rPr>
        <w:t>Zionism</w:t>
      </w:r>
      <w:r w:rsidRPr="006B1AB1">
        <w:rPr>
          <w:sz w:val="16"/>
        </w:rPr>
        <w:t xml:space="preserve"> — the settler-colonial movement that served to dispossess Palestinians in the twentieth century and continues to suppress their elemental human rights and freedom in the name of Jewish nationalism.</w:t>
      </w:r>
    </w:p>
    <w:p w14:paraId="176049A3" w14:textId="77777777" w:rsidR="00D15146" w:rsidRPr="00AC7B05" w:rsidRDefault="00D15146" w:rsidP="00D15146">
      <w:pPr>
        <w:pStyle w:val="Heading4"/>
      </w:pPr>
      <w:r w:rsidRPr="00AC7B05">
        <w:t>Otherwise, genocide.</w:t>
      </w:r>
    </w:p>
    <w:p w14:paraId="63F5C167" w14:textId="77777777" w:rsidR="00D15146" w:rsidRDefault="00D15146" w:rsidP="00D15146">
      <w:r w:rsidRPr="00225FB5">
        <w:rPr>
          <w:rStyle w:val="Style13ptBold"/>
        </w:rPr>
        <w:t>Shaw 25</w:t>
      </w:r>
      <w:r>
        <w:t xml:space="preserve"> [Martin Shaw (Martin Shaw is Emeritus Professor of International Relations and Politics. A historical sociologist, he joined Sussex in 1995 from the University of Hull, where he was Professor of Political and International Sociology. He is also a part-time Research Professor at the Institut Barcelona d'Estudis Internacionals.), 9-19-2025, "The Genocide that Changed the World", Taylor &amp; Francis, https://www.tandfonline.com/doi/full/10.1080/14623528.2025.2556575, LTD] </w:t>
      </w:r>
    </w:p>
    <w:p w14:paraId="66096625" w14:textId="77777777" w:rsidR="00D15146" w:rsidRPr="00225FB5" w:rsidRDefault="00D15146" w:rsidP="00D15146">
      <w:pPr>
        <w:rPr>
          <w:sz w:val="16"/>
        </w:rPr>
      </w:pPr>
      <w:r w:rsidRPr="00225FB5">
        <w:rPr>
          <w:sz w:val="16"/>
        </w:rPr>
        <w:t>Character and Dynamics of the Gaza Genocide</w:t>
      </w:r>
    </w:p>
    <w:p w14:paraId="11A073CF" w14:textId="77777777" w:rsidR="00D15146" w:rsidRPr="00225FB5" w:rsidRDefault="00D15146" w:rsidP="00D15146">
      <w:pPr>
        <w:rPr>
          <w:sz w:val="16"/>
        </w:rPr>
      </w:pPr>
      <w:r w:rsidRPr="00225FB5">
        <w:rPr>
          <w:sz w:val="16"/>
        </w:rPr>
        <w:t xml:space="preserve">The </w:t>
      </w:r>
      <w:r w:rsidRPr="008D6194">
        <w:rPr>
          <w:rStyle w:val="StyleUnderline"/>
        </w:rPr>
        <w:t>last two years</w:t>
      </w:r>
      <w:r w:rsidRPr="00225FB5">
        <w:rPr>
          <w:sz w:val="16"/>
        </w:rPr>
        <w:t xml:space="preserve"> have </w:t>
      </w:r>
      <w:r w:rsidRPr="008D6194">
        <w:rPr>
          <w:rStyle w:val="StyleUnderline"/>
        </w:rPr>
        <w:t xml:space="preserve">clarified the </w:t>
      </w:r>
      <w:r w:rsidRPr="00225FB5">
        <w:rPr>
          <w:rStyle w:val="Emphasis"/>
        </w:rPr>
        <w:t>necessity</w:t>
      </w:r>
      <w:r w:rsidRPr="008D6194">
        <w:rPr>
          <w:rStyle w:val="StyleUnderline"/>
        </w:rPr>
        <w:t xml:space="preserve"> of</w:t>
      </w:r>
      <w:r w:rsidRPr="00225FB5">
        <w:rPr>
          <w:sz w:val="16"/>
        </w:rPr>
        <w:t xml:space="preserve"> the </w:t>
      </w:r>
      <w:r w:rsidRPr="008D6194">
        <w:rPr>
          <w:rStyle w:val="StyleUnderline"/>
        </w:rPr>
        <w:t xml:space="preserve">idea </w:t>
      </w:r>
      <w:r w:rsidRPr="00225FB5">
        <w:rPr>
          <w:rStyle w:val="Emphasis"/>
        </w:rPr>
        <w:t>of genocide</w:t>
      </w:r>
      <w:r w:rsidRPr="00225FB5">
        <w:rPr>
          <w:sz w:val="16"/>
        </w:rPr>
        <w:t xml:space="preserve"> in order </w:t>
      </w:r>
      <w:r w:rsidRPr="008D6194">
        <w:rPr>
          <w:rStyle w:val="StyleUnderline"/>
        </w:rPr>
        <w:t xml:space="preserve">to capture a </w:t>
      </w:r>
      <w:r w:rsidRPr="00225FB5">
        <w:rPr>
          <w:rStyle w:val="StyleUnderline"/>
          <w:highlight w:val="cyan"/>
        </w:rPr>
        <w:t>project of</w:t>
      </w:r>
      <w:r w:rsidRPr="008D6194">
        <w:rPr>
          <w:rStyle w:val="StyleUnderline"/>
        </w:rPr>
        <w:t xml:space="preserve"> group </w:t>
      </w:r>
      <w:r w:rsidRPr="00225FB5">
        <w:rPr>
          <w:rStyle w:val="Emphasis"/>
          <w:highlight w:val="cyan"/>
        </w:rPr>
        <w:t>destruction</w:t>
      </w:r>
      <w:r w:rsidRPr="008D6194">
        <w:rPr>
          <w:rStyle w:val="StyleUnderline"/>
        </w:rPr>
        <w:t xml:space="preserve"> like Israel’s </w:t>
      </w:r>
      <w:r w:rsidRPr="00225FB5">
        <w:rPr>
          <w:rStyle w:val="StyleUnderline"/>
          <w:highlight w:val="cyan"/>
        </w:rPr>
        <w:t xml:space="preserve">in </w:t>
      </w:r>
      <w:r w:rsidRPr="00225FB5">
        <w:rPr>
          <w:rStyle w:val="Emphasis"/>
          <w:highlight w:val="cyan"/>
        </w:rPr>
        <w:t>Gaza</w:t>
      </w:r>
      <w:r w:rsidRPr="00225FB5">
        <w:rPr>
          <w:sz w:val="16"/>
        </w:rPr>
        <w:t xml:space="preserve">. </w:t>
      </w:r>
      <w:r w:rsidRPr="00225FB5">
        <w:rPr>
          <w:rStyle w:val="Emphasis"/>
        </w:rPr>
        <w:t>Israeli control</w:t>
      </w:r>
      <w:r w:rsidRPr="008D6194">
        <w:rPr>
          <w:rStyle w:val="StyleUnderline"/>
        </w:rPr>
        <w:t xml:space="preserve"> over the Gaza Strip</w:t>
      </w:r>
      <w:r w:rsidRPr="00225FB5">
        <w:rPr>
          <w:sz w:val="16"/>
        </w:rPr>
        <w:t xml:space="preserve"> before October 2023 was </w:t>
      </w:r>
      <w:r w:rsidRPr="008D6194">
        <w:rPr>
          <w:rStyle w:val="StyleUnderline"/>
        </w:rPr>
        <w:t xml:space="preserve">starkly oppressive and involved a form of </w:t>
      </w:r>
      <w:r w:rsidRPr="00225FB5">
        <w:rPr>
          <w:rStyle w:val="Emphasis"/>
        </w:rPr>
        <w:t>collective punishment</w:t>
      </w:r>
      <w:r w:rsidRPr="008D6194">
        <w:rPr>
          <w:rStyle w:val="StyleUnderline"/>
        </w:rPr>
        <w:t xml:space="preserve">, the </w:t>
      </w:r>
      <w:r w:rsidRPr="00225FB5">
        <w:rPr>
          <w:rStyle w:val="Emphasis"/>
          <w:highlight w:val="cyan"/>
        </w:rPr>
        <w:t>permanent blockade</w:t>
      </w:r>
      <w:r w:rsidRPr="00225FB5">
        <w:rPr>
          <w:sz w:val="16"/>
        </w:rPr>
        <w:t xml:space="preserve">, which </w:t>
      </w:r>
      <w:r w:rsidRPr="00225FB5">
        <w:rPr>
          <w:rStyle w:val="Emphasis"/>
          <w:highlight w:val="cyan"/>
        </w:rPr>
        <w:t>controlled</w:t>
      </w:r>
      <w:r w:rsidRPr="00225FB5">
        <w:rPr>
          <w:rStyle w:val="Emphasis"/>
        </w:rPr>
        <w:t xml:space="preserve"> </w:t>
      </w:r>
      <w:r w:rsidRPr="008D6194">
        <w:rPr>
          <w:rStyle w:val="StyleUnderline"/>
        </w:rPr>
        <w:t xml:space="preserve">civilian </w:t>
      </w:r>
      <w:r w:rsidRPr="00225FB5">
        <w:rPr>
          <w:rStyle w:val="Emphasis"/>
          <w:highlight w:val="cyan"/>
        </w:rPr>
        <w:t>existence</w:t>
      </w:r>
      <w:r w:rsidRPr="008D6194">
        <w:rPr>
          <w:rStyle w:val="StyleUnderline"/>
        </w:rPr>
        <w:t xml:space="preserve"> even </w:t>
      </w:r>
      <w:r w:rsidRPr="00225FB5">
        <w:rPr>
          <w:rStyle w:val="StyleUnderline"/>
          <w:highlight w:val="cyan"/>
        </w:rPr>
        <w:t>down to the</w:t>
      </w:r>
      <w:r w:rsidRPr="008D6194">
        <w:rPr>
          <w:rStyle w:val="StyleUnderline"/>
        </w:rPr>
        <w:t xml:space="preserve"> average number of </w:t>
      </w:r>
      <w:r w:rsidRPr="00225FB5">
        <w:rPr>
          <w:rStyle w:val="StyleUnderline"/>
          <w:highlight w:val="cyan"/>
        </w:rPr>
        <w:t>calorie</w:t>
      </w:r>
      <w:r w:rsidRPr="008D6194">
        <w:rPr>
          <w:rStyle w:val="StyleUnderline"/>
        </w:rPr>
        <w:t>s that people could consume</w:t>
      </w:r>
      <w:r w:rsidRPr="00225FB5">
        <w:rPr>
          <w:sz w:val="16"/>
        </w:rPr>
        <w:t xml:space="preserve">.Footnote21 As noted, this was </w:t>
      </w:r>
      <w:r w:rsidRPr="008D6194">
        <w:rPr>
          <w:rStyle w:val="StyleUnderline"/>
        </w:rPr>
        <w:t xml:space="preserve">enforced through </w:t>
      </w:r>
      <w:r w:rsidRPr="00225FB5">
        <w:rPr>
          <w:rStyle w:val="Emphasis"/>
        </w:rPr>
        <w:t xml:space="preserve">periodic </w:t>
      </w:r>
      <w:r w:rsidRPr="00225FB5">
        <w:rPr>
          <w:rStyle w:val="Emphasis"/>
          <w:highlight w:val="cyan"/>
        </w:rPr>
        <w:t>violent repression</w:t>
      </w:r>
      <w:r w:rsidRPr="00225FB5">
        <w:rPr>
          <w:sz w:val="16"/>
        </w:rPr>
        <w:t xml:space="preserve">, which in its </w:t>
      </w:r>
      <w:r w:rsidRPr="008D6194">
        <w:rPr>
          <w:rStyle w:val="StyleUnderline"/>
        </w:rPr>
        <w:t xml:space="preserve">deliberate </w:t>
      </w:r>
      <w:r w:rsidRPr="00225FB5">
        <w:rPr>
          <w:rStyle w:val="Emphasis"/>
        </w:rPr>
        <w:t>destruction</w:t>
      </w:r>
      <w:r w:rsidRPr="008D6194">
        <w:rPr>
          <w:rStyle w:val="StyleUnderline"/>
        </w:rPr>
        <w:t xml:space="preserve"> of </w:t>
      </w:r>
      <w:r w:rsidRPr="00225FB5">
        <w:rPr>
          <w:rStyle w:val="Emphasis"/>
        </w:rPr>
        <w:t>civilian neighbourhoods</w:t>
      </w:r>
      <w:r w:rsidRPr="00225FB5">
        <w:rPr>
          <w:sz w:val="16"/>
        </w:rPr>
        <w:t xml:space="preserve"> was already episodically genocidal. Yet within these parameters, Palestinians carried on a type of “normal” life, and after each episode of destruction and killing, restorative work took place. In this period, </w:t>
      </w:r>
      <w:r w:rsidRPr="008D6194">
        <w:rPr>
          <w:rStyle w:val="StyleUnderline"/>
        </w:rPr>
        <w:t xml:space="preserve">Israel’s supporters rejected the charge that it was subjecting people in Gaza to conditions </w:t>
      </w:r>
      <w:r w:rsidRPr="00225FB5">
        <w:rPr>
          <w:rStyle w:val="StyleUnderline"/>
          <w:highlight w:val="cyan"/>
        </w:rPr>
        <w:t>similar to</w:t>
      </w:r>
      <w:r w:rsidRPr="008D6194">
        <w:rPr>
          <w:rStyle w:val="StyleUnderline"/>
        </w:rPr>
        <w:t xml:space="preserve"> those which the Nazis inflicted on Jews in the </w:t>
      </w:r>
      <w:r w:rsidRPr="00225FB5">
        <w:rPr>
          <w:rStyle w:val="StyleUnderline"/>
          <w:highlight w:val="cyan"/>
        </w:rPr>
        <w:t>Warsaw Ghetto</w:t>
      </w:r>
      <w:r w:rsidRPr="00225FB5">
        <w:rPr>
          <w:sz w:val="16"/>
        </w:rPr>
        <w:t>; while their response minimized Israeli cruelty, from an analytical viewpoint in can be conceded that the comparison was, before 2023, somewhat hyperbolic.</w:t>
      </w:r>
    </w:p>
    <w:p w14:paraId="538781EC" w14:textId="77777777" w:rsidR="00D15146" w:rsidRPr="00225FB5" w:rsidRDefault="00D15146" w:rsidP="00D15146">
      <w:pPr>
        <w:rPr>
          <w:sz w:val="16"/>
        </w:rPr>
      </w:pPr>
      <w:r w:rsidRPr="00225FB5">
        <w:rPr>
          <w:sz w:val="16"/>
        </w:rPr>
        <w:t xml:space="preserve">The tragic irony is that, </w:t>
      </w:r>
      <w:r w:rsidRPr="008D6194">
        <w:rPr>
          <w:rStyle w:val="StyleUnderline"/>
        </w:rPr>
        <w:t>after the last two years</w:t>
      </w:r>
      <w:r w:rsidRPr="00225FB5">
        <w:rPr>
          <w:sz w:val="16"/>
        </w:rPr>
        <w:t xml:space="preserve">, this same idea has become entirely plausible. </w:t>
      </w:r>
      <w:r w:rsidRPr="00225FB5">
        <w:rPr>
          <w:rStyle w:val="StyleUnderline"/>
          <w:highlight w:val="cyan"/>
        </w:rPr>
        <w:t>Daily life</w:t>
      </w:r>
      <w:r w:rsidRPr="008D6194">
        <w:rPr>
          <w:rStyle w:val="StyleUnderline"/>
        </w:rPr>
        <w:t xml:space="preserve"> in Gaza has long become </w:t>
      </w:r>
      <w:r w:rsidRPr="00225FB5">
        <w:rPr>
          <w:rStyle w:val="StyleUnderline"/>
          <w:highlight w:val="cyan"/>
        </w:rPr>
        <w:t xml:space="preserve">a </w:t>
      </w:r>
      <w:r w:rsidRPr="00225FB5">
        <w:rPr>
          <w:rStyle w:val="Emphasis"/>
          <w:highlight w:val="cyan"/>
        </w:rPr>
        <w:t>desperate struggle</w:t>
      </w:r>
      <w:r w:rsidRPr="00225FB5">
        <w:rPr>
          <w:sz w:val="16"/>
        </w:rPr>
        <w:t xml:space="preserve">, and </w:t>
      </w:r>
      <w:r w:rsidRPr="008D6194">
        <w:rPr>
          <w:rStyle w:val="StyleUnderline"/>
        </w:rPr>
        <w:t>in 2025</w:t>
      </w:r>
      <w:r w:rsidRPr="00225FB5">
        <w:rPr>
          <w:sz w:val="16"/>
        </w:rPr>
        <w:t xml:space="preserve">, </w:t>
      </w:r>
      <w:r w:rsidRPr="00225FB5">
        <w:rPr>
          <w:rStyle w:val="StyleUnderline"/>
          <w:highlight w:val="cyan"/>
        </w:rPr>
        <w:t>starving people</w:t>
      </w:r>
      <w:r w:rsidRPr="008D6194">
        <w:rPr>
          <w:rStyle w:val="StyleUnderline"/>
        </w:rPr>
        <w:t xml:space="preserve"> seeking food have been repeatedly </w:t>
      </w:r>
      <w:r w:rsidRPr="00225FB5">
        <w:rPr>
          <w:rStyle w:val="Emphasis"/>
          <w:highlight w:val="cyan"/>
        </w:rPr>
        <w:t>mown down</w:t>
      </w:r>
      <w:r w:rsidRPr="008D6194">
        <w:rPr>
          <w:rStyle w:val="StyleUnderline"/>
        </w:rPr>
        <w:t xml:space="preserve"> by </w:t>
      </w:r>
      <w:r w:rsidRPr="00225FB5">
        <w:rPr>
          <w:rStyle w:val="Emphasis"/>
        </w:rPr>
        <w:t>Israeli troops</w:t>
      </w:r>
      <w:r w:rsidRPr="008D6194">
        <w:rPr>
          <w:rStyle w:val="StyleUnderline"/>
        </w:rPr>
        <w:t xml:space="preserve"> working with </w:t>
      </w:r>
      <w:r w:rsidRPr="00225FB5">
        <w:rPr>
          <w:rStyle w:val="Emphasis"/>
        </w:rPr>
        <w:t>US contractors</w:t>
      </w:r>
      <w:r w:rsidRPr="00225FB5">
        <w:rPr>
          <w:sz w:val="16"/>
        </w:rPr>
        <w:t>. Lemkin argued that Nazi Germany’s occupations of European countries led in many cases to the extreme weakening of the conditions of life, so that “</w:t>
      </w:r>
      <w:r w:rsidRPr="008D6194">
        <w:rPr>
          <w:rStyle w:val="StyleUnderline"/>
        </w:rPr>
        <w:t>a daily fight literally for bread and for physical survival</w:t>
      </w:r>
      <w:r w:rsidRPr="00225FB5">
        <w:rPr>
          <w:sz w:val="16"/>
        </w:rPr>
        <w:t xml:space="preserve">” </w:t>
      </w:r>
      <w:r w:rsidRPr="008D6194">
        <w:rPr>
          <w:rStyle w:val="StyleUnderline"/>
        </w:rPr>
        <w:t>would “</w:t>
      </w:r>
      <w:r w:rsidRPr="00225FB5">
        <w:rPr>
          <w:rStyle w:val="Emphasis"/>
        </w:rPr>
        <w:t>handicap thinking</w:t>
      </w:r>
      <w:r w:rsidRPr="008D6194">
        <w:rPr>
          <w:rStyle w:val="StyleUnderline"/>
        </w:rPr>
        <w:t xml:space="preserve"> in both general and </w:t>
      </w:r>
      <w:r w:rsidRPr="00225FB5">
        <w:rPr>
          <w:rStyle w:val="Emphasis"/>
        </w:rPr>
        <w:t>national terms</w:t>
      </w:r>
      <w:r w:rsidRPr="008D6194">
        <w:rPr>
          <w:rStyle w:val="StyleUnderline"/>
        </w:rPr>
        <w:t>”</w:t>
      </w:r>
      <w:r w:rsidRPr="00225FB5">
        <w:rPr>
          <w:sz w:val="16"/>
        </w:rPr>
        <w:t xml:space="preserve"> by the population.Footnote22 He could have been </w:t>
      </w:r>
      <w:r w:rsidRPr="008D6194">
        <w:rPr>
          <w:rStyle w:val="StyleUnderline"/>
        </w:rPr>
        <w:t xml:space="preserve">describing Gaza, where masses of half-starved, </w:t>
      </w:r>
      <w:r w:rsidRPr="00225FB5">
        <w:rPr>
          <w:rStyle w:val="Emphasis"/>
          <w:highlight w:val="cyan"/>
        </w:rPr>
        <w:t>orphaned</w:t>
      </w:r>
      <w:r w:rsidRPr="00225FB5">
        <w:rPr>
          <w:rStyle w:val="StyleUnderline"/>
          <w:highlight w:val="cyan"/>
        </w:rPr>
        <w:t xml:space="preserve"> and </w:t>
      </w:r>
      <w:r w:rsidRPr="00225FB5">
        <w:rPr>
          <w:rStyle w:val="Emphasis"/>
          <w:highlight w:val="cyan"/>
        </w:rPr>
        <w:t>amputee children</w:t>
      </w:r>
      <w:r w:rsidRPr="00225FB5">
        <w:rPr>
          <w:rStyle w:val="StyleUnderline"/>
          <w:highlight w:val="cyan"/>
        </w:rPr>
        <w:t xml:space="preserve"> live amidst a shattered</w:t>
      </w:r>
      <w:r w:rsidRPr="008D6194">
        <w:rPr>
          <w:rStyle w:val="StyleUnderline"/>
        </w:rPr>
        <w:t xml:space="preserve">, homeless and desperately aid-dependent </w:t>
      </w:r>
      <w:r w:rsidRPr="00225FB5">
        <w:rPr>
          <w:rStyle w:val="StyleUnderline"/>
          <w:highlight w:val="cyan"/>
        </w:rPr>
        <w:t>population</w:t>
      </w:r>
      <w:r w:rsidRPr="00225FB5">
        <w:rPr>
          <w:sz w:val="16"/>
        </w:rPr>
        <w:t xml:space="preserve">, and </w:t>
      </w:r>
      <w:r w:rsidRPr="00225FB5">
        <w:rPr>
          <w:rStyle w:val="StyleUnderline"/>
          <w:highlight w:val="cyan"/>
        </w:rPr>
        <w:t>Israel is trying to</w:t>
      </w:r>
      <w:r w:rsidRPr="008D6194">
        <w:rPr>
          <w:rStyle w:val="StyleUnderline"/>
        </w:rPr>
        <w:t xml:space="preserve"> use this </w:t>
      </w:r>
      <w:r w:rsidRPr="00225FB5">
        <w:rPr>
          <w:rStyle w:val="Emphasis"/>
        </w:rPr>
        <w:t>extreme brutalization</w:t>
      </w:r>
      <w:r w:rsidRPr="008D6194">
        <w:rPr>
          <w:rStyle w:val="StyleUnderline"/>
        </w:rPr>
        <w:t xml:space="preserve"> to entirely </w:t>
      </w:r>
      <w:r w:rsidRPr="00225FB5">
        <w:rPr>
          <w:rStyle w:val="Emphasis"/>
          <w:highlight w:val="cyan"/>
        </w:rPr>
        <w:t>destroy</w:t>
      </w:r>
      <w:r w:rsidRPr="00225FB5">
        <w:rPr>
          <w:rStyle w:val="Emphasis"/>
        </w:rPr>
        <w:t xml:space="preserve"> Palestinian </w:t>
      </w:r>
      <w:r w:rsidRPr="00225FB5">
        <w:rPr>
          <w:rStyle w:val="Emphasis"/>
          <w:highlight w:val="cyan"/>
        </w:rPr>
        <w:t>national thinking</w:t>
      </w:r>
      <w:r w:rsidRPr="00225FB5">
        <w:rPr>
          <w:sz w:val="16"/>
        </w:rPr>
        <w:t xml:space="preserve"> and the remnants of a distinct Palestinian society.</w:t>
      </w:r>
    </w:p>
    <w:p w14:paraId="10901DA5" w14:textId="77777777" w:rsidR="00D15146" w:rsidRPr="00225FB5" w:rsidRDefault="00D15146" w:rsidP="00D15146">
      <w:pPr>
        <w:rPr>
          <w:sz w:val="16"/>
        </w:rPr>
      </w:pPr>
      <w:r w:rsidRPr="00225FB5">
        <w:rPr>
          <w:sz w:val="16"/>
        </w:rPr>
        <w:t xml:space="preserve">In an overall characterization of the Gaza genocide, of course, the ghetto comparison is only suggestive. Nevertheless, it has been clear since October 2023 that Lemkin’s conclusion from his analysis, that </w:t>
      </w:r>
      <w:r w:rsidRPr="00225FB5">
        <w:rPr>
          <w:rStyle w:val="StyleUnderline"/>
          <w:highlight w:val="cyan"/>
        </w:rPr>
        <w:t>genocide</w:t>
      </w:r>
      <w:r w:rsidRPr="00225FB5">
        <w:rPr>
          <w:rStyle w:val="StyleUnderline"/>
        </w:rPr>
        <w:t xml:space="preserve"> may </w:t>
      </w:r>
      <w:r w:rsidRPr="00225FB5">
        <w:rPr>
          <w:rStyle w:val="StyleUnderline"/>
          <w:highlight w:val="cyan"/>
        </w:rPr>
        <w:t>involve</w:t>
      </w:r>
      <w:r w:rsidRPr="00225FB5">
        <w:rPr>
          <w:rStyle w:val="StyleUnderline"/>
        </w:rPr>
        <w:t xml:space="preserve"> the</w:t>
      </w:r>
      <w:r w:rsidRPr="00225FB5">
        <w:rPr>
          <w:sz w:val="16"/>
        </w:rPr>
        <w:t xml:space="preserve"> </w:t>
      </w:r>
      <w:r w:rsidRPr="00225FB5">
        <w:rPr>
          <w:strike/>
          <w:sz w:val="16"/>
        </w:rPr>
        <w:t>“crippling”</w:t>
      </w:r>
      <w:r w:rsidRPr="00225FB5">
        <w:rPr>
          <w:sz w:val="16"/>
        </w:rPr>
        <w:t xml:space="preserve"> </w:t>
      </w:r>
      <w:r w:rsidRPr="00FE57D5">
        <w:rPr>
          <w:rStyle w:val="Emphasis"/>
          <w:highlight w:val="cyan"/>
        </w:rPr>
        <w:t>[obliteration]</w:t>
      </w:r>
      <w:r w:rsidRPr="00225FB5">
        <w:rPr>
          <w:rStyle w:val="StyleUnderline"/>
        </w:rPr>
        <w:t xml:space="preserve"> as well as the </w:t>
      </w:r>
      <w:r w:rsidRPr="00225FB5">
        <w:rPr>
          <w:rStyle w:val="StyleUnderline"/>
          <w:highlight w:val="cyan"/>
        </w:rPr>
        <w:t>total</w:t>
      </w:r>
      <w:r w:rsidRPr="00225FB5">
        <w:rPr>
          <w:rStyle w:val="StyleUnderline"/>
        </w:rPr>
        <w:t xml:space="preserve"> </w:t>
      </w:r>
      <w:r w:rsidRPr="00FE57D5">
        <w:rPr>
          <w:rStyle w:val="Emphasis"/>
        </w:rPr>
        <w:t xml:space="preserve">physical </w:t>
      </w:r>
      <w:r w:rsidRPr="00FE57D5">
        <w:rPr>
          <w:rStyle w:val="Emphasis"/>
          <w:highlight w:val="cyan"/>
        </w:rPr>
        <w:t>destruction</w:t>
      </w:r>
      <w:r w:rsidRPr="00225FB5">
        <w:rPr>
          <w:rStyle w:val="StyleUnderline"/>
          <w:highlight w:val="cyan"/>
        </w:rPr>
        <w:t xml:space="preserve"> of</w:t>
      </w:r>
      <w:r w:rsidRPr="00225FB5">
        <w:rPr>
          <w:rStyle w:val="StyleUnderline"/>
        </w:rPr>
        <w:t xml:space="preserve"> a </w:t>
      </w:r>
      <w:r w:rsidRPr="00225FB5">
        <w:rPr>
          <w:rStyle w:val="StyleUnderline"/>
          <w:highlight w:val="cyan"/>
        </w:rPr>
        <w:t>society</w:t>
      </w:r>
      <w:r w:rsidRPr="00225FB5">
        <w:rPr>
          <w:rStyle w:val="StyleUnderline"/>
        </w:rPr>
        <w:t>, is an essential starting-point for analysing Gaza</w:t>
      </w:r>
      <w:r w:rsidRPr="00225FB5">
        <w:rPr>
          <w:sz w:val="16"/>
        </w:rPr>
        <w:t xml:space="preserve">. Genocide is “the criminal intent to destroy or cripple permanently a human group,” Lemkin wrote,Footnote23 and </w:t>
      </w:r>
      <w:r w:rsidRPr="00225FB5">
        <w:rPr>
          <w:rStyle w:val="StyleUnderline"/>
        </w:rPr>
        <w:t>the</w:t>
      </w:r>
      <w:r w:rsidRPr="00225FB5">
        <w:rPr>
          <w:sz w:val="16"/>
        </w:rPr>
        <w:t xml:space="preserve"> latter </w:t>
      </w:r>
      <w:r w:rsidRPr="00225FB5">
        <w:rPr>
          <w:rStyle w:val="StyleUnderline"/>
        </w:rPr>
        <w:t xml:space="preserve">idea accurately captures </w:t>
      </w:r>
      <w:r w:rsidRPr="00FE57D5">
        <w:rPr>
          <w:rStyle w:val="Emphasis"/>
          <w:highlight w:val="cyan"/>
        </w:rPr>
        <w:t>Israel’s intent</w:t>
      </w:r>
      <w:r w:rsidRPr="00225FB5">
        <w:rPr>
          <w:sz w:val="16"/>
        </w:rPr>
        <w:t xml:space="preserve">. Its actions therefore contravene Article II(c) of the Genocide Convention, adopted the year after Lemkin published this article, which reflect this aspect of his ideas, listing </w:t>
      </w:r>
      <w:r w:rsidRPr="00225FB5">
        <w:rPr>
          <w:rStyle w:val="StyleUnderline"/>
        </w:rPr>
        <w:t>“deliberately inflicting on the group conditions of life calculated to bring about its physical destruction in whole or in part” as a means of genocide</w:t>
      </w:r>
      <w:r w:rsidRPr="00225FB5">
        <w:rPr>
          <w:sz w:val="16"/>
        </w:rPr>
        <w:t xml:space="preserve">. In 2023–24, </w:t>
      </w:r>
      <w:r w:rsidRPr="00225FB5">
        <w:rPr>
          <w:rStyle w:val="StyleUnderline"/>
        </w:rPr>
        <w:t xml:space="preserve">Israeli </w:t>
      </w:r>
      <w:r w:rsidRPr="00225FB5">
        <w:rPr>
          <w:rStyle w:val="StyleUnderline"/>
          <w:highlight w:val="cyan"/>
        </w:rPr>
        <w:t>leaders</w:t>
      </w:r>
      <w:r w:rsidRPr="00225FB5">
        <w:rPr>
          <w:rStyle w:val="StyleUnderline"/>
        </w:rPr>
        <w:t xml:space="preserve"> may also have </w:t>
      </w:r>
      <w:r w:rsidRPr="00225FB5">
        <w:rPr>
          <w:rStyle w:val="StyleUnderline"/>
          <w:highlight w:val="cyan"/>
        </w:rPr>
        <w:t xml:space="preserve">wished to </w:t>
      </w:r>
      <w:r w:rsidRPr="00FE57D5">
        <w:rPr>
          <w:rStyle w:val="Emphasis"/>
          <w:highlight w:val="cyan"/>
        </w:rPr>
        <w:t>expel</w:t>
      </w:r>
      <w:r w:rsidRPr="00225FB5">
        <w:rPr>
          <w:rStyle w:val="StyleUnderline"/>
        </w:rPr>
        <w:t xml:space="preserve"> the </w:t>
      </w:r>
      <w:r w:rsidRPr="00FE57D5">
        <w:rPr>
          <w:rStyle w:val="Emphasis"/>
        </w:rPr>
        <w:t>Palestinian population</w:t>
      </w:r>
      <w:r w:rsidRPr="00225FB5">
        <w:rPr>
          <w:rStyle w:val="StyleUnderline"/>
        </w:rPr>
        <w:t xml:space="preserve"> from Gaza</w:t>
      </w:r>
      <w:r w:rsidRPr="00225FB5">
        <w:rPr>
          <w:sz w:val="16"/>
        </w:rPr>
        <w:t xml:space="preserve">, but the opposition of Egypt, other Arab states and the Biden administration meant they lacked realistic ways of achieving this. </w:t>
      </w:r>
      <w:r w:rsidRPr="00225FB5">
        <w:rPr>
          <w:rStyle w:val="StyleUnderline"/>
        </w:rPr>
        <w:t>What they could do</w:t>
      </w:r>
      <w:r w:rsidRPr="00225FB5">
        <w:rPr>
          <w:sz w:val="16"/>
        </w:rPr>
        <w:t xml:space="preserve">, and were intent on accomplishing, </w:t>
      </w:r>
      <w:r w:rsidRPr="00225FB5">
        <w:rPr>
          <w:rStyle w:val="StyleUnderline"/>
        </w:rPr>
        <w:t xml:space="preserve">was to </w:t>
      </w:r>
      <w:r w:rsidRPr="00225FB5">
        <w:rPr>
          <w:rStyle w:val="StyleUnderline"/>
          <w:highlight w:val="cyan"/>
        </w:rPr>
        <w:t xml:space="preserve">use </w:t>
      </w:r>
      <w:r w:rsidRPr="00FE57D5">
        <w:rPr>
          <w:rStyle w:val="Emphasis"/>
          <w:highlight w:val="cyan"/>
        </w:rPr>
        <w:t>bombing</w:t>
      </w:r>
      <w:r w:rsidRPr="00225FB5">
        <w:rPr>
          <w:rStyle w:val="StyleUnderline"/>
        </w:rPr>
        <w:t xml:space="preserve"> and other </w:t>
      </w:r>
      <w:r w:rsidRPr="00FE57D5">
        <w:rPr>
          <w:rStyle w:val="Emphasis"/>
        </w:rPr>
        <w:t>military</w:t>
      </w:r>
      <w:r w:rsidRPr="00225FB5">
        <w:rPr>
          <w:rStyle w:val="StyleUnderline"/>
        </w:rPr>
        <w:t xml:space="preserve"> means </w:t>
      </w:r>
      <w:r w:rsidRPr="00225FB5">
        <w:rPr>
          <w:rStyle w:val="StyleUnderline"/>
          <w:highlight w:val="cyan"/>
        </w:rPr>
        <w:t xml:space="preserve">to </w:t>
      </w:r>
      <w:r w:rsidRPr="00FE57D5">
        <w:rPr>
          <w:rStyle w:val="Emphasis"/>
          <w:highlight w:val="cyan"/>
        </w:rPr>
        <w:t>terrorize</w:t>
      </w:r>
      <w:r w:rsidRPr="00225FB5">
        <w:rPr>
          <w:rStyle w:val="StyleUnderline"/>
        </w:rPr>
        <w:t xml:space="preserve"> and </w:t>
      </w:r>
      <w:r w:rsidRPr="00FE57D5">
        <w:rPr>
          <w:rStyle w:val="Emphasis"/>
        </w:rPr>
        <w:t>dehouse</w:t>
      </w:r>
      <w:r w:rsidRPr="00225FB5">
        <w:rPr>
          <w:rStyle w:val="StyleUnderline"/>
        </w:rPr>
        <w:t xml:space="preserve"> the population</w:t>
      </w:r>
      <w:r w:rsidRPr="00225FB5">
        <w:rPr>
          <w:sz w:val="16"/>
        </w:rPr>
        <w:t xml:space="preserve">, </w:t>
      </w:r>
      <w:r w:rsidRPr="00FE57D5">
        <w:rPr>
          <w:rStyle w:val="Emphasis"/>
          <w:highlight w:val="cyan"/>
        </w:rPr>
        <w:t>destroy</w:t>
      </w:r>
      <w:r w:rsidRPr="00225FB5">
        <w:rPr>
          <w:rStyle w:val="StyleUnderline"/>
        </w:rPr>
        <w:t xml:space="preserve"> the </w:t>
      </w:r>
      <w:r w:rsidRPr="00225FB5">
        <w:rPr>
          <w:rStyle w:val="StyleUnderline"/>
        </w:rPr>
        <w:lastRenderedPageBreak/>
        <w:t xml:space="preserve">built and social </w:t>
      </w:r>
      <w:r w:rsidRPr="00FE57D5">
        <w:rPr>
          <w:rStyle w:val="Emphasis"/>
          <w:highlight w:val="cyan"/>
        </w:rPr>
        <w:t>infrastructure</w:t>
      </w:r>
      <w:r w:rsidRPr="00225FB5">
        <w:rPr>
          <w:sz w:val="16"/>
        </w:rPr>
        <w:t xml:space="preserve">, </w:t>
      </w:r>
      <w:r w:rsidRPr="00225FB5">
        <w:rPr>
          <w:rStyle w:val="StyleUnderline"/>
        </w:rPr>
        <w:t xml:space="preserve">and to </w:t>
      </w:r>
      <w:r w:rsidRPr="00FE57D5">
        <w:rPr>
          <w:rStyle w:val="Emphasis"/>
        </w:rPr>
        <w:t>restrict</w:t>
      </w:r>
      <w:r w:rsidRPr="00225FB5">
        <w:rPr>
          <w:rStyle w:val="StyleUnderline"/>
        </w:rPr>
        <w:t xml:space="preserve"> the supply of </w:t>
      </w:r>
      <w:r w:rsidRPr="00FE57D5">
        <w:rPr>
          <w:rStyle w:val="Emphasis"/>
        </w:rPr>
        <w:t>foodstuffs</w:t>
      </w:r>
      <w:r w:rsidRPr="00225FB5">
        <w:rPr>
          <w:rStyle w:val="StyleUnderline"/>
        </w:rPr>
        <w:t xml:space="preserve"> and other essential goods, to the point where the </w:t>
      </w:r>
      <w:r w:rsidRPr="00FE57D5">
        <w:rPr>
          <w:rStyle w:val="Emphasis"/>
        </w:rPr>
        <w:t>Palestinians</w:t>
      </w:r>
      <w:r w:rsidRPr="00225FB5">
        <w:rPr>
          <w:rStyle w:val="StyleUnderline"/>
        </w:rPr>
        <w:t xml:space="preserve"> were comprehensively </w:t>
      </w:r>
      <w:r w:rsidRPr="00FE57D5">
        <w:rPr>
          <w:rStyle w:val="Emphasis"/>
        </w:rPr>
        <w:t>physically</w:t>
      </w:r>
      <w:r w:rsidRPr="00225FB5">
        <w:rPr>
          <w:rStyle w:val="StyleUnderline"/>
        </w:rPr>
        <w:t xml:space="preserve"> and </w:t>
      </w:r>
      <w:r w:rsidRPr="00FE57D5">
        <w:rPr>
          <w:rStyle w:val="Emphasis"/>
        </w:rPr>
        <w:t>morally weakened</w:t>
      </w:r>
      <w:r w:rsidRPr="00225FB5">
        <w:rPr>
          <w:rStyle w:val="StyleUnderline"/>
        </w:rPr>
        <w:t>.</w:t>
      </w:r>
    </w:p>
    <w:p w14:paraId="03CDED6E" w14:textId="77777777" w:rsidR="00D15146" w:rsidRPr="00225FB5" w:rsidRDefault="00D15146" w:rsidP="00D15146">
      <w:pPr>
        <w:rPr>
          <w:sz w:val="16"/>
        </w:rPr>
      </w:pPr>
      <w:r w:rsidRPr="00225FB5">
        <w:rPr>
          <w:sz w:val="16"/>
        </w:rPr>
        <w:t xml:space="preserve">These genocidal aims were substantially accomplished within the first few months, but now that </w:t>
      </w:r>
      <w:r w:rsidRPr="00225FB5">
        <w:rPr>
          <w:rStyle w:val="StyleUnderline"/>
        </w:rPr>
        <w:t xml:space="preserve">Israel has conducted its </w:t>
      </w:r>
      <w:r w:rsidRPr="00FE57D5">
        <w:rPr>
          <w:rStyle w:val="Emphasis"/>
        </w:rPr>
        <w:t>remorseless violence</w:t>
      </w:r>
      <w:r w:rsidRPr="00225FB5">
        <w:rPr>
          <w:rStyle w:val="StyleUnderline"/>
        </w:rPr>
        <w:t xml:space="preserve"> against civilians for nearly two years</w:t>
      </w:r>
      <w:r w:rsidRPr="00225FB5">
        <w:rPr>
          <w:sz w:val="16"/>
        </w:rPr>
        <w:t xml:space="preserve">, they have been achieved in a far more complete sense. </w:t>
      </w:r>
      <w:r w:rsidRPr="00225FB5">
        <w:rPr>
          <w:rStyle w:val="StyleUnderline"/>
          <w:highlight w:val="cyan"/>
        </w:rPr>
        <w:t>Plans for</w:t>
      </w:r>
      <w:r w:rsidRPr="00225FB5">
        <w:rPr>
          <w:rStyle w:val="StyleUnderline"/>
        </w:rPr>
        <w:t xml:space="preserve"> the </w:t>
      </w:r>
      <w:r w:rsidRPr="00FE57D5">
        <w:rPr>
          <w:rStyle w:val="Emphasis"/>
        </w:rPr>
        <w:t>concentration</w:t>
      </w:r>
      <w:r w:rsidRPr="00225FB5">
        <w:rPr>
          <w:rStyle w:val="StyleUnderline"/>
        </w:rPr>
        <w:t xml:space="preserve"> of Palestinians </w:t>
      </w:r>
      <w:r w:rsidRPr="00FE57D5">
        <w:rPr>
          <w:rStyle w:val="Emphasis"/>
        </w:rPr>
        <w:t>in a giant camp</w:t>
      </w:r>
      <w:r w:rsidRPr="00225FB5">
        <w:rPr>
          <w:rStyle w:val="StyleUnderline"/>
        </w:rPr>
        <w:t xml:space="preserve"> complex within Gaza and for their </w:t>
      </w:r>
      <w:r w:rsidRPr="00FE57D5">
        <w:rPr>
          <w:rStyle w:val="Emphasis"/>
        </w:rPr>
        <w:t>expulsion</w:t>
      </w:r>
      <w:r w:rsidRPr="00225FB5">
        <w:rPr>
          <w:sz w:val="16"/>
        </w:rPr>
        <w:t xml:space="preserve"> (even to countries like Sudan and Ethiopia, in each of which genocide was being or had recently been committed) both emerged from late 2024. In 2025, </w:t>
      </w:r>
      <w:r w:rsidRPr="00225FB5">
        <w:rPr>
          <w:rStyle w:val="StyleUnderline"/>
        </w:rPr>
        <w:t xml:space="preserve">a </w:t>
      </w:r>
      <w:r w:rsidRPr="00FE57D5">
        <w:rPr>
          <w:rStyle w:val="Emphasis"/>
        </w:rPr>
        <w:t>new plan</w:t>
      </w:r>
      <w:r w:rsidRPr="00225FB5">
        <w:rPr>
          <w:rStyle w:val="StyleUnderline"/>
        </w:rPr>
        <w:t xml:space="preserve"> has been proposed</w:t>
      </w:r>
      <w:r w:rsidRPr="00225FB5">
        <w:rPr>
          <w:sz w:val="16"/>
        </w:rPr>
        <w:t xml:space="preserve"> by defense minister Israel Katz, which combines these: </w:t>
      </w:r>
      <w:r w:rsidRPr="00225FB5">
        <w:rPr>
          <w:rStyle w:val="StyleUnderline"/>
          <w:highlight w:val="cyan"/>
        </w:rPr>
        <w:t xml:space="preserve">a </w:t>
      </w:r>
      <w:r w:rsidRPr="00FE57D5">
        <w:rPr>
          <w:rStyle w:val="Emphasis"/>
          <w:highlight w:val="cyan"/>
        </w:rPr>
        <w:t>mega-concentration camp</w:t>
      </w:r>
      <w:r w:rsidRPr="00225FB5">
        <w:rPr>
          <w:rStyle w:val="StyleUnderline"/>
        </w:rPr>
        <w:t xml:space="preserve"> is envisaged as a holding pen</w:t>
      </w:r>
      <w:r w:rsidRPr="00225FB5">
        <w:rPr>
          <w:sz w:val="16"/>
        </w:rPr>
        <w:t xml:space="preserve"> from which, instead of being expelled en masse, individual Palestinians may be coerced to leave for third countries and prevented from returning.</w:t>
      </w:r>
    </w:p>
    <w:p w14:paraId="0E1A4811" w14:textId="77777777" w:rsidR="00D15146" w:rsidRDefault="00D15146" w:rsidP="00D15146">
      <w:pPr>
        <w:rPr>
          <w:sz w:val="16"/>
        </w:rPr>
      </w:pPr>
      <w:r w:rsidRPr="00225FB5">
        <w:rPr>
          <w:rStyle w:val="StyleUnderline"/>
        </w:rPr>
        <w:t xml:space="preserve">This project </w:t>
      </w:r>
      <w:r w:rsidRPr="00225FB5">
        <w:rPr>
          <w:rStyle w:val="StyleUnderline"/>
          <w:highlight w:val="cyan"/>
        </w:rPr>
        <w:t>would enable</w:t>
      </w:r>
      <w:r w:rsidRPr="00225FB5">
        <w:rPr>
          <w:rStyle w:val="StyleUnderline"/>
        </w:rPr>
        <w:t xml:space="preserve"> the realization of </w:t>
      </w:r>
      <w:r w:rsidRPr="00225FB5">
        <w:rPr>
          <w:rStyle w:val="StyleUnderline"/>
          <w:highlight w:val="cyan"/>
        </w:rPr>
        <w:t>Trump’s</w:t>
      </w:r>
      <w:r w:rsidRPr="00225FB5">
        <w:rPr>
          <w:rStyle w:val="StyleUnderline"/>
        </w:rPr>
        <w:t xml:space="preserve"> scheme for a “</w:t>
      </w:r>
      <w:r w:rsidRPr="00FE57D5">
        <w:rPr>
          <w:rStyle w:val="Emphasis"/>
          <w:highlight w:val="cyan"/>
        </w:rPr>
        <w:t>Gaza Riviera</w:t>
      </w:r>
      <w:r w:rsidRPr="00225FB5">
        <w:rPr>
          <w:rStyle w:val="StyleUnderline"/>
        </w:rPr>
        <w:t xml:space="preserve">,” in which </w:t>
      </w:r>
      <w:r w:rsidRPr="00225FB5">
        <w:rPr>
          <w:rStyle w:val="StyleUnderline"/>
          <w:highlight w:val="cyan"/>
        </w:rPr>
        <w:t>Palestinian society</w:t>
      </w:r>
      <w:r w:rsidRPr="00225FB5">
        <w:rPr>
          <w:rStyle w:val="StyleUnderline"/>
        </w:rPr>
        <w:t xml:space="preserve"> would be </w:t>
      </w:r>
      <w:r w:rsidRPr="00FE57D5">
        <w:rPr>
          <w:rStyle w:val="Emphasis"/>
          <w:highlight w:val="cyan"/>
        </w:rPr>
        <w:t>erased</w:t>
      </w:r>
      <w:r w:rsidRPr="00225FB5">
        <w:rPr>
          <w:sz w:val="16"/>
        </w:rPr>
        <w:t xml:space="preserve">, and in the minds of the perpetrators, </w:t>
      </w:r>
      <w:r w:rsidRPr="00225FB5">
        <w:rPr>
          <w:rStyle w:val="StyleUnderline"/>
        </w:rPr>
        <w:t xml:space="preserve">the Gaza </w:t>
      </w:r>
      <w:r w:rsidRPr="00FE57D5">
        <w:rPr>
          <w:rStyle w:val="Emphasis"/>
        </w:rPr>
        <w:t>genocide</w:t>
      </w:r>
      <w:r w:rsidRPr="00225FB5">
        <w:rPr>
          <w:rStyle w:val="StyleUnderline"/>
        </w:rPr>
        <w:t xml:space="preserve"> would be </w:t>
      </w:r>
      <w:r w:rsidRPr="00FE57D5">
        <w:rPr>
          <w:rStyle w:val="Emphasis"/>
        </w:rPr>
        <w:t>complete</w:t>
      </w:r>
      <w:r w:rsidRPr="00225FB5">
        <w:rPr>
          <w:sz w:val="16"/>
        </w:rPr>
        <w:t xml:space="preserve">, although </w:t>
      </w:r>
      <w:r w:rsidRPr="00225FB5">
        <w:rPr>
          <w:rStyle w:val="StyleUnderline"/>
        </w:rPr>
        <w:t>the project of removing Palestinians from greater areas of the West Bank would remain</w:t>
      </w:r>
      <w:r w:rsidRPr="00225FB5">
        <w:rPr>
          <w:sz w:val="16"/>
        </w:rPr>
        <w:t>. Yet in August 2025, it remains uncertain whether or how such schemes will be realized. In any case, the Gaza genocide will continue in the suffering and struggles of the survivors, as well as in global memory, where it will haunt Israel forever.</w:t>
      </w:r>
    </w:p>
    <w:p w14:paraId="214B6302" w14:textId="77777777" w:rsidR="00D15146" w:rsidRDefault="00D15146" w:rsidP="00D15146">
      <w:pPr>
        <w:pStyle w:val="Heading3"/>
      </w:pPr>
      <w:r>
        <w:lastRenderedPageBreak/>
        <w:t>Plan---1AC</w:t>
      </w:r>
    </w:p>
    <w:p w14:paraId="64220B5B" w14:textId="77777777" w:rsidR="00D15146" w:rsidRDefault="00D15146" w:rsidP="00D15146">
      <w:pPr>
        <w:pStyle w:val="Heading4"/>
      </w:pPr>
      <w:r>
        <w:t>Thus, the plan: The United States federal government should substantially strengthen collective bargaining rights for workers in the United States by eliminating exclusive representation.</w:t>
      </w:r>
    </w:p>
    <w:p w14:paraId="091A94C7" w14:textId="77777777" w:rsidR="00D15146" w:rsidRDefault="00D15146" w:rsidP="00D15146">
      <w:pPr>
        <w:pStyle w:val="Heading3"/>
      </w:pPr>
      <w:r>
        <w:lastRenderedPageBreak/>
        <w:t>Solvency---1AC</w:t>
      </w:r>
    </w:p>
    <w:p w14:paraId="5BCA4D4A" w14:textId="77777777" w:rsidR="00D15146" w:rsidRPr="00F16892" w:rsidRDefault="00D15146" w:rsidP="00D15146">
      <w:pPr>
        <w:pStyle w:val="Heading4"/>
      </w:pPr>
      <w:r w:rsidRPr="00F16892">
        <w:t xml:space="preserve">Abolishing exclusive representation is </w:t>
      </w:r>
      <w:r w:rsidRPr="00F16892">
        <w:rPr>
          <w:u w:val="single"/>
        </w:rPr>
        <w:t>key</w:t>
      </w:r>
      <w:r w:rsidRPr="00F16892">
        <w:t xml:space="preserve"> – majority unionism renders labor </w:t>
      </w:r>
      <w:r w:rsidRPr="00F16892">
        <w:rPr>
          <w:u w:val="single"/>
        </w:rPr>
        <w:t>ineffectual</w:t>
      </w:r>
      <w:r w:rsidRPr="00F16892">
        <w:t xml:space="preserve"> and </w:t>
      </w:r>
      <w:r w:rsidRPr="00F16892">
        <w:rPr>
          <w:u w:val="single"/>
        </w:rPr>
        <w:t>unresponsive</w:t>
      </w:r>
      <w:r w:rsidRPr="00F16892">
        <w:t>.</w:t>
      </w:r>
    </w:p>
    <w:p w14:paraId="7B03F628" w14:textId="77777777" w:rsidR="00D15146" w:rsidRPr="007D1726" w:rsidRDefault="00D15146" w:rsidP="00D15146">
      <w:r w:rsidRPr="007D1726">
        <w:rPr>
          <w:rStyle w:val="Style13ptBold"/>
        </w:rPr>
        <w:t>Pope 25</w:t>
      </w:r>
      <w:r w:rsidRPr="007D1726">
        <w:t xml:space="preserve"> [James Gray Pope (Distinguished Professor of Law, and Sidney Reitman Scholar Emeritus. Before joining Rutgers in 1986, James Gray Pope worked in a shipyard and represented labor unions at the Boston law firm of Segal, Roitman &amp; Coleman. He has a doctorate in politics from Princeton and specializes in constitutional law, constitutional theory, and labor law.), Ed Bruno (Ed Bruno is a longtime union organizer with the United Electrical Workers and National Nurses United.), Peter Kellman (Peter Kellman is a longtime labor activist and a member of UAW Local 1981-National Writers Union.), 07-19-2025, "It's Time for Unions To Let Go of Exclusive Representation", No Publication, https://inthesetimes.com/features/unions_exclusive_representation_janus.html?link_id=4&amp;can_id=43723216ba3d62e1640d341e9efba51b&amp;source=email-after-janus-how-to-tilt-the-balance-of-power-back-to-workers-bernie-sanders-on-labors-future&amp;email_referrer=email_388550&amp;email_subject=after-janus-how-to-tilt-the-balance-of-power-back-to-workers-bernie-sanders-on-labors-future LTD]</w:t>
      </w:r>
    </w:p>
    <w:p w14:paraId="62075A69" w14:textId="77777777" w:rsidR="00D15146" w:rsidRPr="007D1726" w:rsidRDefault="00D15146" w:rsidP="00D15146">
      <w:pPr>
        <w:rPr>
          <w:sz w:val="16"/>
        </w:rPr>
      </w:pPr>
      <w:r w:rsidRPr="007D1726">
        <w:rPr>
          <w:rStyle w:val="StyleUnderline"/>
          <w:highlight w:val="cyan"/>
        </w:rPr>
        <w:t>Under exclusive rep</w:t>
      </w:r>
      <w:r w:rsidRPr="007D1726">
        <w:rPr>
          <w:rStyle w:val="StyleUnderline"/>
        </w:rPr>
        <w:t>resentation</w:t>
      </w:r>
      <w:r w:rsidRPr="007D1726">
        <w:rPr>
          <w:sz w:val="16"/>
        </w:rPr>
        <w:t xml:space="preserve">, jobs are grouped into various bargaining units. </w:t>
      </w:r>
      <w:r w:rsidRPr="007D1726">
        <w:rPr>
          <w:rStyle w:val="StyleUnderline"/>
          <w:highlight w:val="cyan"/>
        </w:rPr>
        <w:t>If a majority</w:t>
      </w:r>
      <w:r w:rsidRPr="007D1726">
        <w:rPr>
          <w:rStyle w:val="StyleUnderline"/>
        </w:rPr>
        <w:t xml:space="preserve"> of workers in a particular unit </w:t>
      </w:r>
      <w:r w:rsidRPr="007D1726">
        <w:rPr>
          <w:rStyle w:val="StyleUnderline"/>
          <w:highlight w:val="cyan"/>
        </w:rPr>
        <w:t>want a union</w:t>
      </w:r>
      <w:r w:rsidRPr="007D1726">
        <w:rPr>
          <w:rStyle w:val="StyleUnderline"/>
        </w:rPr>
        <w:t xml:space="preserve">, then </w:t>
      </w:r>
      <w:r w:rsidRPr="007D1726">
        <w:rPr>
          <w:rStyle w:val="StyleUnderline"/>
          <w:highlight w:val="cyan"/>
        </w:rPr>
        <w:t xml:space="preserve">that union becomes the </w:t>
      </w:r>
      <w:r w:rsidRPr="007D1726">
        <w:rPr>
          <w:rStyle w:val="Emphasis"/>
          <w:highlight w:val="cyan"/>
        </w:rPr>
        <w:t>“exclusive” bargaining rep</w:t>
      </w:r>
      <w:r w:rsidRPr="007D1726">
        <w:rPr>
          <w:rStyle w:val="StyleUnderline"/>
        </w:rPr>
        <w:t>resentative of all workers</w:t>
      </w:r>
      <w:r w:rsidRPr="007D1726">
        <w:rPr>
          <w:sz w:val="16"/>
        </w:rPr>
        <w:t xml:space="preserve"> in the unit. </w:t>
      </w:r>
      <w:r w:rsidRPr="007D1726">
        <w:rPr>
          <w:rStyle w:val="StyleUnderline"/>
        </w:rPr>
        <w:t xml:space="preserve">Should some of the </w:t>
      </w:r>
      <w:r w:rsidRPr="007D1726">
        <w:rPr>
          <w:rStyle w:val="Emphasis"/>
        </w:rPr>
        <w:t>workers</w:t>
      </w:r>
      <w:r w:rsidRPr="007D1726">
        <w:rPr>
          <w:rStyle w:val="StyleUnderline"/>
        </w:rPr>
        <w:t xml:space="preserve"> become dissatisfied</w:t>
      </w:r>
      <w:r w:rsidRPr="007D1726">
        <w:rPr>
          <w:sz w:val="16"/>
        </w:rPr>
        <w:t xml:space="preserve"> and wish to join another union, </w:t>
      </w:r>
      <w:r w:rsidRPr="007D1726">
        <w:rPr>
          <w:rStyle w:val="StyleUnderline"/>
        </w:rPr>
        <w:t xml:space="preserve">they </w:t>
      </w:r>
      <w:r w:rsidRPr="007D1726">
        <w:rPr>
          <w:rStyle w:val="Emphasis"/>
        </w:rPr>
        <w:t>must file</w:t>
      </w:r>
      <w:r w:rsidRPr="007D1726">
        <w:rPr>
          <w:rStyle w:val="StyleUnderline"/>
        </w:rPr>
        <w:t xml:space="preserve"> for a </w:t>
      </w:r>
      <w:r w:rsidRPr="007D1726">
        <w:rPr>
          <w:rStyle w:val="Emphasis"/>
        </w:rPr>
        <w:t>decertification</w:t>
      </w:r>
      <w:r w:rsidRPr="007D1726">
        <w:rPr>
          <w:rStyle w:val="StyleUnderline"/>
        </w:rPr>
        <w:t xml:space="preserve"> election</w:t>
      </w:r>
      <w:r w:rsidRPr="007D1726">
        <w:rPr>
          <w:sz w:val="16"/>
        </w:rPr>
        <w:t xml:space="preserve">, in which “no union” is one ballot option. </w:t>
      </w:r>
      <w:r w:rsidRPr="007D1726">
        <w:rPr>
          <w:rStyle w:val="StyleUnderline"/>
        </w:rPr>
        <w:t xml:space="preserve">In the culture of American unionism, this move is widely regarded as </w:t>
      </w:r>
      <w:r w:rsidRPr="007D1726">
        <w:rPr>
          <w:rStyle w:val="Emphasis"/>
        </w:rPr>
        <w:t>scabbing</w:t>
      </w:r>
      <w:r w:rsidRPr="007D1726">
        <w:rPr>
          <w:sz w:val="16"/>
        </w:rPr>
        <w:t>, and proponents of an alternative union risk ostracism.</w:t>
      </w:r>
    </w:p>
    <w:p w14:paraId="4F244DFA" w14:textId="77777777" w:rsidR="00D15146" w:rsidRPr="007D1726" w:rsidRDefault="00D15146" w:rsidP="00D15146">
      <w:pPr>
        <w:rPr>
          <w:rStyle w:val="StyleUnderline"/>
        </w:rPr>
      </w:pPr>
      <w:r w:rsidRPr="007D1726">
        <w:rPr>
          <w:rStyle w:val="StyleUnderline"/>
          <w:highlight w:val="cyan"/>
        </w:rPr>
        <w:t>When</w:t>
      </w:r>
      <w:r w:rsidRPr="007D1726">
        <w:rPr>
          <w:rStyle w:val="StyleUnderline"/>
        </w:rPr>
        <w:t xml:space="preserve"> exclusive representation was </w:t>
      </w:r>
      <w:r w:rsidRPr="007D1726">
        <w:rPr>
          <w:rStyle w:val="StyleUnderline"/>
          <w:highlight w:val="cyan"/>
        </w:rPr>
        <w:t>first proposed</w:t>
      </w:r>
      <w:r w:rsidRPr="007D1726">
        <w:rPr>
          <w:sz w:val="16"/>
        </w:rPr>
        <w:t xml:space="preserve"> back in the 1930s, </w:t>
      </w:r>
      <w:r w:rsidRPr="007D1726">
        <w:rPr>
          <w:rStyle w:val="StyleUnderline"/>
        </w:rPr>
        <w:t xml:space="preserve">the ACLU, the NAACP and </w:t>
      </w:r>
      <w:r w:rsidRPr="007D1726">
        <w:rPr>
          <w:rStyle w:val="StyleUnderline"/>
          <w:highlight w:val="cyan"/>
        </w:rPr>
        <w:t xml:space="preserve">labor radicals </w:t>
      </w:r>
      <w:r w:rsidRPr="007D1726">
        <w:rPr>
          <w:rStyle w:val="Emphasis"/>
          <w:highlight w:val="cyan"/>
        </w:rPr>
        <w:t>condemned it</w:t>
      </w:r>
      <w:r w:rsidRPr="007D1726">
        <w:rPr>
          <w:sz w:val="16"/>
        </w:rPr>
        <w:t xml:space="preserve">. </w:t>
      </w:r>
      <w:r w:rsidRPr="007D1726">
        <w:rPr>
          <w:rStyle w:val="StyleUnderline"/>
        </w:rPr>
        <w:t xml:space="preserve">They feared </w:t>
      </w:r>
      <w:r w:rsidRPr="007D1726">
        <w:rPr>
          <w:rStyle w:val="StyleUnderline"/>
          <w:highlight w:val="cyan"/>
        </w:rPr>
        <w:t>it would make unions</w:t>
      </w:r>
      <w:r w:rsidRPr="007D1726">
        <w:rPr>
          <w:rStyle w:val="StyleUnderline"/>
        </w:rPr>
        <w:t xml:space="preserve"> more </w:t>
      </w:r>
      <w:r w:rsidRPr="007D1726">
        <w:rPr>
          <w:rStyle w:val="Emphasis"/>
          <w:highlight w:val="cyan"/>
        </w:rPr>
        <w:t>unresponsive</w:t>
      </w:r>
      <w:r w:rsidRPr="007D1726">
        <w:rPr>
          <w:rStyle w:val="StyleUnderline"/>
        </w:rPr>
        <w:t xml:space="preserve">, exclusionary </w:t>
      </w:r>
      <w:r w:rsidRPr="007D1726">
        <w:rPr>
          <w:rStyle w:val="StyleUnderline"/>
          <w:highlight w:val="cyan"/>
        </w:rPr>
        <w:t xml:space="preserve">and </w:t>
      </w:r>
      <w:r w:rsidRPr="007D1726">
        <w:rPr>
          <w:rStyle w:val="Emphasis"/>
          <w:highlight w:val="cyan"/>
        </w:rPr>
        <w:t>conservative</w:t>
      </w:r>
      <w:r w:rsidRPr="007D1726">
        <w:rPr>
          <w:rStyle w:val="StyleUnderline"/>
        </w:rPr>
        <w:t xml:space="preserve">, and </w:t>
      </w:r>
      <w:r w:rsidRPr="007D1726">
        <w:rPr>
          <w:rStyle w:val="Emphasis"/>
          <w:highlight w:val="cyan"/>
        </w:rPr>
        <w:t>they were right</w:t>
      </w:r>
      <w:r w:rsidRPr="007D1726">
        <w:rPr>
          <w:sz w:val="16"/>
        </w:rPr>
        <w:t xml:space="preserve">. </w:t>
      </w:r>
      <w:r w:rsidRPr="007D1726">
        <w:rPr>
          <w:rStyle w:val="StyleUnderline"/>
          <w:highlight w:val="cyan"/>
        </w:rPr>
        <w:t>Exclusive rep</w:t>
      </w:r>
      <w:r w:rsidRPr="007D1726">
        <w:rPr>
          <w:rStyle w:val="StyleUnderline"/>
        </w:rPr>
        <w:t xml:space="preserve">resentation has </w:t>
      </w:r>
      <w:r w:rsidRPr="007D1726">
        <w:rPr>
          <w:rStyle w:val="StyleUnderline"/>
          <w:highlight w:val="cyan"/>
        </w:rPr>
        <w:t>allowed</w:t>
      </w:r>
      <w:r w:rsidRPr="007D1726">
        <w:rPr>
          <w:rStyle w:val="StyleUnderline"/>
        </w:rPr>
        <w:t xml:space="preserve"> union </w:t>
      </w:r>
      <w:r w:rsidRPr="007D1726">
        <w:rPr>
          <w:rStyle w:val="StyleUnderline"/>
          <w:highlight w:val="cyan"/>
        </w:rPr>
        <w:t xml:space="preserve">officials to sign </w:t>
      </w:r>
      <w:r w:rsidRPr="007D1726">
        <w:rPr>
          <w:rStyle w:val="Emphasis"/>
          <w:highlight w:val="cyan"/>
        </w:rPr>
        <w:t>concessionary contracts</w:t>
      </w:r>
      <w:r w:rsidRPr="007D1726">
        <w:rPr>
          <w:rStyle w:val="StyleUnderline"/>
          <w:highlight w:val="cyan"/>
        </w:rPr>
        <w:t xml:space="preserve"> with </w:t>
      </w:r>
      <w:r w:rsidRPr="007D1726">
        <w:rPr>
          <w:rStyle w:val="Emphasis"/>
          <w:highlight w:val="cyan"/>
        </w:rPr>
        <w:t>little</w:t>
      </w:r>
      <w:r w:rsidRPr="007D1726">
        <w:rPr>
          <w:rStyle w:val="StyleUnderline"/>
        </w:rPr>
        <w:t xml:space="preserve"> fear of </w:t>
      </w:r>
      <w:r w:rsidRPr="007D1726">
        <w:rPr>
          <w:rStyle w:val="Emphasis"/>
          <w:highlight w:val="cyan"/>
        </w:rPr>
        <w:t>competition</w:t>
      </w:r>
      <w:r w:rsidRPr="007D1726">
        <w:rPr>
          <w:rStyle w:val="StyleUnderline"/>
          <w:highlight w:val="cyan"/>
        </w:rPr>
        <w:t xml:space="preserve"> from</w:t>
      </w:r>
      <w:r w:rsidRPr="007D1726">
        <w:rPr>
          <w:rStyle w:val="StyleUnderline"/>
        </w:rPr>
        <w:t xml:space="preserve"> more </w:t>
      </w:r>
      <w:r w:rsidRPr="007D1726">
        <w:rPr>
          <w:rStyle w:val="Emphasis"/>
          <w:highlight w:val="cyan"/>
        </w:rPr>
        <w:t>militant unions</w:t>
      </w:r>
      <w:r w:rsidRPr="007D1726">
        <w:rPr>
          <w:sz w:val="16"/>
        </w:rPr>
        <w:t xml:space="preserve">. </w:t>
      </w:r>
      <w:r w:rsidRPr="007D1726">
        <w:rPr>
          <w:rStyle w:val="StyleUnderline"/>
          <w:highlight w:val="cyan"/>
        </w:rPr>
        <w:t>Majority-white unions</w:t>
      </w:r>
      <w:r w:rsidRPr="007D1726">
        <w:rPr>
          <w:rStyle w:val="StyleUnderline"/>
        </w:rPr>
        <w:t xml:space="preserve"> can </w:t>
      </w:r>
      <w:r w:rsidRPr="007D1726">
        <w:rPr>
          <w:rStyle w:val="Emphasis"/>
          <w:highlight w:val="cyan"/>
        </w:rPr>
        <w:t>ignore</w:t>
      </w:r>
      <w:r w:rsidRPr="007D1726">
        <w:rPr>
          <w:rStyle w:val="StyleUnderline"/>
        </w:rPr>
        <w:t xml:space="preserve"> the </w:t>
      </w:r>
      <w:r w:rsidRPr="007D1726">
        <w:rPr>
          <w:rStyle w:val="Emphasis"/>
          <w:highlight w:val="cyan"/>
        </w:rPr>
        <w:t>interests</w:t>
      </w:r>
      <w:r w:rsidRPr="007D1726">
        <w:rPr>
          <w:rStyle w:val="StyleUnderline"/>
          <w:highlight w:val="cyan"/>
        </w:rPr>
        <w:t xml:space="preserve"> of workers of color</w:t>
      </w:r>
      <w:r w:rsidRPr="007D1726">
        <w:rPr>
          <w:sz w:val="16"/>
        </w:rPr>
        <w:t xml:space="preserve">, and majority-male unions those of women workers. (This exclusionary tendency was subsequently limited by law, but only where union discrimination could be proven—a difficult proposition now that overtly racist and sexist statements are infrequent.) </w:t>
      </w:r>
      <w:r w:rsidRPr="007D1726">
        <w:rPr>
          <w:rStyle w:val="StyleUnderline"/>
        </w:rPr>
        <w:t xml:space="preserve">Exclusive representation also allows lazy </w:t>
      </w:r>
      <w:r w:rsidRPr="007D1726">
        <w:rPr>
          <w:rStyle w:val="StyleUnderline"/>
          <w:highlight w:val="cyan"/>
        </w:rPr>
        <w:t>union officials</w:t>
      </w:r>
      <w:r w:rsidRPr="007D1726">
        <w:rPr>
          <w:rStyle w:val="StyleUnderline"/>
        </w:rPr>
        <w:t xml:space="preserve"> to </w:t>
      </w:r>
      <w:r w:rsidRPr="007D1726">
        <w:rPr>
          <w:rStyle w:val="StyleUnderline"/>
          <w:highlight w:val="cyan"/>
        </w:rPr>
        <w:t>sit back and collect</w:t>
      </w:r>
      <w:r w:rsidRPr="007D1726">
        <w:rPr>
          <w:rStyle w:val="StyleUnderline"/>
        </w:rPr>
        <w:t xml:space="preserve"> their </w:t>
      </w:r>
      <w:r w:rsidRPr="007D1726">
        <w:rPr>
          <w:rStyle w:val="StyleUnderline"/>
          <w:highlight w:val="cyan"/>
        </w:rPr>
        <w:t xml:space="preserve">salaries </w:t>
      </w:r>
      <w:r w:rsidRPr="007D1726">
        <w:rPr>
          <w:rStyle w:val="Emphasis"/>
          <w:highlight w:val="cyan"/>
        </w:rPr>
        <w:t>without doing much</w:t>
      </w:r>
      <w:r w:rsidRPr="007D1726">
        <w:rPr>
          <w:rStyle w:val="StyleUnderline"/>
          <w:highlight w:val="cyan"/>
        </w:rPr>
        <w:t xml:space="preserve"> for workers</w:t>
      </w:r>
      <w:r w:rsidRPr="007D1726">
        <w:rPr>
          <w:sz w:val="16"/>
        </w:rPr>
        <w:t xml:space="preserve">. Union democracy legislation, enacted in 1959 over strenuous opposition from organized labor, ameliorated the problems of unresponsiveness and conservatism, but </w:t>
      </w:r>
      <w:r w:rsidRPr="007D1726">
        <w:rPr>
          <w:rStyle w:val="StyleUnderline"/>
        </w:rPr>
        <w:t xml:space="preserve">the law left enough loopholes that the overwhelming majority of unions continue to operate as </w:t>
      </w:r>
      <w:r w:rsidRPr="007D1726">
        <w:rPr>
          <w:rStyle w:val="Emphasis"/>
        </w:rPr>
        <w:t>one-party bureaucracies</w:t>
      </w:r>
      <w:r w:rsidRPr="007D1726">
        <w:rPr>
          <w:rStyle w:val="StyleUnderline"/>
        </w:rPr>
        <w:t>.</w:t>
      </w:r>
    </w:p>
    <w:p w14:paraId="3ED055DF" w14:textId="77777777" w:rsidR="00D15146" w:rsidRPr="007D1726" w:rsidRDefault="00D15146" w:rsidP="00D15146">
      <w:pPr>
        <w:rPr>
          <w:sz w:val="16"/>
        </w:rPr>
      </w:pPr>
      <w:r w:rsidRPr="007D1726">
        <w:rPr>
          <w:rStyle w:val="StyleUnderline"/>
          <w:highlight w:val="cyan"/>
        </w:rPr>
        <w:t>Exclusive rep</w:t>
      </w:r>
      <w:r w:rsidRPr="007D1726">
        <w:rPr>
          <w:rStyle w:val="StyleUnderline"/>
        </w:rPr>
        <w:t xml:space="preserve">resentation also </w:t>
      </w:r>
      <w:r w:rsidRPr="007D1726">
        <w:rPr>
          <w:rStyle w:val="StyleUnderline"/>
          <w:highlight w:val="cyan"/>
        </w:rPr>
        <w:t>opened the door for</w:t>
      </w:r>
      <w:r w:rsidRPr="007D1726">
        <w:rPr>
          <w:rStyle w:val="StyleUnderline"/>
        </w:rPr>
        <w:t xml:space="preserve"> the anti-labor “</w:t>
      </w:r>
      <w:r w:rsidRPr="007D1726">
        <w:rPr>
          <w:rStyle w:val="Emphasis"/>
          <w:highlight w:val="cyan"/>
        </w:rPr>
        <w:t>right-to-work</w:t>
      </w:r>
      <w:r w:rsidRPr="007D1726">
        <w:rPr>
          <w:rStyle w:val="StyleUnderline"/>
        </w:rPr>
        <w:t xml:space="preserve">” movement, </w:t>
      </w:r>
      <w:r w:rsidRPr="007D1726">
        <w:rPr>
          <w:sz w:val="16"/>
        </w:rPr>
        <w:t xml:space="preserve">which brought us Janus. Like the early 20th-century labor movement, which conducted a decades-long struggle to win the Norris-LaGuardia Anti-Injunction Act of 1932 and the National Labor Relations Act (NLRA) of 1935, </w:t>
      </w:r>
      <w:r w:rsidRPr="007D1726">
        <w:rPr>
          <w:rStyle w:val="StyleUnderline"/>
        </w:rPr>
        <w:t xml:space="preserve">right-to-work </w:t>
      </w:r>
      <w:r w:rsidRPr="007D1726">
        <w:rPr>
          <w:rStyle w:val="StyleUnderline"/>
          <w:highlight w:val="cyan"/>
        </w:rPr>
        <w:t>leaders</w:t>
      </w:r>
      <w:r w:rsidRPr="007D1726">
        <w:rPr>
          <w:rStyle w:val="StyleUnderline"/>
        </w:rPr>
        <w:t xml:space="preserve"> plotted an </w:t>
      </w:r>
      <w:r w:rsidRPr="007D1726">
        <w:rPr>
          <w:rStyle w:val="Emphasis"/>
        </w:rPr>
        <w:t>ambitious strategy</w:t>
      </w:r>
      <w:r w:rsidRPr="007D1726">
        <w:rPr>
          <w:rStyle w:val="StyleUnderline"/>
        </w:rPr>
        <w:t xml:space="preserve"> centered on a coherent vision of workers’ rights</w:t>
      </w:r>
      <w:r w:rsidRPr="007D1726">
        <w:rPr>
          <w:sz w:val="16"/>
        </w:rPr>
        <w:t xml:space="preserve">. </w:t>
      </w:r>
      <w:r w:rsidRPr="007D1726">
        <w:rPr>
          <w:rStyle w:val="StyleUnderline"/>
        </w:rPr>
        <w:t xml:space="preserve">Instead of taking on the entire system of exclusive representation, they </w:t>
      </w:r>
      <w:r w:rsidRPr="007D1726">
        <w:rPr>
          <w:rStyle w:val="StyleUnderline"/>
          <w:highlight w:val="cyan"/>
        </w:rPr>
        <w:t>targeted</w:t>
      </w:r>
      <w:r w:rsidRPr="007D1726">
        <w:rPr>
          <w:rStyle w:val="StyleUnderline"/>
        </w:rPr>
        <w:t xml:space="preserve"> the power of unions to require </w:t>
      </w:r>
      <w:r w:rsidRPr="007D1726">
        <w:rPr>
          <w:rStyle w:val="Emphasis"/>
          <w:highlight w:val="cyan"/>
        </w:rPr>
        <w:t>dues payments</w:t>
      </w:r>
      <w:r w:rsidRPr="007D1726">
        <w:rPr>
          <w:sz w:val="16"/>
        </w:rPr>
        <w:t>. Beginning in the 1940s, anti-labor activists charged—sometimes with reason—that “labor bosses” were forcing workers to pay dues even to unions that engaged in corruption, promoted causes opposed by their members (ranging from Stalinism to white supremacy) or made sweetheart deals with the boss.</w:t>
      </w:r>
    </w:p>
    <w:p w14:paraId="597B34FC" w14:textId="77777777" w:rsidR="00D15146" w:rsidRPr="007D1726" w:rsidRDefault="00D15146" w:rsidP="00D15146">
      <w:pPr>
        <w:rPr>
          <w:sz w:val="16"/>
        </w:rPr>
      </w:pPr>
      <w:r w:rsidRPr="007D1726">
        <w:rPr>
          <w:sz w:val="16"/>
        </w:rPr>
        <w:t xml:space="preserve">Also like the old labor movement, these </w:t>
      </w:r>
      <w:r w:rsidRPr="007D1726">
        <w:rPr>
          <w:rStyle w:val="StyleUnderline"/>
        </w:rPr>
        <w:t xml:space="preserve">anti-labor forces </w:t>
      </w:r>
      <w:r w:rsidRPr="007D1726">
        <w:rPr>
          <w:rStyle w:val="StyleUnderline"/>
          <w:highlight w:val="cyan"/>
        </w:rPr>
        <w:t>grounded their case in the</w:t>
      </w:r>
      <w:r w:rsidRPr="007D1726">
        <w:rPr>
          <w:rStyle w:val="StyleUnderline"/>
        </w:rPr>
        <w:t xml:space="preserve"> </w:t>
      </w:r>
      <w:r w:rsidRPr="007D1726">
        <w:rPr>
          <w:rStyle w:val="Emphasis"/>
        </w:rPr>
        <w:t>Constitution</w:t>
      </w:r>
      <w:r w:rsidRPr="007D1726">
        <w:rPr>
          <w:rStyle w:val="StyleUnderline"/>
        </w:rPr>
        <w:t>. Workers</w:t>
      </w:r>
      <w:r w:rsidRPr="007D1726">
        <w:rPr>
          <w:sz w:val="16"/>
        </w:rPr>
        <w:t xml:space="preserve">, </w:t>
      </w:r>
      <w:r w:rsidRPr="007D1726">
        <w:rPr>
          <w:rStyle w:val="StyleUnderline"/>
        </w:rPr>
        <w:t xml:space="preserve">they claimed, enjoyed a </w:t>
      </w:r>
      <w:r w:rsidRPr="007D1726">
        <w:rPr>
          <w:rStyle w:val="Emphasis"/>
          <w:highlight w:val="cyan"/>
        </w:rPr>
        <w:t>First Amendment</w:t>
      </w:r>
      <w:r w:rsidRPr="007D1726">
        <w:rPr>
          <w:rStyle w:val="StyleUnderline"/>
        </w:rPr>
        <w:t xml:space="preserve"> right to withhold financial support from unions</w:t>
      </w:r>
      <w:r w:rsidRPr="007D1726">
        <w:rPr>
          <w:sz w:val="16"/>
        </w:rPr>
        <w:t xml:space="preserve"> they opposed. State by state, they have been eliminating mandatory dues payments in both the private and public sectors.</w:t>
      </w:r>
    </w:p>
    <w:p w14:paraId="66AC93BE" w14:textId="77777777" w:rsidR="00D15146" w:rsidRPr="007D1726" w:rsidRDefault="00D15146" w:rsidP="00D15146">
      <w:pPr>
        <w:rPr>
          <w:sz w:val="16"/>
        </w:rPr>
      </w:pPr>
      <w:r w:rsidRPr="007D1726">
        <w:rPr>
          <w:rStyle w:val="StyleUnderline"/>
        </w:rPr>
        <w:t xml:space="preserve">Meanwhile, </w:t>
      </w:r>
      <w:r w:rsidRPr="007D1726">
        <w:rPr>
          <w:rStyle w:val="Emphasis"/>
        </w:rPr>
        <w:t>organized labor</w:t>
      </w:r>
      <w:r w:rsidRPr="007D1726">
        <w:rPr>
          <w:rStyle w:val="StyleUnderline"/>
        </w:rPr>
        <w:t xml:space="preserve"> today </w:t>
      </w:r>
      <w:r w:rsidRPr="007D1726">
        <w:rPr>
          <w:rStyle w:val="Emphasis"/>
        </w:rPr>
        <w:t>clings to</w:t>
      </w:r>
      <w:r w:rsidRPr="007D1726">
        <w:rPr>
          <w:rStyle w:val="StyleUnderline"/>
        </w:rPr>
        <w:t xml:space="preserve"> the system of </w:t>
      </w:r>
      <w:r w:rsidRPr="007D1726">
        <w:rPr>
          <w:rStyle w:val="Emphasis"/>
        </w:rPr>
        <w:t>exclusive representation</w:t>
      </w:r>
      <w:r w:rsidRPr="007D1726">
        <w:rPr>
          <w:sz w:val="16"/>
        </w:rPr>
        <w:t xml:space="preserve">. Our most recent reform effort, the Employee Free Choice Act of 2007–2009 (EFCA), would have tweaked the procedure for certifying an exclusive representative, replacing elections with a “card check” system. Primed by the decades-long right-to-work campaign, EFCA’s opponents pounced and successfully presented themselves as the true defenders of workers’ rights. “Labor bosses,” they charged, were taking away the all-American </w:t>
      </w:r>
      <w:r w:rsidRPr="007D1726">
        <w:rPr>
          <w:sz w:val="16"/>
        </w:rPr>
        <w:lastRenderedPageBreak/>
        <w:t>right to “secret-ballot elections.” In both the right-to-work and EFCA struggles, anti-labor conservatives scored victories by seizing the moral high ground of labor freedom.</w:t>
      </w:r>
    </w:p>
    <w:p w14:paraId="05ACC4F5" w14:textId="77777777" w:rsidR="00D15146" w:rsidRPr="007D1726" w:rsidRDefault="00D15146" w:rsidP="00D15146">
      <w:pPr>
        <w:rPr>
          <w:sz w:val="16"/>
        </w:rPr>
      </w:pPr>
      <w:r w:rsidRPr="007D1726">
        <w:rPr>
          <w:rStyle w:val="StyleUnderline"/>
        </w:rPr>
        <w:t xml:space="preserve">Exclusive representation also opens the door to damaging restrictions on labor rights. Courts can make a principled argument that, because </w:t>
      </w:r>
      <w:r w:rsidRPr="007D1726">
        <w:rPr>
          <w:rStyle w:val="StyleUnderline"/>
          <w:highlight w:val="cyan"/>
        </w:rPr>
        <w:t>government confers</w:t>
      </w:r>
      <w:r w:rsidRPr="007D1726">
        <w:rPr>
          <w:rStyle w:val="StyleUnderline"/>
        </w:rPr>
        <w:t xml:space="preserve"> the </w:t>
      </w:r>
      <w:r w:rsidRPr="007D1726">
        <w:rPr>
          <w:rStyle w:val="Emphasis"/>
          <w:highlight w:val="cyan"/>
        </w:rPr>
        <w:t>special privilege</w:t>
      </w:r>
      <w:r w:rsidRPr="007D1726">
        <w:rPr>
          <w:rStyle w:val="StyleUnderline"/>
          <w:highlight w:val="cyan"/>
        </w:rPr>
        <w:t xml:space="preserve"> of exclusive representation</w:t>
      </w:r>
      <w:r w:rsidRPr="007D1726">
        <w:rPr>
          <w:rStyle w:val="StyleUnderline"/>
        </w:rPr>
        <w:t xml:space="preserve"> on unions, </w:t>
      </w:r>
      <w:r w:rsidRPr="007D1726">
        <w:rPr>
          <w:rStyle w:val="StyleUnderline"/>
          <w:highlight w:val="cyan"/>
        </w:rPr>
        <w:t xml:space="preserve">it can impose </w:t>
      </w:r>
      <w:r w:rsidRPr="007D1726">
        <w:rPr>
          <w:rStyle w:val="Emphasis"/>
          <w:highlight w:val="cyan"/>
        </w:rPr>
        <w:t>special constraints</w:t>
      </w:r>
      <w:r w:rsidRPr="007D1726">
        <w:rPr>
          <w:rStyle w:val="StyleUnderline"/>
          <w:highlight w:val="cyan"/>
        </w:rPr>
        <w:t xml:space="preserve"> as well</w:t>
      </w:r>
      <w:r w:rsidRPr="007D1726">
        <w:rPr>
          <w:sz w:val="16"/>
        </w:rPr>
        <w:t xml:space="preserve">. </w:t>
      </w:r>
      <w:r w:rsidRPr="007D1726">
        <w:rPr>
          <w:rStyle w:val="StyleUnderline"/>
        </w:rPr>
        <w:t>For example,</w:t>
      </w:r>
      <w:r w:rsidRPr="007D1726">
        <w:rPr>
          <w:sz w:val="16"/>
        </w:rPr>
        <w:t xml:space="preserve"> other organizations like worker centers enjoy </w:t>
      </w:r>
      <w:r w:rsidRPr="007D1726">
        <w:rPr>
          <w:rStyle w:val="StyleUnderline"/>
        </w:rPr>
        <w:t xml:space="preserve">the First Amendment right to stage </w:t>
      </w:r>
      <w:r w:rsidRPr="007D1726">
        <w:rPr>
          <w:rStyle w:val="Emphasis"/>
        </w:rPr>
        <w:t>secondary boycotts</w:t>
      </w:r>
      <w:r w:rsidRPr="007D1726">
        <w:rPr>
          <w:sz w:val="16"/>
        </w:rPr>
        <w:t xml:space="preserve">, a way to hold companies accountable for their subcontractors and supply chains, as in the Coalition of Immokalee Workers’ successful Taco Bell boycott. But </w:t>
      </w:r>
      <w:r w:rsidRPr="007D1726">
        <w:rPr>
          <w:rStyle w:val="StyleUnderline"/>
        </w:rPr>
        <w:t>courts have upheld statutes prohibiting unions from doing the same</w:t>
      </w:r>
      <w:r w:rsidRPr="007D1726">
        <w:rPr>
          <w:sz w:val="16"/>
        </w:rPr>
        <w:t xml:space="preserve">. Of course, today’s ideologically driven Supreme Court doesn’t need a principled reason to attack unions, but </w:t>
      </w:r>
      <w:r w:rsidRPr="007D1726">
        <w:rPr>
          <w:rStyle w:val="StyleUnderline"/>
        </w:rPr>
        <w:t>even liberal, generally pro-labor judges have signed onto opinions restricting labor’s free speech rights.</w:t>
      </w:r>
    </w:p>
    <w:p w14:paraId="500C91D1" w14:textId="77777777" w:rsidR="00D15146" w:rsidRPr="007D1726" w:rsidRDefault="00D15146" w:rsidP="00D15146">
      <w:pPr>
        <w:rPr>
          <w:sz w:val="16"/>
        </w:rPr>
      </w:pPr>
      <w:r w:rsidRPr="007D1726">
        <w:rPr>
          <w:sz w:val="16"/>
        </w:rPr>
        <w:t xml:space="preserve">What’s more, </w:t>
      </w:r>
      <w:r w:rsidRPr="007D1726">
        <w:rPr>
          <w:rStyle w:val="StyleUnderline"/>
          <w:highlight w:val="cyan"/>
        </w:rPr>
        <w:t>exclusive rep</w:t>
      </w:r>
      <w:r w:rsidRPr="007D1726">
        <w:rPr>
          <w:rStyle w:val="StyleUnderline"/>
        </w:rPr>
        <w:t xml:space="preserve">resentation </w:t>
      </w:r>
      <w:r w:rsidRPr="007D1726">
        <w:rPr>
          <w:rStyle w:val="StyleUnderline"/>
          <w:highlight w:val="cyan"/>
        </w:rPr>
        <w:t xml:space="preserve">is </w:t>
      </w:r>
      <w:r w:rsidRPr="007D1726">
        <w:rPr>
          <w:rStyle w:val="Emphasis"/>
          <w:highlight w:val="cyan"/>
        </w:rPr>
        <w:t>dated</w:t>
      </w:r>
      <w:r w:rsidRPr="007D1726">
        <w:rPr>
          <w:sz w:val="16"/>
        </w:rPr>
        <w:t xml:space="preserve">. </w:t>
      </w:r>
      <w:r w:rsidRPr="007D1726">
        <w:rPr>
          <w:rStyle w:val="StyleUnderline"/>
        </w:rPr>
        <w:t>Designed to fit the immobile facilities and monolithic corporations</w:t>
      </w:r>
      <w:r w:rsidRPr="007D1726">
        <w:rPr>
          <w:sz w:val="16"/>
        </w:rPr>
        <w:t xml:space="preserve"> that were at the heart of Fordist mass production, </w:t>
      </w:r>
      <w:r w:rsidRPr="007D1726">
        <w:rPr>
          <w:rStyle w:val="StyleUnderline"/>
          <w:highlight w:val="cyan"/>
        </w:rPr>
        <w:t xml:space="preserve">the system makes </w:t>
      </w:r>
      <w:r w:rsidRPr="007D1726">
        <w:rPr>
          <w:rStyle w:val="Emphasis"/>
          <w:highlight w:val="cyan"/>
        </w:rPr>
        <w:t>little sense</w:t>
      </w:r>
      <w:r w:rsidRPr="007D1726">
        <w:rPr>
          <w:rStyle w:val="StyleUnderline"/>
          <w:highlight w:val="cyan"/>
        </w:rPr>
        <w:t xml:space="preserve"> in</w:t>
      </w:r>
      <w:r w:rsidRPr="007D1726">
        <w:rPr>
          <w:rStyle w:val="StyleUnderline"/>
        </w:rPr>
        <w:t xml:space="preserve"> today’s world of </w:t>
      </w:r>
      <w:r w:rsidRPr="007D1726">
        <w:rPr>
          <w:rStyle w:val="Emphasis"/>
          <w:highlight w:val="cyan"/>
        </w:rPr>
        <w:t>fissured workplaces</w:t>
      </w:r>
      <w:r w:rsidRPr="007D1726">
        <w:rPr>
          <w:rStyle w:val="StyleUnderline"/>
        </w:rPr>
        <w:t xml:space="preserve"> and </w:t>
      </w:r>
      <w:r w:rsidRPr="007D1726">
        <w:rPr>
          <w:rStyle w:val="Emphasis"/>
        </w:rPr>
        <w:t>flexible production</w:t>
      </w:r>
      <w:r w:rsidRPr="007D1726">
        <w:rPr>
          <w:sz w:val="16"/>
        </w:rPr>
        <w:t>. Workers who go through the arduous process of establishing an exclusive representative in their bargaining unit may suddenly find that their work has been contracted out, that they have been transferred outside the unit, that the unit has been moved overseas, that it has ceased to exist, or that the company has been sold to another employer. Without a system of exclusive representation, such workers could simply commence members-only bargaining.</w:t>
      </w:r>
    </w:p>
    <w:p w14:paraId="0D42DC37" w14:textId="77777777" w:rsidR="00D15146" w:rsidRPr="007D1726" w:rsidRDefault="00D15146" w:rsidP="00D15146">
      <w:pPr>
        <w:rPr>
          <w:sz w:val="16"/>
        </w:rPr>
      </w:pPr>
      <w:r w:rsidRPr="007D1726">
        <w:rPr>
          <w:sz w:val="16"/>
        </w:rPr>
        <w:t>Notwithstanding all this, many good union people passionately defend exclusive representation (see “After Janus, Should Unions Abandon Exclusive Representation?”). They worry that, without exclusive representation, employers will divide and conquer workers. But systems of union competition elsewhere contain safeguards against divide-and-conquer tactics. In France and Italy, for example, employers are required to bargain over wages at the national level with the most representative union in the industry, while other unions co-exist and compete with that union, and can even displace it if workers shift their allegiances. As with any legislation, the devil is in the details. Tennessee, for example, provides for competition among teachers’ unions, but the system overall denies the right to bargain collectively and—as expected from a red state—otherwise disadvantages unions.</w:t>
      </w:r>
    </w:p>
    <w:p w14:paraId="5906E2ED" w14:textId="77777777" w:rsidR="00D15146" w:rsidRPr="007D1726" w:rsidRDefault="00D15146" w:rsidP="00D15146">
      <w:pPr>
        <w:rPr>
          <w:sz w:val="16"/>
        </w:rPr>
      </w:pPr>
      <w:r w:rsidRPr="007D1726">
        <w:rPr>
          <w:rStyle w:val="StyleUnderline"/>
        </w:rPr>
        <w:t>Defenders</w:t>
      </w:r>
      <w:r w:rsidRPr="007D1726">
        <w:rPr>
          <w:sz w:val="16"/>
        </w:rPr>
        <w:t xml:space="preserve"> also </w:t>
      </w:r>
      <w:r w:rsidRPr="007D1726">
        <w:rPr>
          <w:rStyle w:val="StyleUnderline"/>
        </w:rPr>
        <w:t>contend</w:t>
      </w:r>
      <w:r w:rsidRPr="007D1726">
        <w:rPr>
          <w:sz w:val="16"/>
        </w:rPr>
        <w:t xml:space="preserve"> that, without exclusive representation, </w:t>
      </w:r>
      <w:r w:rsidRPr="007D1726">
        <w:rPr>
          <w:rStyle w:val="StyleUnderline"/>
        </w:rPr>
        <w:t>unions will succumb to free riding</w:t>
      </w:r>
      <w:r w:rsidRPr="007D1726">
        <w:rPr>
          <w:sz w:val="16"/>
        </w:rPr>
        <w:t xml:space="preserve"> by nonmembers—</w:t>
      </w:r>
      <w:r w:rsidRPr="007D1726">
        <w:rPr>
          <w:rStyle w:val="StyleUnderline"/>
        </w:rPr>
        <w:t xml:space="preserve">but the </w:t>
      </w:r>
      <w:r w:rsidRPr="007D1726">
        <w:rPr>
          <w:rStyle w:val="Emphasis"/>
          <w:highlight w:val="cyan"/>
        </w:rPr>
        <w:t>free-rider problem</w:t>
      </w:r>
      <w:r w:rsidRPr="007D1726">
        <w:rPr>
          <w:rStyle w:val="StyleUnderline"/>
        </w:rPr>
        <w:t xml:space="preserve"> can be </w:t>
      </w:r>
      <w:r w:rsidRPr="007D1726">
        <w:rPr>
          <w:rStyle w:val="Emphasis"/>
          <w:highlight w:val="cyan"/>
        </w:rPr>
        <w:t>solved</w:t>
      </w:r>
      <w:r w:rsidRPr="007D1726">
        <w:rPr>
          <w:sz w:val="16"/>
        </w:rPr>
        <w:t xml:space="preserve"> without forcing workers to finance the union that owns their bargaining unit. Law professor and former union organizer Brishen Rogers has, for example, proposed </w:t>
      </w:r>
      <w:r w:rsidRPr="007D1726">
        <w:rPr>
          <w:rStyle w:val="StyleUnderline"/>
          <w:highlight w:val="cyan"/>
        </w:rPr>
        <w:t>requiring</w:t>
      </w:r>
      <w:r w:rsidRPr="007D1726">
        <w:rPr>
          <w:rStyle w:val="StyleUnderline"/>
        </w:rPr>
        <w:t xml:space="preserve"> a standard </w:t>
      </w:r>
      <w:r w:rsidRPr="007D1726">
        <w:rPr>
          <w:rStyle w:val="Emphasis"/>
          <w:highlight w:val="cyan"/>
        </w:rPr>
        <w:t>representation fee</w:t>
      </w:r>
      <w:r w:rsidRPr="007D1726">
        <w:rPr>
          <w:rStyle w:val="StyleUnderline"/>
          <w:highlight w:val="cyan"/>
        </w:rPr>
        <w:t xml:space="preserve"> but</w:t>
      </w:r>
      <w:r w:rsidRPr="007D1726">
        <w:rPr>
          <w:rStyle w:val="StyleUnderline"/>
        </w:rPr>
        <w:t xml:space="preserve"> </w:t>
      </w:r>
      <w:r w:rsidRPr="007D1726">
        <w:rPr>
          <w:rStyle w:val="StyleUnderline"/>
          <w:highlight w:val="cyan"/>
        </w:rPr>
        <w:t xml:space="preserve">allowing workers to </w:t>
      </w:r>
      <w:r w:rsidRPr="007D1726">
        <w:rPr>
          <w:rStyle w:val="Emphasis"/>
          <w:highlight w:val="cyan"/>
        </w:rPr>
        <w:t>choose</w:t>
      </w:r>
      <w:r w:rsidRPr="007D1726">
        <w:rPr>
          <w:rStyle w:val="StyleUnderline"/>
          <w:highlight w:val="cyan"/>
        </w:rPr>
        <w:t xml:space="preserve"> which union receives it</w:t>
      </w:r>
      <w:r w:rsidRPr="007D1726">
        <w:rPr>
          <w:sz w:val="16"/>
        </w:rPr>
        <w:t>. Such a law would correct one of the flaws in the Tennessee system, namely that sweetheart unions undercut real unions by charging lower dues.</w:t>
      </w:r>
    </w:p>
    <w:p w14:paraId="783C79BB" w14:textId="77777777" w:rsidR="00D15146" w:rsidRPr="007D1726" w:rsidRDefault="00D15146" w:rsidP="00D15146">
      <w:pPr>
        <w:rPr>
          <w:sz w:val="16"/>
        </w:rPr>
      </w:pPr>
      <w:r w:rsidRPr="007D1726">
        <w:rPr>
          <w:sz w:val="16"/>
        </w:rPr>
        <w:t>Some defenders caution that a system of union competition will open the door to employer-dominated unions. It should go without saying, however, that any labor law worth supporting will incorporate or improve upon the NLRA’s ban on company unions.</w:t>
      </w:r>
    </w:p>
    <w:p w14:paraId="431700C1" w14:textId="77777777" w:rsidR="00D15146" w:rsidRPr="007D1726" w:rsidRDefault="00D15146" w:rsidP="00D15146">
      <w:pPr>
        <w:rPr>
          <w:sz w:val="16"/>
        </w:rPr>
      </w:pPr>
      <w:r w:rsidRPr="007D1726">
        <w:rPr>
          <w:sz w:val="16"/>
        </w:rPr>
        <w:t xml:space="preserve">Finally, </w:t>
      </w:r>
      <w:r w:rsidRPr="007D1726">
        <w:rPr>
          <w:rStyle w:val="StyleUnderline"/>
        </w:rPr>
        <w:t>some people figure that because anti-labor conservatives want to terminate exclusive representation</w:t>
      </w:r>
      <w:r w:rsidRPr="007D1726">
        <w:rPr>
          <w:sz w:val="16"/>
        </w:rPr>
        <w:t xml:space="preserve"> (see “How Corporations Plans to Use Janus to Turn Workers Against Their Own Unions”), </w:t>
      </w:r>
      <w:r w:rsidRPr="007D1726">
        <w:rPr>
          <w:rStyle w:val="StyleUnderline"/>
        </w:rPr>
        <w:t>it must be a good thing</w:t>
      </w:r>
      <w:r w:rsidRPr="007D1726">
        <w:rPr>
          <w:sz w:val="16"/>
        </w:rPr>
        <w:t xml:space="preserve">. </w:t>
      </w:r>
      <w:r w:rsidRPr="007D1726">
        <w:rPr>
          <w:rStyle w:val="StyleUnderline"/>
        </w:rPr>
        <w:t>We think that puts too much trust in the strategic judgment of conservatives</w:t>
      </w:r>
      <w:r w:rsidRPr="007D1726">
        <w:rPr>
          <w:sz w:val="16"/>
        </w:rPr>
        <w:t>. It was, after all, anti-labor conservatives who forced the union democracy reforms of 1959 which, to their dismay, enabled progressive rank-and-file caucuses to push unions toward more militant and inclusive policies.</w:t>
      </w:r>
    </w:p>
    <w:p w14:paraId="6484D5D6" w14:textId="77777777" w:rsidR="00D15146" w:rsidRPr="007D1726" w:rsidRDefault="00D15146" w:rsidP="00D15146">
      <w:pPr>
        <w:rPr>
          <w:sz w:val="16"/>
        </w:rPr>
      </w:pPr>
      <w:r w:rsidRPr="007D1726">
        <w:rPr>
          <w:rStyle w:val="StyleUnderline"/>
          <w:highlight w:val="cyan"/>
        </w:rPr>
        <w:t>Abolishing exclusive rep</w:t>
      </w:r>
      <w:r w:rsidRPr="007D1726">
        <w:rPr>
          <w:rStyle w:val="StyleUnderline"/>
        </w:rPr>
        <w:t xml:space="preserve">resentation </w:t>
      </w:r>
      <w:r w:rsidRPr="007D1726">
        <w:rPr>
          <w:rStyle w:val="StyleUnderline"/>
          <w:highlight w:val="cyan"/>
        </w:rPr>
        <w:t>could</w:t>
      </w:r>
      <w:r w:rsidRPr="007D1726">
        <w:rPr>
          <w:sz w:val="16"/>
        </w:rPr>
        <w:t xml:space="preserve">, depending on the details, </w:t>
      </w:r>
      <w:r w:rsidRPr="007D1726">
        <w:rPr>
          <w:rStyle w:val="StyleUnderline"/>
          <w:highlight w:val="cyan"/>
        </w:rPr>
        <w:t>help</w:t>
      </w:r>
      <w:r w:rsidRPr="007D1726">
        <w:rPr>
          <w:rStyle w:val="StyleUnderline"/>
        </w:rPr>
        <w:t xml:space="preserve"> to shape and </w:t>
      </w:r>
      <w:r w:rsidRPr="007D1726">
        <w:rPr>
          <w:rStyle w:val="StyleUnderline"/>
          <w:highlight w:val="cyan"/>
        </w:rPr>
        <w:t>sustain</w:t>
      </w:r>
      <w:r w:rsidRPr="007D1726">
        <w:rPr>
          <w:rStyle w:val="StyleUnderline"/>
        </w:rPr>
        <w:t> the kind of </w:t>
      </w:r>
      <w:r w:rsidRPr="007D1726">
        <w:rPr>
          <w:rStyle w:val="StyleUnderline"/>
          <w:highlight w:val="cyan"/>
        </w:rPr>
        <w:t>unions</w:t>
      </w:r>
      <w:r w:rsidRPr="007D1726">
        <w:rPr>
          <w:rStyle w:val="StyleUnderline"/>
        </w:rPr>
        <w:t xml:space="preserve"> American workers need: </w:t>
      </w:r>
      <w:r w:rsidRPr="007D1726">
        <w:rPr>
          <w:rStyle w:val="Emphasis"/>
          <w:highlight w:val="cyan"/>
        </w:rPr>
        <w:t>democratically controlled</w:t>
      </w:r>
      <w:r w:rsidRPr="007D1726">
        <w:rPr>
          <w:rStyle w:val="StyleUnderline"/>
        </w:rPr>
        <w:t xml:space="preserve">, </w:t>
      </w:r>
      <w:r w:rsidRPr="007D1726">
        <w:rPr>
          <w:rStyle w:val="StyleUnderline"/>
          <w:highlight w:val="cyan"/>
        </w:rPr>
        <w:t>inclusive</w:t>
      </w:r>
      <w:r w:rsidRPr="007D1726">
        <w:rPr>
          <w:rStyle w:val="StyleUnderline"/>
        </w:rPr>
        <w:t xml:space="preserve"> across lines of race and gender, </w:t>
      </w:r>
      <w:r w:rsidRPr="007D1726">
        <w:rPr>
          <w:rStyle w:val="StyleUnderline"/>
          <w:highlight w:val="cyan"/>
        </w:rPr>
        <w:t xml:space="preserve">and effective at </w:t>
      </w:r>
      <w:r w:rsidRPr="007D1726">
        <w:rPr>
          <w:rStyle w:val="Emphasis"/>
          <w:highlight w:val="cyan"/>
        </w:rPr>
        <w:t>countering corporate power</w:t>
      </w:r>
      <w:r w:rsidRPr="007D1726">
        <w:rPr>
          <w:sz w:val="16"/>
        </w:rPr>
        <w:t xml:space="preserve">. Imagine what having multiple unions within a workplace could look like. </w:t>
      </w:r>
      <w:r w:rsidRPr="007D1726">
        <w:rPr>
          <w:rStyle w:val="StyleUnderline"/>
          <w:highlight w:val="cyan"/>
        </w:rPr>
        <w:t>Workers</w:t>
      </w:r>
      <w:r w:rsidRPr="007D1726">
        <w:rPr>
          <w:rStyle w:val="StyleUnderline"/>
        </w:rPr>
        <w:t xml:space="preserve"> could </w:t>
      </w:r>
      <w:r w:rsidRPr="007D1726">
        <w:rPr>
          <w:rStyle w:val="StyleUnderline"/>
          <w:highlight w:val="cyan"/>
        </w:rPr>
        <w:t xml:space="preserve">put </w:t>
      </w:r>
      <w:r w:rsidRPr="007D1726">
        <w:rPr>
          <w:rStyle w:val="Emphasis"/>
          <w:highlight w:val="cyan"/>
        </w:rPr>
        <w:t>immediate</w:t>
      </w:r>
      <w:r w:rsidRPr="007D1726">
        <w:rPr>
          <w:rStyle w:val="StyleUnderline"/>
        </w:rPr>
        <w:t xml:space="preserve"> and effective </w:t>
      </w:r>
      <w:r w:rsidRPr="007D1726">
        <w:rPr>
          <w:rStyle w:val="Emphasis"/>
          <w:highlight w:val="cyan"/>
        </w:rPr>
        <w:t>pressure</w:t>
      </w:r>
      <w:r w:rsidRPr="007D1726">
        <w:rPr>
          <w:rStyle w:val="StyleUnderline"/>
          <w:highlight w:val="cyan"/>
        </w:rPr>
        <w:t xml:space="preserve"> on</w:t>
      </w:r>
      <w:r w:rsidRPr="007D1726">
        <w:rPr>
          <w:rStyle w:val="StyleUnderline"/>
        </w:rPr>
        <w:t xml:space="preserve"> union </w:t>
      </w:r>
      <w:r w:rsidRPr="007D1726">
        <w:rPr>
          <w:rStyle w:val="StyleUnderline"/>
          <w:highlight w:val="cyan"/>
        </w:rPr>
        <w:t>officials</w:t>
      </w:r>
      <w:r w:rsidRPr="007D1726">
        <w:rPr>
          <w:sz w:val="16"/>
        </w:rPr>
        <w:t xml:space="preserve"> by shifting their dues payments to competing unions. Union </w:t>
      </w:r>
      <w:r w:rsidRPr="007D1726">
        <w:rPr>
          <w:rStyle w:val="StyleUnderline"/>
          <w:highlight w:val="cyan"/>
        </w:rPr>
        <w:t>officials</w:t>
      </w:r>
      <w:r w:rsidRPr="007D1726">
        <w:rPr>
          <w:rStyle w:val="StyleUnderline"/>
        </w:rPr>
        <w:t xml:space="preserve"> would have to </w:t>
      </w:r>
      <w:r w:rsidRPr="007D1726">
        <w:rPr>
          <w:rStyle w:val="Emphasis"/>
          <w:highlight w:val="cyan"/>
        </w:rPr>
        <w:t>think twice</w:t>
      </w:r>
      <w:r w:rsidRPr="007D1726">
        <w:rPr>
          <w:rStyle w:val="StyleUnderline"/>
          <w:highlight w:val="cyan"/>
        </w:rPr>
        <w:t xml:space="preserve"> before endorsing,</w:t>
      </w:r>
      <w:r w:rsidRPr="007D1726">
        <w:rPr>
          <w:rStyle w:val="StyleUnderline"/>
        </w:rPr>
        <w:t xml:space="preserve"> say, </w:t>
      </w:r>
      <w:r w:rsidRPr="007D1726">
        <w:rPr>
          <w:rStyle w:val="Emphasis"/>
          <w:highlight w:val="cyan"/>
        </w:rPr>
        <w:t>Wall Street</w:t>
      </w:r>
      <w:r w:rsidRPr="007D1726">
        <w:rPr>
          <w:rStyle w:val="StyleUnderline"/>
        </w:rPr>
        <w:t>’s nominee for president</w:t>
      </w:r>
      <w:r w:rsidRPr="007D1726">
        <w:rPr>
          <w:sz w:val="16"/>
        </w:rPr>
        <w:t xml:space="preserve"> over the strongest pro-worker presidential candidate since the New Deal.</w:t>
      </w:r>
    </w:p>
    <w:p w14:paraId="570C57E5" w14:textId="77777777" w:rsidR="00D15146" w:rsidRPr="007D1726" w:rsidRDefault="00D15146" w:rsidP="00D15146">
      <w:pPr>
        <w:rPr>
          <w:sz w:val="16"/>
        </w:rPr>
      </w:pPr>
      <w:r w:rsidRPr="007D1726">
        <w:rPr>
          <w:sz w:val="16"/>
        </w:rPr>
        <w:t xml:space="preserve">Instead of having to establish majority support before bargaining, </w:t>
      </w:r>
      <w:r w:rsidRPr="007D1726">
        <w:rPr>
          <w:rStyle w:val="StyleUnderline"/>
          <w:highlight w:val="cyan"/>
        </w:rPr>
        <w:t>workers</w:t>
      </w:r>
      <w:r w:rsidRPr="007D1726">
        <w:rPr>
          <w:rStyle w:val="StyleUnderline"/>
        </w:rPr>
        <w:t xml:space="preserve"> could </w:t>
      </w:r>
      <w:r w:rsidRPr="007D1726">
        <w:rPr>
          <w:rStyle w:val="StyleUnderline"/>
          <w:highlight w:val="cyan"/>
        </w:rPr>
        <w:t xml:space="preserve">form </w:t>
      </w:r>
      <w:r w:rsidRPr="007D1726">
        <w:rPr>
          <w:rStyle w:val="Emphasis"/>
          <w:highlight w:val="cyan"/>
        </w:rPr>
        <w:t>minority unions</w:t>
      </w:r>
      <w:r w:rsidRPr="007D1726">
        <w:rPr>
          <w:rStyle w:val="StyleUnderline"/>
        </w:rPr>
        <w:t xml:space="preserve">, begin bargaining, </w:t>
      </w:r>
      <w:r w:rsidRPr="007D1726">
        <w:rPr>
          <w:rStyle w:val="StyleUnderline"/>
          <w:highlight w:val="cyan"/>
        </w:rPr>
        <w:t>and win over</w:t>
      </w:r>
      <w:r w:rsidRPr="007D1726">
        <w:rPr>
          <w:rStyle w:val="StyleUnderline"/>
        </w:rPr>
        <w:t xml:space="preserve"> their </w:t>
      </w:r>
      <w:r w:rsidRPr="007D1726">
        <w:rPr>
          <w:rStyle w:val="StyleUnderline"/>
          <w:highlight w:val="cyan"/>
        </w:rPr>
        <w:t>co-workers</w:t>
      </w:r>
      <w:r w:rsidRPr="007D1726">
        <w:rPr>
          <w:rStyle w:val="StyleUnderline"/>
        </w:rPr>
        <w:t xml:space="preserve"> by </w:t>
      </w:r>
      <w:r w:rsidRPr="007D1726">
        <w:rPr>
          <w:rStyle w:val="Emphasis"/>
          <w:highlight w:val="cyan"/>
        </w:rPr>
        <w:t>demonstrating</w:t>
      </w:r>
      <w:r w:rsidRPr="007D1726">
        <w:rPr>
          <w:rStyle w:val="StyleUnderline"/>
        </w:rPr>
        <w:t xml:space="preserve"> the </w:t>
      </w:r>
      <w:r w:rsidRPr="007D1726">
        <w:rPr>
          <w:rStyle w:val="Emphasis"/>
          <w:highlight w:val="cyan"/>
        </w:rPr>
        <w:t>benefits</w:t>
      </w:r>
      <w:r w:rsidRPr="007D1726">
        <w:rPr>
          <w:rStyle w:val="StyleUnderline"/>
        </w:rPr>
        <w:t xml:space="preserve"> of unionism in practice</w:t>
      </w:r>
      <w:r w:rsidRPr="007D1726">
        <w:rPr>
          <w:sz w:val="16"/>
        </w:rPr>
        <w:t>. Racial and gender minorities could form unions separately, if necessary, too. Courts could no longer plead the special privilege of exclusive representation as a justification for upholding special restrictions on labor’s First Amendment rights.</w:t>
      </w:r>
    </w:p>
    <w:p w14:paraId="0F94CE47" w14:textId="77777777" w:rsidR="00D15146" w:rsidRPr="00F16892" w:rsidRDefault="00D15146" w:rsidP="00D15146"/>
    <w:p w14:paraId="5ABA245A" w14:textId="77777777" w:rsidR="00D15146" w:rsidRDefault="00D15146" w:rsidP="00D15146">
      <w:pPr>
        <w:pStyle w:val="Heading4"/>
      </w:pPr>
      <w:r>
        <w:t xml:space="preserve">The aff </w:t>
      </w:r>
      <w:r w:rsidRPr="00CB126B">
        <w:rPr>
          <w:u w:val="single"/>
        </w:rPr>
        <w:t>solves</w:t>
      </w:r>
      <w:r>
        <w:t xml:space="preserve"> – multi-unionism creates a </w:t>
      </w:r>
      <w:r w:rsidRPr="00F03854">
        <w:rPr>
          <w:u w:val="single"/>
        </w:rPr>
        <w:t>race-to-the-top</w:t>
      </w:r>
      <w:r>
        <w:t xml:space="preserve"> to provide the </w:t>
      </w:r>
      <w:r w:rsidRPr="00F03854">
        <w:rPr>
          <w:u w:val="single"/>
        </w:rPr>
        <w:t>best benefits</w:t>
      </w:r>
      <w:r>
        <w:t xml:space="preserve"> and </w:t>
      </w:r>
      <w:r w:rsidRPr="00F03854">
        <w:rPr>
          <w:u w:val="single"/>
        </w:rPr>
        <w:t>most responsiveness</w:t>
      </w:r>
      <w:r>
        <w:t xml:space="preserve"> to workers’ demands.</w:t>
      </w:r>
    </w:p>
    <w:p w14:paraId="32117121" w14:textId="77777777" w:rsidR="00D15146" w:rsidRDefault="00D15146" w:rsidP="00D15146">
      <w:r w:rsidRPr="004B6A2F">
        <w:rPr>
          <w:rStyle w:val="Style13ptBold"/>
        </w:rPr>
        <w:t>Fruits 19</w:t>
      </w:r>
      <w:r>
        <w:t xml:space="preserve"> [Eric Fruits (Eric Fruits, Ph.D. is president and chief economist at Economics International Corp., a consulting firm specializing in economics, finance, and statistics. He is also Vice President of Research at Cascade Policy Institute and an adjunct professor at Portland State University, where he teaches in the economics department and school of business.), 12-xx-2019, "Inter-Union Competition and Workplace Freedom: Ending Exclusive Representation", Cascade Policy Institute, https://cascadepolicy.org/wp-content/uploads/2019/12/2019-12-Inter-Union_Competition_and_Workplace_Freedom_Ending_Exclusive_Representation.pdf, LTD] </w:t>
      </w:r>
    </w:p>
    <w:p w14:paraId="622DD00F" w14:textId="77777777" w:rsidR="00D15146" w:rsidRPr="004B6A2F" w:rsidRDefault="00D15146" w:rsidP="00D15146">
      <w:pPr>
        <w:rPr>
          <w:sz w:val="16"/>
        </w:rPr>
      </w:pPr>
      <w:r w:rsidRPr="004B6A2F">
        <w:rPr>
          <w:sz w:val="16"/>
        </w:rPr>
        <w:t xml:space="preserve">There is some evidence that </w:t>
      </w:r>
      <w:r w:rsidRPr="004B6A2F">
        <w:rPr>
          <w:rStyle w:val="Emphasis"/>
          <w:highlight w:val="cyan"/>
        </w:rPr>
        <w:t>competition</w:t>
      </w:r>
      <w:r w:rsidRPr="00B86721">
        <w:rPr>
          <w:rStyle w:val="StyleUnderline"/>
          <w:highlight w:val="cyan"/>
        </w:rPr>
        <w:t xml:space="preserve"> between</w:t>
      </w:r>
      <w:r w:rsidRPr="00220296">
        <w:rPr>
          <w:rStyle w:val="StyleUnderline"/>
        </w:rPr>
        <w:t xml:space="preserve"> the </w:t>
      </w:r>
      <w:r w:rsidRPr="00B86721">
        <w:rPr>
          <w:rStyle w:val="StyleUnderline"/>
          <w:highlight w:val="cyan"/>
        </w:rPr>
        <w:t>AFL and CIO</w:t>
      </w:r>
      <w:r w:rsidRPr="00220296">
        <w:rPr>
          <w:rStyle w:val="StyleUnderline"/>
        </w:rPr>
        <w:t xml:space="preserve"> </w:t>
      </w:r>
      <w:r w:rsidRPr="008778BC">
        <w:rPr>
          <w:rStyle w:val="StyleUnderline"/>
        </w:rPr>
        <w:t xml:space="preserve">was associated with </w:t>
      </w:r>
      <w:r w:rsidRPr="004B6A2F">
        <w:rPr>
          <w:rStyle w:val="Emphasis"/>
        </w:rPr>
        <w:t>increased union membership</w:t>
      </w:r>
      <w:r w:rsidRPr="00220296">
        <w:rPr>
          <w:rStyle w:val="StyleUnderline"/>
        </w:rPr>
        <w:t>.</w:t>
      </w:r>
      <w:r w:rsidRPr="004B6A2F">
        <w:rPr>
          <w:sz w:val="16"/>
        </w:rPr>
        <w:t xml:space="preserve"> </w:t>
      </w:r>
      <w:r w:rsidRPr="00220296">
        <w:rPr>
          <w:rStyle w:val="StyleUnderline"/>
        </w:rPr>
        <w:t>The CIO was founded as rival to the AFL</w:t>
      </w:r>
      <w:r w:rsidRPr="004B6A2F">
        <w:rPr>
          <w:sz w:val="16"/>
        </w:rPr>
        <w:t xml:space="preserve"> in 1935. In the five years </w:t>
      </w:r>
      <w:r w:rsidRPr="00220296">
        <w:rPr>
          <w:rStyle w:val="StyleUnderline"/>
        </w:rPr>
        <w:t xml:space="preserve">prior to the </w:t>
      </w:r>
      <w:r w:rsidRPr="004B6A2F">
        <w:rPr>
          <w:sz w:val="16"/>
        </w:rPr>
        <w:t xml:space="preserve">formation of the </w:t>
      </w:r>
      <w:r w:rsidRPr="00220296">
        <w:rPr>
          <w:rStyle w:val="StyleUnderline"/>
        </w:rPr>
        <w:t>CIO</w:t>
      </w:r>
      <w:r w:rsidRPr="004B6A2F">
        <w:rPr>
          <w:sz w:val="16"/>
        </w:rPr>
        <w:t xml:space="preserve"> (1930-1935), </w:t>
      </w:r>
      <w:r w:rsidRPr="00220296">
        <w:rPr>
          <w:rStyle w:val="StyleUnderline"/>
        </w:rPr>
        <w:t>union membership</w:t>
      </w:r>
      <w:r w:rsidRPr="004B6A2F">
        <w:rPr>
          <w:sz w:val="16"/>
        </w:rPr>
        <w:t xml:space="preserve"> as a share of total employment </w:t>
      </w:r>
      <w:r w:rsidRPr="00220296">
        <w:rPr>
          <w:rStyle w:val="StyleUnderline"/>
        </w:rPr>
        <w:t>grew by one percentage point.</w:t>
      </w:r>
      <w:r w:rsidRPr="004B6A2F">
        <w:rPr>
          <w:sz w:val="16"/>
        </w:rPr>
        <w:t xml:space="preserve"> In the five years </w:t>
      </w:r>
      <w:r w:rsidRPr="00220296">
        <w:rPr>
          <w:rStyle w:val="StyleUnderline"/>
        </w:rPr>
        <w:t>following the founding of the CIO</w:t>
      </w:r>
      <w:r w:rsidRPr="004B6A2F">
        <w:rPr>
          <w:sz w:val="16"/>
        </w:rPr>
        <w:t xml:space="preserve"> (1935-1940), </w:t>
      </w:r>
      <w:r w:rsidRPr="004B6A2F">
        <w:rPr>
          <w:rStyle w:val="Emphasis"/>
        </w:rPr>
        <w:t>union density</w:t>
      </w:r>
      <w:r w:rsidRPr="00220296">
        <w:rPr>
          <w:rStyle w:val="StyleUnderline"/>
        </w:rPr>
        <w:t xml:space="preserve"> more than </w:t>
      </w:r>
      <w:r w:rsidRPr="004B6A2F">
        <w:rPr>
          <w:rStyle w:val="Emphasis"/>
          <w:highlight w:val="cyan"/>
        </w:rPr>
        <w:t>doubled</w:t>
      </w:r>
      <w:r w:rsidRPr="004B6A2F">
        <w:rPr>
          <w:sz w:val="16"/>
        </w:rPr>
        <w:t xml:space="preserve">10 from 8.5 percent of employment to 18.3 percent. </w:t>
      </w:r>
    </w:p>
    <w:p w14:paraId="1293BDD2" w14:textId="77777777" w:rsidR="00D15146" w:rsidRPr="00220296" w:rsidRDefault="00D15146" w:rsidP="00D15146">
      <w:pPr>
        <w:rPr>
          <w:rStyle w:val="StyleUnderline"/>
        </w:rPr>
      </w:pPr>
      <w:r w:rsidRPr="00220296">
        <w:rPr>
          <w:rStyle w:val="StyleUnderline"/>
        </w:rPr>
        <w:t>Similarly</w:t>
      </w:r>
      <w:r w:rsidRPr="004B6A2F">
        <w:rPr>
          <w:sz w:val="16"/>
        </w:rPr>
        <w:t xml:space="preserve">, there is evidence that </w:t>
      </w:r>
      <w:r w:rsidRPr="00220296">
        <w:rPr>
          <w:rStyle w:val="StyleUnderline"/>
        </w:rPr>
        <w:t xml:space="preserve">the </w:t>
      </w:r>
      <w:r w:rsidRPr="004B6A2F">
        <w:rPr>
          <w:rStyle w:val="Emphasis"/>
        </w:rPr>
        <w:t>AFL-CIO merger</w:t>
      </w:r>
      <w:r w:rsidRPr="00220296">
        <w:rPr>
          <w:rStyle w:val="StyleUnderline"/>
        </w:rPr>
        <w:t xml:space="preserve"> was associated with a </w:t>
      </w:r>
      <w:r w:rsidRPr="004B6A2F">
        <w:rPr>
          <w:rStyle w:val="Emphasis"/>
        </w:rPr>
        <w:t>decrease</w:t>
      </w:r>
      <w:r w:rsidRPr="00220296">
        <w:rPr>
          <w:rStyle w:val="StyleUnderline"/>
        </w:rPr>
        <w:t xml:space="preserve"> in </w:t>
      </w:r>
      <w:r w:rsidRPr="004B6A2F">
        <w:rPr>
          <w:rStyle w:val="Emphasis"/>
        </w:rPr>
        <w:t xml:space="preserve">union </w:t>
      </w:r>
      <w:r w:rsidRPr="004B6A2F">
        <w:rPr>
          <w:rStyle w:val="Emphasis"/>
          <w:highlight w:val="cyan"/>
        </w:rPr>
        <w:t>membership</w:t>
      </w:r>
      <w:r w:rsidRPr="00220296">
        <w:rPr>
          <w:rStyle w:val="StyleUnderline"/>
        </w:rPr>
        <w:t>.</w:t>
      </w:r>
      <w:r w:rsidRPr="004B6A2F">
        <w:rPr>
          <w:sz w:val="16"/>
        </w:rPr>
        <w:t xml:space="preserve"> Figure 4 shows that 1954—the year prior to the merger—was the post-war peak in U.S. union membership. </w:t>
      </w:r>
      <w:r w:rsidRPr="00220296">
        <w:rPr>
          <w:rStyle w:val="StyleUnderline"/>
        </w:rPr>
        <w:t xml:space="preserve">Since the merger, union </w:t>
      </w:r>
      <w:r w:rsidRPr="004B6A2F">
        <w:rPr>
          <w:rStyle w:val="Emphasis"/>
        </w:rPr>
        <w:t>membership</w:t>
      </w:r>
      <w:r w:rsidRPr="00220296">
        <w:rPr>
          <w:rStyle w:val="StyleUnderline"/>
        </w:rPr>
        <w:t xml:space="preserve"> has been on a steady </w:t>
      </w:r>
      <w:r w:rsidRPr="004B6A2F">
        <w:rPr>
          <w:rStyle w:val="Emphasis"/>
        </w:rPr>
        <w:t>decades-long decline</w:t>
      </w:r>
      <w:r w:rsidRPr="00220296">
        <w:rPr>
          <w:rStyle w:val="StyleUnderline"/>
        </w:rPr>
        <w:t xml:space="preserve">. </w:t>
      </w:r>
      <w:r w:rsidRPr="008778BC">
        <w:rPr>
          <w:rStyle w:val="StyleUnderline"/>
          <w:highlight w:val="cyan"/>
        </w:rPr>
        <w:t>Research</w:t>
      </w:r>
      <w:r w:rsidRPr="00220296">
        <w:rPr>
          <w:rStyle w:val="StyleUnderline"/>
        </w:rPr>
        <w:t xml:space="preserve"> has </w:t>
      </w:r>
      <w:r w:rsidRPr="008778BC">
        <w:rPr>
          <w:rStyle w:val="StyleUnderline"/>
          <w:highlight w:val="cyan"/>
        </w:rPr>
        <w:t>found a</w:t>
      </w:r>
      <w:r w:rsidRPr="00220296">
        <w:rPr>
          <w:rStyle w:val="StyleUnderline"/>
        </w:rPr>
        <w:t xml:space="preserve"> similar </w:t>
      </w:r>
      <w:r w:rsidRPr="008778BC">
        <w:rPr>
          <w:rStyle w:val="StyleUnderline"/>
          <w:highlight w:val="cyan"/>
        </w:rPr>
        <w:t xml:space="preserve">pattern of </w:t>
      </w:r>
      <w:r w:rsidRPr="004B6A2F">
        <w:rPr>
          <w:rStyle w:val="Emphasis"/>
          <w:highlight w:val="cyan"/>
        </w:rPr>
        <w:t>decreased</w:t>
      </w:r>
      <w:r w:rsidRPr="004B6A2F">
        <w:rPr>
          <w:rStyle w:val="Emphasis"/>
        </w:rPr>
        <w:t xml:space="preserve"> union </w:t>
      </w:r>
      <w:r w:rsidRPr="004B6A2F">
        <w:rPr>
          <w:rStyle w:val="Emphasis"/>
          <w:highlight w:val="cyan"/>
        </w:rPr>
        <w:t>density</w:t>
      </w:r>
      <w:r w:rsidRPr="008778BC">
        <w:rPr>
          <w:rStyle w:val="StyleUnderline"/>
          <w:highlight w:val="cyan"/>
        </w:rPr>
        <w:t xml:space="preserve"> with the</w:t>
      </w:r>
      <w:r w:rsidRPr="00220296">
        <w:rPr>
          <w:rStyle w:val="StyleUnderline"/>
        </w:rPr>
        <w:t xml:space="preserve"> 1956 </w:t>
      </w:r>
      <w:r w:rsidRPr="008778BC">
        <w:rPr>
          <w:rStyle w:val="StyleUnderline"/>
          <w:highlight w:val="cyan"/>
        </w:rPr>
        <w:t>merger</w:t>
      </w:r>
      <w:r w:rsidRPr="00220296">
        <w:rPr>
          <w:rStyle w:val="StyleUnderline"/>
        </w:rPr>
        <w:t xml:space="preserve"> of the AFL and CIO in 11 Canada.</w:t>
      </w:r>
    </w:p>
    <w:p w14:paraId="48E5EA1F" w14:textId="77777777" w:rsidR="00D15146" w:rsidRPr="004B6A2F" w:rsidRDefault="00D15146" w:rsidP="00D15146">
      <w:pPr>
        <w:rPr>
          <w:sz w:val="16"/>
        </w:rPr>
      </w:pPr>
      <w:r w:rsidRPr="008778BC">
        <w:rPr>
          <w:rStyle w:val="StyleUnderline"/>
          <w:highlight w:val="cyan"/>
        </w:rPr>
        <w:t>Multi-unionism is</w:t>
      </w:r>
      <w:r w:rsidRPr="004B6A2F">
        <w:rPr>
          <w:sz w:val="16"/>
        </w:rPr>
        <w:t xml:space="preserve"> a relatively </w:t>
      </w:r>
      <w:r w:rsidRPr="008778BC">
        <w:rPr>
          <w:rStyle w:val="StyleUnderline"/>
          <w:highlight w:val="cyan"/>
        </w:rPr>
        <w:t>common</w:t>
      </w:r>
      <w:r w:rsidRPr="004B6A2F">
        <w:rPr>
          <w:sz w:val="16"/>
        </w:rPr>
        <w:t xml:space="preserve"> feature of industries </w:t>
      </w:r>
      <w:r w:rsidRPr="008778BC">
        <w:rPr>
          <w:rStyle w:val="StyleUnderline"/>
          <w:highlight w:val="cyan"/>
        </w:rPr>
        <w:t>throughout</w:t>
      </w:r>
      <w:r w:rsidRPr="00090589">
        <w:rPr>
          <w:rStyle w:val="StyleUnderline"/>
        </w:rPr>
        <w:t xml:space="preserve"> the world</w:t>
      </w:r>
      <w:r w:rsidRPr="004B6A2F">
        <w:rPr>
          <w:sz w:val="16"/>
        </w:rPr>
        <w:t xml:space="preserve">, </w:t>
      </w:r>
      <w:r w:rsidRPr="00090589">
        <w:rPr>
          <w:rStyle w:val="StyleUnderline"/>
        </w:rPr>
        <w:t xml:space="preserve">including </w:t>
      </w:r>
      <w:r w:rsidRPr="008778BC">
        <w:rPr>
          <w:rStyle w:val="StyleUnderline"/>
          <w:highlight w:val="cyan"/>
        </w:rPr>
        <w:t xml:space="preserve">the </w:t>
      </w:r>
      <w:r w:rsidRPr="004B6A2F">
        <w:rPr>
          <w:rStyle w:val="Emphasis"/>
          <w:highlight w:val="cyan"/>
        </w:rPr>
        <w:t>E</w:t>
      </w:r>
      <w:r w:rsidRPr="00090589">
        <w:rPr>
          <w:rStyle w:val="StyleUnderline"/>
        </w:rPr>
        <w:t xml:space="preserve">uropean </w:t>
      </w:r>
      <w:r w:rsidRPr="004B6A2F">
        <w:rPr>
          <w:rStyle w:val="Emphasis"/>
          <w:highlight w:val="cyan"/>
        </w:rPr>
        <w:t>U</w:t>
      </w:r>
      <w:r w:rsidRPr="00090589">
        <w:rPr>
          <w:rStyle w:val="StyleUnderline"/>
        </w:rPr>
        <w:t>nion</w:t>
      </w:r>
      <w:r w:rsidRPr="004B6A2F">
        <w:rPr>
          <w:sz w:val="16"/>
        </w:rPr>
        <w:t xml:space="preserve"> and 12 </w:t>
      </w:r>
      <w:r w:rsidRPr="008778BC">
        <w:rPr>
          <w:rStyle w:val="StyleUnderline"/>
          <w:highlight w:val="cyan"/>
        </w:rPr>
        <w:t>New Zealand</w:t>
      </w:r>
      <w:r w:rsidRPr="00090589">
        <w:rPr>
          <w:rStyle w:val="StyleUnderline"/>
        </w:rPr>
        <w:t xml:space="preserve">. In </w:t>
      </w:r>
      <w:r w:rsidRPr="008778BC">
        <w:rPr>
          <w:rStyle w:val="StyleUnderline"/>
          <w:highlight w:val="cyan"/>
        </w:rPr>
        <w:t>Belgium</w:t>
      </w:r>
      <w:r w:rsidRPr="004B6A2F">
        <w:rPr>
          <w:sz w:val="16"/>
        </w:rPr>
        <w:t xml:space="preserve">, </w:t>
      </w:r>
      <w:r w:rsidRPr="004B6A2F">
        <w:rPr>
          <w:rStyle w:val="Emphasis"/>
        </w:rPr>
        <w:t>workers</w:t>
      </w:r>
      <w:r w:rsidRPr="00090589">
        <w:rPr>
          <w:rStyle w:val="StyleUnderline"/>
        </w:rPr>
        <w:t xml:space="preserve"> can </w:t>
      </w:r>
      <w:r w:rsidRPr="004B6A2F">
        <w:rPr>
          <w:rStyle w:val="Emphasis"/>
        </w:rPr>
        <w:t>choose</w:t>
      </w:r>
      <w:r w:rsidRPr="00090589">
        <w:rPr>
          <w:rStyle w:val="StyleUnderline"/>
        </w:rPr>
        <w:t xml:space="preserve"> from among socialist, liberal, or Christian </w:t>
      </w:r>
      <w:r w:rsidRPr="004B6A2F">
        <w:rPr>
          <w:rStyle w:val="Emphasis"/>
        </w:rPr>
        <w:t>unions</w:t>
      </w:r>
      <w:r w:rsidRPr="004B6A2F">
        <w:rPr>
          <w:sz w:val="16"/>
        </w:rPr>
        <w:t xml:space="preserve">. In the </w:t>
      </w:r>
      <w:r w:rsidRPr="00090589">
        <w:rPr>
          <w:rStyle w:val="StyleUnderline"/>
        </w:rPr>
        <w:t xml:space="preserve">U.K., </w:t>
      </w:r>
      <w:r w:rsidRPr="008778BC">
        <w:rPr>
          <w:rStyle w:val="StyleUnderline"/>
          <w:highlight w:val="cyan"/>
        </w:rPr>
        <w:t>unions</w:t>
      </w:r>
      <w:r w:rsidRPr="004B6A2F">
        <w:rPr>
          <w:sz w:val="16"/>
        </w:rPr>
        <w:t xml:space="preserve"> are organized by occupation and </w:t>
      </w:r>
      <w:r w:rsidRPr="00090589">
        <w:rPr>
          <w:rStyle w:val="StyleUnderline"/>
        </w:rPr>
        <w:t xml:space="preserve">commonly </w:t>
      </w:r>
      <w:r w:rsidRPr="008778BC">
        <w:rPr>
          <w:rStyle w:val="StyleUnderline"/>
          <w:highlight w:val="cyan"/>
        </w:rPr>
        <w:t>compete</w:t>
      </w:r>
      <w:r w:rsidRPr="004B6A2F">
        <w:rPr>
          <w:sz w:val="16"/>
        </w:rPr>
        <w:t xml:space="preserve"> at the plant level. </w:t>
      </w:r>
      <w:r w:rsidRPr="00090589">
        <w:rPr>
          <w:rStyle w:val="StyleUnderline"/>
        </w:rPr>
        <w:t xml:space="preserve">New Zealand legislation allows multiple </w:t>
      </w:r>
      <w:r w:rsidRPr="008778BC">
        <w:rPr>
          <w:rStyle w:val="StyleUnderline"/>
        </w:rPr>
        <w:t xml:space="preserve">unions </w:t>
      </w:r>
      <w:r w:rsidRPr="008778BC">
        <w:rPr>
          <w:rStyle w:val="StyleUnderline"/>
          <w:highlight w:val="cyan"/>
        </w:rPr>
        <w:t>to represent</w:t>
      </w:r>
      <w:r w:rsidRPr="008778BC">
        <w:rPr>
          <w:rStyle w:val="StyleUnderline"/>
        </w:rPr>
        <w:t xml:space="preserve"> their members</w:t>
      </w:r>
      <w:r w:rsidRPr="004B6A2F">
        <w:rPr>
          <w:sz w:val="16"/>
        </w:rPr>
        <w:t xml:space="preserve"> in the same workplaces for collective bargaining and grievance matters. But as previously noted, the implementation of exclusive representation under the NLRA and many state laws makes multi-unionism virtually impossible in the U.S. </w:t>
      </w:r>
    </w:p>
    <w:p w14:paraId="37537005" w14:textId="77777777" w:rsidR="00D15146" w:rsidRPr="004B6A2F" w:rsidRDefault="00D15146" w:rsidP="00D15146">
      <w:pPr>
        <w:rPr>
          <w:sz w:val="16"/>
        </w:rPr>
      </w:pPr>
      <w:r w:rsidRPr="004B6A2F">
        <w:rPr>
          <w:sz w:val="16"/>
        </w:rPr>
        <w:t>To see why the distinction between single- and multi-unionism is important, consider some of the costs and benefits of multi-unionism.</w:t>
      </w:r>
    </w:p>
    <w:p w14:paraId="16FD319B" w14:textId="77777777" w:rsidR="00D15146" w:rsidRPr="004B6A2F" w:rsidRDefault="00D15146" w:rsidP="00D15146">
      <w:pPr>
        <w:rPr>
          <w:sz w:val="16"/>
        </w:rPr>
      </w:pPr>
      <w:r w:rsidRPr="004B6A2F">
        <w:rPr>
          <w:sz w:val="16"/>
        </w:rPr>
        <w:t>&lt;&lt;&lt;FIGURE REMOVED&gt;&gt;&gt;</w:t>
      </w:r>
    </w:p>
    <w:p w14:paraId="0A64CD38" w14:textId="77777777" w:rsidR="00D15146" w:rsidRPr="00090589" w:rsidRDefault="00D15146" w:rsidP="00D15146">
      <w:pPr>
        <w:rPr>
          <w:rStyle w:val="StyleUnderline"/>
        </w:rPr>
      </w:pPr>
      <w:r w:rsidRPr="00090589">
        <w:rPr>
          <w:rStyle w:val="StyleUnderline"/>
        </w:rPr>
        <w:t xml:space="preserve">When unions compete to organize </w:t>
      </w:r>
      <w:r w:rsidRPr="008778BC">
        <w:rPr>
          <w:rStyle w:val="StyleUnderline"/>
          <w:highlight w:val="cyan"/>
        </w:rPr>
        <w:t>the same pool of workers</w:t>
      </w:r>
      <w:r w:rsidRPr="004B6A2F">
        <w:rPr>
          <w:sz w:val="16"/>
        </w:rPr>
        <w:t xml:space="preserve">, </w:t>
      </w:r>
      <w:r w:rsidRPr="00090589">
        <w:rPr>
          <w:rStyle w:val="StyleUnderline"/>
        </w:rPr>
        <w:t xml:space="preserve">they are likely to </w:t>
      </w:r>
      <w:r w:rsidRPr="004B6A2F">
        <w:rPr>
          <w:rStyle w:val="Emphasis"/>
        </w:rPr>
        <w:t>organize workers</w:t>
      </w:r>
      <w:r w:rsidRPr="00090589">
        <w:rPr>
          <w:rStyle w:val="StyleUnderline"/>
        </w:rPr>
        <w:t xml:space="preserve"> who are </w:t>
      </w:r>
      <w:r w:rsidRPr="004B6A2F">
        <w:rPr>
          <w:rStyle w:val="Emphasis"/>
        </w:rPr>
        <w:t>substitutes in production</w:t>
      </w:r>
      <w:r w:rsidRPr="004B6A2F">
        <w:rPr>
          <w:sz w:val="16"/>
        </w:rPr>
        <w:t xml:space="preserve">. </w:t>
      </w:r>
      <w:r w:rsidRPr="00090589">
        <w:rPr>
          <w:rStyle w:val="StyleUnderline"/>
        </w:rPr>
        <w:t>Consider</w:t>
      </w:r>
      <w:r w:rsidRPr="004B6A2F">
        <w:rPr>
          <w:sz w:val="16"/>
        </w:rPr>
        <w:t xml:space="preserve"> a </w:t>
      </w:r>
      <w:r w:rsidRPr="00090589">
        <w:rPr>
          <w:rStyle w:val="StyleUnderline"/>
        </w:rPr>
        <w:t>hypothetical multiunion example</w:t>
      </w:r>
      <w:r w:rsidRPr="004B6A2F">
        <w:rPr>
          <w:sz w:val="16"/>
        </w:rPr>
        <w:t xml:space="preserve"> of a school district with school bus drivers represented by both the Teamsters and the National 13 Education Association. School bus drivers organized by the Teamsters would be substitutes for school bus drivers organized by the National Education Association. </w:t>
      </w:r>
      <w:r w:rsidRPr="008778BC">
        <w:rPr>
          <w:rStyle w:val="StyleUnderline"/>
          <w:highlight w:val="cyan"/>
        </w:rPr>
        <w:t>Competition</w:t>
      </w:r>
      <w:r w:rsidRPr="00090589">
        <w:rPr>
          <w:rStyle w:val="StyleUnderline"/>
        </w:rPr>
        <w:t xml:space="preserve"> between</w:t>
      </w:r>
      <w:r w:rsidRPr="004B6A2F">
        <w:rPr>
          <w:sz w:val="16"/>
        </w:rPr>
        <w:t xml:space="preserve"> the two </w:t>
      </w:r>
      <w:r w:rsidRPr="00090589">
        <w:rPr>
          <w:rStyle w:val="StyleUnderline"/>
        </w:rPr>
        <w:t xml:space="preserve">unions </w:t>
      </w:r>
      <w:r w:rsidRPr="008778BC">
        <w:rPr>
          <w:rStyle w:val="StyleUnderline"/>
          <w:highlight w:val="cyan"/>
        </w:rPr>
        <w:t>would</w:t>
      </w:r>
      <w:r w:rsidRPr="00090589">
        <w:rPr>
          <w:rStyle w:val="StyleUnderline"/>
        </w:rPr>
        <w:t xml:space="preserve"> likely </w:t>
      </w:r>
      <w:r w:rsidRPr="008778BC">
        <w:rPr>
          <w:rStyle w:val="StyleUnderline"/>
          <w:highlight w:val="cyan"/>
        </w:rPr>
        <w:t>lead to</w:t>
      </w:r>
      <w:r w:rsidRPr="00090589">
        <w:rPr>
          <w:rStyle w:val="StyleUnderline"/>
        </w:rPr>
        <w:t xml:space="preserve"> a </w:t>
      </w:r>
      <w:r w:rsidRPr="004B6A2F">
        <w:rPr>
          <w:rStyle w:val="Emphasis"/>
          <w:highlight w:val="cyan"/>
        </w:rPr>
        <w:t>moderation</w:t>
      </w:r>
      <w:r w:rsidRPr="008778BC">
        <w:rPr>
          <w:rStyle w:val="StyleUnderline"/>
          <w:highlight w:val="cyan"/>
        </w:rPr>
        <w:t xml:space="preserve"> in</w:t>
      </w:r>
      <w:r w:rsidRPr="008778BC">
        <w:rPr>
          <w:rStyle w:val="StyleUnderline"/>
        </w:rPr>
        <w:t xml:space="preserve"> wages</w:t>
      </w:r>
      <w:r w:rsidRPr="00090589">
        <w:rPr>
          <w:rStyle w:val="StyleUnderline"/>
        </w:rPr>
        <w:t xml:space="preserve"> across the two unions</w:t>
      </w:r>
      <w:r w:rsidRPr="004B6A2F">
        <w:rPr>
          <w:sz w:val="16"/>
        </w:rPr>
        <w:t xml:space="preserve">. If the Teamsters negotiated above-competitive wages for its drivers, the demand for Teamsters would decrease while the demand for NEA drivers would increase. Knowing this, </w:t>
      </w:r>
      <w:r w:rsidRPr="00090589">
        <w:rPr>
          <w:rStyle w:val="StyleUnderline"/>
        </w:rPr>
        <w:t xml:space="preserve">each union would moderate its </w:t>
      </w:r>
      <w:r w:rsidRPr="004B6A2F">
        <w:rPr>
          <w:rStyle w:val="Emphasis"/>
          <w:highlight w:val="cyan"/>
        </w:rPr>
        <w:t>wage demands</w:t>
      </w:r>
      <w:r w:rsidRPr="00090589">
        <w:rPr>
          <w:rStyle w:val="StyleUnderline"/>
        </w:rPr>
        <w:t xml:space="preserve"> to </w:t>
      </w:r>
      <w:r w:rsidRPr="004B6A2F">
        <w:rPr>
          <w:rStyle w:val="Emphasis"/>
        </w:rPr>
        <w:t>minimize substitution</w:t>
      </w:r>
      <w:r w:rsidRPr="00090589">
        <w:rPr>
          <w:rStyle w:val="StyleUnderline"/>
        </w:rPr>
        <w:t xml:space="preserve"> away from its members</w:t>
      </w:r>
      <w:r w:rsidRPr="004B6A2F">
        <w:rPr>
          <w:sz w:val="16"/>
        </w:rPr>
        <w:t xml:space="preserve">. On the other hand, </w:t>
      </w:r>
      <w:r w:rsidRPr="00090589">
        <w:rPr>
          <w:rStyle w:val="StyleUnderline"/>
        </w:rPr>
        <w:t xml:space="preserve">the need to attract members motivates each union to </w:t>
      </w:r>
      <w:r w:rsidRPr="004B6A2F">
        <w:rPr>
          <w:rStyle w:val="Emphasis"/>
        </w:rPr>
        <w:t>demonstrate</w:t>
      </w:r>
      <w:r w:rsidRPr="00090589">
        <w:rPr>
          <w:rStyle w:val="StyleUnderline"/>
        </w:rPr>
        <w:t xml:space="preserve"> its </w:t>
      </w:r>
      <w:r w:rsidRPr="004B6A2F">
        <w:rPr>
          <w:rStyle w:val="Emphasis"/>
        </w:rPr>
        <w:t>ability</w:t>
      </w:r>
      <w:r w:rsidRPr="00090589">
        <w:rPr>
          <w:rStyle w:val="StyleUnderline"/>
        </w:rPr>
        <w:t xml:space="preserve"> to negotiate higher wages</w:t>
      </w:r>
      <w:r w:rsidRPr="004B6A2F">
        <w:rPr>
          <w:sz w:val="16"/>
        </w:rPr>
        <w:t xml:space="preserve">. </w:t>
      </w:r>
      <w:r w:rsidRPr="00090589">
        <w:rPr>
          <w:rStyle w:val="StyleUnderline"/>
        </w:rPr>
        <w:t xml:space="preserve">This balancing act between the benefits and costs of demanding higher </w:t>
      </w:r>
      <w:r w:rsidRPr="008778BC">
        <w:rPr>
          <w:rStyle w:val="StyleUnderline"/>
          <w:highlight w:val="cyan"/>
        </w:rPr>
        <w:t>wages</w:t>
      </w:r>
      <w:r w:rsidRPr="00090589">
        <w:rPr>
          <w:rStyle w:val="StyleUnderline"/>
        </w:rPr>
        <w:t xml:space="preserve"> would </w:t>
      </w:r>
      <w:r w:rsidRPr="008778BC">
        <w:rPr>
          <w:rStyle w:val="StyleUnderline"/>
          <w:highlight w:val="cyan"/>
        </w:rPr>
        <w:t xml:space="preserve">tend toward a </w:t>
      </w:r>
      <w:r w:rsidRPr="004B6A2F">
        <w:rPr>
          <w:rStyle w:val="Emphasis"/>
          <w:highlight w:val="cyan"/>
        </w:rPr>
        <w:t>competitive</w:t>
      </w:r>
      <w:r w:rsidRPr="004B6A2F">
        <w:rPr>
          <w:rStyle w:val="Emphasis"/>
        </w:rPr>
        <w:t xml:space="preserve"> wage </w:t>
      </w:r>
      <w:r w:rsidRPr="004B6A2F">
        <w:rPr>
          <w:rStyle w:val="Emphasis"/>
          <w:highlight w:val="cyan"/>
        </w:rPr>
        <w:t>rate</w:t>
      </w:r>
      <w:r w:rsidRPr="00090589">
        <w:rPr>
          <w:rStyle w:val="StyleUnderline"/>
        </w:rPr>
        <w:t>.</w:t>
      </w:r>
    </w:p>
    <w:p w14:paraId="5821A2E0" w14:textId="77777777" w:rsidR="00D15146" w:rsidRPr="004B6A2F" w:rsidRDefault="00D15146" w:rsidP="00D15146">
      <w:pPr>
        <w:rPr>
          <w:sz w:val="16"/>
        </w:rPr>
      </w:pPr>
      <w:r w:rsidRPr="00090589">
        <w:rPr>
          <w:rStyle w:val="StyleUnderline"/>
        </w:rPr>
        <w:t>Multi-unionism</w:t>
      </w:r>
      <w:r w:rsidRPr="004B6A2F">
        <w:rPr>
          <w:sz w:val="16"/>
        </w:rPr>
        <w:t xml:space="preserve"> also </w:t>
      </w:r>
      <w:r w:rsidRPr="00090589">
        <w:rPr>
          <w:rStyle w:val="StyleUnderline"/>
        </w:rPr>
        <w:t xml:space="preserve">allows </w:t>
      </w:r>
      <w:r w:rsidRPr="004B6A2F">
        <w:rPr>
          <w:rStyle w:val="StyleUnderline"/>
          <w:highlight w:val="cyan"/>
        </w:rPr>
        <w:t>workers with</w:t>
      </w:r>
      <w:r w:rsidRPr="00090589">
        <w:rPr>
          <w:rStyle w:val="StyleUnderline"/>
        </w:rPr>
        <w:t xml:space="preserve"> a </w:t>
      </w:r>
      <w:r w:rsidRPr="004B6A2F">
        <w:rPr>
          <w:rStyle w:val="Emphasis"/>
        </w:rPr>
        <w:t xml:space="preserve">variety of </w:t>
      </w:r>
      <w:r w:rsidRPr="004B6A2F">
        <w:rPr>
          <w:rStyle w:val="Emphasis"/>
          <w:highlight w:val="cyan"/>
        </w:rPr>
        <w:t>preferences</w:t>
      </w:r>
      <w:r w:rsidRPr="00090589">
        <w:rPr>
          <w:rStyle w:val="StyleUnderline"/>
        </w:rPr>
        <w:t xml:space="preserve"> regarding services provided by a union to </w:t>
      </w:r>
      <w:r w:rsidRPr="004B6A2F">
        <w:rPr>
          <w:rStyle w:val="Emphasis"/>
          <w:highlight w:val="cyan"/>
        </w:rPr>
        <w:t>self-select</w:t>
      </w:r>
      <w:r w:rsidRPr="004B6A2F">
        <w:rPr>
          <w:rStyle w:val="StyleUnderline"/>
          <w:highlight w:val="cyan"/>
        </w:rPr>
        <w:t xml:space="preserve"> into the union that best fits</w:t>
      </w:r>
      <w:r w:rsidRPr="00090589">
        <w:rPr>
          <w:rStyle w:val="StyleUnderline"/>
        </w:rPr>
        <w:t xml:space="preserve"> their preferences, </w:t>
      </w:r>
      <w:r w:rsidRPr="004B6A2F">
        <w:rPr>
          <w:rStyle w:val="StyleUnderline"/>
          <w:highlight w:val="cyan"/>
        </w:rPr>
        <w:t>or</w:t>
      </w:r>
      <w:r w:rsidRPr="00090589">
        <w:rPr>
          <w:rStyle w:val="StyleUnderline"/>
        </w:rPr>
        <w:t xml:space="preserve"> select </w:t>
      </w:r>
      <w:r w:rsidRPr="004B6A2F">
        <w:rPr>
          <w:rStyle w:val="StyleUnderline"/>
          <w:highlight w:val="cyan"/>
        </w:rPr>
        <w:t>no union</w:t>
      </w:r>
      <w:r w:rsidRPr="00090589">
        <w:rPr>
          <w:rStyle w:val="StyleUnderline"/>
        </w:rPr>
        <w:t xml:space="preserve"> at all</w:t>
      </w:r>
      <w:r w:rsidRPr="004B6A2F">
        <w:rPr>
          <w:sz w:val="16"/>
        </w:rPr>
        <w:t xml:space="preserve">. </w:t>
      </w:r>
      <w:r w:rsidRPr="004B6A2F">
        <w:rPr>
          <w:rStyle w:val="StyleUnderline"/>
          <w:highlight w:val="cyan"/>
        </w:rPr>
        <w:t>Workers recognize</w:t>
      </w:r>
      <w:r w:rsidRPr="00090589">
        <w:rPr>
          <w:rStyle w:val="StyleUnderline"/>
        </w:rPr>
        <w:t xml:space="preserve"> there is a </w:t>
      </w:r>
      <w:r w:rsidRPr="004B6A2F">
        <w:rPr>
          <w:rStyle w:val="Emphasis"/>
          <w:highlight w:val="cyan"/>
        </w:rPr>
        <w:t>tradeoff</w:t>
      </w:r>
      <w:r w:rsidRPr="004B6A2F">
        <w:rPr>
          <w:rStyle w:val="StyleUnderline"/>
          <w:highlight w:val="cyan"/>
        </w:rPr>
        <w:t xml:space="preserve"> between</w:t>
      </w:r>
      <w:r w:rsidRPr="00090589">
        <w:rPr>
          <w:rStyle w:val="StyleUnderline"/>
        </w:rPr>
        <w:t xml:space="preserve"> wage gains</w:t>
      </w:r>
      <w:r w:rsidRPr="004B6A2F">
        <w:rPr>
          <w:rStyle w:val="StyleUnderline"/>
        </w:rPr>
        <w:t xml:space="preserve">, </w:t>
      </w:r>
      <w:r w:rsidRPr="004B6A2F">
        <w:rPr>
          <w:rStyle w:val="Emphasis"/>
          <w:highlight w:val="cyan"/>
        </w:rPr>
        <w:t>benefits</w:t>
      </w:r>
      <w:r w:rsidRPr="00090589">
        <w:rPr>
          <w:rStyle w:val="StyleUnderline"/>
        </w:rPr>
        <w:t xml:space="preserve">, employment opportunities, working conditions, </w:t>
      </w:r>
      <w:r w:rsidRPr="004B6A2F">
        <w:rPr>
          <w:rStyle w:val="StyleUnderline"/>
          <w:highlight w:val="cyan"/>
        </w:rPr>
        <w:t>and</w:t>
      </w:r>
      <w:r w:rsidRPr="00090589">
        <w:rPr>
          <w:rStyle w:val="StyleUnderline"/>
        </w:rPr>
        <w:t xml:space="preserve"> </w:t>
      </w:r>
      <w:r w:rsidRPr="00090589">
        <w:rPr>
          <w:rStyle w:val="StyleUnderline"/>
        </w:rPr>
        <w:lastRenderedPageBreak/>
        <w:t xml:space="preserve">the nature of the </w:t>
      </w:r>
      <w:r w:rsidRPr="004B6A2F">
        <w:rPr>
          <w:rStyle w:val="Emphasis"/>
          <w:highlight w:val="cyan"/>
        </w:rPr>
        <w:t>political activities</w:t>
      </w:r>
      <w:r w:rsidRPr="00090589">
        <w:rPr>
          <w:rStyle w:val="StyleUnderline"/>
        </w:rPr>
        <w:t xml:space="preserve"> in which the union engages</w:t>
      </w:r>
      <w:r w:rsidRPr="004B6A2F">
        <w:rPr>
          <w:sz w:val="16"/>
        </w:rPr>
        <w:t xml:space="preserve">. Acknowledging </w:t>
      </w:r>
      <w:r w:rsidRPr="004B6A2F">
        <w:rPr>
          <w:rStyle w:val="StyleUnderline"/>
          <w:highlight w:val="cyan"/>
        </w:rPr>
        <w:t xml:space="preserve">this allows unions to </w:t>
      </w:r>
      <w:r w:rsidRPr="004B6A2F">
        <w:rPr>
          <w:rStyle w:val="Emphasis"/>
          <w:highlight w:val="cyan"/>
        </w:rPr>
        <w:t>specialize</w:t>
      </w:r>
      <w:r w:rsidRPr="00090589">
        <w:rPr>
          <w:rStyle w:val="StyleUnderline"/>
        </w:rPr>
        <w:t xml:space="preserve"> and provide better and fairer representation</w:t>
      </w:r>
      <w:r w:rsidRPr="004B6A2F">
        <w:rPr>
          <w:sz w:val="16"/>
        </w:rPr>
        <w:t xml:space="preserve"> to the employees they represent.</w:t>
      </w:r>
    </w:p>
    <w:p w14:paraId="1D725ACC" w14:textId="77777777" w:rsidR="00D15146" w:rsidRPr="00090589" w:rsidRDefault="00D15146" w:rsidP="00D15146">
      <w:pPr>
        <w:rPr>
          <w:rStyle w:val="StyleUnderline"/>
        </w:rPr>
      </w:pPr>
      <w:r w:rsidRPr="004B6A2F">
        <w:rPr>
          <w:sz w:val="16"/>
        </w:rPr>
        <w:t xml:space="preserve">The </w:t>
      </w:r>
      <w:r w:rsidRPr="004B6A2F">
        <w:rPr>
          <w:rStyle w:val="Emphasis"/>
        </w:rPr>
        <w:t>preferences</w:t>
      </w:r>
      <w:r w:rsidRPr="00090589">
        <w:rPr>
          <w:rStyle w:val="StyleUnderline"/>
        </w:rPr>
        <w:t xml:space="preserve"> of union leaders and rank-and-file members may be </w:t>
      </w:r>
      <w:r w:rsidRPr="004B6A2F">
        <w:rPr>
          <w:rStyle w:val="Emphasis"/>
        </w:rPr>
        <w:t>different</w:t>
      </w:r>
      <w:r w:rsidRPr="004B6A2F">
        <w:rPr>
          <w:sz w:val="16"/>
        </w:rPr>
        <w:t xml:space="preserve">. While ordinary members may seek higher wages and job security, the </w:t>
      </w:r>
      <w:r w:rsidRPr="004B6A2F">
        <w:rPr>
          <w:rStyle w:val="Emphasis"/>
        </w:rPr>
        <w:t>leadership</w:t>
      </w:r>
      <w:r w:rsidRPr="00090589">
        <w:rPr>
          <w:rStyle w:val="StyleUnderline"/>
        </w:rPr>
        <w:t xml:space="preserve"> typically seeks to increase its </w:t>
      </w:r>
      <w:r w:rsidRPr="004B6A2F">
        <w:rPr>
          <w:rStyle w:val="Emphasis"/>
        </w:rPr>
        <w:t>power and influence</w:t>
      </w:r>
      <w:r w:rsidRPr="004B6A2F">
        <w:rPr>
          <w:sz w:val="16"/>
        </w:rPr>
        <w:t xml:space="preserve"> both in and outside the union. Additionally, the </w:t>
      </w:r>
      <w:r w:rsidRPr="00090589">
        <w:rPr>
          <w:rStyle w:val="StyleUnderline"/>
        </w:rPr>
        <w:t xml:space="preserve">preference of more </w:t>
      </w:r>
      <w:r w:rsidRPr="004B6A2F">
        <w:rPr>
          <w:rStyle w:val="Emphasis"/>
        </w:rPr>
        <w:t>senior members</w:t>
      </w:r>
      <w:r w:rsidRPr="00090589">
        <w:rPr>
          <w:rStyle w:val="StyleUnderline"/>
        </w:rPr>
        <w:t xml:space="preserve"> may differ significantly from junior members</w:t>
      </w:r>
      <w:r w:rsidRPr="004B6A2F">
        <w:rPr>
          <w:sz w:val="16"/>
        </w:rPr>
        <w:t xml:space="preserve">. Because </w:t>
      </w:r>
      <w:r w:rsidRPr="00090589">
        <w:rPr>
          <w:rStyle w:val="StyleUnderline"/>
        </w:rPr>
        <w:t xml:space="preserve">job security is often based on </w:t>
      </w:r>
      <w:r w:rsidRPr="004B6A2F">
        <w:rPr>
          <w:rStyle w:val="Emphasis"/>
        </w:rPr>
        <w:t>seniority</w:t>
      </w:r>
      <w:r w:rsidRPr="004B6A2F">
        <w:rPr>
          <w:sz w:val="16"/>
        </w:rPr>
        <w:t>, more senior members are more likely to pursue wage increases even if those higher wages lead to reduced employment among junior members</w:t>
      </w:r>
      <w:r w:rsidRPr="00090589">
        <w:rPr>
          <w:rStyle w:val="StyleUnderline"/>
        </w:rPr>
        <w:t xml:space="preserve">. </w:t>
      </w:r>
      <w:r w:rsidRPr="004B6A2F">
        <w:rPr>
          <w:rStyle w:val="StyleUnderline"/>
          <w:highlight w:val="cyan"/>
        </w:rPr>
        <w:t>Multi-unionism allows</w:t>
      </w:r>
      <w:r w:rsidRPr="00090589">
        <w:rPr>
          <w:rStyle w:val="StyleUnderline"/>
        </w:rPr>
        <w:t xml:space="preserve"> rank-and-file </w:t>
      </w:r>
      <w:r w:rsidRPr="00F03854">
        <w:rPr>
          <w:rStyle w:val="Emphasis"/>
          <w:highlight w:val="cyan"/>
        </w:rPr>
        <w:t>members</w:t>
      </w:r>
      <w:r w:rsidRPr="004B6A2F">
        <w:rPr>
          <w:rStyle w:val="StyleUnderline"/>
          <w:highlight w:val="cyan"/>
        </w:rPr>
        <w:t xml:space="preserve"> who</w:t>
      </w:r>
      <w:r w:rsidRPr="00090589">
        <w:rPr>
          <w:rStyle w:val="StyleUnderline"/>
        </w:rPr>
        <w:t xml:space="preserve"> may </w:t>
      </w:r>
      <w:r w:rsidRPr="004B6A2F">
        <w:rPr>
          <w:rStyle w:val="StyleUnderline"/>
          <w:highlight w:val="cyan"/>
        </w:rPr>
        <w:t>believe</w:t>
      </w:r>
      <w:r w:rsidRPr="00090589">
        <w:rPr>
          <w:rStyle w:val="StyleUnderline"/>
        </w:rPr>
        <w:t xml:space="preserve"> these conflicts are causing </w:t>
      </w:r>
      <w:r w:rsidRPr="00F03854">
        <w:rPr>
          <w:rStyle w:val="Emphasis"/>
          <w:highlight w:val="cyan"/>
        </w:rPr>
        <w:t>unions</w:t>
      </w:r>
      <w:r w:rsidRPr="00090589">
        <w:rPr>
          <w:rStyle w:val="StyleUnderline"/>
        </w:rPr>
        <w:t xml:space="preserve"> to </w:t>
      </w:r>
      <w:r w:rsidRPr="00F03854">
        <w:rPr>
          <w:rStyle w:val="Emphasis"/>
          <w:highlight w:val="cyan"/>
        </w:rPr>
        <w:t>underrepresent</w:t>
      </w:r>
      <w:r w:rsidRPr="004B6A2F">
        <w:rPr>
          <w:rStyle w:val="StyleUnderline"/>
          <w:highlight w:val="cyan"/>
        </w:rPr>
        <w:t xml:space="preserve"> their interests to</w:t>
      </w:r>
      <w:r w:rsidRPr="00090589">
        <w:rPr>
          <w:rStyle w:val="StyleUnderline"/>
        </w:rPr>
        <w:t xml:space="preserve"> vote with their feet and </w:t>
      </w:r>
      <w:r w:rsidRPr="00F03854">
        <w:rPr>
          <w:rStyle w:val="Emphasis"/>
          <w:highlight w:val="cyan"/>
        </w:rPr>
        <w:t>select another union</w:t>
      </w:r>
      <w:r w:rsidRPr="00090589">
        <w:rPr>
          <w:rStyle w:val="StyleUnderline"/>
        </w:rPr>
        <w:t xml:space="preserve"> or method of representation. </w:t>
      </w:r>
    </w:p>
    <w:p w14:paraId="4711FB68" w14:textId="77777777" w:rsidR="00D15146" w:rsidRPr="00C12DB1" w:rsidRDefault="00D15146" w:rsidP="00D15146">
      <w:r>
        <w:t>&lt;&lt;&lt;TEXT CONDENDSED NONE OMITTED&gt;&gt;&gt;</w:t>
      </w:r>
    </w:p>
    <w:p w14:paraId="17E6A092" w14:textId="77777777" w:rsidR="00D15146" w:rsidRPr="00220296" w:rsidRDefault="00D15146" w:rsidP="00D15146">
      <w:pPr>
        <w:rPr>
          <w:sz w:val="8"/>
        </w:rPr>
      </w:pPr>
      <w:r w:rsidRPr="00220296">
        <w:rPr>
          <w:sz w:val="8"/>
        </w:rPr>
        <w:t>It is possible that that multi-unionism would incur excessive bargaining costs for employers dealing with more than one union. A fragmented bargaining structure wherein each union negotiates a separate agreement forces both the firm and the unions to face the costs of negotiating, monitoring, and enforcing each contract. Fragmented bargaining also provides an opportunity for the employer to pit competing unions against each other, to pursue whipsawing strategies in bargaining, or to apply divide-and-rule tactics. However, a survey of New Zealand union leaders found that multiunionism was not associated with any significant inter14 union conflicts regarding negotiations. This suggests that a fragmented bargaining structure may not significantly increase the cost of negotiating. Research indicates there is a greater incidence of strikes 15 under a fragmented bargaining structure. These costs are reduced with single table bargaining in which employers and competing unions agree to jointly negotiate a collective 16 bargaining agreement. In 2011, Tennessee eliminated collective bargaining for teachers in the state with the Professional Educators Collaborative Conferencing Act (PECCA). The act replaced the state's collective bargaining law with interestbased negotiations referred to as “conferencing.” PECCA limits negotiations to seven specific topics and excludes from negotiations broader policies such as tenure, merit pay, and seniority, which are instead determined by a mixture of state law and the rules and regulations set by the Tennessee State Board of Education. The conferencing process produces a legally binding memorandum of understanding that must be ratified by the school board to take effect. In the case of impasse, no mediation or arbitration is allowed, and striking is unlawful. The MOU covers all full-time teachers employed by the school district, regardless of whether they belong to the union or any other organization. PECCA eliminates exclusive representation for the union and creates a multiorganizational form of negotiations. Under the act, school boards appoint a committee to discuss teacher pay and workplace conditions. Employee organizations, such as unions or professional associations, receive proportional representation based on a poll of employees in the district. Teachers interested in conferencing have a onemonth window to submit a petition of interest to the school board signed by a minimum of 15 percent of the school district's teachers. Upon receiving the petition, the school board creates a committee to oversee a secret ballot election. In the election, the teachers vote on two questions: (1) Do you want to engage in coll abor a tive conf e r enc ing? (2) Whi ch organization do you wish to represent you for the purpose of collaborative conferencing? The school board is compelled to conference with teachers if more than half of all teachers who are eligible to vote in the election answer “yes” to the first question. Organizations representing teachers earn a number of seats on the conferencing team in proportion to the total number of votes they receive, providing they obtain at least of 15 percent of the vote. The law requires matching teams of seven to eleven persons based on representation, with one team representing the school board and the other team representing teachers. A professional association named Professional Educators of Tennessee has emerged as an alternative to the Tennessee Education Association union. PET promotes itself as a nonpartisan, member-governed association with lower dues than the TEA. In the first year of PECCA, TEA saw its membership decline by 24 percent and PET membership increased by 10 percent, demonstrating a demand among workers for a choice in who represents them or whether to 17 be represented at all.</w:t>
      </w:r>
    </w:p>
    <w:p w14:paraId="05AAC813" w14:textId="77777777" w:rsidR="00D15146" w:rsidRPr="00220296" w:rsidRDefault="00D15146" w:rsidP="00D15146">
      <w:r>
        <w:t>&lt;&lt;&lt;PARAGRAPH INTEGRITY RESUMES&gt;&gt;&gt;</w:t>
      </w:r>
    </w:p>
    <w:p w14:paraId="03CA3BE0" w14:textId="77777777" w:rsidR="00D15146" w:rsidRPr="004B6A2F" w:rsidRDefault="00D15146" w:rsidP="00D15146">
      <w:pPr>
        <w:rPr>
          <w:sz w:val="16"/>
        </w:rPr>
      </w:pPr>
      <w:r w:rsidRPr="004B6A2F">
        <w:rPr>
          <w:sz w:val="16"/>
        </w:rPr>
        <w:t>3. Potential effects of multi-unionism</w:t>
      </w:r>
    </w:p>
    <w:p w14:paraId="0067B1FB" w14:textId="77777777" w:rsidR="00D15146" w:rsidRPr="004B6A2F" w:rsidRDefault="00D15146" w:rsidP="00D15146">
      <w:pPr>
        <w:rPr>
          <w:sz w:val="16"/>
        </w:rPr>
      </w:pPr>
      <w:r w:rsidRPr="004B6A2F">
        <w:rPr>
          <w:sz w:val="16"/>
        </w:rPr>
        <w:t xml:space="preserve">Research indicates that </w:t>
      </w:r>
      <w:r w:rsidRPr="004B6A2F">
        <w:rPr>
          <w:rStyle w:val="StyleUnderline"/>
          <w:highlight w:val="cyan"/>
        </w:rPr>
        <w:t>competition impels</w:t>
      </w:r>
      <w:r w:rsidRPr="00090589">
        <w:rPr>
          <w:rStyle w:val="StyleUnderline"/>
        </w:rPr>
        <w:t xml:space="preserve"> unions to exert </w:t>
      </w:r>
      <w:r w:rsidRPr="00F03854">
        <w:rPr>
          <w:rStyle w:val="StyleUnderline"/>
          <w:highlight w:val="cyan"/>
        </w:rPr>
        <w:t>grea</w:t>
      </w:r>
      <w:r w:rsidRPr="004B6A2F">
        <w:rPr>
          <w:rStyle w:val="StyleUnderline"/>
          <w:highlight w:val="cyan"/>
        </w:rPr>
        <w:t>ter efforts to</w:t>
      </w:r>
      <w:r w:rsidRPr="00090589">
        <w:rPr>
          <w:rStyle w:val="StyleUnderline"/>
        </w:rPr>
        <w:t xml:space="preserve"> </w:t>
      </w:r>
      <w:r w:rsidRPr="00F03854">
        <w:rPr>
          <w:rStyle w:val="Emphasis"/>
        </w:rPr>
        <w:t>attract</w:t>
      </w:r>
      <w:r w:rsidRPr="00090589">
        <w:rPr>
          <w:rStyle w:val="StyleUnderline"/>
        </w:rPr>
        <w:t xml:space="preserve"> and </w:t>
      </w:r>
      <w:r w:rsidRPr="00F03854">
        <w:rPr>
          <w:rStyle w:val="Emphasis"/>
          <w:highlight w:val="cyan"/>
        </w:rPr>
        <w:t>retain</w:t>
      </w:r>
      <w:r w:rsidRPr="004B6A2F">
        <w:rPr>
          <w:rStyle w:val="StyleUnderline"/>
          <w:highlight w:val="cyan"/>
        </w:rPr>
        <w:t xml:space="preserve"> members</w:t>
      </w:r>
      <w:r w:rsidRPr="004B6A2F">
        <w:rPr>
          <w:sz w:val="16"/>
        </w:rPr>
        <w:t xml:space="preserve"> and that </w:t>
      </w:r>
      <w:r w:rsidRPr="00F03854">
        <w:rPr>
          <w:rStyle w:val="Emphasis"/>
        </w:rPr>
        <w:t>unions fear losing</w:t>
      </w:r>
      <w:r w:rsidRPr="00090589">
        <w:rPr>
          <w:rStyle w:val="StyleUnderline"/>
        </w:rPr>
        <w:t xml:space="preserve"> to another union more than they fear losing in</w:t>
      </w:r>
      <w:r w:rsidRPr="004B6A2F">
        <w:rPr>
          <w:sz w:val="16"/>
        </w:rPr>
        <w:t xml:space="preserve"> 18 </w:t>
      </w:r>
      <w:r w:rsidRPr="00090589">
        <w:rPr>
          <w:rStyle w:val="StyleUnderline"/>
        </w:rPr>
        <w:t xml:space="preserve">negotiations </w:t>
      </w:r>
      <w:r w:rsidRPr="004B6A2F">
        <w:rPr>
          <w:sz w:val="16"/>
        </w:rPr>
        <w:t>with workplace management. Other research finds that the number of competitive union elections declined from the 1950s through the 1980s, resulting in less 19 organizing and outreach activity per election. Pawlenko (2006) provides an example from competition between the AFL and CIO to represent auto workers:</w:t>
      </w:r>
    </w:p>
    <w:p w14:paraId="2523A71A" w14:textId="77777777" w:rsidR="00D15146" w:rsidRPr="004B6A2F" w:rsidRDefault="00D15146" w:rsidP="00D15146">
      <w:pPr>
        <w:ind w:left="720"/>
        <w:rPr>
          <w:sz w:val="16"/>
        </w:rPr>
      </w:pPr>
      <w:r w:rsidRPr="004B6A2F">
        <w:rPr>
          <w:sz w:val="16"/>
        </w:rPr>
        <w:t>Walter Reuther's campaign platform for a thirty hour workweek at forty-hour pay was undertaken because of the challenge posed by the UAW-AFL. … [O]nce the UAW-CIO was certified as the exclusive bargaining representative, and the threat from the UAW-AFL eliminated, Reuther abandoned the campaign for a shorter workweek. Had the competition not been eliminated, Reuther may have delivered on his promises.</w:t>
      </w:r>
    </w:p>
    <w:p w14:paraId="63CE5DC5" w14:textId="77777777" w:rsidR="00D15146" w:rsidRPr="004B6A2F" w:rsidRDefault="00D15146" w:rsidP="00D15146">
      <w:pPr>
        <w:rPr>
          <w:sz w:val="16"/>
        </w:rPr>
      </w:pPr>
      <w:r w:rsidRPr="00B86721">
        <w:rPr>
          <w:rStyle w:val="StyleUnderline"/>
        </w:rPr>
        <w:t xml:space="preserve">Competition and the </w:t>
      </w:r>
      <w:r w:rsidRPr="004B6A2F">
        <w:rPr>
          <w:rStyle w:val="StyleUnderline"/>
          <w:highlight w:val="cyan"/>
        </w:rPr>
        <w:t>threat of</w:t>
      </w:r>
      <w:r w:rsidRPr="00B86721">
        <w:rPr>
          <w:rStyle w:val="StyleUnderline"/>
        </w:rPr>
        <w:t xml:space="preserve"> </w:t>
      </w:r>
      <w:r w:rsidRPr="00F03854">
        <w:rPr>
          <w:rStyle w:val="Emphasis"/>
        </w:rPr>
        <w:t xml:space="preserve">membership </w:t>
      </w:r>
      <w:r w:rsidRPr="00F03854">
        <w:rPr>
          <w:rStyle w:val="Emphasis"/>
          <w:highlight w:val="cyan"/>
        </w:rPr>
        <w:t>“raids”</w:t>
      </w:r>
      <w:r w:rsidRPr="004B6A2F">
        <w:rPr>
          <w:rStyle w:val="StyleUnderline"/>
          <w:highlight w:val="cyan"/>
        </w:rPr>
        <w:t xml:space="preserve"> provides</w:t>
      </w:r>
      <w:r w:rsidRPr="00B86721">
        <w:rPr>
          <w:rStyle w:val="StyleUnderline"/>
        </w:rPr>
        <w:t xml:space="preserve"> an </w:t>
      </w:r>
      <w:r w:rsidRPr="00F03854">
        <w:rPr>
          <w:rStyle w:val="Emphasis"/>
          <w:highlight w:val="cyan"/>
        </w:rPr>
        <w:t>incentive</w:t>
      </w:r>
      <w:r w:rsidRPr="00B86721">
        <w:rPr>
          <w:rStyle w:val="StyleUnderline"/>
        </w:rPr>
        <w:t xml:space="preserve"> for union leadership </w:t>
      </w:r>
      <w:r w:rsidRPr="004B6A2F">
        <w:rPr>
          <w:rStyle w:val="StyleUnderline"/>
          <w:highlight w:val="cyan"/>
        </w:rPr>
        <w:t>to be</w:t>
      </w:r>
      <w:r w:rsidRPr="00B86721">
        <w:rPr>
          <w:rStyle w:val="StyleUnderline"/>
        </w:rPr>
        <w:t xml:space="preserve"> </w:t>
      </w:r>
      <w:r w:rsidRPr="00F03854">
        <w:rPr>
          <w:rStyle w:val="Emphasis"/>
        </w:rPr>
        <w:t xml:space="preserve">more </w:t>
      </w:r>
      <w:r w:rsidRPr="00F03854">
        <w:rPr>
          <w:rStyle w:val="Emphasis"/>
          <w:highlight w:val="cyan"/>
        </w:rPr>
        <w:t>responsive</w:t>
      </w:r>
      <w:r w:rsidRPr="004B6A2F">
        <w:rPr>
          <w:rStyle w:val="StyleUnderline"/>
          <w:highlight w:val="cyan"/>
        </w:rPr>
        <w:t xml:space="preserve"> to</w:t>
      </w:r>
      <w:r w:rsidRPr="00B86721">
        <w:rPr>
          <w:rStyle w:val="StyleUnderline"/>
        </w:rPr>
        <w:t xml:space="preserve"> its members' </w:t>
      </w:r>
      <w:r w:rsidRPr="004B6A2F">
        <w:rPr>
          <w:rStyle w:val="StyleUnderline"/>
          <w:highlight w:val="cyan"/>
        </w:rPr>
        <w:t>demands</w:t>
      </w:r>
      <w:r w:rsidRPr="004B6A2F">
        <w:rPr>
          <w:sz w:val="16"/>
        </w:rPr>
        <w:t xml:space="preserve">. Sociologist Seymour Lipset concludes “the </w:t>
      </w:r>
      <w:r w:rsidRPr="00B86721">
        <w:rPr>
          <w:rStyle w:val="StyleUnderline"/>
        </w:rPr>
        <w:t>existence of two unions with similar jurisdictions</w:t>
      </w:r>
      <w:r w:rsidRPr="004B6A2F">
        <w:rPr>
          <w:sz w:val="16"/>
        </w:rPr>
        <w:t xml:space="preserve"> serves to </w:t>
      </w:r>
      <w:r w:rsidRPr="00B86721">
        <w:rPr>
          <w:rStyle w:val="StyleUnderline"/>
        </w:rPr>
        <w:t xml:space="preserve">make each of them </w:t>
      </w:r>
      <w:r w:rsidRPr="00F03854">
        <w:rPr>
          <w:rStyle w:val="Emphasis"/>
        </w:rPr>
        <w:t>more responsive</w:t>
      </w:r>
      <w:r w:rsidRPr="004B6A2F">
        <w:rPr>
          <w:sz w:val="16"/>
        </w:rPr>
        <w:t xml:space="preserve"> 20 </w:t>
      </w:r>
      <w:r w:rsidRPr="00B86721">
        <w:rPr>
          <w:rStyle w:val="StyleUnderline"/>
        </w:rPr>
        <w:t>to the membership wishes</w:t>
      </w:r>
      <w:r w:rsidRPr="004B6A2F">
        <w:rPr>
          <w:sz w:val="16"/>
        </w:rPr>
        <w:t>.” For example, in Portland, Oregon, 911 dispatchers left AFSCME to join the Portland Police Association.21 Unsatisfactory wage increases, working conditions, and management turnover were issues the dispatchers believed would be better represented by the police union than by AFSCME.</w:t>
      </w:r>
    </w:p>
    <w:p w14:paraId="7EF0482C" w14:textId="77777777" w:rsidR="00D15146" w:rsidRPr="00B86721" w:rsidRDefault="00D15146" w:rsidP="00D15146">
      <w:pPr>
        <w:rPr>
          <w:rStyle w:val="StyleUnderline"/>
        </w:rPr>
      </w:pPr>
      <w:r w:rsidRPr="004B6A2F">
        <w:rPr>
          <w:sz w:val="16"/>
        </w:rPr>
        <w:t xml:space="preserve">In general, </w:t>
      </w:r>
      <w:r w:rsidRPr="00B86721">
        <w:rPr>
          <w:rStyle w:val="StyleUnderline"/>
        </w:rPr>
        <w:t>economic theory indicates that as the number of sellers in a market increases, the total quantity bought and sold in the market will increase</w:t>
      </w:r>
      <w:r w:rsidRPr="004B6A2F">
        <w:rPr>
          <w:sz w:val="16"/>
        </w:rPr>
        <w:t xml:space="preserve"> even though the sales of an individual seller decreases. </w:t>
      </w:r>
      <w:r w:rsidRPr="00B86721">
        <w:rPr>
          <w:rStyle w:val="StyleUnderline"/>
        </w:rPr>
        <w:t xml:space="preserve">In a labor market, this suggests that </w:t>
      </w:r>
      <w:r w:rsidRPr="004B6A2F">
        <w:rPr>
          <w:rStyle w:val="StyleUnderline"/>
          <w:highlight w:val="cyan"/>
        </w:rPr>
        <w:t>moving from a monopoly</w:t>
      </w:r>
      <w:r w:rsidRPr="00B86721">
        <w:rPr>
          <w:rStyle w:val="StyleUnderline"/>
        </w:rPr>
        <w:t xml:space="preserve"> supplier </w:t>
      </w:r>
      <w:r w:rsidRPr="004B6A2F">
        <w:rPr>
          <w:rStyle w:val="StyleUnderline"/>
          <w:highlight w:val="cyan"/>
        </w:rPr>
        <w:t>of labor</w:t>
      </w:r>
      <w:r w:rsidRPr="004B6A2F">
        <w:rPr>
          <w:sz w:val="16"/>
        </w:rPr>
        <w:t xml:space="preserve"> (exclusive representation by a single union) </w:t>
      </w:r>
      <w:r w:rsidRPr="00B86721">
        <w:rPr>
          <w:rStyle w:val="StyleUnderline"/>
        </w:rPr>
        <w:t xml:space="preserve">toward a more </w:t>
      </w:r>
      <w:r w:rsidRPr="00F03854">
        <w:rPr>
          <w:rStyle w:val="Emphasis"/>
        </w:rPr>
        <w:t>competitive market</w:t>
      </w:r>
      <w:r w:rsidRPr="00B86721">
        <w:rPr>
          <w:rStyle w:val="StyleUnderline"/>
        </w:rPr>
        <w:t xml:space="preserve"> with </w:t>
      </w:r>
      <w:r w:rsidRPr="00F03854">
        <w:rPr>
          <w:rStyle w:val="Emphasis"/>
        </w:rPr>
        <w:t>multiple unions</w:t>
      </w:r>
      <w:r w:rsidRPr="00B86721">
        <w:rPr>
          <w:rStyle w:val="StyleUnderline"/>
        </w:rPr>
        <w:t xml:space="preserve"> and</w:t>
      </w:r>
      <w:r w:rsidRPr="004B6A2F">
        <w:rPr>
          <w:sz w:val="16"/>
        </w:rPr>
        <w:t xml:space="preserve"> </w:t>
      </w:r>
      <w:r w:rsidRPr="00B86721">
        <w:rPr>
          <w:rStyle w:val="StyleUnderline"/>
        </w:rPr>
        <w:t xml:space="preserve">unrepresented employees would be associated with </w:t>
      </w:r>
      <w:r w:rsidRPr="00F03854">
        <w:rPr>
          <w:rStyle w:val="Emphasis"/>
          <w:highlight w:val="cyan"/>
        </w:rPr>
        <w:t>increased</w:t>
      </w:r>
      <w:r w:rsidRPr="00F03854">
        <w:rPr>
          <w:rStyle w:val="Emphasis"/>
        </w:rPr>
        <w:t xml:space="preserve"> total </w:t>
      </w:r>
      <w:r w:rsidRPr="00F03854">
        <w:rPr>
          <w:rStyle w:val="Emphasis"/>
          <w:highlight w:val="cyan"/>
        </w:rPr>
        <w:t>employment</w:t>
      </w:r>
      <w:r w:rsidRPr="00B86721">
        <w:rPr>
          <w:rStyle w:val="StyleUnderline"/>
        </w:rPr>
        <w:t>.</w:t>
      </w:r>
    </w:p>
    <w:p w14:paraId="2587793B" w14:textId="3C67C0FB" w:rsidR="00D15146" w:rsidRPr="00183B38" w:rsidRDefault="00D15146" w:rsidP="00D15146">
      <w:pPr>
        <w:pStyle w:val="Heading1"/>
      </w:pPr>
      <w:r>
        <w:lastRenderedPageBreak/>
        <w:t>2AC</w:t>
      </w:r>
    </w:p>
    <w:p w14:paraId="3A594B7B" w14:textId="77777777" w:rsidR="00D15146" w:rsidRDefault="00D15146" w:rsidP="00D15146">
      <w:pPr>
        <w:pStyle w:val="Heading2"/>
      </w:pPr>
      <w:r>
        <w:lastRenderedPageBreak/>
        <w:t>Imperialism</w:t>
      </w:r>
    </w:p>
    <w:p w14:paraId="0013E2F3" w14:textId="77777777" w:rsidR="00D15146" w:rsidRPr="00286123" w:rsidRDefault="00D15146" w:rsidP="00D15146">
      <w:pPr>
        <w:pStyle w:val="Heading4"/>
        <w:rPr>
          <w:rFonts w:eastAsia="Times New Roman"/>
        </w:rPr>
      </w:pPr>
      <w:r>
        <w:t>7---</w:t>
      </w:r>
      <w:r w:rsidRPr="00286123">
        <w:t xml:space="preserve">IR theory isn’t </w:t>
      </w:r>
      <w:r w:rsidRPr="00286123">
        <w:rPr>
          <w:u w:val="single"/>
        </w:rPr>
        <w:t xml:space="preserve">irredeemably </w:t>
      </w:r>
      <w:r w:rsidRPr="00286123">
        <w:t xml:space="preserve">tainted by imperial assumptions---empirical abstractions are </w:t>
      </w:r>
      <w:r w:rsidRPr="00286123">
        <w:rPr>
          <w:u w:val="single"/>
        </w:rPr>
        <w:t xml:space="preserve">necessary </w:t>
      </w:r>
      <w:r w:rsidRPr="00286123">
        <w:t xml:space="preserve">for making sense of a complex world, and can be </w:t>
      </w:r>
      <w:r w:rsidRPr="00286123">
        <w:rPr>
          <w:u w:val="single"/>
        </w:rPr>
        <w:t>redeemed</w:t>
      </w:r>
      <w:r w:rsidRPr="00286123">
        <w:t xml:space="preserve"> through the </w:t>
      </w:r>
      <w:r w:rsidRPr="00286123">
        <w:rPr>
          <w:u w:val="single"/>
        </w:rPr>
        <w:t>dialectics</w:t>
      </w:r>
      <w:r w:rsidRPr="00286123">
        <w:t xml:space="preserve"> of abstraction and concrete experience, rather than </w:t>
      </w:r>
      <w:r w:rsidRPr="00286123">
        <w:rPr>
          <w:u w:val="single"/>
        </w:rPr>
        <w:t>outright rejection</w:t>
      </w:r>
      <w:r w:rsidRPr="00286123">
        <w:t xml:space="preserve"> of western IR</w:t>
      </w:r>
    </w:p>
    <w:p w14:paraId="15F63F40" w14:textId="77777777" w:rsidR="00D15146" w:rsidRPr="00286123" w:rsidRDefault="00D15146" w:rsidP="00D15146">
      <w:pPr>
        <w:rPr>
          <w:rFonts w:eastAsia="Times New Roman"/>
        </w:rPr>
      </w:pPr>
      <w:r w:rsidRPr="00286123">
        <w:t xml:space="preserve">Enrike </w:t>
      </w:r>
      <w:r w:rsidRPr="00286123">
        <w:rPr>
          <w:rStyle w:val="Style13ptBold"/>
        </w:rPr>
        <w:t>van Wingerden 17</w:t>
      </w:r>
      <w:r w:rsidRPr="00286123">
        <w:t>, international political sociologist researching and teaching at the London School of Economics, “Toward an Affirmative Critique of Abstraction in International Relations Theory,” E-International Relations, 12/12/17, https://www.e-ir.info/2017/12/12/toward-an-affirmative-critique-of-abstraction-in-international-relations-theory/</w:t>
      </w:r>
    </w:p>
    <w:p w14:paraId="22E52BDB" w14:textId="77777777" w:rsidR="00D15146" w:rsidRPr="00286123" w:rsidRDefault="00D15146" w:rsidP="00D15146">
      <w:pPr>
        <w:rPr>
          <w:rFonts w:eastAsia="Times New Roman"/>
          <w:sz w:val="16"/>
        </w:rPr>
      </w:pPr>
      <w:r w:rsidRPr="00286123">
        <w:rPr>
          <w:sz w:val="16"/>
        </w:rPr>
        <w:t xml:space="preserve">The act of abstraction is never devoid of power. Generally, </w:t>
      </w:r>
      <w:r w:rsidRPr="00286123">
        <w:rPr>
          <w:rStyle w:val="Emphasis"/>
          <w:highlight w:val="cyan"/>
        </w:rPr>
        <w:t>abstraction</w:t>
      </w:r>
      <w:r w:rsidRPr="00286123">
        <w:rPr>
          <w:sz w:val="16"/>
        </w:rPr>
        <w:t xml:space="preserve"> </w:t>
      </w:r>
      <w:r w:rsidRPr="00286123">
        <w:rPr>
          <w:rStyle w:val="StyleUnderline"/>
        </w:rPr>
        <w:t xml:space="preserve">tends to be understood </w:t>
      </w:r>
      <w:r w:rsidRPr="00286123">
        <w:rPr>
          <w:rStyle w:val="StyleUnderline"/>
          <w:highlight w:val="cyan"/>
        </w:rPr>
        <w:t>as a</w:t>
      </w:r>
      <w:r w:rsidRPr="00286123">
        <w:rPr>
          <w:rStyle w:val="StyleUnderline"/>
        </w:rPr>
        <w:t xml:space="preserve"> </w:t>
      </w:r>
      <w:r w:rsidRPr="00286123">
        <w:rPr>
          <w:rStyle w:val="Emphasis"/>
        </w:rPr>
        <w:t>method of cognition</w:t>
      </w:r>
      <w:r w:rsidRPr="00286123">
        <w:rPr>
          <w:rStyle w:val="StyleUnderline"/>
        </w:rPr>
        <w:t xml:space="preserve">, a </w:t>
      </w:r>
      <w:r w:rsidRPr="00286123">
        <w:rPr>
          <w:rStyle w:val="StyleUnderline"/>
          <w:highlight w:val="cyan"/>
        </w:rPr>
        <w:t xml:space="preserve">way to </w:t>
      </w:r>
      <w:r w:rsidRPr="00286123">
        <w:rPr>
          <w:rStyle w:val="Emphasis"/>
          <w:highlight w:val="cyan"/>
        </w:rPr>
        <w:t>make sense</w:t>
      </w:r>
      <w:r w:rsidRPr="00286123">
        <w:rPr>
          <w:rStyle w:val="StyleUnderline"/>
          <w:highlight w:val="cyan"/>
        </w:rPr>
        <w:t xml:space="preserve"> of a world that is so </w:t>
      </w:r>
      <w:r w:rsidRPr="00286123">
        <w:rPr>
          <w:rStyle w:val="Emphasis"/>
          <w:highlight w:val="cyan"/>
        </w:rPr>
        <w:t>diverse</w:t>
      </w:r>
      <w:r w:rsidRPr="00286123">
        <w:rPr>
          <w:rStyle w:val="StyleUnderline"/>
          <w:highlight w:val="cyan"/>
        </w:rPr>
        <w:t xml:space="preserve"> and</w:t>
      </w:r>
      <w:r w:rsidRPr="00286123">
        <w:rPr>
          <w:sz w:val="16"/>
          <w:highlight w:val="cyan"/>
        </w:rPr>
        <w:t xml:space="preserve"> </w:t>
      </w:r>
      <w:r w:rsidRPr="00286123">
        <w:rPr>
          <w:rStyle w:val="Emphasis"/>
          <w:highlight w:val="cyan"/>
        </w:rPr>
        <w:t>vast</w:t>
      </w:r>
      <w:r w:rsidRPr="00286123">
        <w:rPr>
          <w:rStyle w:val="StyleUnderline"/>
          <w:highlight w:val="cyan"/>
        </w:rPr>
        <w:t xml:space="preserve"> that it would </w:t>
      </w:r>
      <w:r w:rsidRPr="00286123">
        <w:rPr>
          <w:rStyle w:val="Emphasis"/>
          <w:highlight w:val="cyan"/>
        </w:rPr>
        <w:t>otherwise be incomprehensible</w:t>
      </w:r>
      <w:r w:rsidRPr="00286123">
        <w:rPr>
          <w:sz w:val="16"/>
        </w:rPr>
        <w:t xml:space="preserve">. </w:t>
      </w:r>
      <w:r w:rsidRPr="00286123">
        <w:rPr>
          <w:rStyle w:val="StyleUnderline"/>
        </w:rPr>
        <w:t xml:space="preserve">This method of cognition selectively </w:t>
      </w:r>
      <w:r w:rsidRPr="00286123">
        <w:rPr>
          <w:rStyle w:val="Emphasis"/>
          <w:highlight w:val="cyan"/>
        </w:rPr>
        <w:t>reduces</w:t>
      </w:r>
      <w:r w:rsidRPr="00286123">
        <w:rPr>
          <w:rStyle w:val="StyleUnderline"/>
        </w:rPr>
        <w:t xml:space="preserve"> the world’s </w:t>
      </w:r>
      <w:r w:rsidRPr="00286123">
        <w:rPr>
          <w:rStyle w:val="Emphasis"/>
          <w:highlight w:val="cyan"/>
        </w:rPr>
        <w:t>complexities</w:t>
      </w:r>
      <w:r w:rsidRPr="00286123">
        <w:rPr>
          <w:rStyle w:val="StyleUnderline"/>
          <w:highlight w:val="cyan"/>
        </w:rPr>
        <w:t xml:space="preserve"> to a </w:t>
      </w:r>
      <w:r w:rsidRPr="00286123">
        <w:rPr>
          <w:rStyle w:val="Emphasis"/>
          <w:highlight w:val="cyan"/>
        </w:rPr>
        <w:t>comprehensible account</w:t>
      </w:r>
      <w:r w:rsidRPr="00286123">
        <w:rPr>
          <w:sz w:val="16"/>
        </w:rPr>
        <w:t xml:space="preserve">. Through selection, certain aspects of the ‘limitless reality’ are centralized, and other aspects are backgrounded or even left out. </w:t>
      </w:r>
      <w:r w:rsidRPr="00286123">
        <w:rPr>
          <w:rStyle w:val="StyleUnderline"/>
        </w:rPr>
        <w:t xml:space="preserve">In this sense, </w:t>
      </w:r>
      <w:r w:rsidRPr="00286123">
        <w:rPr>
          <w:sz w:val="16"/>
        </w:rPr>
        <w:t>abstracting</w:t>
      </w:r>
      <w:r w:rsidRPr="00286123">
        <w:rPr>
          <w:rStyle w:val="StyleUnderline"/>
        </w:rPr>
        <w:t>,</w:t>
      </w:r>
      <w:r w:rsidRPr="00286123">
        <w:rPr>
          <w:sz w:val="16"/>
        </w:rPr>
        <w:t xml:space="preserve"> as the process whereby selection takes place, and </w:t>
      </w:r>
      <w:r w:rsidRPr="00286123">
        <w:rPr>
          <w:rStyle w:val="StyleUnderline"/>
        </w:rPr>
        <w:t>abstractions</w:t>
      </w:r>
      <w:r w:rsidRPr="00286123">
        <w:rPr>
          <w:sz w:val="16"/>
        </w:rPr>
        <w:t xml:space="preserve">, as the representational forms through which this process is stabilized and through which its results function, </w:t>
      </w:r>
      <w:r w:rsidRPr="00286123">
        <w:rPr>
          <w:rStyle w:val="StyleUnderline"/>
        </w:rPr>
        <w:t xml:space="preserve">are </w:t>
      </w:r>
      <w:r w:rsidRPr="00286123">
        <w:rPr>
          <w:rStyle w:val="StyleUnderline"/>
          <w:highlight w:val="cyan"/>
        </w:rPr>
        <w:t>often charged for</w:t>
      </w:r>
      <w:r w:rsidRPr="00286123">
        <w:rPr>
          <w:rStyle w:val="StyleUnderline"/>
        </w:rPr>
        <w:t xml:space="preserve"> leading to </w:t>
      </w:r>
      <w:r w:rsidRPr="00286123">
        <w:rPr>
          <w:rStyle w:val="Emphasis"/>
          <w:highlight w:val="cyan"/>
        </w:rPr>
        <w:t>oversimplification</w:t>
      </w:r>
      <w:r w:rsidRPr="00286123">
        <w:rPr>
          <w:sz w:val="16"/>
        </w:rPr>
        <w:t xml:space="preserve"> and overgeneralization (McCormack, 2012: 715-717). Problematically, </w:t>
      </w:r>
      <w:r w:rsidRPr="00286123">
        <w:rPr>
          <w:rStyle w:val="StyleUnderline"/>
        </w:rPr>
        <w:t xml:space="preserve">abstractions in theorization are more often than not based upon a particular subject position, which fulfills an ostensibly neutral function, but is </w:t>
      </w:r>
      <w:r w:rsidRPr="00286123">
        <w:rPr>
          <w:rStyle w:val="Emphasis"/>
          <w:highlight w:val="cyan"/>
        </w:rPr>
        <w:t>implicitly</w:t>
      </w:r>
      <w:r w:rsidRPr="00286123">
        <w:rPr>
          <w:rStyle w:val="StyleUnderline"/>
        </w:rPr>
        <w:t xml:space="preserve"> </w:t>
      </w:r>
      <w:r w:rsidRPr="00286123">
        <w:rPr>
          <w:rStyle w:val="Emphasis"/>
          <w:highlight w:val="cyan"/>
        </w:rPr>
        <w:t>white</w:t>
      </w:r>
      <w:r w:rsidRPr="00286123">
        <w:rPr>
          <w:rStyle w:val="StyleUnderline"/>
        </w:rPr>
        <w:t>,</w:t>
      </w:r>
      <w:r w:rsidRPr="00286123">
        <w:rPr>
          <w:sz w:val="16"/>
        </w:rPr>
        <w:t xml:space="preserve"> </w:t>
      </w:r>
      <w:r w:rsidRPr="00286123">
        <w:rPr>
          <w:rStyle w:val="Emphasis"/>
        </w:rPr>
        <w:t>male</w:t>
      </w:r>
      <w:r w:rsidRPr="00286123">
        <w:rPr>
          <w:sz w:val="16"/>
        </w:rPr>
        <w:t xml:space="preserve">, </w:t>
      </w:r>
      <w:r w:rsidRPr="00286123">
        <w:rPr>
          <w:rStyle w:val="StyleUnderline"/>
          <w:highlight w:val="cyan"/>
        </w:rPr>
        <w:t>and</w:t>
      </w:r>
      <w:r w:rsidRPr="00286123">
        <w:rPr>
          <w:sz w:val="16"/>
          <w:highlight w:val="cyan"/>
        </w:rPr>
        <w:t xml:space="preserve"> </w:t>
      </w:r>
      <w:r w:rsidRPr="00286123">
        <w:rPr>
          <w:rStyle w:val="Emphasis"/>
          <w:highlight w:val="cyan"/>
        </w:rPr>
        <w:t>Western</w:t>
      </w:r>
      <w:r w:rsidRPr="00286123">
        <w:rPr>
          <w:sz w:val="16"/>
        </w:rPr>
        <w:t xml:space="preserve"> (McCormack, 2012: 718). As a result, it is ‘difficult to overestimate the violence generated by processes of abstraction’ (Loftus, 2015: 366).</w:t>
      </w:r>
    </w:p>
    <w:p w14:paraId="4CD03B21" w14:textId="77777777" w:rsidR="00D15146" w:rsidRPr="00286123" w:rsidRDefault="00D15146" w:rsidP="00D15146">
      <w:pPr>
        <w:rPr>
          <w:rFonts w:eastAsia="Times New Roman"/>
          <w:sz w:val="16"/>
        </w:rPr>
      </w:pPr>
      <w:r w:rsidRPr="00286123">
        <w:rPr>
          <w:sz w:val="16"/>
        </w:rPr>
        <w:t xml:space="preserve">Similarly so, </w:t>
      </w:r>
      <w:r w:rsidRPr="00286123">
        <w:rPr>
          <w:rStyle w:val="StyleUnderline"/>
          <w:highlight w:val="cyan"/>
        </w:rPr>
        <w:t>in</w:t>
      </w:r>
      <w:r w:rsidRPr="00286123">
        <w:rPr>
          <w:rStyle w:val="StyleUnderline"/>
        </w:rPr>
        <w:t xml:space="preserve"> the discipline of International Relations (</w:t>
      </w:r>
      <w:r w:rsidRPr="00286123">
        <w:rPr>
          <w:rStyle w:val="Emphasis"/>
          <w:highlight w:val="cyan"/>
        </w:rPr>
        <w:t>IR</w:t>
      </w:r>
      <w:r w:rsidRPr="00286123">
        <w:rPr>
          <w:rStyle w:val="StyleUnderline"/>
        </w:rPr>
        <w:t>),</w:t>
      </w:r>
      <w:r w:rsidRPr="00286123">
        <w:rPr>
          <w:sz w:val="16"/>
        </w:rPr>
        <w:t xml:space="preserve"> </w:t>
      </w:r>
      <w:r w:rsidRPr="00286123">
        <w:rPr>
          <w:rStyle w:val="StyleUnderline"/>
        </w:rPr>
        <w:t>where the process of abstraction</w:t>
      </w:r>
      <w:r w:rsidRPr="00286123">
        <w:rPr>
          <w:sz w:val="16"/>
        </w:rPr>
        <w:t xml:space="preserve"> and the resulting abstractions </w:t>
      </w:r>
      <w:r w:rsidRPr="00286123">
        <w:rPr>
          <w:rStyle w:val="StyleUnderline"/>
        </w:rPr>
        <w:t>can be said to be at once political and depoliticizing, as particular voices</w:t>
      </w:r>
      <w:r w:rsidRPr="00286123">
        <w:rPr>
          <w:sz w:val="16"/>
        </w:rPr>
        <w:t xml:space="preserve">, agencies and political aims </w:t>
      </w:r>
      <w:r w:rsidRPr="00286123">
        <w:rPr>
          <w:rStyle w:val="StyleUnderline"/>
        </w:rPr>
        <w:t>remain far removed from the battlefield</w:t>
      </w:r>
      <w:r w:rsidRPr="00286123">
        <w:rPr>
          <w:sz w:val="16"/>
        </w:rPr>
        <w:t xml:space="preserve"> (Krishna, 2001: 402). Problematically, </w:t>
      </w:r>
      <w:r w:rsidRPr="00286123">
        <w:rPr>
          <w:rStyle w:val="StyleUnderline"/>
        </w:rPr>
        <w:t>IR’s abstractions have tended to exclude questions of race, and misunderstand contexts outside of the West.</w:t>
      </w:r>
      <w:r w:rsidRPr="00286123">
        <w:rPr>
          <w:sz w:val="16"/>
        </w:rPr>
        <w:t xml:space="preserve"> The English School exemplifies these problems. Accounts of the expansion of International Society have obscured the role of colonialism (Keene, 2002), neglected indigenous populations (Keal, 2003) and misunderstood processes of socialization outside of the West (Suzuki, 2009). </w:t>
      </w:r>
      <w:r w:rsidRPr="00286123">
        <w:rPr>
          <w:rStyle w:val="StyleUnderline"/>
        </w:rPr>
        <w:t xml:space="preserve">While the Western-centric concepts and theories of IR are increasingly being called into question, many of the </w:t>
      </w:r>
      <w:r w:rsidRPr="00286123">
        <w:rPr>
          <w:rStyle w:val="Emphasis"/>
        </w:rPr>
        <w:t>newer ideas</w:t>
      </w:r>
      <w:r w:rsidRPr="00286123">
        <w:rPr>
          <w:sz w:val="16"/>
        </w:rPr>
        <w:t xml:space="preserve"> </w:t>
      </w:r>
      <w:r w:rsidRPr="00286123">
        <w:rPr>
          <w:rStyle w:val="Emphasis"/>
        </w:rPr>
        <w:t>remain embedded within the same racialized logics</w:t>
      </w:r>
      <w:r w:rsidRPr="00286123">
        <w:rPr>
          <w:sz w:val="16"/>
        </w:rPr>
        <w:t xml:space="preserve"> (Anievas, Manchanda and Shilliam, 2014: 10; Buzan and Gonzalez-Peleaz, 2009). This analysis will focus on the issue of race, in light of IR’s abstractions, which has influenced international relations in a myriad of ways, but has been given the epistemological status of ‘silence’ within the discipline (Persaud and Walker, 2001: 374). Therefore, </w:t>
      </w:r>
      <w:r w:rsidRPr="00286123">
        <w:rPr>
          <w:rStyle w:val="StyleUnderline"/>
        </w:rPr>
        <w:t>according to Sankaran Krishna, in constituting the dominant narratives, the processes of abstraction within IR continue to empower the colonizer in its relations with the colonized</w:t>
      </w:r>
      <w:r w:rsidRPr="00286123">
        <w:rPr>
          <w:sz w:val="16"/>
        </w:rPr>
        <w:t xml:space="preserve"> (Krishna, 2001: 408).</w:t>
      </w:r>
    </w:p>
    <w:p w14:paraId="6B794F0E" w14:textId="77777777" w:rsidR="00D15146" w:rsidRPr="00286123" w:rsidRDefault="00D15146" w:rsidP="00D15146">
      <w:pPr>
        <w:rPr>
          <w:rFonts w:eastAsia="Times New Roman"/>
          <w:sz w:val="16"/>
        </w:rPr>
      </w:pPr>
      <w:r w:rsidRPr="00286123">
        <w:rPr>
          <w:rStyle w:val="StyleUnderline"/>
        </w:rPr>
        <w:t xml:space="preserve">While I </w:t>
      </w:r>
      <w:r w:rsidRPr="00286123">
        <w:rPr>
          <w:rStyle w:val="Emphasis"/>
        </w:rPr>
        <w:t>sympathize</w:t>
      </w:r>
      <w:r w:rsidRPr="00286123">
        <w:rPr>
          <w:sz w:val="16"/>
        </w:rPr>
        <w:t xml:space="preserve"> </w:t>
      </w:r>
      <w:r w:rsidRPr="00286123">
        <w:rPr>
          <w:rStyle w:val="StyleUnderline"/>
        </w:rPr>
        <w:t xml:space="preserve">with these arguments, I will argue that many </w:t>
      </w:r>
      <w:r w:rsidRPr="00286123">
        <w:rPr>
          <w:rStyle w:val="Emphasis"/>
          <w:highlight w:val="cyan"/>
        </w:rPr>
        <w:t>critiques of abstraction</w:t>
      </w:r>
      <w:r w:rsidRPr="00286123">
        <w:rPr>
          <w:rStyle w:val="StyleUnderline"/>
        </w:rPr>
        <w:t xml:space="preserve"> in IR theory tend to </w:t>
      </w:r>
      <w:r w:rsidRPr="00286123">
        <w:rPr>
          <w:rStyle w:val="StyleUnderline"/>
          <w:highlight w:val="cyan"/>
        </w:rPr>
        <w:t>depend</w:t>
      </w:r>
      <w:r w:rsidRPr="00286123">
        <w:rPr>
          <w:rStyle w:val="StyleUnderline"/>
        </w:rPr>
        <w:t xml:space="preserve"> up</w:t>
      </w:r>
      <w:r w:rsidRPr="00286123">
        <w:rPr>
          <w:rStyle w:val="StyleUnderline"/>
          <w:highlight w:val="cyan"/>
        </w:rPr>
        <w:t>on</w:t>
      </w:r>
      <w:r w:rsidRPr="00286123">
        <w:rPr>
          <w:rStyle w:val="StyleUnderline"/>
        </w:rPr>
        <w:t xml:space="preserve"> </w:t>
      </w:r>
      <w:r w:rsidRPr="00286123">
        <w:rPr>
          <w:rStyle w:val="StyleUnderline"/>
          <w:highlight w:val="cyan"/>
        </w:rPr>
        <w:t>a</w:t>
      </w:r>
      <w:r w:rsidRPr="00286123">
        <w:rPr>
          <w:rStyle w:val="StyleUnderline"/>
        </w:rPr>
        <w:t xml:space="preserve"> very</w:t>
      </w:r>
      <w:r w:rsidRPr="00286123">
        <w:rPr>
          <w:sz w:val="16"/>
        </w:rPr>
        <w:t xml:space="preserve"> </w:t>
      </w:r>
      <w:r w:rsidRPr="00286123">
        <w:rPr>
          <w:rStyle w:val="Emphasis"/>
          <w:highlight w:val="cyan"/>
        </w:rPr>
        <w:t>limited</w:t>
      </w:r>
      <w:r w:rsidRPr="00286123">
        <w:rPr>
          <w:rStyle w:val="Emphasis"/>
        </w:rPr>
        <w:t xml:space="preserve"> </w:t>
      </w:r>
      <w:r w:rsidRPr="00286123">
        <w:rPr>
          <w:rStyle w:val="Emphasis"/>
          <w:highlight w:val="cyan"/>
        </w:rPr>
        <w:t>conception</w:t>
      </w:r>
      <w:r w:rsidRPr="00286123">
        <w:rPr>
          <w:rStyle w:val="Emphasis"/>
        </w:rPr>
        <w:t xml:space="preserve"> of abstraction</w:t>
      </w:r>
      <w:r w:rsidRPr="00286123">
        <w:rPr>
          <w:sz w:val="16"/>
        </w:rPr>
        <w:t xml:space="preserve">. </w:t>
      </w:r>
      <w:r w:rsidRPr="00286123">
        <w:rPr>
          <w:rStyle w:val="StyleUnderline"/>
        </w:rPr>
        <w:t xml:space="preserve">While they often do acknowledge that abstraction is an </w:t>
      </w:r>
      <w:r w:rsidRPr="00286123">
        <w:rPr>
          <w:rStyle w:val="Emphasis"/>
        </w:rPr>
        <w:t>unavoidable moment</w:t>
      </w:r>
      <w:r w:rsidRPr="00286123">
        <w:rPr>
          <w:sz w:val="16"/>
        </w:rPr>
        <w:t xml:space="preserve"> </w:t>
      </w:r>
      <w:r w:rsidRPr="00286123">
        <w:rPr>
          <w:rStyle w:val="StyleUnderline"/>
        </w:rPr>
        <w:t xml:space="preserve">in the constitution of knowledge, abstraction is often </w:t>
      </w:r>
      <w:r w:rsidRPr="00286123">
        <w:rPr>
          <w:rStyle w:val="Emphasis"/>
        </w:rPr>
        <w:t>contrasted</w:t>
      </w:r>
      <w:r w:rsidRPr="00286123">
        <w:rPr>
          <w:rStyle w:val="StyleUnderline"/>
        </w:rPr>
        <w:t xml:space="preserve"> with </w:t>
      </w:r>
      <w:r w:rsidRPr="00286123">
        <w:rPr>
          <w:rStyle w:val="Emphasis"/>
        </w:rPr>
        <w:t>historicity</w:t>
      </w:r>
      <w:r w:rsidRPr="00286123">
        <w:rPr>
          <w:sz w:val="16"/>
        </w:rPr>
        <w:t xml:space="preserve"> </w:t>
      </w:r>
      <w:r w:rsidRPr="00286123">
        <w:rPr>
          <w:rStyle w:val="StyleUnderline"/>
        </w:rPr>
        <w:t>and with knowledge derived from ‘</w:t>
      </w:r>
      <w:r w:rsidRPr="00286123">
        <w:rPr>
          <w:rStyle w:val="Emphasis"/>
        </w:rPr>
        <w:t>lived experience’</w:t>
      </w:r>
      <w:r w:rsidRPr="00286123">
        <w:rPr>
          <w:sz w:val="16"/>
        </w:rPr>
        <w:t xml:space="preserve"> (Krishna, 2001: 403). I will demonstrate that ‘</w:t>
      </w:r>
      <w:r w:rsidRPr="00286123">
        <w:rPr>
          <w:rStyle w:val="Emphasis"/>
        </w:rPr>
        <w:t>bottom-up’</w:t>
      </w:r>
      <w:r w:rsidRPr="00286123">
        <w:rPr>
          <w:sz w:val="16"/>
        </w:rPr>
        <w:t xml:space="preserve"> or ‘</w:t>
      </w:r>
      <w:r w:rsidRPr="00286123">
        <w:rPr>
          <w:rStyle w:val="Emphasis"/>
        </w:rPr>
        <w:t>lived experience’</w:t>
      </w:r>
      <w:r w:rsidRPr="00286123">
        <w:rPr>
          <w:sz w:val="16"/>
        </w:rPr>
        <w:t xml:space="preserve"> </w:t>
      </w:r>
      <w:r w:rsidRPr="00286123">
        <w:rPr>
          <w:rStyle w:val="StyleUnderline"/>
        </w:rPr>
        <w:t xml:space="preserve">approaches are </w:t>
      </w:r>
      <w:r w:rsidRPr="00286123">
        <w:rPr>
          <w:rStyle w:val="Emphasis"/>
        </w:rPr>
        <w:t>not</w:t>
      </w:r>
      <w:r w:rsidRPr="00286123">
        <w:rPr>
          <w:rStyle w:val="StyleUnderline"/>
        </w:rPr>
        <w:t xml:space="preserve"> the </w:t>
      </w:r>
      <w:r w:rsidRPr="00286123">
        <w:rPr>
          <w:rStyle w:val="Emphasis"/>
        </w:rPr>
        <w:t>only ways</w:t>
      </w:r>
      <w:r w:rsidRPr="00286123">
        <w:rPr>
          <w:rStyle w:val="StyleUnderline"/>
        </w:rPr>
        <w:t xml:space="preserve"> to move</w:t>
      </w:r>
      <w:r w:rsidRPr="00286123">
        <w:rPr>
          <w:sz w:val="16"/>
        </w:rPr>
        <w:t xml:space="preserve"> </w:t>
      </w:r>
      <w:r w:rsidRPr="00286123">
        <w:rPr>
          <w:rStyle w:val="StyleUnderline"/>
        </w:rPr>
        <w:t xml:space="preserve">beyond the </w:t>
      </w:r>
      <w:r w:rsidRPr="00286123">
        <w:rPr>
          <w:rStyle w:val="Emphasis"/>
        </w:rPr>
        <w:t xml:space="preserve">problematic character </w:t>
      </w:r>
      <w:r w:rsidRPr="00286123">
        <w:rPr>
          <w:rStyle w:val="StyleUnderline"/>
        </w:rPr>
        <w:t xml:space="preserve">of many of </w:t>
      </w:r>
      <w:r w:rsidRPr="00286123">
        <w:rPr>
          <w:rStyle w:val="Emphasis"/>
        </w:rPr>
        <w:t>IR’s abstractions</w:t>
      </w:r>
      <w:r w:rsidRPr="00286123">
        <w:rPr>
          <w:sz w:val="16"/>
        </w:rPr>
        <w:t xml:space="preserve">. </w:t>
      </w:r>
      <w:r w:rsidRPr="00286123">
        <w:rPr>
          <w:rStyle w:val="StyleUnderline"/>
        </w:rPr>
        <w:t xml:space="preserve">I will </w:t>
      </w:r>
      <w:r w:rsidRPr="00286123">
        <w:rPr>
          <w:rStyle w:val="Emphasis"/>
          <w:highlight w:val="cyan"/>
        </w:rPr>
        <w:t>problematize</w:t>
      </w:r>
      <w:r w:rsidRPr="00286123">
        <w:rPr>
          <w:rStyle w:val="StyleUnderline"/>
        </w:rPr>
        <w:t xml:space="preserve"> the </w:t>
      </w:r>
      <w:r w:rsidRPr="00286123">
        <w:rPr>
          <w:rStyle w:val="Emphasis"/>
          <w:highlight w:val="cyan"/>
        </w:rPr>
        <w:t>distinction</w:t>
      </w:r>
      <w:r w:rsidRPr="00286123">
        <w:rPr>
          <w:rStyle w:val="StyleUnderline"/>
        </w:rPr>
        <w:t xml:space="preserve"> </w:t>
      </w:r>
      <w:r w:rsidRPr="00286123">
        <w:rPr>
          <w:rStyle w:val="StyleUnderline"/>
          <w:highlight w:val="cyan"/>
        </w:rPr>
        <w:t>between</w:t>
      </w:r>
      <w:r w:rsidRPr="00286123">
        <w:rPr>
          <w:rStyle w:val="StyleUnderline"/>
        </w:rPr>
        <w:t xml:space="preserve"> </w:t>
      </w:r>
      <w:r w:rsidRPr="00286123">
        <w:rPr>
          <w:rStyle w:val="StyleUnderline"/>
          <w:highlight w:val="cyan"/>
        </w:rPr>
        <w:t>concrete</w:t>
      </w:r>
      <w:r w:rsidRPr="00286123">
        <w:rPr>
          <w:rStyle w:val="StyleUnderline"/>
        </w:rPr>
        <w:t xml:space="preserve"> ‘lived’ </w:t>
      </w:r>
      <w:r w:rsidRPr="00286123">
        <w:rPr>
          <w:rStyle w:val="StyleUnderline"/>
          <w:highlight w:val="cyan"/>
        </w:rPr>
        <w:t>experience and abstraction</w:t>
      </w:r>
      <w:r w:rsidRPr="00286123">
        <w:rPr>
          <w:sz w:val="16"/>
        </w:rPr>
        <w:t xml:space="preserve">, </w:t>
      </w:r>
      <w:r w:rsidRPr="00286123">
        <w:rPr>
          <w:rStyle w:val="StyleUnderline"/>
        </w:rPr>
        <w:t xml:space="preserve">and emphasize the </w:t>
      </w:r>
      <w:r w:rsidRPr="00286123">
        <w:rPr>
          <w:rStyle w:val="Emphasis"/>
        </w:rPr>
        <w:t>real</w:t>
      </w:r>
      <w:r w:rsidRPr="00286123">
        <w:rPr>
          <w:rStyle w:val="StyleUnderline"/>
        </w:rPr>
        <w:t xml:space="preserve"> and </w:t>
      </w:r>
      <w:r w:rsidRPr="00286123">
        <w:rPr>
          <w:rStyle w:val="Emphasis"/>
        </w:rPr>
        <w:t>productive</w:t>
      </w:r>
      <w:r w:rsidRPr="00286123">
        <w:rPr>
          <w:sz w:val="16"/>
        </w:rPr>
        <w:t xml:space="preserve"> </w:t>
      </w:r>
      <w:r w:rsidRPr="00286123">
        <w:rPr>
          <w:rStyle w:val="StyleUnderline"/>
        </w:rPr>
        <w:t>facets of abstraction</w:t>
      </w:r>
      <w:r w:rsidRPr="00286123">
        <w:rPr>
          <w:sz w:val="16"/>
        </w:rPr>
        <w:t xml:space="preserve">. I will argue that </w:t>
      </w:r>
      <w:r w:rsidRPr="00286123">
        <w:rPr>
          <w:rStyle w:val="StyleUnderline"/>
        </w:rPr>
        <w:t xml:space="preserve">rather than </w:t>
      </w:r>
      <w:r w:rsidRPr="00286123">
        <w:rPr>
          <w:rStyle w:val="Emphasis"/>
        </w:rPr>
        <w:t>moving away</w:t>
      </w:r>
      <w:r w:rsidRPr="00286123">
        <w:rPr>
          <w:sz w:val="16"/>
        </w:rPr>
        <w:t xml:space="preserve"> </w:t>
      </w:r>
      <w:r w:rsidRPr="00286123">
        <w:rPr>
          <w:rStyle w:val="StyleUnderline"/>
        </w:rPr>
        <w:t xml:space="preserve">from abstraction, we have to </w:t>
      </w:r>
      <w:r w:rsidRPr="00286123">
        <w:rPr>
          <w:rStyle w:val="Emphasis"/>
        </w:rPr>
        <w:t>investigate</w:t>
      </w:r>
      <w:r w:rsidRPr="00286123">
        <w:rPr>
          <w:rStyle w:val="StyleUnderline"/>
        </w:rPr>
        <w:t xml:space="preserve"> the emergence of </w:t>
      </w:r>
      <w:r w:rsidRPr="00286123">
        <w:rPr>
          <w:rStyle w:val="Emphasis"/>
        </w:rPr>
        <w:t>silencing abstractions</w:t>
      </w:r>
      <w:r w:rsidRPr="00286123">
        <w:rPr>
          <w:sz w:val="16"/>
        </w:rPr>
        <w:t xml:space="preserve"> </w:t>
      </w:r>
      <w:r w:rsidRPr="00286123">
        <w:rPr>
          <w:rStyle w:val="StyleUnderline"/>
        </w:rPr>
        <w:t xml:space="preserve">within IR, </w:t>
      </w:r>
      <w:r w:rsidRPr="00286123">
        <w:rPr>
          <w:sz w:val="16"/>
        </w:rPr>
        <w:t xml:space="preserve">and their concrete impact of these abstractions, in order to understand and utilize the fact that there is always more than one way of something being or becoming abstract. </w:t>
      </w:r>
      <w:r w:rsidRPr="00286123">
        <w:rPr>
          <w:rStyle w:val="StyleUnderline"/>
        </w:rPr>
        <w:t xml:space="preserve">The main problem with abstraction in IR theory is the lack </w:t>
      </w:r>
      <w:r w:rsidRPr="00286123">
        <w:rPr>
          <w:rStyle w:val="StyleUnderline"/>
        </w:rPr>
        <w:lastRenderedPageBreak/>
        <w:t>of reflexivity regarding the conditions under which these abstractions emerge</w:t>
      </w:r>
      <w:r w:rsidRPr="00286123">
        <w:rPr>
          <w:sz w:val="16"/>
        </w:rPr>
        <w:t xml:space="preserve">. This </w:t>
      </w:r>
      <w:r w:rsidRPr="00286123">
        <w:rPr>
          <w:rStyle w:val="Emphasis"/>
          <w:highlight w:val="cyan"/>
        </w:rPr>
        <w:t>reflexivity</w:t>
      </w:r>
      <w:r w:rsidRPr="00286123">
        <w:rPr>
          <w:rStyle w:val="StyleUnderline"/>
          <w:highlight w:val="cyan"/>
        </w:rPr>
        <w:t xml:space="preserve"> is needed</w:t>
      </w:r>
      <w:r w:rsidRPr="00286123">
        <w:rPr>
          <w:rStyle w:val="StyleUnderline"/>
        </w:rPr>
        <w:t xml:space="preserve"> in order to understand and modify the ways in which abstractions are woven into the very actions that produce and reproduce racial relations and other aspects of international relations</w:t>
      </w:r>
      <w:r w:rsidRPr="00286123">
        <w:rPr>
          <w:sz w:val="16"/>
        </w:rPr>
        <w:t xml:space="preserve"> (Toscano, 2008b: 73). I will argue that abstraction is not only insurmountable in the theorization of the international, but that a rethinking of the process of abstraction as fundamentally historical can help constitute a critical praxis that is rather more abstract, to be able to grasp the real potential for emancipatory change.</w:t>
      </w:r>
    </w:p>
    <w:p w14:paraId="27DAC5C5" w14:textId="77777777" w:rsidR="00D15146" w:rsidRPr="00286123" w:rsidRDefault="00D15146" w:rsidP="00D15146">
      <w:pPr>
        <w:rPr>
          <w:rFonts w:eastAsia="Times New Roman"/>
          <w:sz w:val="16"/>
        </w:rPr>
      </w:pPr>
      <w:r w:rsidRPr="00286123">
        <w:rPr>
          <w:sz w:val="16"/>
        </w:rPr>
        <w:t>Knowing and Abstracting</w:t>
      </w:r>
    </w:p>
    <w:p w14:paraId="0EE1EFCF" w14:textId="77777777" w:rsidR="00D15146" w:rsidRPr="00286123" w:rsidRDefault="00D15146" w:rsidP="00D15146">
      <w:pPr>
        <w:rPr>
          <w:rFonts w:eastAsia="Times New Roman"/>
          <w:sz w:val="16"/>
        </w:rPr>
      </w:pPr>
      <w:r w:rsidRPr="00286123">
        <w:rPr>
          <w:rStyle w:val="StyleUnderline"/>
          <w:highlight w:val="cyan"/>
        </w:rPr>
        <w:t xml:space="preserve">Abstraction is </w:t>
      </w:r>
      <w:r w:rsidRPr="00286123">
        <w:rPr>
          <w:rStyle w:val="Emphasis"/>
        </w:rPr>
        <w:t>crucial</w:t>
      </w:r>
      <w:r w:rsidRPr="00286123">
        <w:rPr>
          <w:rStyle w:val="StyleUnderline"/>
        </w:rPr>
        <w:t xml:space="preserve"> to </w:t>
      </w:r>
      <w:r w:rsidRPr="00286123">
        <w:rPr>
          <w:rStyle w:val="Emphasis"/>
        </w:rPr>
        <w:t>organize</w:t>
      </w:r>
      <w:r w:rsidRPr="00286123">
        <w:rPr>
          <w:rStyle w:val="StyleUnderline"/>
        </w:rPr>
        <w:t xml:space="preserve"> and </w:t>
      </w:r>
      <w:r w:rsidRPr="00286123">
        <w:rPr>
          <w:rStyle w:val="Emphasis"/>
        </w:rPr>
        <w:t>understand the world around us,</w:t>
      </w:r>
      <w:r w:rsidRPr="00286123">
        <w:rPr>
          <w:rStyle w:val="StyleUnderline"/>
        </w:rPr>
        <w:t xml:space="preserve"> as abstraction is </w:t>
      </w:r>
      <w:r w:rsidRPr="00286123">
        <w:rPr>
          <w:rStyle w:val="StyleUnderline"/>
          <w:highlight w:val="cyan"/>
        </w:rPr>
        <w:t xml:space="preserve">a </w:t>
      </w:r>
      <w:r w:rsidRPr="00286123">
        <w:rPr>
          <w:rStyle w:val="Emphasis"/>
          <w:highlight w:val="cyan"/>
        </w:rPr>
        <w:t>prerequisite</w:t>
      </w:r>
      <w:r w:rsidRPr="00286123">
        <w:rPr>
          <w:rStyle w:val="StyleUnderline"/>
          <w:highlight w:val="cyan"/>
        </w:rPr>
        <w:t xml:space="preserve"> for </w:t>
      </w:r>
      <w:r w:rsidRPr="00286123">
        <w:rPr>
          <w:rStyle w:val="Emphasis"/>
          <w:highlight w:val="cyan"/>
        </w:rPr>
        <w:t>cognitive operations</w:t>
      </w:r>
      <w:r w:rsidRPr="00286123">
        <w:rPr>
          <w:rStyle w:val="StyleUnderline"/>
        </w:rPr>
        <w:t xml:space="preserve"> such as </w:t>
      </w:r>
      <w:r w:rsidRPr="00286123">
        <w:rPr>
          <w:rStyle w:val="Emphasis"/>
        </w:rPr>
        <w:t>symbolization</w:t>
      </w:r>
      <w:r w:rsidRPr="00286123">
        <w:rPr>
          <w:rStyle w:val="StyleUnderline"/>
        </w:rPr>
        <w:t xml:space="preserve">, </w:t>
      </w:r>
      <w:r w:rsidRPr="00286123">
        <w:rPr>
          <w:rStyle w:val="Emphasis"/>
        </w:rPr>
        <w:t>classification</w:t>
      </w:r>
      <w:r w:rsidRPr="00286123">
        <w:rPr>
          <w:rStyle w:val="StyleUnderline"/>
        </w:rPr>
        <w:t xml:space="preserve">, </w:t>
      </w:r>
      <w:r w:rsidRPr="00286123">
        <w:rPr>
          <w:rStyle w:val="Emphasis"/>
        </w:rPr>
        <w:t>generalization</w:t>
      </w:r>
      <w:r w:rsidRPr="00286123">
        <w:rPr>
          <w:rStyle w:val="StyleUnderline"/>
        </w:rPr>
        <w:t xml:space="preserve"> and </w:t>
      </w:r>
      <w:r w:rsidRPr="00286123">
        <w:rPr>
          <w:rStyle w:val="Emphasis"/>
        </w:rPr>
        <w:t xml:space="preserve">pattern </w:t>
      </w:r>
      <w:r w:rsidRPr="00286123">
        <w:rPr>
          <w:sz w:val="16"/>
        </w:rPr>
        <w:t xml:space="preserve">recognition (Welling, 2007: 171). As Hans Welling demonstrates, </w:t>
      </w:r>
      <w:r w:rsidRPr="00286123">
        <w:rPr>
          <w:rStyle w:val="StyleUnderline"/>
        </w:rPr>
        <w:t xml:space="preserve">abstraction is especially crucial in creative processes, by enabling the </w:t>
      </w:r>
      <w:r w:rsidRPr="00286123">
        <w:rPr>
          <w:rStyle w:val="Emphasis"/>
        </w:rPr>
        <w:t>understanding of relationships</w:t>
      </w:r>
      <w:r w:rsidRPr="00286123">
        <w:rPr>
          <w:rStyle w:val="StyleUnderline"/>
        </w:rPr>
        <w:t xml:space="preserve"> between entities</w:t>
      </w:r>
      <w:r w:rsidRPr="00286123">
        <w:rPr>
          <w:sz w:val="16"/>
        </w:rPr>
        <w:t xml:space="preserve"> (Welling, 2007: 171-172). The prominent historical conception of abstraction is in the form of ‘generic abstraction’, which is for instance present in humanist thinking. In this sense, ‘humanity’ and other political, religious and economic abstractions such as ‘the state’ or ‘God’ are established a priori, and are not prey to historical or logical becoming (Toscano, 2008a: 274-275). This conception of abstraction became criticized by Karl Marx for not being ‘rational’ but ‘infantile’ abstractions, as we cannot constitute an abstraction of something like humanity in general (Parekh and Parekh, 2015: 157).</w:t>
      </w:r>
    </w:p>
    <w:p w14:paraId="0CB9987E" w14:textId="77777777" w:rsidR="00D15146" w:rsidRPr="00286123" w:rsidRDefault="00D15146" w:rsidP="00D15146">
      <w:pPr>
        <w:rPr>
          <w:rFonts w:eastAsia="Times New Roman"/>
          <w:sz w:val="16"/>
        </w:rPr>
      </w:pPr>
      <w:r w:rsidRPr="00286123">
        <w:rPr>
          <w:rStyle w:val="StyleUnderline"/>
        </w:rPr>
        <w:t>Abstractions can</w:t>
      </w:r>
      <w:r w:rsidRPr="00286123">
        <w:rPr>
          <w:sz w:val="16"/>
        </w:rPr>
        <w:t xml:space="preserve"> also </w:t>
      </w:r>
      <w:r w:rsidRPr="00286123">
        <w:rPr>
          <w:rStyle w:val="StyleUnderline"/>
        </w:rPr>
        <w:t xml:space="preserve">be derived a posteriori, such as through </w:t>
      </w:r>
      <w:r w:rsidRPr="00286123">
        <w:rPr>
          <w:rStyle w:val="Emphasis"/>
          <w:highlight w:val="cyan"/>
        </w:rPr>
        <w:t>observation</w:t>
      </w:r>
      <w:r w:rsidRPr="00286123">
        <w:rPr>
          <w:rStyle w:val="StyleUnderline"/>
          <w:highlight w:val="cyan"/>
        </w:rPr>
        <w:t xml:space="preserve"> in </w:t>
      </w:r>
      <w:r w:rsidRPr="00286123">
        <w:rPr>
          <w:rStyle w:val="Emphasis"/>
          <w:highlight w:val="cyan"/>
        </w:rPr>
        <w:t>empiricist logic</w:t>
      </w:r>
      <w:r w:rsidRPr="00286123">
        <w:rPr>
          <w:sz w:val="16"/>
        </w:rPr>
        <w:t xml:space="preserve">. </w:t>
      </w:r>
      <w:r w:rsidRPr="00286123">
        <w:rPr>
          <w:rStyle w:val="StyleUnderline"/>
        </w:rPr>
        <w:t>In</w:t>
      </w:r>
      <w:r w:rsidRPr="00286123">
        <w:rPr>
          <w:sz w:val="16"/>
        </w:rPr>
        <w:t xml:space="preserve"> most dominant contemporary conceptions of abstraction in IR, such as </w:t>
      </w:r>
      <w:r w:rsidRPr="00286123">
        <w:rPr>
          <w:rStyle w:val="StyleUnderline"/>
        </w:rPr>
        <w:t xml:space="preserve">positivist conceptions, abstractions are constituted a posteriori through an </w:t>
      </w:r>
      <w:r w:rsidRPr="00286123">
        <w:rPr>
          <w:rStyle w:val="Emphasis"/>
        </w:rPr>
        <w:t>intellectual withdrawal</w:t>
      </w:r>
      <w:r w:rsidRPr="00286123">
        <w:rPr>
          <w:rStyle w:val="StyleUnderline"/>
        </w:rPr>
        <w:t xml:space="preserve"> from the world</w:t>
      </w:r>
      <w:r w:rsidRPr="00286123">
        <w:rPr>
          <w:sz w:val="16"/>
        </w:rPr>
        <w:t xml:space="preserve">. </w:t>
      </w:r>
      <w:r w:rsidRPr="00286123">
        <w:rPr>
          <w:rStyle w:val="StyleUnderline"/>
        </w:rPr>
        <w:t xml:space="preserve">This withdrawal </w:t>
      </w:r>
      <w:r w:rsidRPr="00286123">
        <w:rPr>
          <w:rStyle w:val="Emphasis"/>
        </w:rPr>
        <w:t>enables</w:t>
      </w:r>
      <w:r w:rsidRPr="00286123">
        <w:rPr>
          <w:sz w:val="16"/>
        </w:rPr>
        <w:t xml:space="preserve"> </w:t>
      </w:r>
      <w:r w:rsidRPr="00286123">
        <w:rPr>
          <w:rStyle w:val="StyleUnderline"/>
        </w:rPr>
        <w:t xml:space="preserve">a </w:t>
      </w:r>
      <w:r w:rsidRPr="00286123">
        <w:rPr>
          <w:rStyle w:val="Emphasis"/>
        </w:rPr>
        <w:t>rational examination</w:t>
      </w:r>
      <w:r w:rsidRPr="00286123">
        <w:rPr>
          <w:sz w:val="16"/>
        </w:rPr>
        <w:t xml:space="preserve"> </w:t>
      </w:r>
      <w:r w:rsidRPr="00286123">
        <w:rPr>
          <w:rStyle w:val="StyleUnderline"/>
        </w:rPr>
        <w:t xml:space="preserve">of the world’s </w:t>
      </w:r>
      <w:r w:rsidRPr="00286123">
        <w:rPr>
          <w:rStyle w:val="Emphasis"/>
        </w:rPr>
        <w:t>complexities</w:t>
      </w:r>
      <w:r w:rsidRPr="00286123">
        <w:rPr>
          <w:sz w:val="16"/>
        </w:rPr>
        <w:t xml:space="preserve">. </w:t>
      </w:r>
      <w:r w:rsidRPr="00286123">
        <w:rPr>
          <w:rStyle w:val="StyleUnderline"/>
        </w:rPr>
        <w:t xml:space="preserve">This logic of </w:t>
      </w:r>
      <w:r w:rsidRPr="00286123">
        <w:rPr>
          <w:rStyle w:val="Emphasis"/>
        </w:rPr>
        <w:t>distancing</w:t>
      </w:r>
      <w:r w:rsidRPr="00286123">
        <w:rPr>
          <w:rStyle w:val="StyleUnderline"/>
        </w:rPr>
        <w:t xml:space="preserve"> is the act of </w:t>
      </w:r>
      <w:r w:rsidRPr="00286123">
        <w:rPr>
          <w:rStyle w:val="Emphasis"/>
        </w:rPr>
        <w:t>separation</w:t>
      </w:r>
      <w:r w:rsidRPr="00286123">
        <w:rPr>
          <w:rStyle w:val="StyleUnderline"/>
        </w:rPr>
        <w:t xml:space="preserve"> of </w:t>
      </w:r>
      <w:r w:rsidRPr="00286123">
        <w:rPr>
          <w:rStyle w:val="Emphasis"/>
        </w:rPr>
        <w:t>subject</w:t>
      </w:r>
      <w:r w:rsidRPr="00286123">
        <w:rPr>
          <w:rStyle w:val="StyleUnderline"/>
        </w:rPr>
        <w:t xml:space="preserve"> and </w:t>
      </w:r>
      <w:r w:rsidRPr="00286123">
        <w:rPr>
          <w:rStyle w:val="Emphasis"/>
        </w:rPr>
        <w:t>object</w:t>
      </w:r>
      <w:r w:rsidRPr="00286123">
        <w:rPr>
          <w:sz w:val="16"/>
        </w:rPr>
        <w:t xml:space="preserve"> (McCormack, 2012: 718). </w:t>
      </w:r>
      <w:r w:rsidRPr="00286123">
        <w:rPr>
          <w:rStyle w:val="StyleUnderline"/>
        </w:rPr>
        <w:t>These</w:t>
      </w:r>
      <w:r w:rsidRPr="00286123">
        <w:rPr>
          <w:sz w:val="16"/>
        </w:rPr>
        <w:t xml:space="preserve"> latter, dominant </w:t>
      </w:r>
      <w:r w:rsidRPr="00286123">
        <w:rPr>
          <w:rStyle w:val="StyleUnderline"/>
        </w:rPr>
        <w:t xml:space="preserve">conceptions of abstraction in IR </w:t>
      </w:r>
      <w:r w:rsidRPr="00286123">
        <w:rPr>
          <w:rStyle w:val="StyleUnderline"/>
          <w:highlight w:val="cyan"/>
        </w:rPr>
        <w:t xml:space="preserve">are </w:t>
      </w:r>
      <w:r w:rsidRPr="00286123">
        <w:rPr>
          <w:rStyle w:val="Emphasis"/>
          <w:highlight w:val="cyan"/>
        </w:rPr>
        <w:t>criticized</w:t>
      </w:r>
      <w:r w:rsidRPr="00286123">
        <w:rPr>
          <w:rStyle w:val="StyleUnderline"/>
        </w:rPr>
        <w:t xml:space="preserve"> by post-positivists and others </w:t>
      </w:r>
      <w:r w:rsidRPr="00286123">
        <w:rPr>
          <w:rStyle w:val="StyleUnderline"/>
          <w:highlight w:val="cyan"/>
        </w:rPr>
        <w:t>for</w:t>
      </w:r>
      <w:r w:rsidRPr="00286123">
        <w:rPr>
          <w:rStyle w:val="StyleUnderline"/>
        </w:rPr>
        <w:t xml:space="preserve"> its </w:t>
      </w:r>
      <w:r w:rsidRPr="00286123">
        <w:rPr>
          <w:rStyle w:val="Emphasis"/>
        </w:rPr>
        <w:t>reductionism</w:t>
      </w:r>
      <w:r w:rsidRPr="00286123">
        <w:rPr>
          <w:sz w:val="16"/>
        </w:rPr>
        <w:t xml:space="preserve">, </w:t>
      </w:r>
      <w:r w:rsidRPr="00286123">
        <w:rPr>
          <w:rStyle w:val="Emphasis"/>
          <w:highlight w:val="cyan"/>
        </w:rPr>
        <w:t>universalism</w:t>
      </w:r>
      <w:r w:rsidRPr="00286123">
        <w:rPr>
          <w:sz w:val="16"/>
        </w:rPr>
        <w:t xml:space="preserve"> </w:t>
      </w:r>
      <w:r w:rsidRPr="00286123">
        <w:rPr>
          <w:rStyle w:val="StyleUnderline"/>
          <w:highlight w:val="cyan"/>
        </w:rPr>
        <w:t>and</w:t>
      </w:r>
      <w:r w:rsidRPr="00286123">
        <w:rPr>
          <w:rStyle w:val="StyleUnderline"/>
        </w:rPr>
        <w:t xml:space="preserve"> </w:t>
      </w:r>
      <w:r w:rsidRPr="00286123">
        <w:rPr>
          <w:rStyle w:val="Emphasis"/>
          <w:highlight w:val="cyan"/>
        </w:rPr>
        <w:t>misguided</w:t>
      </w:r>
      <w:r w:rsidRPr="00286123">
        <w:rPr>
          <w:rStyle w:val="Emphasis"/>
        </w:rPr>
        <w:t xml:space="preserve"> sense of </w:t>
      </w:r>
      <w:r w:rsidRPr="00286123">
        <w:rPr>
          <w:rStyle w:val="Emphasis"/>
          <w:highlight w:val="cyan"/>
        </w:rPr>
        <w:t>objectivity</w:t>
      </w:r>
      <w:r w:rsidRPr="00286123">
        <w:rPr>
          <w:sz w:val="16"/>
        </w:rPr>
        <w:t>. Through reduction, the lived experience of human existence is reduced to delimited categories. Meanwhile, the subjective character of abstractions and categories of human existence is often denied. The dominance of Western-centric abstractions in IR leads to an understanding of international phenomena in relation to a prefabricated set of possibilities, exemplified by fallacies such as the ‘failed state’ and ‘quasi-state’ discourses, which form very problematic misunderstandings of political formations outside of the West (Sabaratnam, 2011: 8; Call, 2008). By normalizing dominant categories of understanding, a universalism that suppresses different conceptions of human existence is established. Moreover, in the process of abstractionism, the diverse agencies of people are moved aside, while the world of states and other abstract actors remains (Sylvester, 2013: 613; Sylvester, 2012).</w:t>
      </w:r>
    </w:p>
    <w:p w14:paraId="471BC768" w14:textId="77777777" w:rsidR="00D15146" w:rsidRPr="00286123" w:rsidRDefault="00D15146" w:rsidP="00D15146">
      <w:pPr>
        <w:rPr>
          <w:rFonts w:eastAsia="Times New Roman"/>
          <w:b/>
          <w:u w:val="single"/>
        </w:rPr>
      </w:pPr>
      <w:r w:rsidRPr="00286123">
        <w:rPr>
          <w:rStyle w:val="StyleUnderline"/>
        </w:rPr>
        <w:t>Critiques of Abstractions on Race in IR theory</w:t>
      </w:r>
    </w:p>
    <w:p w14:paraId="0FBDAC03" w14:textId="77777777" w:rsidR="00D15146" w:rsidRPr="00286123" w:rsidRDefault="00D15146" w:rsidP="00D15146">
      <w:pPr>
        <w:rPr>
          <w:rFonts w:eastAsia="Times New Roman"/>
          <w:sz w:val="16"/>
        </w:rPr>
      </w:pPr>
      <w:r w:rsidRPr="00286123">
        <w:rPr>
          <w:sz w:val="16"/>
        </w:rPr>
        <w:t xml:space="preserve">The issue of race ‘signifies and symbolizes socio-political conflicts and interests in reference to different types of human bodies’. (Omi and Winant as in Thompson, 2013: 136). While race is a social fact, this does not mean that racial categories do not acquire real-life social meaning through social, political and economic forces and institutions (Chowdry and Rai, 2009: 86). The social construction of the meaning of race and the theorization of the international have a long and complex history. Race has not only been a fundamental force in the making of the world system, but also in the representations and explanations of that system (Persaud and Walker, 2001: 374). As Robert Vitalis demonstrates, </w:t>
      </w:r>
      <w:r w:rsidRPr="00286123">
        <w:rPr>
          <w:rStyle w:val="StyleUnderline"/>
        </w:rPr>
        <w:t>the history of the discipline of IR cannot be disentangled from racial politics, as concerns over colonial administration and ‘race development’ have been central to the development of the discipline</w:t>
      </w:r>
      <w:r w:rsidRPr="00286123">
        <w:rPr>
          <w:sz w:val="16"/>
        </w:rPr>
        <w:t xml:space="preserve"> (Vitalis, 2010: 910).</w:t>
      </w:r>
    </w:p>
    <w:p w14:paraId="7A7CB0A6" w14:textId="77777777" w:rsidR="00D15146" w:rsidRPr="00286123" w:rsidRDefault="00D15146" w:rsidP="00D15146">
      <w:pPr>
        <w:rPr>
          <w:rFonts w:eastAsia="Times New Roman"/>
          <w:sz w:val="16"/>
        </w:rPr>
      </w:pPr>
      <w:r w:rsidRPr="00286123">
        <w:rPr>
          <w:rStyle w:val="StyleUnderline"/>
        </w:rPr>
        <w:t xml:space="preserve">But while the factor of race is to an extent taken seriously </w:t>
      </w:r>
      <w:r w:rsidRPr="00286123">
        <w:rPr>
          <w:rStyle w:val="StyleUnderline"/>
          <w:highlight w:val="cyan"/>
        </w:rPr>
        <w:t>in IR theory</w:t>
      </w:r>
      <w:r w:rsidRPr="00286123">
        <w:rPr>
          <w:sz w:val="16"/>
        </w:rPr>
        <w:t>, for instance as a factor impacting the spatial and demographic configuration of the world and economic exploitation</w:t>
      </w:r>
      <w:r w:rsidRPr="00286123">
        <w:rPr>
          <w:rStyle w:val="StyleUnderline"/>
        </w:rPr>
        <w:t xml:space="preserve">, the importance of </w:t>
      </w:r>
      <w:r w:rsidRPr="00286123">
        <w:rPr>
          <w:rStyle w:val="StyleUnderline"/>
          <w:highlight w:val="cyan"/>
        </w:rPr>
        <w:t>racial politics</w:t>
      </w:r>
      <w:r w:rsidRPr="00286123">
        <w:rPr>
          <w:rStyle w:val="StyleUnderline"/>
        </w:rPr>
        <w:t xml:space="preserve"> in the constitution of the discipline itself </w:t>
      </w:r>
      <w:r w:rsidRPr="00286123">
        <w:rPr>
          <w:rStyle w:val="StyleUnderline"/>
          <w:highlight w:val="cyan"/>
        </w:rPr>
        <w:t>has been</w:t>
      </w:r>
      <w:r w:rsidRPr="00286123">
        <w:rPr>
          <w:rStyle w:val="StyleUnderline"/>
        </w:rPr>
        <w:t xml:space="preserve"> </w:t>
      </w:r>
      <w:r w:rsidRPr="00286123">
        <w:rPr>
          <w:rStyle w:val="Emphasis"/>
        </w:rPr>
        <w:t>neglected</w:t>
      </w:r>
      <w:r w:rsidRPr="00286123">
        <w:rPr>
          <w:sz w:val="16"/>
        </w:rPr>
        <w:t xml:space="preserve">, </w:t>
      </w:r>
      <w:r w:rsidRPr="00286123">
        <w:rPr>
          <w:rStyle w:val="StyleUnderline"/>
        </w:rPr>
        <w:t xml:space="preserve">or rather </w:t>
      </w:r>
      <w:r w:rsidRPr="00286123">
        <w:rPr>
          <w:rStyle w:val="Emphasis"/>
          <w:highlight w:val="cyan"/>
        </w:rPr>
        <w:t>silenced</w:t>
      </w:r>
      <w:r w:rsidRPr="00286123">
        <w:rPr>
          <w:sz w:val="16"/>
        </w:rPr>
        <w:t xml:space="preserve"> (Persaud and Walker, 2001: 374-376). According to Vitalis, </w:t>
      </w:r>
      <w:r w:rsidRPr="00286123">
        <w:rPr>
          <w:rStyle w:val="StyleUnderline"/>
        </w:rPr>
        <w:t>there is a dominant ‘norm against noticing’ that many of IR’s concepts and theories are founded on racialized logics</w:t>
      </w:r>
      <w:r w:rsidRPr="00286123">
        <w:rPr>
          <w:sz w:val="16"/>
        </w:rPr>
        <w:t xml:space="preserve"> (Vitalis, 2000: 333). As Geeta Chowdhry and Shirin Rai argue, a series of ontological and epistemological maneuvers within the discipline structure a ‘common sense’ regarding the boundaries of the subject matter of IR, which does not include the racialized foundations of IR theory (Chowdhry and Rai, 2009: 85). Krishna calls this structure of common sense the ‘ideology of the discipline’. This ideology is achieved through certain disciplining moves within the pedagogy of IR, among which ‘a fetish for abstraction’, which obstructs other ways of knowing and the development of self-awareness and reflectivity (Krishna, 2001: 407). Tarak Barkawi argues that meaningfully including phenomena such as imperialism and empire into IR theories would challenge the discipline’s generalizing tendencies, as the forms, degrees and mechanisms of empire varied considerably in historical perspective (Barkawi, 2010: 14). The discipline’s ahistorical fetish for abstraction is not </w:t>
      </w:r>
      <w:r w:rsidRPr="00286123">
        <w:rPr>
          <w:sz w:val="16"/>
        </w:rPr>
        <w:lastRenderedPageBreak/>
        <w:t>only problematic in understanding concrete history, but also ‘screens, rationalizes and elides the violence, dispossession and genocide that have characterized encounters between Europe and the rest of the world since 1492’ (Thompson, 2013: 134).</w:t>
      </w:r>
    </w:p>
    <w:p w14:paraId="1C91CE09" w14:textId="77777777" w:rsidR="00D15146" w:rsidRPr="00286123" w:rsidRDefault="00D15146" w:rsidP="00D15146">
      <w:pPr>
        <w:rPr>
          <w:rFonts w:eastAsia="Times New Roman"/>
          <w:sz w:val="16"/>
        </w:rPr>
      </w:pPr>
      <w:r w:rsidRPr="00286123">
        <w:rPr>
          <w:sz w:val="16"/>
        </w:rPr>
        <w:t xml:space="preserve">These scholars point at a discrepancy between IR’s ahistorical abstractions that centralize Western experiences and mask the discipline’s racialized foundations, and the reality of racism and violence in past and present international relations. These </w:t>
      </w:r>
      <w:r w:rsidRPr="00286123">
        <w:rPr>
          <w:rStyle w:val="StyleUnderline"/>
        </w:rPr>
        <w:t>scholars are rightfully critical of the ways in which abstractions in IR include certain issues as being important, such as great power politics, sovereignty and terrorism, and others as not so important, such as issues of imperialism, and experiences from outside of the West</w:t>
      </w:r>
      <w:r w:rsidRPr="00286123">
        <w:rPr>
          <w:sz w:val="16"/>
        </w:rPr>
        <w:t xml:space="preserve"> (Barkawi, 2010: 1; Krishna, 2001: 421). They then turn towards the particular, the historical, and the ‘real’, to break the silence on marginalized issues, and to move from a ‘wilful amnesia’ (Krishna, 2001: 401) or ‘aphasia’ (Thompson, 2013: 135) on race towards a greater sense of self-awareness.</w:t>
      </w:r>
    </w:p>
    <w:p w14:paraId="209A0151" w14:textId="77777777" w:rsidR="00D15146" w:rsidRPr="00286123" w:rsidRDefault="00D15146" w:rsidP="00D15146">
      <w:pPr>
        <w:rPr>
          <w:rFonts w:eastAsia="Times New Roman"/>
          <w:b/>
          <w:iCs/>
          <w:u w:val="single"/>
          <w:bdr w:val="single" w:sz="8" w:space="0" w:color="auto"/>
        </w:rPr>
      </w:pPr>
      <w:r w:rsidRPr="00286123">
        <w:rPr>
          <w:rStyle w:val="Emphasis"/>
        </w:rPr>
        <w:t>Rethinking Abstraction</w:t>
      </w:r>
    </w:p>
    <w:p w14:paraId="4F31564B" w14:textId="77777777" w:rsidR="00D15146" w:rsidRPr="00286123" w:rsidRDefault="00D15146" w:rsidP="00D15146">
      <w:pPr>
        <w:rPr>
          <w:rFonts w:eastAsia="Times New Roman"/>
          <w:sz w:val="16"/>
        </w:rPr>
      </w:pPr>
      <w:r w:rsidRPr="00286123">
        <w:rPr>
          <w:rStyle w:val="StyleUnderline"/>
        </w:rPr>
        <w:t>While I</w:t>
      </w:r>
      <w:r w:rsidRPr="00286123">
        <w:rPr>
          <w:sz w:val="16"/>
        </w:rPr>
        <w:t xml:space="preserve"> fully </w:t>
      </w:r>
      <w:r w:rsidRPr="00286123">
        <w:rPr>
          <w:rStyle w:val="StyleUnderline"/>
        </w:rPr>
        <w:t xml:space="preserve">encourage </w:t>
      </w:r>
      <w:r w:rsidRPr="00286123">
        <w:rPr>
          <w:rStyle w:val="Emphasis"/>
        </w:rPr>
        <w:t>renewing</w:t>
      </w:r>
      <w:r w:rsidRPr="00286123">
        <w:rPr>
          <w:rStyle w:val="StyleUnderline"/>
        </w:rPr>
        <w:t xml:space="preserve"> the </w:t>
      </w:r>
      <w:r w:rsidRPr="00286123">
        <w:rPr>
          <w:rStyle w:val="Emphasis"/>
        </w:rPr>
        <w:t>focus</w:t>
      </w:r>
      <w:r w:rsidRPr="00286123">
        <w:rPr>
          <w:rStyle w:val="StyleUnderline"/>
        </w:rPr>
        <w:t xml:space="preserve"> on the </w:t>
      </w:r>
      <w:r w:rsidRPr="00286123">
        <w:rPr>
          <w:rStyle w:val="Emphasis"/>
        </w:rPr>
        <w:t>particular</w:t>
      </w:r>
      <w:r w:rsidRPr="00286123">
        <w:rPr>
          <w:sz w:val="16"/>
        </w:rPr>
        <w:t xml:space="preserve"> and the historical </w:t>
      </w:r>
      <w:r w:rsidRPr="00286123">
        <w:rPr>
          <w:rStyle w:val="StyleUnderline"/>
        </w:rPr>
        <w:t xml:space="preserve">in IR scholarship in order to take seriously issues of race and the racialized foundations of IR theory, this </w:t>
      </w:r>
      <w:r w:rsidRPr="00286123">
        <w:rPr>
          <w:rStyle w:val="Emphasis"/>
        </w:rPr>
        <w:t>does not mean</w:t>
      </w:r>
      <w:r w:rsidRPr="00286123">
        <w:rPr>
          <w:rStyle w:val="StyleUnderline"/>
        </w:rPr>
        <w:t xml:space="preserve"> that </w:t>
      </w:r>
      <w:r w:rsidRPr="00286123">
        <w:rPr>
          <w:rStyle w:val="Emphasis"/>
          <w:highlight w:val="cyan"/>
        </w:rPr>
        <w:t>abstraction</w:t>
      </w:r>
      <w:r w:rsidRPr="00286123">
        <w:rPr>
          <w:rStyle w:val="StyleUnderline"/>
        </w:rPr>
        <w:t xml:space="preserve"> </w:t>
      </w:r>
      <w:r w:rsidRPr="00286123">
        <w:rPr>
          <w:rStyle w:val="StyleUnderline"/>
          <w:highlight w:val="cyan"/>
        </w:rPr>
        <w:t>can</w:t>
      </w:r>
      <w:r w:rsidRPr="00286123">
        <w:rPr>
          <w:rStyle w:val="StyleUnderline"/>
        </w:rPr>
        <w:t xml:space="preserve">not </w:t>
      </w:r>
      <w:r w:rsidRPr="00286123">
        <w:rPr>
          <w:rStyle w:val="Emphasis"/>
          <w:highlight w:val="cyan"/>
        </w:rPr>
        <w:t>aid us</w:t>
      </w:r>
      <w:r w:rsidRPr="00286123">
        <w:rPr>
          <w:rStyle w:val="StyleUnderline"/>
        </w:rPr>
        <w:t xml:space="preserve"> </w:t>
      </w:r>
      <w:r w:rsidRPr="00286123">
        <w:rPr>
          <w:rStyle w:val="StyleUnderline"/>
          <w:highlight w:val="cyan"/>
        </w:rPr>
        <w:t>in</w:t>
      </w:r>
      <w:r w:rsidRPr="00286123">
        <w:rPr>
          <w:rStyle w:val="StyleUnderline"/>
        </w:rPr>
        <w:t xml:space="preserve"> working towards</w:t>
      </w:r>
      <w:r w:rsidRPr="00286123">
        <w:rPr>
          <w:sz w:val="16"/>
        </w:rPr>
        <w:t xml:space="preserve"> </w:t>
      </w:r>
      <w:r w:rsidRPr="00286123">
        <w:rPr>
          <w:rStyle w:val="StyleUnderline"/>
        </w:rPr>
        <w:t xml:space="preserve">goals of </w:t>
      </w:r>
      <w:r w:rsidRPr="00286123">
        <w:rPr>
          <w:rStyle w:val="Emphasis"/>
          <w:highlight w:val="cyan"/>
        </w:rPr>
        <w:t>emancipation</w:t>
      </w:r>
      <w:r w:rsidRPr="00286123">
        <w:rPr>
          <w:sz w:val="16"/>
        </w:rPr>
        <w:t xml:space="preserve"> </w:t>
      </w:r>
      <w:r w:rsidRPr="00286123">
        <w:rPr>
          <w:rStyle w:val="StyleUnderline"/>
        </w:rPr>
        <w:t>via a different route</w:t>
      </w:r>
      <w:r w:rsidRPr="00286123">
        <w:rPr>
          <w:sz w:val="16"/>
        </w:rPr>
        <w:t xml:space="preserve">. </w:t>
      </w:r>
      <w:r w:rsidRPr="00286123">
        <w:rPr>
          <w:rStyle w:val="StyleUnderline"/>
          <w:highlight w:val="cyan"/>
        </w:rPr>
        <w:t xml:space="preserve">Rather than </w:t>
      </w:r>
      <w:r w:rsidRPr="00286123">
        <w:rPr>
          <w:rStyle w:val="Emphasis"/>
          <w:highlight w:val="cyan"/>
        </w:rPr>
        <w:t>contrasting</w:t>
      </w:r>
      <w:r w:rsidRPr="00286123">
        <w:rPr>
          <w:rStyle w:val="StyleUnderline"/>
          <w:highlight w:val="cyan"/>
        </w:rPr>
        <w:t xml:space="preserve"> the </w:t>
      </w:r>
      <w:r w:rsidRPr="00286123">
        <w:rPr>
          <w:rStyle w:val="Emphasis"/>
          <w:highlight w:val="cyan"/>
        </w:rPr>
        <w:t>abstract</w:t>
      </w:r>
      <w:r w:rsidRPr="00286123">
        <w:rPr>
          <w:rStyle w:val="StyleUnderline"/>
          <w:highlight w:val="cyan"/>
        </w:rPr>
        <w:t xml:space="preserve"> and</w:t>
      </w:r>
      <w:r w:rsidRPr="00286123">
        <w:rPr>
          <w:rStyle w:val="StyleUnderline"/>
        </w:rPr>
        <w:t xml:space="preserve"> the </w:t>
      </w:r>
      <w:r w:rsidRPr="00286123">
        <w:rPr>
          <w:rStyle w:val="Emphasis"/>
          <w:highlight w:val="cyan"/>
        </w:rPr>
        <w:t>concrete</w:t>
      </w:r>
      <w:r w:rsidRPr="00286123">
        <w:rPr>
          <w:sz w:val="16"/>
        </w:rPr>
        <w:t xml:space="preserve">, </w:t>
      </w:r>
      <w:r w:rsidRPr="00286123">
        <w:rPr>
          <w:rStyle w:val="StyleUnderline"/>
        </w:rPr>
        <w:t xml:space="preserve">I propose that </w:t>
      </w:r>
      <w:r w:rsidRPr="00286123">
        <w:rPr>
          <w:rStyle w:val="StyleUnderline"/>
          <w:highlight w:val="cyan"/>
        </w:rPr>
        <w:t xml:space="preserve">we turn towards the </w:t>
      </w:r>
      <w:r w:rsidRPr="00286123">
        <w:rPr>
          <w:rStyle w:val="Emphasis"/>
          <w:highlight w:val="cyan"/>
        </w:rPr>
        <w:t xml:space="preserve">dialectics </w:t>
      </w:r>
      <w:r w:rsidRPr="00286123">
        <w:rPr>
          <w:rStyle w:val="StyleUnderline"/>
          <w:highlight w:val="cyan"/>
        </w:rPr>
        <w:t xml:space="preserve">of </w:t>
      </w:r>
      <w:r w:rsidRPr="00286123">
        <w:rPr>
          <w:rStyle w:val="Emphasis"/>
          <w:highlight w:val="cyan"/>
        </w:rPr>
        <w:t>abstraction</w:t>
      </w:r>
      <w:r w:rsidRPr="00286123">
        <w:rPr>
          <w:rStyle w:val="StyleUnderline"/>
          <w:highlight w:val="cyan"/>
        </w:rPr>
        <w:t xml:space="preserve"> and </w:t>
      </w:r>
      <w:r w:rsidRPr="00286123">
        <w:rPr>
          <w:rStyle w:val="Emphasis"/>
          <w:highlight w:val="cyan"/>
        </w:rPr>
        <w:t>concrete experience</w:t>
      </w:r>
      <w:r w:rsidRPr="00286123">
        <w:rPr>
          <w:sz w:val="16"/>
        </w:rPr>
        <w:t xml:space="preserve">. While critics of the fetish of abstraction in IR theory often acknowledge the necessity of abstraction as a method of cognition (Krishna, 2001: 403), they do not provide meaningful ways of working with abstractions against the dominant abstractions in IR theory that they deem problematic. </w:t>
      </w:r>
      <w:r w:rsidRPr="00286123">
        <w:t>Abstractions</w:t>
      </w:r>
      <w:r w:rsidRPr="00286123">
        <w:rPr>
          <w:rStyle w:val="StyleUnderline"/>
        </w:rPr>
        <w:t xml:space="preserve"> are not only </w:t>
      </w:r>
      <w:r w:rsidRPr="00286123">
        <w:rPr>
          <w:rStyle w:val="Emphasis"/>
        </w:rPr>
        <w:t>necessary evils</w:t>
      </w:r>
      <w:r w:rsidRPr="00286123">
        <w:rPr>
          <w:rStyle w:val="StyleUnderline"/>
        </w:rPr>
        <w:t xml:space="preserve">, but they constitute </w:t>
      </w:r>
      <w:r w:rsidRPr="00286123">
        <w:rPr>
          <w:rStyle w:val="Emphasis"/>
        </w:rPr>
        <w:t>perception</w:t>
      </w:r>
      <w:r w:rsidRPr="00286123">
        <w:rPr>
          <w:rStyle w:val="StyleUnderline"/>
        </w:rPr>
        <w:t xml:space="preserve"> as well as practice, including</w:t>
      </w:r>
      <w:r w:rsidRPr="00286123">
        <w:rPr>
          <w:sz w:val="16"/>
        </w:rPr>
        <w:t>, as I will argue</w:t>
      </w:r>
      <w:r w:rsidRPr="00286123">
        <w:rPr>
          <w:rStyle w:val="StyleUnderline"/>
        </w:rPr>
        <w:t>; a critical praxis that works towards acknowledging and opposing racialized logics in IR theory</w:t>
      </w:r>
      <w:r w:rsidRPr="00286123">
        <w:rPr>
          <w:sz w:val="16"/>
        </w:rPr>
        <w:t>. In rethinking abstraction, we have to be aware of the fact that abstractions are never simply explanans, but above all explanananda (Toscano, 2008b: 64). Therefore, the act of abstracting brings with it a whole set of risks, among which neglecting the ‘impurities and entanglements that lie behind the apparently purifying character of abstractions themselves’ (Toscano, 2008b: 64).</w:t>
      </w:r>
    </w:p>
    <w:p w14:paraId="32C85B3B" w14:textId="77777777" w:rsidR="00D15146" w:rsidRPr="00286123" w:rsidRDefault="00D15146" w:rsidP="00D15146">
      <w:pPr>
        <w:rPr>
          <w:rFonts w:eastAsia="Times New Roman"/>
          <w:sz w:val="16"/>
        </w:rPr>
      </w:pPr>
      <w:r w:rsidRPr="00286123">
        <w:rPr>
          <w:sz w:val="16"/>
        </w:rPr>
        <w:t xml:space="preserve">Marxist theory contributes much to this discussion, perhaps most importantly in demonstrating the productive character of abstractions. Within Marxism, capitalism is often seen as the ‘culture of abstraction’ (Toscano, 2008: 273). Moving away from the conception of abstraction as distancing, Marxists emphasize the role of abstraction as a force operating in the world, or so-called ‘real abstractions’ (Toscano, 2008: 274). Marxist </w:t>
      </w:r>
      <w:r w:rsidRPr="00286123">
        <w:rPr>
          <w:rStyle w:val="StyleUnderline"/>
        </w:rPr>
        <w:t xml:space="preserve">real abstractions such as ‘abstract things’, like money, and ‘abstract people’, like bourgeois property owners, are </w:t>
      </w:r>
      <w:r w:rsidRPr="00286123">
        <w:rPr>
          <w:rStyle w:val="Emphasis"/>
        </w:rPr>
        <w:t>social realities</w:t>
      </w:r>
      <w:r w:rsidRPr="00286123">
        <w:rPr>
          <w:sz w:val="16"/>
        </w:rPr>
        <w:t xml:space="preserve"> (Sohn-Rethel as in Toscano, 2008: 282). Marxist theory then makes us aware that such real abstractions effectuate historically specific forms of social domination in capitalist society, which may be called ‘rule by abstractions’ (Loftus, 2015: 367). In such conceptions, </w:t>
      </w:r>
      <w:r w:rsidRPr="00286123">
        <w:rPr>
          <w:rStyle w:val="StyleUnderline"/>
        </w:rPr>
        <w:t xml:space="preserve">the processes of abstraction have in many ways provided the </w:t>
      </w:r>
      <w:r w:rsidRPr="00286123">
        <w:rPr>
          <w:rStyle w:val="Emphasis"/>
        </w:rPr>
        <w:t>necessary generative preconditions</w:t>
      </w:r>
      <w:r w:rsidRPr="00286123">
        <w:rPr>
          <w:rStyle w:val="StyleUnderline"/>
        </w:rPr>
        <w:t xml:space="preserve"> of</w:t>
      </w:r>
      <w:r w:rsidRPr="00286123">
        <w:rPr>
          <w:sz w:val="16"/>
        </w:rPr>
        <w:t xml:space="preserve"> </w:t>
      </w:r>
      <w:r w:rsidRPr="00286123">
        <w:rPr>
          <w:rStyle w:val="StyleUnderline"/>
        </w:rPr>
        <w:t>what we see as lived experience</w:t>
      </w:r>
      <w:r w:rsidRPr="00286123">
        <w:rPr>
          <w:sz w:val="16"/>
        </w:rPr>
        <w:t xml:space="preserve"> (McCormack, 2012: 720). While the Marxist conception of real abstractions is concerned with commodity exchange and the conceptual abstractions deriving from this, ideas on real abstraction are useful to rethink abstractions in IR, as social facts having real, productive effects.</w:t>
      </w:r>
    </w:p>
    <w:p w14:paraId="4B60B40F" w14:textId="77777777" w:rsidR="00D15146" w:rsidRPr="00286123" w:rsidRDefault="00D15146" w:rsidP="00D15146">
      <w:pPr>
        <w:rPr>
          <w:rFonts w:eastAsia="Times New Roman"/>
          <w:sz w:val="16"/>
        </w:rPr>
      </w:pPr>
      <w:r w:rsidRPr="00286123">
        <w:rPr>
          <w:rStyle w:val="StyleUnderline"/>
        </w:rPr>
        <w:t>Real abstractions are merely one way in which the abstract and the concrete interact</w:t>
      </w:r>
      <w:r w:rsidRPr="00286123">
        <w:rPr>
          <w:sz w:val="16"/>
        </w:rPr>
        <w:t xml:space="preserve">. Debates in Human Geography on this issue have much to offer to the present discussion. In Derek McCormack’s assessment, for instance, experience is always partly withdrawn from us, as experience is not a self-contained locus of perception. Furthermore, material things and concrete experiences are conceivable through abstract phenomena such as space and time, and held together spatially and temporally (McCormack, 2012: 722). Therefore, we can say that abstracting is not so much a process of withdrawing from the world, but rather a way of drawing the world together. The challenge is then, to draw elements of the world together without reducing them. And, to understand that a particular dominant abstraction is but one way of representing the world, and to provide alternative abstractions. McCormack emphasizes how such a conception of abstraction can enable us to think about different possibilities. This approach to an ‘affirmative critique’ of abstraction both takes abstraction as an object of critique and acknowledges that abstraction is a necessary mode of cognition, which is useful in envisioning processes of transformation. This approach shows that a </w:t>
      </w:r>
      <w:r w:rsidRPr="00286123">
        <w:rPr>
          <w:rStyle w:val="StyleUnderline"/>
          <w:highlight w:val="cyan"/>
        </w:rPr>
        <w:t>critique of</w:t>
      </w:r>
      <w:r w:rsidRPr="00286123">
        <w:rPr>
          <w:rStyle w:val="StyleUnderline"/>
        </w:rPr>
        <w:t xml:space="preserve"> abstraction in </w:t>
      </w:r>
      <w:r w:rsidRPr="00286123">
        <w:rPr>
          <w:rStyle w:val="StyleUnderline"/>
          <w:highlight w:val="cyan"/>
        </w:rPr>
        <w:t>IR</w:t>
      </w:r>
      <w:r w:rsidRPr="00286123">
        <w:rPr>
          <w:rStyle w:val="StyleUnderline"/>
        </w:rPr>
        <w:t xml:space="preserve"> theory </w:t>
      </w:r>
      <w:r w:rsidRPr="00286123">
        <w:rPr>
          <w:rStyle w:val="StyleUnderline"/>
          <w:highlight w:val="cyan"/>
        </w:rPr>
        <w:t xml:space="preserve">is </w:t>
      </w:r>
      <w:r w:rsidRPr="00286123">
        <w:rPr>
          <w:rStyle w:val="Emphasis"/>
          <w:highlight w:val="cyan"/>
        </w:rPr>
        <w:t>not</w:t>
      </w:r>
      <w:r w:rsidRPr="00286123">
        <w:rPr>
          <w:rStyle w:val="StyleUnderline"/>
          <w:highlight w:val="cyan"/>
        </w:rPr>
        <w:t xml:space="preserve"> a </w:t>
      </w:r>
      <w:r w:rsidRPr="00286123">
        <w:rPr>
          <w:rStyle w:val="Emphasis"/>
          <w:highlight w:val="cyan"/>
        </w:rPr>
        <w:t>critique of abstraction</w:t>
      </w:r>
      <w:r w:rsidRPr="00286123">
        <w:rPr>
          <w:rStyle w:val="StyleUnderline"/>
        </w:rPr>
        <w:t xml:space="preserve"> per se, </w:t>
      </w:r>
      <w:r w:rsidRPr="00286123">
        <w:rPr>
          <w:rStyle w:val="StyleUnderline"/>
          <w:highlight w:val="cyan"/>
        </w:rPr>
        <w:t>but</w:t>
      </w:r>
      <w:r w:rsidRPr="00286123">
        <w:rPr>
          <w:rStyle w:val="StyleUnderline"/>
        </w:rPr>
        <w:t xml:space="preserve"> rather </w:t>
      </w:r>
      <w:r w:rsidRPr="00286123">
        <w:rPr>
          <w:rStyle w:val="StyleUnderline"/>
          <w:highlight w:val="cyan"/>
        </w:rPr>
        <w:t xml:space="preserve">an incentive to </w:t>
      </w:r>
      <w:r w:rsidRPr="00286123">
        <w:rPr>
          <w:rStyle w:val="Emphasis"/>
          <w:highlight w:val="cyan"/>
        </w:rPr>
        <w:t>search for abstractions</w:t>
      </w:r>
      <w:r w:rsidRPr="00286123">
        <w:rPr>
          <w:rStyle w:val="StyleUnderline"/>
        </w:rPr>
        <w:t xml:space="preserve"> that are </w:t>
      </w:r>
      <w:r w:rsidRPr="00286123">
        <w:rPr>
          <w:rStyle w:val="Emphasis"/>
          <w:highlight w:val="cyan"/>
        </w:rPr>
        <w:t>committed to human struggle</w:t>
      </w:r>
      <w:r w:rsidRPr="00286123">
        <w:rPr>
          <w:sz w:val="16"/>
        </w:rPr>
        <w:t xml:space="preserve"> (Harvey as in McCormack, 2012: 729).</w:t>
      </w:r>
    </w:p>
    <w:p w14:paraId="57E8842E" w14:textId="77777777" w:rsidR="00D15146" w:rsidRPr="00286123" w:rsidRDefault="00D15146" w:rsidP="00D15146">
      <w:pPr>
        <w:rPr>
          <w:rFonts w:eastAsia="Times New Roman"/>
          <w:sz w:val="16"/>
        </w:rPr>
      </w:pPr>
      <w:r w:rsidRPr="00286123">
        <w:rPr>
          <w:rStyle w:val="StyleUnderline"/>
          <w:highlight w:val="cyan"/>
        </w:rPr>
        <w:t>This</w:t>
      </w:r>
      <w:r w:rsidRPr="00286123">
        <w:rPr>
          <w:rStyle w:val="StyleUnderline"/>
        </w:rPr>
        <w:t xml:space="preserve"> </w:t>
      </w:r>
      <w:r w:rsidRPr="00286123">
        <w:rPr>
          <w:rStyle w:val="Emphasis"/>
        </w:rPr>
        <w:t>productive</w:t>
      </w:r>
      <w:r w:rsidRPr="00286123">
        <w:rPr>
          <w:rStyle w:val="StyleUnderline"/>
        </w:rPr>
        <w:t xml:space="preserve"> and </w:t>
      </w:r>
      <w:r w:rsidRPr="00286123">
        <w:rPr>
          <w:rStyle w:val="Emphasis"/>
          <w:highlight w:val="cyan"/>
        </w:rPr>
        <w:t>transformative</w:t>
      </w:r>
      <w:r w:rsidRPr="00286123">
        <w:rPr>
          <w:rStyle w:val="StyleUnderline"/>
          <w:highlight w:val="cyan"/>
        </w:rPr>
        <w:t xml:space="preserve"> power</w:t>
      </w:r>
      <w:r w:rsidRPr="00286123">
        <w:rPr>
          <w:rStyle w:val="StyleUnderline"/>
        </w:rPr>
        <w:t xml:space="preserve"> of abstraction </w:t>
      </w:r>
      <w:r w:rsidRPr="00286123">
        <w:rPr>
          <w:rStyle w:val="StyleUnderline"/>
          <w:highlight w:val="cyan"/>
        </w:rPr>
        <w:t xml:space="preserve">reverses the logic of the </w:t>
      </w:r>
      <w:r w:rsidRPr="00286123">
        <w:rPr>
          <w:rStyle w:val="Emphasis"/>
          <w:highlight w:val="cyan"/>
        </w:rPr>
        <w:t>dominant conception</w:t>
      </w:r>
      <w:r w:rsidRPr="00286123">
        <w:rPr>
          <w:sz w:val="16"/>
          <w:highlight w:val="cyan"/>
        </w:rPr>
        <w:t xml:space="preserve"> </w:t>
      </w:r>
      <w:r w:rsidRPr="00286123">
        <w:rPr>
          <w:rStyle w:val="StyleUnderline"/>
          <w:highlight w:val="cyan"/>
        </w:rPr>
        <w:t>of</w:t>
      </w:r>
      <w:r w:rsidRPr="00286123">
        <w:rPr>
          <w:rStyle w:val="StyleUnderline"/>
        </w:rPr>
        <w:t xml:space="preserve"> abstraction in </w:t>
      </w:r>
      <w:r w:rsidRPr="00286123">
        <w:rPr>
          <w:rStyle w:val="StyleUnderline"/>
          <w:highlight w:val="cyan"/>
        </w:rPr>
        <w:t>IR</w:t>
      </w:r>
      <w:r w:rsidRPr="00286123">
        <w:rPr>
          <w:rStyle w:val="StyleUnderline"/>
        </w:rPr>
        <w:t xml:space="preserve">, whereby elements of the world are </w:t>
      </w:r>
      <w:r w:rsidRPr="00286123">
        <w:rPr>
          <w:rStyle w:val="Emphasis"/>
        </w:rPr>
        <w:t>omitted</w:t>
      </w:r>
      <w:r w:rsidRPr="00286123">
        <w:rPr>
          <w:rStyle w:val="StyleUnderline"/>
        </w:rPr>
        <w:t xml:space="preserve"> by </w:t>
      </w:r>
      <w:r w:rsidRPr="00286123">
        <w:rPr>
          <w:rStyle w:val="Emphasis"/>
        </w:rPr>
        <w:t>withdrawal</w:t>
      </w:r>
      <w:r w:rsidRPr="00286123">
        <w:rPr>
          <w:sz w:val="16"/>
        </w:rPr>
        <w:t xml:space="preserve"> </w:t>
      </w:r>
      <w:r w:rsidRPr="00286123">
        <w:rPr>
          <w:rStyle w:val="StyleUnderline"/>
        </w:rPr>
        <w:t xml:space="preserve">rather than </w:t>
      </w:r>
      <w:r w:rsidRPr="00286123">
        <w:rPr>
          <w:rStyle w:val="Emphasis"/>
        </w:rPr>
        <w:t>productively created.</w:t>
      </w:r>
      <w:r w:rsidRPr="00286123">
        <w:rPr>
          <w:sz w:val="16"/>
        </w:rPr>
        <w:t xml:space="preserve"> A renewed interest in practical knowledge, which may be called the ‘practice turn’ in IR theory, has in fact led many to move away from abstractions. In this sense the Aristotelian phronetic concrete, practical, context-dependent knowledge is contrasted with episteme general, theoretical and context-independent knowledge (Brown, 2012: 446). However, ideas on ‘real abstraction’ and the dialectics of the </w:t>
      </w:r>
      <w:r w:rsidRPr="00286123">
        <w:rPr>
          <w:sz w:val="16"/>
        </w:rPr>
        <w:lastRenderedPageBreak/>
        <w:t>concrete and the abstract can be combined in a critical praxis, which has the potential to yield productive outcomes in acknowledging and opposing racialized logics in IR theory.</w:t>
      </w:r>
    </w:p>
    <w:p w14:paraId="0E23C5A9" w14:textId="77777777" w:rsidR="00D15146" w:rsidRPr="00286123" w:rsidRDefault="00D15146" w:rsidP="00D15146">
      <w:pPr>
        <w:rPr>
          <w:rFonts w:eastAsia="Times New Roman"/>
          <w:sz w:val="16"/>
        </w:rPr>
      </w:pPr>
      <w:r w:rsidRPr="00286123">
        <w:rPr>
          <w:sz w:val="16"/>
        </w:rPr>
        <w:t>Abstractions on Race in IR</w:t>
      </w:r>
    </w:p>
    <w:p w14:paraId="0D629BEB" w14:textId="77777777" w:rsidR="00D15146" w:rsidRPr="00286123" w:rsidRDefault="00D15146" w:rsidP="00D15146">
      <w:pPr>
        <w:rPr>
          <w:rFonts w:eastAsia="Times New Roman"/>
          <w:sz w:val="16"/>
        </w:rPr>
      </w:pPr>
      <w:r w:rsidRPr="00286123">
        <w:rPr>
          <w:sz w:val="16"/>
        </w:rPr>
        <w:t>Like theory, abstraction ‘is always for someone and for some purpose, and its perspective is derived from a particular position in social and political space and time’ (Cox, 1981: 128). While abstraction is a method of cognition, the content and character of its products are brought about through ‘intellectual strategies’, which are concerned with particular problems and are directed towards particular interests (Sabaratnam, 2011: 4). Therefore, an affirmative critique on abstraction emphasizes that abstractions are always historical products and investigates the conditions under which they emerge, as well as the possibilities for change. By placing the dialectics of the concrete and the abstract at the center of debates over the role of race in IR, we can move to different transformative strategies.</w:t>
      </w:r>
    </w:p>
    <w:p w14:paraId="1B0450B4" w14:textId="77777777" w:rsidR="00D15146" w:rsidRPr="00286123" w:rsidRDefault="00D15146" w:rsidP="00D15146">
      <w:pPr>
        <w:rPr>
          <w:rFonts w:eastAsia="Times New Roman"/>
          <w:sz w:val="16"/>
        </w:rPr>
      </w:pPr>
      <w:r w:rsidRPr="00286123">
        <w:rPr>
          <w:rStyle w:val="StyleUnderline"/>
        </w:rPr>
        <w:t xml:space="preserve">Although the issue of race has previously surfaced in the discipline of international relations, the discipline can be characterized by an </w:t>
      </w:r>
      <w:r w:rsidRPr="00286123">
        <w:rPr>
          <w:rStyle w:val="Emphasis"/>
        </w:rPr>
        <w:t>unawareness</w:t>
      </w:r>
      <w:r w:rsidRPr="00286123">
        <w:rPr>
          <w:rStyle w:val="StyleUnderline"/>
        </w:rPr>
        <w:t xml:space="preserve">, or rather </w:t>
      </w:r>
      <w:r w:rsidRPr="00286123">
        <w:rPr>
          <w:rStyle w:val="Emphasis"/>
        </w:rPr>
        <w:t>conscious obfuscation</w:t>
      </w:r>
      <w:r w:rsidRPr="00286123">
        <w:rPr>
          <w:rStyle w:val="StyleUnderline"/>
        </w:rPr>
        <w:t xml:space="preserve">, of the </w:t>
      </w:r>
      <w:r w:rsidRPr="00286123">
        <w:rPr>
          <w:rStyle w:val="Emphasis"/>
        </w:rPr>
        <w:t>politics of race</w:t>
      </w:r>
      <w:r w:rsidRPr="00286123">
        <w:rPr>
          <w:rStyle w:val="StyleUnderline"/>
        </w:rPr>
        <w:t xml:space="preserve"> in the </w:t>
      </w:r>
      <w:r w:rsidRPr="00286123">
        <w:rPr>
          <w:rStyle w:val="Emphasis"/>
        </w:rPr>
        <w:t>constitution of its theories</w:t>
      </w:r>
      <w:r w:rsidRPr="00286123">
        <w:rPr>
          <w:rStyle w:val="StyleUnderline"/>
        </w:rPr>
        <w:t xml:space="preserve"> </w:t>
      </w:r>
      <w:r w:rsidRPr="00286123">
        <w:rPr>
          <w:sz w:val="16"/>
        </w:rPr>
        <w:t>(Chowdhry and Rai: 86, 2009; Shilliam, 2008: 784; Persaud and Walker, 2001: 374). The study of the emergence of dominant abstractions from concrete experience is a first move in transforming racialized abstractions. Through the silencing moves within the discipline the racialized foundations of IR dominant narratives and abstractions, such as the state, are often (purposefully) forgotten (Chowdhry and Rai, 2009: 85). Krishna hereby aptly quotes Nietzsche, in stating that ‘truths are illusions about which one has forgotten that this is what they are’ (Krishna, 2001: 411). This can be demonstrated through the formation of the North-South and East-West binaries, as abstractions that take a central role in IR theory and practice. The meanings and identities attributed to the North and the South, as well as the East and the West, reinforce hierarchical racialized relationships between formerly colonizing and colonized peoples (Sabaratnam, 2011: 7; Doty, 1996; 2). Positional superiority is exercised through narratives in IR ranging from historical framings of colonialism to contemporary conceptions of counterinsurgency and foreign aid (Doty, 1996: 9). These forms of representation cannot be disentangled from real historical practices in international relations and reinforce historical hierarchies. The same can be argued for abstractions separating the ‘core’ from the ‘periphery’, and the ‘First World’ from the ‘Third World’. While these abstractions are partly configured by concrete geographical space, they more than anything else are related to particular issues and directed towards particular interests. As Roxanne Lynn Doty demonstrates, such abstractions are formulated and reformulated within changing contexts of expansion and political ideas (Doty, 1996: 9). By exposing the historical construction of North-South relations and by counteracting the naturalization of this abstraction in the study of international relations, Doty lays the foundations for an anti-universalist conception of abstraction.</w:t>
      </w:r>
    </w:p>
    <w:p w14:paraId="0F98C410" w14:textId="77777777" w:rsidR="00D15146" w:rsidRPr="00286123" w:rsidRDefault="00D15146" w:rsidP="00D15146">
      <w:pPr>
        <w:rPr>
          <w:rFonts w:eastAsia="Times New Roman"/>
          <w:sz w:val="16"/>
        </w:rPr>
      </w:pPr>
      <w:r w:rsidRPr="00286123">
        <w:rPr>
          <w:rStyle w:val="StyleUnderline"/>
        </w:rPr>
        <w:t xml:space="preserve">A further step in moving towards alternative abstractions is to </w:t>
      </w:r>
      <w:r w:rsidRPr="00286123">
        <w:rPr>
          <w:rStyle w:val="Emphasis"/>
        </w:rPr>
        <w:t>criticize</w:t>
      </w:r>
      <w:r w:rsidRPr="00286123">
        <w:rPr>
          <w:rStyle w:val="StyleUnderline"/>
        </w:rPr>
        <w:t xml:space="preserve"> </w:t>
      </w:r>
      <w:r w:rsidRPr="00286123">
        <w:rPr>
          <w:rStyle w:val="Emphasis"/>
        </w:rPr>
        <w:t>dominant abstractions</w:t>
      </w:r>
      <w:r w:rsidRPr="00286123">
        <w:rPr>
          <w:rStyle w:val="StyleUnderline"/>
        </w:rPr>
        <w:t xml:space="preserve"> for their </w:t>
      </w:r>
      <w:r w:rsidRPr="00286123">
        <w:rPr>
          <w:rStyle w:val="Emphasis"/>
        </w:rPr>
        <w:t>incomplete</w:t>
      </w:r>
      <w:r w:rsidRPr="00286123">
        <w:rPr>
          <w:rStyle w:val="StyleUnderline"/>
        </w:rPr>
        <w:t xml:space="preserve"> or </w:t>
      </w:r>
      <w:r w:rsidRPr="00286123">
        <w:rPr>
          <w:rStyle w:val="Emphasis"/>
        </w:rPr>
        <w:t>inaccurate</w:t>
      </w:r>
      <w:r w:rsidRPr="00286123">
        <w:rPr>
          <w:rStyle w:val="StyleUnderline"/>
        </w:rPr>
        <w:t xml:space="preserve"> representation of </w:t>
      </w:r>
      <w:r w:rsidRPr="00286123">
        <w:rPr>
          <w:rStyle w:val="Emphasis"/>
        </w:rPr>
        <w:t>historical realities</w:t>
      </w:r>
      <w:r w:rsidRPr="00286123">
        <w:rPr>
          <w:rStyle w:val="StyleUnderline"/>
        </w:rPr>
        <w:t xml:space="preserve">. </w:t>
      </w:r>
      <w:r w:rsidRPr="00286123">
        <w:rPr>
          <w:sz w:val="16"/>
        </w:rPr>
        <w:t>For instance, by tracing back the East-West divide, John Hobson demonstrates that the East-West dichotomy is a distinction that exists in Western thought more than in anything else, and that the development of both entities has historically been interrelated. Therefore, the constitution of the East as a passive object of mainstream Western world history is misguided, as we cannot understand global history without the fundamental role of Eastern agencies (Hobson, 2004). Rather, according to Hobson, Eastern agencies were the prime movers of global development, through Eastern inventions, Eastern resources, and an Eastern-led global economy between 500 and 1800. By destabilizing the dominant abstraction of East-West relations, Hobson moves towards an alternative, emancipatory abstraction: a co-constituted East and West. From this starting point Hobson then develops a ‘post-racist emancipatory political project that can help begin the urgent task of effecting global reconciliation between East and West’ (Hobson, 2007: 91). In the process, he demonstrates that most of IR theory is based around an intellectual move which deems racism something that occurred in the past. Hobson’s distinction between scientific and cultural racism is hereby useful. Racism in IR is often equated with scientific racism, and therefore assumed to have ended. However, racism takes multiple and historically contingent forms, and cultural racism continued to play a paramount role in contemporary Western centrism in IR theory (Hobson, 2007: 105). By moving away from a monological development of an exceptionalist West, Hobson constitutes a dialogical conception of civilizations. The co-constituted understanding of civilizations fundamentally challenges established meanings to East and West in IR theory, by uncovering and reconfiguring their racialized logics.</w:t>
      </w:r>
    </w:p>
    <w:p w14:paraId="72A655E7" w14:textId="77777777" w:rsidR="00D15146" w:rsidRPr="00286123" w:rsidRDefault="00D15146" w:rsidP="00D15146">
      <w:pPr>
        <w:rPr>
          <w:rFonts w:eastAsia="Times New Roman"/>
          <w:sz w:val="16"/>
        </w:rPr>
      </w:pPr>
      <w:r w:rsidRPr="00286123">
        <w:rPr>
          <w:sz w:val="16"/>
        </w:rPr>
        <w:t xml:space="preserve">Dominant abstractions ‘both affect and reflect the meanings we assign to key terms’ and thereby have real effects in international relations (Yinger, 1986: 21). As IR’s dominant abstractions are mostly produced ‘by and for the West’, they have established a particular white, male, and Western subject position (Acharya and Buzan, 2007: 288). These real abstractions ‘cement structures of exclusion that continue to deny the experience of ‘most of the world’’ as legitimate bases of knowledge (Sabaratnam, 2011: 18). In response to these dominant abstractions, many strategies of decolonization in IR theory are aimed at criticizing and re-centring this dominant subject position (Sabaratnam, 2011: 12-13). This is for instance done through exploring the ‘lifeworlds’ of those positioned at the lower end of the racial and civilizational hierarchies, in order to posit these particular experiences and lifeworlds against the general abstract level of IR theory that omits such experiences (Mignolo, 2012; Laffey and Weldes, 2008). While the strategy of ‘recovering alternative political subjecthoods in both historical and contemporaneous contexts’ supports the critique of dominant abstractions, we have seen that is misguided to simply position such concrete and historical perspectives as fundamentally opposed to abstractions. By demonstrating that abstractions are always time-bound and place-bound, we have actually reached more emancipatory conclusions (Loftus, 2015: 370) Besides positioning marginalized concrete experiences against general abstractions in IR to criticize the latter’s incompleteness and inaccuracy, these experiences could form a starting point for alternative ways of being and becoming abstract. Thereby, as suggested by McCormack, we should work with abstractions against the racialized dominant abstractions in IR theory. Abstractions could be used to foreground aspects of lived experience in ways that would otherwise not be possible (McCormack, 2012: 729). In </w:t>
      </w:r>
      <w:r w:rsidRPr="00286123">
        <w:rPr>
          <w:sz w:val="16"/>
        </w:rPr>
        <w:lastRenderedPageBreak/>
        <w:t xml:space="preserve">this sense the dominant conception of abstraction in IR as detached from lived experience might not be abstract enough to grasp the ‘real abstractness of potential for change and variation’ (McCormack, 2012: 721). As abstractions like East and West or race have no fixed specificity and objective properties implicates that their abstract meaning can be configured in light of a different set of interests (Doty, 1993: 453). For instance, Hobson uses the power of abstraction to redefine the dominant subject position through a focus on Eastern subjectivity in opposing Western cultural racism. Clearly, as Hobson demonstrates, abstracting the complex world of international relations can possibly be done through the eyes of multiplicity of subjectivities. Hereby we need to be aware of the limitedness of alternative abstractions. The necessarily limited and incomplete nature of our abstractions is not a shortcoming, but a ‘constitutive feature’ of the endeavor (Sabaratnam, 2011: 4). This rather means that </w:t>
      </w:r>
      <w:r w:rsidRPr="00286123">
        <w:rPr>
          <w:rStyle w:val="StyleUnderline"/>
        </w:rPr>
        <w:t>scholars of IR can experiment with combining different levels of abstraction, and with contrasting multiple abstractions and their real-life contexts and effects</w:t>
      </w:r>
      <w:r w:rsidRPr="00286123">
        <w:rPr>
          <w:sz w:val="16"/>
        </w:rPr>
        <w:t xml:space="preserve"> (Yinger, 1986: 34). In other words, </w:t>
      </w:r>
      <w:r w:rsidRPr="00286123">
        <w:rPr>
          <w:rStyle w:val="StyleUnderline"/>
        </w:rPr>
        <w:t xml:space="preserve">we can be </w:t>
      </w:r>
      <w:r w:rsidRPr="00286123">
        <w:rPr>
          <w:rStyle w:val="Emphasis"/>
        </w:rPr>
        <w:t>critical</w:t>
      </w:r>
      <w:r w:rsidRPr="00286123">
        <w:rPr>
          <w:rStyle w:val="StyleUnderline"/>
        </w:rPr>
        <w:t xml:space="preserve"> of </w:t>
      </w:r>
      <w:r w:rsidRPr="00286123">
        <w:rPr>
          <w:rStyle w:val="Emphasis"/>
        </w:rPr>
        <w:t>dominant abstractions</w:t>
      </w:r>
      <w:r w:rsidRPr="00286123">
        <w:rPr>
          <w:sz w:val="16"/>
        </w:rPr>
        <w:t xml:space="preserve"> </w:t>
      </w:r>
      <w:r w:rsidRPr="00286123">
        <w:rPr>
          <w:rStyle w:val="StyleUnderline"/>
        </w:rPr>
        <w:t xml:space="preserve">in IR while </w:t>
      </w:r>
      <w:r w:rsidRPr="00286123">
        <w:rPr>
          <w:rStyle w:val="Emphasis"/>
        </w:rPr>
        <w:t>not allowing</w:t>
      </w:r>
      <w:r w:rsidRPr="00286123">
        <w:rPr>
          <w:rStyle w:val="StyleUnderline"/>
        </w:rPr>
        <w:t xml:space="preserve"> ‘the </w:t>
      </w:r>
      <w:r w:rsidRPr="00286123">
        <w:rPr>
          <w:rStyle w:val="Emphasis"/>
        </w:rPr>
        <w:t>terms of critique</w:t>
      </w:r>
      <w:r w:rsidRPr="00286123">
        <w:rPr>
          <w:sz w:val="16"/>
        </w:rPr>
        <w:t xml:space="preserve"> </w:t>
      </w:r>
      <w:r w:rsidRPr="00286123">
        <w:rPr>
          <w:rStyle w:val="StyleUnderline"/>
        </w:rPr>
        <w:t>to</w:t>
      </w:r>
      <w:r w:rsidRPr="00286123">
        <w:rPr>
          <w:sz w:val="16"/>
        </w:rPr>
        <w:t xml:space="preserve"> </w:t>
      </w:r>
      <w:r w:rsidRPr="00286123">
        <w:rPr>
          <w:rStyle w:val="Emphasis"/>
        </w:rPr>
        <w:t>foreclose</w:t>
      </w:r>
      <w:r w:rsidRPr="00286123">
        <w:rPr>
          <w:sz w:val="16"/>
        </w:rPr>
        <w:t xml:space="preserve"> </w:t>
      </w:r>
      <w:r w:rsidRPr="00286123">
        <w:rPr>
          <w:rStyle w:val="StyleUnderline"/>
        </w:rPr>
        <w:t>an ethos of presumptive generosity towards the object of this critique’</w:t>
      </w:r>
      <w:r w:rsidRPr="00286123">
        <w:rPr>
          <w:sz w:val="16"/>
        </w:rPr>
        <w:t xml:space="preserve"> (McCormack, 2012: 726).</w:t>
      </w:r>
    </w:p>
    <w:p w14:paraId="723A72AE" w14:textId="77777777" w:rsidR="00D15146" w:rsidRPr="00286123" w:rsidRDefault="00D15146" w:rsidP="00D15146">
      <w:pPr>
        <w:rPr>
          <w:rFonts w:eastAsia="Times New Roman"/>
          <w:sz w:val="16"/>
        </w:rPr>
      </w:pPr>
      <w:r w:rsidRPr="00286123">
        <w:rPr>
          <w:sz w:val="16"/>
        </w:rPr>
        <w:t>By acknowledging that dominant abstractions are but some of the possible ways to abstract the world</w:t>
      </w:r>
      <w:r w:rsidRPr="00286123">
        <w:rPr>
          <w:rStyle w:val="StyleUnderline"/>
        </w:rPr>
        <w:t>, I do not mean to argue that we can simply transform ‘bad abstractions’ into critical ‘good abstractions’</w:t>
      </w:r>
      <w:r w:rsidRPr="00286123">
        <w:rPr>
          <w:sz w:val="16"/>
        </w:rPr>
        <w:t xml:space="preserve">. Such a conception is ultimately </w:t>
      </w:r>
      <w:r w:rsidRPr="00286123">
        <w:rPr>
          <w:rStyle w:val="StyleUnderline"/>
        </w:rPr>
        <w:t xml:space="preserve">naïve. The proposed focus on the </w:t>
      </w:r>
      <w:r w:rsidRPr="00286123">
        <w:rPr>
          <w:rStyle w:val="Emphasis"/>
        </w:rPr>
        <w:t>dialectics</w:t>
      </w:r>
      <w:r w:rsidRPr="00286123">
        <w:rPr>
          <w:rStyle w:val="StyleUnderline"/>
        </w:rPr>
        <w:t xml:space="preserve"> of </w:t>
      </w:r>
      <w:r w:rsidRPr="00286123">
        <w:rPr>
          <w:rStyle w:val="Emphasis"/>
        </w:rPr>
        <w:t>concrete experience</w:t>
      </w:r>
      <w:r w:rsidRPr="00286123">
        <w:rPr>
          <w:sz w:val="16"/>
        </w:rPr>
        <w:t xml:space="preserve"> </w:t>
      </w:r>
      <w:r w:rsidRPr="00286123">
        <w:rPr>
          <w:rStyle w:val="StyleUnderline"/>
        </w:rPr>
        <w:t xml:space="preserve">and </w:t>
      </w:r>
      <w:r w:rsidRPr="00286123">
        <w:rPr>
          <w:rStyle w:val="Emphasis"/>
        </w:rPr>
        <w:t>abstraction</w:t>
      </w:r>
      <w:r w:rsidRPr="00286123">
        <w:rPr>
          <w:rStyle w:val="StyleUnderline"/>
        </w:rPr>
        <w:t xml:space="preserve"> rather acknowledges that abstractions have to be </w:t>
      </w:r>
      <w:r w:rsidRPr="00286123">
        <w:rPr>
          <w:rStyle w:val="Emphasis"/>
        </w:rPr>
        <w:t>situated</w:t>
      </w:r>
      <w:r w:rsidRPr="00286123">
        <w:rPr>
          <w:rStyle w:val="StyleUnderline"/>
        </w:rPr>
        <w:t xml:space="preserve"> in specific </w:t>
      </w:r>
      <w:r w:rsidRPr="00286123">
        <w:rPr>
          <w:rStyle w:val="Emphasis"/>
        </w:rPr>
        <w:t>social</w:t>
      </w:r>
      <w:r w:rsidRPr="00286123">
        <w:rPr>
          <w:sz w:val="16"/>
        </w:rPr>
        <w:t xml:space="preserve">, </w:t>
      </w:r>
      <w:r w:rsidRPr="00286123">
        <w:rPr>
          <w:rStyle w:val="Emphasis"/>
        </w:rPr>
        <w:t>political</w:t>
      </w:r>
      <w:r w:rsidRPr="00286123">
        <w:rPr>
          <w:sz w:val="16"/>
        </w:rPr>
        <w:t xml:space="preserve">, </w:t>
      </w:r>
      <w:r w:rsidRPr="00286123">
        <w:rPr>
          <w:rStyle w:val="StyleUnderline"/>
        </w:rPr>
        <w:t>and</w:t>
      </w:r>
      <w:r w:rsidRPr="00286123">
        <w:rPr>
          <w:sz w:val="16"/>
        </w:rPr>
        <w:t xml:space="preserve"> </w:t>
      </w:r>
      <w:r w:rsidRPr="00286123">
        <w:rPr>
          <w:rStyle w:val="Emphasis"/>
        </w:rPr>
        <w:t>historical</w:t>
      </w:r>
      <w:r w:rsidRPr="00286123">
        <w:rPr>
          <w:sz w:val="16"/>
        </w:rPr>
        <w:t xml:space="preserve"> </w:t>
      </w:r>
      <w:r w:rsidRPr="00286123">
        <w:rPr>
          <w:rStyle w:val="StyleUnderline"/>
        </w:rPr>
        <w:t>circumstances</w:t>
      </w:r>
      <w:r w:rsidRPr="00286123">
        <w:rPr>
          <w:sz w:val="16"/>
        </w:rPr>
        <w:t>. This also means that abstractions are embedded within the particular meanings and realms of possibility within those circumstances, and that any attempt to transformation will be limited. This discussion ultimately enters the domain of what knowing is, in which we have to acknowledge that categories of perception tend to be framed by the dominant. The present argument has been an attempt to open up the debate concerning the possibilities that an affirmative critique of abstraction may yield in IR theory.</w:t>
      </w:r>
    </w:p>
    <w:p w14:paraId="474E6F7A" w14:textId="77777777" w:rsidR="00D15146" w:rsidRPr="00286123" w:rsidRDefault="00D15146" w:rsidP="00D15146">
      <w:pPr>
        <w:rPr>
          <w:rFonts w:eastAsia="Times New Roman"/>
          <w:sz w:val="16"/>
        </w:rPr>
      </w:pPr>
      <w:r w:rsidRPr="00286123">
        <w:rPr>
          <w:sz w:val="16"/>
        </w:rPr>
        <w:t>Conclusion</w:t>
      </w:r>
    </w:p>
    <w:p w14:paraId="27177550" w14:textId="77777777" w:rsidR="00D15146" w:rsidRPr="00286123" w:rsidRDefault="00D15146" w:rsidP="00D15146">
      <w:pPr>
        <w:rPr>
          <w:rFonts w:eastAsia="Times New Roman"/>
          <w:b/>
          <w:u w:val="single"/>
        </w:rPr>
      </w:pPr>
      <w:r w:rsidRPr="00286123">
        <w:rPr>
          <w:sz w:val="16"/>
        </w:rPr>
        <w:t xml:space="preserve">I have argued that dominant conceptions of abstraction in IR theory are limited in their understanding of what abstraction does, as well as of its transformative potential. By relying on a separation between abstraction and lived experience, abstractions are not adequately acknowledged as productive forces in the world. Most problematically, </w:t>
      </w:r>
      <w:r w:rsidRPr="00286123">
        <w:rPr>
          <w:rStyle w:val="StyleUnderline"/>
        </w:rPr>
        <w:t xml:space="preserve">the historical specificity of abstractions is often not acknowledged, leading to the ahistorical projection of Western experiences onto different spaces and places. </w:t>
      </w:r>
      <w:r w:rsidRPr="00286123">
        <w:rPr>
          <w:rStyle w:val="Emphasis"/>
        </w:rPr>
        <w:t>However</w:t>
      </w:r>
      <w:r w:rsidRPr="00286123">
        <w:rPr>
          <w:rStyle w:val="StyleUnderline"/>
        </w:rPr>
        <w:t xml:space="preserve">, the </w:t>
      </w:r>
      <w:r w:rsidRPr="00286123">
        <w:rPr>
          <w:rStyle w:val="Emphasis"/>
        </w:rPr>
        <w:t>present critique</w:t>
      </w:r>
      <w:r w:rsidRPr="00286123">
        <w:rPr>
          <w:rStyle w:val="StyleUnderline"/>
        </w:rPr>
        <w:t xml:space="preserve"> of abstraction in IR theory is an </w:t>
      </w:r>
      <w:r w:rsidRPr="00286123">
        <w:rPr>
          <w:rStyle w:val="Emphasis"/>
        </w:rPr>
        <w:t>affirmative critique</w:t>
      </w:r>
      <w:r w:rsidRPr="00286123">
        <w:rPr>
          <w:sz w:val="16"/>
        </w:rPr>
        <w:t xml:space="preserve">. </w:t>
      </w:r>
      <w:r w:rsidRPr="00286123">
        <w:rPr>
          <w:rStyle w:val="StyleUnderline"/>
        </w:rPr>
        <w:t xml:space="preserve">Abstractions are </w:t>
      </w:r>
      <w:r w:rsidRPr="00286123">
        <w:rPr>
          <w:rStyle w:val="Emphasis"/>
        </w:rPr>
        <w:t>crucial</w:t>
      </w:r>
      <w:r w:rsidRPr="00286123">
        <w:rPr>
          <w:sz w:val="16"/>
        </w:rPr>
        <w:t xml:space="preserve"> </w:t>
      </w:r>
      <w:r w:rsidRPr="00286123">
        <w:rPr>
          <w:rStyle w:val="StyleUnderline"/>
        </w:rPr>
        <w:t xml:space="preserve">in </w:t>
      </w:r>
      <w:r w:rsidRPr="00286123">
        <w:rPr>
          <w:rStyle w:val="Emphasis"/>
        </w:rPr>
        <w:t>making sense of the world</w:t>
      </w:r>
      <w:r w:rsidRPr="00286123">
        <w:rPr>
          <w:rStyle w:val="StyleUnderline"/>
        </w:rPr>
        <w:t>,</w:t>
      </w:r>
      <w:r w:rsidRPr="00286123">
        <w:rPr>
          <w:sz w:val="16"/>
        </w:rPr>
        <w:t xml:space="preserve"> </w:t>
      </w:r>
      <w:r w:rsidRPr="00286123">
        <w:rPr>
          <w:rStyle w:val="StyleUnderline"/>
        </w:rPr>
        <w:t xml:space="preserve">both </w:t>
      </w:r>
      <w:r w:rsidRPr="00286123">
        <w:rPr>
          <w:rStyle w:val="Emphasis"/>
        </w:rPr>
        <w:t>cognitively</w:t>
      </w:r>
      <w:r w:rsidRPr="00286123">
        <w:rPr>
          <w:rStyle w:val="StyleUnderline"/>
        </w:rPr>
        <w:t xml:space="preserve"> as</w:t>
      </w:r>
      <w:r w:rsidRPr="00286123">
        <w:rPr>
          <w:sz w:val="16"/>
        </w:rPr>
        <w:t xml:space="preserve"> </w:t>
      </w:r>
      <w:r w:rsidRPr="00286123">
        <w:rPr>
          <w:rStyle w:val="Emphasis"/>
        </w:rPr>
        <w:t>transformatively</w:t>
      </w:r>
      <w:r w:rsidRPr="00286123">
        <w:rPr>
          <w:sz w:val="16"/>
        </w:rPr>
        <w:t xml:space="preserve"> </w:t>
      </w:r>
      <w:r w:rsidRPr="00286123">
        <w:rPr>
          <w:rStyle w:val="StyleUnderline"/>
        </w:rPr>
        <w:t>in</w:t>
      </w:r>
      <w:r w:rsidRPr="00286123">
        <w:rPr>
          <w:sz w:val="16"/>
        </w:rPr>
        <w:t xml:space="preserve"> </w:t>
      </w:r>
      <w:r w:rsidRPr="00286123">
        <w:rPr>
          <w:rStyle w:val="Emphasis"/>
        </w:rPr>
        <w:t>envisioning desired change</w:t>
      </w:r>
      <w:r w:rsidRPr="00286123">
        <w:rPr>
          <w:sz w:val="16"/>
        </w:rPr>
        <w:t xml:space="preserve">. </w:t>
      </w:r>
      <w:r w:rsidRPr="00286123">
        <w:rPr>
          <w:rStyle w:val="StyleUnderline"/>
          <w:highlight w:val="cyan"/>
        </w:rPr>
        <w:t xml:space="preserve">By </w:t>
      </w:r>
      <w:r w:rsidRPr="00286123">
        <w:rPr>
          <w:rStyle w:val="Emphasis"/>
          <w:highlight w:val="cyan"/>
        </w:rPr>
        <w:t>provincializing</w:t>
      </w:r>
      <w:r w:rsidRPr="00286123">
        <w:rPr>
          <w:rStyle w:val="StyleUnderline"/>
        </w:rPr>
        <w:t xml:space="preserve"> the </w:t>
      </w:r>
      <w:r w:rsidRPr="00286123">
        <w:rPr>
          <w:rStyle w:val="StyleUnderline"/>
          <w:highlight w:val="cyan"/>
        </w:rPr>
        <w:t>dominant</w:t>
      </w:r>
      <w:r w:rsidRPr="00286123">
        <w:rPr>
          <w:rStyle w:val="StyleUnderline"/>
        </w:rPr>
        <w:t xml:space="preserve"> abstractions within </w:t>
      </w:r>
      <w:r w:rsidRPr="00286123">
        <w:rPr>
          <w:rStyle w:val="StyleUnderline"/>
          <w:highlight w:val="cyan"/>
        </w:rPr>
        <w:t>IR</w:t>
      </w:r>
      <w:r w:rsidRPr="00286123">
        <w:rPr>
          <w:rStyle w:val="StyleUnderline"/>
        </w:rPr>
        <w:t xml:space="preserve"> theory </w:t>
      </w:r>
      <w:r w:rsidRPr="00286123">
        <w:rPr>
          <w:rStyle w:val="StyleUnderline"/>
          <w:highlight w:val="cyan"/>
        </w:rPr>
        <w:t xml:space="preserve">and </w:t>
      </w:r>
      <w:r w:rsidRPr="00286123">
        <w:rPr>
          <w:rStyle w:val="Emphasis"/>
          <w:highlight w:val="cyan"/>
        </w:rPr>
        <w:t>uncovering</w:t>
      </w:r>
      <w:r w:rsidRPr="00286123">
        <w:rPr>
          <w:rStyle w:val="StyleUnderline"/>
        </w:rPr>
        <w:t xml:space="preserve"> and</w:t>
      </w:r>
      <w:r w:rsidRPr="00286123">
        <w:rPr>
          <w:sz w:val="16"/>
        </w:rPr>
        <w:t xml:space="preserve"> </w:t>
      </w:r>
      <w:r w:rsidRPr="00286123">
        <w:rPr>
          <w:rStyle w:val="Emphasis"/>
        </w:rPr>
        <w:t>opposing</w:t>
      </w:r>
      <w:r w:rsidRPr="00286123">
        <w:rPr>
          <w:sz w:val="16"/>
        </w:rPr>
        <w:t xml:space="preserve"> </w:t>
      </w:r>
      <w:r w:rsidRPr="00286123">
        <w:rPr>
          <w:rStyle w:val="StyleUnderline"/>
        </w:rPr>
        <w:t xml:space="preserve">their </w:t>
      </w:r>
      <w:r w:rsidRPr="00286123">
        <w:rPr>
          <w:rStyle w:val="Emphasis"/>
          <w:highlight w:val="cyan"/>
        </w:rPr>
        <w:t>racialized logics</w:t>
      </w:r>
      <w:r w:rsidRPr="00286123">
        <w:rPr>
          <w:rStyle w:val="StyleUnderline"/>
          <w:highlight w:val="cyan"/>
        </w:rPr>
        <w:t>, we</w:t>
      </w:r>
      <w:r w:rsidRPr="00286123">
        <w:rPr>
          <w:rStyle w:val="StyleUnderline"/>
        </w:rPr>
        <w:t xml:space="preserve"> form a </w:t>
      </w:r>
      <w:r w:rsidRPr="00286123">
        <w:rPr>
          <w:rStyle w:val="Emphasis"/>
        </w:rPr>
        <w:t>starting point</w:t>
      </w:r>
      <w:r w:rsidRPr="00286123">
        <w:rPr>
          <w:rStyle w:val="StyleUnderline"/>
        </w:rPr>
        <w:t xml:space="preserve"> for the </w:t>
      </w:r>
      <w:r w:rsidRPr="00286123">
        <w:rPr>
          <w:rStyle w:val="StyleUnderline"/>
          <w:highlight w:val="cyan"/>
        </w:rPr>
        <w:t>formulat</w:t>
      </w:r>
      <w:r w:rsidRPr="00286123">
        <w:rPr>
          <w:rStyle w:val="StyleUnderline"/>
        </w:rPr>
        <w:t xml:space="preserve">ion of </w:t>
      </w:r>
      <w:r w:rsidRPr="00286123">
        <w:rPr>
          <w:rStyle w:val="Emphasis"/>
          <w:highlight w:val="cyan"/>
        </w:rPr>
        <w:t>alternative abstractions</w:t>
      </w:r>
      <w:r w:rsidRPr="00286123">
        <w:rPr>
          <w:rStyle w:val="StyleUnderline"/>
        </w:rPr>
        <w:t xml:space="preserve"> that centralize different subjecthoods</w:t>
      </w:r>
      <w:r w:rsidRPr="00286123">
        <w:rPr>
          <w:sz w:val="16"/>
        </w:rPr>
        <w:t xml:space="preserve"> (Chakrabarty, 2009). The study of marginalized concrete experiences should not only serve to critique general abstractions, but to imagine new ways of drawing the world together, for instance by imagining a co-constituted East and West. </w:t>
      </w:r>
      <w:r w:rsidRPr="00286123">
        <w:rPr>
          <w:rStyle w:val="StyleUnderline"/>
        </w:rPr>
        <w:t>By centralizing the dialectics of concrete experience and abstraction, an affirmative critique of abstraction rather works with abstraction against the dominant racialized abstractions in IR theory.</w:t>
      </w:r>
    </w:p>
    <w:p w14:paraId="49FC374F" w14:textId="77777777" w:rsidR="00D15146" w:rsidRPr="00286123" w:rsidRDefault="00D15146" w:rsidP="00D15146">
      <w:pPr>
        <w:rPr>
          <w:rFonts w:eastAsia="Times New Roman"/>
          <w:sz w:val="16"/>
        </w:rPr>
      </w:pPr>
      <w:r w:rsidRPr="00286123">
        <w:rPr>
          <w:rStyle w:val="StyleUnderline"/>
        </w:rPr>
        <w:t>The present argument represents a move away from a generic or reductionist understanding of abstractions, towards an understanding of abstractions as necessarily situated.</w:t>
      </w:r>
      <w:r w:rsidRPr="00286123">
        <w:rPr>
          <w:sz w:val="16"/>
        </w:rPr>
        <w:t xml:space="preserve"> The dialectics of the concrete and the abstract blur the boundaries between negatively valued ‘abstract universals’ and positively valued lifeworlds, lived experiences, or ‘networks of local knowledge’ in IR theory, by understanding that these forms of knowledge are already connected in a multiplicity of ways (Mignolo, 2012: 22). The interaction of the abstract and the concrete might make one wonder: ‘how it is that humans can be the same and yet different? And how does our work reflect assumptions about the relevant degrees and nature of sameness and difference?’ (Sabaratnam, 2011: 13). An affirmative critique of abstraction in IR may contribute to this discussion by exploring the tensions between sameness and difference in our understanding of experience and the constitution of theory. By transcending the dichotomy of lived experience and abstraction, this affirmative critique has attempted to shift reflexivity, limitedness and diversity to the constitutive core of what it means to abstract.</w:t>
      </w:r>
    </w:p>
    <w:p w14:paraId="6BE2A2D8" w14:textId="77777777" w:rsidR="00D15146" w:rsidRPr="002B4523" w:rsidRDefault="00D15146" w:rsidP="00D15146"/>
    <w:p w14:paraId="708E2DCE" w14:textId="77777777" w:rsidR="00D15146" w:rsidRPr="00F53705" w:rsidRDefault="00D15146" w:rsidP="00D15146"/>
    <w:p w14:paraId="19802310" w14:textId="77777777" w:rsidR="00D15146" w:rsidRDefault="00D15146" w:rsidP="00D15146"/>
    <w:p w14:paraId="2A988993" w14:textId="756F9C26" w:rsidR="00D15146" w:rsidRDefault="00D15146" w:rsidP="00D15146">
      <w:pPr>
        <w:pStyle w:val="Heading2"/>
      </w:pPr>
      <w:r>
        <w:lastRenderedPageBreak/>
        <w:t>TLROs CP</w:t>
      </w:r>
    </w:p>
    <w:p w14:paraId="38E29B27" w14:textId="77777777" w:rsidR="00D15146" w:rsidRPr="00AE21F5" w:rsidRDefault="00D15146" w:rsidP="00D15146">
      <w:pPr>
        <w:pStyle w:val="Heading4"/>
        <w:rPr>
          <w:rStyle w:val="Style13ptBold"/>
          <w:b/>
          <w:bCs w:val="0"/>
          <w:color w:val="000000" w:themeColor="text1"/>
        </w:rPr>
      </w:pPr>
      <w:r>
        <w:rPr>
          <w:rStyle w:val="Style13ptBold"/>
          <w:color w:val="000000" w:themeColor="text1"/>
        </w:rPr>
        <w:t xml:space="preserve">No </w:t>
      </w:r>
      <w:r>
        <w:rPr>
          <w:rStyle w:val="Style13ptBold"/>
          <w:color w:val="000000" w:themeColor="text1"/>
          <w:u w:val="single"/>
        </w:rPr>
        <w:t>exit options</w:t>
      </w:r>
      <w:r>
        <w:rPr>
          <w:rStyle w:val="Style13ptBold"/>
          <w:color w:val="000000" w:themeColor="text1"/>
        </w:rPr>
        <w:t xml:space="preserve"> means TLROs are WORSE for sovereignty</w:t>
      </w:r>
    </w:p>
    <w:p w14:paraId="6866FD55" w14:textId="77777777" w:rsidR="00D15146" w:rsidRDefault="00D15146" w:rsidP="00D15146">
      <w:r w:rsidRPr="00AE21F5">
        <w:rPr>
          <w:rStyle w:val="Style13ptBold"/>
        </w:rPr>
        <w:t>Biddle 20</w:t>
      </w:r>
      <w:r>
        <w:t xml:space="preserve"> [</w:t>
      </w:r>
      <w:r w:rsidRPr="00AE21F5">
        <w:t>Steve Biddle,</w:t>
      </w:r>
      <w:r>
        <w:t xml:space="preserve"> </w:t>
      </w:r>
      <w:r w:rsidRPr="00AE21F5">
        <w:t>Professor of Practice at the University of Arizona James E. Rogers College of Law, teaching courses in advanced labor and employment topic</w:t>
      </w:r>
      <w:r>
        <w:t>s,</w:t>
      </w:r>
      <w:r w:rsidRPr="00AE21F5">
        <w:t xml:space="preserve"> 3-4-2020, "Preemption’s Silver Lining: The NLRA Offers California Tribes a Shield Against State Labor Protections", JD Supra, https://www.jdsupra.com/legalnews/preemption-s-silver-lining-the-nlra-54403/</w:t>
      </w:r>
      <w:r>
        <w:t>] EGM</w:t>
      </w:r>
    </w:p>
    <w:p w14:paraId="5211A1BC" w14:textId="77777777" w:rsidR="00D15146" w:rsidRPr="00AE21F5" w:rsidRDefault="00D15146" w:rsidP="00D15146">
      <w:pPr>
        <w:rPr>
          <w:sz w:val="16"/>
        </w:rPr>
      </w:pPr>
      <w:r w:rsidRPr="00AE21F5">
        <w:rPr>
          <w:sz w:val="16"/>
        </w:rPr>
        <w:t xml:space="preserve">The TLRO largely tracks the NLRA.  It protects the right of eligible employees to unionize, negotiate collective bargaining agreements, strike, or refrain from these activities.  But its protections exceed the NLRA in other respects.  Significantly, the </w:t>
      </w:r>
      <w:r w:rsidRPr="00AE21F5">
        <w:rPr>
          <w:rStyle w:val="StyleUnderline"/>
          <w:highlight w:val="cyan"/>
        </w:rPr>
        <w:t>TLRO</w:t>
      </w:r>
      <w:r w:rsidRPr="00AE21F5">
        <w:rPr>
          <w:sz w:val="16"/>
        </w:rPr>
        <w:t xml:space="preserve"> allows employees to engage in secondary boycotts after a bargaining impasse, which the NLRA prohibits.  As later amended, it even </w:t>
      </w:r>
      <w:r w:rsidRPr="00AE21F5">
        <w:rPr>
          <w:rStyle w:val="StyleUnderline"/>
          <w:highlight w:val="cyan"/>
        </w:rPr>
        <w:t>prohibits covered tribes from explaining</w:t>
      </w:r>
      <w:r w:rsidRPr="00AE21F5">
        <w:rPr>
          <w:rStyle w:val="StyleUnderline"/>
        </w:rPr>
        <w:t xml:space="preserve"> to their employees why unionization might </w:t>
      </w:r>
      <w:r w:rsidRPr="00AE21F5">
        <w:rPr>
          <w:rStyle w:val="StyleUnderline"/>
          <w:highlight w:val="cyan"/>
        </w:rPr>
        <w:t>not serve their interests</w:t>
      </w:r>
      <w:r w:rsidRPr="00AE21F5">
        <w:rPr>
          <w:sz w:val="16"/>
        </w:rPr>
        <w:t>.  Admittedly, the TLRO may benefit tribes in other respects.  It maintains the right of tribes to promote and hire their own members over union supporters.  And it bars unions from interfering with tribal elections.</w:t>
      </w:r>
    </w:p>
    <w:p w14:paraId="09768CCE" w14:textId="77777777" w:rsidR="00D15146" w:rsidRPr="00AE21F5" w:rsidRDefault="00D15146" w:rsidP="00D15146">
      <w:pPr>
        <w:rPr>
          <w:sz w:val="16"/>
        </w:rPr>
      </w:pPr>
      <w:r w:rsidRPr="00AE21F5">
        <w:rPr>
          <w:sz w:val="16"/>
        </w:rPr>
        <w:t xml:space="preserve">Still, many have criticized the </w:t>
      </w:r>
      <w:r w:rsidRPr="00AE21F5">
        <w:rPr>
          <w:rStyle w:val="StyleUnderline"/>
          <w:highlight w:val="cyan"/>
        </w:rPr>
        <w:t>TLRO</w:t>
      </w:r>
      <w:r w:rsidRPr="00AE21F5">
        <w:rPr>
          <w:sz w:val="16"/>
        </w:rPr>
        <w:t xml:space="preserve"> for the </w:t>
      </w:r>
      <w:r w:rsidRPr="00AE21F5">
        <w:rPr>
          <w:rStyle w:val="StyleUnderline"/>
          <w:highlight w:val="cyan"/>
        </w:rPr>
        <w:t>burdens</w:t>
      </w:r>
      <w:r w:rsidRPr="00AE21F5">
        <w:rPr>
          <w:sz w:val="16"/>
        </w:rPr>
        <w:t xml:space="preserve"> it imposes on </w:t>
      </w:r>
      <w:r w:rsidRPr="00AE21F5">
        <w:rPr>
          <w:rStyle w:val="StyleUnderline"/>
          <w:highlight w:val="cyan"/>
        </w:rPr>
        <w:t>tribal sovereignty</w:t>
      </w:r>
      <w:r w:rsidRPr="00AE21F5">
        <w:rPr>
          <w:sz w:val="16"/>
        </w:rPr>
        <w:t xml:space="preserve">.  First, it </w:t>
      </w:r>
      <w:r w:rsidRPr="00AE21F5">
        <w:rPr>
          <w:rStyle w:val="StyleUnderline"/>
          <w:highlight w:val="cyan"/>
        </w:rPr>
        <w:t>leaves tribes little option but to adopt state regulation</w:t>
      </w:r>
      <w:r w:rsidRPr="00AE21F5">
        <w:rPr>
          <w:sz w:val="16"/>
        </w:rPr>
        <w:t xml:space="preserve"> in areas of labor relations the State could not regulate outside Indian Country.  Second, it </w:t>
      </w:r>
      <w:r w:rsidRPr="00AE21F5">
        <w:rPr>
          <w:rStyle w:val="StyleUnderline"/>
          <w:highlight w:val="cyan"/>
        </w:rPr>
        <w:t>exposes tribes to</w:t>
      </w:r>
      <w:r w:rsidRPr="00AE21F5">
        <w:rPr>
          <w:sz w:val="16"/>
        </w:rPr>
        <w:t xml:space="preserve"> the heavy </w:t>
      </w:r>
      <w:r w:rsidRPr="00AE21F5">
        <w:rPr>
          <w:rStyle w:val="StyleUnderline"/>
          <w:highlight w:val="cyan"/>
        </w:rPr>
        <w:t>power of national unions</w:t>
      </w:r>
      <w:r w:rsidRPr="00AE21F5">
        <w:rPr>
          <w:sz w:val="16"/>
        </w:rPr>
        <w:t>.  UNITE HERE, for example, has sought to unionize several tribal casinos, supported by the dues of 300,000 members internationally.  Many of the gaming tribes in California are smaller, and it can be difficult for them to resist unionization campaigns.  Even for those who might support tribal labor protections, the TLRO deprives tribes of the opportunity to design their own legal regimes, suited to their particular circumstances, and nontribal jurisdictions to learn from that legislative ingenuity.</w:t>
      </w:r>
    </w:p>
    <w:p w14:paraId="240476B5" w14:textId="77777777" w:rsidR="00D15146" w:rsidRPr="00AE21F5" w:rsidRDefault="00D15146" w:rsidP="00D15146">
      <w:pPr>
        <w:rPr>
          <w:sz w:val="16"/>
        </w:rPr>
      </w:pPr>
      <w:r w:rsidRPr="00AE21F5">
        <w:rPr>
          <w:sz w:val="16"/>
        </w:rPr>
        <w:t xml:space="preserve">One </w:t>
      </w:r>
      <w:r w:rsidRPr="00AE21F5">
        <w:rPr>
          <w:rStyle w:val="StyleUnderline"/>
          <w:highlight w:val="cyan"/>
        </w:rPr>
        <w:t>tribe</w:t>
      </w:r>
      <w:r w:rsidRPr="00AE21F5">
        <w:rPr>
          <w:sz w:val="16"/>
        </w:rPr>
        <w:t xml:space="preserve"> took action.  In 1999, the Coyote Valley Band of Pomo Indians </w:t>
      </w:r>
      <w:r w:rsidRPr="00AE21F5">
        <w:rPr>
          <w:rStyle w:val="StyleUnderline"/>
          <w:highlight w:val="cyan"/>
        </w:rPr>
        <w:t>asked</w:t>
      </w:r>
      <w:r w:rsidRPr="00AE21F5">
        <w:rPr>
          <w:rStyle w:val="StyleUnderline"/>
        </w:rPr>
        <w:t xml:space="preserve"> </w:t>
      </w:r>
      <w:r w:rsidRPr="00AE21F5">
        <w:rPr>
          <w:rStyle w:val="StyleUnderline"/>
          <w:highlight w:val="cyan"/>
        </w:rPr>
        <w:t>the State</w:t>
      </w:r>
      <w:r w:rsidRPr="00AE21F5">
        <w:rPr>
          <w:rStyle w:val="StyleUnderline"/>
        </w:rPr>
        <w:t xml:space="preserve"> </w:t>
      </w:r>
      <w:r w:rsidRPr="00AE21F5">
        <w:rPr>
          <w:rStyle w:val="StyleUnderline"/>
          <w:highlight w:val="cyan"/>
        </w:rPr>
        <w:t>to</w:t>
      </w:r>
      <w:r w:rsidRPr="00AE21F5">
        <w:rPr>
          <w:sz w:val="16"/>
        </w:rPr>
        <w:t xml:space="preserve"> meet and </w:t>
      </w:r>
      <w:r w:rsidRPr="00AE21F5">
        <w:rPr>
          <w:rStyle w:val="StyleUnderline"/>
          <w:highlight w:val="cyan"/>
        </w:rPr>
        <w:t>discuss its concerns with the TLRO</w:t>
      </w:r>
      <w:r w:rsidRPr="00AE21F5">
        <w:rPr>
          <w:sz w:val="16"/>
        </w:rPr>
        <w:t xml:space="preserve">.  The </w:t>
      </w:r>
      <w:r w:rsidRPr="00AE21F5">
        <w:rPr>
          <w:rStyle w:val="StyleUnderline"/>
          <w:highlight w:val="cyan"/>
        </w:rPr>
        <w:t>State refused</w:t>
      </w:r>
      <w:r w:rsidRPr="00AE21F5">
        <w:rPr>
          <w:sz w:val="16"/>
        </w:rPr>
        <w:t xml:space="preserve"> its invitation.  It then asked to change the TLRO to reconcile with the IGRA, and even offered to enact its own Coyote Valley labor ordinance.  The State responded that it </w:t>
      </w:r>
      <w:r w:rsidRPr="00AE21F5">
        <w:rPr>
          <w:rStyle w:val="StyleUnderline"/>
        </w:rPr>
        <w:t>would only agree to a labor ordinance identical to the TLRO</w:t>
      </w:r>
      <w:r w:rsidRPr="00AE21F5">
        <w:rPr>
          <w:sz w:val="16"/>
        </w:rPr>
        <w:t>.  The Coyote Valley Band sued.  But the federal district court, and ultimately the Ninth Circuit, disagreed, holding that IGRA allowed the State to insist on the TLRO as it related to gaming and the workforce necessary for its operation.</w:t>
      </w:r>
    </w:p>
    <w:p w14:paraId="5A4AB640" w14:textId="77777777" w:rsidR="00D15146" w:rsidRPr="00316E2A" w:rsidRDefault="00D15146" w:rsidP="00D15146">
      <w:pPr>
        <w:rPr>
          <w:sz w:val="16"/>
        </w:rPr>
      </w:pPr>
      <w:r w:rsidRPr="00AE21F5">
        <w:rPr>
          <w:sz w:val="16"/>
        </w:rPr>
        <w:t xml:space="preserve">Many </w:t>
      </w:r>
      <w:r w:rsidRPr="00AE21F5">
        <w:rPr>
          <w:rStyle w:val="StyleUnderline"/>
          <w:highlight w:val="cyan"/>
        </w:rPr>
        <w:t>tribes</w:t>
      </w:r>
      <w:r w:rsidRPr="00AE21F5">
        <w:rPr>
          <w:sz w:val="16"/>
        </w:rPr>
        <w:t xml:space="preserve"> have </w:t>
      </w:r>
      <w:r w:rsidRPr="00AE21F5">
        <w:rPr>
          <w:rStyle w:val="StyleUnderline"/>
          <w:highlight w:val="cyan"/>
        </w:rPr>
        <w:t>conclude</w:t>
      </w:r>
      <w:r w:rsidRPr="00AE21F5">
        <w:rPr>
          <w:sz w:val="16"/>
        </w:rPr>
        <w:t xml:space="preserve">d </w:t>
      </w:r>
      <w:r w:rsidRPr="00AE21F5">
        <w:rPr>
          <w:rStyle w:val="StyleUnderline"/>
          <w:highlight w:val="cyan"/>
        </w:rPr>
        <w:t>they have no choice</w:t>
      </w:r>
      <w:r w:rsidRPr="00AE21F5">
        <w:rPr>
          <w:sz w:val="16"/>
        </w:rPr>
        <w:t>.  On September 10, 1999, 58 tribal governments signed gaming compacts with California, each including Section 10.7 and the TLRO.  Thus in California, the TLRO has remained a mandatory term in gaming compacts for nearly two decades.</w:t>
      </w:r>
    </w:p>
    <w:p w14:paraId="7F3E8D70" w14:textId="77777777" w:rsidR="00D15146" w:rsidRDefault="00D15146" w:rsidP="00D15146">
      <w:pPr>
        <w:pStyle w:val="Heading4"/>
      </w:pPr>
      <w:r>
        <w:t>Treating self-determination as a moral imperative leads to genocide.</w:t>
      </w:r>
    </w:p>
    <w:p w14:paraId="1DC4F9E0" w14:textId="77777777" w:rsidR="00D15146" w:rsidRPr="00321ABF" w:rsidRDefault="00D15146" w:rsidP="00D15146">
      <w:r w:rsidRPr="00321ABF">
        <w:rPr>
          <w:rStyle w:val="Style13ptBold"/>
        </w:rPr>
        <w:t>Sharma 20</w:t>
      </w:r>
      <w:r w:rsidRPr="00321ABF">
        <w:t xml:space="preserve"> [Nandita Sharma (Professor of Sociology @ University of Hawaii, Manoa, PhD in Sociology and Equity Studies @ University of Toronto), “The National Politics of Separation,” Home Rule: National Sovereignty and the Separation of Natives and Migrants, Duke University Press, p. 1-35, ashtar]</w:t>
      </w:r>
    </w:p>
    <w:p w14:paraId="28B2C757" w14:textId="77777777" w:rsidR="00D15146" w:rsidRPr="00AF4E89" w:rsidRDefault="00D15146" w:rsidP="00D15146">
      <w:pPr>
        <w:rPr>
          <w:sz w:val="16"/>
        </w:rPr>
      </w:pPr>
      <w:r w:rsidRPr="00AF4E89">
        <w:rPr>
          <w:sz w:val="16"/>
        </w:rPr>
        <w:t xml:space="preserve">Today, </w:t>
      </w:r>
      <w:r w:rsidRPr="00321ABF">
        <w:rPr>
          <w:rStyle w:val="StyleUnderline"/>
        </w:rPr>
        <w:t xml:space="preserve">national </w:t>
      </w:r>
      <w:r w:rsidRPr="00321ABF">
        <w:rPr>
          <w:rStyle w:val="Emphasis"/>
          <w:highlight w:val="cyan"/>
        </w:rPr>
        <w:t>autochthony</w:t>
      </w:r>
      <w:r w:rsidRPr="00321ABF">
        <w:rPr>
          <w:rStyle w:val="StyleUnderline"/>
          <w:highlight w:val="cyan"/>
        </w:rPr>
        <w:t xml:space="preserve"> </w:t>
      </w:r>
      <w:r w:rsidRPr="0092159B">
        <w:rPr>
          <w:rStyle w:val="StyleUnderline"/>
          <w:highlight w:val="cyan"/>
        </w:rPr>
        <w:t>is</w:t>
      </w:r>
      <w:r w:rsidRPr="009808B7">
        <w:rPr>
          <w:rStyle w:val="StyleUnderline"/>
        </w:rPr>
        <w:t xml:space="preserve"> increasingly </w:t>
      </w:r>
      <w:r w:rsidRPr="0092159B">
        <w:rPr>
          <w:rStyle w:val="StyleUnderline"/>
          <w:highlight w:val="cyan"/>
        </w:rPr>
        <w:t xml:space="preserve">important to </w:t>
      </w:r>
      <w:r w:rsidRPr="0092159B">
        <w:rPr>
          <w:rStyle w:val="Emphasis"/>
          <w:highlight w:val="cyan"/>
        </w:rPr>
        <w:t>nationalist projects</w:t>
      </w:r>
      <w:r w:rsidRPr="00AF4E89">
        <w:rPr>
          <w:sz w:val="16"/>
        </w:rPr>
        <w:t xml:space="preserve">, both from above </w:t>
      </w:r>
      <w:r w:rsidRPr="00321ABF">
        <w:rPr>
          <w:rStyle w:val="StyleUnderline"/>
          <w:highlight w:val="cyan"/>
        </w:rPr>
        <w:t>and</w:t>
      </w:r>
      <w:r w:rsidRPr="00AF4E89">
        <w:rPr>
          <w:sz w:val="16"/>
        </w:rPr>
        <w:t xml:space="preserve"> from below. Most troubling, </w:t>
      </w:r>
      <w:r w:rsidRPr="009808B7">
        <w:rPr>
          <w:rStyle w:val="StyleUnderline"/>
        </w:rPr>
        <w:t>the</w:t>
      </w:r>
      <w:r w:rsidRPr="00AF4E89">
        <w:rPr>
          <w:sz w:val="16"/>
        </w:rPr>
        <w:t xml:space="preserve"> legal and/or </w:t>
      </w:r>
      <w:r w:rsidRPr="00321ABF">
        <w:rPr>
          <w:sz w:val="16"/>
        </w:rPr>
        <w:t xml:space="preserve">social </w:t>
      </w:r>
      <w:r w:rsidRPr="00321ABF">
        <w:rPr>
          <w:rStyle w:val="Emphasis"/>
        </w:rPr>
        <w:t>separation</w:t>
      </w:r>
      <w:r w:rsidRPr="00321ABF">
        <w:rPr>
          <w:rStyle w:val="StyleUnderline"/>
        </w:rPr>
        <w:t xml:space="preserve"> of National-Natives and Migrants </w:t>
      </w:r>
      <w:r w:rsidRPr="00321ABF">
        <w:rPr>
          <w:rStyle w:val="StyleUnderline"/>
          <w:highlight w:val="cyan"/>
        </w:rPr>
        <w:t xml:space="preserve">animates </w:t>
      </w:r>
      <w:r w:rsidRPr="00321ABF">
        <w:rPr>
          <w:rStyle w:val="Emphasis"/>
          <w:highlight w:val="cyan"/>
        </w:rPr>
        <w:t>deadly conflicts</w:t>
      </w:r>
      <w:r w:rsidRPr="00321ABF">
        <w:rPr>
          <w:rStyle w:val="StyleUnderline"/>
          <w:highlight w:val="cyan"/>
        </w:rPr>
        <w:t xml:space="preserve"> around the world</w:t>
      </w:r>
      <w:r w:rsidRPr="00321ABF">
        <w:rPr>
          <w:sz w:val="16"/>
        </w:rPr>
        <w:t>.</w:t>
      </w:r>
      <w:r w:rsidRPr="00AF4E89">
        <w:rPr>
          <w:sz w:val="16"/>
        </w:rPr>
        <w:t xml:space="preserve"> A particularly stark example of this is taking place </w:t>
      </w:r>
      <w:r w:rsidRPr="00321ABF">
        <w:rPr>
          <w:rStyle w:val="StyleUnderline"/>
          <w:highlight w:val="cyan"/>
        </w:rPr>
        <w:t>in</w:t>
      </w:r>
      <w:r w:rsidRPr="006831AD">
        <w:rPr>
          <w:rStyle w:val="StyleUnderline"/>
        </w:rPr>
        <w:t xml:space="preserve"> </w:t>
      </w:r>
      <w:r w:rsidRPr="0092159B">
        <w:rPr>
          <w:rStyle w:val="Emphasis"/>
          <w:highlight w:val="cyan"/>
        </w:rPr>
        <w:t>Myanmar</w:t>
      </w:r>
      <w:r w:rsidRPr="00AF4E89">
        <w:rPr>
          <w:sz w:val="16"/>
        </w:rPr>
        <w:t xml:space="preserve"> (formerly Burma), where the </w:t>
      </w:r>
      <w:r w:rsidRPr="006831AD">
        <w:rPr>
          <w:rStyle w:val="StyleUnderline"/>
        </w:rPr>
        <w:t>separation of National-Natives and Migrants is the basis for</w:t>
      </w:r>
      <w:r w:rsidRPr="00AF4E89">
        <w:rPr>
          <w:sz w:val="16"/>
        </w:rPr>
        <w:t xml:space="preserve"> what has been termed the world’s most recent </w:t>
      </w:r>
      <w:r w:rsidRPr="0092159B">
        <w:rPr>
          <w:rStyle w:val="Emphasis"/>
          <w:highlight w:val="cyan"/>
        </w:rPr>
        <w:t>genocide</w:t>
      </w:r>
      <w:r w:rsidRPr="00AF4E89">
        <w:rPr>
          <w:sz w:val="16"/>
        </w:rPr>
        <w:t xml:space="preserve">, this time </w:t>
      </w:r>
      <w:r w:rsidRPr="0092159B">
        <w:rPr>
          <w:rStyle w:val="StyleUnderline"/>
          <w:highlight w:val="cyan"/>
        </w:rPr>
        <w:t xml:space="preserve">against </w:t>
      </w:r>
      <w:r w:rsidRPr="0092159B">
        <w:rPr>
          <w:rStyle w:val="Emphasis"/>
          <w:highlight w:val="cyan"/>
        </w:rPr>
        <w:t>Rohingya</w:t>
      </w:r>
      <w:r w:rsidRPr="0092159B">
        <w:rPr>
          <w:rStyle w:val="StyleUnderline"/>
          <w:highlight w:val="cyan"/>
        </w:rPr>
        <w:t xml:space="preserve"> </w:t>
      </w:r>
      <w:r w:rsidRPr="00321ABF">
        <w:rPr>
          <w:rStyle w:val="StyleUnderline"/>
        </w:rPr>
        <w:t>people</w:t>
      </w:r>
      <w:r w:rsidRPr="00AF4E89">
        <w:rPr>
          <w:sz w:val="16"/>
        </w:rPr>
        <w:t xml:space="preserve"> (International State Crime Initiative, Queen Mary University of London, 2015). </w:t>
      </w:r>
      <w:r w:rsidRPr="006831AD">
        <w:rPr>
          <w:rStyle w:val="StyleUnderline"/>
        </w:rPr>
        <w:t>Nation-state officials and popular Buddhist monks categorize</w:t>
      </w:r>
      <w:r w:rsidRPr="00AF4E89">
        <w:rPr>
          <w:sz w:val="16"/>
        </w:rPr>
        <w:t xml:space="preserve"> (mostly) </w:t>
      </w:r>
      <w:r w:rsidRPr="004D431A">
        <w:rPr>
          <w:rStyle w:val="StyleUnderline"/>
        </w:rPr>
        <w:t>Muslim</w:t>
      </w:r>
      <w:r w:rsidRPr="006831AD">
        <w:rPr>
          <w:rStyle w:val="StyleUnderline"/>
        </w:rPr>
        <w:t xml:space="preserve"> Rohingya people as “illegal Bengali migrants” and argue that expelling them</w:t>
      </w:r>
      <w:r w:rsidRPr="00AF4E89">
        <w:rPr>
          <w:sz w:val="16"/>
        </w:rPr>
        <w:t xml:space="preserve"> from both the nation and its sovereign territory </w:t>
      </w:r>
      <w:r w:rsidRPr="006831AD">
        <w:rPr>
          <w:rStyle w:val="StyleUnderline"/>
        </w:rPr>
        <w:t>is necessary for the defense of national society</w:t>
      </w:r>
      <w:r w:rsidRPr="00AF4E89">
        <w:rPr>
          <w:sz w:val="16"/>
        </w:rPr>
        <w:t xml:space="preserve"> (see Foucault 1978, 137; Foucault 2003). Over the past four decades, Rohingya people have had their homes and property destroyed; they have been tortured, killed, and placed in camps; their citizenship has been removed; and a growing number have been forced to flee. </w:t>
      </w:r>
      <w:r w:rsidRPr="006831AD">
        <w:rPr>
          <w:rStyle w:val="StyleUnderline"/>
        </w:rPr>
        <w:t>Having already been socially constituted as Migrants, many have been made Migrants both in national law and in everyday life</w:t>
      </w:r>
      <w:r w:rsidRPr="00AF4E89">
        <w:rPr>
          <w:sz w:val="16"/>
        </w:rPr>
        <w:t>.</w:t>
      </w:r>
    </w:p>
    <w:p w14:paraId="6D961A96" w14:textId="77777777" w:rsidR="00D15146" w:rsidRPr="00AF4E89" w:rsidRDefault="00D15146" w:rsidP="00D15146">
      <w:pPr>
        <w:rPr>
          <w:sz w:val="16"/>
        </w:rPr>
      </w:pPr>
      <w:r w:rsidRPr="00AF4E89">
        <w:rPr>
          <w:sz w:val="16"/>
        </w:rPr>
        <w:lastRenderedPageBreak/>
        <w:t xml:space="preserve">Treating Rohingya people as deportable people without rights, </w:t>
      </w:r>
      <w:r w:rsidRPr="006831AD">
        <w:rPr>
          <w:rStyle w:val="StyleUnderline"/>
        </w:rPr>
        <w:t>Myanmar has constructed</w:t>
      </w:r>
      <w:r w:rsidRPr="00AF4E89">
        <w:rPr>
          <w:sz w:val="16"/>
        </w:rPr>
        <w:t xml:space="preserve"> approximately sixty-seven camps and moved about 140,000 Rohingya people into them since 2012. Many observers regard these camps as nothing less than </w:t>
      </w:r>
      <w:r w:rsidRPr="00321ABF">
        <w:rPr>
          <w:rStyle w:val="Emphasis"/>
        </w:rPr>
        <w:t xml:space="preserve">concentration </w:t>
      </w:r>
      <w:r w:rsidRPr="00321ABF">
        <w:rPr>
          <w:rStyle w:val="Emphasis"/>
          <w:highlight w:val="cyan"/>
        </w:rPr>
        <w:t>camps</w:t>
      </w:r>
      <w:r w:rsidRPr="00AF4E89">
        <w:rPr>
          <w:sz w:val="16"/>
        </w:rPr>
        <w:t xml:space="preserve"> (Motlagh 2014; Fortify Rights 2015; Kristof 2016). Since 2015, violence against Rohingya people has intensified further. From late August 2017 to January 2018, </w:t>
      </w:r>
      <w:r w:rsidRPr="006831AD">
        <w:rPr>
          <w:rStyle w:val="StyleUnderline"/>
        </w:rPr>
        <w:t xml:space="preserve">two-thirds of all Rohingya people </w:t>
      </w:r>
      <w:r w:rsidRPr="00321ABF">
        <w:rPr>
          <w:rStyle w:val="StyleUnderline"/>
        </w:rPr>
        <w:t>in</w:t>
      </w:r>
      <w:r w:rsidRPr="006831AD">
        <w:rPr>
          <w:rStyle w:val="StyleUnderline"/>
        </w:rPr>
        <w:t xml:space="preserve"> Myanmar</w:t>
      </w:r>
      <w:r w:rsidRPr="00AF4E89">
        <w:rPr>
          <w:sz w:val="16"/>
        </w:rPr>
        <w:t>—an estimated 688,000 people—</w:t>
      </w:r>
      <w:r w:rsidRPr="006831AD">
        <w:rPr>
          <w:rStyle w:val="StyleUnderline"/>
        </w:rPr>
        <w:t>fled to Bangladesh to escape attacks</w:t>
      </w:r>
      <w:r w:rsidRPr="00AF4E89">
        <w:rPr>
          <w:sz w:val="16"/>
        </w:rPr>
        <w:t xml:space="preserve"> from Myanmar’s military (see Ibrahim 2018; unhcr 2018). </w:t>
      </w:r>
      <w:r w:rsidRPr="00321ABF">
        <w:rPr>
          <w:rStyle w:val="Emphasis"/>
          <w:highlight w:val="cyan"/>
        </w:rPr>
        <w:t>Bangladesh</w:t>
      </w:r>
      <w:r w:rsidRPr="00321ABF">
        <w:rPr>
          <w:sz w:val="16"/>
        </w:rPr>
        <w:t xml:space="preserve">, meanwhile, </w:t>
      </w:r>
      <w:r w:rsidRPr="00321ABF">
        <w:rPr>
          <w:rStyle w:val="StyleUnderline"/>
        </w:rPr>
        <w:t xml:space="preserve">is trying to </w:t>
      </w:r>
      <w:r w:rsidRPr="00321ABF">
        <w:rPr>
          <w:rStyle w:val="StyleUnderline"/>
          <w:highlight w:val="cyan"/>
        </w:rPr>
        <w:t>force them “</w:t>
      </w:r>
      <w:r w:rsidRPr="00321ABF">
        <w:rPr>
          <w:rStyle w:val="Emphasis"/>
          <w:highlight w:val="cyan"/>
        </w:rPr>
        <w:t>home</w:t>
      </w:r>
      <w:r w:rsidRPr="00321ABF">
        <w:rPr>
          <w:rStyle w:val="StyleUnderline"/>
          <w:highlight w:val="cyan"/>
        </w:rPr>
        <w:t>.”</w:t>
      </w:r>
      <w:r w:rsidRPr="00321ABF">
        <w:rPr>
          <w:rStyle w:val="StyleUnderline"/>
        </w:rPr>
        <w:t xml:space="preserve"> Rohingya people are</w:t>
      </w:r>
      <w:r w:rsidRPr="00321ABF">
        <w:rPr>
          <w:sz w:val="16"/>
        </w:rPr>
        <w:t xml:space="preserve"> thus simultaneously </w:t>
      </w:r>
      <w:r w:rsidRPr="00321ABF">
        <w:rPr>
          <w:rStyle w:val="StyleUnderline"/>
        </w:rPr>
        <w:t xml:space="preserve">victims of both the hardening criteria for national </w:t>
      </w:r>
      <w:r w:rsidRPr="00321ABF">
        <w:rPr>
          <w:rStyle w:val="Emphasis"/>
        </w:rPr>
        <w:t>citizenship</w:t>
      </w:r>
      <w:r w:rsidRPr="00321ABF">
        <w:rPr>
          <w:rStyle w:val="StyleUnderline"/>
        </w:rPr>
        <w:t xml:space="preserve"> in Myanmar and the intensification of national </w:t>
      </w:r>
      <w:r w:rsidRPr="00321ABF">
        <w:rPr>
          <w:rStyle w:val="Emphasis"/>
        </w:rPr>
        <w:t>immigration</w:t>
      </w:r>
      <w:r w:rsidRPr="006831AD">
        <w:rPr>
          <w:rStyle w:val="StyleUnderline"/>
        </w:rPr>
        <w:t xml:space="preserve"> controls in</w:t>
      </w:r>
      <w:r w:rsidRPr="00AF4E89">
        <w:rPr>
          <w:sz w:val="16"/>
        </w:rPr>
        <w:t xml:space="preserve"> Bangladesh and </w:t>
      </w:r>
      <w:r w:rsidRPr="006831AD">
        <w:rPr>
          <w:rStyle w:val="StyleUnderline"/>
        </w:rPr>
        <w:t>other nation-states</w:t>
      </w:r>
      <w:r w:rsidRPr="00AF4E89">
        <w:rPr>
          <w:sz w:val="16"/>
        </w:rPr>
        <w:t xml:space="preserve">, which try to deny them a new life elsewhere. Made stateless, </w:t>
      </w:r>
      <w:r w:rsidRPr="006831AD">
        <w:rPr>
          <w:rStyle w:val="StyleUnderline"/>
        </w:rPr>
        <w:t>Rohingya people have</w:t>
      </w:r>
      <w:r w:rsidRPr="00AF4E89">
        <w:rPr>
          <w:sz w:val="16"/>
        </w:rPr>
        <w:t xml:space="preserve"> thus </w:t>
      </w:r>
      <w:r w:rsidRPr="006831AD">
        <w:rPr>
          <w:rStyle w:val="StyleUnderline"/>
        </w:rPr>
        <w:t xml:space="preserve">been made subject to the coercive power of </w:t>
      </w:r>
      <w:r w:rsidRPr="006831AD">
        <w:rPr>
          <w:rStyle w:val="Emphasis"/>
        </w:rPr>
        <w:t>all nation-states</w:t>
      </w:r>
      <w:r w:rsidRPr="00AF4E89">
        <w:rPr>
          <w:sz w:val="16"/>
        </w:rPr>
        <w:t>.</w:t>
      </w:r>
    </w:p>
    <w:p w14:paraId="3286DF5C" w14:textId="77777777" w:rsidR="00D15146" w:rsidRPr="00AF4E89" w:rsidRDefault="00D15146" w:rsidP="00D15146">
      <w:pPr>
        <w:rPr>
          <w:sz w:val="16"/>
        </w:rPr>
      </w:pPr>
      <w:r w:rsidRPr="00C25FA1">
        <w:rPr>
          <w:rStyle w:val="StyleUnderline"/>
        </w:rPr>
        <w:t>Another</w:t>
      </w:r>
      <w:r w:rsidRPr="00AF4E89">
        <w:rPr>
          <w:sz w:val="16"/>
        </w:rPr>
        <w:t xml:space="preserve"> stark </w:t>
      </w:r>
      <w:r w:rsidRPr="00C25FA1">
        <w:rPr>
          <w:rStyle w:val="StyleUnderline"/>
        </w:rPr>
        <w:t>example</w:t>
      </w:r>
      <w:r w:rsidRPr="00AF4E89">
        <w:rPr>
          <w:sz w:val="16"/>
        </w:rPr>
        <w:t xml:space="preserve"> of the political work done by separating National-Natives from Migrants </w:t>
      </w:r>
      <w:r w:rsidRPr="00C25FA1">
        <w:rPr>
          <w:rStyle w:val="StyleUnderline"/>
        </w:rPr>
        <w:t>is the</w:t>
      </w:r>
      <w:r w:rsidRPr="00AF4E89">
        <w:rPr>
          <w:sz w:val="16"/>
        </w:rPr>
        <w:t xml:space="preserve"> popular </w:t>
      </w:r>
      <w:r w:rsidRPr="00C25FA1">
        <w:rPr>
          <w:rStyle w:val="StyleUnderline"/>
        </w:rPr>
        <w:t>“</w:t>
      </w:r>
      <w:r w:rsidRPr="0092159B">
        <w:rPr>
          <w:rStyle w:val="Emphasis"/>
          <w:highlight w:val="cyan"/>
        </w:rPr>
        <w:t>Save Darfur</w:t>
      </w:r>
      <w:r w:rsidRPr="00C25FA1">
        <w:rPr>
          <w:rStyle w:val="StyleUnderline"/>
        </w:rPr>
        <w:t xml:space="preserve">” </w:t>
      </w:r>
      <w:r w:rsidRPr="00932945">
        <w:rPr>
          <w:rStyle w:val="StyleUnderline"/>
        </w:rPr>
        <w:t>movement, which</w:t>
      </w:r>
      <w:r w:rsidRPr="00AF4E89">
        <w:rPr>
          <w:sz w:val="16"/>
        </w:rPr>
        <w:t xml:space="preserve"> has successfully </w:t>
      </w:r>
      <w:r w:rsidRPr="0092159B">
        <w:rPr>
          <w:rStyle w:val="Emphasis"/>
          <w:highlight w:val="cyan"/>
        </w:rPr>
        <w:t>reframed</w:t>
      </w:r>
      <w:r w:rsidRPr="00AF4E89">
        <w:rPr>
          <w:sz w:val="16"/>
        </w:rPr>
        <w:t xml:space="preserve"> the economic, political, and ecological </w:t>
      </w:r>
      <w:r w:rsidRPr="00932945">
        <w:rPr>
          <w:rStyle w:val="StyleUnderline"/>
        </w:rPr>
        <w:t xml:space="preserve">legacies of European </w:t>
      </w:r>
      <w:r w:rsidRPr="0092159B">
        <w:rPr>
          <w:rStyle w:val="Emphasis"/>
          <w:highlight w:val="cyan"/>
        </w:rPr>
        <w:t>imperialism</w:t>
      </w:r>
      <w:r w:rsidRPr="00932945">
        <w:rPr>
          <w:rStyle w:val="StyleUnderline"/>
        </w:rPr>
        <w:t xml:space="preserve"> in</w:t>
      </w:r>
      <w:r w:rsidRPr="00AF4E89">
        <w:rPr>
          <w:sz w:val="16"/>
        </w:rPr>
        <w:t xml:space="preserve"> the Darfur region of </w:t>
      </w:r>
      <w:r w:rsidRPr="00932945">
        <w:rPr>
          <w:rStyle w:val="StyleUnderline"/>
        </w:rPr>
        <w:t xml:space="preserve">Sudan </w:t>
      </w:r>
      <w:r w:rsidRPr="0092159B">
        <w:rPr>
          <w:rStyle w:val="StyleUnderline"/>
          <w:highlight w:val="cyan"/>
        </w:rPr>
        <w:t>as</w:t>
      </w:r>
      <w:r w:rsidRPr="00932945">
        <w:rPr>
          <w:rStyle w:val="StyleUnderline"/>
        </w:rPr>
        <w:t xml:space="preserve"> a </w:t>
      </w:r>
      <w:r w:rsidRPr="0092159B">
        <w:rPr>
          <w:rStyle w:val="Emphasis"/>
          <w:highlight w:val="cyan"/>
        </w:rPr>
        <w:t>racialized conflict</w:t>
      </w:r>
      <w:r w:rsidRPr="00932945">
        <w:rPr>
          <w:rStyle w:val="StyleUnderline"/>
        </w:rPr>
        <w:t xml:space="preserve"> between “Black African” National-Natives and “light-skinned Arab” Migrants</w:t>
      </w:r>
      <w:r w:rsidRPr="00AF4E89">
        <w:rPr>
          <w:sz w:val="16"/>
        </w:rPr>
        <w:t xml:space="preserve">. Playing directly into the hands of oil companies, </w:t>
      </w:r>
      <w:r w:rsidRPr="00421670">
        <w:rPr>
          <w:rStyle w:val="StyleUnderline"/>
        </w:rPr>
        <w:t>this division</w:t>
      </w:r>
      <w:r w:rsidRPr="00AF4E89">
        <w:rPr>
          <w:sz w:val="16"/>
        </w:rPr>
        <w:t xml:space="preserve"> has further </w:t>
      </w:r>
      <w:r w:rsidRPr="0092159B">
        <w:rPr>
          <w:rStyle w:val="StyleUnderline"/>
          <w:highlight w:val="cyan"/>
        </w:rPr>
        <w:t>fueled</w:t>
      </w:r>
      <w:r w:rsidRPr="00421670">
        <w:rPr>
          <w:rStyle w:val="StyleUnderline"/>
        </w:rPr>
        <w:t xml:space="preserve"> the</w:t>
      </w:r>
      <w:r w:rsidRPr="00AF4E89">
        <w:rPr>
          <w:sz w:val="16"/>
        </w:rPr>
        <w:t xml:space="preserve"> Islamophobic </w:t>
      </w:r>
      <w:r w:rsidRPr="00421670">
        <w:rPr>
          <w:rStyle w:val="StyleUnderline"/>
        </w:rPr>
        <w:t xml:space="preserve">U.S.-led </w:t>
      </w:r>
      <w:r w:rsidRPr="00321ABF">
        <w:rPr>
          <w:rStyle w:val="Emphasis"/>
        </w:rPr>
        <w:t>war on terror</w:t>
      </w:r>
      <w:r w:rsidRPr="00421670">
        <w:rPr>
          <w:rStyle w:val="StyleUnderline"/>
        </w:rPr>
        <w:t xml:space="preserve"> in </w:t>
      </w:r>
      <w:r w:rsidRPr="00321ABF">
        <w:rPr>
          <w:rStyle w:val="StyleUnderline"/>
          <w:highlight w:val="cyan"/>
        </w:rPr>
        <w:t>the</w:t>
      </w:r>
      <w:r w:rsidRPr="00421670">
        <w:rPr>
          <w:rStyle w:val="StyleUnderline"/>
        </w:rPr>
        <w:t xml:space="preserve"> region</w:t>
      </w:r>
      <w:r w:rsidRPr="00AF4E89">
        <w:rPr>
          <w:sz w:val="16"/>
        </w:rPr>
        <w:t xml:space="preserve">. Probably the </w:t>
      </w:r>
      <w:r w:rsidRPr="00421670">
        <w:rPr>
          <w:rStyle w:val="StyleUnderline"/>
        </w:rPr>
        <w:t>best-studied example</w:t>
      </w:r>
      <w:r w:rsidRPr="00AF4E89">
        <w:rPr>
          <w:sz w:val="16"/>
        </w:rPr>
        <w:t xml:space="preserve"> of the violence ensuing from the separation of National-Natives and Migrants </w:t>
      </w:r>
      <w:r w:rsidRPr="00421670">
        <w:rPr>
          <w:rStyle w:val="StyleUnderline"/>
        </w:rPr>
        <w:t>is the</w:t>
      </w:r>
      <w:r w:rsidRPr="00AF4E89">
        <w:rPr>
          <w:sz w:val="16"/>
        </w:rPr>
        <w:t xml:space="preserve"> 1994 </w:t>
      </w:r>
      <w:r w:rsidRPr="0092159B">
        <w:rPr>
          <w:rStyle w:val="Emphasis"/>
          <w:highlight w:val="cyan"/>
        </w:rPr>
        <w:t>Rwandan Genocide</w:t>
      </w:r>
      <w:r w:rsidRPr="00421670">
        <w:rPr>
          <w:rStyle w:val="StyleUnderline"/>
        </w:rPr>
        <w:t>, when</w:t>
      </w:r>
      <w:r w:rsidRPr="00AF4E89">
        <w:rPr>
          <w:sz w:val="16"/>
        </w:rPr>
        <w:t xml:space="preserve"> those acting in </w:t>
      </w:r>
      <w:r w:rsidRPr="00421670">
        <w:rPr>
          <w:rStyle w:val="StyleUnderline"/>
        </w:rPr>
        <w:t>the</w:t>
      </w:r>
      <w:r w:rsidRPr="00AF4E89">
        <w:rPr>
          <w:sz w:val="16"/>
        </w:rPr>
        <w:t xml:space="preserve"> name of </w:t>
      </w:r>
      <w:r w:rsidRPr="00421670">
        <w:rPr>
          <w:rStyle w:val="Emphasis"/>
        </w:rPr>
        <w:t>Hutus</w:t>
      </w:r>
      <w:r w:rsidRPr="00421670">
        <w:rPr>
          <w:rStyle w:val="StyleUnderline"/>
        </w:rPr>
        <w:t xml:space="preserve"> killed</w:t>
      </w:r>
      <w:r w:rsidRPr="00AF4E89">
        <w:rPr>
          <w:sz w:val="16"/>
        </w:rPr>
        <w:t xml:space="preserve"> approximately </w:t>
      </w:r>
      <w:r w:rsidRPr="00421670">
        <w:rPr>
          <w:rStyle w:val="Emphasis"/>
        </w:rPr>
        <w:t>800,000 Tutsis</w:t>
      </w:r>
      <w:r w:rsidRPr="00AF4E89">
        <w:rPr>
          <w:sz w:val="16"/>
        </w:rPr>
        <w:t xml:space="preserve"> and those Hutus who opposed this mass murder. Such </w:t>
      </w:r>
      <w:r w:rsidRPr="00421670">
        <w:rPr>
          <w:rStyle w:val="StyleUnderline"/>
        </w:rPr>
        <w:t>state-organized killings were evident</w:t>
      </w:r>
      <w:r w:rsidRPr="00AF4E89">
        <w:rPr>
          <w:sz w:val="16"/>
        </w:rPr>
        <w:t xml:space="preserve"> at least </w:t>
      </w:r>
      <w:r w:rsidRPr="00421670">
        <w:rPr>
          <w:rStyle w:val="StyleUnderline"/>
        </w:rPr>
        <w:t>as far back as</w:t>
      </w:r>
      <w:r w:rsidRPr="00AF4E89">
        <w:rPr>
          <w:sz w:val="16"/>
        </w:rPr>
        <w:t xml:space="preserve"> the first murderous attacks against Tutsis by Hutus in the lead-up to </w:t>
      </w:r>
      <w:r w:rsidRPr="00421670">
        <w:rPr>
          <w:rStyle w:val="StyleUnderline"/>
        </w:rPr>
        <w:t xml:space="preserve">Rwanda’s </w:t>
      </w:r>
      <w:r w:rsidRPr="00421670">
        <w:rPr>
          <w:rStyle w:val="Emphasis"/>
        </w:rPr>
        <w:t>1961</w:t>
      </w:r>
      <w:r w:rsidRPr="00421670">
        <w:rPr>
          <w:rStyle w:val="StyleUnderline"/>
        </w:rPr>
        <w:t xml:space="preserve"> declaration of national independence</w:t>
      </w:r>
      <w:r w:rsidRPr="00AF4E89">
        <w:rPr>
          <w:sz w:val="16"/>
        </w:rPr>
        <w:t xml:space="preserve">. From that time on, </w:t>
      </w:r>
      <w:r w:rsidRPr="00F77C9B">
        <w:rPr>
          <w:rStyle w:val="StyleUnderline"/>
        </w:rPr>
        <w:t xml:space="preserve">the </w:t>
      </w:r>
      <w:r w:rsidRPr="00F77C9B">
        <w:rPr>
          <w:rStyle w:val="Emphasis"/>
        </w:rPr>
        <w:t>self-identification</w:t>
      </w:r>
      <w:r w:rsidRPr="00F77C9B">
        <w:rPr>
          <w:rStyle w:val="StyleUnderline"/>
        </w:rPr>
        <w:t xml:space="preserve"> of </w:t>
      </w:r>
      <w:r w:rsidRPr="0092159B">
        <w:rPr>
          <w:rStyle w:val="StyleUnderline"/>
          <w:highlight w:val="cyan"/>
        </w:rPr>
        <w:t>Hutus as</w:t>
      </w:r>
      <w:r w:rsidRPr="00F77C9B">
        <w:rPr>
          <w:rStyle w:val="StyleUnderline"/>
        </w:rPr>
        <w:t xml:space="preserve"> the National-</w:t>
      </w:r>
      <w:r w:rsidRPr="0092159B">
        <w:rPr>
          <w:rStyle w:val="Emphasis"/>
          <w:highlight w:val="cyan"/>
        </w:rPr>
        <w:t>Native</w:t>
      </w:r>
      <w:r w:rsidRPr="00EC6707">
        <w:rPr>
          <w:rStyle w:val="Emphasis"/>
        </w:rPr>
        <w:t>s</w:t>
      </w:r>
      <w:r w:rsidRPr="00AF4E89">
        <w:rPr>
          <w:sz w:val="16"/>
        </w:rPr>
        <w:t xml:space="preserve"> of Rwanda </w:t>
      </w:r>
      <w:r w:rsidRPr="00F77C9B">
        <w:rPr>
          <w:rStyle w:val="StyleUnderline"/>
        </w:rPr>
        <w:t xml:space="preserve">and the </w:t>
      </w:r>
      <w:r w:rsidRPr="00F77C9B">
        <w:rPr>
          <w:rStyle w:val="Emphasis"/>
        </w:rPr>
        <w:t>categorization</w:t>
      </w:r>
      <w:r w:rsidRPr="00F77C9B">
        <w:rPr>
          <w:rStyle w:val="StyleUnderline"/>
        </w:rPr>
        <w:t xml:space="preserve"> of </w:t>
      </w:r>
      <w:r w:rsidRPr="0092159B">
        <w:rPr>
          <w:rStyle w:val="StyleUnderline"/>
          <w:highlight w:val="cyan"/>
        </w:rPr>
        <w:t>Tutsis as</w:t>
      </w:r>
      <w:r w:rsidRPr="00F77C9B">
        <w:rPr>
          <w:rStyle w:val="StyleUnderline"/>
        </w:rPr>
        <w:t xml:space="preserve"> </w:t>
      </w:r>
      <w:r w:rsidRPr="00F77C9B">
        <w:rPr>
          <w:rStyle w:val="Emphasis"/>
        </w:rPr>
        <w:t xml:space="preserve">colonizing </w:t>
      </w:r>
      <w:r w:rsidRPr="0092159B">
        <w:rPr>
          <w:rStyle w:val="Emphasis"/>
          <w:highlight w:val="cyan"/>
        </w:rPr>
        <w:t>Migrant</w:t>
      </w:r>
      <w:r w:rsidRPr="004D431A">
        <w:rPr>
          <w:rStyle w:val="Emphasis"/>
        </w:rPr>
        <w:t>s</w:t>
      </w:r>
      <w:r w:rsidRPr="00F77C9B">
        <w:rPr>
          <w:rStyle w:val="StyleUnderline"/>
        </w:rPr>
        <w:t xml:space="preserve"> was</w:t>
      </w:r>
      <w:r w:rsidRPr="00AF4E89">
        <w:rPr>
          <w:sz w:val="16"/>
        </w:rPr>
        <w:t xml:space="preserve"> consistently </w:t>
      </w:r>
      <w:r w:rsidRPr="00F77C9B">
        <w:rPr>
          <w:rStyle w:val="StyleUnderline"/>
        </w:rPr>
        <w:t xml:space="preserve">used to violently expunge Tutsis from the </w:t>
      </w:r>
      <w:r w:rsidRPr="00F77C9B">
        <w:rPr>
          <w:rStyle w:val="Emphasis"/>
        </w:rPr>
        <w:t>national political body</w:t>
      </w:r>
      <w:r w:rsidRPr="00AF4E89">
        <w:rPr>
          <w:sz w:val="16"/>
        </w:rPr>
        <w:t>.</w:t>
      </w:r>
    </w:p>
    <w:p w14:paraId="7B33916D" w14:textId="77777777" w:rsidR="00D15146" w:rsidRPr="00AF4E89" w:rsidRDefault="00D15146" w:rsidP="00D15146">
      <w:pPr>
        <w:rPr>
          <w:sz w:val="16"/>
        </w:rPr>
      </w:pPr>
      <w:r w:rsidRPr="00AF4E89">
        <w:rPr>
          <w:sz w:val="16"/>
        </w:rPr>
        <w:t xml:space="preserve">A not dissimilar process took place </w:t>
      </w:r>
      <w:r w:rsidRPr="00112723">
        <w:rPr>
          <w:rStyle w:val="StyleUnderline"/>
        </w:rPr>
        <w:t xml:space="preserve">in the 1991–2002 </w:t>
      </w:r>
      <w:r w:rsidRPr="0092159B">
        <w:rPr>
          <w:rStyle w:val="Emphasis"/>
          <w:highlight w:val="cyan"/>
        </w:rPr>
        <w:t>Yugoslav Wars</w:t>
      </w:r>
      <w:r w:rsidRPr="00112723">
        <w:rPr>
          <w:rStyle w:val="StyleUnderline"/>
        </w:rPr>
        <w:t>. Ideas of National-</w:t>
      </w:r>
      <w:r w:rsidRPr="0092159B">
        <w:rPr>
          <w:rStyle w:val="StyleUnderline"/>
          <w:highlight w:val="cyan"/>
        </w:rPr>
        <w:t>Native belonging fueled</w:t>
      </w:r>
      <w:r w:rsidRPr="00112723">
        <w:rPr>
          <w:rStyle w:val="StyleUnderline"/>
        </w:rPr>
        <w:t xml:space="preserve"> the </w:t>
      </w:r>
      <w:r w:rsidRPr="0092159B">
        <w:rPr>
          <w:rStyle w:val="StyleUnderline"/>
          <w:highlight w:val="cyan"/>
        </w:rPr>
        <w:t>claims to</w:t>
      </w:r>
      <w:r w:rsidRPr="00112723">
        <w:rPr>
          <w:rStyle w:val="StyleUnderline"/>
        </w:rPr>
        <w:t xml:space="preserve"> Serbian, Croatian, Slovenian, and Bosnian </w:t>
      </w:r>
      <w:r w:rsidRPr="0092159B">
        <w:rPr>
          <w:rStyle w:val="StyleUnderline"/>
          <w:highlight w:val="cyan"/>
        </w:rPr>
        <w:t>homelands</w:t>
      </w:r>
      <w:r w:rsidRPr="00AF4E89">
        <w:rPr>
          <w:sz w:val="16"/>
        </w:rPr>
        <w:t xml:space="preserve">. In each national territory, </w:t>
      </w:r>
      <w:r w:rsidRPr="00112723">
        <w:rPr>
          <w:rStyle w:val="StyleUnderline"/>
        </w:rPr>
        <w:t>people targeted for “</w:t>
      </w:r>
      <w:r w:rsidRPr="00112723">
        <w:rPr>
          <w:rStyle w:val="Emphasis"/>
        </w:rPr>
        <w:t>ethnic cleansing</w:t>
      </w:r>
      <w:r w:rsidRPr="00112723">
        <w:rPr>
          <w:rStyle w:val="StyleUnderline"/>
        </w:rPr>
        <w:t>” were said to be Migrants</w:t>
      </w:r>
      <w:r w:rsidRPr="00AF4E89">
        <w:rPr>
          <w:sz w:val="16"/>
        </w:rPr>
        <w:t xml:space="preserve"> and thus foreign elements in the national homelands of others. A total of </w:t>
      </w:r>
      <w:r w:rsidRPr="00FE5AC5">
        <w:rPr>
          <w:rStyle w:val="Emphasis"/>
        </w:rPr>
        <w:t>140,000</w:t>
      </w:r>
      <w:r w:rsidRPr="00FE5AC5">
        <w:rPr>
          <w:rStyle w:val="StyleUnderline"/>
        </w:rPr>
        <w:t xml:space="preserve"> people were </w:t>
      </w:r>
      <w:r w:rsidRPr="00FE5AC5">
        <w:rPr>
          <w:rStyle w:val="Emphasis"/>
        </w:rPr>
        <w:t>killed</w:t>
      </w:r>
      <w:r w:rsidRPr="00FE5AC5">
        <w:rPr>
          <w:rStyle w:val="StyleUnderline"/>
        </w:rPr>
        <w:t xml:space="preserve">, with another </w:t>
      </w:r>
      <w:r w:rsidRPr="00FE5AC5">
        <w:rPr>
          <w:rStyle w:val="Emphasis"/>
        </w:rPr>
        <w:t>two million</w:t>
      </w:r>
      <w:r w:rsidRPr="00FE5AC5">
        <w:rPr>
          <w:rStyle w:val="StyleUnderline"/>
        </w:rPr>
        <w:t xml:space="preserve"> people </w:t>
      </w:r>
      <w:r w:rsidRPr="00FE5AC5">
        <w:rPr>
          <w:rStyle w:val="Emphasis"/>
        </w:rPr>
        <w:t>displaced</w:t>
      </w:r>
      <w:r w:rsidRPr="00AF4E89">
        <w:rPr>
          <w:sz w:val="16"/>
        </w:rPr>
        <w:t xml:space="preserve">. In Myanmar, Sudan, Rwanda, the former Yugoslavia, and elsewhere, </w:t>
      </w:r>
      <w:r w:rsidRPr="00FE5AC5">
        <w:rPr>
          <w:rStyle w:val="StyleUnderline"/>
        </w:rPr>
        <w:t>women’s bodies were abstracted as national symbols</w:t>
      </w:r>
      <w:r w:rsidRPr="00AF4E89">
        <w:rPr>
          <w:sz w:val="16"/>
        </w:rPr>
        <w:t xml:space="preserve">. Consequently, </w:t>
      </w:r>
      <w:r w:rsidRPr="00321ABF">
        <w:rPr>
          <w:rStyle w:val="Emphasis"/>
        </w:rPr>
        <w:t>rape</w:t>
      </w:r>
      <w:r w:rsidRPr="00321ABF">
        <w:rPr>
          <w:rStyle w:val="StyleUnderline"/>
        </w:rPr>
        <w:t xml:space="preserve"> was a major </w:t>
      </w:r>
      <w:r w:rsidRPr="00321ABF">
        <w:rPr>
          <w:rStyle w:val="Emphasis"/>
        </w:rPr>
        <w:t>weapon of war</w:t>
      </w:r>
      <w:r w:rsidRPr="00321ABF">
        <w:rPr>
          <w:rStyle w:val="StyleUnderline"/>
        </w:rPr>
        <w:t xml:space="preserve"> used to define national populations</w:t>
      </w:r>
      <w:r w:rsidRPr="00321ABF">
        <w:rPr>
          <w:sz w:val="16"/>
        </w:rPr>
        <w:t xml:space="preserve"> (Chinkin 1994; Agamben 1998; Kesic 2002). No one was spared. </w:t>
      </w:r>
      <w:r w:rsidRPr="00321ABF">
        <w:rPr>
          <w:rStyle w:val="StyleUnderline"/>
        </w:rPr>
        <w:t>Combatants</w:t>
      </w:r>
      <w:r w:rsidRPr="00321ABF">
        <w:rPr>
          <w:sz w:val="16"/>
        </w:rPr>
        <w:t xml:space="preserve"> on all sides </w:t>
      </w:r>
      <w:r w:rsidRPr="00321ABF">
        <w:rPr>
          <w:rStyle w:val="Emphasis"/>
        </w:rPr>
        <w:t>targeted women</w:t>
      </w:r>
      <w:r w:rsidRPr="00321ABF">
        <w:rPr>
          <w:rStyle w:val="StyleUnderline"/>
        </w:rPr>
        <w:t xml:space="preserve"> for</w:t>
      </w:r>
      <w:r w:rsidRPr="00321ABF">
        <w:rPr>
          <w:sz w:val="16"/>
        </w:rPr>
        <w:t xml:space="preserve"> either </w:t>
      </w:r>
      <w:r w:rsidRPr="00321ABF">
        <w:rPr>
          <w:rStyle w:val="StyleUnderline"/>
        </w:rPr>
        <w:t>being Native</w:t>
      </w:r>
      <w:r w:rsidRPr="00321ABF">
        <w:rPr>
          <w:sz w:val="16"/>
        </w:rPr>
        <w:t xml:space="preserve"> to the enemy</w:t>
      </w:r>
      <w:r w:rsidRPr="00AF4E89">
        <w:rPr>
          <w:sz w:val="16"/>
        </w:rPr>
        <w:t xml:space="preserve"> </w:t>
      </w:r>
      <w:r w:rsidRPr="00FE5AC5">
        <w:rPr>
          <w:rStyle w:val="StyleUnderline"/>
        </w:rPr>
        <w:t>or</w:t>
      </w:r>
      <w:r w:rsidRPr="00AF4E89">
        <w:rPr>
          <w:sz w:val="16"/>
        </w:rPr>
        <w:t xml:space="preserve"> being the </w:t>
      </w:r>
      <w:r w:rsidRPr="00FE5AC5">
        <w:rPr>
          <w:rStyle w:val="StyleUnderline"/>
        </w:rPr>
        <w:t>Migrant</w:t>
      </w:r>
      <w:r w:rsidRPr="00AF4E89">
        <w:rPr>
          <w:sz w:val="16"/>
        </w:rPr>
        <w:t xml:space="preserve"> enemy. </w:t>
      </w:r>
    </w:p>
    <w:p w14:paraId="045F0DF8" w14:textId="77777777" w:rsidR="00D15146" w:rsidRPr="00AF4E89" w:rsidRDefault="00D15146" w:rsidP="00D15146">
      <w:pPr>
        <w:rPr>
          <w:sz w:val="16"/>
        </w:rPr>
      </w:pPr>
      <w:r w:rsidRPr="00AF4E89">
        <w:rPr>
          <w:sz w:val="16"/>
        </w:rPr>
        <w:t xml:space="preserve">These are only some of the better reported—and most murderous— events where the politics of separating National-Natives from Migrants has been </w:t>
      </w:r>
      <w:r w:rsidRPr="0001393D">
        <w:rPr>
          <w:sz w:val="16"/>
        </w:rPr>
        <w:t xml:space="preserve">central. </w:t>
      </w:r>
      <w:r w:rsidRPr="0001393D">
        <w:rPr>
          <w:rStyle w:val="StyleUnderline"/>
        </w:rPr>
        <w:t>Organized through</w:t>
      </w:r>
      <w:r w:rsidRPr="0001393D">
        <w:rPr>
          <w:sz w:val="16"/>
        </w:rPr>
        <w:t xml:space="preserve"> a politics of </w:t>
      </w:r>
      <w:r w:rsidRPr="0001393D">
        <w:rPr>
          <w:rStyle w:val="StyleUnderline"/>
        </w:rPr>
        <w:t>autochthony, each</w:t>
      </w:r>
      <w:r w:rsidRPr="0001393D">
        <w:rPr>
          <w:sz w:val="16"/>
        </w:rPr>
        <w:t xml:space="preserve"> has </w:t>
      </w:r>
      <w:r w:rsidRPr="0001393D">
        <w:rPr>
          <w:rStyle w:val="StyleUnderline"/>
        </w:rPr>
        <w:t xml:space="preserve">employed the politics of </w:t>
      </w:r>
      <w:r w:rsidRPr="0001393D">
        <w:rPr>
          <w:rStyle w:val="Emphasis"/>
        </w:rPr>
        <w:t>home rule</w:t>
      </w:r>
      <w:r w:rsidRPr="0001393D">
        <w:rPr>
          <w:rStyle w:val="StyleUnderline"/>
        </w:rPr>
        <w:t xml:space="preserve"> to</w:t>
      </w:r>
      <w:r w:rsidRPr="0001393D">
        <w:rPr>
          <w:sz w:val="16"/>
        </w:rPr>
        <w:t xml:space="preserve"> exclude, expel, and even to </w:t>
      </w:r>
      <w:r w:rsidRPr="0001393D">
        <w:rPr>
          <w:rStyle w:val="Emphasis"/>
        </w:rPr>
        <w:t>systematically exterminate</w:t>
      </w:r>
      <w:r w:rsidRPr="0001393D">
        <w:rPr>
          <w:sz w:val="16"/>
        </w:rPr>
        <w:t xml:space="preserve"> those constituted as </w:t>
      </w:r>
      <w:r w:rsidRPr="0001393D">
        <w:rPr>
          <w:rStyle w:val="StyleUnderline"/>
        </w:rPr>
        <w:t>Migrants</w:t>
      </w:r>
      <w:r w:rsidRPr="0001393D">
        <w:rPr>
          <w:sz w:val="16"/>
        </w:rPr>
        <w:t>. However</w:t>
      </w:r>
      <w:r w:rsidRPr="00AF4E89">
        <w:rPr>
          <w:sz w:val="16"/>
        </w:rPr>
        <w:t xml:space="preserve">, </w:t>
      </w:r>
      <w:r w:rsidRPr="006B4B03">
        <w:rPr>
          <w:rStyle w:val="StyleUnderline"/>
        </w:rPr>
        <w:t xml:space="preserve">autochthonous politics have also been the prime basis for the </w:t>
      </w:r>
      <w:r w:rsidRPr="006B4B03">
        <w:rPr>
          <w:rStyle w:val="Emphasis"/>
        </w:rPr>
        <w:t>indigenization</w:t>
      </w:r>
      <w:r w:rsidRPr="006B4B03">
        <w:rPr>
          <w:rStyle w:val="StyleUnderline"/>
        </w:rPr>
        <w:t xml:space="preserve"> of numerous African </w:t>
      </w:r>
      <w:r w:rsidRPr="0001393D">
        <w:rPr>
          <w:rStyle w:val="StyleUnderline"/>
        </w:rPr>
        <w:t>states, such as</w:t>
      </w:r>
      <w:r w:rsidRPr="00AF4E89">
        <w:rPr>
          <w:sz w:val="16"/>
        </w:rPr>
        <w:t xml:space="preserve"> Idi Amin’s </w:t>
      </w:r>
      <w:r w:rsidRPr="0001393D">
        <w:rPr>
          <w:rStyle w:val="StyleUnderline"/>
        </w:rPr>
        <w:t xml:space="preserve">forced </w:t>
      </w:r>
      <w:r w:rsidRPr="0092159B">
        <w:rPr>
          <w:rStyle w:val="StyleUnderline"/>
          <w:highlight w:val="cyan"/>
        </w:rPr>
        <w:t xml:space="preserve">expulsion of “Asians” from </w:t>
      </w:r>
      <w:r w:rsidRPr="0092159B">
        <w:rPr>
          <w:rStyle w:val="Emphasis"/>
          <w:highlight w:val="cyan"/>
        </w:rPr>
        <w:t>Uganda</w:t>
      </w:r>
      <w:r w:rsidRPr="00AF4E89">
        <w:rPr>
          <w:sz w:val="16"/>
        </w:rPr>
        <w:t xml:space="preserve"> in 1972; </w:t>
      </w:r>
      <w:r w:rsidRPr="006B4B03">
        <w:rPr>
          <w:rStyle w:val="StyleUnderline"/>
        </w:rPr>
        <w:t xml:space="preserve">they are also fundamental to military </w:t>
      </w:r>
      <w:r w:rsidRPr="0092159B">
        <w:rPr>
          <w:rStyle w:val="StyleUnderline"/>
          <w:highlight w:val="cyan"/>
        </w:rPr>
        <w:t>coup</w:t>
      </w:r>
      <w:r w:rsidRPr="006B4B03">
        <w:rPr>
          <w:rStyle w:val="StyleUnderline"/>
        </w:rPr>
        <w:t xml:space="preserve"> d’état</w:t>
      </w:r>
      <w:r w:rsidRPr="0092159B">
        <w:rPr>
          <w:rStyle w:val="StyleUnderline"/>
          <w:highlight w:val="cyan"/>
        </w:rPr>
        <w:t>s unseating</w:t>
      </w:r>
      <w:r w:rsidRPr="00AF4E89">
        <w:rPr>
          <w:sz w:val="16"/>
        </w:rPr>
        <w:t xml:space="preserve"> democratically </w:t>
      </w:r>
      <w:r w:rsidRPr="0092159B">
        <w:rPr>
          <w:rStyle w:val="StyleUnderline"/>
          <w:highlight w:val="cyan"/>
        </w:rPr>
        <w:t>elected “Asian”</w:t>
      </w:r>
      <w:r w:rsidRPr="006B4B03">
        <w:rPr>
          <w:rStyle w:val="StyleUnderline"/>
        </w:rPr>
        <w:t xml:space="preserve"> parliamentary </w:t>
      </w:r>
      <w:r w:rsidRPr="0092159B">
        <w:rPr>
          <w:rStyle w:val="StyleUnderline"/>
          <w:highlight w:val="cyan"/>
        </w:rPr>
        <w:t xml:space="preserve">leaders in </w:t>
      </w:r>
      <w:r w:rsidRPr="0092159B">
        <w:rPr>
          <w:rStyle w:val="Emphasis"/>
          <w:highlight w:val="cyan"/>
        </w:rPr>
        <w:t>Fiji</w:t>
      </w:r>
      <w:r w:rsidRPr="00AF4E89">
        <w:rPr>
          <w:sz w:val="16"/>
        </w:rPr>
        <w:t xml:space="preserve">; and </w:t>
      </w:r>
      <w:r w:rsidRPr="006B4B03">
        <w:rPr>
          <w:rStyle w:val="StyleUnderline"/>
        </w:rPr>
        <w:t xml:space="preserve">they are at the core of </w:t>
      </w:r>
      <w:r w:rsidRPr="006B4B03">
        <w:rPr>
          <w:rStyle w:val="Emphasis"/>
        </w:rPr>
        <w:t>moral panics</w:t>
      </w:r>
      <w:r w:rsidRPr="006B4B03">
        <w:rPr>
          <w:rStyle w:val="StyleUnderline"/>
        </w:rPr>
        <w:t xml:space="preserve"> over </w:t>
      </w:r>
      <w:r w:rsidRPr="0092159B">
        <w:rPr>
          <w:rStyle w:val="StyleUnderline"/>
          <w:highlight w:val="cyan"/>
        </w:rPr>
        <w:t>“</w:t>
      </w:r>
      <w:r w:rsidRPr="0092159B">
        <w:rPr>
          <w:rStyle w:val="Emphasis"/>
          <w:highlight w:val="cyan"/>
        </w:rPr>
        <w:t>Migrant invasions</w:t>
      </w:r>
      <w:r w:rsidRPr="0092159B">
        <w:rPr>
          <w:rStyle w:val="StyleUnderline"/>
          <w:highlight w:val="cyan"/>
        </w:rPr>
        <w:t>” across Europe</w:t>
      </w:r>
      <w:r w:rsidRPr="00AF4E89">
        <w:rPr>
          <w:sz w:val="16"/>
        </w:rPr>
        <w:t>.</w:t>
      </w:r>
    </w:p>
    <w:p w14:paraId="4DA790E0" w14:textId="77777777" w:rsidR="00D15146" w:rsidRDefault="00D15146" w:rsidP="00D15146">
      <w:pPr>
        <w:pStyle w:val="Heading2"/>
      </w:pPr>
      <w:r>
        <w:lastRenderedPageBreak/>
        <w:t>Con-Con</w:t>
      </w:r>
    </w:p>
    <w:p w14:paraId="7C9A1FD0" w14:textId="77777777" w:rsidR="00D15146" w:rsidRDefault="00D15146" w:rsidP="00D15146">
      <w:pPr>
        <w:pStyle w:val="Heading4"/>
      </w:pPr>
      <w:r>
        <w:t>1---Perm do the CP – state action at the constitutional level is federal.</w:t>
      </w:r>
    </w:p>
    <w:p w14:paraId="3FC36D0B" w14:textId="77777777" w:rsidR="00D15146" w:rsidRPr="00837728" w:rsidRDefault="00D15146" w:rsidP="00D15146">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473B09D9" w14:textId="77777777" w:rsidR="00D15146" w:rsidRPr="00710615" w:rsidRDefault="00D15146" w:rsidP="00D15146">
      <w:pPr>
        <w:rPr>
          <w:sz w:val="16"/>
        </w:rPr>
      </w:pPr>
      <w:r w:rsidRPr="00710615">
        <w:rPr>
          <w:sz w:val="16"/>
        </w:rPr>
        <w:t>Certiorari to a decree of the court below affirming a decision of the state trial court dismissing a petition by</w:t>
      </w:r>
    </w:p>
    <w:p w14:paraId="3EF5B548" w14:textId="77777777" w:rsidR="00D15146" w:rsidRPr="00710615" w:rsidRDefault="00D15146" w:rsidP="00D15146">
      <w:pPr>
        <w:rPr>
          <w:sz w:val="16"/>
        </w:rPr>
      </w:pPr>
      <w:r w:rsidRPr="00710615">
        <w:rPr>
          <w:sz w:val="16"/>
        </w:rPr>
        <w:t>Page 258 U. S. 131</w:t>
      </w:r>
    </w:p>
    <w:p w14:paraId="733850C3" w14:textId="77777777" w:rsidR="00D15146" w:rsidRPr="00710615" w:rsidRDefault="00D15146" w:rsidP="00D15146">
      <w:pPr>
        <w:rPr>
          <w:sz w:val="16"/>
        </w:rPr>
      </w:pPr>
      <w:r w:rsidRPr="00710615">
        <w:rPr>
          <w:sz w:val="16"/>
        </w:rPr>
        <w:t>which the plaintiffs in error sought to require the members of the Maryland Board of Registry to strike the names of specified woman voters from the registration list.</w:t>
      </w:r>
    </w:p>
    <w:p w14:paraId="527F3F3A" w14:textId="77777777" w:rsidR="00D15146" w:rsidRPr="00710615" w:rsidRDefault="00D15146" w:rsidP="00D15146">
      <w:pPr>
        <w:rPr>
          <w:sz w:val="16"/>
        </w:rPr>
      </w:pPr>
      <w:r w:rsidRPr="00710615">
        <w:rPr>
          <w:sz w:val="16"/>
        </w:rPr>
        <w:t>Page 258 U. S. 135</w:t>
      </w:r>
    </w:p>
    <w:p w14:paraId="76A96D9B" w14:textId="77777777" w:rsidR="00D15146" w:rsidRPr="00710615" w:rsidRDefault="00D15146" w:rsidP="00D15146">
      <w:pPr>
        <w:rPr>
          <w:sz w:val="16"/>
        </w:rPr>
      </w:pPr>
      <w:r w:rsidRPr="00710615">
        <w:rPr>
          <w:sz w:val="16"/>
        </w:rPr>
        <w:t>MR. JUSTICE BRANDEIS delivered the opinion of the Court.</w:t>
      </w:r>
    </w:p>
    <w:p w14:paraId="5CDED5D5" w14:textId="77777777" w:rsidR="00D15146" w:rsidRPr="00710615" w:rsidRDefault="00D15146" w:rsidP="00D15146">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6BBE3666" w14:textId="77777777" w:rsidR="00D15146" w:rsidRPr="00710615" w:rsidRDefault="00D15146" w:rsidP="00D15146">
      <w:pPr>
        <w:rPr>
          <w:sz w:val="16"/>
        </w:rPr>
      </w:pPr>
      <w:r w:rsidRPr="00710615">
        <w:rPr>
          <w:sz w:val="16"/>
        </w:rPr>
        <w:t>Page 258 U. S. 136</w:t>
      </w:r>
    </w:p>
    <w:p w14:paraId="7B39E814" w14:textId="77777777" w:rsidR="00D15146" w:rsidRPr="00710615" w:rsidRDefault="00D15146" w:rsidP="00D15146">
      <w:pPr>
        <w:rPr>
          <w:sz w:val="16"/>
        </w:rPr>
      </w:pPr>
      <w:r w:rsidRPr="00710615">
        <w:rPr>
          <w:sz w:val="16"/>
        </w:rPr>
        <w:t>Constitution, now known as the Nineteenth, 41 Stat. 362, had been proclaimed on August 26, 1920, 41 Stat. 1823, pursuant to Revised Statutes, § 205</w:t>
      </w:r>
      <w:r w:rsidRPr="0060708F">
        <w:rPr>
          <w:rStyle w:val="StyleUnderline"/>
        </w:rPr>
        <w:t>. The Legislature of Maryland had refused to ratify</w:t>
      </w:r>
      <w:r w:rsidRPr="00710615">
        <w:rPr>
          <w:sz w:val="16"/>
        </w:rPr>
        <w:t xml:space="preserve"> it. </w:t>
      </w:r>
      <w:r w:rsidRPr="0060708F">
        <w:rPr>
          <w:rStyle w:val="StyleUnderline"/>
        </w:rPr>
        <w:t>The petitioners contended, on several grounds, that the amendment had not become part of the federal Constitution</w:t>
      </w:r>
      <w:r w:rsidRPr="00710615">
        <w:rPr>
          <w:sz w:val="16"/>
        </w:rPr>
        <w:t>.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77893F5F" w14:textId="77777777" w:rsidR="00D15146" w:rsidRPr="00710615" w:rsidRDefault="00D15146" w:rsidP="00D15146">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6751264E" w14:textId="77777777" w:rsidR="00D15146" w:rsidRPr="00710615" w:rsidRDefault="00D15146" w:rsidP="00D15146">
      <w:pPr>
        <w:rPr>
          <w:sz w:val="16"/>
        </w:rPr>
      </w:pPr>
      <w:r w:rsidRPr="00710615">
        <w:rPr>
          <w:sz w:val="16"/>
        </w:rPr>
        <w:t xml:space="preserve">The second contention is that, </w:t>
      </w:r>
      <w:r w:rsidRPr="0060708F">
        <w:rPr>
          <w:rStyle w:val="StyleUnderline"/>
        </w:rPr>
        <w:t>in the constitutions of several of the 36 states named in the proclamation</w:t>
      </w:r>
    </w:p>
    <w:p w14:paraId="2F3775D9" w14:textId="77777777" w:rsidR="00D15146" w:rsidRPr="00710615" w:rsidRDefault="00D15146" w:rsidP="00D15146">
      <w:pPr>
        <w:rPr>
          <w:sz w:val="16"/>
        </w:rPr>
      </w:pPr>
      <w:r w:rsidRPr="00710615">
        <w:rPr>
          <w:sz w:val="16"/>
        </w:rPr>
        <w:t>Page 258 U. S. 137</w:t>
      </w:r>
    </w:p>
    <w:p w14:paraId="7DB0D4CE" w14:textId="77777777" w:rsidR="00D15146" w:rsidRPr="00710615" w:rsidRDefault="00D15146" w:rsidP="00D15146">
      <w:pPr>
        <w:rPr>
          <w:sz w:val="16"/>
        </w:rPr>
      </w:pPr>
      <w:r w:rsidRPr="0060708F">
        <w:rPr>
          <w:rStyle w:val="StyleUnderline"/>
        </w:rPr>
        <w:t xml:space="preserve">of the Secretary of State, there are provisions which render inoperative the alleged ratifications by their legislatures. The argument is that, by reason of these specific provisions, the legislatures were without power to ratify. But </w:t>
      </w:r>
      <w:r w:rsidRPr="0060708F">
        <w:rPr>
          <w:rStyle w:val="StyleUnderline"/>
          <w:highlight w:val="cyan"/>
        </w:rPr>
        <w:t xml:space="preserve">the </w:t>
      </w:r>
      <w:r w:rsidRPr="0060708F">
        <w:rPr>
          <w:rStyle w:val="Emphasis"/>
          <w:highlight w:val="cyan"/>
        </w:rPr>
        <w:t>function</w:t>
      </w:r>
      <w:r w:rsidRPr="0060708F">
        <w:rPr>
          <w:rStyle w:val="StyleUnderline"/>
          <w:highlight w:val="cyan"/>
        </w:rPr>
        <w:t xml:space="preserve"> of a </w:t>
      </w:r>
      <w:r w:rsidRPr="0060708F">
        <w:rPr>
          <w:rStyle w:val="Emphasis"/>
          <w:highlight w:val="cyan"/>
        </w:rPr>
        <w:t>state</w:t>
      </w:r>
      <w:r w:rsidRPr="00420AFA">
        <w:rPr>
          <w:rStyle w:val="Emphasis"/>
        </w:rPr>
        <w:t xml:space="preserve"> legislature</w:t>
      </w:r>
      <w:r w:rsidRPr="00420AFA">
        <w:rPr>
          <w:rStyle w:val="StyleUnderline"/>
        </w:rPr>
        <w:t xml:space="preserve"> </w:t>
      </w:r>
      <w:r w:rsidRPr="0060708F">
        <w:rPr>
          <w:rStyle w:val="StyleUnderline"/>
          <w:highlight w:val="cyan"/>
        </w:rPr>
        <w:t xml:space="preserve">in </w:t>
      </w:r>
      <w:r w:rsidRPr="0060708F">
        <w:rPr>
          <w:rStyle w:val="Emphasis"/>
          <w:highlight w:val="cyan"/>
        </w:rPr>
        <w:t>ratifying</w:t>
      </w:r>
      <w:r w:rsidRPr="0060708F">
        <w:rPr>
          <w:rStyle w:val="StyleUnderline"/>
          <w:highlight w:val="cyan"/>
        </w:rPr>
        <w:t xml:space="preserve"> a </w:t>
      </w:r>
      <w:r w:rsidRPr="0060708F">
        <w:rPr>
          <w:rStyle w:val="Emphasis"/>
          <w:highlight w:val="cyan"/>
        </w:rPr>
        <w:t>proposed amendment</w:t>
      </w:r>
      <w:r w:rsidRPr="0060708F">
        <w:rPr>
          <w:rStyle w:val="StyleUnderline"/>
          <w:highlight w:val="cyan"/>
        </w:rPr>
        <w:t xml:space="preserve"> to the </w:t>
      </w:r>
      <w:r w:rsidRPr="0060708F">
        <w:rPr>
          <w:rStyle w:val="Emphasis"/>
          <w:highlight w:val="cya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60708F">
        <w:rPr>
          <w:rStyle w:val="StyleUnderline"/>
          <w:highlight w:val="cyan"/>
        </w:rPr>
        <w:t xml:space="preserve">is a </w:t>
      </w:r>
      <w:r w:rsidRPr="0060708F">
        <w:rPr>
          <w:rStyle w:val="Emphasis"/>
          <w:highlight w:val="cyan"/>
        </w:rPr>
        <w:t>federal function</w:t>
      </w:r>
      <w:r w:rsidRPr="0060708F">
        <w:rPr>
          <w:rStyle w:val="StyleUnderline"/>
          <w:highlight w:val="cyan"/>
        </w:rPr>
        <w:t xml:space="preserve"> derived from the </w:t>
      </w:r>
      <w:r w:rsidRPr="0060708F">
        <w:rPr>
          <w:rStyle w:val="Emphasis"/>
          <w:highlight w:val="cya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03E0CDEA" w14:textId="77777777" w:rsidR="00D15146" w:rsidRDefault="00D15146" w:rsidP="00D15146">
      <w:pPr>
        <w:rPr>
          <w:sz w:val="16"/>
        </w:rPr>
      </w:pPr>
      <w:r w:rsidRPr="00710615">
        <w:rPr>
          <w:sz w:val="16"/>
        </w:rPr>
        <w:t xml:space="preserve">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w:t>
      </w:r>
      <w:r w:rsidRPr="00710615">
        <w:rPr>
          <w:sz w:val="16"/>
        </w:rPr>
        <w:lastRenderedPageBreak/>
        <w:t>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62482CD9" w14:textId="77777777" w:rsidR="00D15146" w:rsidRPr="00F92E63" w:rsidRDefault="00D15146" w:rsidP="00D15146">
      <w:pPr>
        <w:pStyle w:val="Heading4"/>
      </w:pPr>
      <w:r w:rsidRPr="00F92E63">
        <w:t>2---A constitutional convention is uniquely harmful now. It would be hijacked by Trump to permanently entrench is agenda.</w:t>
      </w:r>
    </w:p>
    <w:p w14:paraId="05ED6C6F" w14:textId="77777777" w:rsidR="00D15146" w:rsidRDefault="00D15146" w:rsidP="00D15146">
      <w:r w:rsidRPr="00F2095C">
        <w:rPr>
          <w:rStyle w:val="Style13ptBold"/>
        </w:rPr>
        <w:t>Petrovic 3/17</w:t>
      </w:r>
      <w:r>
        <w:t xml:space="preserve"> [Phoebe Petrovic (Phoebe Petrovic is an investigative reporter on a two-year fellowship with ProPublica’s Local Reporting Network.), 03-17-2025, “How a Push to Amend the Constitution Could Help Trump Expand Presidential Power”, ProPublica, https://www.propublica.org/article/constitutional-convention-congress-donald-trump-power LTD]</w:t>
      </w:r>
    </w:p>
    <w:p w14:paraId="00658B83" w14:textId="77777777" w:rsidR="00D15146" w:rsidRPr="00F2095C" w:rsidRDefault="00D15146" w:rsidP="00D15146">
      <w:pPr>
        <w:rPr>
          <w:rStyle w:val="StyleUnderline"/>
        </w:rPr>
      </w:pPr>
      <w:r w:rsidRPr="00F2095C">
        <w:rPr>
          <w:rStyle w:val="StyleUnderline"/>
          <w:highlight w:val="cyan"/>
        </w:rPr>
        <w:t>Dozens of legal scholars and hundreds of civil society groups</w:t>
      </w:r>
      <w:r w:rsidRPr="00F2095C">
        <w:rPr>
          <w:sz w:val="16"/>
        </w:rPr>
        <w:t xml:space="preserve">, organized by the government watchdog Common Cause, </w:t>
      </w:r>
      <w:r w:rsidRPr="00F2095C">
        <w:rPr>
          <w:rStyle w:val="StyleUnderline"/>
          <w:highlight w:val="cyan"/>
        </w:rPr>
        <w:t>have warned</w:t>
      </w:r>
      <w:r w:rsidRPr="00F2095C">
        <w:rPr>
          <w:rStyle w:val="StyleUnderline"/>
        </w:rPr>
        <w:t xml:space="preserve"> that </w:t>
      </w:r>
      <w:r w:rsidRPr="00F2095C">
        <w:rPr>
          <w:rStyle w:val="StyleUnderline"/>
          <w:highlight w:val="cyan"/>
        </w:rPr>
        <w:t xml:space="preserve">it would be exceedingly difficult to </w:t>
      </w:r>
      <w:r w:rsidRPr="00F2095C">
        <w:rPr>
          <w:rStyle w:val="Emphasis"/>
          <w:highlight w:val="cyan"/>
        </w:rPr>
        <w:t>constrain</w:t>
      </w:r>
      <w:r w:rsidRPr="00F2095C">
        <w:rPr>
          <w:rStyle w:val="StyleUnderline"/>
          <w:highlight w:val="cyan"/>
        </w:rPr>
        <w:t xml:space="preserve"> a convention to</w:t>
      </w:r>
      <w:r w:rsidRPr="00F2095C">
        <w:rPr>
          <w:rStyle w:val="StyleUnderline"/>
        </w:rPr>
        <w:t xml:space="preserve"> just </w:t>
      </w:r>
      <w:r w:rsidRPr="00F2095C">
        <w:rPr>
          <w:rStyle w:val="StyleUnderline"/>
          <w:highlight w:val="cyan"/>
        </w:rPr>
        <w:t>one idea</w:t>
      </w:r>
      <w:r w:rsidRPr="00F2095C">
        <w:rPr>
          <w:rStyle w:val="StyleUnderline"/>
        </w:rPr>
        <w:t xml:space="preserve"> and that </w:t>
      </w:r>
      <w:r w:rsidRPr="00F2095C">
        <w:rPr>
          <w:rStyle w:val="StyleUnderline"/>
          <w:highlight w:val="cyan"/>
        </w:rPr>
        <w:t>calling one would expose the entire Constitution to revision</w:t>
      </w:r>
      <w:r w:rsidRPr="00F2095C">
        <w:rPr>
          <w:rStyle w:val="StyleUnderline"/>
        </w:rPr>
        <w:t xml:space="preserve">. Some of them say </w:t>
      </w:r>
      <w:r w:rsidRPr="00F2095C">
        <w:rPr>
          <w:rStyle w:val="StyleUnderline"/>
          <w:highlight w:val="cyan"/>
        </w:rPr>
        <w:t xml:space="preserve">the risk has </w:t>
      </w:r>
      <w:r w:rsidRPr="00F2095C">
        <w:rPr>
          <w:rStyle w:val="Emphasis"/>
          <w:highlight w:val="cyan"/>
        </w:rPr>
        <w:t>grown</w:t>
      </w:r>
      <w:r w:rsidRPr="00F2095C">
        <w:rPr>
          <w:rStyle w:val="StyleUnderline"/>
          <w:highlight w:val="cyan"/>
        </w:rPr>
        <w:t xml:space="preserve"> under Trump.</w:t>
      </w:r>
    </w:p>
    <w:p w14:paraId="52A5C202" w14:textId="77777777" w:rsidR="00D15146" w:rsidRPr="00F2095C" w:rsidRDefault="00D15146" w:rsidP="00D15146">
      <w:pPr>
        <w:rPr>
          <w:sz w:val="16"/>
        </w:rPr>
      </w:pPr>
      <w:r w:rsidRPr="00F2095C">
        <w:rPr>
          <w:sz w:val="16"/>
        </w:rPr>
        <w:t>“</w:t>
      </w:r>
      <w:r w:rsidRPr="00F2095C">
        <w:rPr>
          <w:rStyle w:val="StyleUnderline"/>
          <w:highlight w:val="cyan"/>
        </w:rPr>
        <w:t>Nobody is observing</w:t>
      </w:r>
      <w:r w:rsidRPr="00F2095C">
        <w:rPr>
          <w:rStyle w:val="StyleUnderline"/>
        </w:rPr>
        <w:t xml:space="preserve"> any </w:t>
      </w:r>
      <w:r w:rsidRPr="00F2095C">
        <w:rPr>
          <w:rStyle w:val="StyleUnderline"/>
          <w:highlight w:val="cyan"/>
        </w:rPr>
        <w:t>restraints on</w:t>
      </w:r>
      <w:r w:rsidRPr="00F2095C">
        <w:rPr>
          <w:rStyle w:val="StyleUnderline"/>
        </w:rPr>
        <w:t xml:space="preserve"> their </w:t>
      </w:r>
      <w:r w:rsidRPr="00F2095C">
        <w:rPr>
          <w:rStyle w:val="StyleUnderline"/>
          <w:highlight w:val="cyan"/>
        </w:rPr>
        <w:t>power</w:t>
      </w:r>
      <w:r w:rsidRPr="00F2095C">
        <w:rPr>
          <w:sz w:val="16"/>
        </w:rPr>
        <w:t>,” Georgetown law professor and convention critic David Super said. “</w:t>
      </w:r>
      <w:r w:rsidRPr="00F2095C">
        <w:rPr>
          <w:rStyle w:val="StyleUnderline"/>
          <w:highlight w:val="cyan"/>
        </w:rPr>
        <w:t>If [Trump]</w:t>
      </w:r>
      <w:r>
        <w:rPr>
          <w:rStyle w:val="StyleUnderline"/>
        </w:rPr>
        <w:t xml:space="preserve"> </w:t>
      </w:r>
      <w:r w:rsidRPr="00F2095C">
        <w:rPr>
          <w:rStyle w:val="StyleUnderline"/>
        </w:rPr>
        <w:t xml:space="preserve">he </w:t>
      </w:r>
      <w:r w:rsidRPr="00F2095C">
        <w:rPr>
          <w:rStyle w:val="StyleUnderline"/>
          <w:highlight w:val="cyan"/>
        </w:rPr>
        <w:t>continues to lose in the courts</w:t>
      </w:r>
      <w:r w:rsidRPr="00F2095C">
        <w:rPr>
          <w:rStyle w:val="StyleUnderline"/>
        </w:rPr>
        <w:t xml:space="preserve">, one can imagine </w:t>
      </w:r>
      <w:r w:rsidRPr="00F2095C">
        <w:rPr>
          <w:rStyle w:val="StyleUnderline"/>
          <w:highlight w:val="cyan"/>
        </w:rPr>
        <w:t>he will</w:t>
      </w:r>
      <w:r w:rsidRPr="00F2095C">
        <w:rPr>
          <w:rStyle w:val="StyleUnderline"/>
        </w:rPr>
        <w:t xml:space="preserve"> be </w:t>
      </w:r>
      <w:r w:rsidRPr="00F2095C">
        <w:rPr>
          <w:rStyle w:val="StyleUnderline"/>
          <w:highlight w:val="cyan"/>
        </w:rPr>
        <w:t>try</w:t>
      </w:r>
      <w:r w:rsidRPr="00F2095C">
        <w:rPr>
          <w:rStyle w:val="StyleUnderline"/>
        </w:rPr>
        <w:t xml:space="preserve">ing </w:t>
      </w:r>
      <w:r w:rsidRPr="00F2095C">
        <w:rPr>
          <w:rStyle w:val="StyleUnderline"/>
          <w:highlight w:val="cyan"/>
        </w:rPr>
        <w:t>to get a convention to adopt his view of presidential powers</w:t>
      </w:r>
      <w:r w:rsidRPr="00F2095C">
        <w:rPr>
          <w:rStyle w:val="StyleUnderline"/>
        </w:rPr>
        <w:t>.</w:t>
      </w:r>
      <w:r w:rsidRPr="00F2095C">
        <w:rPr>
          <w:sz w:val="16"/>
        </w:rPr>
        <w:t>”</w:t>
      </w:r>
    </w:p>
    <w:p w14:paraId="3C10A104" w14:textId="77777777" w:rsidR="00D15146" w:rsidRPr="00F2095C" w:rsidRDefault="00D15146" w:rsidP="00D15146">
      <w:pPr>
        <w:rPr>
          <w:sz w:val="16"/>
        </w:rPr>
      </w:pPr>
      <w:r w:rsidRPr="00F2095C">
        <w:rPr>
          <w:sz w:val="16"/>
        </w:rPr>
        <w:t>Asked to respond, White House spokesperson Anna Kelly accused Wisconsin Watch of having “TDS” (Trump derangement syndrome) and being a “dark money” group. (Wisconsin Watch makes its donors public here.)</w:t>
      </w:r>
    </w:p>
    <w:p w14:paraId="64FDF9F5" w14:textId="77777777" w:rsidR="00D15146" w:rsidRPr="00F2095C" w:rsidRDefault="00D15146" w:rsidP="00D15146">
      <w:pPr>
        <w:rPr>
          <w:sz w:val="16"/>
        </w:rPr>
      </w:pPr>
      <w:r w:rsidRPr="00F2095C">
        <w:rPr>
          <w:sz w:val="16"/>
        </w:rPr>
        <w:t>Sam Fieldman, of the campaign finance reform group Wolf-PAC, has individually worked with the foundation on the lawsuit. He said the process empowers states to check the federal government and change the Constitution if Congress fails to act.</w:t>
      </w:r>
    </w:p>
    <w:p w14:paraId="351AA4F9" w14:textId="55C652EB" w:rsidR="00D15146" w:rsidRPr="00D15146" w:rsidRDefault="00D15146" w:rsidP="00D15146">
      <w:pPr>
        <w:rPr>
          <w:sz w:val="16"/>
        </w:rPr>
      </w:pPr>
      <w:r w:rsidRPr="00F2095C">
        <w:rPr>
          <w:sz w:val="16"/>
        </w:rPr>
        <w:t>“</w:t>
      </w:r>
      <w:r w:rsidRPr="00F2095C">
        <w:rPr>
          <w:rStyle w:val="StyleUnderline"/>
        </w:rPr>
        <w:t>People who are claiming that this process will lead to tyranny are sitting here twiddling their thumbs while we are heading toward tyranny like a rocket right now</w:t>
      </w:r>
      <w:r w:rsidRPr="00F2095C">
        <w:rPr>
          <w:sz w:val="16"/>
        </w:rPr>
        <w:t>,” Fieldman said.</w:t>
      </w:r>
    </w:p>
    <w:p w14:paraId="5A37B527" w14:textId="77777777" w:rsidR="00D15146" w:rsidRDefault="00D15146" w:rsidP="00D15146">
      <w:pPr>
        <w:pStyle w:val="Heading4"/>
      </w:pPr>
      <w:r>
        <w:t>5---No solvency without Congress – amendments don’t work unless institutions are in support</w:t>
      </w:r>
    </w:p>
    <w:p w14:paraId="262D8B10" w14:textId="77777777" w:rsidR="00D15146" w:rsidRDefault="00D15146" w:rsidP="00D15146">
      <w:r w:rsidRPr="00166526">
        <w:rPr>
          <w:rStyle w:val="Style13ptBold"/>
        </w:rPr>
        <w:t>Strauss 99</w:t>
      </w:r>
      <w:r>
        <w:t xml:space="preserve"> [David A. Strauss (David Strauss is the Gerald Ratner Distinguished Service Professor of Law and the Faculty Director of the Supreme Court and Appellate Clinic. He is a graduate of Harvard College and Harvard Law School, and he was a Marshall Scholar at Magdalen College, Oxford.), mm-dd-1999, “Do Constitutional Amendments Matter?”, Chicago Law Review, https://chicagounbound.uchicago.edu/cgi/viewcontent.cgi?article=1097&amp;context=public_law_and_legal_theory LTD]</w:t>
      </w:r>
    </w:p>
    <w:p w14:paraId="3C3C9BE3" w14:textId="77777777" w:rsidR="00D15146" w:rsidRPr="00166526" w:rsidRDefault="00D15146" w:rsidP="00D15146">
      <w:pPr>
        <w:rPr>
          <w:sz w:val="16"/>
        </w:rPr>
      </w:pPr>
      <w:r w:rsidRPr="00166526">
        <w:rPr>
          <w:sz w:val="16"/>
        </w:rPr>
        <w:t xml:space="preserve">On these occasions </w:t>
      </w:r>
      <w:r w:rsidRPr="002C2697">
        <w:rPr>
          <w:u w:val="single"/>
        </w:rPr>
        <w:t xml:space="preserve">the formal </w:t>
      </w:r>
      <w:r w:rsidRPr="00166526">
        <w:rPr>
          <w:highlight w:val="cyan"/>
          <w:u w:val="single"/>
        </w:rPr>
        <w:t>amendment will be</w:t>
      </w:r>
      <w:r w:rsidRPr="002C2697">
        <w:rPr>
          <w:u w:val="single"/>
        </w:rPr>
        <w:t xml:space="preserve"> relatively </w:t>
      </w:r>
      <w:r w:rsidRPr="00166526">
        <w:rPr>
          <w:rStyle w:val="Emphasis"/>
          <w:highlight w:val="cyan"/>
        </w:rPr>
        <w:t>insignficant</w:t>
      </w:r>
      <w:r w:rsidRPr="002C2697">
        <w:rPr>
          <w:u w:val="single"/>
        </w:rPr>
        <w:t xml:space="preserve"> for a different reason</w:t>
      </w:r>
      <w:r w:rsidRPr="00166526">
        <w:rPr>
          <w:sz w:val="16"/>
        </w:rPr>
        <w:t>.</w:t>
      </w:r>
      <w:r w:rsidRPr="00166526">
        <w:rPr>
          <w:rStyle w:val="StyleUnderline"/>
        </w:rPr>
        <w:t xml:space="preserve"> </w:t>
      </w:r>
      <w:r w:rsidRPr="00166526">
        <w:rPr>
          <w:rStyle w:val="StyleUnderline"/>
          <w:highlight w:val="cyan"/>
        </w:rPr>
        <w:t xml:space="preserve">Where there </w:t>
      </w:r>
      <w:r w:rsidRPr="00166526">
        <w:rPr>
          <w:highlight w:val="cyan"/>
          <w:u w:val="single"/>
        </w:rPr>
        <w:t>is no</w:t>
      </w:r>
      <w:r w:rsidRPr="002C2697">
        <w:rPr>
          <w:u w:val="single"/>
        </w:rPr>
        <w:t xml:space="preserve"> lasting </w:t>
      </w:r>
      <w:r w:rsidRPr="00166526">
        <w:rPr>
          <w:highlight w:val="cyan"/>
          <w:u w:val="single"/>
        </w:rPr>
        <w:t>social consensus</w:t>
      </w:r>
      <w:r w:rsidRPr="002C2697">
        <w:rPr>
          <w:u w:val="single"/>
        </w:rPr>
        <w:t xml:space="preserve"> behind a textual amendment, the </w:t>
      </w:r>
      <w:r w:rsidRPr="00166526">
        <w:rPr>
          <w:highlight w:val="cyan"/>
          <w:u w:val="single"/>
        </w:rPr>
        <w:t>change in the</w:t>
      </w:r>
      <w:r w:rsidRPr="002C2697">
        <w:rPr>
          <w:u w:val="single"/>
        </w:rPr>
        <w:t xml:space="preserve"> text of the </w:t>
      </w:r>
      <w:r w:rsidRPr="00166526">
        <w:rPr>
          <w:highlight w:val="cyan"/>
          <w:u w:val="single"/>
        </w:rPr>
        <w:t>Constitution</w:t>
      </w:r>
      <w:r w:rsidRPr="00166526">
        <w:rPr>
          <w:u w:val="single"/>
        </w:rPr>
        <w:t xml:space="preserve"> is </w:t>
      </w:r>
      <w:r w:rsidRPr="00166526">
        <w:rPr>
          <w:rStyle w:val="Emphasis"/>
          <w:highlight w:val="cyan"/>
        </w:rPr>
        <w:t>unlikely</w:t>
      </w:r>
      <w:r w:rsidRPr="00166526">
        <w:rPr>
          <w:highlight w:val="cyan"/>
          <w:u w:val="single"/>
        </w:rPr>
        <w:t xml:space="preserve"> to make a </w:t>
      </w:r>
      <w:r w:rsidRPr="00166526">
        <w:rPr>
          <w:rStyle w:val="Emphasis"/>
          <w:highlight w:val="cyan"/>
        </w:rPr>
        <w:t>lasting difference</w:t>
      </w:r>
      <w:r w:rsidRPr="00166526">
        <w:rPr>
          <w:sz w:val="16"/>
        </w:rPr>
        <w:t>—at least if it seeks to affect society in an important way—</w:t>
      </w:r>
      <w:r w:rsidRPr="00166526">
        <w:rPr>
          <w:rStyle w:val="StyleUnderline"/>
          <w:highlight w:val="cyan"/>
        </w:rPr>
        <w:t>unless</w:t>
      </w:r>
      <w:r w:rsidRPr="002C2697">
        <w:rPr>
          <w:rStyle w:val="StyleUnderline"/>
        </w:rPr>
        <w:t xml:space="preserve"> and until </w:t>
      </w:r>
      <w:r w:rsidRPr="00166526">
        <w:rPr>
          <w:rStyle w:val="StyleUnderline"/>
          <w:highlight w:val="cyan"/>
        </w:rPr>
        <w:t>society changes</w:t>
      </w:r>
      <w:r w:rsidRPr="002C2697">
        <w:rPr>
          <w:rStyle w:val="StyleUnderline"/>
        </w:rPr>
        <w:t xml:space="preserve"> </w:t>
      </w:r>
      <w:r w:rsidRPr="00166526">
        <w:rPr>
          <w:rStyle w:val="StyleUnderline"/>
        </w:rPr>
        <w:t>in the way that the amendment en</w:t>
      </w:r>
      <w:r w:rsidRPr="00166526">
        <w:rPr>
          <w:rStyle w:val="StyleUnderline"/>
          <w:highlight w:val="cyan"/>
        </w:rPr>
        <w:t>vision</w:t>
      </w:r>
      <w:r w:rsidRPr="00166526">
        <w:rPr>
          <w:rStyle w:val="StyleUnderline"/>
        </w:rPr>
        <w:t>ed</w:t>
      </w:r>
      <w:r w:rsidRPr="00166526">
        <w:rPr>
          <w:sz w:val="16"/>
        </w:rPr>
        <w:t xml:space="preserve">. </w:t>
      </w:r>
      <w:r w:rsidRPr="00166526">
        <w:rPr>
          <w:rStyle w:val="StyleUnderline"/>
        </w:rPr>
        <w:t>Until that happens</w:t>
      </w:r>
      <w:r w:rsidRPr="002C2697">
        <w:rPr>
          <w:rStyle w:val="StyleUnderline"/>
        </w:rPr>
        <w:t xml:space="preserve">, </w:t>
      </w:r>
      <w:r w:rsidRPr="00166526">
        <w:rPr>
          <w:rStyle w:val="StyleUnderline"/>
          <w:highlight w:val="cyan"/>
        </w:rPr>
        <w:t xml:space="preserve">the amendment is likely </w:t>
      </w:r>
      <w:r w:rsidRPr="00166526">
        <w:rPr>
          <w:rStyle w:val="StyleUnderline"/>
        </w:rPr>
        <w:t xml:space="preserve">to be </w:t>
      </w:r>
      <w:r w:rsidRPr="00166526">
        <w:rPr>
          <w:rStyle w:val="StyleUnderline"/>
          <w:highlight w:val="cyan"/>
        </w:rPr>
        <w:t xml:space="preserve">evaded, or interpreted in a way that </w:t>
      </w:r>
      <w:r w:rsidRPr="00166526">
        <w:rPr>
          <w:rStyle w:val="Emphasis"/>
          <w:highlight w:val="cyan"/>
        </w:rPr>
        <w:t>blunts its effectiveness</w:t>
      </w:r>
      <w:r w:rsidRPr="002C2697">
        <w:rPr>
          <w:rStyle w:val="StyleUnderline"/>
        </w:rPr>
        <w:t>.</w:t>
      </w:r>
      <w:r w:rsidRPr="00166526">
        <w:rPr>
          <w:sz w:val="16"/>
        </w:rPr>
        <w:t xml:space="preserve"> This is, in a sense, the other side of the fact that mature </w:t>
      </w:r>
      <w:r w:rsidRPr="002C2697">
        <w:rPr>
          <w:rStyle w:val="StyleUnderline"/>
        </w:rPr>
        <w:t>societies have a variety of institutions</w:t>
      </w:r>
      <w:r w:rsidRPr="00166526">
        <w:rPr>
          <w:sz w:val="16"/>
        </w:rPr>
        <w:t xml:space="preserve">, in addition to the text of the Constitution, that can affect how the society operates. </w:t>
      </w:r>
      <w:r w:rsidRPr="002C2697">
        <w:rPr>
          <w:rStyle w:val="StyleUnderline"/>
        </w:rPr>
        <w:t xml:space="preserve">Those </w:t>
      </w:r>
      <w:r w:rsidRPr="00166526">
        <w:rPr>
          <w:rStyle w:val="StyleUnderline"/>
          <w:highlight w:val="cyan"/>
        </w:rPr>
        <w:t>institutions can</w:t>
      </w:r>
      <w:r w:rsidRPr="002C2697">
        <w:rPr>
          <w:rStyle w:val="StyleUnderline"/>
        </w:rPr>
        <w:t xml:space="preserve"> change society without changing the Constitution; but they can also </w:t>
      </w:r>
      <w:r w:rsidRPr="00166526">
        <w:rPr>
          <w:rStyle w:val="StyleUnderline"/>
          <w:highlight w:val="cyan"/>
        </w:rPr>
        <w:t>keep society</w:t>
      </w:r>
      <w:r w:rsidRPr="002C2697">
        <w:rPr>
          <w:rStyle w:val="StyleUnderline"/>
        </w:rPr>
        <w:t xml:space="preserve"> basically </w:t>
      </w:r>
      <w:r w:rsidRPr="00166526">
        <w:rPr>
          <w:rStyle w:val="StyleUnderline"/>
          <w:highlight w:val="cyan"/>
        </w:rPr>
        <w:t>the same</w:t>
      </w:r>
      <w:r w:rsidRPr="00166526">
        <w:rPr>
          <w:sz w:val="16"/>
        </w:rPr>
        <w:t>—perhaps with some struggle, but still basically the same—</w:t>
      </w:r>
      <w:r w:rsidRPr="00166526">
        <w:rPr>
          <w:rStyle w:val="StyleUnderline"/>
          <w:highlight w:val="cyan"/>
        </w:rPr>
        <w:t>even if</w:t>
      </w:r>
      <w:r w:rsidRPr="002C2697">
        <w:rPr>
          <w:rStyle w:val="StyleUnderline"/>
        </w:rPr>
        <w:t xml:space="preserve"> the text of </w:t>
      </w:r>
      <w:r w:rsidRPr="00166526">
        <w:rPr>
          <w:rStyle w:val="StyleUnderline"/>
          <w:highlight w:val="cyan"/>
        </w:rPr>
        <w:t>the Constitution changes</w:t>
      </w:r>
      <w:r w:rsidRPr="00166526">
        <w:rPr>
          <w:sz w:val="16"/>
        </w:rPr>
        <w:t xml:space="preserve">. </w:t>
      </w:r>
      <w:r w:rsidRPr="002C2697">
        <w:rPr>
          <w:rStyle w:val="StyleUnderline"/>
        </w:rPr>
        <w:t>This was</w:t>
      </w:r>
      <w:r w:rsidRPr="00166526">
        <w:rPr>
          <w:sz w:val="16"/>
        </w:rPr>
        <w:t xml:space="preserve">, most notoriously, </w:t>
      </w:r>
      <w:r w:rsidRPr="002C2697">
        <w:rPr>
          <w:rStyle w:val="StyleUnderline"/>
        </w:rPr>
        <w:t>the story of the Fourteenth and</w:t>
      </w:r>
      <w:r w:rsidRPr="00166526">
        <w:rPr>
          <w:sz w:val="16"/>
        </w:rPr>
        <w:t xml:space="preserve">, especially, the </w:t>
      </w:r>
      <w:r w:rsidRPr="002C2697">
        <w:rPr>
          <w:rStyle w:val="StyleUnderline"/>
        </w:rPr>
        <w:t>Fifteenth Amendment.</w:t>
      </w:r>
      <w:r w:rsidRPr="00166526">
        <w:rPr>
          <w:sz w:val="16"/>
        </w:rPr>
        <w:t xml:space="preserve"> The Fifteenth Amendment may have affected things in the short run, but within a generation it had been reduced to a nullity in the South.</w:t>
      </w:r>
    </w:p>
    <w:p w14:paraId="1C409BBB" w14:textId="77777777" w:rsidR="00D15146" w:rsidRPr="008D7850" w:rsidRDefault="00D15146" w:rsidP="00D15146">
      <w:pPr>
        <w:pStyle w:val="Heading4"/>
      </w:pPr>
      <w:r w:rsidRPr="008D7850">
        <w:lastRenderedPageBreak/>
        <w:t>7---</w:t>
      </w:r>
      <w:r>
        <w:t xml:space="preserve">A constitutional convention invites </w:t>
      </w:r>
      <w:r w:rsidRPr="008D7850">
        <w:rPr>
          <w:u w:val="single"/>
        </w:rPr>
        <w:t>hostile interpretation</w:t>
      </w:r>
      <w:r>
        <w:t xml:space="preserve"> from a conservative Supreme Court and </w:t>
      </w:r>
      <w:r w:rsidRPr="008D7850">
        <w:rPr>
          <w:u w:val="single"/>
        </w:rPr>
        <w:t>crosses the political Rubicon</w:t>
      </w:r>
      <w:r>
        <w:t xml:space="preserve"> – future conservative agendas will be </w:t>
      </w:r>
      <w:r w:rsidRPr="008D7850">
        <w:rPr>
          <w:u w:val="single"/>
        </w:rPr>
        <w:t>entrenched.</w:t>
      </w:r>
    </w:p>
    <w:p w14:paraId="75A30EDA" w14:textId="77777777" w:rsidR="00D15146" w:rsidRDefault="00D15146" w:rsidP="00D15146">
      <w:r w:rsidRPr="00A1158B">
        <w:rPr>
          <w:rStyle w:val="Style13ptBold"/>
        </w:rPr>
        <w:t>Barber 16</w:t>
      </w:r>
      <w:r>
        <w:t xml:space="preserve"> [N. W. Barber (Professor of Constitutional Law and Theory at the University of Oxford and a Senior Fellow at Trinity College), 07-08-2016, “Why entrench?”, OUP Academic, https://academic.oup.com/icon/article/14/2/325/2526805?utm_source=chatgpt.com&amp;login=true LTD]</w:t>
      </w:r>
    </w:p>
    <w:p w14:paraId="0B7DAAB3" w14:textId="77777777" w:rsidR="00D15146" w:rsidRPr="00A1158B" w:rsidRDefault="00D15146" w:rsidP="00D15146">
      <w:pPr>
        <w:rPr>
          <w:sz w:val="16"/>
        </w:rPr>
      </w:pPr>
      <w:r w:rsidRPr="00A1158B">
        <w:rPr>
          <w:sz w:val="16"/>
        </w:rPr>
        <w:t>4.2. Creating tension between institutions</w:t>
      </w:r>
    </w:p>
    <w:p w14:paraId="6F0A3EE9" w14:textId="77777777" w:rsidR="00D15146" w:rsidRPr="00A1158B" w:rsidRDefault="00D15146" w:rsidP="00D15146">
      <w:pPr>
        <w:rPr>
          <w:sz w:val="16"/>
        </w:rPr>
      </w:pPr>
      <w:r w:rsidRPr="00A1158B">
        <w:rPr>
          <w:rStyle w:val="StyleUnderline"/>
        </w:rPr>
        <w:t>Entrenchment can create tension between institutions in a number of ways.</w:t>
      </w:r>
      <w:r w:rsidRPr="00A1158B">
        <w:rPr>
          <w:sz w:val="16"/>
        </w:rPr>
        <w:t xml:space="preserve"> First, and most obviously, </w:t>
      </w:r>
      <w:r w:rsidRPr="00A1158B">
        <w:rPr>
          <w:rStyle w:val="StyleUnderline"/>
          <w:highlight w:val="cyan"/>
        </w:rPr>
        <w:t>entrenchment</w:t>
      </w:r>
      <w:r w:rsidRPr="00A1158B">
        <w:rPr>
          <w:rStyle w:val="StyleUnderline"/>
        </w:rPr>
        <w:t xml:space="preserve"> often </w:t>
      </w:r>
      <w:r w:rsidRPr="00A1158B">
        <w:rPr>
          <w:rStyle w:val="StyleUnderline"/>
          <w:highlight w:val="cyan"/>
        </w:rPr>
        <w:t>requires</w:t>
      </w:r>
      <w:r w:rsidRPr="00A1158B">
        <w:rPr>
          <w:rStyle w:val="StyleUnderline"/>
        </w:rPr>
        <w:t xml:space="preserve"> the </w:t>
      </w:r>
      <w:r w:rsidRPr="00A1158B">
        <w:rPr>
          <w:rStyle w:val="StyleUnderline"/>
          <w:highlight w:val="cyan"/>
        </w:rPr>
        <w:t>involvement of</w:t>
      </w:r>
      <w:r w:rsidRPr="00A1158B">
        <w:rPr>
          <w:rStyle w:val="StyleUnderline"/>
        </w:rPr>
        <w:t xml:space="preserve"> another body—normally </w:t>
      </w:r>
      <w:r w:rsidRPr="00A1158B">
        <w:rPr>
          <w:rStyle w:val="StyleUnderline"/>
          <w:highlight w:val="cyan"/>
        </w:rPr>
        <w:t>the courts</w:t>
      </w:r>
      <w:r w:rsidRPr="00A1158B">
        <w:rPr>
          <w:rStyle w:val="StyleUnderline"/>
        </w:rPr>
        <w:t>—to make it effective.</w:t>
      </w:r>
      <w:r w:rsidRPr="00A1158B">
        <w:rPr>
          <w:sz w:val="16"/>
        </w:rPr>
        <w:t xml:space="preserve"> There are a range of questions that the courts may be asked, or required, to answer. The most basic relate to the justiciability of the entrenchment rule: the court must decide whether this is the type of rule that falls within its jurisdiction to apply and interpret. If it is within jurisdiction, </w:t>
      </w:r>
      <w:r w:rsidRPr="00A1158B">
        <w:rPr>
          <w:rStyle w:val="StyleUnderline"/>
        </w:rPr>
        <w:t xml:space="preserve">the court may then be required </w:t>
      </w:r>
      <w:r w:rsidRPr="00A1158B">
        <w:rPr>
          <w:rStyle w:val="StyleUnderline"/>
          <w:highlight w:val="cyan"/>
        </w:rPr>
        <w:t>to</w:t>
      </w:r>
      <w:r w:rsidRPr="00A1158B">
        <w:rPr>
          <w:rStyle w:val="StyleUnderline"/>
        </w:rPr>
        <w:t xml:space="preserve"> interpret the rule and </w:t>
      </w:r>
      <w:r w:rsidRPr="00A1158B">
        <w:rPr>
          <w:rStyle w:val="StyleUnderline"/>
          <w:highlight w:val="cyan"/>
        </w:rPr>
        <w:t>adjudicate</w:t>
      </w:r>
      <w:r w:rsidRPr="00A1158B">
        <w:rPr>
          <w:rStyle w:val="StyleUnderline"/>
        </w:rPr>
        <w:t xml:space="preserve"> on its breach</w:t>
      </w:r>
      <w:r w:rsidRPr="00A1158B">
        <w:rPr>
          <w:sz w:val="16"/>
        </w:rPr>
        <w:t xml:space="preserve">.51 Finally, the court must decide on the consequences of the breach: does it render the apparently enacted statute invalid, or should the court more cautiously confine itself to declaring that the statute was enacted unconstitutionally? Consideration of </w:t>
      </w:r>
      <w:r w:rsidRPr="00A1158B">
        <w:rPr>
          <w:rStyle w:val="StyleUnderline"/>
        </w:rPr>
        <w:t>the role of the court in entrenchment underlines its potential to generate tensions between institutions</w:t>
      </w:r>
      <w:r w:rsidRPr="00A1158B">
        <w:rPr>
          <w:sz w:val="16"/>
        </w:rPr>
        <w:t xml:space="preserve">.52 The body subject to entrenchment may have a different answer to these questions than that given by the court. </w:t>
      </w:r>
      <w:r w:rsidRPr="008D7850">
        <w:rPr>
          <w:rStyle w:val="StyleUnderline"/>
          <w:highlight w:val="cyan"/>
        </w:rPr>
        <w:t xml:space="preserve">The court may be compelled to </w:t>
      </w:r>
      <w:r w:rsidRPr="00A1158B">
        <w:rPr>
          <w:rStyle w:val="Emphasis"/>
          <w:highlight w:val="cyan"/>
        </w:rPr>
        <w:t>pick sides</w:t>
      </w:r>
      <w:r w:rsidRPr="00A1158B">
        <w:rPr>
          <w:rStyle w:val="StyleUnderline"/>
        </w:rPr>
        <w:t xml:space="preserve"> in a constitutional dispute:</w:t>
      </w:r>
      <w:r w:rsidRPr="00A1158B">
        <w:rPr>
          <w:sz w:val="16"/>
        </w:rPr>
        <w:t xml:space="preserve"> there may be rival understandings of the entrenchment rule within the legislature, or, perhaps, the court must choose between the arguments of the national legislature and other constitutional institutions.</w:t>
      </w:r>
    </w:p>
    <w:p w14:paraId="771C5F16" w14:textId="77777777" w:rsidR="00D15146" w:rsidRPr="00A1158B" w:rsidRDefault="00D15146" w:rsidP="00D15146">
      <w:pPr>
        <w:rPr>
          <w:sz w:val="16"/>
        </w:rPr>
      </w:pPr>
      <w:r w:rsidRPr="00A1158B">
        <w:rPr>
          <w:sz w:val="16"/>
        </w:rPr>
        <w:t xml:space="preserve">The previous paragraph considered the tension that might be caused when the court seeks to uphold the entrenchment rule. A further, and less obvious, source </w:t>
      </w:r>
      <w:r w:rsidRPr="00A1158B">
        <w:rPr>
          <w:rStyle w:val="StyleUnderline"/>
        </w:rPr>
        <w:t xml:space="preserve">of tension may arise when the court seeks to, or is </w:t>
      </w:r>
      <w:r w:rsidRPr="00A1158B">
        <w:rPr>
          <w:rStyle w:val="StyleUnderline"/>
          <w:highlight w:val="cyan"/>
        </w:rPr>
        <w:t>encouraged to</w:t>
      </w:r>
      <w:r w:rsidRPr="00A1158B">
        <w:rPr>
          <w:rStyle w:val="StyleUnderline"/>
        </w:rPr>
        <w:t xml:space="preserve">, </w:t>
      </w:r>
      <w:r w:rsidRPr="00A1158B">
        <w:rPr>
          <w:rStyle w:val="StyleUnderline"/>
          <w:highlight w:val="cyan"/>
        </w:rPr>
        <w:t>circumvent the</w:t>
      </w:r>
      <w:r w:rsidRPr="00A1158B">
        <w:rPr>
          <w:rStyle w:val="StyleUnderline"/>
        </w:rPr>
        <w:t xml:space="preserve"> entrenchment </w:t>
      </w:r>
      <w:r w:rsidRPr="00A1158B">
        <w:rPr>
          <w:rStyle w:val="StyleUnderline"/>
          <w:highlight w:val="cyan"/>
        </w:rPr>
        <w:t>rule</w:t>
      </w:r>
      <w:r w:rsidRPr="00A1158B">
        <w:rPr>
          <w:sz w:val="16"/>
        </w:rPr>
        <w:t xml:space="preserve">. As Eule has argued, </w:t>
      </w:r>
      <w:r w:rsidRPr="00A1158B">
        <w:rPr>
          <w:rStyle w:val="StyleUnderline"/>
        </w:rPr>
        <w:t>when entrenchment makes legal change very difficult, the court may step in to navigate around the rule</w:t>
      </w:r>
      <w:r w:rsidRPr="00A1158B">
        <w:rPr>
          <w:sz w:val="16"/>
        </w:rPr>
        <w:t xml:space="preserve">.53 </w:t>
      </w:r>
      <w:r w:rsidRPr="00A1158B">
        <w:rPr>
          <w:rStyle w:val="StyleUnderline"/>
        </w:rPr>
        <w:t xml:space="preserve">This could be regarded as </w:t>
      </w:r>
      <w:r w:rsidRPr="00A1158B">
        <w:rPr>
          <w:rStyle w:val="StyleUnderline"/>
          <w:highlight w:val="cyan"/>
        </w:rPr>
        <w:t xml:space="preserve">a </w:t>
      </w:r>
      <w:r w:rsidRPr="00A1158B">
        <w:rPr>
          <w:rStyle w:val="Emphasis"/>
          <w:highlight w:val="cyan"/>
        </w:rPr>
        <w:t>power-grab</w:t>
      </w:r>
      <w:r w:rsidRPr="00A1158B">
        <w:rPr>
          <w:rStyle w:val="Emphasis"/>
        </w:rPr>
        <w:t>,</w:t>
      </w:r>
      <w:r w:rsidRPr="00A1158B">
        <w:rPr>
          <w:sz w:val="16"/>
        </w:rPr>
        <w:t xml:space="preserve"> an ambitious court stepping into the space left by the legislature, but it could also be an instance in which necessity compels judicial intervention. If the legislature is unable to respond to changing social needs because of entrenchment</w:t>
      </w:r>
      <w:r w:rsidRPr="00A1158B">
        <w:rPr>
          <w:rStyle w:val="StyleUnderline"/>
        </w:rPr>
        <w:t>, the court may be required to supplement the omission</w:t>
      </w:r>
      <w:r w:rsidRPr="00A1158B">
        <w:rPr>
          <w:sz w:val="16"/>
        </w:rPr>
        <w:t xml:space="preserve">. </w:t>
      </w:r>
      <w:r w:rsidRPr="00A1158B">
        <w:rPr>
          <w:rStyle w:val="StyleUnderline"/>
        </w:rPr>
        <w:t>Such innovation</w:t>
      </w:r>
      <w:r w:rsidRPr="00A1158B">
        <w:rPr>
          <w:sz w:val="16"/>
        </w:rPr>
        <w:t xml:space="preserve">, whether necessary or not, </w:t>
      </w:r>
      <w:r w:rsidRPr="00A1158B">
        <w:rPr>
          <w:rStyle w:val="StyleUnderline"/>
        </w:rPr>
        <w:t>can come at a cost</w:t>
      </w:r>
      <w:r w:rsidRPr="00A1158B">
        <w:rPr>
          <w:sz w:val="16"/>
        </w:rPr>
        <w:t>. The fairy-tale54 that the courts invariably declare, rather than make, the law may be one of the sources of the courts’ perceived legitimacy: people may accept the decisions of the courts because they think that judges apply pre-existing law, determined by the legislature</w:t>
      </w:r>
      <w:r w:rsidRPr="00A1158B">
        <w:rPr>
          <w:rStyle w:val="StyleUnderline"/>
        </w:rPr>
        <w:t>. Radical decisions, or decisions that are contested by other constitutional institutions, can serve to</w:t>
      </w:r>
      <w:r w:rsidRPr="00A1158B">
        <w:rPr>
          <w:sz w:val="16"/>
        </w:rPr>
        <w:t xml:space="preserve"> expose the fairy-tale, and </w:t>
      </w:r>
      <w:r w:rsidRPr="00A1158B">
        <w:rPr>
          <w:rStyle w:val="StyleUnderline"/>
        </w:rPr>
        <w:t>weaken the authority of the court.</w:t>
      </w:r>
    </w:p>
    <w:p w14:paraId="1678C54F" w14:textId="77777777" w:rsidR="00D15146" w:rsidRPr="00A1158B" w:rsidRDefault="00D15146" w:rsidP="00D15146">
      <w:pPr>
        <w:rPr>
          <w:sz w:val="16"/>
        </w:rPr>
      </w:pPr>
      <w:r w:rsidRPr="00A1158B">
        <w:rPr>
          <w:rStyle w:val="StyleUnderline"/>
        </w:rPr>
        <w:t xml:space="preserve">A final danger brought by some forms of entrenchment is the </w:t>
      </w:r>
      <w:r w:rsidRPr="00A1158B">
        <w:rPr>
          <w:rStyle w:val="StyleUnderline"/>
          <w:highlight w:val="cyan"/>
        </w:rPr>
        <w:t>risk of tit-for-tat behavior</w:t>
      </w:r>
      <w:r w:rsidRPr="00A1158B">
        <w:rPr>
          <w:sz w:val="16"/>
        </w:rPr>
        <w:t xml:space="preserve">. Where an institution starts to engage in self-entrenchment, placing limits on its future incarnations, </w:t>
      </w:r>
      <w:r w:rsidRPr="00A1158B">
        <w:rPr>
          <w:rStyle w:val="StyleUnderline"/>
        </w:rPr>
        <w:t xml:space="preserve">there is a chance that </w:t>
      </w:r>
      <w:r w:rsidRPr="00A1158B">
        <w:rPr>
          <w:rStyle w:val="StyleUnderline"/>
          <w:highlight w:val="cyan"/>
        </w:rPr>
        <w:t xml:space="preserve">entrenchment will become a tool of </w:t>
      </w:r>
      <w:r w:rsidRPr="00A1158B">
        <w:rPr>
          <w:rStyle w:val="Emphasis"/>
          <w:highlight w:val="cyan"/>
        </w:rPr>
        <w:t>party politics</w:t>
      </w:r>
      <w:r w:rsidRPr="00A1158B">
        <w:rPr>
          <w:sz w:val="16"/>
        </w:rPr>
        <w:t xml:space="preserve">. </w:t>
      </w:r>
      <w:r w:rsidRPr="00A1158B">
        <w:rPr>
          <w:rStyle w:val="StyleUnderline"/>
        </w:rPr>
        <w:t>When one political group controls the legislature it may seek to entrench its political objectives to prevent its decisions being overturned after an election</w:t>
      </w:r>
      <w:r w:rsidRPr="00A1158B">
        <w:rPr>
          <w:sz w:val="16"/>
        </w:rPr>
        <w:t xml:space="preserve">.55 When control of the chamber shifts, the incoming party may have little hesitation in using the same device against its rivals. Cass Sunstein writes that a benefit of entrenchment is that it takes an issue off the political agenda, the issue being determinatively settled by the rule;56 but </w:t>
      </w:r>
      <w:r w:rsidRPr="00A1158B">
        <w:rPr>
          <w:rStyle w:val="StyleUnderline"/>
        </w:rPr>
        <w:t>while it is tempting for a party to seek to remove the issues it cares about from the realm of political debate, it then risks its opponent using the same device in return</w:t>
      </w:r>
      <w:r w:rsidRPr="00A1158B">
        <w:rPr>
          <w:sz w:val="16"/>
        </w:rPr>
        <w:t>. This fear may explain why self-imposed entrenchment rules—those that bind the institution enacting the rule—are rare, and self-embracing entrenchment rules—those in which the entrenchment rule is, itself, entrenched—rarer still.</w:t>
      </w:r>
    </w:p>
    <w:p w14:paraId="323613FC" w14:textId="77777777" w:rsidR="00D15146" w:rsidRPr="00B01AA5" w:rsidRDefault="00D15146" w:rsidP="00D15146">
      <w:pPr>
        <w:pStyle w:val="Heading4"/>
      </w:pPr>
      <w:r w:rsidRPr="00B01AA5">
        <w:t>8---Yes runaway convention – significant legal uncertainty means you err aff on the issue.</w:t>
      </w:r>
    </w:p>
    <w:p w14:paraId="5FA96B6F" w14:textId="77777777" w:rsidR="00D15146" w:rsidRPr="009135AD" w:rsidRDefault="00D15146" w:rsidP="00D15146">
      <w:r w:rsidRPr="009135AD">
        <w:rPr>
          <w:rStyle w:val="Style13ptBold"/>
        </w:rPr>
        <w:t>Leachman 17</w:t>
      </w:r>
      <w:r>
        <w:t xml:space="preserve"> </w:t>
      </w:r>
      <w:r w:rsidRPr="009135AD">
        <w:t>[</w:t>
      </w:r>
      <w:r>
        <w:t>Michael Leachman</w:t>
      </w:r>
      <w:r w:rsidRPr="009135AD">
        <w:t xml:space="preserve"> (</w:t>
      </w:r>
      <w:r>
        <w:t>Michael Leachman is Senior Vice President for State Fiscal Policy. Prior to joining the Center, Leachman was a policy analyst for nine years at the Oregon Center for Public Policy (OCPP). Leachman holds a Ph.D. in Sociology from Loyola University Chicago.</w:t>
      </w:r>
      <w:r w:rsidRPr="009135AD">
        <w:t xml:space="preserve">), </w:t>
      </w:r>
      <w:r>
        <w:t xml:space="preserve">David A. Super </w:t>
      </w:r>
      <w:r>
        <w:lastRenderedPageBreak/>
        <w:t>(David Super is Professor of Law at Georgetown University Law Center.) 01</w:t>
      </w:r>
      <w:r w:rsidRPr="009135AD">
        <w:t>-</w:t>
      </w:r>
      <w:r>
        <w:t>18</w:t>
      </w:r>
      <w:r w:rsidRPr="009135AD">
        <w:t>-</w:t>
      </w:r>
      <w:r>
        <w:t>2017</w:t>
      </w:r>
      <w:r w:rsidRPr="009135AD">
        <w:t xml:space="preserve">, </w:t>
      </w:r>
      <w:r>
        <w:t>“</w:t>
      </w:r>
      <w:r w:rsidRPr="009135AD">
        <w:t>States Likely Could Not Control Constitutional Convention on Balanced Budget Amendment or Other Issues</w:t>
      </w:r>
      <w:r>
        <w:t>”</w:t>
      </w:r>
      <w:r w:rsidRPr="009135AD">
        <w:t>, Center on Budget and Policy Priorities, https://www.cbpp.org/research/states-likely-could-not-control-constitutional-convention-on-balanced-budget-amendment-or LTD]</w:t>
      </w:r>
    </w:p>
    <w:p w14:paraId="018B66B5" w14:textId="77777777" w:rsidR="00D15146" w:rsidRPr="009135AD" w:rsidRDefault="00D15146" w:rsidP="00D15146">
      <w:pPr>
        <w:rPr>
          <w:sz w:val="16"/>
        </w:rPr>
      </w:pPr>
      <w:r w:rsidRPr="009135AD">
        <w:rPr>
          <w:rStyle w:val="StyleUnderline"/>
        </w:rPr>
        <w:t xml:space="preserve">A number of prominent jurists and legal </w:t>
      </w:r>
      <w:r w:rsidRPr="009135AD">
        <w:rPr>
          <w:rStyle w:val="StyleUnderline"/>
          <w:highlight w:val="cyan"/>
        </w:rPr>
        <w:t>scholars</w:t>
      </w:r>
      <w:r w:rsidRPr="009135AD">
        <w:rPr>
          <w:rStyle w:val="StyleUnderline"/>
        </w:rPr>
        <w:t xml:space="preserve"> have </w:t>
      </w:r>
      <w:r w:rsidRPr="009135AD">
        <w:rPr>
          <w:rStyle w:val="StyleUnderline"/>
          <w:highlight w:val="cyan"/>
        </w:rPr>
        <w:t>warn</w:t>
      </w:r>
      <w:r w:rsidRPr="009135AD">
        <w:rPr>
          <w:rStyle w:val="StyleUnderline"/>
        </w:rPr>
        <w:t xml:space="preserve">ed that a constitutional convention could open up the Constitution to </w:t>
      </w:r>
      <w:r w:rsidRPr="009135AD">
        <w:rPr>
          <w:rStyle w:val="Emphasis"/>
        </w:rPr>
        <w:t>radical</w:t>
      </w:r>
      <w:r w:rsidRPr="009135AD">
        <w:rPr>
          <w:rStyle w:val="StyleUnderline"/>
        </w:rPr>
        <w:t xml:space="preserve"> and </w:t>
      </w:r>
      <w:r w:rsidRPr="009135AD">
        <w:rPr>
          <w:rStyle w:val="Emphasis"/>
        </w:rPr>
        <w:t>harmful</w:t>
      </w:r>
      <w:r w:rsidRPr="009135AD">
        <w:rPr>
          <w:rStyle w:val="StyleUnderline"/>
        </w:rPr>
        <w:t xml:space="preserve"> changes.</w:t>
      </w:r>
      <w:r w:rsidRPr="009135AD">
        <w:rPr>
          <w:sz w:val="16"/>
        </w:rPr>
        <w:t xml:space="preserve">  For instance, the late Justice Antonin Scalia said in 2014, “I certainly would not want a constitutional convention.  Whoa!  Who knows what would come out of it?”[2]  Similarly, former Chief Justice of the United States Warren Burger wrote in 1988:</w:t>
      </w:r>
    </w:p>
    <w:p w14:paraId="5BEFD803" w14:textId="77777777" w:rsidR="00D15146" w:rsidRPr="009135AD" w:rsidRDefault="00D15146" w:rsidP="00D15146">
      <w:pPr>
        <w:ind w:left="720"/>
        <w:rPr>
          <w:sz w:val="16"/>
        </w:rPr>
      </w:pPr>
      <w:r w:rsidRPr="009135AD">
        <w:rPr>
          <w:rStyle w:val="StyleUnderline"/>
          <w:highlight w:val="cyan"/>
        </w:rPr>
        <w:t>[T]here is no way to</w:t>
      </w:r>
      <w:r w:rsidRPr="009135AD">
        <w:rPr>
          <w:rStyle w:val="StyleUnderline"/>
        </w:rPr>
        <w:t xml:space="preserve"> effectively limit or </w:t>
      </w:r>
      <w:r w:rsidRPr="009135AD">
        <w:rPr>
          <w:rStyle w:val="StyleUnderline"/>
          <w:highlight w:val="cyan"/>
        </w:rPr>
        <w:t>muzzle</w:t>
      </w:r>
      <w:r w:rsidRPr="009135AD">
        <w:rPr>
          <w:rStyle w:val="StyleUnderline"/>
        </w:rPr>
        <w:t xml:space="preserve"> the actions of </w:t>
      </w:r>
      <w:r w:rsidRPr="009135AD">
        <w:rPr>
          <w:rStyle w:val="StyleUnderline"/>
          <w:highlight w:val="cyan"/>
        </w:rPr>
        <w:t>a Constitutional Convention</w:t>
      </w:r>
      <w:r w:rsidRPr="009135AD">
        <w:rPr>
          <w:sz w:val="16"/>
        </w:rPr>
        <w:t xml:space="preserve">.  </w:t>
      </w:r>
      <w:r w:rsidRPr="009135AD">
        <w:rPr>
          <w:rStyle w:val="StyleUnderline"/>
        </w:rPr>
        <w:t xml:space="preserve">The Convention could make its own rules and set its own agenda.  Congress might try to limit the Convention to one amendment or one issue, but there is </w:t>
      </w:r>
      <w:r w:rsidRPr="009135AD">
        <w:rPr>
          <w:rStyle w:val="Emphasis"/>
        </w:rPr>
        <w:t>no way</w:t>
      </w:r>
      <w:r w:rsidRPr="009135AD">
        <w:rPr>
          <w:rStyle w:val="StyleUnderline"/>
        </w:rPr>
        <w:t xml:space="preserve"> to assure that the Convention would obey.</w:t>
      </w:r>
      <w:r w:rsidRPr="009135AD">
        <w:rPr>
          <w:sz w:val="16"/>
        </w:rPr>
        <w:t xml:space="preserve">  After a Convention is convened, it will be too late to stop the Convention if we don’t like its agenda.[3]</w:t>
      </w:r>
    </w:p>
    <w:p w14:paraId="1B3ED604" w14:textId="77777777" w:rsidR="00D15146" w:rsidRPr="009135AD" w:rsidRDefault="00D15146" w:rsidP="00D15146">
      <w:pPr>
        <w:rPr>
          <w:rStyle w:val="StyleUnderline"/>
        </w:rPr>
      </w:pPr>
      <w:r w:rsidRPr="009135AD">
        <w:rPr>
          <w:sz w:val="16"/>
        </w:rPr>
        <w:t xml:space="preserve">Such serious concerns are justified, for </w:t>
      </w:r>
      <w:r w:rsidRPr="009135AD">
        <w:rPr>
          <w:rStyle w:val="StyleUnderline"/>
          <w:highlight w:val="cyan"/>
        </w:rPr>
        <w:t>several reasons</w:t>
      </w:r>
      <w:r w:rsidRPr="009135AD">
        <w:rPr>
          <w:rStyle w:val="StyleUnderline"/>
        </w:rPr>
        <w:t>:</w:t>
      </w:r>
    </w:p>
    <w:p w14:paraId="54A51E1C" w14:textId="77777777" w:rsidR="00D15146" w:rsidRPr="009135AD" w:rsidRDefault="00D15146" w:rsidP="00D15146">
      <w:pPr>
        <w:rPr>
          <w:sz w:val="16"/>
        </w:rPr>
      </w:pPr>
      <w:r w:rsidRPr="009135AD">
        <w:rPr>
          <w:rStyle w:val="StyleUnderline"/>
        </w:rPr>
        <w:t>A convention could write its own rules.</w:t>
      </w:r>
      <w:r w:rsidRPr="009135AD">
        <w:rPr>
          <w:sz w:val="16"/>
        </w:rPr>
        <w:t xml:space="preserve">  </w:t>
      </w:r>
      <w:r w:rsidRPr="009135AD">
        <w:rPr>
          <w:rStyle w:val="StyleUnderline"/>
          <w:highlight w:val="cyan"/>
        </w:rPr>
        <w:t>The Constitution provides no guidance</w:t>
      </w:r>
      <w:r w:rsidRPr="009135AD">
        <w:rPr>
          <w:rStyle w:val="StyleUnderline"/>
        </w:rPr>
        <w:t xml:space="preserve"> whatsoever </w:t>
      </w:r>
      <w:r w:rsidRPr="009135AD">
        <w:rPr>
          <w:rStyle w:val="StyleUnderline"/>
          <w:highlight w:val="cyan"/>
        </w:rPr>
        <w:t>on</w:t>
      </w:r>
      <w:r w:rsidRPr="009135AD">
        <w:rPr>
          <w:rStyle w:val="StyleUnderline"/>
        </w:rPr>
        <w:t xml:space="preserve"> the ground rules for a convention.</w:t>
      </w:r>
      <w:r w:rsidRPr="009135AD">
        <w:rPr>
          <w:sz w:val="16"/>
        </w:rPr>
        <w:t xml:space="preserve">  </w:t>
      </w:r>
      <w:r w:rsidRPr="009135AD">
        <w:rPr>
          <w:rStyle w:val="StyleUnderline"/>
        </w:rPr>
        <w:t>This leaves wide open to political considerations and pressures such fundamental questions as how the delegates would be chosen, how many delegates each state would have, and whether a supermajority vote would be required to approve amendments.</w:t>
      </w:r>
      <w:r w:rsidRPr="009135AD">
        <w:rPr>
          <w:sz w:val="16"/>
        </w:rPr>
        <w:t xml:space="preserve">  To illustrate the importance of these issues, consider that if every state had one vote in the convention and the convention could approve amendments with a simple majority vote, the 26 least populous states — which contain less than 18 percent of the nation’s people — could approve an amendment for ratification.</w:t>
      </w:r>
    </w:p>
    <w:p w14:paraId="5D80FD06" w14:textId="77777777" w:rsidR="00D15146" w:rsidRPr="009135AD" w:rsidRDefault="00D15146" w:rsidP="00D15146">
      <w:pPr>
        <w:rPr>
          <w:rStyle w:val="StyleUnderline"/>
        </w:rPr>
      </w:pPr>
      <w:r w:rsidRPr="009135AD">
        <w:rPr>
          <w:rStyle w:val="StyleUnderline"/>
          <w:highlight w:val="cyan"/>
        </w:rPr>
        <w:t>A convention could set its own agenda</w:t>
      </w:r>
      <w:r w:rsidRPr="009135AD">
        <w:rPr>
          <w:sz w:val="16"/>
        </w:rPr>
        <w:t xml:space="preserve">, possibly influenced by powerful interest groups.  The only constitutional convention in U.S. history, in 1787, went far beyond its mandate.  Charged with amending the Articles of Confederation to promote trade among the states, the convention instead wrote an entirely new governing document.  A convention held today could set its own agenda, too.  </w:t>
      </w:r>
      <w:r w:rsidRPr="009135AD">
        <w:rPr>
          <w:rStyle w:val="StyleUnderline"/>
        </w:rPr>
        <w:t xml:space="preserve">There is </w:t>
      </w:r>
      <w:r w:rsidRPr="009135AD">
        <w:rPr>
          <w:rStyle w:val="Emphasis"/>
          <w:highlight w:val="cyan"/>
        </w:rPr>
        <w:t>no guarantee</w:t>
      </w:r>
      <w:r w:rsidRPr="009135AD">
        <w:rPr>
          <w:rStyle w:val="StyleUnderline"/>
          <w:highlight w:val="cyan"/>
        </w:rPr>
        <w:t xml:space="preserve"> that a convention could be limited</w:t>
      </w:r>
      <w:r w:rsidRPr="009135AD">
        <w:rPr>
          <w:rStyle w:val="StyleUnderline"/>
        </w:rPr>
        <w:t xml:space="preserve"> to a particular set of issues, such as those related to balancing the federal budget.</w:t>
      </w:r>
    </w:p>
    <w:p w14:paraId="3877BBC0" w14:textId="77777777" w:rsidR="00D15146" w:rsidRPr="009135AD" w:rsidRDefault="00D15146" w:rsidP="00D15146">
      <w:pPr>
        <w:rPr>
          <w:sz w:val="16"/>
        </w:rPr>
      </w:pPr>
      <w:r w:rsidRPr="009135AD">
        <w:rPr>
          <w:sz w:val="16"/>
        </w:rPr>
        <w:t xml:space="preserve">As a result, </w:t>
      </w:r>
      <w:r w:rsidRPr="009135AD">
        <w:rPr>
          <w:rStyle w:val="StyleUnderline"/>
        </w:rPr>
        <w:t xml:space="preserve">powerful, well-funded </w:t>
      </w:r>
      <w:r w:rsidRPr="009135AD">
        <w:rPr>
          <w:rStyle w:val="StyleUnderline"/>
          <w:highlight w:val="cyan"/>
        </w:rPr>
        <w:t>interest groups would</w:t>
      </w:r>
      <w:r w:rsidRPr="009135AD">
        <w:rPr>
          <w:rStyle w:val="StyleUnderline"/>
        </w:rPr>
        <w:t xml:space="preserve"> surely </w:t>
      </w:r>
      <w:r w:rsidRPr="009135AD">
        <w:rPr>
          <w:rStyle w:val="StyleUnderline"/>
          <w:highlight w:val="cyan"/>
        </w:rPr>
        <w:t>seek to influence the process and</w:t>
      </w:r>
      <w:r w:rsidRPr="009135AD">
        <w:rPr>
          <w:rStyle w:val="StyleUnderline"/>
        </w:rPr>
        <w:t xml:space="preserve"> press for changes to the </w:t>
      </w:r>
      <w:r w:rsidRPr="009135AD">
        <w:rPr>
          <w:rStyle w:val="StyleUnderline"/>
          <w:highlight w:val="cyan"/>
        </w:rPr>
        <w:t>agenda</w:t>
      </w:r>
      <w:r w:rsidRPr="009135AD">
        <w:rPr>
          <w:sz w:val="16"/>
        </w:rPr>
        <w:t xml:space="preserve">, seeing a constitutional convention as an opportunity to enact major policy changes.  As former Chief Justice Burger wrote, </w:t>
      </w:r>
      <w:r w:rsidRPr="009135AD">
        <w:rPr>
          <w:rStyle w:val="StyleUnderline"/>
        </w:rPr>
        <w:t>a “Constitutional Convention today would be a free-for-all for special interest groups.”</w:t>
      </w:r>
      <w:r w:rsidRPr="009135AD">
        <w:rPr>
          <w:sz w:val="16"/>
        </w:rPr>
        <w:t xml:space="preserve">  Further, the broad language contained in many of the resolutions that states have passed recently might increase the likelihood of a convention enacting changes that are far more sweeping than many legislators supporting these resolutions envision.</w:t>
      </w:r>
    </w:p>
    <w:p w14:paraId="646A9628" w14:textId="77777777" w:rsidR="00D15146" w:rsidRPr="009135AD" w:rsidRDefault="00D15146" w:rsidP="00D15146">
      <w:pPr>
        <w:rPr>
          <w:sz w:val="16"/>
        </w:rPr>
      </w:pPr>
      <w:r w:rsidRPr="009135AD">
        <w:rPr>
          <w:rStyle w:val="StyleUnderline"/>
        </w:rPr>
        <w:t>A convention could choose a new ratification process.</w:t>
      </w:r>
      <w:r w:rsidRPr="009135AD">
        <w:rPr>
          <w:sz w:val="16"/>
        </w:rPr>
        <w:t xml:space="preserve">  The 1787 convention ignored the ratification process under which it was established and created a new process, lowering the number of states needed to approve the new Constitution and removing Congress from the approval process.  The </w:t>
      </w:r>
      <w:r w:rsidRPr="009135AD">
        <w:rPr>
          <w:rStyle w:val="StyleUnderline"/>
        </w:rPr>
        <w:t>states</w:t>
      </w:r>
      <w:r w:rsidRPr="009135AD">
        <w:rPr>
          <w:sz w:val="16"/>
        </w:rPr>
        <w:t xml:space="preserve"> then ignored the pre-existing ratification procedures and adopted the Constitution under the new ratification procedures that the convention proposed.  Given these facts, </w:t>
      </w:r>
      <w:r w:rsidRPr="009135AD">
        <w:rPr>
          <w:rStyle w:val="StyleUnderline"/>
          <w:highlight w:val="cyan"/>
        </w:rPr>
        <w:t>it would be unwise to assume</w:t>
      </w:r>
      <w:r w:rsidRPr="009135AD">
        <w:rPr>
          <w:rStyle w:val="StyleUnderline"/>
        </w:rPr>
        <w:t xml:space="preserve"> that </w:t>
      </w:r>
      <w:r w:rsidRPr="009135AD">
        <w:rPr>
          <w:rStyle w:val="StyleUnderline"/>
          <w:highlight w:val="cyan"/>
        </w:rPr>
        <w:t>ratification</w:t>
      </w:r>
      <w:r w:rsidRPr="009135AD">
        <w:rPr>
          <w:rStyle w:val="StyleUnderline"/>
        </w:rPr>
        <w:t xml:space="preserve"> of the convention’s pro­posals </w:t>
      </w:r>
      <w:r w:rsidRPr="009135AD">
        <w:rPr>
          <w:rStyle w:val="StyleUnderline"/>
          <w:highlight w:val="cyan"/>
        </w:rPr>
        <w:t>would</w:t>
      </w:r>
      <w:r w:rsidRPr="009135AD">
        <w:rPr>
          <w:rStyle w:val="StyleUnderline"/>
        </w:rPr>
        <w:t xml:space="preserve"> necessarily </w:t>
      </w:r>
      <w:r w:rsidRPr="009135AD">
        <w:rPr>
          <w:rStyle w:val="StyleUnderline"/>
          <w:highlight w:val="cyan"/>
        </w:rPr>
        <w:t>require</w:t>
      </w:r>
      <w:r w:rsidRPr="009135AD">
        <w:rPr>
          <w:rStyle w:val="StyleUnderline"/>
        </w:rPr>
        <w:t xml:space="preserve"> the approval of </w:t>
      </w:r>
      <w:r w:rsidRPr="009135AD">
        <w:rPr>
          <w:rStyle w:val="StyleUnderline"/>
          <w:highlight w:val="cyan"/>
        </w:rPr>
        <w:t>38 states</w:t>
      </w:r>
      <w:r w:rsidRPr="009135AD">
        <w:rPr>
          <w:rStyle w:val="StyleUnderline"/>
        </w:rPr>
        <w:t>, as the Constitution currently specifies</w:t>
      </w:r>
      <w:r w:rsidRPr="009135AD">
        <w:rPr>
          <w:sz w:val="16"/>
        </w:rPr>
        <w:t xml:space="preserve">.  For example, </w:t>
      </w:r>
      <w:r w:rsidRPr="009135AD">
        <w:rPr>
          <w:rStyle w:val="StyleUnderline"/>
        </w:rPr>
        <w:t>a convention might remove the states from the approval process entirely and pro­pose a national referendum instead.</w:t>
      </w:r>
      <w:r w:rsidRPr="009135AD">
        <w:rPr>
          <w:sz w:val="16"/>
        </w:rPr>
        <w:t xml:space="preserve">  Or it could follow the example of the 1787 convention and lower the required fraction of the states needed to approve its proposals from three-quarters to two-thirds.</w:t>
      </w:r>
    </w:p>
    <w:p w14:paraId="680F5B77" w14:textId="77777777" w:rsidR="00D15146" w:rsidRPr="009135AD" w:rsidRDefault="00D15146" w:rsidP="00D15146">
      <w:pPr>
        <w:rPr>
          <w:sz w:val="16"/>
        </w:rPr>
      </w:pPr>
      <w:r w:rsidRPr="009135AD">
        <w:rPr>
          <w:rStyle w:val="StyleUnderline"/>
          <w:highlight w:val="cyan"/>
        </w:rPr>
        <w:t>No</w:t>
      </w:r>
      <w:r w:rsidRPr="009135AD">
        <w:rPr>
          <w:rStyle w:val="StyleUnderline"/>
        </w:rPr>
        <w:t xml:space="preserve"> other </w:t>
      </w:r>
      <w:r w:rsidRPr="009135AD">
        <w:rPr>
          <w:rStyle w:val="StyleUnderline"/>
          <w:highlight w:val="cyan"/>
        </w:rPr>
        <w:t>body</w:t>
      </w:r>
      <w:r w:rsidRPr="009135AD">
        <w:rPr>
          <w:rStyle w:val="StyleUnderline"/>
        </w:rPr>
        <w:t xml:space="preserve">, including the courts, </w:t>
      </w:r>
      <w:r w:rsidRPr="009135AD">
        <w:rPr>
          <w:rStyle w:val="StyleUnderline"/>
          <w:highlight w:val="cyan"/>
        </w:rPr>
        <w:t>has clear authority over a convention</w:t>
      </w:r>
      <w:r w:rsidRPr="009135AD">
        <w:rPr>
          <w:rStyle w:val="StyleUnderline"/>
        </w:rPr>
        <w:t>.</w:t>
      </w:r>
      <w:r w:rsidRPr="009135AD">
        <w:rPr>
          <w:sz w:val="16"/>
        </w:rPr>
        <w:t xml:space="preserve">  </w:t>
      </w:r>
      <w:r w:rsidRPr="009135AD">
        <w:rPr>
          <w:rStyle w:val="StyleUnderline"/>
        </w:rPr>
        <w:t>The Constitution provides for no authority above that of a constitutional convention, so it is not clear that the courts — or any other institution — could intervene</w:t>
      </w:r>
      <w:r w:rsidRPr="009135AD">
        <w:rPr>
          <w:sz w:val="16"/>
        </w:rPr>
        <w:t xml:space="preserve"> if a convention did not limit itself to the language of the state resolutions calling for a convention.</w:t>
      </w:r>
    </w:p>
    <w:p w14:paraId="3034C364" w14:textId="77777777" w:rsidR="00D15146" w:rsidRPr="009135AD" w:rsidRDefault="00D15146" w:rsidP="00D15146">
      <w:pPr>
        <w:rPr>
          <w:sz w:val="16"/>
        </w:rPr>
      </w:pPr>
      <w:r w:rsidRPr="009135AD">
        <w:rPr>
          <w:rStyle w:val="StyleUnderline"/>
        </w:rPr>
        <w:lastRenderedPageBreak/>
        <w:t>Article V contains no restrictions on the scope of constitutional amendments</w:t>
      </w:r>
      <w:r w:rsidRPr="009135AD">
        <w:rPr>
          <w:sz w:val="16"/>
        </w:rPr>
        <w:t xml:space="preserve"> (other than those denying states equal representation in the Senate), </w:t>
      </w:r>
      <w:r w:rsidRPr="009135AD">
        <w:rPr>
          <w:rStyle w:val="StyleUnderline"/>
        </w:rPr>
        <w:t>and the courts generally leave such “political questions” to the elected branches.</w:t>
      </w:r>
      <w:r w:rsidRPr="009135AD">
        <w:rPr>
          <w:sz w:val="16"/>
        </w:rPr>
        <w:t xml:space="preserve">  Moreover, delegates to the 1787 convention ignored their state legislatures’ instructions.  Thus, the courts likely would not intervene in a dispute between a state and a delegate and, if they did, they likely would not back state efforts to constrain delegates given that delegates to the 1787 convention ignored their state legislatures’ instructions.</w:t>
      </w:r>
    </w:p>
    <w:p w14:paraId="5E86713E" w14:textId="77777777" w:rsidR="00D15146" w:rsidRDefault="00D15146" w:rsidP="00D15146">
      <w:pPr>
        <w:pStyle w:val="Heading2"/>
      </w:pPr>
      <w:r>
        <w:lastRenderedPageBreak/>
        <w:t>Takings</w:t>
      </w:r>
    </w:p>
    <w:p w14:paraId="38E46F8C" w14:textId="77777777" w:rsidR="00D15146" w:rsidRDefault="00D15146" w:rsidP="00D15146">
      <w:pPr>
        <w:pStyle w:val="Heading4"/>
      </w:pPr>
      <w:r>
        <w:t>8---Strong eminent domain is k2 green transition</w:t>
      </w:r>
    </w:p>
    <w:p w14:paraId="2E981FAF" w14:textId="77777777" w:rsidR="00D15146" w:rsidRDefault="00D15146" w:rsidP="00D15146">
      <w:r w:rsidRPr="00D8355C">
        <w:rPr>
          <w:rStyle w:val="Style13ptBold"/>
        </w:rPr>
        <w:t>Klass 20</w:t>
      </w:r>
      <w:r>
        <w:t xml:space="preserve"> [Alexandra B. Klass (University of Michigan Law School James G. Degnan Professor of Law), 06-08-2020, “Eminent Domain Law as Climate Policy”, Wisconsin Law Review, https://papers.ssrn.com/sol3/papers.cfm?abstract_id=3465252 LTD]</w:t>
      </w:r>
    </w:p>
    <w:p w14:paraId="1D043D8A" w14:textId="77777777" w:rsidR="00D15146" w:rsidRPr="00E26E1C" w:rsidRDefault="00D15146" w:rsidP="00D15146">
      <w:pPr>
        <w:rPr>
          <w:sz w:val="16"/>
        </w:rPr>
      </w:pPr>
      <w:r w:rsidRPr="00E26E1C">
        <w:rPr>
          <w:sz w:val="16"/>
        </w:rPr>
        <w:t xml:space="preserve">In 2019, </w:t>
      </w:r>
      <w:r w:rsidRPr="00E26E1C">
        <w:rPr>
          <w:rStyle w:val="StyleUnderline"/>
          <w:highlight w:val="cyan"/>
        </w:rPr>
        <w:t>state legislatures</w:t>
      </w:r>
      <w:r w:rsidRPr="00E26E1C">
        <w:rPr>
          <w:rStyle w:val="StyleUnderline"/>
        </w:rPr>
        <w:t xml:space="preserve"> in Maine, Nevada, New Mexico, New York, and Washington joined California and Hawaii in </w:t>
      </w:r>
      <w:r w:rsidRPr="00E26E1C">
        <w:rPr>
          <w:rStyle w:val="StyleUnderline"/>
          <w:highlight w:val="cyan"/>
        </w:rPr>
        <w:t>adopting aggressive clean energy laws</w:t>
      </w:r>
      <w:r w:rsidRPr="00E26E1C">
        <w:rPr>
          <w:rStyle w:val="StyleUnderline"/>
        </w:rPr>
        <w:t xml:space="preserve"> to phase out the use of fossil fuels</w:t>
      </w:r>
      <w:r w:rsidRPr="00E26E1C">
        <w:rPr>
          <w:sz w:val="16"/>
        </w:rPr>
        <w:t xml:space="preserve"> to generate electricity by 2050.1 Although these laws are not all the same, they are the first to create mandates to completely eliminate greenhouse gas (GHG) emissions in the electricity sector and some of them impose mandates on energy use outside the electricity sector. These </w:t>
      </w:r>
      <w:r w:rsidRPr="00E26E1C">
        <w:rPr>
          <w:rStyle w:val="StyleUnderline"/>
        </w:rPr>
        <w:t>policies include rapidly ratcheting up the percentage of electricity sales that utilities must procure from renewable or carbon-free energy resources, reducing carbon emissions from the transportation sector, increasing energy efficiency in buildings, and the like</w:t>
      </w:r>
      <w:r w:rsidRPr="00E26E1C">
        <w:rPr>
          <w:sz w:val="16"/>
        </w:rPr>
        <w:t>.2</w:t>
      </w:r>
    </w:p>
    <w:p w14:paraId="46B99D1E" w14:textId="77777777" w:rsidR="00D15146" w:rsidRPr="00E26E1C" w:rsidRDefault="00D15146" w:rsidP="00D15146">
      <w:pPr>
        <w:rPr>
          <w:sz w:val="16"/>
        </w:rPr>
      </w:pPr>
      <w:r w:rsidRPr="00E26E1C">
        <w:rPr>
          <w:rStyle w:val="StyleUnderline"/>
        </w:rPr>
        <w:t xml:space="preserve">In order </w:t>
      </w:r>
      <w:r w:rsidRPr="00E26E1C">
        <w:rPr>
          <w:rStyle w:val="StyleUnderline"/>
          <w:highlight w:val="cyan"/>
        </w:rPr>
        <w:t>to meet</w:t>
      </w:r>
      <w:r w:rsidRPr="00E26E1C">
        <w:rPr>
          <w:rStyle w:val="StyleUnderline"/>
        </w:rPr>
        <w:t xml:space="preserve"> these </w:t>
      </w:r>
      <w:r w:rsidRPr="00E26E1C">
        <w:rPr>
          <w:rStyle w:val="StyleUnderline"/>
          <w:highlight w:val="cyan"/>
        </w:rPr>
        <w:t>mandates</w:t>
      </w:r>
      <w:r w:rsidRPr="00E26E1C">
        <w:rPr>
          <w:rStyle w:val="StyleUnderline"/>
        </w:rPr>
        <w:t xml:space="preserve">, </w:t>
      </w:r>
      <w:r w:rsidRPr="00E26E1C">
        <w:rPr>
          <w:rStyle w:val="StyleUnderline"/>
          <w:highlight w:val="cyan"/>
        </w:rPr>
        <w:t xml:space="preserve">states must </w:t>
      </w:r>
      <w:r w:rsidRPr="00E26E1C">
        <w:rPr>
          <w:rStyle w:val="Emphasis"/>
          <w:highlight w:val="cyan"/>
        </w:rPr>
        <w:t>transform</w:t>
      </w:r>
      <w:r w:rsidRPr="00E26E1C">
        <w:rPr>
          <w:rStyle w:val="StyleUnderline"/>
        </w:rPr>
        <w:t xml:space="preserve"> the physical </w:t>
      </w:r>
      <w:r w:rsidRPr="00E26E1C">
        <w:rPr>
          <w:rStyle w:val="StyleUnderline"/>
          <w:highlight w:val="cyan"/>
        </w:rPr>
        <w:t>infrastructure</w:t>
      </w:r>
      <w:r w:rsidRPr="00E26E1C">
        <w:rPr>
          <w:rStyle w:val="StyleUnderline"/>
        </w:rPr>
        <w:t xml:space="preserve"> used to generate and transport energy.</w:t>
      </w:r>
      <w:r w:rsidRPr="00E26E1C">
        <w:rPr>
          <w:sz w:val="16"/>
        </w:rPr>
        <w:t xml:space="preserve"> This transformation includes building new power plants that run on carbon-free energy resources like wind, solar, hydropower, or nuclear energy; constructing the electric transmission lines and other transport infrastructure needed to deliver these energy resources to consumers; setting standards and mandates for new buildings, vehicles, and transportation infrastructure that will reduce carbon emissions; developing new technologies like cost effective battery and other storage resources; and providing direct funding, financial incentives, new permitting processes, and staff to support the public and private actors that will implement these changes. These </w:t>
      </w:r>
      <w:r w:rsidRPr="00E26E1C">
        <w:rPr>
          <w:rStyle w:val="StyleUnderline"/>
          <w:highlight w:val="cyan"/>
        </w:rPr>
        <w:t>needs are</w:t>
      </w:r>
      <w:r w:rsidRPr="00E26E1C">
        <w:rPr>
          <w:rStyle w:val="StyleUnderline"/>
        </w:rPr>
        <w:t xml:space="preserve"> becoming </w:t>
      </w:r>
      <w:r w:rsidRPr="00E26E1C">
        <w:rPr>
          <w:rStyle w:val="StyleUnderline"/>
          <w:highlight w:val="cyan"/>
        </w:rPr>
        <w:t>well documented</w:t>
      </w:r>
      <w:r w:rsidRPr="00E26E1C">
        <w:rPr>
          <w:sz w:val="16"/>
        </w:rPr>
        <w:t xml:space="preserve">.3 </w:t>
      </w:r>
      <w:r w:rsidRPr="00E26E1C">
        <w:rPr>
          <w:rStyle w:val="StyleUnderline"/>
        </w:rPr>
        <w:t xml:space="preserve">What remains completely unexplored, however, is the </w:t>
      </w:r>
      <w:r w:rsidRPr="00E26E1C">
        <w:rPr>
          <w:rStyle w:val="StyleUnderline"/>
          <w:highlight w:val="cyan"/>
        </w:rPr>
        <w:t>potential for</w:t>
      </w:r>
      <w:r w:rsidRPr="00E26E1C">
        <w:rPr>
          <w:rStyle w:val="StyleUnderline"/>
        </w:rPr>
        <w:t xml:space="preserve"> state property law—most notably </w:t>
      </w:r>
      <w:r w:rsidRPr="00E26E1C">
        <w:rPr>
          <w:rStyle w:val="StyleUnderline"/>
          <w:highlight w:val="cyan"/>
        </w:rPr>
        <w:t>eminent domain law</w:t>
      </w:r>
      <w:r w:rsidRPr="00E26E1C">
        <w:rPr>
          <w:rStyle w:val="StyleUnderline"/>
        </w:rPr>
        <w:t>—</w:t>
      </w:r>
      <w:r w:rsidRPr="00E26E1C">
        <w:rPr>
          <w:rStyle w:val="StyleUnderline"/>
          <w:highlight w:val="cyan"/>
        </w:rPr>
        <w:t>to slow or halt</w:t>
      </w:r>
      <w:r w:rsidRPr="00E26E1C">
        <w:rPr>
          <w:rStyle w:val="StyleUnderline"/>
        </w:rPr>
        <w:t xml:space="preserve"> the continued development of </w:t>
      </w:r>
      <w:r w:rsidRPr="00E26E1C">
        <w:rPr>
          <w:rStyle w:val="StyleUnderline"/>
          <w:highlight w:val="cyan"/>
        </w:rPr>
        <w:t>fossil fuel use</w:t>
      </w:r>
      <w:r w:rsidRPr="00E26E1C">
        <w:rPr>
          <w:rStyle w:val="StyleUnderline"/>
        </w:rPr>
        <w:t xml:space="preserve"> as a part of these state clean energy laws</w:t>
      </w:r>
      <w:r w:rsidRPr="00E26E1C">
        <w:rPr>
          <w:sz w:val="16"/>
        </w:rPr>
        <w:t>. Currently, lawsuits by environmental groups and landowners constitute the primary tool used to block new fossil fuel infrastructure development that, at least in the short term, remains extremely profitable.’</w:t>
      </w:r>
    </w:p>
    <w:p w14:paraId="59CD5466" w14:textId="77777777" w:rsidR="00D15146" w:rsidRPr="00E26E1C" w:rsidRDefault="00D15146" w:rsidP="00D15146">
      <w:pPr>
        <w:rPr>
          <w:rStyle w:val="StyleUnderline"/>
        </w:rPr>
      </w:pPr>
      <w:r w:rsidRPr="00E26E1C">
        <w:rPr>
          <w:sz w:val="16"/>
        </w:rPr>
        <w:t xml:space="preserve">This Article contends that states should consider eminent domain reform as a component of state clean energy policy. </w:t>
      </w:r>
      <w:r w:rsidRPr="00E26E1C">
        <w:rPr>
          <w:rStyle w:val="StyleUnderline"/>
          <w:highlight w:val="cyan"/>
        </w:rPr>
        <w:t>Eminent domain</w:t>
      </w:r>
      <w:r w:rsidRPr="00E26E1C">
        <w:rPr>
          <w:rStyle w:val="StyleUnderline"/>
        </w:rPr>
        <w:t xml:space="preserve"> law is important because it </w:t>
      </w:r>
      <w:r w:rsidRPr="00E26E1C">
        <w:rPr>
          <w:rStyle w:val="StyleUnderline"/>
          <w:highlight w:val="cyan"/>
        </w:rPr>
        <w:t xml:space="preserve">is a </w:t>
      </w:r>
      <w:r w:rsidRPr="00E26E1C">
        <w:rPr>
          <w:rStyle w:val="Emphasis"/>
          <w:highlight w:val="cyan"/>
        </w:rPr>
        <w:t>valuable incentive</w:t>
      </w:r>
      <w:r w:rsidRPr="00E26E1C">
        <w:rPr>
          <w:rStyle w:val="StyleUnderline"/>
        </w:rPr>
        <w:t xml:space="preserve"> governments grant to the private sector </w:t>
      </w:r>
      <w:r w:rsidRPr="00E26E1C">
        <w:rPr>
          <w:rStyle w:val="StyleUnderline"/>
          <w:highlight w:val="cyan"/>
        </w:rPr>
        <w:t>to build energy-related projects</w:t>
      </w:r>
      <w:r w:rsidRPr="00E26E1C">
        <w:rPr>
          <w:sz w:val="16"/>
        </w:rPr>
        <w:t xml:space="preserve">. At the present time, </w:t>
      </w:r>
      <w:r w:rsidRPr="00E26E1C">
        <w:rPr>
          <w:rStyle w:val="StyleUnderline"/>
        </w:rPr>
        <w:t xml:space="preserve">many fossil fuel projects like oil and gas pipelines have eminent domain rights while many clean energy projects do not. Reforms can include eliminating existing eminent domain rights for fossil fuel projects like oil and gas pipelines and </w:t>
      </w:r>
      <w:r w:rsidRPr="00E26E1C">
        <w:rPr>
          <w:rStyle w:val="StyleUnderline"/>
          <w:highlight w:val="cyan"/>
        </w:rPr>
        <w:t>expanding eminent domain rights for projects that support clean energy development</w:t>
      </w:r>
      <w:r w:rsidRPr="00E26E1C">
        <w:rPr>
          <w:rStyle w:val="StyleUnderline"/>
        </w:rPr>
        <w:t xml:space="preserve"> like interstate electric transmission lines. Doing so </w:t>
      </w:r>
      <w:r w:rsidRPr="00E26E1C">
        <w:rPr>
          <w:rStyle w:val="StyleUnderline"/>
          <w:highlight w:val="cyan"/>
        </w:rPr>
        <w:t>has</w:t>
      </w:r>
      <w:r w:rsidRPr="00E26E1C">
        <w:rPr>
          <w:rStyle w:val="StyleUnderline"/>
        </w:rPr>
        <w:t xml:space="preserve"> the </w:t>
      </w:r>
      <w:r w:rsidRPr="00E26E1C">
        <w:rPr>
          <w:rStyle w:val="StyleUnderline"/>
          <w:highlight w:val="cyan"/>
        </w:rPr>
        <w:t>potential to further</w:t>
      </w:r>
      <w:r w:rsidRPr="00E26E1C">
        <w:rPr>
          <w:rStyle w:val="StyleUnderline"/>
        </w:rPr>
        <w:t xml:space="preserve"> state </w:t>
      </w:r>
      <w:r w:rsidRPr="00E26E1C">
        <w:rPr>
          <w:rStyle w:val="StyleUnderline"/>
          <w:highlight w:val="cyan"/>
        </w:rPr>
        <w:t>climate policies</w:t>
      </w:r>
      <w:r w:rsidRPr="00E26E1C">
        <w:rPr>
          <w:rStyle w:val="StyleUnderline"/>
        </w:rPr>
        <w:t xml:space="preserve"> as well as provide a template for Congress if, in the future, it enacts federal climate policy.</w:t>
      </w:r>
    </w:p>
    <w:p w14:paraId="31250330" w14:textId="77777777" w:rsidR="00D15146" w:rsidRPr="00286123" w:rsidRDefault="00D15146" w:rsidP="00D15146">
      <w:pPr>
        <w:pStyle w:val="Heading4"/>
        <w:rPr>
          <w:rFonts w:eastAsia="Times New Roman"/>
        </w:rPr>
      </w:pPr>
      <w:r>
        <w:t>7---</w:t>
      </w:r>
      <w:r w:rsidRPr="00286123">
        <w:t xml:space="preserve">IR theory isn’t </w:t>
      </w:r>
      <w:r w:rsidRPr="00286123">
        <w:rPr>
          <w:u w:val="single"/>
        </w:rPr>
        <w:t xml:space="preserve">irredeemably </w:t>
      </w:r>
      <w:r w:rsidRPr="00286123">
        <w:t xml:space="preserve">tainted by imperial assumptions---empirical abstractions are </w:t>
      </w:r>
      <w:r w:rsidRPr="00286123">
        <w:rPr>
          <w:u w:val="single"/>
        </w:rPr>
        <w:t xml:space="preserve">necessary </w:t>
      </w:r>
      <w:r w:rsidRPr="00286123">
        <w:t xml:space="preserve">for making sense of a complex world, and can be </w:t>
      </w:r>
      <w:r w:rsidRPr="00286123">
        <w:rPr>
          <w:u w:val="single"/>
        </w:rPr>
        <w:t>redeemed</w:t>
      </w:r>
      <w:r w:rsidRPr="00286123">
        <w:t xml:space="preserve"> through the </w:t>
      </w:r>
      <w:r w:rsidRPr="00286123">
        <w:rPr>
          <w:u w:val="single"/>
        </w:rPr>
        <w:t>dialectics</w:t>
      </w:r>
      <w:r w:rsidRPr="00286123">
        <w:t xml:space="preserve"> of abstraction and concrete experience, rather than </w:t>
      </w:r>
      <w:r w:rsidRPr="00286123">
        <w:rPr>
          <w:u w:val="single"/>
        </w:rPr>
        <w:t>outright rejection</w:t>
      </w:r>
      <w:r w:rsidRPr="00286123">
        <w:t xml:space="preserve"> of western IR</w:t>
      </w:r>
    </w:p>
    <w:p w14:paraId="73F826D8" w14:textId="77777777" w:rsidR="00D15146" w:rsidRPr="00286123" w:rsidRDefault="00D15146" w:rsidP="00D15146">
      <w:pPr>
        <w:rPr>
          <w:rFonts w:eastAsia="Times New Roman"/>
        </w:rPr>
      </w:pPr>
      <w:r w:rsidRPr="00286123">
        <w:t xml:space="preserve">Enrike </w:t>
      </w:r>
      <w:r w:rsidRPr="00286123">
        <w:rPr>
          <w:rStyle w:val="Style13ptBold"/>
        </w:rPr>
        <w:t>van Wingerden 17</w:t>
      </w:r>
      <w:r w:rsidRPr="00286123">
        <w:t>, international political sociologist researching and teaching at the London School of Economics, “Toward an Affirmative Critique of Abstraction in International Relations Theory,” E-International Relations, 12/12/17, https://www.e-ir.info/2017/12/12/toward-an-affirmative-critique-of-abstraction-in-international-relations-theory/</w:t>
      </w:r>
    </w:p>
    <w:p w14:paraId="11F72794" w14:textId="77777777" w:rsidR="00D15146" w:rsidRPr="00286123" w:rsidRDefault="00D15146" w:rsidP="00D15146">
      <w:pPr>
        <w:rPr>
          <w:rFonts w:eastAsia="Times New Roman"/>
          <w:sz w:val="16"/>
        </w:rPr>
      </w:pPr>
      <w:r w:rsidRPr="00286123">
        <w:rPr>
          <w:sz w:val="16"/>
        </w:rPr>
        <w:t xml:space="preserve">The act of abstraction is never devoid of power. Generally, </w:t>
      </w:r>
      <w:r w:rsidRPr="00286123">
        <w:rPr>
          <w:rStyle w:val="Emphasis"/>
          <w:highlight w:val="cyan"/>
        </w:rPr>
        <w:t>abstraction</w:t>
      </w:r>
      <w:r w:rsidRPr="00286123">
        <w:rPr>
          <w:sz w:val="16"/>
        </w:rPr>
        <w:t xml:space="preserve"> </w:t>
      </w:r>
      <w:r w:rsidRPr="00286123">
        <w:rPr>
          <w:rStyle w:val="StyleUnderline"/>
        </w:rPr>
        <w:t xml:space="preserve">tends to be understood </w:t>
      </w:r>
      <w:r w:rsidRPr="00286123">
        <w:rPr>
          <w:rStyle w:val="StyleUnderline"/>
          <w:highlight w:val="cyan"/>
        </w:rPr>
        <w:t>as a</w:t>
      </w:r>
      <w:r w:rsidRPr="00286123">
        <w:rPr>
          <w:rStyle w:val="StyleUnderline"/>
        </w:rPr>
        <w:t xml:space="preserve"> </w:t>
      </w:r>
      <w:r w:rsidRPr="00286123">
        <w:rPr>
          <w:rStyle w:val="Emphasis"/>
        </w:rPr>
        <w:t>method of cognition</w:t>
      </w:r>
      <w:r w:rsidRPr="00286123">
        <w:rPr>
          <w:rStyle w:val="StyleUnderline"/>
        </w:rPr>
        <w:t xml:space="preserve">, a </w:t>
      </w:r>
      <w:r w:rsidRPr="00286123">
        <w:rPr>
          <w:rStyle w:val="StyleUnderline"/>
          <w:highlight w:val="cyan"/>
        </w:rPr>
        <w:t xml:space="preserve">way to </w:t>
      </w:r>
      <w:r w:rsidRPr="00286123">
        <w:rPr>
          <w:rStyle w:val="Emphasis"/>
          <w:highlight w:val="cyan"/>
        </w:rPr>
        <w:t>make sense</w:t>
      </w:r>
      <w:r w:rsidRPr="00286123">
        <w:rPr>
          <w:rStyle w:val="StyleUnderline"/>
          <w:highlight w:val="cyan"/>
        </w:rPr>
        <w:t xml:space="preserve"> of a world that is so </w:t>
      </w:r>
      <w:r w:rsidRPr="00286123">
        <w:rPr>
          <w:rStyle w:val="Emphasis"/>
          <w:highlight w:val="cyan"/>
        </w:rPr>
        <w:t>diverse</w:t>
      </w:r>
      <w:r w:rsidRPr="00286123">
        <w:rPr>
          <w:rStyle w:val="StyleUnderline"/>
          <w:highlight w:val="cyan"/>
        </w:rPr>
        <w:t xml:space="preserve"> and</w:t>
      </w:r>
      <w:r w:rsidRPr="00286123">
        <w:rPr>
          <w:sz w:val="16"/>
          <w:highlight w:val="cyan"/>
        </w:rPr>
        <w:t xml:space="preserve"> </w:t>
      </w:r>
      <w:r w:rsidRPr="00286123">
        <w:rPr>
          <w:rStyle w:val="Emphasis"/>
          <w:highlight w:val="cyan"/>
        </w:rPr>
        <w:t>vast</w:t>
      </w:r>
      <w:r w:rsidRPr="00286123">
        <w:rPr>
          <w:rStyle w:val="StyleUnderline"/>
          <w:highlight w:val="cyan"/>
        </w:rPr>
        <w:t xml:space="preserve"> that it would </w:t>
      </w:r>
      <w:r w:rsidRPr="00286123">
        <w:rPr>
          <w:rStyle w:val="Emphasis"/>
          <w:highlight w:val="cyan"/>
        </w:rPr>
        <w:t xml:space="preserve">otherwise be </w:t>
      </w:r>
      <w:r w:rsidRPr="00286123">
        <w:rPr>
          <w:rStyle w:val="Emphasis"/>
          <w:highlight w:val="cyan"/>
        </w:rPr>
        <w:lastRenderedPageBreak/>
        <w:t>incomprehensible</w:t>
      </w:r>
      <w:r w:rsidRPr="00286123">
        <w:rPr>
          <w:sz w:val="16"/>
        </w:rPr>
        <w:t xml:space="preserve">. </w:t>
      </w:r>
      <w:r w:rsidRPr="00286123">
        <w:rPr>
          <w:rStyle w:val="StyleUnderline"/>
        </w:rPr>
        <w:t xml:space="preserve">This method of cognition selectively </w:t>
      </w:r>
      <w:r w:rsidRPr="00286123">
        <w:rPr>
          <w:rStyle w:val="Emphasis"/>
          <w:highlight w:val="cyan"/>
        </w:rPr>
        <w:t>reduces</w:t>
      </w:r>
      <w:r w:rsidRPr="00286123">
        <w:rPr>
          <w:rStyle w:val="StyleUnderline"/>
        </w:rPr>
        <w:t xml:space="preserve"> the world’s </w:t>
      </w:r>
      <w:r w:rsidRPr="00286123">
        <w:rPr>
          <w:rStyle w:val="Emphasis"/>
          <w:highlight w:val="cyan"/>
        </w:rPr>
        <w:t>complexities</w:t>
      </w:r>
      <w:r w:rsidRPr="00286123">
        <w:rPr>
          <w:rStyle w:val="StyleUnderline"/>
          <w:highlight w:val="cyan"/>
        </w:rPr>
        <w:t xml:space="preserve"> to a </w:t>
      </w:r>
      <w:r w:rsidRPr="00286123">
        <w:rPr>
          <w:rStyle w:val="Emphasis"/>
          <w:highlight w:val="cyan"/>
        </w:rPr>
        <w:t>comprehensible account</w:t>
      </w:r>
      <w:r w:rsidRPr="00286123">
        <w:rPr>
          <w:sz w:val="16"/>
        </w:rPr>
        <w:t xml:space="preserve">. Through selection, certain aspects of the ‘limitless reality’ are centralized, and other aspects are backgrounded or even left out. </w:t>
      </w:r>
      <w:r w:rsidRPr="00286123">
        <w:rPr>
          <w:rStyle w:val="StyleUnderline"/>
        </w:rPr>
        <w:t xml:space="preserve">In this sense, </w:t>
      </w:r>
      <w:r w:rsidRPr="00286123">
        <w:rPr>
          <w:sz w:val="16"/>
        </w:rPr>
        <w:t>abstracting</w:t>
      </w:r>
      <w:r w:rsidRPr="00286123">
        <w:rPr>
          <w:rStyle w:val="StyleUnderline"/>
        </w:rPr>
        <w:t>,</w:t>
      </w:r>
      <w:r w:rsidRPr="00286123">
        <w:rPr>
          <w:sz w:val="16"/>
        </w:rPr>
        <w:t xml:space="preserve"> as the process whereby selection takes place, and </w:t>
      </w:r>
      <w:r w:rsidRPr="00286123">
        <w:rPr>
          <w:rStyle w:val="StyleUnderline"/>
        </w:rPr>
        <w:t>abstractions</w:t>
      </w:r>
      <w:r w:rsidRPr="00286123">
        <w:rPr>
          <w:sz w:val="16"/>
        </w:rPr>
        <w:t xml:space="preserve">, as the representational forms through which this process is stabilized and through which its results function, </w:t>
      </w:r>
      <w:r w:rsidRPr="00286123">
        <w:rPr>
          <w:rStyle w:val="StyleUnderline"/>
        </w:rPr>
        <w:t xml:space="preserve">are </w:t>
      </w:r>
      <w:r w:rsidRPr="00286123">
        <w:rPr>
          <w:rStyle w:val="StyleUnderline"/>
          <w:highlight w:val="cyan"/>
        </w:rPr>
        <w:t>often charged for</w:t>
      </w:r>
      <w:r w:rsidRPr="00286123">
        <w:rPr>
          <w:rStyle w:val="StyleUnderline"/>
        </w:rPr>
        <w:t xml:space="preserve"> leading to </w:t>
      </w:r>
      <w:r w:rsidRPr="00286123">
        <w:rPr>
          <w:rStyle w:val="Emphasis"/>
          <w:highlight w:val="cyan"/>
        </w:rPr>
        <w:t>oversimplification</w:t>
      </w:r>
      <w:r w:rsidRPr="00286123">
        <w:rPr>
          <w:sz w:val="16"/>
        </w:rPr>
        <w:t xml:space="preserve"> and overgeneralization (McCormack, 2012: 715-717). Problematically, </w:t>
      </w:r>
      <w:r w:rsidRPr="00286123">
        <w:rPr>
          <w:rStyle w:val="StyleUnderline"/>
        </w:rPr>
        <w:t xml:space="preserve">abstractions in theorization are more often than not based upon a particular subject position, which fulfills an ostensibly neutral function, but is </w:t>
      </w:r>
      <w:r w:rsidRPr="00286123">
        <w:rPr>
          <w:rStyle w:val="Emphasis"/>
          <w:highlight w:val="cyan"/>
        </w:rPr>
        <w:t>implicitly</w:t>
      </w:r>
      <w:r w:rsidRPr="00286123">
        <w:rPr>
          <w:rStyle w:val="StyleUnderline"/>
        </w:rPr>
        <w:t xml:space="preserve"> </w:t>
      </w:r>
      <w:r w:rsidRPr="00286123">
        <w:rPr>
          <w:rStyle w:val="Emphasis"/>
          <w:highlight w:val="cyan"/>
        </w:rPr>
        <w:t>white</w:t>
      </w:r>
      <w:r w:rsidRPr="00286123">
        <w:rPr>
          <w:rStyle w:val="StyleUnderline"/>
        </w:rPr>
        <w:t>,</w:t>
      </w:r>
      <w:r w:rsidRPr="00286123">
        <w:rPr>
          <w:sz w:val="16"/>
        </w:rPr>
        <w:t xml:space="preserve"> </w:t>
      </w:r>
      <w:r w:rsidRPr="00286123">
        <w:rPr>
          <w:rStyle w:val="Emphasis"/>
        </w:rPr>
        <w:t>male</w:t>
      </w:r>
      <w:r w:rsidRPr="00286123">
        <w:rPr>
          <w:sz w:val="16"/>
        </w:rPr>
        <w:t xml:space="preserve">, </w:t>
      </w:r>
      <w:r w:rsidRPr="00286123">
        <w:rPr>
          <w:rStyle w:val="StyleUnderline"/>
          <w:highlight w:val="cyan"/>
        </w:rPr>
        <w:t>and</w:t>
      </w:r>
      <w:r w:rsidRPr="00286123">
        <w:rPr>
          <w:sz w:val="16"/>
          <w:highlight w:val="cyan"/>
        </w:rPr>
        <w:t xml:space="preserve"> </w:t>
      </w:r>
      <w:r w:rsidRPr="00286123">
        <w:rPr>
          <w:rStyle w:val="Emphasis"/>
          <w:highlight w:val="cyan"/>
        </w:rPr>
        <w:t>Western</w:t>
      </w:r>
      <w:r w:rsidRPr="00286123">
        <w:rPr>
          <w:sz w:val="16"/>
        </w:rPr>
        <w:t xml:space="preserve"> (McCormack, 2012: 718). As a result, it is ‘difficult to overestimate the violence generated by processes of abstraction’ (Loftus, 2015: 366).</w:t>
      </w:r>
    </w:p>
    <w:p w14:paraId="51B61D06" w14:textId="77777777" w:rsidR="00D15146" w:rsidRPr="00286123" w:rsidRDefault="00D15146" w:rsidP="00D15146">
      <w:pPr>
        <w:rPr>
          <w:rFonts w:eastAsia="Times New Roman"/>
          <w:sz w:val="16"/>
        </w:rPr>
      </w:pPr>
      <w:r w:rsidRPr="00286123">
        <w:rPr>
          <w:sz w:val="16"/>
        </w:rPr>
        <w:t xml:space="preserve">Similarly so, </w:t>
      </w:r>
      <w:r w:rsidRPr="00286123">
        <w:rPr>
          <w:rStyle w:val="StyleUnderline"/>
          <w:highlight w:val="cyan"/>
        </w:rPr>
        <w:t>in</w:t>
      </w:r>
      <w:r w:rsidRPr="00286123">
        <w:rPr>
          <w:rStyle w:val="StyleUnderline"/>
        </w:rPr>
        <w:t xml:space="preserve"> the discipline of International Relations (</w:t>
      </w:r>
      <w:r w:rsidRPr="00286123">
        <w:rPr>
          <w:rStyle w:val="Emphasis"/>
          <w:highlight w:val="cyan"/>
        </w:rPr>
        <w:t>IR</w:t>
      </w:r>
      <w:r w:rsidRPr="00286123">
        <w:rPr>
          <w:rStyle w:val="StyleUnderline"/>
        </w:rPr>
        <w:t>),</w:t>
      </w:r>
      <w:r w:rsidRPr="00286123">
        <w:rPr>
          <w:sz w:val="16"/>
        </w:rPr>
        <w:t xml:space="preserve"> </w:t>
      </w:r>
      <w:r w:rsidRPr="00286123">
        <w:rPr>
          <w:rStyle w:val="StyleUnderline"/>
        </w:rPr>
        <w:t>where the process of abstraction</w:t>
      </w:r>
      <w:r w:rsidRPr="00286123">
        <w:rPr>
          <w:sz w:val="16"/>
        </w:rPr>
        <w:t xml:space="preserve"> and the resulting abstractions </w:t>
      </w:r>
      <w:r w:rsidRPr="00286123">
        <w:rPr>
          <w:rStyle w:val="StyleUnderline"/>
        </w:rPr>
        <w:t>can be said to be at once political and depoliticizing, as particular voices</w:t>
      </w:r>
      <w:r w:rsidRPr="00286123">
        <w:rPr>
          <w:sz w:val="16"/>
        </w:rPr>
        <w:t xml:space="preserve">, agencies and political aims </w:t>
      </w:r>
      <w:r w:rsidRPr="00286123">
        <w:rPr>
          <w:rStyle w:val="StyleUnderline"/>
        </w:rPr>
        <w:t>remain far removed from the battlefield</w:t>
      </w:r>
      <w:r w:rsidRPr="00286123">
        <w:rPr>
          <w:sz w:val="16"/>
        </w:rPr>
        <w:t xml:space="preserve"> (Krishna, 2001: 402). Problematically, </w:t>
      </w:r>
      <w:r w:rsidRPr="00286123">
        <w:rPr>
          <w:rStyle w:val="StyleUnderline"/>
        </w:rPr>
        <w:t>IR’s abstractions have tended to exclude questions of race, and misunderstand contexts outside of the West.</w:t>
      </w:r>
      <w:r w:rsidRPr="00286123">
        <w:rPr>
          <w:sz w:val="16"/>
        </w:rPr>
        <w:t xml:space="preserve"> The English School exemplifies these problems. Accounts of the expansion of International Society have obscured the role of colonialism (Keene, 2002), neglected indigenous populations (Keal, 2003) and misunderstood processes of socialization outside of the West (Suzuki, 2009). </w:t>
      </w:r>
      <w:r w:rsidRPr="00286123">
        <w:rPr>
          <w:rStyle w:val="StyleUnderline"/>
        </w:rPr>
        <w:t xml:space="preserve">While the Western-centric concepts and theories of IR are increasingly being called into question, many of the </w:t>
      </w:r>
      <w:r w:rsidRPr="00286123">
        <w:rPr>
          <w:rStyle w:val="Emphasis"/>
        </w:rPr>
        <w:t>newer ideas</w:t>
      </w:r>
      <w:r w:rsidRPr="00286123">
        <w:rPr>
          <w:sz w:val="16"/>
        </w:rPr>
        <w:t xml:space="preserve"> </w:t>
      </w:r>
      <w:r w:rsidRPr="00286123">
        <w:rPr>
          <w:rStyle w:val="Emphasis"/>
        </w:rPr>
        <w:t>remain embedded within the same racialized logics</w:t>
      </w:r>
      <w:r w:rsidRPr="00286123">
        <w:rPr>
          <w:sz w:val="16"/>
        </w:rPr>
        <w:t xml:space="preserve"> (Anievas, Manchanda and Shilliam, 2014: 10; Buzan and Gonzalez-Peleaz, 2009). This analysis will focus on the issue of race, in light of IR’s abstractions, which has influenced international relations in a myriad of ways, but has been given the epistemological status of ‘silence’ within the discipline (Persaud and Walker, 2001: 374). Therefore, </w:t>
      </w:r>
      <w:r w:rsidRPr="00286123">
        <w:rPr>
          <w:rStyle w:val="StyleUnderline"/>
        </w:rPr>
        <w:t>according to Sankaran Krishna, in constituting the dominant narratives, the processes of abstraction within IR continue to empower the colonizer in its relations with the colonized</w:t>
      </w:r>
      <w:r w:rsidRPr="00286123">
        <w:rPr>
          <w:sz w:val="16"/>
        </w:rPr>
        <w:t xml:space="preserve"> (Krishna, 2001: 408).</w:t>
      </w:r>
    </w:p>
    <w:p w14:paraId="52845B3A" w14:textId="77777777" w:rsidR="00D15146" w:rsidRPr="00286123" w:rsidRDefault="00D15146" w:rsidP="00D15146">
      <w:pPr>
        <w:rPr>
          <w:rFonts w:eastAsia="Times New Roman"/>
          <w:sz w:val="16"/>
        </w:rPr>
      </w:pPr>
      <w:r w:rsidRPr="00286123">
        <w:rPr>
          <w:rStyle w:val="StyleUnderline"/>
        </w:rPr>
        <w:t xml:space="preserve">While I </w:t>
      </w:r>
      <w:r w:rsidRPr="00286123">
        <w:rPr>
          <w:rStyle w:val="Emphasis"/>
        </w:rPr>
        <w:t>sympathize</w:t>
      </w:r>
      <w:r w:rsidRPr="00286123">
        <w:rPr>
          <w:sz w:val="16"/>
        </w:rPr>
        <w:t xml:space="preserve"> </w:t>
      </w:r>
      <w:r w:rsidRPr="00286123">
        <w:rPr>
          <w:rStyle w:val="StyleUnderline"/>
        </w:rPr>
        <w:t xml:space="preserve">with these arguments, I will argue that many </w:t>
      </w:r>
      <w:r w:rsidRPr="00286123">
        <w:rPr>
          <w:rStyle w:val="Emphasis"/>
          <w:highlight w:val="cyan"/>
        </w:rPr>
        <w:t>critiques of abstraction</w:t>
      </w:r>
      <w:r w:rsidRPr="00286123">
        <w:rPr>
          <w:rStyle w:val="StyleUnderline"/>
        </w:rPr>
        <w:t xml:space="preserve"> in IR theory tend to </w:t>
      </w:r>
      <w:r w:rsidRPr="00286123">
        <w:rPr>
          <w:rStyle w:val="StyleUnderline"/>
          <w:highlight w:val="cyan"/>
        </w:rPr>
        <w:t>depend</w:t>
      </w:r>
      <w:r w:rsidRPr="00286123">
        <w:rPr>
          <w:rStyle w:val="StyleUnderline"/>
        </w:rPr>
        <w:t xml:space="preserve"> up</w:t>
      </w:r>
      <w:r w:rsidRPr="00286123">
        <w:rPr>
          <w:rStyle w:val="StyleUnderline"/>
          <w:highlight w:val="cyan"/>
        </w:rPr>
        <w:t>on</w:t>
      </w:r>
      <w:r w:rsidRPr="00286123">
        <w:rPr>
          <w:rStyle w:val="StyleUnderline"/>
        </w:rPr>
        <w:t xml:space="preserve"> </w:t>
      </w:r>
      <w:r w:rsidRPr="00286123">
        <w:rPr>
          <w:rStyle w:val="StyleUnderline"/>
          <w:highlight w:val="cyan"/>
        </w:rPr>
        <w:t>a</w:t>
      </w:r>
      <w:r w:rsidRPr="00286123">
        <w:rPr>
          <w:rStyle w:val="StyleUnderline"/>
        </w:rPr>
        <w:t xml:space="preserve"> very</w:t>
      </w:r>
      <w:r w:rsidRPr="00286123">
        <w:rPr>
          <w:sz w:val="16"/>
        </w:rPr>
        <w:t xml:space="preserve"> </w:t>
      </w:r>
      <w:r w:rsidRPr="00286123">
        <w:rPr>
          <w:rStyle w:val="Emphasis"/>
          <w:highlight w:val="cyan"/>
        </w:rPr>
        <w:t>limited</w:t>
      </w:r>
      <w:r w:rsidRPr="00286123">
        <w:rPr>
          <w:rStyle w:val="Emphasis"/>
        </w:rPr>
        <w:t xml:space="preserve"> </w:t>
      </w:r>
      <w:r w:rsidRPr="00286123">
        <w:rPr>
          <w:rStyle w:val="Emphasis"/>
          <w:highlight w:val="cyan"/>
        </w:rPr>
        <w:t>conception</w:t>
      </w:r>
      <w:r w:rsidRPr="00286123">
        <w:rPr>
          <w:rStyle w:val="Emphasis"/>
        </w:rPr>
        <w:t xml:space="preserve"> of abstraction</w:t>
      </w:r>
      <w:r w:rsidRPr="00286123">
        <w:rPr>
          <w:sz w:val="16"/>
        </w:rPr>
        <w:t xml:space="preserve">. </w:t>
      </w:r>
      <w:r w:rsidRPr="00286123">
        <w:rPr>
          <w:rStyle w:val="StyleUnderline"/>
        </w:rPr>
        <w:t xml:space="preserve">While they often do acknowledge that abstraction is an </w:t>
      </w:r>
      <w:r w:rsidRPr="00286123">
        <w:rPr>
          <w:rStyle w:val="Emphasis"/>
        </w:rPr>
        <w:t>unavoidable moment</w:t>
      </w:r>
      <w:r w:rsidRPr="00286123">
        <w:rPr>
          <w:sz w:val="16"/>
        </w:rPr>
        <w:t xml:space="preserve"> </w:t>
      </w:r>
      <w:r w:rsidRPr="00286123">
        <w:rPr>
          <w:rStyle w:val="StyleUnderline"/>
        </w:rPr>
        <w:t xml:space="preserve">in the constitution of knowledge, abstraction is often </w:t>
      </w:r>
      <w:r w:rsidRPr="00286123">
        <w:rPr>
          <w:rStyle w:val="Emphasis"/>
        </w:rPr>
        <w:t>contrasted</w:t>
      </w:r>
      <w:r w:rsidRPr="00286123">
        <w:rPr>
          <w:rStyle w:val="StyleUnderline"/>
        </w:rPr>
        <w:t xml:space="preserve"> with </w:t>
      </w:r>
      <w:r w:rsidRPr="00286123">
        <w:rPr>
          <w:rStyle w:val="Emphasis"/>
        </w:rPr>
        <w:t>historicity</w:t>
      </w:r>
      <w:r w:rsidRPr="00286123">
        <w:rPr>
          <w:sz w:val="16"/>
        </w:rPr>
        <w:t xml:space="preserve"> </w:t>
      </w:r>
      <w:r w:rsidRPr="00286123">
        <w:rPr>
          <w:rStyle w:val="StyleUnderline"/>
        </w:rPr>
        <w:t>and with knowledge derived from ‘</w:t>
      </w:r>
      <w:r w:rsidRPr="00286123">
        <w:rPr>
          <w:rStyle w:val="Emphasis"/>
        </w:rPr>
        <w:t>lived experience’</w:t>
      </w:r>
      <w:r w:rsidRPr="00286123">
        <w:rPr>
          <w:sz w:val="16"/>
        </w:rPr>
        <w:t xml:space="preserve"> (Krishna, 2001: 403). I will demonstrate that ‘</w:t>
      </w:r>
      <w:r w:rsidRPr="00286123">
        <w:rPr>
          <w:rStyle w:val="Emphasis"/>
        </w:rPr>
        <w:t>bottom-up’</w:t>
      </w:r>
      <w:r w:rsidRPr="00286123">
        <w:rPr>
          <w:sz w:val="16"/>
        </w:rPr>
        <w:t xml:space="preserve"> or ‘</w:t>
      </w:r>
      <w:r w:rsidRPr="00286123">
        <w:rPr>
          <w:rStyle w:val="Emphasis"/>
        </w:rPr>
        <w:t>lived experience’</w:t>
      </w:r>
      <w:r w:rsidRPr="00286123">
        <w:rPr>
          <w:sz w:val="16"/>
        </w:rPr>
        <w:t xml:space="preserve"> </w:t>
      </w:r>
      <w:r w:rsidRPr="00286123">
        <w:rPr>
          <w:rStyle w:val="StyleUnderline"/>
        </w:rPr>
        <w:t xml:space="preserve">approaches are </w:t>
      </w:r>
      <w:r w:rsidRPr="00286123">
        <w:rPr>
          <w:rStyle w:val="Emphasis"/>
        </w:rPr>
        <w:t>not</w:t>
      </w:r>
      <w:r w:rsidRPr="00286123">
        <w:rPr>
          <w:rStyle w:val="StyleUnderline"/>
        </w:rPr>
        <w:t xml:space="preserve"> the </w:t>
      </w:r>
      <w:r w:rsidRPr="00286123">
        <w:rPr>
          <w:rStyle w:val="Emphasis"/>
        </w:rPr>
        <w:t>only ways</w:t>
      </w:r>
      <w:r w:rsidRPr="00286123">
        <w:rPr>
          <w:rStyle w:val="StyleUnderline"/>
        </w:rPr>
        <w:t xml:space="preserve"> to move</w:t>
      </w:r>
      <w:r w:rsidRPr="00286123">
        <w:rPr>
          <w:sz w:val="16"/>
        </w:rPr>
        <w:t xml:space="preserve"> </w:t>
      </w:r>
      <w:r w:rsidRPr="00286123">
        <w:rPr>
          <w:rStyle w:val="StyleUnderline"/>
        </w:rPr>
        <w:t xml:space="preserve">beyond the </w:t>
      </w:r>
      <w:r w:rsidRPr="00286123">
        <w:rPr>
          <w:rStyle w:val="Emphasis"/>
        </w:rPr>
        <w:t xml:space="preserve">problematic character </w:t>
      </w:r>
      <w:r w:rsidRPr="00286123">
        <w:rPr>
          <w:rStyle w:val="StyleUnderline"/>
        </w:rPr>
        <w:t xml:space="preserve">of many of </w:t>
      </w:r>
      <w:r w:rsidRPr="00286123">
        <w:rPr>
          <w:rStyle w:val="Emphasis"/>
        </w:rPr>
        <w:t>IR’s abstractions</w:t>
      </w:r>
      <w:r w:rsidRPr="00286123">
        <w:rPr>
          <w:sz w:val="16"/>
        </w:rPr>
        <w:t xml:space="preserve">. </w:t>
      </w:r>
      <w:r w:rsidRPr="00286123">
        <w:rPr>
          <w:rStyle w:val="StyleUnderline"/>
        </w:rPr>
        <w:t xml:space="preserve">I will </w:t>
      </w:r>
      <w:r w:rsidRPr="00286123">
        <w:rPr>
          <w:rStyle w:val="Emphasis"/>
          <w:highlight w:val="cyan"/>
        </w:rPr>
        <w:t>problematize</w:t>
      </w:r>
      <w:r w:rsidRPr="00286123">
        <w:rPr>
          <w:rStyle w:val="StyleUnderline"/>
        </w:rPr>
        <w:t xml:space="preserve"> the </w:t>
      </w:r>
      <w:r w:rsidRPr="00286123">
        <w:rPr>
          <w:rStyle w:val="Emphasis"/>
          <w:highlight w:val="cyan"/>
        </w:rPr>
        <w:t>distinction</w:t>
      </w:r>
      <w:r w:rsidRPr="00286123">
        <w:rPr>
          <w:rStyle w:val="StyleUnderline"/>
        </w:rPr>
        <w:t xml:space="preserve"> </w:t>
      </w:r>
      <w:r w:rsidRPr="00286123">
        <w:rPr>
          <w:rStyle w:val="StyleUnderline"/>
          <w:highlight w:val="cyan"/>
        </w:rPr>
        <w:t>between</w:t>
      </w:r>
      <w:r w:rsidRPr="00286123">
        <w:rPr>
          <w:rStyle w:val="StyleUnderline"/>
        </w:rPr>
        <w:t xml:space="preserve"> </w:t>
      </w:r>
      <w:r w:rsidRPr="00286123">
        <w:rPr>
          <w:rStyle w:val="StyleUnderline"/>
          <w:highlight w:val="cyan"/>
        </w:rPr>
        <w:t>concrete</w:t>
      </w:r>
      <w:r w:rsidRPr="00286123">
        <w:rPr>
          <w:rStyle w:val="StyleUnderline"/>
        </w:rPr>
        <w:t xml:space="preserve"> ‘lived’ </w:t>
      </w:r>
      <w:r w:rsidRPr="00286123">
        <w:rPr>
          <w:rStyle w:val="StyleUnderline"/>
          <w:highlight w:val="cyan"/>
        </w:rPr>
        <w:t>experience and abstraction</w:t>
      </w:r>
      <w:r w:rsidRPr="00286123">
        <w:rPr>
          <w:sz w:val="16"/>
        </w:rPr>
        <w:t xml:space="preserve">, </w:t>
      </w:r>
      <w:r w:rsidRPr="00286123">
        <w:rPr>
          <w:rStyle w:val="StyleUnderline"/>
        </w:rPr>
        <w:t xml:space="preserve">and emphasize the </w:t>
      </w:r>
      <w:r w:rsidRPr="00286123">
        <w:rPr>
          <w:rStyle w:val="Emphasis"/>
        </w:rPr>
        <w:t>real</w:t>
      </w:r>
      <w:r w:rsidRPr="00286123">
        <w:rPr>
          <w:rStyle w:val="StyleUnderline"/>
        </w:rPr>
        <w:t xml:space="preserve"> and </w:t>
      </w:r>
      <w:r w:rsidRPr="00286123">
        <w:rPr>
          <w:rStyle w:val="Emphasis"/>
        </w:rPr>
        <w:t>productive</w:t>
      </w:r>
      <w:r w:rsidRPr="00286123">
        <w:rPr>
          <w:sz w:val="16"/>
        </w:rPr>
        <w:t xml:space="preserve"> </w:t>
      </w:r>
      <w:r w:rsidRPr="00286123">
        <w:rPr>
          <w:rStyle w:val="StyleUnderline"/>
        </w:rPr>
        <w:t>facets of abstraction</w:t>
      </w:r>
      <w:r w:rsidRPr="00286123">
        <w:rPr>
          <w:sz w:val="16"/>
        </w:rPr>
        <w:t xml:space="preserve">. I will argue that </w:t>
      </w:r>
      <w:r w:rsidRPr="00286123">
        <w:rPr>
          <w:rStyle w:val="StyleUnderline"/>
        </w:rPr>
        <w:t xml:space="preserve">rather than </w:t>
      </w:r>
      <w:r w:rsidRPr="00286123">
        <w:rPr>
          <w:rStyle w:val="Emphasis"/>
        </w:rPr>
        <w:t>moving away</w:t>
      </w:r>
      <w:r w:rsidRPr="00286123">
        <w:rPr>
          <w:sz w:val="16"/>
        </w:rPr>
        <w:t xml:space="preserve"> </w:t>
      </w:r>
      <w:r w:rsidRPr="00286123">
        <w:rPr>
          <w:rStyle w:val="StyleUnderline"/>
        </w:rPr>
        <w:t xml:space="preserve">from abstraction, we have to </w:t>
      </w:r>
      <w:r w:rsidRPr="00286123">
        <w:rPr>
          <w:rStyle w:val="Emphasis"/>
        </w:rPr>
        <w:t>investigate</w:t>
      </w:r>
      <w:r w:rsidRPr="00286123">
        <w:rPr>
          <w:rStyle w:val="StyleUnderline"/>
        </w:rPr>
        <w:t xml:space="preserve"> the emergence of </w:t>
      </w:r>
      <w:r w:rsidRPr="00286123">
        <w:rPr>
          <w:rStyle w:val="Emphasis"/>
        </w:rPr>
        <w:t>silencing abstractions</w:t>
      </w:r>
      <w:r w:rsidRPr="00286123">
        <w:rPr>
          <w:sz w:val="16"/>
        </w:rPr>
        <w:t xml:space="preserve"> </w:t>
      </w:r>
      <w:r w:rsidRPr="00286123">
        <w:rPr>
          <w:rStyle w:val="StyleUnderline"/>
        </w:rPr>
        <w:t xml:space="preserve">within IR, </w:t>
      </w:r>
      <w:r w:rsidRPr="00286123">
        <w:rPr>
          <w:sz w:val="16"/>
        </w:rPr>
        <w:t xml:space="preserve">and their concrete impact of these abstractions, in order to understand and utilize the fact that there is always more than one way of something being or becoming abstract. </w:t>
      </w:r>
      <w:r w:rsidRPr="00286123">
        <w:rPr>
          <w:rStyle w:val="StyleUnderline"/>
        </w:rPr>
        <w:t>The main problem with abstraction in IR theory is the lack of reflexivity regarding the conditions under which these abstractions emerge</w:t>
      </w:r>
      <w:r w:rsidRPr="00286123">
        <w:rPr>
          <w:sz w:val="16"/>
        </w:rPr>
        <w:t xml:space="preserve">. This </w:t>
      </w:r>
      <w:r w:rsidRPr="00286123">
        <w:rPr>
          <w:rStyle w:val="Emphasis"/>
          <w:highlight w:val="cyan"/>
        </w:rPr>
        <w:t>reflexivity</w:t>
      </w:r>
      <w:r w:rsidRPr="00286123">
        <w:rPr>
          <w:rStyle w:val="StyleUnderline"/>
          <w:highlight w:val="cyan"/>
        </w:rPr>
        <w:t xml:space="preserve"> is needed</w:t>
      </w:r>
      <w:r w:rsidRPr="00286123">
        <w:rPr>
          <w:rStyle w:val="StyleUnderline"/>
        </w:rPr>
        <w:t xml:space="preserve"> in order to understand and modify the ways in which abstractions are woven into the very actions that produce and reproduce racial relations and other aspects of international relations</w:t>
      </w:r>
      <w:r w:rsidRPr="00286123">
        <w:rPr>
          <w:sz w:val="16"/>
        </w:rPr>
        <w:t xml:space="preserve"> (Toscano, 2008b: 73). I will argue that abstraction is not only insurmountable in the theorization of the international, but that a rethinking of the process of abstraction as fundamentally historical can help constitute a critical praxis that is rather more abstract, to be able to grasp the real potential for emancipatory change.</w:t>
      </w:r>
    </w:p>
    <w:p w14:paraId="3AAC9710" w14:textId="77777777" w:rsidR="00D15146" w:rsidRPr="00286123" w:rsidRDefault="00D15146" w:rsidP="00D15146">
      <w:pPr>
        <w:rPr>
          <w:rFonts w:eastAsia="Times New Roman"/>
          <w:sz w:val="16"/>
        </w:rPr>
      </w:pPr>
      <w:r w:rsidRPr="00286123">
        <w:rPr>
          <w:sz w:val="16"/>
        </w:rPr>
        <w:t>Knowing and Abstracting</w:t>
      </w:r>
    </w:p>
    <w:p w14:paraId="0A2C163C" w14:textId="77777777" w:rsidR="00D15146" w:rsidRPr="00286123" w:rsidRDefault="00D15146" w:rsidP="00D15146">
      <w:pPr>
        <w:rPr>
          <w:rFonts w:eastAsia="Times New Roman"/>
          <w:sz w:val="16"/>
        </w:rPr>
      </w:pPr>
      <w:r w:rsidRPr="00286123">
        <w:rPr>
          <w:rStyle w:val="StyleUnderline"/>
          <w:highlight w:val="cyan"/>
        </w:rPr>
        <w:t xml:space="preserve">Abstraction is </w:t>
      </w:r>
      <w:r w:rsidRPr="00286123">
        <w:rPr>
          <w:rStyle w:val="Emphasis"/>
        </w:rPr>
        <w:t>crucial</w:t>
      </w:r>
      <w:r w:rsidRPr="00286123">
        <w:rPr>
          <w:rStyle w:val="StyleUnderline"/>
        </w:rPr>
        <w:t xml:space="preserve"> to </w:t>
      </w:r>
      <w:r w:rsidRPr="00286123">
        <w:rPr>
          <w:rStyle w:val="Emphasis"/>
        </w:rPr>
        <w:t>organize</w:t>
      </w:r>
      <w:r w:rsidRPr="00286123">
        <w:rPr>
          <w:rStyle w:val="StyleUnderline"/>
        </w:rPr>
        <w:t xml:space="preserve"> and </w:t>
      </w:r>
      <w:r w:rsidRPr="00286123">
        <w:rPr>
          <w:rStyle w:val="Emphasis"/>
        </w:rPr>
        <w:t>understand the world around us,</w:t>
      </w:r>
      <w:r w:rsidRPr="00286123">
        <w:rPr>
          <w:rStyle w:val="StyleUnderline"/>
        </w:rPr>
        <w:t xml:space="preserve"> as abstraction is </w:t>
      </w:r>
      <w:r w:rsidRPr="00286123">
        <w:rPr>
          <w:rStyle w:val="StyleUnderline"/>
          <w:highlight w:val="cyan"/>
        </w:rPr>
        <w:t xml:space="preserve">a </w:t>
      </w:r>
      <w:r w:rsidRPr="00286123">
        <w:rPr>
          <w:rStyle w:val="Emphasis"/>
          <w:highlight w:val="cyan"/>
        </w:rPr>
        <w:t>prerequisite</w:t>
      </w:r>
      <w:r w:rsidRPr="00286123">
        <w:rPr>
          <w:rStyle w:val="StyleUnderline"/>
          <w:highlight w:val="cyan"/>
        </w:rPr>
        <w:t xml:space="preserve"> for </w:t>
      </w:r>
      <w:r w:rsidRPr="00286123">
        <w:rPr>
          <w:rStyle w:val="Emphasis"/>
          <w:highlight w:val="cyan"/>
        </w:rPr>
        <w:t>cognitive operations</w:t>
      </w:r>
      <w:r w:rsidRPr="00286123">
        <w:rPr>
          <w:rStyle w:val="StyleUnderline"/>
        </w:rPr>
        <w:t xml:space="preserve"> such as </w:t>
      </w:r>
      <w:r w:rsidRPr="00286123">
        <w:rPr>
          <w:rStyle w:val="Emphasis"/>
        </w:rPr>
        <w:t>symbolization</w:t>
      </w:r>
      <w:r w:rsidRPr="00286123">
        <w:rPr>
          <w:rStyle w:val="StyleUnderline"/>
        </w:rPr>
        <w:t xml:space="preserve">, </w:t>
      </w:r>
      <w:r w:rsidRPr="00286123">
        <w:rPr>
          <w:rStyle w:val="Emphasis"/>
        </w:rPr>
        <w:t>classification</w:t>
      </w:r>
      <w:r w:rsidRPr="00286123">
        <w:rPr>
          <w:rStyle w:val="StyleUnderline"/>
        </w:rPr>
        <w:t xml:space="preserve">, </w:t>
      </w:r>
      <w:r w:rsidRPr="00286123">
        <w:rPr>
          <w:rStyle w:val="Emphasis"/>
        </w:rPr>
        <w:t>generalization</w:t>
      </w:r>
      <w:r w:rsidRPr="00286123">
        <w:rPr>
          <w:rStyle w:val="StyleUnderline"/>
        </w:rPr>
        <w:t xml:space="preserve"> and </w:t>
      </w:r>
      <w:r w:rsidRPr="00286123">
        <w:rPr>
          <w:rStyle w:val="Emphasis"/>
        </w:rPr>
        <w:t xml:space="preserve">pattern </w:t>
      </w:r>
      <w:r w:rsidRPr="00286123">
        <w:rPr>
          <w:sz w:val="16"/>
        </w:rPr>
        <w:t xml:space="preserve">recognition (Welling, 2007: 171). As Hans Welling demonstrates, </w:t>
      </w:r>
      <w:r w:rsidRPr="00286123">
        <w:rPr>
          <w:rStyle w:val="StyleUnderline"/>
        </w:rPr>
        <w:t xml:space="preserve">abstraction is especially crucial in creative processes, by enabling the </w:t>
      </w:r>
      <w:r w:rsidRPr="00286123">
        <w:rPr>
          <w:rStyle w:val="Emphasis"/>
        </w:rPr>
        <w:t>understanding of relationships</w:t>
      </w:r>
      <w:r w:rsidRPr="00286123">
        <w:rPr>
          <w:rStyle w:val="StyleUnderline"/>
        </w:rPr>
        <w:t xml:space="preserve"> between entities</w:t>
      </w:r>
      <w:r w:rsidRPr="00286123">
        <w:rPr>
          <w:sz w:val="16"/>
        </w:rPr>
        <w:t xml:space="preserve"> (Welling, 2007: 171-172). The prominent historical conception of abstraction is in the form of ‘generic abstraction’, which is for instance present in humanist thinking. In this sense, ‘humanity’ and other political, religious and economic abstractions such as ‘the state’ or ‘God’ are established a priori, and are not prey to historical or logical becoming (Toscano, 2008a: 274-275). This conception of abstraction became criticized by Karl Marx for not being ‘rational’ but ‘infantile’ abstractions, as we cannot constitute an abstraction of something like humanity in general (Parekh and Parekh, 2015: 157).</w:t>
      </w:r>
    </w:p>
    <w:p w14:paraId="585DB1F8" w14:textId="77777777" w:rsidR="00D15146" w:rsidRPr="00286123" w:rsidRDefault="00D15146" w:rsidP="00D15146">
      <w:pPr>
        <w:rPr>
          <w:rFonts w:eastAsia="Times New Roman"/>
          <w:sz w:val="16"/>
        </w:rPr>
      </w:pPr>
      <w:r w:rsidRPr="00286123">
        <w:rPr>
          <w:rStyle w:val="StyleUnderline"/>
        </w:rPr>
        <w:lastRenderedPageBreak/>
        <w:t>Abstractions can</w:t>
      </w:r>
      <w:r w:rsidRPr="00286123">
        <w:rPr>
          <w:sz w:val="16"/>
        </w:rPr>
        <w:t xml:space="preserve"> also </w:t>
      </w:r>
      <w:r w:rsidRPr="00286123">
        <w:rPr>
          <w:rStyle w:val="StyleUnderline"/>
        </w:rPr>
        <w:t xml:space="preserve">be derived a posteriori, such as through </w:t>
      </w:r>
      <w:r w:rsidRPr="00286123">
        <w:rPr>
          <w:rStyle w:val="Emphasis"/>
          <w:highlight w:val="cyan"/>
        </w:rPr>
        <w:t>observation</w:t>
      </w:r>
      <w:r w:rsidRPr="00286123">
        <w:rPr>
          <w:rStyle w:val="StyleUnderline"/>
          <w:highlight w:val="cyan"/>
        </w:rPr>
        <w:t xml:space="preserve"> in </w:t>
      </w:r>
      <w:r w:rsidRPr="00286123">
        <w:rPr>
          <w:rStyle w:val="Emphasis"/>
          <w:highlight w:val="cyan"/>
        </w:rPr>
        <w:t>empiricist logic</w:t>
      </w:r>
      <w:r w:rsidRPr="00286123">
        <w:rPr>
          <w:sz w:val="16"/>
        </w:rPr>
        <w:t xml:space="preserve">. </w:t>
      </w:r>
      <w:r w:rsidRPr="00286123">
        <w:rPr>
          <w:rStyle w:val="StyleUnderline"/>
        </w:rPr>
        <w:t>In</w:t>
      </w:r>
      <w:r w:rsidRPr="00286123">
        <w:rPr>
          <w:sz w:val="16"/>
        </w:rPr>
        <w:t xml:space="preserve"> most dominant contemporary conceptions of abstraction in IR, such as </w:t>
      </w:r>
      <w:r w:rsidRPr="00286123">
        <w:rPr>
          <w:rStyle w:val="StyleUnderline"/>
        </w:rPr>
        <w:t xml:space="preserve">positivist conceptions, abstractions are constituted a posteriori through an </w:t>
      </w:r>
      <w:r w:rsidRPr="00286123">
        <w:rPr>
          <w:rStyle w:val="Emphasis"/>
        </w:rPr>
        <w:t>intellectual withdrawal</w:t>
      </w:r>
      <w:r w:rsidRPr="00286123">
        <w:rPr>
          <w:rStyle w:val="StyleUnderline"/>
        </w:rPr>
        <w:t xml:space="preserve"> from the world</w:t>
      </w:r>
      <w:r w:rsidRPr="00286123">
        <w:rPr>
          <w:sz w:val="16"/>
        </w:rPr>
        <w:t xml:space="preserve">. </w:t>
      </w:r>
      <w:r w:rsidRPr="00286123">
        <w:rPr>
          <w:rStyle w:val="StyleUnderline"/>
        </w:rPr>
        <w:t xml:space="preserve">This withdrawal </w:t>
      </w:r>
      <w:r w:rsidRPr="00286123">
        <w:rPr>
          <w:rStyle w:val="Emphasis"/>
        </w:rPr>
        <w:t>enables</w:t>
      </w:r>
      <w:r w:rsidRPr="00286123">
        <w:rPr>
          <w:sz w:val="16"/>
        </w:rPr>
        <w:t xml:space="preserve"> </w:t>
      </w:r>
      <w:r w:rsidRPr="00286123">
        <w:rPr>
          <w:rStyle w:val="StyleUnderline"/>
        </w:rPr>
        <w:t xml:space="preserve">a </w:t>
      </w:r>
      <w:r w:rsidRPr="00286123">
        <w:rPr>
          <w:rStyle w:val="Emphasis"/>
        </w:rPr>
        <w:t>rational examination</w:t>
      </w:r>
      <w:r w:rsidRPr="00286123">
        <w:rPr>
          <w:sz w:val="16"/>
        </w:rPr>
        <w:t xml:space="preserve"> </w:t>
      </w:r>
      <w:r w:rsidRPr="00286123">
        <w:rPr>
          <w:rStyle w:val="StyleUnderline"/>
        </w:rPr>
        <w:t xml:space="preserve">of the world’s </w:t>
      </w:r>
      <w:r w:rsidRPr="00286123">
        <w:rPr>
          <w:rStyle w:val="Emphasis"/>
        </w:rPr>
        <w:t>complexities</w:t>
      </w:r>
      <w:r w:rsidRPr="00286123">
        <w:rPr>
          <w:sz w:val="16"/>
        </w:rPr>
        <w:t xml:space="preserve">. </w:t>
      </w:r>
      <w:r w:rsidRPr="00286123">
        <w:rPr>
          <w:rStyle w:val="StyleUnderline"/>
        </w:rPr>
        <w:t xml:space="preserve">This logic of </w:t>
      </w:r>
      <w:r w:rsidRPr="00286123">
        <w:rPr>
          <w:rStyle w:val="Emphasis"/>
        </w:rPr>
        <w:t>distancing</w:t>
      </w:r>
      <w:r w:rsidRPr="00286123">
        <w:rPr>
          <w:rStyle w:val="StyleUnderline"/>
        </w:rPr>
        <w:t xml:space="preserve"> is the act of </w:t>
      </w:r>
      <w:r w:rsidRPr="00286123">
        <w:rPr>
          <w:rStyle w:val="Emphasis"/>
        </w:rPr>
        <w:t>separation</w:t>
      </w:r>
      <w:r w:rsidRPr="00286123">
        <w:rPr>
          <w:rStyle w:val="StyleUnderline"/>
        </w:rPr>
        <w:t xml:space="preserve"> of </w:t>
      </w:r>
      <w:r w:rsidRPr="00286123">
        <w:rPr>
          <w:rStyle w:val="Emphasis"/>
        </w:rPr>
        <w:t>subject</w:t>
      </w:r>
      <w:r w:rsidRPr="00286123">
        <w:rPr>
          <w:rStyle w:val="StyleUnderline"/>
        </w:rPr>
        <w:t xml:space="preserve"> and </w:t>
      </w:r>
      <w:r w:rsidRPr="00286123">
        <w:rPr>
          <w:rStyle w:val="Emphasis"/>
        </w:rPr>
        <w:t>object</w:t>
      </w:r>
      <w:r w:rsidRPr="00286123">
        <w:rPr>
          <w:sz w:val="16"/>
        </w:rPr>
        <w:t xml:space="preserve"> (McCormack, 2012: 718). </w:t>
      </w:r>
      <w:r w:rsidRPr="00286123">
        <w:rPr>
          <w:rStyle w:val="StyleUnderline"/>
        </w:rPr>
        <w:t>These</w:t>
      </w:r>
      <w:r w:rsidRPr="00286123">
        <w:rPr>
          <w:sz w:val="16"/>
        </w:rPr>
        <w:t xml:space="preserve"> latter, dominant </w:t>
      </w:r>
      <w:r w:rsidRPr="00286123">
        <w:rPr>
          <w:rStyle w:val="StyleUnderline"/>
        </w:rPr>
        <w:t xml:space="preserve">conceptions of abstraction in IR </w:t>
      </w:r>
      <w:r w:rsidRPr="00286123">
        <w:rPr>
          <w:rStyle w:val="StyleUnderline"/>
          <w:highlight w:val="cyan"/>
        </w:rPr>
        <w:t xml:space="preserve">are </w:t>
      </w:r>
      <w:r w:rsidRPr="00286123">
        <w:rPr>
          <w:rStyle w:val="Emphasis"/>
          <w:highlight w:val="cyan"/>
        </w:rPr>
        <w:t>criticized</w:t>
      </w:r>
      <w:r w:rsidRPr="00286123">
        <w:rPr>
          <w:rStyle w:val="StyleUnderline"/>
        </w:rPr>
        <w:t xml:space="preserve"> by post-positivists and others </w:t>
      </w:r>
      <w:r w:rsidRPr="00286123">
        <w:rPr>
          <w:rStyle w:val="StyleUnderline"/>
          <w:highlight w:val="cyan"/>
        </w:rPr>
        <w:t>for</w:t>
      </w:r>
      <w:r w:rsidRPr="00286123">
        <w:rPr>
          <w:rStyle w:val="StyleUnderline"/>
        </w:rPr>
        <w:t xml:space="preserve"> its </w:t>
      </w:r>
      <w:r w:rsidRPr="00286123">
        <w:rPr>
          <w:rStyle w:val="Emphasis"/>
        </w:rPr>
        <w:t>reductionism</w:t>
      </w:r>
      <w:r w:rsidRPr="00286123">
        <w:rPr>
          <w:sz w:val="16"/>
        </w:rPr>
        <w:t xml:space="preserve">, </w:t>
      </w:r>
      <w:r w:rsidRPr="00286123">
        <w:rPr>
          <w:rStyle w:val="Emphasis"/>
          <w:highlight w:val="cyan"/>
        </w:rPr>
        <w:t>universalism</w:t>
      </w:r>
      <w:r w:rsidRPr="00286123">
        <w:rPr>
          <w:sz w:val="16"/>
        </w:rPr>
        <w:t xml:space="preserve"> </w:t>
      </w:r>
      <w:r w:rsidRPr="00286123">
        <w:rPr>
          <w:rStyle w:val="StyleUnderline"/>
          <w:highlight w:val="cyan"/>
        </w:rPr>
        <w:t>and</w:t>
      </w:r>
      <w:r w:rsidRPr="00286123">
        <w:rPr>
          <w:rStyle w:val="StyleUnderline"/>
        </w:rPr>
        <w:t xml:space="preserve"> </w:t>
      </w:r>
      <w:r w:rsidRPr="00286123">
        <w:rPr>
          <w:rStyle w:val="Emphasis"/>
          <w:highlight w:val="cyan"/>
        </w:rPr>
        <w:t>misguided</w:t>
      </w:r>
      <w:r w:rsidRPr="00286123">
        <w:rPr>
          <w:rStyle w:val="Emphasis"/>
        </w:rPr>
        <w:t xml:space="preserve"> sense of </w:t>
      </w:r>
      <w:r w:rsidRPr="00286123">
        <w:rPr>
          <w:rStyle w:val="Emphasis"/>
          <w:highlight w:val="cyan"/>
        </w:rPr>
        <w:t>objectivity</w:t>
      </w:r>
      <w:r w:rsidRPr="00286123">
        <w:rPr>
          <w:sz w:val="16"/>
        </w:rPr>
        <w:t>. Through reduction, the lived experience of human existence is reduced to delimited categories. Meanwhile, the subjective character of abstractions and categories of human existence is often denied. The dominance of Western-centric abstractions in IR leads to an understanding of international phenomena in relation to a prefabricated set of possibilities, exemplified by fallacies such as the ‘failed state’ and ‘quasi-state’ discourses, which form very problematic misunderstandings of political formations outside of the West (Sabaratnam, 2011: 8; Call, 2008). By normalizing dominant categories of understanding, a universalism that suppresses different conceptions of human existence is established. Moreover, in the process of abstractionism, the diverse agencies of people are moved aside, while the world of states and other abstract actors remains (Sylvester, 2013: 613; Sylvester, 2012).</w:t>
      </w:r>
    </w:p>
    <w:p w14:paraId="1D815D73" w14:textId="77777777" w:rsidR="00D15146" w:rsidRPr="00286123" w:rsidRDefault="00D15146" w:rsidP="00D15146">
      <w:pPr>
        <w:rPr>
          <w:rFonts w:eastAsia="Times New Roman"/>
          <w:b/>
          <w:u w:val="single"/>
        </w:rPr>
      </w:pPr>
      <w:r w:rsidRPr="00286123">
        <w:rPr>
          <w:rStyle w:val="StyleUnderline"/>
        </w:rPr>
        <w:t>Critiques of Abstractions on Race in IR theory</w:t>
      </w:r>
    </w:p>
    <w:p w14:paraId="06EABCE7" w14:textId="77777777" w:rsidR="00D15146" w:rsidRPr="00286123" w:rsidRDefault="00D15146" w:rsidP="00D15146">
      <w:pPr>
        <w:rPr>
          <w:rFonts w:eastAsia="Times New Roman"/>
          <w:sz w:val="16"/>
        </w:rPr>
      </w:pPr>
      <w:r w:rsidRPr="00286123">
        <w:rPr>
          <w:sz w:val="16"/>
        </w:rPr>
        <w:t xml:space="preserve">The issue of race ‘signifies and symbolizes socio-political conflicts and interests in reference to different types of human bodies’. (Omi and Winant as in Thompson, 2013: 136). While race is a social fact, this does not mean that racial categories do not acquire real-life social meaning through social, political and economic forces and institutions (Chowdry and Rai, 2009: 86). The social construction of the meaning of race and the theorization of the international have a long and complex history. Race has not only been a fundamental force in the making of the world system, but also in the representations and explanations of that system (Persaud and Walker, 2001: 374). As Robert Vitalis demonstrates, </w:t>
      </w:r>
      <w:r w:rsidRPr="00286123">
        <w:rPr>
          <w:rStyle w:val="StyleUnderline"/>
        </w:rPr>
        <w:t>the history of the discipline of IR cannot be disentangled from racial politics, as concerns over colonial administration and ‘race development’ have been central to the development of the discipline</w:t>
      </w:r>
      <w:r w:rsidRPr="00286123">
        <w:rPr>
          <w:sz w:val="16"/>
        </w:rPr>
        <w:t xml:space="preserve"> (Vitalis, 2010: 910).</w:t>
      </w:r>
    </w:p>
    <w:p w14:paraId="765D9F44" w14:textId="77777777" w:rsidR="00D15146" w:rsidRPr="00286123" w:rsidRDefault="00D15146" w:rsidP="00D15146">
      <w:pPr>
        <w:rPr>
          <w:rFonts w:eastAsia="Times New Roman"/>
          <w:sz w:val="16"/>
        </w:rPr>
      </w:pPr>
      <w:r w:rsidRPr="00286123">
        <w:rPr>
          <w:rStyle w:val="StyleUnderline"/>
        </w:rPr>
        <w:t xml:space="preserve">But while the factor of race is to an extent taken seriously </w:t>
      </w:r>
      <w:r w:rsidRPr="00286123">
        <w:rPr>
          <w:rStyle w:val="StyleUnderline"/>
          <w:highlight w:val="cyan"/>
        </w:rPr>
        <w:t>in IR theory</w:t>
      </w:r>
      <w:r w:rsidRPr="00286123">
        <w:rPr>
          <w:sz w:val="16"/>
        </w:rPr>
        <w:t>, for instance as a factor impacting the spatial and demographic configuration of the world and economic exploitation</w:t>
      </w:r>
      <w:r w:rsidRPr="00286123">
        <w:rPr>
          <w:rStyle w:val="StyleUnderline"/>
        </w:rPr>
        <w:t xml:space="preserve">, the importance of </w:t>
      </w:r>
      <w:r w:rsidRPr="00286123">
        <w:rPr>
          <w:rStyle w:val="StyleUnderline"/>
          <w:highlight w:val="cyan"/>
        </w:rPr>
        <w:t>racial politics</w:t>
      </w:r>
      <w:r w:rsidRPr="00286123">
        <w:rPr>
          <w:rStyle w:val="StyleUnderline"/>
        </w:rPr>
        <w:t xml:space="preserve"> in the constitution of the discipline itself </w:t>
      </w:r>
      <w:r w:rsidRPr="00286123">
        <w:rPr>
          <w:rStyle w:val="StyleUnderline"/>
          <w:highlight w:val="cyan"/>
        </w:rPr>
        <w:t>has been</w:t>
      </w:r>
      <w:r w:rsidRPr="00286123">
        <w:rPr>
          <w:rStyle w:val="StyleUnderline"/>
        </w:rPr>
        <w:t xml:space="preserve"> </w:t>
      </w:r>
      <w:r w:rsidRPr="00286123">
        <w:rPr>
          <w:rStyle w:val="Emphasis"/>
        </w:rPr>
        <w:t>neglected</w:t>
      </w:r>
      <w:r w:rsidRPr="00286123">
        <w:rPr>
          <w:sz w:val="16"/>
        </w:rPr>
        <w:t xml:space="preserve">, </w:t>
      </w:r>
      <w:r w:rsidRPr="00286123">
        <w:rPr>
          <w:rStyle w:val="StyleUnderline"/>
        </w:rPr>
        <w:t xml:space="preserve">or rather </w:t>
      </w:r>
      <w:r w:rsidRPr="00286123">
        <w:rPr>
          <w:rStyle w:val="Emphasis"/>
          <w:highlight w:val="cyan"/>
        </w:rPr>
        <w:t>silenced</w:t>
      </w:r>
      <w:r w:rsidRPr="00286123">
        <w:rPr>
          <w:sz w:val="16"/>
        </w:rPr>
        <w:t xml:space="preserve"> (Persaud and Walker, 2001: 374-376). According to Vitalis, </w:t>
      </w:r>
      <w:r w:rsidRPr="00286123">
        <w:rPr>
          <w:rStyle w:val="StyleUnderline"/>
        </w:rPr>
        <w:t>there is a dominant ‘norm against noticing’ that many of IR’s concepts and theories are founded on racialized logics</w:t>
      </w:r>
      <w:r w:rsidRPr="00286123">
        <w:rPr>
          <w:sz w:val="16"/>
        </w:rPr>
        <w:t xml:space="preserve"> (Vitalis, 2000: 333). As Geeta Chowdhry and Shirin Rai argue, a series of ontological and epistemological maneuvers within the discipline structure a ‘common sense’ regarding the boundaries of the subject matter of IR, which does not include the racialized foundations of IR theory (Chowdhry and Rai, 2009: 85). Krishna calls this structure of common sense the ‘ideology of the discipline’. This ideology is achieved through certain disciplining moves within the pedagogy of IR, among which ‘a fetish for abstraction’, which obstructs other ways of knowing and the development of self-awareness and reflectivity (Krishna, 2001: 407). Tarak Barkawi argues that meaningfully including phenomena such as imperialism and empire into IR theories would challenge the discipline’s generalizing tendencies, as the forms, degrees and mechanisms of empire varied considerably in historical perspective (Barkawi, 2010: 14). The discipline’s ahistorical fetish for abstraction is not only problematic in understanding concrete history, but also ‘screens, rationalizes and elides the violence, dispossession and genocide that have characterized encounters between Europe and the rest of the world since 1492’ (Thompson, 2013: 134).</w:t>
      </w:r>
    </w:p>
    <w:p w14:paraId="00B3DA22" w14:textId="77777777" w:rsidR="00D15146" w:rsidRPr="00286123" w:rsidRDefault="00D15146" w:rsidP="00D15146">
      <w:pPr>
        <w:rPr>
          <w:rFonts w:eastAsia="Times New Roman"/>
          <w:sz w:val="16"/>
        </w:rPr>
      </w:pPr>
      <w:r w:rsidRPr="00286123">
        <w:rPr>
          <w:sz w:val="16"/>
        </w:rPr>
        <w:t xml:space="preserve">These scholars point at a discrepancy between IR’s ahistorical abstractions that centralize Western experiences and mask the discipline’s racialized foundations, and the reality of racism and violence in past and present international relations. These </w:t>
      </w:r>
      <w:r w:rsidRPr="00286123">
        <w:rPr>
          <w:rStyle w:val="StyleUnderline"/>
        </w:rPr>
        <w:t>scholars are rightfully critical of the ways in which abstractions in IR include certain issues as being important, such as great power politics, sovereignty and terrorism, and others as not so important, such as issues of imperialism, and experiences from outside of the West</w:t>
      </w:r>
      <w:r w:rsidRPr="00286123">
        <w:rPr>
          <w:sz w:val="16"/>
        </w:rPr>
        <w:t xml:space="preserve"> (Barkawi, 2010: 1; Krishna, 2001: 421). They then turn towards the particular, the historical, and the ‘real’, to break the silence on marginalized issues, and to move from a ‘wilful amnesia’ (Krishna, 2001: 401) or ‘aphasia’ (Thompson, 2013: 135) on race towards a greater sense of self-awareness.</w:t>
      </w:r>
    </w:p>
    <w:p w14:paraId="0EC40985" w14:textId="77777777" w:rsidR="00D15146" w:rsidRPr="00286123" w:rsidRDefault="00D15146" w:rsidP="00D15146">
      <w:pPr>
        <w:rPr>
          <w:rFonts w:eastAsia="Times New Roman"/>
          <w:b/>
          <w:iCs/>
          <w:u w:val="single"/>
          <w:bdr w:val="single" w:sz="8" w:space="0" w:color="auto"/>
        </w:rPr>
      </w:pPr>
      <w:r w:rsidRPr="00286123">
        <w:rPr>
          <w:rStyle w:val="Emphasis"/>
        </w:rPr>
        <w:t>Rethinking Abstraction</w:t>
      </w:r>
    </w:p>
    <w:p w14:paraId="11ADEB84" w14:textId="77777777" w:rsidR="00D15146" w:rsidRPr="00286123" w:rsidRDefault="00D15146" w:rsidP="00D15146">
      <w:pPr>
        <w:rPr>
          <w:rFonts w:eastAsia="Times New Roman"/>
          <w:sz w:val="16"/>
        </w:rPr>
      </w:pPr>
      <w:r w:rsidRPr="00286123">
        <w:rPr>
          <w:rStyle w:val="StyleUnderline"/>
        </w:rPr>
        <w:t>While I</w:t>
      </w:r>
      <w:r w:rsidRPr="00286123">
        <w:rPr>
          <w:sz w:val="16"/>
        </w:rPr>
        <w:t xml:space="preserve"> fully </w:t>
      </w:r>
      <w:r w:rsidRPr="00286123">
        <w:rPr>
          <w:rStyle w:val="StyleUnderline"/>
        </w:rPr>
        <w:t xml:space="preserve">encourage </w:t>
      </w:r>
      <w:r w:rsidRPr="00286123">
        <w:rPr>
          <w:rStyle w:val="Emphasis"/>
        </w:rPr>
        <w:t>renewing</w:t>
      </w:r>
      <w:r w:rsidRPr="00286123">
        <w:rPr>
          <w:rStyle w:val="StyleUnderline"/>
        </w:rPr>
        <w:t xml:space="preserve"> the </w:t>
      </w:r>
      <w:r w:rsidRPr="00286123">
        <w:rPr>
          <w:rStyle w:val="Emphasis"/>
        </w:rPr>
        <w:t>focus</w:t>
      </w:r>
      <w:r w:rsidRPr="00286123">
        <w:rPr>
          <w:rStyle w:val="StyleUnderline"/>
        </w:rPr>
        <w:t xml:space="preserve"> on the </w:t>
      </w:r>
      <w:r w:rsidRPr="00286123">
        <w:rPr>
          <w:rStyle w:val="Emphasis"/>
        </w:rPr>
        <w:t>particular</w:t>
      </w:r>
      <w:r w:rsidRPr="00286123">
        <w:rPr>
          <w:sz w:val="16"/>
        </w:rPr>
        <w:t xml:space="preserve"> and the historical </w:t>
      </w:r>
      <w:r w:rsidRPr="00286123">
        <w:rPr>
          <w:rStyle w:val="StyleUnderline"/>
        </w:rPr>
        <w:t xml:space="preserve">in IR scholarship in order to take seriously issues of race and the racialized foundations of IR theory, this </w:t>
      </w:r>
      <w:r w:rsidRPr="00286123">
        <w:rPr>
          <w:rStyle w:val="Emphasis"/>
        </w:rPr>
        <w:t>does not mean</w:t>
      </w:r>
      <w:r w:rsidRPr="00286123">
        <w:rPr>
          <w:rStyle w:val="StyleUnderline"/>
        </w:rPr>
        <w:t xml:space="preserve"> that </w:t>
      </w:r>
      <w:r w:rsidRPr="00286123">
        <w:rPr>
          <w:rStyle w:val="Emphasis"/>
          <w:highlight w:val="cyan"/>
        </w:rPr>
        <w:t>abstraction</w:t>
      </w:r>
      <w:r w:rsidRPr="00286123">
        <w:rPr>
          <w:rStyle w:val="StyleUnderline"/>
        </w:rPr>
        <w:t xml:space="preserve"> </w:t>
      </w:r>
      <w:r w:rsidRPr="00286123">
        <w:rPr>
          <w:rStyle w:val="StyleUnderline"/>
          <w:highlight w:val="cyan"/>
        </w:rPr>
        <w:t>can</w:t>
      </w:r>
      <w:r w:rsidRPr="00286123">
        <w:rPr>
          <w:rStyle w:val="StyleUnderline"/>
        </w:rPr>
        <w:t xml:space="preserve">not </w:t>
      </w:r>
      <w:r w:rsidRPr="00286123">
        <w:rPr>
          <w:rStyle w:val="Emphasis"/>
          <w:highlight w:val="cyan"/>
        </w:rPr>
        <w:t>aid us</w:t>
      </w:r>
      <w:r w:rsidRPr="00286123">
        <w:rPr>
          <w:rStyle w:val="StyleUnderline"/>
        </w:rPr>
        <w:t xml:space="preserve"> </w:t>
      </w:r>
      <w:r w:rsidRPr="00286123">
        <w:rPr>
          <w:rStyle w:val="StyleUnderline"/>
          <w:highlight w:val="cyan"/>
        </w:rPr>
        <w:t>in</w:t>
      </w:r>
      <w:r w:rsidRPr="00286123">
        <w:rPr>
          <w:rStyle w:val="StyleUnderline"/>
        </w:rPr>
        <w:t xml:space="preserve"> working towards</w:t>
      </w:r>
      <w:r w:rsidRPr="00286123">
        <w:rPr>
          <w:sz w:val="16"/>
        </w:rPr>
        <w:t xml:space="preserve"> </w:t>
      </w:r>
      <w:r w:rsidRPr="00286123">
        <w:rPr>
          <w:rStyle w:val="StyleUnderline"/>
        </w:rPr>
        <w:t xml:space="preserve">goals of </w:t>
      </w:r>
      <w:r w:rsidRPr="00286123">
        <w:rPr>
          <w:rStyle w:val="Emphasis"/>
          <w:highlight w:val="cyan"/>
        </w:rPr>
        <w:t>emancipation</w:t>
      </w:r>
      <w:r w:rsidRPr="00286123">
        <w:rPr>
          <w:sz w:val="16"/>
        </w:rPr>
        <w:t xml:space="preserve"> </w:t>
      </w:r>
      <w:r w:rsidRPr="00286123">
        <w:rPr>
          <w:rStyle w:val="StyleUnderline"/>
        </w:rPr>
        <w:t>via a different route</w:t>
      </w:r>
      <w:r w:rsidRPr="00286123">
        <w:rPr>
          <w:sz w:val="16"/>
        </w:rPr>
        <w:t xml:space="preserve">. </w:t>
      </w:r>
      <w:r w:rsidRPr="00286123">
        <w:rPr>
          <w:rStyle w:val="StyleUnderline"/>
          <w:highlight w:val="cyan"/>
        </w:rPr>
        <w:t xml:space="preserve">Rather than </w:t>
      </w:r>
      <w:r w:rsidRPr="00286123">
        <w:rPr>
          <w:rStyle w:val="Emphasis"/>
          <w:highlight w:val="cyan"/>
        </w:rPr>
        <w:t>contrasting</w:t>
      </w:r>
      <w:r w:rsidRPr="00286123">
        <w:rPr>
          <w:rStyle w:val="StyleUnderline"/>
          <w:highlight w:val="cyan"/>
        </w:rPr>
        <w:t xml:space="preserve"> the </w:t>
      </w:r>
      <w:r w:rsidRPr="00286123">
        <w:rPr>
          <w:rStyle w:val="Emphasis"/>
          <w:highlight w:val="cyan"/>
        </w:rPr>
        <w:t>abstract</w:t>
      </w:r>
      <w:r w:rsidRPr="00286123">
        <w:rPr>
          <w:rStyle w:val="StyleUnderline"/>
          <w:highlight w:val="cyan"/>
        </w:rPr>
        <w:t xml:space="preserve"> and</w:t>
      </w:r>
      <w:r w:rsidRPr="00286123">
        <w:rPr>
          <w:rStyle w:val="StyleUnderline"/>
        </w:rPr>
        <w:t xml:space="preserve"> the </w:t>
      </w:r>
      <w:r w:rsidRPr="00286123">
        <w:rPr>
          <w:rStyle w:val="Emphasis"/>
          <w:highlight w:val="cyan"/>
        </w:rPr>
        <w:t>concrete</w:t>
      </w:r>
      <w:r w:rsidRPr="00286123">
        <w:rPr>
          <w:sz w:val="16"/>
        </w:rPr>
        <w:t xml:space="preserve">, </w:t>
      </w:r>
      <w:r w:rsidRPr="00286123">
        <w:rPr>
          <w:rStyle w:val="StyleUnderline"/>
        </w:rPr>
        <w:t xml:space="preserve">I propose that </w:t>
      </w:r>
      <w:r w:rsidRPr="00286123">
        <w:rPr>
          <w:rStyle w:val="StyleUnderline"/>
          <w:highlight w:val="cyan"/>
        </w:rPr>
        <w:t xml:space="preserve">we turn towards the </w:t>
      </w:r>
      <w:r w:rsidRPr="00286123">
        <w:rPr>
          <w:rStyle w:val="Emphasis"/>
          <w:highlight w:val="cyan"/>
        </w:rPr>
        <w:t xml:space="preserve">dialectics </w:t>
      </w:r>
      <w:r w:rsidRPr="00286123">
        <w:rPr>
          <w:rStyle w:val="StyleUnderline"/>
          <w:highlight w:val="cyan"/>
        </w:rPr>
        <w:t xml:space="preserve">of </w:t>
      </w:r>
      <w:r w:rsidRPr="00286123">
        <w:rPr>
          <w:rStyle w:val="Emphasis"/>
          <w:highlight w:val="cyan"/>
        </w:rPr>
        <w:t>abstraction</w:t>
      </w:r>
      <w:r w:rsidRPr="00286123">
        <w:rPr>
          <w:rStyle w:val="StyleUnderline"/>
          <w:highlight w:val="cyan"/>
        </w:rPr>
        <w:t xml:space="preserve"> </w:t>
      </w:r>
      <w:r w:rsidRPr="00286123">
        <w:rPr>
          <w:rStyle w:val="StyleUnderline"/>
          <w:highlight w:val="cyan"/>
        </w:rPr>
        <w:lastRenderedPageBreak/>
        <w:t xml:space="preserve">and </w:t>
      </w:r>
      <w:r w:rsidRPr="00286123">
        <w:rPr>
          <w:rStyle w:val="Emphasis"/>
          <w:highlight w:val="cyan"/>
        </w:rPr>
        <w:t>concrete experience</w:t>
      </w:r>
      <w:r w:rsidRPr="00286123">
        <w:rPr>
          <w:sz w:val="16"/>
        </w:rPr>
        <w:t xml:space="preserve">. While critics of the fetish of abstraction in IR theory often acknowledge the necessity of abstraction as a method of cognition (Krishna, 2001: 403), they do not provide meaningful ways of working with abstractions against the dominant abstractions in IR theory that they deem problematic. </w:t>
      </w:r>
      <w:r w:rsidRPr="00286123">
        <w:t>Abstractions</w:t>
      </w:r>
      <w:r w:rsidRPr="00286123">
        <w:rPr>
          <w:rStyle w:val="StyleUnderline"/>
        </w:rPr>
        <w:t xml:space="preserve"> are not only </w:t>
      </w:r>
      <w:r w:rsidRPr="00286123">
        <w:rPr>
          <w:rStyle w:val="Emphasis"/>
        </w:rPr>
        <w:t>necessary evils</w:t>
      </w:r>
      <w:r w:rsidRPr="00286123">
        <w:rPr>
          <w:rStyle w:val="StyleUnderline"/>
        </w:rPr>
        <w:t xml:space="preserve">, but they constitute </w:t>
      </w:r>
      <w:r w:rsidRPr="00286123">
        <w:rPr>
          <w:rStyle w:val="Emphasis"/>
        </w:rPr>
        <w:t>perception</w:t>
      </w:r>
      <w:r w:rsidRPr="00286123">
        <w:rPr>
          <w:rStyle w:val="StyleUnderline"/>
        </w:rPr>
        <w:t xml:space="preserve"> as well as practice, including</w:t>
      </w:r>
      <w:r w:rsidRPr="00286123">
        <w:rPr>
          <w:sz w:val="16"/>
        </w:rPr>
        <w:t>, as I will argue</w:t>
      </w:r>
      <w:r w:rsidRPr="00286123">
        <w:rPr>
          <w:rStyle w:val="StyleUnderline"/>
        </w:rPr>
        <w:t>; a critical praxis that works towards acknowledging and opposing racialized logics in IR theory</w:t>
      </w:r>
      <w:r w:rsidRPr="00286123">
        <w:rPr>
          <w:sz w:val="16"/>
        </w:rPr>
        <w:t>. In rethinking abstraction, we have to be aware of the fact that abstractions are never simply explanans, but above all explanananda (Toscano, 2008b: 64). Therefore, the act of abstracting brings with it a whole set of risks, among which neglecting the ‘impurities and entanglements that lie behind the apparently purifying character of abstractions themselves’ (Toscano, 2008b: 64).</w:t>
      </w:r>
    </w:p>
    <w:p w14:paraId="5830EEC5" w14:textId="77777777" w:rsidR="00D15146" w:rsidRPr="00286123" w:rsidRDefault="00D15146" w:rsidP="00D15146">
      <w:pPr>
        <w:rPr>
          <w:rFonts w:eastAsia="Times New Roman"/>
          <w:sz w:val="16"/>
        </w:rPr>
      </w:pPr>
      <w:r w:rsidRPr="00286123">
        <w:rPr>
          <w:sz w:val="16"/>
        </w:rPr>
        <w:t xml:space="preserve">Marxist theory contributes much to this discussion, perhaps most importantly in demonstrating the productive character of abstractions. Within Marxism, capitalism is often seen as the ‘culture of abstraction’ (Toscano, 2008: 273). Moving away from the conception of abstraction as distancing, Marxists emphasize the role of abstraction as a force operating in the world, or so-called ‘real abstractions’ (Toscano, 2008: 274). Marxist </w:t>
      </w:r>
      <w:r w:rsidRPr="00286123">
        <w:rPr>
          <w:rStyle w:val="StyleUnderline"/>
        </w:rPr>
        <w:t xml:space="preserve">real abstractions such as ‘abstract things’, like money, and ‘abstract people’, like bourgeois property owners, are </w:t>
      </w:r>
      <w:r w:rsidRPr="00286123">
        <w:rPr>
          <w:rStyle w:val="Emphasis"/>
        </w:rPr>
        <w:t>social realities</w:t>
      </w:r>
      <w:r w:rsidRPr="00286123">
        <w:rPr>
          <w:sz w:val="16"/>
        </w:rPr>
        <w:t xml:space="preserve"> (Sohn-Rethel as in Toscano, 2008: 282). Marxist theory then makes us aware that such real abstractions effectuate historically specific forms of social domination in capitalist society, which may be called ‘rule by abstractions’ (Loftus, 2015: 367). In such conceptions, </w:t>
      </w:r>
      <w:r w:rsidRPr="00286123">
        <w:rPr>
          <w:rStyle w:val="StyleUnderline"/>
        </w:rPr>
        <w:t xml:space="preserve">the processes of abstraction have in many ways provided the </w:t>
      </w:r>
      <w:r w:rsidRPr="00286123">
        <w:rPr>
          <w:rStyle w:val="Emphasis"/>
        </w:rPr>
        <w:t>necessary generative preconditions</w:t>
      </w:r>
      <w:r w:rsidRPr="00286123">
        <w:rPr>
          <w:rStyle w:val="StyleUnderline"/>
        </w:rPr>
        <w:t xml:space="preserve"> of</w:t>
      </w:r>
      <w:r w:rsidRPr="00286123">
        <w:rPr>
          <w:sz w:val="16"/>
        </w:rPr>
        <w:t xml:space="preserve"> </w:t>
      </w:r>
      <w:r w:rsidRPr="00286123">
        <w:rPr>
          <w:rStyle w:val="StyleUnderline"/>
        </w:rPr>
        <w:t>what we see as lived experience</w:t>
      </w:r>
      <w:r w:rsidRPr="00286123">
        <w:rPr>
          <w:sz w:val="16"/>
        </w:rPr>
        <w:t xml:space="preserve"> (McCormack, 2012: 720). While the Marxist conception of real abstractions is concerned with commodity exchange and the conceptual abstractions deriving from this, ideas on real abstraction are useful to rethink abstractions in IR, as social facts having real, productive effects.</w:t>
      </w:r>
    </w:p>
    <w:p w14:paraId="6844EC85" w14:textId="77777777" w:rsidR="00D15146" w:rsidRPr="00286123" w:rsidRDefault="00D15146" w:rsidP="00D15146">
      <w:pPr>
        <w:rPr>
          <w:rFonts w:eastAsia="Times New Roman"/>
          <w:sz w:val="16"/>
        </w:rPr>
      </w:pPr>
      <w:r w:rsidRPr="00286123">
        <w:rPr>
          <w:rStyle w:val="StyleUnderline"/>
        </w:rPr>
        <w:t>Real abstractions are merely one way in which the abstract and the concrete interact</w:t>
      </w:r>
      <w:r w:rsidRPr="00286123">
        <w:rPr>
          <w:sz w:val="16"/>
        </w:rPr>
        <w:t xml:space="preserve">. Debates in Human Geography on this issue have much to offer to the present discussion. In Derek McCormack’s assessment, for instance, experience is always partly withdrawn from us, as experience is not a self-contained locus of perception. Furthermore, material things and concrete experiences are conceivable through abstract phenomena such as space and time, and held together spatially and temporally (McCormack, 2012: 722). Therefore, we can say that abstracting is not so much a process of withdrawing from the world, but rather a way of drawing the world together. The challenge is then, to draw elements of the world together without reducing them. And, to understand that a particular dominant abstraction is but one way of representing the world, and to provide alternative abstractions. McCormack emphasizes how such a conception of abstraction can enable us to think about different possibilities. This approach to an ‘affirmative critique’ of abstraction both takes abstraction as an object of critique and acknowledges that abstraction is a necessary mode of cognition, which is useful in envisioning processes of transformation. This approach shows that a </w:t>
      </w:r>
      <w:r w:rsidRPr="00286123">
        <w:rPr>
          <w:rStyle w:val="StyleUnderline"/>
          <w:highlight w:val="cyan"/>
        </w:rPr>
        <w:t>critique of</w:t>
      </w:r>
      <w:r w:rsidRPr="00286123">
        <w:rPr>
          <w:rStyle w:val="StyleUnderline"/>
        </w:rPr>
        <w:t xml:space="preserve"> abstraction in </w:t>
      </w:r>
      <w:r w:rsidRPr="00286123">
        <w:rPr>
          <w:rStyle w:val="StyleUnderline"/>
          <w:highlight w:val="cyan"/>
        </w:rPr>
        <w:t>IR</w:t>
      </w:r>
      <w:r w:rsidRPr="00286123">
        <w:rPr>
          <w:rStyle w:val="StyleUnderline"/>
        </w:rPr>
        <w:t xml:space="preserve"> theory </w:t>
      </w:r>
      <w:r w:rsidRPr="00286123">
        <w:rPr>
          <w:rStyle w:val="StyleUnderline"/>
          <w:highlight w:val="cyan"/>
        </w:rPr>
        <w:t xml:space="preserve">is </w:t>
      </w:r>
      <w:r w:rsidRPr="00286123">
        <w:rPr>
          <w:rStyle w:val="Emphasis"/>
          <w:highlight w:val="cyan"/>
        </w:rPr>
        <w:t>not</w:t>
      </w:r>
      <w:r w:rsidRPr="00286123">
        <w:rPr>
          <w:rStyle w:val="StyleUnderline"/>
          <w:highlight w:val="cyan"/>
        </w:rPr>
        <w:t xml:space="preserve"> a </w:t>
      </w:r>
      <w:r w:rsidRPr="00286123">
        <w:rPr>
          <w:rStyle w:val="Emphasis"/>
          <w:highlight w:val="cyan"/>
        </w:rPr>
        <w:t>critique of abstraction</w:t>
      </w:r>
      <w:r w:rsidRPr="00286123">
        <w:rPr>
          <w:rStyle w:val="StyleUnderline"/>
        </w:rPr>
        <w:t xml:space="preserve"> per se, </w:t>
      </w:r>
      <w:r w:rsidRPr="00286123">
        <w:rPr>
          <w:rStyle w:val="StyleUnderline"/>
          <w:highlight w:val="cyan"/>
        </w:rPr>
        <w:t>but</w:t>
      </w:r>
      <w:r w:rsidRPr="00286123">
        <w:rPr>
          <w:rStyle w:val="StyleUnderline"/>
        </w:rPr>
        <w:t xml:space="preserve"> rather </w:t>
      </w:r>
      <w:r w:rsidRPr="00286123">
        <w:rPr>
          <w:rStyle w:val="StyleUnderline"/>
          <w:highlight w:val="cyan"/>
        </w:rPr>
        <w:t xml:space="preserve">an incentive to </w:t>
      </w:r>
      <w:r w:rsidRPr="00286123">
        <w:rPr>
          <w:rStyle w:val="Emphasis"/>
          <w:highlight w:val="cyan"/>
        </w:rPr>
        <w:t>search for abstractions</w:t>
      </w:r>
      <w:r w:rsidRPr="00286123">
        <w:rPr>
          <w:rStyle w:val="StyleUnderline"/>
        </w:rPr>
        <w:t xml:space="preserve"> that are </w:t>
      </w:r>
      <w:r w:rsidRPr="00286123">
        <w:rPr>
          <w:rStyle w:val="Emphasis"/>
          <w:highlight w:val="cyan"/>
        </w:rPr>
        <w:t>committed to human struggle</w:t>
      </w:r>
      <w:r w:rsidRPr="00286123">
        <w:rPr>
          <w:sz w:val="16"/>
        </w:rPr>
        <w:t xml:space="preserve"> (Harvey as in McCormack, 2012: 729).</w:t>
      </w:r>
    </w:p>
    <w:p w14:paraId="37329085" w14:textId="77777777" w:rsidR="00D15146" w:rsidRPr="00286123" w:rsidRDefault="00D15146" w:rsidP="00D15146">
      <w:pPr>
        <w:rPr>
          <w:rFonts w:eastAsia="Times New Roman"/>
          <w:sz w:val="16"/>
        </w:rPr>
      </w:pPr>
      <w:r w:rsidRPr="00286123">
        <w:rPr>
          <w:rStyle w:val="StyleUnderline"/>
          <w:highlight w:val="cyan"/>
        </w:rPr>
        <w:t>This</w:t>
      </w:r>
      <w:r w:rsidRPr="00286123">
        <w:rPr>
          <w:rStyle w:val="StyleUnderline"/>
        </w:rPr>
        <w:t xml:space="preserve"> </w:t>
      </w:r>
      <w:r w:rsidRPr="00286123">
        <w:rPr>
          <w:rStyle w:val="Emphasis"/>
        </w:rPr>
        <w:t>productive</w:t>
      </w:r>
      <w:r w:rsidRPr="00286123">
        <w:rPr>
          <w:rStyle w:val="StyleUnderline"/>
        </w:rPr>
        <w:t xml:space="preserve"> and </w:t>
      </w:r>
      <w:r w:rsidRPr="00286123">
        <w:rPr>
          <w:rStyle w:val="Emphasis"/>
          <w:highlight w:val="cyan"/>
        </w:rPr>
        <w:t>transformative</w:t>
      </w:r>
      <w:r w:rsidRPr="00286123">
        <w:rPr>
          <w:rStyle w:val="StyleUnderline"/>
          <w:highlight w:val="cyan"/>
        </w:rPr>
        <w:t xml:space="preserve"> power</w:t>
      </w:r>
      <w:r w:rsidRPr="00286123">
        <w:rPr>
          <w:rStyle w:val="StyleUnderline"/>
        </w:rPr>
        <w:t xml:space="preserve"> of abstraction </w:t>
      </w:r>
      <w:r w:rsidRPr="00286123">
        <w:rPr>
          <w:rStyle w:val="StyleUnderline"/>
          <w:highlight w:val="cyan"/>
        </w:rPr>
        <w:t xml:space="preserve">reverses the logic of the </w:t>
      </w:r>
      <w:r w:rsidRPr="00286123">
        <w:rPr>
          <w:rStyle w:val="Emphasis"/>
          <w:highlight w:val="cyan"/>
        </w:rPr>
        <w:t>dominant conception</w:t>
      </w:r>
      <w:r w:rsidRPr="00286123">
        <w:rPr>
          <w:sz w:val="16"/>
          <w:highlight w:val="cyan"/>
        </w:rPr>
        <w:t xml:space="preserve"> </w:t>
      </w:r>
      <w:r w:rsidRPr="00286123">
        <w:rPr>
          <w:rStyle w:val="StyleUnderline"/>
          <w:highlight w:val="cyan"/>
        </w:rPr>
        <w:t>of</w:t>
      </w:r>
      <w:r w:rsidRPr="00286123">
        <w:rPr>
          <w:rStyle w:val="StyleUnderline"/>
        </w:rPr>
        <w:t xml:space="preserve"> abstraction in </w:t>
      </w:r>
      <w:r w:rsidRPr="00286123">
        <w:rPr>
          <w:rStyle w:val="StyleUnderline"/>
          <w:highlight w:val="cyan"/>
        </w:rPr>
        <w:t>IR</w:t>
      </w:r>
      <w:r w:rsidRPr="00286123">
        <w:rPr>
          <w:rStyle w:val="StyleUnderline"/>
        </w:rPr>
        <w:t xml:space="preserve">, whereby elements of the world are </w:t>
      </w:r>
      <w:r w:rsidRPr="00286123">
        <w:rPr>
          <w:rStyle w:val="Emphasis"/>
        </w:rPr>
        <w:t>omitted</w:t>
      </w:r>
      <w:r w:rsidRPr="00286123">
        <w:rPr>
          <w:rStyle w:val="StyleUnderline"/>
        </w:rPr>
        <w:t xml:space="preserve"> by </w:t>
      </w:r>
      <w:r w:rsidRPr="00286123">
        <w:rPr>
          <w:rStyle w:val="Emphasis"/>
        </w:rPr>
        <w:t>withdrawal</w:t>
      </w:r>
      <w:r w:rsidRPr="00286123">
        <w:rPr>
          <w:sz w:val="16"/>
        </w:rPr>
        <w:t xml:space="preserve"> </w:t>
      </w:r>
      <w:r w:rsidRPr="00286123">
        <w:rPr>
          <w:rStyle w:val="StyleUnderline"/>
        </w:rPr>
        <w:t xml:space="preserve">rather than </w:t>
      </w:r>
      <w:r w:rsidRPr="00286123">
        <w:rPr>
          <w:rStyle w:val="Emphasis"/>
        </w:rPr>
        <w:t>productively created.</w:t>
      </w:r>
      <w:r w:rsidRPr="00286123">
        <w:rPr>
          <w:sz w:val="16"/>
        </w:rPr>
        <w:t xml:space="preserve"> A renewed interest in practical knowledge, which may be called the ‘practice turn’ in IR theory, has in fact led many to move away from abstractions. In this sense the Aristotelian phronetic concrete, practical, context-dependent knowledge is contrasted with episteme general, theoretical and context-independent knowledge (Brown, 2012: 446). However, ideas on ‘real abstraction’ and the dialectics of the concrete and the abstract can be combined in a critical praxis, which has the potential to yield productive outcomes in acknowledging and opposing racialized logics in IR theory.</w:t>
      </w:r>
    </w:p>
    <w:p w14:paraId="29DF0EDE" w14:textId="77777777" w:rsidR="00D15146" w:rsidRPr="00286123" w:rsidRDefault="00D15146" w:rsidP="00D15146">
      <w:pPr>
        <w:rPr>
          <w:rFonts w:eastAsia="Times New Roman"/>
          <w:sz w:val="16"/>
        </w:rPr>
      </w:pPr>
      <w:r w:rsidRPr="00286123">
        <w:rPr>
          <w:sz w:val="16"/>
        </w:rPr>
        <w:t>Abstractions on Race in IR</w:t>
      </w:r>
    </w:p>
    <w:p w14:paraId="6D4A183D" w14:textId="77777777" w:rsidR="00D15146" w:rsidRPr="00286123" w:rsidRDefault="00D15146" w:rsidP="00D15146">
      <w:pPr>
        <w:rPr>
          <w:rFonts w:eastAsia="Times New Roman"/>
          <w:sz w:val="16"/>
        </w:rPr>
      </w:pPr>
      <w:r w:rsidRPr="00286123">
        <w:rPr>
          <w:sz w:val="16"/>
        </w:rPr>
        <w:t>Like theory, abstraction ‘is always for someone and for some purpose, and its perspective is derived from a particular position in social and political space and time’ (Cox, 1981: 128). While abstraction is a method of cognition, the content and character of its products are brought about through ‘intellectual strategies’, which are concerned with particular problems and are directed towards particular interests (Sabaratnam, 2011: 4). Therefore, an affirmative critique on abstraction emphasizes that abstractions are always historical products and investigates the conditions under which they emerge, as well as the possibilities for change. By placing the dialectics of the concrete and the abstract at the center of debates over the role of race in IR, we can move to different transformative strategies.</w:t>
      </w:r>
    </w:p>
    <w:p w14:paraId="4E90C1D6" w14:textId="77777777" w:rsidR="00D15146" w:rsidRPr="00286123" w:rsidRDefault="00D15146" w:rsidP="00D15146">
      <w:pPr>
        <w:rPr>
          <w:rFonts w:eastAsia="Times New Roman"/>
          <w:sz w:val="16"/>
        </w:rPr>
      </w:pPr>
      <w:r w:rsidRPr="00286123">
        <w:rPr>
          <w:rStyle w:val="StyleUnderline"/>
        </w:rPr>
        <w:t xml:space="preserve">Although the issue of race has previously surfaced in the discipline of international relations, the discipline can be characterized by an </w:t>
      </w:r>
      <w:r w:rsidRPr="00286123">
        <w:rPr>
          <w:rStyle w:val="Emphasis"/>
        </w:rPr>
        <w:t>unawareness</w:t>
      </w:r>
      <w:r w:rsidRPr="00286123">
        <w:rPr>
          <w:rStyle w:val="StyleUnderline"/>
        </w:rPr>
        <w:t xml:space="preserve">, or rather </w:t>
      </w:r>
      <w:r w:rsidRPr="00286123">
        <w:rPr>
          <w:rStyle w:val="Emphasis"/>
        </w:rPr>
        <w:t>conscious obfuscation</w:t>
      </w:r>
      <w:r w:rsidRPr="00286123">
        <w:rPr>
          <w:rStyle w:val="StyleUnderline"/>
        </w:rPr>
        <w:t xml:space="preserve">, of the </w:t>
      </w:r>
      <w:r w:rsidRPr="00286123">
        <w:rPr>
          <w:rStyle w:val="Emphasis"/>
        </w:rPr>
        <w:t>politics of race</w:t>
      </w:r>
      <w:r w:rsidRPr="00286123">
        <w:rPr>
          <w:rStyle w:val="StyleUnderline"/>
        </w:rPr>
        <w:t xml:space="preserve"> in the </w:t>
      </w:r>
      <w:r w:rsidRPr="00286123">
        <w:rPr>
          <w:rStyle w:val="Emphasis"/>
        </w:rPr>
        <w:t>constitution of its theories</w:t>
      </w:r>
      <w:r w:rsidRPr="00286123">
        <w:rPr>
          <w:rStyle w:val="StyleUnderline"/>
        </w:rPr>
        <w:t xml:space="preserve"> </w:t>
      </w:r>
      <w:r w:rsidRPr="00286123">
        <w:rPr>
          <w:sz w:val="16"/>
        </w:rPr>
        <w:t xml:space="preserve">(Chowdhry and Rai: 86, 2009; Shilliam, 2008: 784; Persaud and Walker, 2001: 374). The study of the emergence of dominant abstractions from concrete experience is a first move in transforming racialized abstractions. Through the silencing moves within the discipline the racialized foundations of IR dominant narratives and abstractions, such as the state, are often (purposefully) forgotten (Chowdhry and Rai, 2009: 85). Krishna hereby aptly quotes Nietzsche, in stating that ‘truths are illusions about which one has forgotten that this is what they are’ (Krishna, 2001: 411). This can be demonstrated through the formation of the North-South and </w:t>
      </w:r>
      <w:r w:rsidRPr="00286123">
        <w:rPr>
          <w:sz w:val="16"/>
        </w:rPr>
        <w:lastRenderedPageBreak/>
        <w:t>East-West binaries, as abstractions that take a central role in IR theory and practice. The meanings and identities attributed to the North and the South, as well as the East and the West, reinforce hierarchical racialized relationships between formerly colonizing and colonized peoples (Sabaratnam, 2011: 7; Doty, 1996; 2). Positional superiority is exercised through narratives in IR ranging from historical framings of colonialism to contemporary conceptions of counterinsurgency and foreign aid (Doty, 1996: 9). These forms of representation cannot be disentangled from real historical practices in international relations and reinforce historical hierarchies. The same can be argued for abstractions separating the ‘core’ from the ‘periphery’, and the ‘First World’ from the ‘Third World’. While these abstractions are partly configured by concrete geographical space, they more than anything else are related to particular issues and directed towards particular interests. As Roxanne Lynn Doty demonstrates, such abstractions are formulated and reformulated within changing contexts of expansion and political ideas (Doty, 1996: 9). By exposing the historical construction of North-South relations and by counteracting the naturalization of this abstraction in the study of international relations, Doty lays the foundations for an anti-universalist conception of abstraction.</w:t>
      </w:r>
    </w:p>
    <w:p w14:paraId="22691B51" w14:textId="77777777" w:rsidR="00D15146" w:rsidRPr="00286123" w:rsidRDefault="00D15146" w:rsidP="00D15146">
      <w:pPr>
        <w:rPr>
          <w:rFonts w:eastAsia="Times New Roman"/>
          <w:sz w:val="16"/>
        </w:rPr>
      </w:pPr>
      <w:r w:rsidRPr="00286123">
        <w:rPr>
          <w:rStyle w:val="StyleUnderline"/>
        </w:rPr>
        <w:t xml:space="preserve">A further step in moving towards alternative abstractions is to </w:t>
      </w:r>
      <w:r w:rsidRPr="00286123">
        <w:rPr>
          <w:rStyle w:val="Emphasis"/>
        </w:rPr>
        <w:t>criticize</w:t>
      </w:r>
      <w:r w:rsidRPr="00286123">
        <w:rPr>
          <w:rStyle w:val="StyleUnderline"/>
        </w:rPr>
        <w:t xml:space="preserve"> </w:t>
      </w:r>
      <w:r w:rsidRPr="00286123">
        <w:rPr>
          <w:rStyle w:val="Emphasis"/>
        </w:rPr>
        <w:t>dominant abstractions</w:t>
      </w:r>
      <w:r w:rsidRPr="00286123">
        <w:rPr>
          <w:rStyle w:val="StyleUnderline"/>
        </w:rPr>
        <w:t xml:space="preserve"> for their </w:t>
      </w:r>
      <w:r w:rsidRPr="00286123">
        <w:rPr>
          <w:rStyle w:val="Emphasis"/>
        </w:rPr>
        <w:t>incomplete</w:t>
      </w:r>
      <w:r w:rsidRPr="00286123">
        <w:rPr>
          <w:rStyle w:val="StyleUnderline"/>
        </w:rPr>
        <w:t xml:space="preserve"> or </w:t>
      </w:r>
      <w:r w:rsidRPr="00286123">
        <w:rPr>
          <w:rStyle w:val="Emphasis"/>
        </w:rPr>
        <w:t>inaccurate</w:t>
      </w:r>
      <w:r w:rsidRPr="00286123">
        <w:rPr>
          <w:rStyle w:val="StyleUnderline"/>
        </w:rPr>
        <w:t xml:space="preserve"> representation of </w:t>
      </w:r>
      <w:r w:rsidRPr="00286123">
        <w:rPr>
          <w:rStyle w:val="Emphasis"/>
        </w:rPr>
        <w:t>historical realities</w:t>
      </w:r>
      <w:r w:rsidRPr="00286123">
        <w:rPr>
          <w:rStyle w:val="StyleUnderline"/>
        </w:rPr>
        <w:t xml:space="preserve">. </w:t>
      </w:r>
      <w:r w:rsidRPr="00286123">
        <w:rPr>
          <w:sz w:val="16"/>
        </w:rPr>
        <w:t>For instance, by tracing back the East-West divide, John Hobson demonstrates that the East-West dichotomy is a distinction that exists in Western thought more than in anything else, and that the development of both entities has historically been interrelated. Therefore, the constitution of the East as a passive object of mainstream Western world history is misguided, as we cannot understand global history without the fundamental role of Eastern agencies (Hobson, 2004). Rather, according to Hobson, Eastern agencies were the prime movers of global development, through Eastern inventions, Eastern resources, and an Eastern-led global economy between 500 and 1800. By destabilizing the dominant abstraction of East-West relations, Hobson moves towards an alternative, emancipatory abstraction: a co-constituted East and West. From this starting point Hobson then develops a ‘post-racist emancipatory political project that can help begin the urgent task of effecting global reconciliation between East and West’ (Hobson, 2007: 91). In the process, he demonstrates that most of IR theory is based around an intellectual move which deems racism something that occurred in the past. Hobson’s distinction between scientific and cultural racism is hereby useful. Racism in IR is often equated with scientific racism, and therefore assumed to have ended. However, racism takes multiple and historically contingent forms, and cultural racism continued to play a paramount role in contemporary Western centrism in IR theory (Hobson, 2007: 105). By moving away from a monological development of an exceptionalist West, Hobson constitutes a dialogical conception of civilizations. The co-constituted understanding of civilizations fundamentally challenges established meanings to East and West in IR theory, by uncovering and reconfiguring their racialized logics.</w:t>
      </w:r>
    </w:p>
    <w:p w14:paraId="3549AD78" w14:textId="77777777" w:rsidR="00D15146" w:rsidRPr="00286123" w:rsidRDefault="00D15146" w:rsidP="00D15146">
      <w:pPr>
        <w:rPr>
          <w:rFonts w:eastAsia="Times New Roman"/>
          <w:sz w:val="16"/>
        </w:rPr>
      </w:pPr>
      <w:r w:rsidRPr="00286123">
        <w:rPr>
          <w:sz w:val="16"/>
        </w:rPr>
        <w:t xml:space="preserve">Dominant abstractions ‘both affect and reflect the meanings we assign to key terms’ and thereby have real effects in international relations (Yinger, 1986: 21). As IR’s dominant abstractions are mostly produced ‘by and for the West’, they have established a particular white, male, and Western subject position (Acharya and Buzan, 2007: 288). These real abstractions ‘cement structures of exclusion that continue to deny the experience of ‘most of the world’’ as legitimate bases of knowledge (Sabaratnam, 2011: 18). In response to these dominant abstractions, many strategies of decolonization in IR theory are aimed at criticizing and re-centring this dominant subject position (Sabaratnam, 2011: 12-13). This is for instance done through exploring the ‘lifeworlds’ of those positioned at the lower end of the racial and civilizational hierarchies, in order to posit these particular experiences and lifeworlds against the general abstract level of IR theory that omits such experiences (Mignolo, 2012; Laffey and Weldes, 2008). While the strategy of ‘recovering alternative political subjecthoods in both historical and contemporaneous contexts’ supports the critique of dominant abstractions, we have seen that is misguided to simply position such concrete and historical perspectives as fundamentally opposed to abstractions. By demonstrating that abstractions are always time-bound and place-bound, we have actually reached more emancipatory conclusions (Loftus, 2015: 370) Besides positioning marginalized concrete experiences against general abstractions in IR to criticize the latter’s incompleteness and inaccuracy, these experiences could form a starting point for alternative ways of being and becoming abstract. Thereby, as suggested by McCormack, we should work with abstractions against the racialized dominant abstractions in IR theory. Abstractions could be used to foreground aspects of lived experience in ways that would otherwise not be possible (McCormack, 2012: 729). In this sense the dominant conception of abstraction in IR as detached from lived experience might not be abstract enough to grasp the ‘real abstractness of potential for change and variation’ (McCormack, 2012: 721). As abstractions like East and West or race have no fixed specificity and objective properties implicates that their abstract meaning can be configured in light of a different set of interests (Doty, 1993: 453). For instance, Hobson uses the power of abstraction to redefine the dominant subject position through a focus on Eastern subjectivity in opposing Western cultural racism. Clearly, as Hobson demonstrates, abstracting the complex world of international relations can possibly be done through the eyes of multiplicity of subjectivities. Hereby we need to be aware of the limitedness of alternative abstractions. The necessarily limited and incomplete nature of our abstractions is not a shortcoming, but a ‘constitutive feature’ of the endeavor (Sabaratnam, 2011: 4). This rather means that </w:t>
      </w:r>
      <w:r w:rsidRPr="00286123">
        <w:rPr>
          <w:rStyle w:val="StyleUnderline"/>
        </w:rPr>
        <w:t>scholars of IR can experiment with combining different levels of abstraction, and with contrasting multiple abstractions and their real-life contexts and effects</w:t>
      </w:r>
      <w:r w:rsidRPr="00286123">
        <w:rPr>
          <w:sz w:val="16"/>
        </w:rPr>
        <w:t xml:space="preserve"> (Yinger, 1986: 34). In other words, </w:t>
      </w:r>
      <w:r w:rsidRPr="00286123">
        <w:rPr>
          <w:rStyle w:val="StyleUnderline"/>
        </w:rPr>
        <w:t xml:space="preserve">we can be </w:t>
      </w:r>
      <w:r w:rsidRPr="00286123">
        <w:rPr>
          <w:rStyle w:val="Emphasis"/>
        </w:rPr>
        <w:t>critical</w:t>
      </w:r>
      <w:r w:rsidRPr="00286123">
        <w:rPr>
          <w:rStyle w:val="StyleUnderline"/>
        </w:rPr>
        <w:t xml:space="preserve"> of </w:t>
      </w:r>
      <w:r w:rsidRPr="00286123">
        <w:rPr>
          <w:rStyle w:val="Emphasis"/>
        </w:rPr>
        <w:t>dominant abstractions</w:t>
      </w:r>
      <w:r w:rsidRPr="00286123">
        <w:rPr>
          <w:sz w:val="16"/>
        </w:rPr>
        <w:t xml:space="preserve"> </w:t>
      </w:r>
      <w:r w:rsidRPr="00286123">
        <w:rPr>
          <w:rStyle w:val="StyleUnderline"/>
        </w:rPr>
        <w:t xml:space="preserve">in IR while </w:t>
      </w:r>
      <w:r w:rsidRPr="00286123">
        <w:rPr>
          <w:rStyle w:val="Emphasis"/>
        </w:rPr>
        <w:t>not allowing</w:t>
      </w:r>
      <w:r w:rsidRPr="00286123">
        <w:rPr>
          <w:rStyle w:val="StyleUnderline"/>
        </w:rPr>
        <w:t xml:space="preserve"> ‘the </w:t>
      </w:r>
      <w:r w:rsidRPr="00286123">
        <w:rPr>
          <w:rStyle w:val="Emphasis"/>
        </w:rPr>
        <w:t>terms of critique</w:t>
      </w:r>
      <w:r w:rsidRPr="00286123">
        <w:rPr>
          <w:sz w:val="16"/>
        </w:rPr>
        <w:t xml:space="preserve"> </w:t>
      </w:r>
      <w:r w:rsidRPr="00286123">
        <w:rPr>
          <w:rStyle w:val="StyleUnderline"/>
        </w:rPr>
        <w:t>to</w:t>
      </w:r>
      <w:r w:rsidRPr="00286123">
        <w:rPr>
          <w:sz w:val="16"/>
        </w:rPr>
        <w:t xml:space="preserve"> </w:t>
      </w:r>
      <w:r w:rsidRPr="00286123">
        <w:rPr>
          <w:rStyle w:val="Emphasis"/>
        </w:rPr>
        <w:t>foreclose</w:t>
      </w:r>
      <w:r w:rsidRPr="00286123">
        <w:rPr>
          <w:sz w:val="16"/>
        </w:rPr>
        <w:t xml:space="preserve"> </w:t>
      </w:r>
      <w:r w:rsidRPr="00286123">
        <w:rPr>
          <w:rStyle w:val="StyleUnderline"/>
        </w:rPr>
        <w:t>an ethos of presumptive generosity towards the object of this critique’</w:t>
      </w:r>
      <w:r w:rsidRPr="00286123">
        <w:rPr>
          <w:sz w:val="16"/>
        </w:rPr>
        <w:t xml:space="preserve"> (McCormack, 2012: 726).</w:t>
      </w:r>
    </w:p>
    <w:p w14:paraId="6690B387" w14:textId="77777777" w:rsidR="00D15146" w:rsidRPr="00286123" w:rsidRDefault="00D15146" w:rsidP="00D15146">
      <w:pPr>
        <w:rPr>
          <w:rFonts w:eastAsia="Times New Roman"/>
          <w:sz w:val="16"/>
        </w:rPr>
      </w:pPr>
      <w:r w:rsidRPr="00286123">
        <w:rPr>
          <w:sz w:val="16"/>
        </w:rPr>
        <w:t>By acknowledging that dominant abstractions are but some of the possible ways to abstract the world</w:t>
      </w:r>
      <w:r w:rsidRPr="00286123">
        <w:rPr>
          <w:rStyle w:val="StyleUnderline"/>
        </w:rPr>
        <w:t>, I do not mean to argue that we can simply transform ‘bad abstractions’ into critical ‘good abstractions’</w:t>
      </w:r>
      <w:r w:rsidRPr="00286123">
        <w:rPr>
          <w:sz w:val="16"/>
        </w:rPr>
        <w:t xml:space="preserve">. Such a conception is ultimately </w:t>
      </w:r>
      <w:r w:rsidRPr="00286123">
        <w:rPr>
          <w:rStyle w:val="StyleUnderline"/>
        </w:rPr>
        <w:t xml:space="preserve">naïve. The proposed focus on the </w:t>
      </w:r>
      <w:r w:rsidRPr="00286123">
        <w:rPr>
          <w:rStyle w:val="Emphasis"/>
        </w:rPr>
        <w:t>dialectics</w:t>
      </w:r>
      <w:r w:rsidRPr="00286123">
        <w:rPr>
          <w:rStyle w:val="StyleUnderline"/>
        </w:rPr>
        <w:t xml:space="preserve"> of </w:t>
      </w:r>
      <w:r w:rsidRPr="00286123">
        <w:rPr>
          <w:rStyle w:val="Emphasis"/>
        </w:rPr>
        <w:t>concrete experience</w:t>
      </w:r>
      <w:r w:rsidRPr="00286123">
        <w:rPr>
          <w:sz w:val="16"/>
        </w:rPr>
        <w:t xml:space="preserve"> </w:t>
      </w:r>
      <w:r w:rsidRPr="00286123">
        <w:rPr>
          <w:rStyle w:val="StyleUnderline"/>
        </w:rPr>
        <w:t xml:space="preserve">and </w:t>
      </w:r>
      <w:r w:rsidRPr="00286123">
        <w:rPr>
          <w:rStyle w:val="Emphasis"/>
        </w:rPr>
        <w:t>abstraction</w:t>
      </w:r>
      <w:r w:rsidRPr="00286123">
        <w:rPr>
          <w:rStyle w:val="StyleUnderline"/>
        </w:rPr>
        <w:t xml:space="preserve"> rather acknowledges that abstractions have to be </w:t>
      </w:r>
      <w:r w:rsidRPr="00286123">
        <w:rPr>
          <w:rStyle w:val="Emphasis"/>
        </w:rPr>
        <w:t>situated</w:t>
      </w:r>
      <w:r w:rsidRPr="00286123">
        <w:rPr>
          <w:rStyle w:val="StyleUnderline"/>
        </w:rPr>
        <w:t xml:space="preserve"> in specific </w:t>
      </w:r>
      <w:r w:rsidRPr="00286123">
        <w:rPr>
          <w:rStyle w:val="Emphasis"/>
        </w:rPr>
        <w:t>social</w:t>
      </w:r>
      <w:r w:rsidRPr="00286123">
        <w:rPr>
          <w:sz w:val="16"/>
        </w:rPr>
        <w:t xml:space="preserve">, </w:t>
      </w:r>
      <w:r w:rsidRPr="00286123">
        <w:rPr>
          <w:rStyle w:val="Emphasis"/>
        </w:rPr>
        <w:t>political</w:t>
      </w:r>
      <w:r w:rsidRPr="00286123">
        <w:rPr>
          <w:sz w:val="16"/>
        </w:rPr>
        <w:t xml:space="preserve">, </w:t>
      </w:r>
      <w:r w:rsidRPr="00286123">
        <w:rPr>
          <w:rStyle w:val="StyleUnderline"/>
        </w:rPr>
        <w:t>and</w:t>
      </w:r>
      <w:r w:rsidRPr="00286123">
        <w:rPr>
          <w:sz w:val="16"/>
        </w:rPr>
        <w:t xml:space="preserve"> </w:t>
      </w:r>
      <w:r w:rsidRPr="00286123">
        <w:rPr>
          <w:rStyle w:val="Emphasis"/>
        </w:rPr>
        <w:t>historical</w:t>
      </w:r>
      <w:r w:rsidRPr="00286123">
        <w:rPr>
          <w:sz w:val="16"/>
        </w:rPr>
        <w:t xml:space="preserve"> </w:t>
      </w:r>
      <w:r w:rsidRPr="00286123">
        <w:rPr>
          <w:rStyle w:val="StyleUnderline"/>
        </w:rPr>
        <w:t>circumstances</w:t>
      </w:r>
      <w:r w:rsidRPr="00286123">
        <w:rPr>
          <w:sz w:val="16"/>
        </w:rPr>
        <w:t xml:space="preserve">. This also means that abstractions are embedded within the particular meanings and realms of possibility within those circumstances, and that any attempt to </w:t>
      </w:r>
      <w:r w:rsidRPr="00286123">
        <w:rPr>
          <w:sz w:val="16"/>
        </w:rPr>
        <w:lastRenderedPageBreak/>
        <w:t>transformation will be limited. This discussion ultimately enters the domain of what knowing is, in which we have to acknowledge that categories of perception tend to be framed by the dominant. The present argument has been an attempt to open up the debate concerning the possibilities that an affirmative critique of abstraction may yield in IR theory.</w:t>
      </w:r>
    </w:p>
    <w:p w14:paraId="58442133" w14:textId="77777777" w:rsidR="00D15146" w:rsidRPr="00286123" w:rsidRDefault="00D15146" w:rsidP="00D15146">
      <w:pPr>
        <w:rPr>
          <w:rFonts w:eastAsia="Times New Roman"/>
          <w:sz w:val="16"/>
        </w:rPr>
      </w:pPr>
      <w:r w:rsidRPr="00286123">
        <w:rPr>
          <w:sz w:val="16"/>
        </w:rPr>
        <w:t>Conclusion</w:t>
      </w:r>
    </w:p>
    <w:p w14:paraId="48BA9597" w14:textId="77777777" w:rsidR="00D15146" w:rsidRPr="00286123" w:rsidRDefault="00D15146" w:rsidP="00D15146">
      <w:pPr>
        <w:rPr>
          <w:rFonts w:eastAsia="Times New Roman"/>
          <w:b/>
          <w:u w:val="single"/>
        </w:rPr>
      </w:pPr>
      <w:r w:rsidRPr="00286123">
        <w:rPr>
          <w:sz w:val="16"/>
        </w:rPr>
        <w:t xml:space="preserve">I have argued that dominant conceptions of abstraction in IR theory are limited in their understanding of what abstraction does, as well as of its transformative potential. By relying on a separation between abstraction and lived experience, abstractions are not adequately acknowledged as productive forces in the world. Most problematically, </w:t>
      </w:r>
      <w:r w:rsidRPr="00286123">
        <w:rPr>
          <w:rStyle w:val="StyleUnderline"/>
        </w:rPr>
        <w:t xml:space="preserve">the historical specificity of abstractions is often not acknowledged, leading to the ahistorical projection of Western experiences onto different spaces and places. </w:t>
      </w:r>
      <w:r w:rsidRPr="00286123">
        <w:rPr>
          <w:rStyle w:val="Emphasis"/>
        </w:rPr>
        <w:t>However</w:t>
      </w:r>
      <w:r w:rsidRPr="00286123">
        <w:rPr>
          <w:rStyle w:val="StyleUnderline"/>
        </w:rPr>
        <w:t xml:space="preserve">, the </w:t>
      </w:r>
      <w:r w:rsidRPr="00286123">
        <w:rPr>
          <w:rStyle w:val="Emphasis"/>
        </w:rPr>
        <w:t>present critique</w:t>
      </w:r>
      <w:r w:rsidRPr="00286123">
        <w:rPr>
          <w:rStyle w:val="StyleUnderline"/>
        </w:rPr>
        <w:t xml:space="preserve"> of abstraction in IR theory is an </w:t>
      </w:r>
      <w:r w:rsidRPr="00286123">
        <w:rPr>
          <w:rStyle w:val="Emphasis"/>
        </w:rPr>
        <w:t>affirmative critique</w:t>
      </w:r>
      <w:r w:rsidRPr="00286123">
        <w:rPr>
          <w:sz w:val="16"/>
        </w:rPr>
        <w:t xml:space="preserve">. </w:t>
      </w:r>
      <w:r w:rsidRPr="00286123">
        <w:rPr>
          <w:rStyle w:val="StyleUnderline"/>
        </w:rPr>
        <w:t xml:space="preserve">Abstractions are </w:t>
      </w:r>
      <w:r w:rsidRPr="00286123">
        <w:rPr>
          <w:rStyle w:val="Emphasis"/>
        </w:rPr>
        <w:t>crucial</w:t>
      </w:r>
      <w:r w:rsidRPr="00286123">
        <w:rPr>
          <w:sz w:val="16"/>
        </w:rPr>
        <w:t xml:space="preserve"> </w:t>
      </w:r>
      <w:r w:rsidRPr="00286123">
        <w:rPr>
          <w:rStyle w:val="StyleUnderline"/>
        </w:rPr>
        <w:t xml:space="preserve">in </w:t>
      </w:r>
      <w:r w:rsidRPr="00286123">
        <w:rPr>
          <w:rStyle w:val="Emphasis"/>
        </w:rPr>
        <w:t>making sense of the world</w:t>
      </w:r>
      <w:r w:rsidRPr="00286123">
        <w:rPr>
          <w:rStyle w:val="StyleUnderline"/>
        </w:rPr>
        <w:t>,</w:t>
      </w:r>
      <w:r w:rsidRPr="00286123">
        <w:rPr>
          <w:sz w:val="16"/>
        </w:rPr>
        <w:t xml:space="preserve"> </w:t>
      </w:r>
      <w:r w:rsidRPr="00286123">
        <w:rPr>
          <w:rStyle w:val="StyleUnderline"/>
        </w:rPr>
        <w:t xml:space="preserve">both </w:t>
      </w:r>
      <w:r w:rsidRPr="00286123">
        <w:rPr>
          <w:rStyle w:val="Emphasis"/>
        </w:rPr>
        <w:t>cognitively</w:t>
      </w:r>
      <w:r w:rsidRPr="00286123">
        <w:rPr>
          <w:rStyle w:val="StyleUnderline"/>
        </w:rPr>
        <w:t xml:space="preserve"> as</w:t>
      </w:r>
      <w:r w:rsidRPr="00286123">
        <w:rPr>
          <w:sz w:val="16"/>
        </w:rPr>
        <w:t xml:space="preserve"> </w:t>
      </w:r>
      <w:r w:rsidRPr="00286123">
        <w:rPr>
          <w:rStyle w:val="Emphasis"/>
        </w:rPr>
        <w:t>transformatively</w:t>
      </w:r>
      <w:r w:rsidRPr="00286123">
        <w:rPr>
          <w:sz w:val="16"/>
        </w:rPr>
        <w:t xml:space="preserve"> </w:t>
      </w:r>
      <w:r w:rsidRPr="00286123">
        <w:rPr>
          <w:rStyle w:val="StyleUnderline"/>
        </w:rPr>
        <w:t>in</w:t>
      </w:r>
      <w:r w:rsidRPr="00286123">
        <w:rPr>
          <w:sz w:val="16"/>
        </w:rPr>
        <w:t xml:space="preserve"> </w:t>
      </w:r>
      <w:r w:rsidRPr="00286123">
        <w:rPr>
          <w:rStyle w:val="Emphasis"/>
        </w:rPr>
        <w:t>envisioning desired change</w:t>
      </w:r>
      <w:r w:rsidRPr="00286123">
        <w:rPr>
          <w:sz w:val="16"/>
        </w:rPr>
        <w:t xml:space="preserve">. </w:t>
      </w:r>
      <w:r w:rsidRPr="00286123">
        <w:rPr>
          <w:rStyle w:val="StyleUnderline"/>
          <w:highlight w:val="cyan"/>
        </w:rPr>
        <w:t xml:space="preserve">By </w:t>
      </w:r>
      <w:r w:rsidRPr="00286123">
        <w:rPr>
          <w:rStyle w:val="Emphasis"/>
          <w:highlight w:val="cyan"/>
        </w:rPr>
        <w:t>provincializing</w:t>
      </w:r>
      <w:r w:rsidRPr="00286123">
        <w:rPr>
          <w:rStyle w:val="StyleUnderline"/>
        </w:rPr>
        <w:t xml:space="preserve"> the </w:t>
      </w:r>
      <w:r w:rsidRPr="00286123">
        <w:rPr>
          <w:rStyle w:val="StyleUnderline"/>
          <w:highlight w:val="cyan"/>
        </w:rPr>
        <w:t>dominant</w:t>
      </w:r>
      <w:r w:rsidRPr="00286123">
        <w:rPr>
          <w:rStyle w:val="StyleUnderline"/>
        </w:rPr>
        <w:t xml:space="preserve"> abstractions within </w:t>
      </w:r>
      <w:r w:rsidRPr="00286123">
        <w:rPr>
          <w:rStyle w:val="StyleUnderline"/>
          <w:highlight w:val="cyan"/>
        </w:rPr>
        <w:t>IR</w:t>
      </w:r>
      <w:r w:rsidRPr="00286123">
        <w:rPr>
          <w:rStyle w:val="StyleUnderline"/>
        </w:rPr>
        <w:t xml:space="preserve"> theory </w:t>
      </w:r>
      <w:r w:rsidRPr="00286123">
        <w:rPr>
          <w:rStyle w:val="StyleUnderline"/>
          <w:highlight w:val="cyan"/>
        </w:rPr>
        <w:t xml:space="preserve">and </w:t>
      </w:r>
      <w:r w:rsidRPr="00286123">
        <w:rPr>
          <w:rStyle w:val="Emphasis"/>
          <w:highlight w:val="cyan"/>
        </w:rPr>
        <w:t>uncovering</w:t>
      </w:r>
      <w:r w:rsidRPr="00286123">
        <w:rPr>
          <w:rStyle w:val="StyleUnderline"/>
        </w:rPr>
        <w:t xml:space="preserve"> and</w:t>
      </w:r>
      <w:r w:rsidRPr="00286123">
        <w:rPr>
          <w:sz w:val="16"/>
        </w:rPr>
        <w:t xml:space="preserve"> </w:t>
      </w:r>
      <w:r w:rsidRPr="00286123">
        <w:rPr>
          <w:rStyle w:val="Emphasis"/>
        </w:rPr>
        <w:t>opposing</w:t>
      </w:r>
      <w:r w:rsidRPr="00286123">
        <w:rPr>
          <w:sz w:val="16"/>
        </w:rPr>
        <w:t xml:space="preserve"> </w:t>
      </w:r>
      <w:r w:rsidRPr="00286123">
        <w:rPr>
          <w:rStyle w:val="StyleUnderline"/>
        </w:rPr>
        <w:t xml:space="preserve">their </w:t>
      </w:r>
      <w:r w:rsidRPr="00286123">
        <w:rPr>
          <w:rStyle w:val="Emphasis"/>
          <w:highlight w:val="cyan"/>
        </w:rPr>
        <w:t>racialized logics</w:t>
      </w:r>
      <w:r w:rsidRPr="00286123">
        <w:rPr>
          <w:rStyle w:val="StyleUnderline"/>
          <w:highlight w:val="cyan"/>
        </w:rPr>
        <w:t>, we</w:t>
      </w:r>
      <w:r w:rsidRPr="00286123">
        <w:rPr>
          <w:rStyle w:val="StyleUnderline"/>
        </w:rPr>
        <w:t xml:space="preserve"> form a </w:t>
      </w:r>
      <w:r w:rsidRPr="00286123">
        <w:rPr>
          <w:rStyle w:val="Emphasis"/>
        </w:rPr>
        <w:t>starting point</w:t>
      </w:r>
      <w:r w:rsidRPr="00286123">
        <w:rPr>
          <w:rStyle w:val="StyleUnderline"/>
        </w:rPr>
        <w:t xml:space="preserve"> for the </w:t>
      </w:r>
      <w:r w:rsidRPr="00286123">
        <w:rPr>
          <w:rStyle w:val="StyleUnderline"/>
          <w:highlight w:val="cyan"/>
        </w:rPr>
        <w:t>formulat</w:t>
      </w:r>
      <w:r w:rsidRPr="00286123">
        <w:rPr>
          <w:rStyle w:val="StyleUnderline"/>
        </w:rPr>
        <w:t xml:space="preserve">ion of </w:t>
      </w:r>
      <w:r w:rsidRPr="00286123">
        <w:rPr>
          <w:rStyle w:val="Emphasis"/>
          <w:highlight w:val="cyan"/>
        </w:rPr>
        <w:t>alternative abstractions</w:t>
      </w:r>
      <w:r w:rsidRPr="00286123">
        <w:rPr>
          <w:rStyle w:val="StyleUnderline"/>
        </w:rPr>
        <w:t xml:space="preserve"> that centralize different subjecthoods</w:t>
      </w:r>
      <w:r w:rsidRPr="00286123">
        <w:rPr>
          <w:sz w:val="16"/>
        </w:rPr>
        <w:t xml:space="preserve"> (Chakrabarty, 2009). The study of marginalized concrete experiences should not only serve to critique general abstractions, but to imagine new ways of drawing the world together, for instance by imagining a co-constituted East and West. </w:t>
      </w:r>
      <w:r w:rsidRPr="00286123">
        <w:rPr>
          <w:rStyle w:val="StyleUnderline"/>
        </w:rPr>
        <w:t>By centralizing the dialectics of concrete experience and abstraction, an affirmative critique of abstraction rather works with abstraction against the dominant racialized abstractions in IR theory.</w:t>
      </w:r>
    </w:p>
    <w:p w14:paraId="3909A98F" w14:textId="77777777" w:rsidR="00D15146" w:rsidRPr="00286123" w:rsidRDefault="00D15146" w:rsidP="00D15146">
      <w:pPr>
        <w:rPr>
          <w:rFonts w:eastAsia="Times New Roman"/>
          <w:sz w:val="16"/>
        </w:rPr>
      </w:pPr>
      <w:r w:rsidRPr="00286123">
        <w:rPr>
          <w:rStyle w:val="StyleUnderline"/>
        </w:rPr>
        <w:t>The present argument represents a move away from a generic or reductionist understanding of abstractions, towards an understanding of abstractions as necessarily situated.</w:t>
      </w:r>
      <w:r w:rsidRPr="00286123">
        <w:rPr>
          <w:sz w:val="16"/>
        </w:rPr>
        <w:t xml:space="preserve"> The dialectics of the concrete and the abstract blur the boundaries between negatively valued ‘abstract universals’ and positively valued lifeworlds, lived experiences, or ‘networks of local knowledge’ in IR theory, by understanding that these forms of knowledge are already connected in a multiplicity of ways (Mignolo, 2012: 22). The interaction of the abstract and the concrete might make one wonder: ‘how it is that humans can be the same and yet different? And how does our work reflect assumptions about the relevant degrees and nature of sameness and difference?’ (Sabaratnam, 2011: 13). An affirmative critique of abstraction in IR may contribute to this discussion by exploring the tensions between sameness and difference in our understanding of experience and the constitution of theory. By transcending the dichotomy of lived experience and abstraction, this affirmative critique has attempted to shift reflexivity, limitedness and diversity to the constitutive core of what it means to abstract.</w:t>
      </w:r>
    </w:p>
    <w:p w14:paraId="42BA9569" w14:textId="77777777" w:rsidR="00D15146" w:rsidRPr="002B4523" w:rsidRDefault="00D15146" w:rsidP="00D15146"/>
    <w:p w14:paraId="436D4381" w14:textId="77777777" w:rsidR="00D15146" w:rsidRDefault="00D15146" w:rsidP="00D15146">
      <w:pPr>
        <w:pStyle w:val="Heading2"/>
      </w:pPr>
      <w:r>
        <w:lastRenderedPageBreak/>
        <w:t>Midterms DA</w:t>
      </w:r>
    </w:p>
    <w:p w14:paraId="42F3CCF4" w14:textId="77777777" w:rsidR="00D15146" w:rsidRDefault="00D15146" w:rsidP="00D15146">
      <w:pPr>
        <w:pStyle w:val="Heading4"/>
      </w:pPr>
      <w:r>
        <w:t>2---Even a blue wave can’t secure a majority</w:t>
      </w:r>
    </w:p>
    <w:p w14:paraId="1E0A74E0" w14:textId="77777777" w:rsidR="00D15146" w:rsidRDefault="00D15146" w:rsidP="00D15146">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12326CC0" w14:textId="77777777" w:rsidR="00D15146" w:rsidRPr="0046318B" w:rsidRDefault="00D15146" w:rsidP="00D15146">
      <w:pPr>
        <w:rPr>
          <w:sz w:val="16"/>
        </w:rPr>
      </w:pPr>
      <w:r w:rsidRPr="0046318B">
        <w:rPr>
          <w:sz w:val="16"/>
        </w:rPr>
        <w:t>Well, that about wraps it up for 2025. As I write this, the old year only has four days left to produce any delightful — or nasty — surprises before giving way to the new one.</w:t>
      </w:r>
    </w:p>
    <w:p w14:paraId="3382BE25" w14:textId="77777777" w:rsidR="00D15146" w:rsidRPr="0046318B" w:rsidRDefault="00D15146" w:rsidP="00D15146">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39C5545A" w14:textId="77777777" w:rsidR="00D15146" w:rsidRPr="0046318B" w:rsidRDefault="00D15146" w:rsidP="00D15146">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6241E266" w14:textId="77777777" w:rsidR="00D15146" w:rsidRPr="0046318B" w:rsidRDefault="00D15146" w:rsidP="00D15146">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14975DDD" w14:textId="77777777" w:rsidR="00D15146" w:rsidRPr="0046318B" w:rsidRDefault="00D15146" w:rsidP="00D15146">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0DF8B5F7" w14:textId="77777777" w:rsidR="00D15146" w:rsidRPr="005F4C83" w:rsidRDefault="00D15146" w:rsidP="00D15146">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19696D92" w14:textId="77777777" w:rsidR="00D15146" w:rsidRPr="0046318B" w:rsidRDefault="00D15146" w:rsidP="00D15146">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7C9D2D49" w14:textId="77777777" w:rsidR="00D15146" w:rsidRPr="0046318B" w:rsidRDefault="00D15146" w:rsidP="00D15146">
      <w:pPr>
        <w:rPr>
          <w:sz w:val="16"/>
        </w:rPr>
      </w:pPr>
      <w:r w:rsidRPr="0046318B">
        <w:rPr>
          <w:sz w:val="16"/>
        </w:rPr>
        <w:t>What changes?</w:t>
      </w:r>
    </w:p>
    <w:p w14:paraId="34DF5304" w14:textId="77777777" w:rsidR="00D15146" w:rsidRPr="0046318B" w:rsidRDefault="00D15146" w:rsidP="00D15146">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76807FEA" w14:textId="77777777" w:rsidR="00D15146" w:rsidRPr="005F4C83" w:rsidRDefault="00D15146" w:rsidP="00D15146">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3AB82E71" w14:textId="77777777" w:rsidR="00D15146" w:rsidRPr="0046318B" w:rsidRDefault="00D15146" w:rsidP="00D15146">
      <w:pPr>
        <w:rPr>
          <w:sz w:val="16"/>
        </w:rPr>
      </w:pPr>
      <w:r w:rsidRPr="0046318B">
        <w:rPr>
          <w:sz w:val="16"/>
        </w:rPr>
        <w:t>First-term Trump gave us massive tax increases in the form of tariffs. Joe Biden kept most of those tariffs and even expanded some. Second-term Trump put them on steroids.</w:t>
      </w:r>
    </w:p>
    <w:p w14:paraId="46DA7766" w14:textId="77777777" w:rsidR="00D15146" w:rsidRPr="0046318B" w:rsidRDefault="00D15146" w:rsidP="00D15146">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46234F6F" w14:textId="77777777" w:rsidR="00D15146" w:rsidRPr="0046318B" w:rsidRDefault="00D15146" w:rsidP="00D15146">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53AB24D2" w14:textId="77777777" w:rsidR="00D15146" w:rsidRPr="0046318B" w:rsidRDefault="00D15146" w:rsidP="00D15146">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67B081C6" w14:textId="77777777" w:rsidR="00D15146" w:rsidRPr="0046318B" w:rsidRDefault="00D15146" w:rsidP="00D15146">
      <w:pPr>
        <w:rPr>
          <w:sz w:val="16"/>
        </w:rPr>
      </w:pPr>
      <w:r w:rsidRPr="0046318B">
        <w:rPr>
          <w:sz w:val="16"/>
        </w:rPr>
        <w:t>Government THROUGH politics is not going to get us out of the mess we’ve been putting and keeping ourselves in WITH politics for more than a century now.</w:t>
      </w:r>
    </w:p>
    <w:p w14:paraId="796F81F0" w14:textId="77777777" w:rsidR="00D15146" w:rsidRDefault="00D15146" w:rsidP="00D15146">
      <w:pPr>
        <w:rPr>
          <w:sz w:val="16"/>
        </w:rPr>
      </w:pPr>
      <w:r w:rsidRPr="0046318B">
        <w:rPr>
          <w:sz w:val="16"/>
        </w:rPr>
        <w:t>Our only hope is that the system collapses — which isn’t likely to happen in the next year — and that we can replace it with something better, which seems even less likely.</w:t>
      </w:r>
    </w:p>
    <w:p w14:paraId="3AEB258A" w14:textId="77777777" w:rsidR="00D15146" w:rsidRDefault="00D15146" w:rsidP="00D15146">
      <w:pPr>
        <w:pStyle w:val="Heading4"/>
      </w:pPr>
      <w:r>
        <w:lastRenderedPageBreak/>
        <w:t xml:space="preserve">5---Workers already lean </w:t>
      </w:r>
      <w:r w:rsidRPr="00FE1311">
        <w:rPr>
          <w:u w:val="single"/>
        </w:rPr>
        <w:t>right</w:t>
      </w:r>
      <w:r>
        <w:t>.</w:t>
      </w:r>
    </w:p>
    <w:p w14:paraId="6A0C01D0" w14:textId="77777777" w:rsidR="00D15146" w:rsidRDefault="00D15146" w:rsidP="00D15146">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69AE6ADE" w14:textId="77777777" w:rsidR="00D15146" w:rsidRPr="00337091" w:rsidRDefault="00D15146" w:rsidP="00D15146">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6346AC79" w14:textId="77777777" w:rsidR="00D15146" w:rsidRPr="00337091" w:rsidRDefault="00D15146" w:rsidP="00D15146">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29539864" w14:textId="77777777" w:rsidR="00D15146" w:rsidRPr="00337091" w:rsidRDefault="00D15146" w:rsidP="00D15146">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070A0687" w14:textId="77777777" w:rsidR="00D15146" w:rsidRPr="00337091" w:rsidRDefault="00D15146" w:rsidP="00D15146">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6A9267C" w14:textId="77777777" w:rsidR="00D15146" w:rsidRPr="00337091" w:rsidRDefault="00D15146" w:rsidP="00D15146">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42363ACA" w14:textId="77777777" w:rsidR="00D15146" w:rsidRPr="00337091" w:rsidRDefault="00D15146" w:rsidP="00D15146">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357A25C2" w14:textId="77777777" w:rsidR="00D15146" w:rsidRPr="00337091" w:rsidRDefault="00D15146" w:rsidP="00D15146">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2A075D2B" w14:textId="77777777" w:rsidR="00D15146" w:rsidRPr="00337091" w:rsidRDefault="00D15146" w:rsidP="00D15146">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778DFE5A" w14:textId="77777777" w:rsidR="00D15146" w:rsidRPr="00337091" w:rsidRDefault="00D15146" w:rsidP="00D15146">
      <w:pPr>
        <w:rPr>
          <w:sz w:val="16"/>
        </w:rPr>
      </w:pPr>
      <w:r w:rsidRPr="00337091">
        <w:rPr>
          <w:sz w:val="16"/>
        </w:rPr>
        <w:lastRenderedPageBreak/>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1D63CAB1" w14:textId="77777777" w:rsidR="00D15146" w:rsidRPr="00337091" w:rsidRDefault="00D15146" w:rsidP="00D15146">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863B5DB" w14:textId="77777777" w:rsidR="00D15146" w:rsidRPr="00337091" w:rsidRDefault="00D15146" w:rsidP="00D15146">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44445F6" w14:textId="77777777" w:rsidR="00D15146" w:rsidRPr="00337091" w:rsidRDefault="00D15146" w:rsidP="00D15146">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0A3CB913" w14:textId="77777777" w:rsidR="00D15146" w:rsidRPr="00337091" w:rsidRDefault="00D15146" w:rsidP="00D15146">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694C50C" w14:textId="77777777" w:rsidR="00D15146" w:rsidRPr="00337091" w:rsidRDefault="00D15146" w:rsidP="00D15146">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24585193" w14:textId="77777777" w:rsidR="00D15146" w:rsidRDefault="00D15146" w:rsidP="00D15146">
      <w:pPr>
        <w:rPr>
          <w:sz w:val="16"/>
        </w:rPr>
      </w:pPr>
    </w:p>
    <w:p w14:paraId="6B3E43AD" w14:textId="77777777" w:rsidR="00D15146" w:rsidRPr="0020285B" w:rsidRDefault="00D15146" w:rsidP="00D15146">
      <w:pPr>
        <w:pStyle w:val="Heading4"/>
      </w:pPr>
      <w:r>
        <w:t xml:space="preserve">6---Building union power is a </w:t>
      </w:r>
      <w:r w:rsidRPr="00EE36D8">
        <w:rPr>
          <w:u w:val="single"/>
        </w:rPr>
        <w:t>huge win</w:t>
      </w:r>
      <w:r>
        <w:t xml:space="preserve"> for Dems.</w:t>
      </w:r>
    </w:p>
    <w:p w14:paraId="4EB7246E" w14:textId="77777777" w:rsidR="00D15146" w:rsidRPr="00282448" w:rsidRDefault="00D15146" w:rsidP="00D15146">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62FD6F0B" w14:textId="77777777" w:rsidR="00D15146" w:rsidRDefault="00D15146" w:rsidP="00D15146">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t>
      </w:r>
      <w:r w:rsidRPr="0020285B">
        <w:rPr>
          <w:rStyle w:val="StyleUnderline"/>
          <w:highlight w:val="cyan"/>
        </w:rPr>
        <w:lastRenderedPageBreak/>
        <w:t xml:space="preserve">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2F99E618" w14:textId="77777777" w:rsidR="00D15146" w:rsidRDefault="00D15146" w:rsidP="00D15146">
      <w:pPr>
        <w:pStyle w:val="Heading4"/>
      </w:pPr>
      <w:r>
        <w:t>7---Aff turns perception – unions hate the plan!</w:t>
      </w:r>
    </w:p>
    <w:p w14:paraId="3E1CEC2D" w14:textId="77777777" w:rsidR="00D15146" w:rsidRDefault="00D15146" w:rsidP="00D15146">
      <w:r w:rsidRPr="00DB058F">
        <w:rPr>
          <w:rStyle w:val="Style13ptBold"/>
        </w:rPr>
        <w:t>Delie 23</w:t>
      </w:r>
      <w:r>
        <w:t xml:space="preserve"> [Steve Delie, Opinion Contributor (Steve is a graduate of Hillsdale College with a degree in political science. Following college, Steve obtained his law degree from Michigan State University College of Law After passing the bar, Steve entered private practice, specializing in employment and labor law, municipal law, contract law, the Freedom of Information Act and business licensing.), 2-18-2023, "Amend the National Labor Relations Act to allow for voluntary bargaining", Hill, https://thehill.com/opinion/finance/3863060-amend-the-national-labor-relations-act-to-allow-for-voluntary-bargaining/, LTD] </w:t>
      </w:r>
    </w:p>
    <w:p w14:paraId="769D62CB" w14:textId="77777777" w:rsidR="00D15146" w:rsidRPr="00DB058F" w:rsidRDefault="00D15146" w:rsidP="00D15146">
      <w:pPr>
        <w:rPr>
          <w:rStyle w:val="Emphasis"/>
        </w:rPr>
      </w:pPr>
      <w:r w:rsidRPr="0013048F">
        <w:rPr>
          <w:rStyle w:val="StyleUnderline"/>
        </w:rPr>
        <w:t>Unions have been presented with this choice</w:t>
      </w:r>
      <w:r w:rsidRPr="00DB058F">
        <w:rPr>
          <w:sz w:val="16"/>
        </w:rPr>
        <w:t xml:space="preserve"> in the past. Shortly </w:t>
      </w:r>
      <w:r w:rsidRPr="0013048F">
        <w:rPr>
          <w:rStyle w:val="StyleUnderline"/>
          <w:highlight w:val="cyan"/>
        </w:rPr>
        <w:t>after</w:t>
      </w:r>
      <w:r w:rsidRPr="0013048F">
        <w:rPr>
          <w:rStyle w:val="StyleUnderline"/>
        </w:rPr>
        <w:t xml:space="preserve"> </w:t>
      </w:r>
      <w:r w:rsidRPr="00DB058F">
        <w:rPr>
          <w:rStyle w:val="Emphasis"/>
          <w:highlight w:val="cyan"/>
        </w:rPr>
        <w:t>r</w:t>
      </w:r>
      <w:r w:rsidRPr="0013048F">
        <w:rPr>
          <w:rStyle w:val="StyleUnderline"/>
        </w:rPr>
        <w:t>ight-</w:t>
      </w:r>
      <w:r w:rsidRPr="00DB058F">
        <w:rPr>
          <w:rStyle w:val="Emphasis"/>
          <w:highlight w:val="cyan"/>
        </w:rPr>
        <w:t>t</w:t>
      </w:r>
      <w:r w:rsidRPr="0013048F">
        <w:rPr>
          <w:rStyle w:val="StyleUnderline"/>
        </w:rPr>
        <w:t>o-</w:t>
      </w:r>
      <w:r w:rsidRPr="00DB058F">
        <w:rPr>
          <w:rStyle w:val="Emphasis"/>
          <w:highlight w:val="cyan"/>
        </w:rPr>
        <w:t>w</w:t>
      </w:r>
      <w:r w:rsidRPr="0013048F">
        <w:rPr>
          <w:rStyle w:val="StyleUnderline"/>
        </w:rPr>
        <w:t xml:space="preserve">ork passed </w:t>
      </w:r>
      <w:r w:rsidRPr="0013048F">
        <w:rPr>
          <w:rStyle w:val="StyleUnderline"/>
          <w:highlight w:val="cyan"/>
        </w:rPr>
        <w:t>in Michigan</w:t>
      </w:r>
      <w:r w:rsidRPr="00DB058F">
        <w:rPr>
          <w:sz w:val="16"/>
        </w:rPr>
        <w:t xml:space="preserve">, </w:t>
      </w:r>
      <w:r w:rsidRPr="0013048F">
        <w:rPr>
          <w:rStyle w:val="StyleUnderline"/>
          <w:highlight w:val="cyan"/>
        </w:rPr>
        <w:t>a</w:t>
      </w:r>
      <w:r w:rsidRPr="0013048F">
        <w:rPr>
          <w:rStyle w:val="StyleUnderline"/>
        </w:rPr>
        <w:t xml:space="preserve"> state </w:t>
      </w:r>
      <w:r w:rsidRPr="0013048F">
        <w:rPr>
          <w:rStyle w:val="StyleUnderline"/>
          <w:highlight w:val="cyan"/>
        </w:rPr>
        <w:t xml:space="preserve">senator </w:t>
      </w:r>
      <w:r w:rsidRPr="00DB058F">
        <w:rPr>
          <w:rStyle w:val="Emphasis"/>
          <w:highlight w:val="cyan"/>
        </w:rPr>
        <w:t>posed</w:t>
      </w:r>
      <w:r w:rsidRPr="0013048F">
        <w:rPr>
          <w:rStyle w:val="StyleUnderline"/>
          <w:highlight w:val="cyan"/>
        </w:rPr>
        <w:t xml:space="preserve"> the </w:t>
      </w:r>
      <w:r w:rsidRPr="00DB058F">
        <w:rPr>
          <w:rStyle w:val="Emphasis"/>
          <w:highlight w:val="cyan"/>
        </w:rPr>
        <w:t>question</w:t>
      </w:r>
      <w:r w:rsidRPr="0013048F">
        <w:rPr>
          <w:rStyle w:val="StyleUnderline"/>
          <w:highlight w:val="cyan"/>
        </w:rPr>
        <w:t xml:space="preserve"> of</w:t>
      </w:r>
      <w:r w:rsidRPr="0013048F">
        <w:rPr>
          <w:rStyle w:val="StyleUnderline"/>
        </w:rPr>
        <w:t xml:space="preserve"> whether unions wished to be relieved of</w:t>
      </w:r>
      <w:r w:rsidRPr="00DB058F">
        <w:rPr>
          <w:sz w:val="16"/>
        </w:rPr>
        <w:t xml:space="preserve"> their duty of </w:t>
      </w:r>
      <w:r w:rsidRPr="00DB058F">
        <w:rPr>
          <w:rStyle w:val="Emphasis"/>
          <w:highlight w:val="cyan"/>
        </w:rPr>
        <w:t>exclusive representation</w:t>
      </w:r>
      <w:r w:rsidRPr="00DB058F">
        <w:rPr>
          <w:sz w:val="16"/>
        </w:rPr>
        <w:t xml:space="preserve"> to the then-president of the </w:t>
      </w:r>
      <w:r w:rsidRPr="0013048F">
        <w:rPr>
          <w:rStyle w:val="StyleUnderline"/>
        </w:rPr>
        <w:t>Michigan Education Association</w:t>
      </w:r>
      <w:r w:rsidRPr="00DB058F">
        <w:rPr>
          <w:sz w:val="16"/>
        </w:rPr>
        <w:t xml:space="preserve">. After a pause, the </w:t>
      </w:r>
      <w:r w:rsidRPr="0013048F">
        <w:rPr>
          <w:rStyle w:val="StyleUnderline"/>
          <w:highlight w:val="cyan"/>
        </w:rPr>
        <w:t xml:space="preserve">union president answered, </w:t>
      </w:r>
      <w:r w:rsidRPr="00DB058F">
        <w:rPr>
          <w:rStyle w:val="Emphasis"/>
          <w:highlight w:val="cyan"/>
        </w:rPr>
        <w:t>“No.”</w:t>
      </w:r>
    </w:p>
    <w:p w14:paraId="1BF26FD9" w14:textId="71F7E01D" w:rsidR="00D15146" w:rsidRPr="000D113D" w:rsidRDefault="00D15146" w:rsidP="00D15146">
      <w:pPr>
        <w:rPr>
          <w:u w:val="single"/>
        </w:rPr>
      </w:pPr>
      <w:r w:rsidRPr="00DB058F">
        <w:rPr>
          <w:sz w:val="16"/>
        </w:rPr>
        <w:t xml:space="preserve">His </w:t>
      </w:r>
      <w:r w:rsidRPr="0013048F">
        <w:rPr>
          <w:rStyle w:val="StyleUnderline"/>
        </w:rPr>
        <w:t xml:space="preserve">position was </w:t>
      </w:r>
      <w:r w:rsidRPr="0013048F">
        <w:rPr>
          <w:rStyle w:val="StyleUnderline"/>
          <w:highlight w:val="cyan"/>
        </w:rPr>
        <w:t>not an outlier</w:t>
      </w:r>
      <w:r w:rsidRPr="0013048F">
        <w:rPr>
          <w:rStyle w:val="StyleUnderline"/>
        </w:rPr>
        <w:t xml:space="preserve">. Several national unions, including </w:t>
      </w:r>
      <w:r w:rsidRPr="0013048F">
        <w:rPr>
          <w:rStyle w:val="StyleUnderline"/>
          <w:highlight w:val="cyan"/>
        </w:rPr>
        <w:t xml:space="preserve">the </w:t>
      </w:r>
      <w:r w:rsidRPr="0013048F">
        <w:rPr>
          <w:rStyle w:val="Emphasis"/>
          <w:highlight w:val="cyan"/>
        </w:rPr>
        <w:t>N</w:t>
      </w:r>
      <w:r w:rsidRPr="0013048F">
        <w:rPr>
          <w:rStyle w:val="StyleUnderline"/>
        </w:rPr>
        <w:t xml:space="preserve">ational </w:t>
      </w:r>
      <w:r w:rsidRPr="0013048F">
        <w:rPr>
          <w:rStyle w:val="Emphasis"/>
          <w:highlight w:val="cyan"/>
        </w:rPr>
        <w:t>E</w:t>
      </w:r>
      <w:r w:rsidRPr="0013048F">
        <w:rPr>
          <w:rStyle w:val="StyleUnderline"/>
        </w:rPr>
        <w:t xml:space="preserve">ducation </w:t>
      </w:r>
      <w:r w:rsidRPr="0013048F">
        <w:rPr>
          <w:rStyle w:val="Emphasis"/>
          <w:highlight w:val="cyan"/>
        </w:rPr>
        <w:t>A</w:t>
      </w:r>
      <w:r w:rsidRPr="0013048F">
        <w:rPr>
          <w:rStyle w:val="StyleUnderline"/>
        </w:rPr>
        <w:t>ssociation,</w:t>
      </w:r>
      <w:r w:rsidRPr="00DB058F">
        <w:rPr>
          <w:sz w:val="16"/>
        </w:rPr>
        <w:t xml:space="preserve"> the </w:t>
      </w:r>
      <w:r w:rsidRPr="0013048F">
        <w:rPr>
          <w:rStyle w:val="Emphasis"/>
          <w:highlight w:val="cyan"/>
        </w:rPr>
        <w:t>A</w:t>
      </w:r>
      <w:r w:rsidRPr="0013048F">
        <w:rPr>
          <w:rStyle w:val="StyleUnderline"/>
        </w:rPr>
        <w:t xml:space="preserve">merican </w:t>
      </w:r>
      <w:r w:rsidRPr="0013048F">
        <w:rPr>
          <w:rStyle w:val="Emphasis"/>
          <w:highlight w:val="cyan"/>
        </w:rPr>
        <w:t>F</w:t>
      </w:r>
      <w:r w:rsidRPr="0013048F">
        <w:rPr>
          <w:rStyle w:val="StyleUnderline"/>
        </w:rPr>
        <w:t xml:space="preserve">ederation of </w:t>
      </w:r>
      <w:r w:rsidRPr="0013048F">
        <w:rPr>
          <w:rStyle w:val="Emphasis"/>
          <w:highlight w:val="cyan"/>
        </w:rPr>
        <w:t>T</w:t>
      </w:r>
      <w:r w:rsidRPr="0013048F">
        <w:rPr>
          <w:rStyle w:val="StyleUnderline"/>
        </w:rPr>
        <w:t>eachers</w:t>
      </w:r>
      <w:r w:rsidRPr="00DB058F">
        <w:rPr>
          <w:sz w:val="16"/>
        </w:rPr>
        <w:t xml:space="preserve">, the </w:t>
      </w:r>
      <w:r w:rsidRPr="0013048F">
        <w:rPr>
          <w:rStyle w:val="Emphasis"/>
          <w:highlight w:val="cyan"/>
        </w:rPr>
        <w:t>S</w:t>
      </w:r>
      <w:r w:rsidRPr="0013048F">
        <w:rPr>
          <w:rStyle w:val="StyleUnderline"/>
        </w:rPr>
        <w:t xml:space="preserve">ervice </w:t>
      </w:r>
      <w:r w:rsidRPr="0013048F">
        <w:rPr>
          <w:rStyle w:val="Emphasis"/>
          <w:highlight w:val="cyan"/>
        </w:rPr>
        <w:t>E</w:t>
      </w:r>
      <w:r w:rsidRPr="0013048F">
        <w:rPr>
          <w:rStyle w:val="StyleUnderline"/>
        </w:rPr>
        <w:t xml:space="preserve">mployees </w:t>
      </w:r>
      <w:r w:rsidRPr="0013048F">
        <w:rPr>
          <w:rStyle w:val="Emphasis"/>
          <w:highlight w:val="cyan"/>
        </w:rPr>
        <w:t>I</w:t>
      </w:r>
      <w:r w:rsidRPr="0013048F">
        <w:rPr>
          <w:rStyle w:val="StyleUnderline"/>
        </w:rPr>
        <w:t xml:space="preserve">nternational </w:t>
      </w:r>
      <w:r w:rsidRPr="0013048F">
        <w:rPr>
          <w:rStyle w:val="StyleUnderline"/>
          <w:highlight w:val="cyan"/>
        </w:rPr>
        <w:t>U</w:t>
      </w:r>
      <w:r w:rsidRPr="0013048F">
        <w:rPr>
          <w:rStyle w:val="StyleUnderline"/>
        </w:rPr>
        <w:t>nion</w:t>
      </w:r>
      <w:r w:rsidRPr="00DB058F">
        <w:rPr>
          <w:sz w:val="16"/>
        </w:rPr>
        <w:t xml:space="preserve">, </w:t>
      </w:r>
      <w:r w:rsidRPr="0013048F">
        <w:rPr>
          <w:rStyle w:val="StyleUnderline"/>
          <w:highlight w:val="cyan"/>
        </w:rPr>
        <w:t>and</w:t>
      </w:r>
      <w:r w:rsidRPr="00DB058F">
        <w:rPr>
          <w:sz w:val="16"/>
        </w:rPr>
        <w:t xml:space="preserve"> the </w:t>
      </w:r>
      <w:r w:rsidRPr="0013048F">
        <w:rPr>
          <w:rStyle w:val="Emphasis"/>
          <w:highlight w:val="cyan"/>
        </w:rPr>
        <w:t>A</w:t>
      </w:r>
      <w:r w:rsidRPr="0013048F">
        <w:rPr>
          <w:rStyle w:val="StyleUnderline"/>
        </w:rPr>
        <w:t xml:space="preserve">merican </w:t>
      </w:r>
      <w:r w:rsidRPr="0013048F">
        <w:rPr>
          <w:rStyle w:val="Emphasis"/>
          <w:highlight w:val="cyan"/>
        </w:rPr>
        <w:t>F</w:t>
      </w:r>
      <w:r w:rsidRPr="0013048F">
        <w:rPr>
          <w:rStyle w:val="StyleUnderline"/>
        </w:rPr>
        <w:t xml:space="preserve">ederation of </w:t>
      </w:r>
      <w:r w:rsidRPr="0013048F">
        <w:rPr>
          <w:rStyle w:val="Emphasis"/>
          <w:highlight w:val="cyan"/>
        </w:rPr>
        <w:t>S</w:t>
      </w:r>
      <w:r w:rsidRPr="0013048F">
        <w:rPr>
          <w:rStyle w:val="StyleUnderline"/>
        </w:rPr>
        <w:t xml:space="preserve">tate, </w:t>
      </w:r>
      <w:r w:rsidRPr="0013048F">
        <w:rPr>
          <w:rStyle w:val="Emphasis"/>
          <w:highlight w:val="cyan"/>
        </w:rPr>
        <w:t>C</w:t>
      </w:r>
      <w:r w:rsidRPr="0013048F">
        <w:rPr>
          <w:rStyle w:val="StyleUnderline"/>
        </w:rPr>
        <w:t xml:space="preserve">ounty and </w:t>
      </w:r>
      <w:r w:rsidRPr="0013048F">
        <w:rPr>
          <w:rStyle w:val="Emphasis"/>
          <w:highlight w:val="cyan"/>
        </w:rPr>
        <w:t>M</w:t>
      </w:r>
      <w:r w:rsidRPr="0013048F">
        <w:rPr>
          <w:rStyle w:val="StyleUnderline"/>
        </w:rPr>
        <w:t xml:space="preserve">unicipal </w:t>
      </w:r>
      <w:r w:rsidRPr="0013048F">
        <w:rPr>
          <w:rStyle w:val="Emphasis"/>
          <w:highlight w:val="cyan"/>
        </w:rPr>
        <w:t>E</w:t>
      </w:r>
      <w:r w:rsidRPr="0013048F">
        <w:rPr>
          <w:rStyle w:val="StyleUnderline"/>
        </w:rPr>
        <w:t>mployees</w:t>
      </w:r>
      <w:r w:rsidRPr="00DB058F">
        <w:rPr>
          <w:sz w:val="16"/>
        </w:rPr>
        <w:t xml:space="preserve">, have signed a position statement expressly </w:t>
      </w:r>
      <w:r w:rsidRPr="00DB058F">
        <w:rPr>
          <w:rStyle w:val="StyleUnderline"/>
          <w:highlight w:val="cyan"/>
        </w:rPr>
        <w:t xml:space="preserve">pledging to </w:t>
      </w:r>
      <w:r w:rsidRPr="00DB058F">
        <w:rPr>
          <w:rStyle w:val="Emphasis"/>
          <w:highlight w:val="cyan"/>
        </w:rPr>
        <w:t>defend</w:t>
      </w:r>
      <w:r w:rsidRPr="0013048F">
        <w:rPr>
          <w:rStyle w:val="StyleUnderline"/>
        </w:rPr>
        <w:t xml:space="preserve"> the duty of </w:t>
      </w:r>
      <w:r w:rsidRPr="00DB058F">
        <w:rPr>
          <w:rStyle w:val="Emphasis"/>
          <w:highlight w:val="cyan"/>
        </w:rPr>
        <w:t>exclusive representation</w:t>
      </w:r>
      <w:r w:rsidRPr="00DB058F">
        <w:rPr>
          <w:sz w:val="16"/>
        </w:rPr>
        <w:t xml:space="preserve">. In other words, </w:t>
      </w:r>
      <w:r w:rsidRPr="0013048F">
        <w:rPr>
          <w:rStyle w:val="StyleUnderline"/>
        </w:rPr>
        <w:t>when given the choice</w:t>
      </w:r>
      <w:r w:rsidRPr="00DB058F">
        <w:rPr>
          <w:sz w:val="16"/>
        </w:rPr>
        <w:t xml:space="preserve"> about whether they should be freed from the obligation to represent non-members, </w:t>
      </w:r>
      <w:r w:rsidRPr="0013048F">
        <w:rPr>
          <w:rStyle w:val="StyleUnderline"/>
        </w:rPr>
        <w:t xml:space="preserve">unions have resoundingly </w:t>
      </w:r>
      <w:r w:rsidRPr="00DB058F">
        <w:rPr>
          <w:rStyle w:val="Emphasis"/>
        </w:rPr>
        <w:t>rejected</w:t>
      </w:r>
      <w:r w:rsidRPr="0013048F">
        <w:rPr>
          <w:rStyle w:val="StyleUnderline"/>
        </w:rPr>
        <w:t xml:space="preserve"> that </w:t>
      </w:r>
      <w:r w:rsidRPr="00DB058F">
        <w:rPr>
          <w:rStyle w:val="Emphasis"/>
        </w:rPr>
        <w:t>option</w:t>
      </w:r>
      <w:r w:rsidRPr="0013048F">
        <w:rPr>
          <w:rStyle w:val="StyleUnderline"/>
        </w:rPr>
        <w:t>.</w:t>
      </w:r>
    </w:p>
    <w:p w14:paraId="3EB9A1A3" w14:textId="77777777" w:rsidR="00D15146" w:rsidRDefault="00D15146" w:rsidP="00D15146">
      <w:pPr>
        <w:pStyle w:val="Heading2"/>
      </w:pPr>
      <w:r>
        <w:lastRenderedPageBreak/>
        <w:t>Antitrust DA</w:t>
      </w:r>
    </w:p>
    <w:p w14:paraId="6A448451" w14:textId="77777777" w:rsidR="00D15146" w:rsidRPr="00754EF0" w:rsidRDefault="00D15146" w:rsidP="00D15146">
      <w:pPr>
        <w:pStyle w:val="Heading4"/>
      </w:pPr>
      <w:r>
        <w:t>1---</w:t>
      </w:r>
      <w:r w:rsidRPr="00754EF0">
        <w:t>Antitrust enforcement’s cooked.</w:t>
      </w:r>
    </w:p>
    <w:p w14:paraId="619508A4" w14:textId="77777777" w:rsidR="00D15146" w:rsidRPr="00C24A2D" w:rsidRDefault="00D15146" w:rsidP="00D15146">
      <w:r w:rsidRPr="00754EF0">
        <w:rPr>
          <w:rStyle w:val="Style13ptBold"/>
        </w:rPr>
        <w:t>Reinhart 21</w:t>
      </w:r>
      <w:r>
        <w:t xml:space="preserve"> [Tara L. Reinhart (J.D., Catholic University of America Columbus School of Law), Steven C. Sunshine (J.D., Boston College, Deputy Assistant Attorney General in Charge of Merger Enforcement, U.S. Department of Justice), David P. Wales (J.D., Syracuse University, 1995, Acting Director, Bureau of Competition, 2008-09; Deputy Director, 2006-08, Federal Trade Commission), 6-18-2021, "Lina Khan’s Appointment as FTC Chair Reflects Biden Administration’s Aggressive Stance on Antitrust Enforcement", Skadden, https://www.skadden.com/insights/publications/2021/06/lina-khans-appointment-as-ftc-chair, LTD] </w:t>
      </w:r>
    </w:p>
    <w:p w14:paraId="2D796707" w14:textId="77777777" w:rsidR="00D15146" w:rsidRPr="003B79A7" w:rsidRDefault="00D15146" w:rsidP="00D15146">
      <w:pPr>
        <w:rPr>
          <w:sz w:val="16"/>
        </w:rPr>
      </w:pPr>
      <w:r w:rsidRPr="003B79A7">
        <w:rPr>
          <w:sz w:val="16"/>
        </w:rPr>
        <w:t xml:space="preserve">Second, </w:t>
      </w:r>
      <w:r w:rsidRPr="003B79A7">
        <w:rPr>
          <w:rStyle w:val="StyleUnderline"/>
        </w:rPr>
        <w:t>like all antitrust enforcers</w:t>
      </w:r>
      <w:r w:rsidRPr="003B79A7">
        <w:rPr>
          <w:sz w:val="16"/>
        </w:rPr>
        <w:t xml:space="preserve">, Ms. Khan and </w:t>
      </w:r>
      <w:r w:rsidRPr="003B79A7">
        <w:rPr>
          <w:rStyle w:val="StyleUnderline"/>
        </w:rPr>
        <w:t xml:space="preserve">the </w:t>
      </w:r>
      <w:r w:rsidRPr="003B79A7">
        <w:rPr>
          <w:rStyle w:val="StyleUnderline"/>
          <w:highlight w:val="cyan"/>
        </w:rPr>
        <w:t xml:space="preserve">FTC will face </w:t>
      </w:r>
      <w:r w:rsidRPr="003B79A7">
        <w:rPr>
          <w:rStyle w:val="Emphasis"/>
          <w:highlight w:val="cyan"/>
        </w:rPr>
        <w:t>resource constraints</w:t>
      </w:r>
      <w:r w:rsidRPr="003B79A7">
        <w:rPr>
          <w:sz w:val="16"/>
        </w:rPr>
        <w:t xml:space="preserve">. Bringing </w:t>
      </w:r>
      <w:r w:rsidRPr="003B79A7">
        <w:rPr>
          <w:rStyle w:val="StyleUnderline"/>
        </w:rPr>
        <w:t xml:space="preserve">antitrust </w:t>
      </w:r>
      <w:r w:rsidRPr="003B79A7">
        <w:rPr>
          <w:rStyle w:val="StyleUnderline"/>
          <w:highlight w:val="cyan"/>
        </w:rPr>
        <w:t>litigation is</w:t>
      </w:r>
      <w:r w:rsidRPr="003B79A7">
        <w:rPr>
          <w:rStyle w:val="StyleUnderline"/>
        </w:rPr>
        <w:t xml:space="preserve"> an </w:t>
      </w:r>
      <w:r w:rsidRPr="003B79A7">
        <w:rPr>
          <w:rStyle w:val="Emphasis"/>
          <w:highlight w:val="cyan"/>
        </w:rPr>
        <w:t>expensive</w:t>
      </w:r>
      <w:r w:rsidRPr="003B79A7">
        <w:rPr>
          <w:rStyle w:val="StyleUnderline"/>
          <w:highlight w:val="cyan"/>
        </w:rPr>
        <w:t xml:space="preserve"> and </w:t>
      </w:r>
      <w:r w:rsidRPr="003B79A7">
        <w:rPr>
          <w:rStyle w:val="Emphasis"/>
          <w:highlight w:val="cyan"/>
        </w:rPr>
        <w:t>laborious</w:t>
      </w:r>
      <w:r w:rsidRPr="003B79A7">
        <w:rPr>
          <w:rStyle w:val="StyleUnderline"/>
        </w:rPr>
        <w:t xml:space="preserve"> process</w:t>
      </w:r>
      <w:r w:rsidRPr="003B79A7">
        <w:rPr>
          <w:sz w:val="16"/>
        </w:rPr>
        <w:t xml:space="preserve">, often </w:t>
      </w:r>
      <w:r w:rsidRPr="003B79A7">
        <w:rPr>
          <w:rStyle w:val="StyleUnderline"/>
          <w:highlight w:val="cyan"/>
        </w:rPr>
        <w:t xml:space="preserve">requiring </w:t>
      </w:r>
      <w:r w:rsidRPr="003B79A7">
        <w:rPr>
          <w:rStyle w:val="Emphasis"/>
          <w:highlight w:val="cyan"/>
        </w:rPr>
        <w:t>millions</w:t>
      </w:r>
      <w:r w:rsidRPr="003B79A7">
        <w:rPr>
          <w:rStyle w:val="Emphasis"/>
        </w:rPr>
        <w:t xml:space="preserve"> of dollars</w:t>
      </w:r>
      <w:r w:rsidRPr="003B79A7">
        <w:rPr>
          <w:rStyle w:val="StyleUnderline"/>
        </w:rPr>
        <w:t xml:space="preserve"> for expert fees </w:t>
      </w:r>
      <w:r w:rsidRPr="003B79A7">
        <w:rPr>
          <w:rStyle w:val="StyleUnderline"/>
          <w:highlight w:val="cyan"/>
        </w:rPr>
        <w:t>and a</w:t>
      </w:r>
      <w:r w:rsidRPr="003B79A7">
        <w:rPr>
          <w:rStyle w:val="StyleUnderline"/>
        </w:rPr>
        <w:t xml:space="preserve"> large </w:t>
      </w:r>
      <w:r w:rsidRPr="003B79A7">
        <w:rPr>
          <w:rStyle w:val="Emphasis"/>
          <w:highlight w:val="cyan"/>
        </w:rPr>
        <w:t>army</w:t>
      </w:r>
      <w:r w:rsidRPr="003B79A7">
        <w:rPr>
          <w:rStyle w:val="StyleUnderline"/>
          <w:highlight w:val="cyan"/>
        </w:rPr>
        <w:t xml:space="preserve"> of FTC staff</w:t>
      </w:r>
      <w:r w:rsidRPr="003B79A7">
        <w:rPr>
          <w:sz w:val="16"/>
        </w:rPr>
        <w:t xml:space="preserve"> attorneys and </w:t>
      </w:r>
      <w:r w:rsidRPr="003B79A7">
        <w:rPr>
          <w:rStyle w:val="StyleUnderline"/>
          <w:highlight w:val="cyan"/>
        </w:rPr>
        <w:t>taking</w:t>
      </w:r>
      <w:r w:rsidRPr="003B79A7">
        <w:rPr>
          <w:rStyle w:val="StyleUnderline"/>
        </w:rPr>
        <w:t xml:space="preserve"> many months or even </w:t>
      </w:r>
      <w:r w:rsidRPr="003B79A7">
        <w:rPr>
          <w:rStyle w:val="Emphasis"/>
          <w:highlight w:val="cyan"/>
        </w:rPr>
        <w:t>years</w:t>
      </w:r>
      <w:r w:rsidRPr="003B79A7">
        <w:rPr>
          <w:rStyle w:val="StyleUnderline"/>
        </w:rPr>
        <w:t xml:space="preserve"> to accomplish</w:t>
      </w:r>
      <w:r w:rsidRPr="003B79A7">
        <w:rPr>
          <w:sz w:val="16"/>
        </w:rPr>
        <w:t xml:space="preserve">. Typically, </w:t>
      </w:r>
      <w:r w:rsidRPr="003B79A7">
        <w:rPr>
          <w:rStyle w:val="StyleUnderline"/>
        </w:rPr>
        <w:t xml:space="preserve">the </w:t>
      </w:r>
      <w:r w:rsidRPr="003B79A7">
        <w:rPr>
          <w:rStyle w:val="StyleUnderline"/>
          <w:highlight w:val="cyan"/>
        </w:rPr>
        <w:t xml:space="preserve">FTC can only litigate a </w:t>
      </w:r>
      <w:r w:rsidRPr="003B79A7">
        <w:rPr>
          <w:rStyle w:val="Emphasis"/>
          <w:highlight w:val="cyan"/>
        </w:rPr>
        <w:t>handful of</w:t>
      </w:r>
      <w:r w:rsidRPr="003B79A7">
        <w:rPr>
          <w:rStyle w:val="Emphasis"/>
        </w:rPr>
        <w:t xml:space="preserve"> antitrust </w:t>
      </w:r>
      <w:r w:rsidRPr="003B79A7">
        <w:rPr>
          <w:rStyle w:val="Emphasis"/>
          <w:highlight w:val="cyan"/>
        </w:rPr>
        <w:t>matters</w:t>
      </w:r>
      <w:r w:rsidRPr="003B79A7">
        <w:rPr>
          <w:rStyle w:val="StyleUnderline"/>
          <w:highlight w:val="cyan"/>
        </w:rPr>
        <w:t xml:space="preserve"> at a time</w:t>
      </w:r>
      <w:r w:rsidRPr="003B79A7">
        <w:rPr>
          <w:rStyle w:val="StyleUnderline"/>
        </w:rPr>
        <w:t>.</w:t>
      </w:r>
      <w:r w:rsidRPr="003B79A7">
        <w:rPr>
          <w:sz w:val="16"/>
        </w:rPr>
        <w:t xml:space="preserve"> It seems likely that Congress will provide more funding to the FTC in the current environment, but </w:t>
      </w:r>
      <w:r w:rsidRPr="003B79A7">
        <w:rPr>
          <w:rStyle w:val="StyleUnderline"/>
        </w:rPr>
        <w:t>even with these extra resources</w:t>
      </w:r>
      <w:r w:rsidRPr="003B79A7">
        <w:rPr>
          <w:sz w:val="16"/>
        </w:rPr>
        <w:t xml:space="preserve">, </w:t>
      </w:r>
      <w:r w:rsidRPr="003B79A7">
        <w:rPr>
          <w:rStyle w:val="StyleUnderline"/>
        </w:rPr>
        <w:t xml:space="preserve">the FTC will still have to pick its cases carefully </w:t>
      </w:r>
      <w:r w:rsidRPr="003B79A7">
        <w:rPr>
          <w:rStyle w:val="StyleUnderline"/>
          <w:highlight w:val="cyan"/>
        </w:rPr>
        <w:t xml:space="preserve">and </w:t>
      </w:r>
      <w:r w:rsidRPr="003B79A7">
        <w:rPr>
          <w:rStyle w:val="Emphasis"/>
          <w:highlight w:val="cyan"/>
        </w:rPr>
        <w:t>cannot challenge</w:t>
      </w:r>
      <w:r w:rsidRPr="003B79A7">
        <w:rPr>
          <w:rStyle w:val="StyleUnderline"/>
        </w:rPr>
        <w:t xml:space="preserve"> every deal or </w:t>
      </w:r>
      <w:r w:rsidRPr="003B79A7">
        <w:rPr>
          <w:rStyle w:val="Emphasis"/>
          <w:highlight w:val="cyan"/>
        </w:rPr>
        <w:t>every instance</w:t>
      </w:r>
      <w:r w:rsidRPr="003B79A7">
        <w:rPr>
          <w:rStyle w:val="StyleUnderline"/>
          <w:highlight w:val="cyan"/>
        </w:rPr>
        <w:t xml:space="preserve"> of </w:t>
      </w:r>
      <w:r w:rsidRPr="003B79A7">
        <w:rPr>
          <w:rStyle w:val="StyleUnderline"/>
        </w:rPr>
        <w:t xml:space="preserve">alleged unlawful </w:t>
      </w:r>
      <w:r w:rsidRPr="003B79A7">
        <w:rPr>
          <w:rStyle w:val="StyleUnderline"/>
          <w:highlight w:val="cyan"/>
        </w:rPr>
        <w:t>conduct</w:t>
      </w:r>
      <w:r w:rsidRPr="003B79A7">
        <w:rPr>
          <w:rStyle w:val="StyleUnderline"/>
        </w:rPr>
        <w:t>.</w:t>
      </w:r>
    </w:p>
    <w:p w14:paraId="25723D27" w14:textId="77777777" w:rsidR="00D15146" w:rsidRPr="00D5240D" w:rsidRDefault="00D15146" w:rsidP="00D15146">
      <w:pPr>
        <w:pStyle w:val="Heading4"/>
      </w:pPr>
      <w:r>
        <w:t xml:space="preserve">2---Antitrust law is </w:t>
      </w:r>
      <w:r w:rsidRPr="008E2FB1">
        <w:rPr>
          <w:u w:val="single"/>
        </w:rPr>
        <w:t>hopeless</w:t>
      </w:r>
      <w:r>
        <w:t xml:space="preserve"> without fundamental </w:t>
      </w:r>
      <w:r w:rsidRPr="008E2FB1">
        <w:rPr>
          <w:u w:val="single"/>
        </w:rPr>
        <w:t>restructuring</w:t>
      </w:r>
      <w:r>
        <w:t xml:space="preserve"> of corporate incentives.</w:t>
      </w:r>
    </w:p>
    <w:p w14:paraId="2AA0D131" w14:textId="77777777" w:rsidR="00D15146" w:rsidRPr="00D5240D" w:rsidRDefault="00D15146" w:rsidP="00D15146">
      <w:r w:rsidRPr="004E2A62">
        <w:rPr>
          <w:rStyle w:val="Style13ptBold"/>
        </w:rPr>
        <w:t>Singh 24</w:t>
      </w:r>
      <w:r w:rsidRPr="00D5240D">
        <w:t xml:space="preserve"> [Madhavi Singh (</w:t>
      </w:r>
      <w:r w:rsidRPr="008E2FB1">
        <w:t>Madhavi Singh is the Deputy Director of the Thurman Arnold Project at Yale School of Management and a Fellow with the Information Society Project at Yale Law School. She has previously been a Research Associate at the National University of Singapore and a Visiting Lecturer at the National Law School of India University. Her research interests lie at the intersection of antitrust and tech regulation, including comparative perspectives spanning the EU, US and Asia.</w:t>
      </w:r>
      <w:r w:rsidRPr="00D5240D">
        <w:t>), 8-12-2024, "Antitrust Alone Cannot Solve the Big Tech Problem," ProMarket, https://www.promarket.org/2024/08/12/antitrust-alone-cannot-solve-the-big-tech-problem/, shelbor]</w:t>
      </w:r>
    </w:p>
    <w:p w14:paraId="76861E56" w14:textId="77777777" w:rsidR="00D15146" w:rsidRPr="008E2FB1" w:rsidRDefault="00D15146" w:rsidP="00D15146">
      <w:pPr>
        <w:rPr>
          <w:sz w:val="14"/>
        </w:rPr>
      </w:pPr>
      <w:r w:rsidRPr="008E2FB1">
        <w:rPr>
          <w:sz w:val="14"/>
        </w:rPr>
        <w:t>The world has a Big Tech problem. A handful of tech companies control the world’s communication channels, decide what we see on the internet, gatekeep access to economic opportunities, and unilaterally impose onerous terms and conditions on users. Indeed, this monopoly problem doesn’t just have implications for free and fair competition. It also significantly exacerbates other regulatory concerns, such as data protection, content moderation, election misinformation, and cybercrime. For example, fake news is more impactful when spread on X/Twitter than when it is propagated on some obscure website. Amazon’s exploitative treatment of third-party sellers, Microsoft’s outage due to a CrowdStrike update or Meta’s security breach attract public outrage especially because of their widespread ramifications.</w:t>
      </w:r>
    </w:p>
    <w:p w14:paraId="1246CBC5" w14:textId="77777777" w:rsidR="00D15146" w:rsidRPr="008E2FB1" w:rsidRDefault="00D15146" w:rsidP="00D15146">
      <w:pPr>
        <w:rPr>
          <w:sz w:val="14"/>
        </w:rPr>
      </w:pPr>
      <w:r w:rsidRPr="008E2FB1">
        <w:rPr>
          <w:sz w:val="14"/>
        </w:rPr>
        <w:t xml:space="preserve">Unsurprisingly, on both sides of the Atlantic, antitrust is being summoned to solve the consequences of this monopoly power. The Neo-Brandeisian movement, born in response to the monopoly problem, has inspired a new generation of legal scholars, lawmakers and regulators like Federal Trade Commission Chair Lina Khan, Department of Justice Antitrust Division Assistant Attorney General Jonathan Kanter, and Minnesota Senator Amy Klobuchar. </w:t>
      </w:r>
      <w:r w:rsidRPr="00D5240D">
        <w:rPr>
          <w:rStyle w:val="StyleUnderline"/>
        </w:rPr>
        <w:t>This new wave of anti-monopoly scholarship and regulatory activity pushes the boundaries of antitrust, rejects the conventional “consumer welfare” standard, and harnesses the potential of antitrust to redress a wide spectrum of concerns ranging from inequality and wealth distribution to the weakening of democracy</w:t>
      </w:r>
      <w:r w:rsidRPr="008E2FB1">
        <w:rPr>
          <w:sz w:val="14"/>
        </w:rPr>
        <w:t xml:space="preserve">. It has led to an increase in competition enforcement. </w:t>
      </w:r>
      <w:r w:rsidRPr="00D5240D">
        <w:rPr>
          <w:rStyle w:val="StyleUnderline"/>
        </w:rPr>
        <w:t xml:space="preserve">Major </w:t>
      </w:r>
      <w:r w:rsidRPr="008E2FB1">
        <w:rPr>
          <w:rStyle w:val="StyleUnderline"/>
          <w:highlight w:val="cyan"/>
        </w:rPr>
        <w:t>antitrust suits</w:t>
      </w:r>
      <w:r w:rsidRPr="00D5240D">
        <w:rPr>
          <w:rStyle w:val="StyleUnderline"/>
        </w:rPr>
        <w:t xml:space="preserve"> have been </w:t>
      </w:r>
      <w:r w:rsidRPr="008E2FB1">
        <w:rPr>
          <w:rStyle w:val="StyleUnderline"/>
          <w:highlight w:val="cyan"/>
        </w:rPr>
        <w:t>brought against Big Tech</w:t>
      </w:r>
      <w:r w:rsidRPr="00D5240D">
        <w:rPr>
          <w:rStyle w:val="StyleUnderline"/>
        </w:rPr>
        <w:t xml:space="preserve"> companies and their acquisitions </w:t>
      </w:r>
      <w:r w:rsidRPr="008E2FB1">
        <w:rPr>
          <w:rStyle w:val="StyleUnderline"/>
        </w:rPr>
        <w:t xml:space="preserve">are being </w:t>
      </w:r>
      <w:r w:rsidRPr="008E2FB1">
        <w:rPr>
          <w:rStyle w:val="StyleUnderline"/>
          <w:highlight w:val="cyan"/>
        </w:rPr>
        <w:t xml:space="preserve">closely </w:t>
      </w:r>
      <w:r w:rsidRPr="008E2FB1">
        <w:rPr>
          <w:rStyle w:val="Emphasis"/>
          <w:highlight w:val="cyan"/>
        </w:rPr>
        <w:t>scrutinized</w:t>
      </w:r>
      <w:r w:rsidRPr="008E2FB1">
        <w:rPr>
          <w:sz w:val="14"/>
        </w:rPr>
        <w:t>. The European Union has gone even further and upgraded its regulatory tools through the adoption of the Digital Markets Act and the Digital Services Act. In yet another display of the “Brussels effect,” countries like the United Kingdom and India are also emulating the European model of gatekeeper regulation.</w:t>
      </w:r>
    </w:p>
    <w:p w14:paraId="4104083A" w14:textId="77777777" w:rsidR="00D15146" w:rsidRPr="008E2FB1" w:rsidRDefault="00D15146" w:rsidP="00D15146">
      <w:pPr>
        <w:rPr>
          <w:sz w:val="14"/>
        </w:rPr>
      </w:pPr>
      <w:r w:rsidRPr="008E2FB1">
        <w:rPr>
          <w:sz w:val="14"/>
        </w:rPr>
        <w:t xml:space="preserve">While the use of antitrust (and its upgraded successors like the DMA) to counter the monopoly problem might seem intuitive, it is unlikely to work on its own. </w:t>
      </w:r>
      <w:r w:rsidRPr="00D5240D">
        <w:rPr>
          <w:rStyle w:val="StyleUnderline"/>
        </w:rPr>
        <w:t xml:space="preserve">This is because the essence of </w:t>
      </w:r>
      <w:r w:rsidRPr="008E2FB1">
        <w:rPr>
          <w:rStyle w:val="StyleUnderline"/>
          <w:highlight w:val="cyan"/>
        </w:rPr>
        <w:t>antitrust</w:t>
      </w:r>
      <w:r w:rsidRPr="00D5240D">
        <w:rPr>
          <w:rStyle w:val="StyleUnderline"/>
        </w:rPr>
        <w:t xml:space="preserve"> laws </w:t>
      </w:r>
      <w:r w:rsidRPr="008E2FB1">
        <w:rPr>
          <w:rStyle w:val="StyleUnderline"/>
          <w:highlight w:val="cyan"/>
        </w:rPr>
        <w:t xml:space="preserve">runs </w:t>
      </w:r>
      <w:r w:rsidRPr="008E2FB1">
        <w:rPr>
          <w:rStyle w:val="Emphasis"/>
          <w:highlight w:val="cyan"/>
        </w:rPr>
        <w:t>counter</w:t>
      </w:r>
      <w:r w:rsidRPr="008E2FB1">
        <w:rPr>
          <w:rStyle w:val="StyleUnderline"/>
          <w:highlight w:val="cyan"/>
        </w:rPr>
        <w:t xml:space="preserve"> to</w:t>
      </w:r>
      <w:r w:rsidRPr="00D5240D">
        <w:rPr>
          <w:rStyle w:val="StyleUnderline"/>
        </w:rPr>
        <w:t xml:space="preserve"> capitalist </w:t>
      </w:r>
      <w:r w:rsidRPr="008E2FB1">
        <w:rPr>
          <w:rStyle w:val="Emphasis"/>
          <w:highlight w:val="cyan"/>
        </w:rPr>
        <w:t>business</w:t>
      </w:r>
      <w:r w:rsidRPr="008E2FB1">
        <w:rPr>
          <w:rStyle w:val="StyleUnderline"/>
          <w:highlight w:val="cyan"/>
        </w:rPr>
        <w:t xml:space="preserve"> wisdom</w:t>
      </w:r>
      <w:r w:rsidRPr="00D5240D">
        <w:rPr>
          <w:rStyle w:val="StyleUnderline"/>
        </w:rPr>
        <w:t>, which dangles the prospect of earning monopoly rents to attract innovation and entrepreneurship.</w:t>
      </w:r>
      <w:r w:rsidRPr="008E2FB1">
        <w:rPr>
          <w:sz w:val="14"/>
        </w:rPr>
        <w:t xml:space="preserve"> Indeed, the value of a start-up or an innovation lies in its potential to become a monopoly, either by beating its competitors to emerge victorious (like Facebook did) or creating an entirely new </w:t>
      </w:r>
      <w:r w:rsidRPr="008E2FB1">
        <w:rPr>
          <w:sz w:val="14"/>
        </w:rPr>
        <w:lastRenderedPageBreak/>
        <w:t>market by designing a new product (like Google’s search engine or Apple’s iPhone).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52BC73BC" w14:textId="77777777" w:rsidR="00D15146" w:rsidRPr="00381A6F" w:rsidRDefault="00D15146" w:rsidP="00D15146">
      <w:pPr>
        <w:rPr>
          <w:rStyle w:val="Emphasis"/>
        </w:rPr>
      </w:pPr>
      <w:r w:rsidRPr="00D5240D">
        <w:rPr>
          <w:rStyle w:val="StyleUnderline"/>
        </w:rPr>
        <w:t xml:space="preserve">This </w:t>
      </w:r>
      <w:r w:rsidRPr="00B84B9E">
        <w:rPr>
          <w:rStyle w:val="Emphasis"/>
          <w:highlight w:val="cyan"/>
        </w:rPr>
        <w:t>misalignment</w:t>
      </w:r>
      <w:r w:rsidRPr="00D5240D">
        <w:rPr>
          <w:rStyle w:val="StyleUnderline"/>
        </w:rPr>
        <w:t xml:space="preserve"> of incentives and clash of values, where antitrust curbs monopolies and business wisdom rewards it, </w:t>
      </w:r>
      <w:r w:rsidRPr="008E2FB1">
        <w:rPr>
          <w:rStyle w:val="Emphasis"/>
          <w:highlight w:val="cyan"/>
        </w:rPr>
        <w:t>undermines</w:t>
      </w:r>
      <w:r w:rsidRPr="00D5240D">
        <w:rPr>
          <w:rStyle w:val="StyleUnderline"/>
        </w:rPr>
        <w:t xml:space="preserve"> the </w:t>
      </w:r>
      <w:r w:rsidRPr="008E2FB1">
        <w:rPr>
          <w:rStyle w:val="Emphasis"/>
          <w:highlight w:val="cyan"/>
        </w:rPr>
        <w:t>efficacy</w:t>
      </w:r>
      <w:r w:rsidRPr="00D5240D">
        <w:rPr>
          <w:rStyle w:val="StyleUnderline"/>
        </w:rPr>
        <w:t xml:space="preserve"> of antitrust action</w:t>
      </w:r>
      <w:r w:rsidRPr="008E2FB1">
        <w:rPr>
          <w:sz w:val="14"/>
        </w:rPr>
        <w:t xml:space="preserve">. We have seen this in the European Commission’s </w:t>
      </w:r>
      <w:r w:rsidRPr="008E2FB1">
        <w:rPr>
          <w:rStyle w:val="StyleUnderline"/>
          <w:highlight w:val="cyan"/>
        </w:rPr>
        <w:t>Google decisions</w:t>
      </w:r>
      <w:r w:rsidRPr="00D5240D">
        <w:rPr>
          <w:rStyle w:val="StyleUnderline"/>
        </w:rPr>
        <w:t xml:space="preserve"> which </w:t>
      </w:r>
      <w:r w:rsidRPr="008E2FB1">
        <w:rPr>
          <w:rStyle w:val="StyleUnderline"/>
          <w:highlight w:val="cyan"/>
        </w:rPr>
        <w:t>spearheaded</w:t>
      </w:r>
      <w:r w:rsidRPr="00D5240D">
        <w:rPr>
          <w:rStyle w:val="StyleUnderline"/>
        </w:rPr>
        <w:t xml:space="preserve"> the era of </w:t>
      </w:r>
      <w:r w:rsidRPr="008E2FB1">
        <w:rPr>
          <w:rStyle w:val="StyleUnderline"/>
          <w:highlight w:val="cyan"/>
        </w:rPr>
        <w:t>antitrust regulation</w:t>
      </w:r>
      <w:r w:rsidRPr="00D5240D">
        <w:rPr>
          <w:rStyle w:val="StyleUnderline"/>
        </w:rPr>
        <w:t xml:space="preserve"> of digital platforms. In the five years </w:t>
      </w:r>
      <w:r w:rsidRPr="008E2FB1">
        <w:rPr>
          <w:rStyle w:val="StyleUnderline"/>
          <w:highlight w:val="cyan"/>
        </w:rPr>
        <w:t>since</w:t>
      </w:r>
      <w:r w:rsidRPr="00D5240D">
        <w:rPr>
          <w:rStyle w:val="StyleUnderline"/>
        </w:rPr>
        <w:t xml:space="preserve"> these </w:t>
      </w:r>
      <w:r w:rsidRPr="008E2FB1">
        <w:rPr>
          <w:rStyle w:val="StyleUnderline"/>
          <w:highlight w:val="cyan"/>
        </w:rPr>
        <w:t>decisions, Google</w:t>
      </w:r>
      <w:r w:rsidRPr="00D5240D">
        <w:rPr>
          <w:rStyle w:val="StyleUnderline"/>
        </w:rPr>
        <w:t xml:space="preserve">, acting under strong profit-maximizing incentives, has </w:t>
      </w:r>
      <w:r w:rsidRPr="008E2FB1">
        <w:rPr>
          <w:rStyle w:val="StyleUnderline"/>
          <w:highlight w:val="cyan"/>
        </w:rPr>
        <w:t xml:space="preserve">found </w:t>
      </w:r>
      <w:r w:rsidRPr="008E2FB1">
        <w:rPr>
          <w:rStyle w:val="Emphasis"/>
          <w:highlight w:val="cyan"/>
        </w:rPr>
        <w:t>workarounds</w:t>
      </w:r>
      <w:r w:rsidRPr="008E2FB1">
        <w:rPr>
          <w:sz w:val="14"/>
        </w:rPr>
        <w:t xml:space="preserve">. Companies have also allegedly already found loopholes in the DMA and DSA.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The effect of such token compliance will probably be the continued dominance of Apple’s App Store. Even very high fines have failed to act as deterrents. </w:t>
      </w:r>
      <w:r w:rsidRPr="00D5240D">
        <w:rPr>
          <w:rStyle w:val="StyleUnderline"/>
        </w:rPr>
        <w:t xml:space="preserve">According to one study, </w:t>
      </w:r>
      <w:r w:rsidRPr="008E2FB1">
        <w:rPr>
          <w:rStyle w:val="StyleUnderline"/>
          <w:highlight w:val="cyan"/>
        </w:rPr>
        <w:t>Big Tech</w:t>
      </w:r>
      <w:r w:rsidRPr="00D5240D">
        <w:rPr>
          <w:rStyle w:val="StyleUnderline"/>
        </w:rPr>
        <w:t xml:space="preserve"> companies (Alphabet, Amazon, Apple, Meta, and Microsoft) had </w:t>
      </w:r>
      <w:r w:rsidRPr="008E2FB1">
        <w:rPr>
          <w:rStyle w:val="Emphasis"/>
          <w:highlight w:val="cyan"/>
        </w:rPr>
        <w:t>earned</w:t>
      </w:r>
      <w:r w:rsidRPr="008E2FB1">
        <w:rPr>
          <w:rStyle w:val="StyleUnderline"/>
          <w:highlight w:val="cyan"/>
        </w:rPr>
        <w:t xml:space="preserve"> </w:t>
      </w:r>
      <w:r w:rsidRPr="00B84B9E">
        <w:rPr>
          <w:rStyle w:val="StyleUnderline"/>
        </w:rPr>
        <w:t>enough</w:t>
      </w:r>
      <w:r w:rsidRPr="00D5240D">
        <w:rPr>
          <w:rStyle w:val="StyleUnderline"/>
        </w:rPr>
        <w:t xml:space="preserve"> revenue </w:t>
      </w:r>
      <w:r w:rsidRPr="008E2FB1">
        <w:rPr>
          <w:rStyle w:val="StyleUnderline"/>
          <w:highlight w:val="cyan"/>
        </w:rPr>
        <w:t xml:space="preserve">in </w:t>
      </w:r>
      <w:r w:rsidRPr="00B84B9E">
        <w:rPr>
          <w:rStyle w:val="StyleUnderline"/>
        </w:rPr>
        <w:t xml:space="preserve">the first </w:t>
      </w:r>
      <w:r w:rsidRPr="008E2FB1">
        <w:rPr>
          <w:rStyle w:val="Emphasis"/>
          <w:highlight w:val="cyan"/>
        </w:rPr>
        <w:t>seven days</w:t>
      </w:r>
      <w:r w:rsidRPr="008E2FB1">
        <w:rPr>
          <w:rStyle w:val="StyleUnderline"/>
          <w:highlight w:val="cyan"/>
        </w:rPr>
        <w:t xml:space="preserve"> </w:t>
      </w:r>
      <w:r w:rsidRPr="00B84B9E">
        <w:rPr>
          <w:rStyle w:val="StyleUnderline"/>
        </w:rPr>
        <w:t xml:space="preserve">of 2024 to </w:t>
      </w:r>
      <w:r w:rsidRPr="00381A6F">
        <w:rPr>
          <w:rStyle w:val="Emphasis"/>
        </w:rPr>
        <w:t>pay off</w:t>
      </w:r>
      <w:r w:rsidRPr="00D5240D">
        <w:rPr>
          <w:rStyle w:val="StyleUnderline"/>
        </w:rPr>
        <w:t xml:space="preserve"> </w:t>
      </w:r>
      <w:r w:rsidRPr="00B84B9E">
        <w:rPr>
          <w:rStyle w:val="StyleUnderline"/>
          <w:highlight w:val="cyan"/>
        </w:rPr>
        <w:t>all</w:t>
      </w:r>
      <w:r w:rsidRPr="00D5240D">
        <w:rPr>
          <w:rStyle w:val="StyleUnderline"/>
        </w:rPr>
        <w:t xml:space="preserve"> of the </w:t>
      </w:r>
      <w:r w:rsidRPr="008E2FB1">
        <w:rPr>
          <w:rStyle w:val="Emphasis"/>
          <w:highlight w:val="cyan"/>
        </w:rPr>
        <w:t>fines</w:t>
      </w:r>
      <w:r w:rsidRPr="008E2FB1">
        <w:rPr>
          <w:rStyle w:val="StyleUnderline"/>
          <w:highlight w:val="cyan"/>
        </w:rPr>
        <w:t xml:space="preserve"> imposed</w:t>
      </w:r>
      <w:r w:rsidRPr="00D5240D">
        <w:rPr>
          <w:rStyle w:val="StyleUnderline"/>
        </w:rPr>
        <w:t xml:space="preserve"> on </w:t>
      </w:r>
      <w:r w:rsidRPr="00B84B9E">
        <w:rPr>
          <w:rStyle w:val="StyleUnderline"/>
        </w:rPr>
        <w:t>them in 2023</w:t>
      </w:r>
      <w:r w:rsidRPr="00D5240D">
        <w:rPr>
          <w:rStyle w:val="StyleUnderline"/>
        </w:rPr>
        <w:t xml:space="preserve"> (approximately $3.04 billion). This should caution us that merely adopting </w:t>
      </w:r>
      <w:r w:rsidRPr="008E2FB1">
        <w:rPr>
          <w:rStyle w:val="Emphasis"/>
          <w:highlight w:val="cyan"/>
        </w:rPr>
        <w:t>new</w:t>
      </w:r>
      <w:r w:rsidRPr="00D5240D">
        <w:rPr>
          <w:rStyle w:val="StyleUnderline"/>
        </w:rPr>
        <w:t xml:space="preserve"> competition </w:t>
      </w:r>
      <w:r w:rsidRPr="008E2FB1">
        <w:rPr>
          <w:rStyle w:val="StyleUnderline"/>
          <w:highlight w:val="cyan"/>
        </w:rPr>
        <w:t xml:space="preserve">tools, </w:t>
      </w:r>
      <w:r w:rsidRPr="008E2FB1">
        <w:rPr>
          <w:rStyle w:val="Emphasis"/>
          <w:highlight w:val="cyan"/>
        </w:rPr>
        <w:t>strengthening</w:t>
      </w:r>
      <w:r w:rsidRPr="00D5240D">
        <w:rPr>
          <w:rStyle w:val="StyleUnderline"/>
        </w:rPr>
        <w:t xml:space="preserve"> enforcement of existing </w:t>
      </w:r>
      <w:r w:rsidRPr="008E2FB1">
        <w:rPr>
          <w:rStyle w:val="StyleUnderline"/>
          <w:highlight w:val="cyan"/>
        </w:rPr>
        <w:t>competition</w:t>
      </w:r>
      <w:r w:rsidRPr="00D5240D">
        <w:rPr>
          <w:rStyle w:val="StyleUnderline"/>
        </w:rPr>
        <w:t xml:space="preserve"> </w:t>
      </w:r>
      <w:r w:rsidRPr="008E2FB1">
        <w:rPr>
          <w:rStyle w:val="StyleUnderline"/>
          <w:highlight w:val="cyan"/>
        </w:rPr>
        <w:t>law</w:t>
      </w:r>
      <w:r w:rsidRPr="00D5240D">
        <w:rPr>
          <w:rStyle w:val="StyleUnderline"/>
        </w:rPr>
        <w:t xml:space="preserve">, or imposing higher fines is </w:t>
      </w:r>
      <w:r w:rsidRPr="008E2FB1">
        <w:rPr>
          <w:rStyle w:val="Emphasis"/>
          <w:highlight w:val="cyan"/>
        </w:rPr>
        <w:t>unlikely</w:t>
      </w:r>
      <w:r w:rsidRPr="00D5240D">
        <w:rPr>
          <w:rStyle w:val="StyleUnderline"/>
        </w:rPr>
        <w:t xml:space="preserve"> to </w:t>
      </w:r>
      <w:r w:rsidRPr="008E2FB1">
        <w:rPr>
          <w:rStyle w:val="StyleUnderline"/>
          <w:highlight w:val="cyan"/>
        </w:rPr>
        <w:t>solve</w:t>
      </w:r>
      <w:r w:rsidRPr="00D5240D">
        <w:rPr>
          <w:rStyle w:val="StyleUnderline"/>
        </w:rPr>
        <w:t xml:space="preserve"> the </w:t>
      </w:r>
      <w:r w:rsidRPr="008E2FB1">
        <w:rPr>
          <w:rStyle w:val="StyleUnderline"/>
          <w:highlight w:val="cyan"/>
        </w:rPr>
        <w:t>monopoly problem</w:t>
      </w:r>
      <w:r w:rsidRPr="00D5240D">
        <w:rPr>
          <w:rStyle w:val="StyleUnderline"/>
        </w:rPr>
        <w:t>.</w:t>
      </w:r>
    </w:p>
    <w:p w14:paraId="22B0C4E5" w14:textId="77777777" w:rsidR="00D15146" w:rsidRPr="008E2FB1" w:rsidRDefault="00D15146" w:rsidP="00D15146">
      <w:pPr>
        <w:rPr>
          <w:u w:val="single"/>
        </w:rPr>
      </w:pPr>
      <w:r w:rsidRPr="00D5240D">
        <w:rPr>
          <w:rStyle w:val="StyleUnderline"/>
        </w:rPr>
        <w:t xml:space="preserve">Instead, we need to </w:t>
      </w:r>
      <w:r w:rsidRPr="008E2FB1">
        <w:rPr>
          <w:rStyle w:val="StyleUnderline"/>
          <w:highlight w:val="cyan"/>
        </w:rPr>
        <w:t>address</w:t>
      </w:r>
      <w:r w:rsidRPr="00D5240D">
        <w:rPr>
          <w:rStyle w:val="StyleUnderline"/>
        </w:rPr>
        <w:t xml:space="preserve"> the </w:t>
      </w:r>
      <w:r w:rsidRPr="008E2FB1">
        <w:rPr>
          <w:rStyle w:val="Emphasis"/>
          <w:highlight w:val="cyan"/>
        </w:rPr>
        <w:t>root cause</w:t>
      </w:r>
      <w:r w:rsidRPr="00D5240D">
        <w:rPr>
          <w:rStyle w:val="StyleUnderline"/>
        </w:rPr>
        <w:t xml:space="preserve"> of the problem: </w:t>
      </w:r>
      <w:r w:rsidRPr="008E2FB1">
        <w:rPr>
          <w:rStyle w:val="Emphasis"/>
          <w:highlight w:val="cyan"/>
        </w:rPr>
        <w:t>shareholder-centrism</w:t>
      </w:r>
      <w:r w:rsidRPr="00D5240D">
        <w:rPr>
          <w:rStyle w:val="StyleUnderline"/>
        </w:rPr>
        <w:t>.</w:t>
      </w:r>
      <w:r w:rsidRPr="008E2FB1">
        <w:rPr>
          <w:sz w:val="14"/>
        </w:rPr>
        <w:t xml:space="preserve"> For half a century, corporate governance has promoted the idea that the sole purpose of a corporation is shareholder-value maximization. Dogmatic shareholder-centrism has often boded ill for other constituencies, including creditors (see FTX’s bankruptcy), consumers (see Purdue Pharma’s opioid crisis), local communities (see Bhopal Gas Tragedy), and the environment (see BP Oil Spill). The competitive market is yet another in this long list of casualties of shareholder-centrism. </w:t>
      </w:r>
      <w:r w:rsidRPr="00D5240D">
        <w:rPr>
          <w:rStyle w:val="StyleUnderline"/>
        </w:rPr>
        <w:t xml:space="preserve">So long as the </w:t>
      </w:r>
      <w:r w:rsidRPr="00381A6F">
        <w:rPr>
          <w:rStyle w:val="Emphasis"/>
        </w:rPr>
        <w:t>exclusive</w:t>
      </w:r>
      <w:r w:rsidRPr="00CE5DAB">
        <w:rPr>
          <w:rStyle w:val="StyleUnderline"/>
        </w:rPr>
        <w:t xml:space="preserve"> </w:t>
      </w:r>
      <w:r w:rsidRPr="008E2FB1">
        <w:rPr>
          <w:rStyle w:val="StyleUnderline"/>
          <w:highlight w:val="cyan"/>
        </w:rPr>
        <w:t>aim</w:t>
      </w:r>
      <w:r w:rsidRPr="00D5240D">
        <w:rPr>
          <w:rStyle w:val="StyleUnderline"/>
        </w:rPr>
        <w:t xml:space="preserve"> of a corporation remains to </w:t>
      </w:r>
      <w:r w:rsidRPr="008E2FB1">
        <w:rPr>
          <w:rStyle w:val="Emphasis"/>
          <w:highlight w:val="cyan"/>
        </w:rPr>
        <w:t>increase profits</w:t>
      </w:r>
      <w:r w:rsidRPr="008E2FB1">
        <w:rPr>
          <w:rStyle w:val="StyleUnderline"/>
          <w:highlight w:val="cyan"/>
        </w:rPr>
        <w:t xml:space="preserve"> for shareholders</w:t>
      </w:r>
      <w:r w:rsidRPr="00D5240D">
        <w:rPr>
          <w:rStyle w:val="StyleUnderline"/>
        </w:rPr>
        <w:t xml:space="preserve">, it will be </w:t>
      </w:r>
      <w:r w:rsidRPr="008E2FB1">
        <w:rPr>
          <w:rStyle w:val="StyleUnderline"/>
          <w:highlight w:val="cyan"/>
        </w:rPr>
        <w:t>incentivized to monopolize</w:t>
      </w:r>
      <w:r w:rsidRPr="008E2FB1">
        <w:rPr>
          <w:rStyle w:val="StyleUnderline"/>
        </w:rPr>
        <w:t xml:space="preserve">. Monopoly, after all, as classical economics tells us, is the most profitable form of business. </w:t>
      </w:r>
    </w:p>
    <w:p w14:paraId="727E579C" w14:textId="77777777" w:rsidR="00D15146" w:rsidRPr="008E2FB1" w:rsidRDefault="00D15146" w:rsidP="00D15146">
      <w:pPr>
        <w:rPr>
          <w:sz w:val="14"/>
        </w:rPr>
      </w:pPr>
      <w:r w:rsidRPr="008E2FB1">
        <w:rPr>
          <w:sz w:val="14"/>
        </w:rPr>
        <w:t xml:space="preserve">Thus, to solve the monopoly problem, we need to look beyond antitrust to corporate governance. </w:t>
      </w:r>
      <w:r w:rsidRPr="00D5240D">
        <w:rPr>
          <w:rStyle w:val="StyleUnderline"/>
        </w:rPr>
        <w:t xml:space="preserve">A </w:t>
      </w:r>
      <w:r w:rsidRPr="008E2FB1">
        <w:rPr>
          <w:rStyle w:val="Emphasis"/>
          <w:highlight w:val="cyan"/>
        </w:rPr>
        <w:t>reconceptualization</w:t>
      </w:r>
      <w:r w:rsidRPr="00D5240D">
        <w:rPr>
          <w:rStyle w:val="StyleUnderline"/>
        </w:rPr>
        <w:t xml:space="preserve"> of </w:t>
      </w:r>
      <w:r w:rsidRPr="008E2FB1">
        <w:rPr>
          <w:rStyle w:val="StyleUnderline"/>
          <w:highlight w:val="cyan"/>
        </w:rPr>
        <w:t>corporate governance</w:t>
      </w:r>
      <w:r w:rsidRPr="00D5240D">
        <w:rPr>
          <w:rStyle w:val="StyleUnderline"/>
        </w:rPr>
        <w:t xml:space="preserve"> standards that </w:t>
      </w:r>
      <w:r w:rsidRPr="00CE5DAB">
        <w:rPr>
          <w:rStyle w:val="StyleUnderline"/>
        </w:rPr>
        <w:t>mandates</w:t>
      </w:r>
      <w:r w:rsidRPr="00D5240D">
        <w:rPr>
          <w:rStyle w:val="StyleUnderline"/>
        </w:rPr>
        <w:t xml:space="preserve"> corporate decision-making to </w:t>
      </w:r>
      <w:r w:rsidRPr="008E2FB1">
        <w:rPr>
          <w:rStyle w:val="StyleUnderline"/>
          <w:highlight w:val="cyan"/>
        </w:rPr>
        <w:t>account for stakeholder interests</w:t>
      </w:r>
      <w:r w:rsidRPr="00D5240D">
        <w:rPr>
          <w:rStyle w:val="StyleUnderline"/>
        </w:rPr>
        <w:t xml:space="preserve"> would </w:t>
      </w:r>
      <w:r w:rsidRPr="008E2FB1">
        <w:rPr>
          <w:rStyle w:val="StyleUnderline"/>
          <w:highlight w:val="cyan"/>
        </w:rPr>
        <w:t>foster</w:t>
      </w:r>
      <w:r w:rsidRPr="00D5240D">
        <w:rPr>
          <w:rStyle w:val="StyleUnderline"/>
        </w:rPr>
        <w:t xml:space="preserve"> free and </w:t>
      </w:r>
      <w:r w:rsidRPr="008E2FB1">
        <w:rPr>
          <w:rStyle w:val="StyleUnderline"/>
          <w:highlight w:val="cyan"/>
        </w:rPr>
        <w:t>fair markets</w:t>
      </w:r>
      <w:r w:rsidRPr="008E2FB1">
        <w:rPr>
          <w:sz w:val="14"/>
        </w:rPr>
        <w:t>. Under this paradigm, corporations would have to balance shareholders’ interests in incessant monopoly capture and profit extraction against consumer interests in getting good-quality services and greater choice through competitive markets. As extensive corporate governance literature has shown, using company law to execute stakeholderism is no mean feat. However, there have been some proposals for operationalizing stakeholderism such as by giving managers the power and operational discretion to balance stakeholder interests or by identifying directors’ legal duties as those of a trustee.</w:t>
      </w:r>
    </w:p>
    <w:p w14:paraId="73F3F461" w14:textId="77777777" w:rsidR="00D15146" w:rsidRPr="008E2FB1" w:rsidRDefault="00D15146" w:rsidP="00D15146">
      <w:pPr>
        <w:rPr>
          <w:sz w:val="14"/>
        </w:rPr>
      </w:pPr>
      <w:r w:rsidRPr="008E2FB1">
        <w:rPr>
          <w:sz w:val="14"/>
        </w:rPr>
        <w:t xml:space="preserve">Undoubtedly, such a reorientation where a company internalizes the economic and social costs of a monopoly (i.e., costs to stakeholders) and offsets it against monopoly profits for shareholders will pose serious challenges. </w:t>
      </w:r>
      <w:r w:rsidRPr="00D5240D">
        <w:rPr>
          <w:rStyle w:val="StyleUnderline"/>
        </w:rPr>
        <w:t xml:space="preserve">However, </w:t>
      </w:r>
      <w:r w:rsidRPr="008E2FB1">
        <w:rPr>
          <w:rStyle w:val="StyleUnderline"/>
          <w:highlight w:val="cyan"/>
        </w:rPr>
        <w:t>in its absence</w:t>
      </w:r>
      <w:r w:rsidRPr="00D5240D">
        <w:rPr>
          <w:rStyle w:val="StyleUnderline"/>
        </w:rPr>
        <w:t xml:space="preserve">, the </w:t>
      </w:r>
      <w:r w:rsidRPr="008E2FB1">
        <w:rPr>
          <w:rStyle w:val="StyleUnderline"/>
          <w:highlight w:val="cyan"/>
        </w:rPr>
        <w:t>antitrust</w:t>
      </w:r>
      <w:r w:rsidRPr="00D5240D">
        <w:rPr>
          <w:rStyle w:val="StyleUnderline"/>
        </w:rPr>
        <w:t xml:space="preserve"> movement to curtail Big Tech is </w:t>
      </w:r>
      <w:r w:rsidRPr="008E2FB1">
        <w:rPr>
          <w:rStyle w:val="Emphasis"/>
          <w:highlight w:val="cyan"/>
        </w:rPr>
        <w:t>poised to fail</w:t>
      </w:r>
      <w:r w:rsidRPr="008E2FB1">
        <w:rPr>
          <w:sz w:val="14"/>
        </w:rPr>
        <w:t>. Hence, difficult as its execution may be, it is important to at least clearly identify the benchmark for what it takes to curtail private concentration of power.</w:t>
      </w:r>
      <w:r w:rsidRPr="008E2FB1">
        <w:rPr>
          <w:sz w:val="14"/>
        </w:rPr>
        <w:tab/>
      </w:r>
    </w:p>
    <w:p w14:paraId="70F31F0D" w14:textId="77777777" w:rsidR="00D15146" w:rsidRPr="0061206C" w:rsidRDefault="00D15146" w:rsidP="00D15146">
      <w:pPr>
        <w:rPr>
          <w:u w:val="single"/>
        </w:rPr>
      </w:pPr>
      <w:r w:rsidRPr="008E2FB1">
        <w:rPr>
          <w:rStyle w:val="StyleUnderline"/>
          <w:highlight w:val="cyan"/>
        </w:rPr>
        <w:t>Even if antitrust</w:t>
      </w:r>
      <w:r w:rsidRPr="00D5240D">
        <w:rPr>
          <w:rStyle w:val="StyleUnderline"/>
        </w:rPr>
        <w:t xml:space="preserve"> actions manage to </w:t>
      </w:r>
      <w:r w:rsidRPr="008E2FB1">
        <w:rPr>
          <w:rStyle w:val="StyleUnderline"/>
          <w:highlight w:val="cyan"/>
        </w:rPr>
        <w:t>restrain</w:t>
      </w:r>
      <w:r w:rsidRPr="00D5240D">
        <w:rPr>
          <w:rStyle w:val="StyleUnderline"/>
        </w:rPr>
        <w:t xml:space="preserve"> the tech monopolies of </w:t>
      </w:r>
      <w:r w:rsidRPr="008E2FB1">
        <w:rPr>
          <w:rStyle w:val="StyleUnderline"/>
          <w:highlight w:val="cyan"/>
        </w:rPr>
        <w:t>today</w:t>
      </w:r>
      <w:r w:rsidRPr="00D5240D">
        <w:rPr>
          <w:rStyle w:val="StyleUnderline"/>
        </w:rPr>
        <w:t xml:space="preserve">, they will eventually be </w:t>
      </w:r>
      <w:r w:rsidRPr="008E2FB1">
        <w:rPr>
          <w:rStyle w:val="StyleUnderline"/>
          <w:highlight w:val="cyan"/>
        </w:rPr>
        <w:t>replaced</w:t>
      </w:r>
      <w:r w:rsidRPr="00D5240D">
        <w:rPr>
          <w:rStyle w:val="StyleUnderline"/>
        </w:rPr>
        <w:t xml:space="preserve"> by </w:t>
      </w:r>
      <w:r w:rsidRPr="008E2FB1">
        <w:rPr>
          <w:rStyle w:val="Emphasis"/>
          <w:highlight w:val="cyan"/>
        </w:rPr>
        <w:t>new monopolies</w:t>
      </w:r>
      <w:r w:rsidRPr="008E2FB1">
        <w:rPr>
          <w:rStyle w:val="StyleUnderline"/>
          <w:highlight w:val="cyan"/>
        </w:rPr>
        <w:t xml:space="preserve"> (in</w:t>
      </w:r>
      <w:r w:rsidRPr="00D5240D">
        <w:rPr>
          <w:rStyle w:val="StyleUnderline"/>
        </w:rPr>
        <w:t xml:space="preserve"> metaverse, </w:t>
      </w:r>
      <w:r w:rsidRPr="008E2FB1">
        <w:rPr>
          <w:rStyle w:val="Emphasis"/>
          <w:highlight w:val="cyan"/>
        </w:rPr>
        <w:t>AI</w:t>
      </w:r>
      <w:r w:rsidRPr="008E2FB1">
        <w:rPr>
          <w:rStyle w:val="StyleUnderline"/>
          <w:highlight w:val="cyan"/>
        </w:rPr>
        <w:t>,</w:t>
      </w:r>
      <w:r w:rsidRPr="00D5240D">
        <w:rPr>
          <w:rStyle w:val="StyleUnderline"/>
        </w:rPr>
        <w:t xml:space="preserve"> robotics, etc.).</w:t>
      </w:r>
      <w:r w:rsidRPr="008E2FB1">
        <w:rPr>
          <w:sz w:val="14"/>
        </w:rPr>
        <w:t xml:space="preserve"> Facebook co-founder Chris Hughes, when making an impassioned plea for Facebook’s break-up, once observed that he doesn’t blame Zuckerberg for his quest for domination because “he [Zuckerberg] has demonstrated nothing more nefarious than the virtuous hustle of a talented entrepreneur.” </w:t>
      </w:r>
      <w:r w:rsidRPr="00D5240D">
        <w:rPr>
          <w:rStyle w:val="StyleUnderline"/>
        </w:rPr>
        <w:t>Unless we fundamentally change incentives for corporations and account for the interests of stakeholders in corporate decision-making, antitrust will remain a helpless spectator as the next generation of Silicon Valley entrepreneurs launch a quest for domination and justify it as their virtuous hustle.</w:t>
      </w:r>
      <w:r w:rsidRPr="00262241">
        <w:rPr>
          <w:sz w:val="16"/>
        </w:rPr>
        <w:t xml:space="preserve"> </w:t>
      </w:r>
    </w:p>
    <w:p w14:paraId="39FB32A1" w14:textId="77777777" w:rsidR="00D15146" w:rsidRPr="009505C2" w:rsidRDefault="00D15146" w:rsidP="00D15146"/>
    <w:p w14:paraId="74D21C88" w14:textId="77777777" w:rsidR="00D15146" w:rsidRPr="00A30DC8" w:rsidRDefault="00D15146" w:rsidP="00D15146">
      <w:pPr>
        <w:pStyle w:val="Heading4"/>
      </w:pPr>
      <w:r>
        <w:t>3---The aff is good for anti-trust enforcement – it reduces unions concerted activity via monopolization.</w:t>
      </w:r>
    </w:p>
    <w:p w14:paraId="3B9D89A3" w14:textId="77777777" w:rsidR="00D15146" w:rsidRPr="00A30DC8" w:rsidRDefault="00D15146" w:rsidP="00D15146">
      <w:pPr>
        <w:rPr>
          <w:b/>
          <w:bCs/>
          <w:color w:val="CC00CC"/>
          <w:sz w:val="26"/>
        </w:rPr>
      </w:pPr>
      <w:r>
        <w:rPr>
          <w:rStyle w:val="Style13ptBold"/>
        </w:rPr>
        <w:t>Abb</w:t>
      </w:r>
      <w:r w:rsidRPr="00A30DC8">
        <w:rPr>
          <w:rStyle w:val="Style13ptBold"/>
        </w:rPr>
        <w:t>ott 25</w:t>
      </w:r>
      <w:r w:rsidRPr="00A30DC8">
        <w:t xml:space="preserve"> [Alden Abbott (</w:t>
      </w:r>
      <w:r>
        <w:t>Alden Abbott is a senior research fellow at the Mercatus Center at George Mason University. Abbott previously served as general counsel of the Federal Trade Commission</w:t>
      </w:r>
      <w:r w:rsidRPr="00A30DC8">
        <w:t xml:space="preserve">), 11-7-2025, "Curbing Monopoly Union Abuses Benefits Workers and the Economy", Truth on the Market, </w:t>
      </w:r>
      <w:r w:rsidRPr="00A30DC8">
        <w:lastRenderedPageBreak/>
        <w:t xml:space="preserve">https://truthonthemarket.com/2025/11/07/curbing-monopoly-union-abuses-benefits-workers-and-the-economy/, LTD] </w:t>
      </w:r>
    </w:p>
    <w:p w14:paraId="25B6125A" w14:textId="77777777" w:rsidR="00D15146" w:rsidRPr="00A30DC8" w:rsidRDefault="00D15146" w:rsidP="00D15146">
      <w:pPr>
        <w:rPr>
          <w:sz w:val="16"/>
        </w:rPr>
      </w:pPr>
      <w:r w:rsidRPr="00A30DC8">
        <w:rPr>
          <w:rStyle w:val="StyleUnderline"/>
        </w:rPr>
        <w:t xml:space="preserve">As </w:t>
      </w:r>
      <w:r w:rsidRPr="00A30DC8">
        <w:rPr>
          <w:rStyle w:val="StyleUnderline"/>
          <w:highlight w:val="cyan"/>
        </w:rPr>
        <w:t>labor unions</w:t>
      </w:r>
      <w:r w:rsidRPr="00A30DC8">
        <w:rPr>
          <w:sz w:val="16"/>
        </w:rPr>
        <w:t xml:space="preserve"> have long </w:t>
      </w:r>
      <w:r w:rsidRPr="00A30DC8">
        <w:rPr>
          <w:rStyle w:val="StyleUnderline"/>
          <w:highlight w:val="cyan"/>
        </w:rPr>
        <w:t>enjoyed</w:t>
      </w:r>
      <w:r w:rsidRPr="00A30DC8">
        <w:rPr>
          <w:sz w:val="16"/>
        </w:rPr>
        <w:t xml:space="preserve"> an </w:t>
      </w:r>
      <w:r w:rsidRPr="00A30DC8">
        <w:rPr>
          <w:rStyle w:val="Emphasis"/>
          <w:highlight w:val="cyan"/>
        </w:rPr>
        <w:t>antitrust exemption</w:t>
      </w:r>
      <w:r w:rsidRPr="00A30DC8">
        <w:rPr>
          <w:rStyle w:val="StyleUnderline"/>
        </w:rPr>
        <w:t xml:space="preserve"> covering collective bargaining</w:t>
      </w:r>
      <w:r w:rsidRPr="00A30DC8">
        <w:rPr>
          <w:sz w:val="16"/>
        </w:rPr>
        <w:t xml:space="preserve"> and related activities. </w:t>
      </w:r>
      <w:r w:rsidRPr="00A30DC8">
        <w:rPr>
          <w:rStyle w:val="StyleUnderline"/>
          <w:highlight w:val="cyan"/>
        </w:rPr>
        <w:t>But</w:t>
      </w:r>
      <w:r w:rsidRPr="00A30DC8">
        <w:rPr>
          <w:rStyle w:val="StyleUnderline"/>
        </w:rPr>
        <w:t xml:space="preserve"> this exemption </w:t>
      </w:r>
      <w:r w:rsidRPr="00A30DC8">
        <w:rPr>
          <w:rStyle w:val="StyleUnderline"/>
          <w:highlight w:val="cyan"/>
        </w:rPr>
        <w:t xml:space="preserve">does not extend to </w:t>
      </w:r>
      <w:r w:rsidRPr="00A30DC8">
        <w:rPr>
          <w:rStyle w:val="Emphasis"/>
          <w:highlight w:val="cyan"/>
        </w:rPr>
        <w:t>anticompetitive monopolization</w:t>
      </w:r>
      <w:r w:rsidRPr="00A30DC8">
        <w:rPr>
          <w:rStyle w:val="StyleUnderline"/>
        </w:rPr>
        <w:t xml:space="preserve"> undertaken by unions</w:t>
      </w:r>
      <w:r w:rsidRPr="00A30DC8">
        <w:rPr>
          <w:sz w:val="16"/>
        </w:rPr>
        <w:t xml:space="preserve">. Recent </w:t>
      </w:r>
      <w:r w:rsidRPr="00A30DC8">
        <w:rPr>
          <w:rStyle w:val="StyleUnderline"/>
        </w:rPr>
        <w:t xml:space="preserve">economic </w:t>
      </w:r>
      <w:r w:rsidRPr="00A30DC8">
        <w:rPr>
          <w:rStyle w:val="StyleUnderline"/>
          <w:highlight w:val="cyan"/>
        </w:rPr>
        <w:t>research demonstrates</w:t>
      </w:r>
      <w:r w:rsidRPr="00A30DC8">
        <w:rPr>
          <w:sz w:val="16"/>
        </w:rPr>
        <w:t xml:space="preserve"> that the </w:t>
      </w:r>
      <w:r w:rsidRPr="00A30DC8">
        <w:rPr>
          <w:rStyle w:val="StyleUnderline"/>
        </w:rPr>
        <w:t xml:space="preserve">creation of </w:t>
      </w:r>
      <w:r w:rsidRPr="00A30DC8">
        <w:rPr>
          <w:rStyle w:val="StyleUnderline"/>
          <w:highlight w:val="cyan"/>
        </w:rPr>
        <w:t>monopoly unions</w:t>
      </w:r>
      <w:r w:rsidRPr="00A30DC8">
        <w:rPr>
          <w:rStyle w:val="StyleUnderline"/>
        </w:rPr>
        <w:t xml:space="preserve"> may actually </w:t>
      </w:r>
      <w:r w:rsidRPr="00A30DC8">
        <w:rPr>
          <w:rStyle w:val="Emphasis"/>
          <w:highlight w:val="cyan"/>
        </w:rPr>
        <w:t>harm workers</w:t>
      </w:r>
      <w:r w:rsidRPr="00A30DC8">
        <w:rPr>
          <w:sz w:val="16"/>
        </w:rPr>
        <w:t xml:space="preserve">, in addition to </w:t>
      </w:r>
      <w:r w:rsidRPr="00A30DC8">
        <w:rPr>
          <w:rStyle w:val="StyleUnderline"/>
        </w:rPr>
        <w:t>undermining free-market competition</w:t>
      </w:r>
      <w:r w:rsidRPr="00A30DC8">
        <w:rPr>
          <w:sz w:val="16"/>
        </w:rPr>
        <w:t xml:space="preserve">. </w:t>
      </w:r>
      <w:r w:rsidRPr="00A30DC8">
        <w:rPr>
          <w:rStyle w:val="StyleUnderline"/>
        </w:rPr>
        <w:t xml:space="preserve">The administration may wish to consider a new litigation strategy and legislative changes that could </w:t>
      </w:r>
      <w:r w:rsidRPr="00A30DC8">
        <w:rPr>
          <w:rStyle w:val="Emphasis"/>
          <w:highlight w:val="cyan"/>
        </w:rPr>
        <w:t>curb</w:t>
      </w:r>
      <w:r w:rsidRPr="00A30DC8">
        <w:rPr>
          <w:rStyle w:val="StyleUnderline"/>
          <w:highlight w:val="cyan"/>
        </w:rPr>
        <w:t xml:space="preserve"> harmful </w:t>
      </w:r>
      <w:r w:rsidRPr="00A30DC8">
        <w:rPr>
          <w:rStyle w:val="Emphasis"/>
          <w:highlight w:val="cyan"/>
        </w:rPr>
        <w:t>monopolizing</w:t>
      </w:r>
      <w:r w:rsidRPr="00A30DC8">
        <w:rPr>
          <w:rStyle w:val="Emphasis"/>
        </w:rPr>
        <w:t xml:space="preserve"> </w:t>
      </w:r>
      <w:r w:rsidRPr="00A30DC8">
        <w:rPr>
          <w:rStyle w:val="StyleUnderline"/>
        </w:rPr>
        <w:t>conduct by unions</w:t>
      </w:r>
      <w:r w:rsidRPr="00A30DC8">
        <w:rPr>
          <w:sz w:val="16"/>
        </w:rPr>
        <w:t xml:space="preserve">. This could be </w:t>
      </w:r>
      <w:r w:rsidRPr="00A30DC8">
        <w:rPr>
          <w:rStyle w:val="StyleUnderline"/>
          <w:highlight w:val="cyan"/>
        </w:rPr>
        <w:t xml:space="preserve">a </w:t>
      </w:r>
      <w:r w:rsidRPr="00A30DC8">
        <w:rPr>
          <w:rStyle w:val="Emphasis"/>
          <w:highlight w:val="cyan"/>
        </w:rPr>
        <w:t>“win-win”</w:t>
      </w:r>
      <w:r w:rsidRPr="00A30DC8">
        <w:rPr>
          <w:sz w:val="16"/>
        </w:rPr>
        <w:t xml:space="preserve"> for American workers and the general public.</w:t>
      </w:r>
    </w:p>
    <w:p w14:paraId="54EABBE5" w14:textId="77777777" w:rsidR="00D15146" w:rsidRPr="00A30DC8" w:rsidRDefault="00D15146" w:rsidP="00D15146">
      <w:pPr>
        <w:rPr>
          <w:sz w:val="16"/>
        </w:rPr>
      </w:pPr>
      <w:r w:rsidRPr="00A30DC8">
        <w:rPr>
          <w:sz w:val="16"/>
        </w:rPr>
        <w:t>The Limited Labor Antitrust Exemption</w:t>
      </w:r>
    </w:p>
    <w:p w14:paraId="4C3718AE" w14:textId="77777777" w:rsidR="00D15146" w:rsidRPr="00A30DC8" w:rsidRDefault="00D15146" w:rsidP="00D15146">
      <w:pPr>
        <w:rPr>
          <w:sz w:val="16"/>
        </w:rPr>
      </w:pPr>
      <w:r w:rsidRPr="00A30DC8">
        <w:rPr>
          <w:sz w:val="16"/>
        </w:rPr>
        <w:t>In a recent Forbes article, I examined the application of U.S. antitrust law to unions. Federal antitrust law, which dates to 1890, is concerned with unreasonable restraints of trade—distortions of market processes that harm competition and consumers. The law covers anticompetitive:</w:t>
      </w:r>
    </w:p>
    <w:p w14:paraId="78BAB8E7" w14:textId="77777777" w:rsidR="00D15146" w:rsidRPr="00A30DC8" w:rsidRDefault="00D15146" w:rsidP="00D15146">
      <w:pPr>
        <w:rPr>
          <w:sz w:val="16"/>
        </w:rPr>
      </w:pPr>
      <w:r w:rsidRPr="00A30DC8">
        <w:rPr>
          <w:sz w:val="16"/>
        </w:rPr>
        <w:t>“seller side” restrictions by a monopoly supplier or by suppliers acting jointly; and</w:t>
      </w:r>
    </w:p>
    <w:p w14:paraId="2E547320" w14:textId="77777777" w:rsidR="00D15146" w:rsidRPr="00A30DC8" w:rsidRDefault="00D15146" w:rsidP="00D15146">
      <w:pPr>
        <w:rPr>
          <w:sz w:val="16"/>
        </w:rPr>
      </w:pPr>
      <w:r w:rsidRPr="00A30DC8">
        <w:rPr>
          <w:sz w:val="16"/>
        </w:rPr>
        <w:t>“buyer side” restrictions involving a dominant buyer or a group of buyers.</w:t>
      </w:r>
    </w:p>
    <w:p w14:paraId="78D15A2E" w14:textId="77777777" w:rsidR="00D15146" w:rsidRPr="00A30DC8" w:rsidRDefault="00D15146" w:rsidP="00D15146">
      <w:pPr>
        <w:rPr>
          <w:rStyle w:val="StyleUnderline"/>
        </w:rPr>
      </w:pPr>
      <w:r w:rsidRPr="00A30DC8">
        <w:rPr>
          <w:rStyle w:val="StyleUnderline"/>
          <w:highlight w:val="cyan"/>
        </w:rPr>
        <w:t xml:space="preserve">At first, </w:t>
      </w:r>
      <w:r w:rsidRPr="00A30DC8">
        <w:rPr>
          <w:rStyle w:val="Emphasis"/>
          <w:highlight w:val="cyan"/>
        </w:rPr>
        <w:t>antitrust applied</w:t>
      </w:r>
      <w:r w:rsidRPr="00A30DC8">
        <w:rPr>
          <w:rStyle w:val="StyleUnderline"/>
        </w:rPr>
        <w:t xml:space="preserve"> fully to all anticompetitive arrangements involving buyers (employers) and sellers </w:t>
      </w:r>
      <w:r w:rsidRPr="00A30DC8">
        <w:rPr>
          <w:sz w:val="16"/>
        </w:rPr>
        <w:t xml:space="preserve">(workers) of labor services. In the early years of antitrust enforcement, </w:t>
      </w:r>
      <w:r w:rsidRPr="00A30DC8">
        <w:rPr>
          <w:rStyle w:val="StyleUnderline"/>
        </w:rPr>
        <w:t>courts often treated labor unions as “worker cartels”</w:t>
      </w:r>
      <w:r w:rsidRPr="00A30DC8">
        <w:rPr>
          <w:sz w:val="16"/>
        </w:rPr>
        <w:t xml:space="preserve"> that unlawfully restricted trade. </w:t>
      </w:r>
      <w:r w:rsidRPr="00A30DC8">
        <w:rPr>
          <w:rStyle w:val="StyleUnderline"/>
        </w:rPr>
        <w:t xml:space="preserve">In particular, </w:t>
      </w:r>
      <w:r w:rsidRPr="00A30DC8">
        <w:rPr>
          <w:rStyle w:val="StyleUnderline"/>
          <w:highlight w:val="cyan"/>
        </w:rPr>
        <w:t>judges overturned</w:t>
      </w:r>
      <w:r w:rsidRPr="00A30DC8">
        <w:rPr>
          <w:rStyle w:val="StyleUnderline"/>
        </w:rPr>
        <w:t xml:space="preserve"> union </w:t>
      </w:r>
      <w:r w:rsidRPr="00A30DC8">
        <w:rPr>
          <w:rStyle w:val="StyleUnderline"/>
          <w:highlight w:val="cyan"/>
        </w:rPr>
        <w:t>practices</w:t>
      </w:r>
      <w:r w:rsidRPr="00A30DC8">
        <w:rPr>
          <w:rStyle w:val="StyleUnderline"/>
        </w:rPr>
        <w:t xml:space="preserve"> during labor disputes, such as worker strikes, picketing, and boycotts, as illegal acts under Section 1 of the Sherman Antitrust Act.</w:t>
      </w:r>
    </w:p>
    <w:p w14:paraId="127D8276" w14:textId="77777777" w:rsidR="00D15146" w:rsidRPr="00A30DC8" w:rsidRDefault="00D15146" w:rsidP="00D15146">
      <w:pPr>
        <w:rPr>
          <w:rStyle w:val="StyleUnderline"/>
        </w:rPr>
      </w:pPr>
      <w:r w:rsidRPr="00A30DC8">
        <w:rPr>
          <w:rStyle w:val="StyleUnderline"/>
          <w:highlight w:val="cyan"/>
        </w:rPr>
        <w:t>Congress</w:t>
      </w:r>
      <w:r w:rsidRPr="00A30DC8">
        <w:rPr>
          <w:rStyle w:val="StyleUnderline"/>
        </w:rPr>
        <w:t xml:space="preserve"> reacted and </w:t>
      </w:r>
      <w:r w:rsidRPr="00A30DC8">
        <w:rPr>
          <w:rStyle w:val="Emphasis"/>
          <w:highlight w:val="cyan"/>
        </w:rPr>
        <w:t>passed legislation</w:t>
      </w:r>
      <w:r w:rsidRPr="00A30DC8">
        <w:rPr>
          <w:rStyle w:val="StyleUnderline"/>
        </w:rPr>
        <w:t xml:space="preserve"> to strengthen workers’ rights:</w:t>
      </w:r>
    </w:p>
    <w:p w14:paraId="7402A422" w14:textId="77777777" w:rsidR="00D15146" w:rsidRPr="00A30DC8" w:rsidRDefault="00D15146" w:rsidP="00D15146">
      <w:pPr>
        <w:rPr>
          <w:sz w:val="16"/>
        </w:rPr>
      </w:pPr>
      <w:r w:rsidRPr="00A30DC8">
        <w:rPr>
          <w:sz w:val="16"/>
        </w:rPr>
        <w:t>The Clayton Act of 1914 clarified that unions were not to be considered “conspiracies in restraint of trade” and barred courts from issuing injunctions to stop union activities that had previously been judged illegal under antitrust law.</w:t>
      </w:r>
    </w:p>
    <w:p w14:paraId="245FA031" w14:textId="77777777" w:rsidR="00D15146" w:rsidRPr="00A30DC8" w:rsidRDefault="00D15146" w:rsidP="00D15146">
      <w:pPr>
        <w:rPr>
          <w:sz w:val="16"/>
        </w:rPr>
      </w:pPr>
      <w:r w:rsidRPr="00A30DC8">
        <w:rPr>
          <w:sz w:val="16"/>
        </w:rPr>
        <w:t>The Norris-LaGuardia Act of 1932 denied courts the authority to enjoin various “secondary” union tactics (such as strikes and boycotts) that might otherwise have been deemed anticompetitive.</w:t>
      </w:r>
    </w:p>
    <w:p w14:paraId="03914AC0" w14:textId="77777777" w:rsidR="00D15146" w:rsidRPr="00A30DC8" w:rsidRDefault="00D15146" w:rsidP="00D15146">
      <w:pPr>
        <w:rPr>
          <w:sz w:val="16"/>
        </w:rPr>
      </w:pPr>
      <w:r w:rsidRPr="00A30DC8">
        <w:rPr>
          <w:sz w:val="16"/>
        </w:rPr>
        <w:t xml:space="preserve">Together, the Clayton and Norris-LaGuardia Acts aim </w:t>
      </w:r>
      <w:r w:rsidRPr="00A30DC8">
        <w:rPr>
          <w:rStyle w:val="StyleUnderline"/>
          <w:highlight w:val="cyan"/>
        </w:rPr>
        <w:t xml:space="preserve">to </w:t>
      </w:r>
      <w:r w:rsidRPr="00A30DC8">
        <w:rPr>
          <w:rStyle w:val="Emphasis"/>
          <w:highlight w:val="cyan"/>
        </w:rPr>
        <w:t>safeguard</w:t>
      </w:r>
      <w:r w:rsidRPr="00A30DC8">
        <w:rPr>
          <w:rStyle w:val="Emphasis"/>
        </w:rPr>
        <w:t xml:space="preserve"> collective </w:t>
      </w:r>
      <w:r w:rsidRPr="00A30DC8">
        <w:rPr>
          <w:rStyle w:val="Emphasis"/>
          <w:highlight w:val="cyan"/>
        </w:rPr>
        <w:t>bargaining</w:t>
      </w:r>
      <w:r w:rsidRPr="00A30DC8">
        <w:rPr>
          <w:rStyle w:val="StyleUnderline"/>
        </w:rPr>
        <w:t xml:space="preserve"> by exempting a wide range of union practices</w:t>
      </w:r>
      <w:r w:rsidRPr="00A30DC8">
        <w:rPr>
          <w:sz w:val="16"/>
        </w:rPr>
        <w:t xml:space="preserve"> (g., boycotts, strikes, and similar economic tactics) from antitrust scrutiny.</w:t>
      </w:r>
    </w:p>
    <w:p w14:paraId="77ED5E25" w14:textId="77777777" w:rsidR="00D15146" w:rsidRPr="00A30DC8" w:rsidRDefault="00D15146" w:rsidP="00D15146">
      <w:pPr>
        <w:rPr>
          <w:rStyle w:val="StyleUnderline"/>
        </w:rPr>
      </w:pPr>
      <w:r w:rsidRPr="00A30DC8">
        <w:rPr>
          <w:sz w:val="16"/>
        </w:rPr>
        <w:t xml:space="preserve">Nevertheless, </w:t>
      </w:r>
      <w:r w:rsidRPr="00A30DC8">
        <w:rPr>
          <w:rStyle w:val="StyleUnderline"/>
        </w:rPr>
        <w:t>neither statutory provisions nor judicial holdings authorize anticompetitive behavior by unions directed at obtaining or maintaining a monopoly in violation of Section 2 of the Sherman Act.</w:t>
      </w:r>
    </w:p>
    <w:p w14:paraId="6841ACB2" w14:textId="77777777" w:rsidR="00D15146" w:rsidRPr="00A30DC8" w:rsidRDefault="00D15146" w:rsidP="00D15146">
      <w:pPr>
        <w:rPr>
          <w:sz w:val="16"/>
        </w:rPr>
      </w:pPr>
      <w:r w:rsidRPr="00A30DC8">
        <w:rPr>
          <w:sz w:val="16"/>
        </w:rPr>
        <w:t>Union Monopolies Harm the General Economy and Workers</w:t>
      </w:r>
    </w:p>
    <w:p w14:paraId="3A8B2139" w14:textId="77777777" w:rsidR="00D15146" w:rsidRPr="00A30DC8" w:rsidRDefault="00D15146" w:rsidP="00D15146">
      <w:pPr>
        <w:rPr>
          <w:sz w:val="16"/>
        </w:rPr>
      </w:pPr>
      <w:r w:rsidRPr="00A30DC8">
        <w:rPr>
          <w:sz w:val="16"/>
        </w:rPr>
        <w:t>In the United States, business monopolies obtained or maintained through anticompetitive behavior have long been condemned as bad for consumers and the economy. They have been subject to prosecution under Section 2 of the Sherman Act since the earliest days of antitrust.</w:t>
      </w:r>
    </w:p>
    <w:p w14:paraId="06866B84" w14:textId="77777777" w:rsidR="00D15146" w:rsidRPr="00A30DC8" w:rsidRDefault="00D15146" w:rsidP="00D15146">
      <w:pPr>
        <w:rPr>
          <w:rStyle w:val="StyleUnderline"/>
        </w:rPr>
      </w:pPr>
      <w:r w:rsidRPr="00A30DC8">
        <w:rPr>
          <w:rStyle w:val="StyleUnderline"/>
          <w:highlight w:val="cyan"/>
        </w:rPr>
        <w:t>Monopolistic behavior</w:t>
      </w:r>
      <w:r w:rsidRPr="00A30DC8">
        <w:rPr>
          <w:rStyle w:val="StyleUnderline"/>
        </w:rPr>
        <w:t xml:space="preserve"> by unions</w:t>
      </w:r>
      <w:r w:rsidRPr="00A30DC8">
        <w:rPr>
          <w:sz w:val="16"/>
        </w:rPr>
        <w:t xml:space="preserve">, however, </w:t>
      </w:r>
      <w:r w:rsidRPr="00A30DC8">
        <w:rPr>
          <w:rStyle w:val="StyleUnderline"/>
          <w:highlight w:val="cyan"/>
        </w:rPr>
        <w:t>has</w:t>
      </w:r>
      <w:r w:rsidRPr="00A30DC8">
        <w:rPr>
          <w:rStyle w:val="StyleUnderline"/>
        </w:rPr>
        <w:t xml:space="preserve"> in large part </w:t>
      </w:r>
      <w:r w:rsidRPr="00A30DC8">
        <w:rPr>
          <w:rStyle w:val="Emphasis"/>
          <w:highlight w:val="cyan"/>
        </w:rPr>
        <w:t>avoided</w:t>
      </w:r>
      <w:r w:rsidRPr="00A30DC8">
        <w:rPr>
          <w:rStyle w:val="StyleUnderline"/>
        </w:rPr>
        <w:t xml:space="preserve"> serious </w:t>
      </w:r>
      <w:r w:rsidRPr="00A30DC8">
        <w:rPr>
          <w:rStyle w:val="Emphasis"/>
          <w:highlight w:val="cyan"/>
        </w:rPr>
        <w:t>legal scrutiny</w:t>
      </w:r>
      <w:r w:rsidRPr="00A30DC8">
        <w:rPr>
          <w:rStyle w:val="StyleUnderline"/>
        </w:rPr>
        <w:t>,</w:t>
      </w:r>
      <w:r w:rsidRPr="00A30DC8">
        <w:rPr>
          <w:sz w:val="16"/>
        </w:rPr>
        <w:t xml:space="preserve"> even though unions are not exempt from Section 2. This could be perhaps because </w:t>
      </w:r>
      <w:r w:rsidRPr="00A30DC8">
        <w:rPr>
          <w:rStyle w:val="StyleUnderline"/>
        </w:rPr>
        <w:t>union-</w:t>
      </w:r>
      <w:r w:rsidRPr="00A30DC8">
        <w:rPr>
          <w:rStyle w:val="StyleUnderline"/>
          <w:highlight w:val="cyan"/>
        </w:rPr>
        <w:t>monopoly clout</w:t>
      </w:r>
      <w:r w:rsidRPr="00A30DC8">
        <w:rPr>
          <w:rStyle w:val="StyleUnderline"/>
        </w:rPr>
        <w:t xml:space="preserve"> is thought to benefit unionized workers, who might be more “sympathetic” figures than wealthy corporate shareholders.</w:t>
      </w:r>
    </w:p>
    <w:p w14:paraId="6DD75854" w14:textId="77777777" w:rsidR="00D15146" w:rsidRDefault="00D15146" w:rsidP="00D15146">
      <w:pPr>
        <w:rPr>
          <w:sz w:val="16"/>
        </w:rPr>
      </w:pPr>
      <w:r w:rsidRPr="00A30DC8">
        <w:rPr>
          <w:rStyle w:val="StyleUnderline"/>
          <w:highlight w:val="cyan"/>
        </w:rPr>
        <w:t>Giving union monopolies a pass</w:t>
      </w:r>
      <w:r w:rsidRPr="00A30DC8">
        <w:rPr>
          <w:rStyle w:val="StyleUnderline"/>
        </w:rPr>
        <w:t xml:space="preserve">, however, would be </w:t>
      </w:r>
      <w:r w:rsidRPr="00A30DC8">
        <w:rPr>
          <w:rStyle w:val="StyleUnderline"/>
          <w:highlight w:val="cyan"/>
        </w:rPr>
        <w:t xml:space="preserve">a </w:t>
      </w:r>
      <w:r w:rsidRPr="00A30DC8">
        <w:rPr>
          <w:rStyle w:val="Emphasis"/>
          <w:highlight w:val="cyan"/>
        </w:rPr>
        <w:t>mistake</w:t>
      </w:r>
      <w:r w:rsidRPr="00A30DC8">
        <w:rPr>
          <w:rStyle w:val="StyleUnderline"/>
        </w:rPr>
        <w:t xml:space="preserve">. Union monopolies—like business </w:t>
      </w:r>
      <w:r w:rsidRPr="00A30DC8">
        <w:rPr>
          <w:rStyle w:val="StyleUnderline"/>
          <w:highlight w:val="cyan"/>
        </w:rPr>
        <w:t>monopolies</w:t>
      </w:r>
      <w:r w:rsidRPr="00A30DC8">
        <w:rPr>
          <w:rStyle w:val="StyleUnderline"/>
        </w:rPr>
        <w:t>—</w:t>
      </w:r>
      <w:r w:rsidRPr="00A30DC8">
        <w:rPr>
          <w:rStyle w:val="Emphasis"/>
          <w:highlight w:val="cyan"/>
        </w:rPr>
        <w:t>distort markets</w:t>
      </w:r>
      <w:r w:rsidRPr="00A30DC8">
        <w:rPr>
          <w:rStyle w:val="StyleUnderline"/>
        </w:rPr>
        <w:t>, generating inefficiency and economic losses</w:t>
      </w:r>
      <w:r w:rsidRPr="00A30DC8">
        <w:rPr>
          <w:sz w:val="16"/>
        </w:rPr>
        <w:t>. Consumers may end up paying higher prices for goods produced by monopoly union members. In addition, key economic sectors may suffer serious disruption. What’s more, union monopolies may actually harm, rather than benefit, workers.</w:t>
      </w:r>
    </w:p>
    <w:p w14:paraId="79648340" w14:textId="77777777" w:rsidR="00D15146" w:rsidRPr="00183B38" w:rsidRDefault="00D15146" w:rsidP="00D15146">
      <w:pPr>
        <w:keepNext/>
        <w:keepLines/>
        <w:spacing w:before="40" w:after="0"/>
        <w:outlineLvl w:val="3"/>
        <w:rPr>
          <w:rFonts w:eastAsiaTheme="majorEastAsia" w:cstheme="majorBidi"/>
          <w:b/>
          <w:iCs/>
          <w:sz w:val="26"/>
        </w:rPr>
      </w:pPr>
      <w:r>
        <w:rPr>
          <w:rFonts w:eastAsiaTheme="majorEastAsia" w:cstheme="majorBidi"/>
          <w:b/>
          <w:iCs/>
          <w:sz w:val="26"/>
        </w:rPr>
        <w:lastRenderedPageBreak/>
        <w:t>4---</w:t>
      </w:r>
      <w:r w:rsidRPr="00183B38">
        <w:rPr>
          <w:rFonts w:eastAsiaTheme="majorEastAsia" w:cstheme="majorBidi"/>
          <w:b/>
          <w:iCs/>
          <w:sz w:val="26"/>
        </w:rPr>
        <w:t>Labors position towards monopoly isn’t endemic---it’s the result of exclusive reps</w:t>
      </w:r>
    </w:p>
    <w:p w14:paraId="200C2E74" w14:textId="77777777" w:rsidR="00D15146" w:rsidRPr="00183B38" w:rsidRDefault="00D15146" w:rsidP="00D15146">
      <w:r w:rsidRPr="00183B38">
        <w:rPr>
          <w:b/>
          <w:bCs/>
          <w:sz w:val="26"/>
        </w:rPr>
        <w:t>Abbott 25</w:t>
      </w:r>
      <w:r w:rsidRPr="00183B38">
        <w:t xml:space="preserve"> [Alden Abbott, "Curbing Monopoly Union Abuses Benefits Workers And The Economy," Forbes, https://www.forbes.com/sites/aldenabbott/2025/10/31/curbing-monopoly-union-abuses-benefits-workers-and-the-economy/, shelbor]</w:t>
      </w:r>
    </w:p>
    <w:p w14:paraId="0E5EE9E4" w14:textId="77777777" w:rsidR="00D15146" w:rsidRPr="00183B38" w:rsidRDefault="00D15146" w:rsidP="00D15146">
      <w:pPr>
        <w:rPr>
          <w:sz w:val="16"/>
        </w:rPr>
      </w:pPr>
      <w:r w:rsidRPr="00183B38">
        <w:rPr>
          <w:sz w:val="16"/>
        </w:rPr>
        <w:t xml:space="preserve">Dr. Palagashvili has suggested policies that are consistent with this institutional reality. </w:t>
      </w:r>
      <w:r w:rsidRPr="00183B38">
        <w:rPr>
          <w:u w:val="single"/>
        </w:rPr>
        <w:t xml:space="preserve">She posits that the </w:t>
      </w:r>
      <w:r w:rsidRPr="00183B38">
        <w:rPr>
          <w:highlight w:val="cyan"/>
          <w:u w:val="single"/>
        </w:rPr>
        <w:t xml:space="preserve">negative effects of </w:t>
      </w:r>
      <w:r w:rsidRPr="00183B38">
        <w:rPr>
          <w:b/>
          <w:iCs/>
          <w:highlight w:val="cyan"/>
          <w:u w:val="single"/>
          <w:bdr w:val="single" w:sz="8" w:space="0" w:color="auto"/>
        </w:rPr>
        <w:t>monopoly</w:t>
      </w:r>
      <w:r w:rsidRPr="00183B38">
        <w:rPr>
          <w:highlight w:val="cyan"/>
          <w:u w:val="single"/>
        </w:rPr>
        <w:t xml:space="preserve"> union</w:t>
      </w:r>
      <w:r w:rsidRPr="00183B38">
        <w:rPr>
          <w:u w:val="single"/>
        </w:rPr>
        <w:t xml:space="preserve"> can be </w:t>
      </w:r>
      <w:r w:rsidRPr="00183B38">
        <w:rPr>
          <w:b/>
          <w:iCs/>
          <w:highlight w:val="cyan"/>
          <w:u w:val="single"/>
          <w:bdr w:val="single" w:sz="8" w:space="0" w:color="auto"/>
        </w:rPr>
        <w:t>overcome</w:t>
      </w:r>
      <w:r w:rsidRPr="00183B38">
        <w:rPr>
          <w:sz w:val="16"/>
        </w:rPr>
        <w:t>. She recommends “[</w:t>
      </w:r>
      <w:r w:rsidRPr="00183B38">
        <w:rPr>
          <w:u w:val="single"/>
        </w:rPr>
        <w:t>r</w:t>
      </w:r>
      <w:r w:rsidRPr="00183B38">
        <w:rPr>
          <w:highlight w:val="cyan"/>
          <w:u w:val="single"/>
        </w:rPr>
        <w:t xml:space="preserve">]eforms that loosen </w:t>
      </w:r>
      <w:r w:rsidRPr="00183B38">
        <w:rPr>
          <w:b/>
          <w:iCs/>
          <w:highlight w:val="cyan"/>
          <w:u w:val="single"/>
          <w:bdr w:val="single" w:sz="8" w:space="0" w:color="auto"/>
        </w:rPr>
        <w:t>exclusive-representation rules</w:t>
      </w:r>
      <w:r w:rsidRPr="00183B38">
        <w:rPr>
          <w:u w:val="single"/>
        </w:rPr>
        <w:t xml:space="preserve">, permit multiple channels of worker voice, and make membership voluntary can </w:t>
      </w:r>
      <w:r w:rsidRPr="00183B38">
        <w:rPr>
          <w:b/>
          <w:iCs/>
          <w:highlight w:val="cyan"/>
          <w:u w:val="single"/>
          <w:bdr w:val="single" w:sz="8" w:space="0" w:color="auto"/>
        </w:rPr>
        <w:t>preserve</w:t>
      </w:r>
      <w:r w:rsidRPr="00183B38">
        <w:rPr>
          <w:u w:val="single"/>
        </w:rPr>
        <w:t xml:space="preserve"> the </w:t>
      </w:r>
      <w:r w:rsidRPr="00183B38">
        <w:rPr>
          <w:b/>
          <w:iCs/>
          <w:highlight w:val="cyan"/>
          <w:u w:val="single"/>
          <w:bdr w:val="single" w:sz="8" w:space="0" w:color="auto"/>
        </w:rPr>
        <w:t>power</w:t>
      </w:r>
      <w:r w:rsidRPr="00183B38">
        <w:rPr>
          <w:highlight w:val="cyan"/>
          <w:u w:val="single"/>
        </w:rPr>
        <w:t xml:space="preserve"> of collective voice while </w:t>
      </w:r>
      <w:r w:rsidRPr="00183B38">
        <w:rPr>
          <w:b/>
          <w:iCs/>
          <w:highlight w:val="cyan"/>
          <w:u w:val="single"/>
          <w:bdr w:val="single" w:sz="8" w:space="0" w:color="auto"/>
        </w:rPr>
        <w:t>stripping</w:t>
      </w:r>
      <w:r w:rsidRPr="00183B38">
        <w:rPr>
          <w:u w:val="single"/>
        </w:rPr>
        <w:t xml:space="preserve"> away the </w:t>
      </w:r>
      <w:r w:rsidRPr="00183B38">
        <w:rPr>
          <w:b/>
          <w:iCs/>
          <w:highlight w:val="cyan"/>
          <w:u w:val="single"/>
          <w:bdr w:val="single" w:sz="8" w:space="0" w:color="auto"/>
        </w:rPr>
        <w:t>monopoly distortions</w:t>
      </w:r>
      <w:r w:rsidRPr="00183B38">
        <w:rPr>
          <w:highlight w:val="cyan"/>
          <w:u w:val="single"/>
        </w:rPr>
        <w:t xml:space="preserve"> that hurt</w:t>
      </w:r>
      <w:r w:rsidRPr="00183B38">
        <w:rPr>
          <w:u w:val="single"/>
        </w:rPr>
        <w:t xml:space="preserve"> the very workers </w:t>
      </w:r>
      <w:r w:rsidRPr="00183B38">
        <w:rPr>
          <w:highlight w:val="cyan"/>
          <w:u w:val="single"/>
        </w:rPr>
        <w:t>unions</w:t>
      </w:r>
      <w:r w:rsidRPr="00183B38">
        <w:rPr>
          <w:u w:val="single"/>
        </w:rPr>
        <w:t xml:space="preserve"> seek to help</w:t>
      </w:r>
      <w:r w:rsidRPr="00183B38">
        <w:rPr>
          <w:sz w:val="16"/>
        </w:rPr>
        <w:t>.” These changes would take a page from European and UK labor policies that have succeeded.</w:t>
      </w:r>
    </w:p>
    <w:p w14:paraId="6A3F89D2" w14:textId="77777777" w:rsidR="00D15146" w:rsidRPr="00183B38" w:rsidRDefault="00D15146" w:rsidP="00D15146">
      <w:pPr>
        <w:rPr>
          <w:sz w:val="16"/>
        </w:rPr>
      </w:pPr>
      <w:r w:rsidRPr="00183B38">
        <w:rPr>
          <w:sz w:val="16"/>
        </w:rPr>
        <w:t>In particular, Dr. Palagashvili advances two types of reforms:</w:t>
      </w:r>
    </w:p>
    <w:p w14:paraId="22972DC2" w14:textId="77777777" w:rsidR="00D15146" w:rsidRPr="00183B38" w:rsidRDefault="00D15146" w:rsidP="00D15146">
      <w:pPr>
        <w:rPr>
          <w:sz w:val="16"/>
        </w:rPr>
      </w:pPr>
      <w:r w:rsidRPr="00183B38">
        <w:rPr>
          <w:sz w:val="16"/>
        </w:rPr>
        <w:t>An amendment to the National Labor relations Act that would allow employees who opt out of union membership to negotiate directly with their employers. Employees of unionized companies could still become union members who are covered by collective bargaining agreements. Unions would be exempt from having to represent non-union members.</w:t>
      </w:r>
    </w:p>
    <w:p w14:paraId="1CC3379B" w14:textId="77777777" w:rsidR="00D15146" w:rsidRPr="00183B38" w:rsidRDefault="00D15146" w:rsidP="00D15146">
      <w:pPr>
        <w:rPr>
          <w:sz w:val="16"/>
        </w:rPr>
      </w:pPr>
      <w:r w:rsidRPr="00183B38">
        <w:rPr>
          <w:highlight w:val="cyan"/>
          <w:u w:val="single"/>
        </w:rPr>
        <w:t>Legislative reforms</w:t>
      </w:r>
      <w:r w:rsidRPr="00183B38">
        <w:rPr>
          <w:u w:val="single"/>
        </w:rPr>
        <w:t xml:space="preserve"> </w:t>
      </w:r>
      <w:r w:rsidRPr="00183B38">
        <w:rPr>
          <w:highlight w:val="cyan"/>
          <w:u w:val="single"/>
        </w:rPr>
        <w:t>outside</w:t>
      </w:r>
      <w:r w:rsidRPr="00183B38">
        <w:rPr>
          <w:u w:val="single"/>
        </w:rPr>
        <w:t xml:space="preserve"> the existing </w:t>
      </w:r>
      <w:r w:rsidRPr="00183B38">
        <w:rPr>
          <w:highlight w:val="cyan"/>
          <w:u w:val="single"/>
        </w:rPr>
        <w:t>antitrust</w:t>
      </w:r>
      <w:r w:rsidRPr="00183B38">
        <w:rPr>
          <w:u w:val="single"/>
        </w:rPr>
        <w:t xml:space="preserve"> laws that could </w:t>
      </w:r>
      <w:r w:rsidRPr="00183B38">
        <w:rPr>
          <w:b/>
          <w:iCs/>
          <w:highlight w:val="cyan"/>
          <w:u w:val="single"/>
          <w:bdr w:val="single" w:sz="8" w:space="0" w:color="auto"/>
        </w:rPr>
        <w:t>reduce anticompetitive</w:t>
      </w:r>
      <w:r w:rsidRPr="00183B38">
        <w:rPr>
          <w:highlight w:val="cyan"/>
          <w:u w:val="single"/>
        </w:rPr>
        <w:t xml:space="preserve"> labor</w:t>
      </w:r>
      <w:r w:rsidRPr="00183B38">
        <w:rPr>
          <w:u w:val="single"/>
        </w:rPr>
        <w:t xml:space="preserve"> union practices</w:t>
      </w:r>
      <w:r w:rsidRPr="00183B38">
        <w:rPr>
          <w:sz w:val="16"/>
        </w:rPr>
        <w:t>, including:</w:t>
      </w:r>
    </w:p>
    <w:p w14:paraId="0838FDC5" w14:textId="77777777" w:rsidR="00D15146" w:rsidRPr="00183B38" w:rsidRDefault="00D15146" w:rsidP="00D15146">
      <w:pPr>
        <w:rPr>
          <w:sz w:val="16"/>
        </w:rPr>
      </w:pPr>
      <w:r w:rsidRPr="00183B38">
        <w:rPr>
          <w:sz w:val="16"/>
        </w:rPr>
        <w:t>Prohibiting “most favored nation” clause in collective agreements, that mandate uniform terms across employers.</w:t>
      </w:r>
    </w:p>
    <w:p w14:paraId="0D6C147C" w14:textId="77777777" w:rsidR="00D15146" w:rsidRPr="00183B38" w:rsidRDefault="00D15146" w:rsidP="00D15146">
      <w:pPr>
        <w:rPr>
          <w:sz w:val="16"/>
        </w:rPr>
      </w:pPr>
      <w:r w:rsidRPr="00183B38">
        <w:rPr>
          <w:sz w:val="16"/>
        </w:rPr>
        <w:t>Allowing employers more flexibility to withdraw from multi-employer bargaining units.</w:t>
      </w:r>
    </w:p>
    <w:p w14:paraId="065A8914" w14:textId="77777777" w:rsidR="00D15146" w:rsidRPr="00183B38" w:rsidRDefault="00D15146" w:rsidP="00D15146">
      <w:pPr>
        <w:rPr>
          <w:sz w:val="16"/>
        </w:rPr>
      </w:pPr>
      <w:r w:rsidRPr="00183B38">
        <w:rPr>
          <w:sz w:val="16"/>
        </w:rPr>
        <w:t>Applying corporate merger guidelines principles to unions to forestall monopolization. This might include, for example, prohibiting a single union’s representation of two or more companies, if a merger of those firms would violate antitrust law.</w:t>
      </w:r>
    </w:p>
    <w:p w14:paraId="5A49884D" w14:textId="77777777" w:rsidR="00D15146" w:rsidRPr="00183B38" w:rsidRDefault="00D15146" w:rsidP="00D15146"/>
    <w:p w14:paraId="51FEC91D" w14:textId="77777777" w:rsidR="00D15146" w:rsidRPr="00575A9F" w:rsidRDefault="00D15146" w:rsidP="00D15146">
      <w:pPr>
        <w:pStyle w:val="Heading4"/>
      </w:pPr>
      <w:r>
        <w:t>5---</w:t>
      </w:r>
      <w:r w:rsidRPr="00575A9F">
        <w:t>Existential AI is SciFi.</w:t>
      </w:r>
    </w:p>
    <w:p w14:paraId="367640E4" w14:textId="77777777" w:rsidR="00D15146" w:rsidRPr="00A77B31" w:rsidRDefault="00D15146" w:rsidP="00D15146">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71A43F1F" w14:textId="77777777" w:rsidR="00D15146" w:rsidRPr="00A77B31" w:rsidRDefault="00D15146" w:rsidP="00D15146">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45166F5D" w14:textId="77777777" w:rsidR="00D15146" w:rsidRPr="007B09B9" w:rsidRDefault="00D15146" w:rsidP="00D15146">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w:t>
      </w:r>
      <w:r w:rsidRPr="007B09B9">
        <w:rPr>
          <w:rStyle w:val="StyleUnderline"/>
        </w:rPr>
        <w:lastRenderedPageBreak/>
        <w:t>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08BB1A3B" w14:textId="77777777" w:rsidR="00D15146" w:rsidRPr="00A77B31" w:rsidRDefault="00D15146" w:rsidP="00D15146">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2353FDDF" w14:textId="77804D9B" w:rsidR="00D15146" w:rsidRPr="000F0C5A" w:rsidRDefault="00D15146" w:rsidP="00D15146">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29C7C0DC" w14:textId="77777777" w:rsidR="00D15146" w:rsidRDefault="00D15146" w:rsidP="00D15146">
      <w:pPr>
        <w:pStyle w:val="Heading1"/>
      </w:pPr>
      <w:r>
        <w:lastRenderedPageBreak/>
        <w:t>1AR</w:t>
      </w:r>
    </w:p>
    <w:p w14:paraId="645181CB" w14:textId="77777777" w:rsidR="00D15146" w:rsidRDefault="00D15146" w:rsidP="00D15146">
      <w:pPr>
        <w:pStyle w:val="Heading2"/>
      </w:pPr>
      <w:r>
        <w:lastRenderedPageBreak/>
        <w:t>Midterms DA</w:t>
      </w:r>
    </w:p>
    <w:p w14:paraId="6B70404A" w14:textId="77777777" w:rsidR="00D15146" w:rsidRDefault="00D15146" w:rsidP="00D15146">
      <w:pPr>
        <w:pStyle w:val="Heading4"/>
      </w:pPr>
      <w:r>
        <w:t>Knapp dominates the uniqueness debate---it uses the two best indicators:</w:t>
      </w:r>
    </w:p>
    <w:p w14:paraId="4C5F3FA2" w14:textId="77777777" w:rsidR="00D15146" w:rsidRDefault="00D15146" w:rsidP="00D15146">
      <w:pPr>
        <w:pStyle w:val="Heading4"/>
      </w:pPr>
      <w:r>
        <w:t>1---COOK REPORT</w:t>
      </w:r>
    </w:p>
    <w:p w14:paraId="7D19014A" w14:textId="77777777" w:rsidR="00D15146" w:rsidRDefault="00D15146" w:rsidP="00D15146">
      <w:r w:rsidRPr="00BA086E">
        <w:rPr>
          <w:rStyle w:val="Style13ptBold"/>
          <w:szCs w:val="26"/>
        </w:rPr>
        <w:t>Campbell 10</w:t>
      </w:r>
      <w:r w:rsidRPr="00BA086E">
        <w:t xml:space="preserve"> [James E. Campbell (Dr. James E. Campbell, Chairman of the Political Science Department at the State University of New York- Buffalo), </w:t>
      </w:r>
      <w:r>
        <w:t>9-24-2010</w:t>
      </w:r>
      <w:r w:rsidRPr="00BA086E">
        <w:t xml:space="preserve">, " </w:t>
      </w:r>
      <w:r>
        <w:t>The Accuracy of the Cook Report’s Pre-Labor Day Ratings of Elections to the U.S. House of Representatives</w:t>
      </w:r>
      <w:r w:rsidRPr="00BA086E">
        <w:t xml:space="preserve"> " Cook Political Report, https://www.cookpolitical.com/accuracy, shelbor]</w:t>
      </w:r>
    </w:p>
    <w:p w14:paraId="4353731C" w14:textId="77777777" w:rsidR="00D15146" w:rsidRPr="00BA086E" w:rsidRDefault="00D15146" w:rsidP="00D15146">
      <w:pPr>
        <w:rPr>
          <w:sz w:val="12"/>
        </w:rPr>
      </w:pPr>
      <w:r w:rsidRPr="00BA086E">
        <w:rPr>
          <w:rStyle w:val="StyleUnderline"/>
          <w:highlight w:val="cyan"/>
        </w:rPr>
        <w:t>In developing</w:t>
      </w:r>
      <w:r w:rsidRPr="00BA086E">
        <w:rPr>
          <w:rStyle w:val="StyleUnderline"/>
        </w:rPr>
        <w:t xml:space="preserve"> a new </w:t>
      </w:r>
      <w:r w:rsidRPr="00BA086E">
        <w:rPr>
          <w:rStyle w:val="StyleUnderline"/>
          <w:highlight w:val="cyan"/>
        </w:rPr>
        <w:t>model</w:t>
      </w:r>
      <w:r w:rsidRPr="00BA086E">
        <w:rPr>
          <w:rStyle w:val="StyleUnderline"/>
        </w:rPr>
        <w:t xml:space="preserve"> to </w:t>
      </w:r>
      <w:r w:rsidRPr="00BA086E">
        <w:rPr>
          <w:rStyle w:val="StyleUnderline"/>
          <w:highlight w:val="cyan"/>
        </w:rPr>
        <w:t xml:space="preserve">forecast aggregate </w:t>
      </w:r>
      <w:r w:rsidRPr="00BA086E">
        <w:rPr>
          <w:rStyle w:val="StyleUnderline"/>
        </w:rPr>
        <w:t xml:space="preserve">national </w:t>
      </w:r>
      <w:r w:rsidRPr="00BA086E">
        <w:rPr>
          <w:rStyle w:val="StyleUnderline"/>
          <w:highlight w:val="cyan"/>
        </w:rPr>
        <w:t>seat losses</w:t>
      </w:r>
      <w:r w:rsidRPr="00BA086E">
        <w:rPr>
          <w:rStyle w:val="StyleUnderline"/>
        </w:rPr>
        <w:t xml:space="preserve"> or </w:t>
      </w:r>
      <w:r w:rsidRPr="00BA086E">
        <w:rPr>
          <w:rStyle w:val="StyleUnderline"/>
          <w:highlight w:val="cyan"/>
        </w:rPr>
        <w:t>gains</w:t>
      </w:r>
      <w:r w:rsidRPr="00BA086E">
        <w:rPr>
          <w:rStyle w:val="StyleUnderline"/>
        </w:rPr>
        <w:t xml:space="preserve"> by the </w:t>
      </w:r>
      <w:r w:rsidRPr="00BA086E">
        <w:rPr>
          <w:rStyle w:val="StyleUnderline"/>
          <w:highlight w:val="cyan"/>
        </w:rPr>
        <w:t>parties</w:t>
      </w:r>
      <w:r w:rsidRPr="00BA086E">
        <w:rPr>
          <w:rStyle w:val="StyleUnderline"/>
        </w:rPr>
        <w:t xml:space="preserve"> in </w:t>
      </w:r>
      <w:r w:rsidRPr="00BA086E">
        <w:rPr>
          <w:rStyle w:val="StyleUnderline"/>
          <w:highlight w:val="cyan"/>
        </w:rPr>
        <w:t>House elections</w:t>
      </w:r>
      <w:r w:rsidRPr="00BA086E">
        <w:rPr>
          <w:rStyle w:val="StyleUnderline"/>
        </w:rPr>
        <w:t xml:space="preserve">, I </w:t>
      </w:r>
      <w:r w:rsidRPr="00BA086E">
        <w:rPr>
          <w:rStyle w:val="StyleUnderline"/>
          <w:highlight w:val="cyan"/>
        </w:rPr>
        <w:t>evaluated</w:t>
      </w:r>
      <w:r w:rsidRPr="00BA086E">
        <w:rPr>
          <w:rStyle w:val="StyleUnderline"/>
        </w:rPr>
        <w:t xml:space="preserve"> the district-by-district </w:t>
      </w:r>
      <w:r w:rsidRPr="00BA086E">
        <w:rPr>
          <w:rStyle w:val="StyleUnderline"/>
          <w:highlight w:val="cyan"/>
        </w:rPr>
        <w:t>assessments</w:t>
      </w:r>
      <w:r w:rsidRPr="00BA086E">
        <w:rPr>
          <w:rStyle w:val="StyleUnderline"/>
        </w:rPr>
        <w:t xml:space="preserve"> of the status of House races </w:t>
      </w:r>
      <w:r w:rsidRPr="00BA086E">
        <w:rPr>
          <w:rStyle w:val="StyleUnderline"/>
          <w:highlight w:val="cyan"/>
        </w:rPr>
        <w:t>made by the Cook Political Report</w:t>
      </w:r>
      <w:r w:rsidRPr="00BA086E">
        <w:rPr>
          <w:rStyle w:val="StyleUnderline"/>
        </w:rPr>
        <w:t xml:space="preserve"> in elections </w:t>
      </w:r>
      <w:r w:rsidRPr="00BA086E">
        <w:rPr>
          <w:rStyle w:val="StyleUnderline"/>
          <w:highlight w:val="cyan"/>
        </w:rPr>
        <w:t>since</w:t>
      </w:r>
      <w:r w:rsidRPr="00BA086E">
        <w:rPr>
          <w:rStyle w:val="Emphasis"/>
          <w:highlight w:val="cyan"/>
        </w:rPr>
        <w:t xml:space="preserve"> 1984</w:t>
      </w:r>
      <w:r w:rsidRPr="00BA086E">
        <w:rPr>
          <w:sz w:val="12"/>
        </w:rPr>
        <w:t>. The district-by-district assessments rate the state of each House race on a scale as being “Solid,” “Likely,” or “Leaning” for either the Democrats or Republicans or as being a “Toss-up” when “either party has a good chance of winning.” Charlie Cook and his associates generously provided me with copies of their “House Races at a Glance” lists of campaign assessments for the months of July through October in the elections from 1984 to 2008. Since I was concerned about having a forecast prior to Labor Day, I used the latest “House Races at a Glance” assessments that were available between July and Labor Day. Unfortunately, since these ratings were not published between July and Labor Day for either 1986 or 1990, ratings in these two elections were not examined. This left eleven elections in which Cook’s ratings before Labor Day of the election year could be evaluated by a comparison to the actual election results in the districts. In most election years, the rating that was evaluated was made in August of the election year.</w:t>
      </w:r>
    </w:p>
    <w:p w14:paraId="7373E37E" w14:textId="77777777" w:rsidR="00D15146" w:rsidRPr="00BA086E" w:rsidRDefault="00D15146" w:rsidP="00D15146">
      <w:pPr>
        <w:rPr>
          <w:sz w:val="12"/>
        </w:rPr>
      </w:pPr>
      <w:r w:rsidRPr="00BA086E">
        <w:rPr>
          <w:sz w:val="12"/>
        </w:rPr>
        <w:t>In evaluating the ratings, I compared the rating of each district in each year to the election outcome in the district. The summary accuracy of the ratings are presented as the percentage of districts in a rating category that were won by the expected party. Since neither party is an expected winner in the toss-up category, the percentage in these cases is that of the party previously occupying the seat (a hold). Because of redistricting and reapportionment, there are some elections in which there were districts in which the original party holding the seat could not be determined. The details of the evaluations are presented in Table 1.</w:t>
      </w:r>
    </w:p>
    <w:p w14:paraId="3FEB4F4F" w14:textId="77777777" w:rsidR="00D15146" w:rsidRPr="00BA086E" w:rsidRDefault="00D15146" w:rsidP="00D15146">
      <w:pPr>
        <w:rPr>
          <w:u w:val="single"/>
        </w:rPr>
      </w:pPr>
      <w:r w:rsidRPr="00BA086E">
        <w:rPr>
          <w:sz w:val="12"/>
        </w:rPr>
        <w:t>Several aspects of the ratings’ success should be noted. First, the assessments have a very high accuracy rate</w:t>
      </w:r>
      <w:r w:rsidRPr="00BA086E">
        <w:rPr>
          <w:rStyle w:val="StyleUnderline"/>
        </w:rPr>
        <w:t xml:space="preserve">. </w:t>
      </w:r>
      <w:r w:rsidRPr="00BA086E">
        <w:rPr>
          <w:rStyle w:val="StyleUnderline"/>
          <w:highlight w:val="cyan"/>
        </w:rPr>
        <w:t xml:space="preserve">In the eleven elections, </w:t>
      </w:r>
      <w:r w:rsidRPr="00BA086E">
        <w:rPr>
          <w:rStyle w:val="Emphasis"/>
          <w:highlight w:val="cyan"/>
        </w:rPr>
        <w:t>97.5 percent</w:t>
      </w:r>
      <w:r w:rsidRPr="00BA086E">
        <w:rPr>
          <w:rStyle w:val="StyleUnderline"/>
        </w:rPr>
        <w:t xml:space="preserve"> (2,056 of 2,108) of </w:t>
      </w:r>
      <w:r w:rsidRPr="00BA086E">
        <w:rPr>
          <w:rStyle w:val="StyleUnderline"/>
          <w:highlight w:val="cyan"/>
        </w:rPr>
        <w:t>districts</w:t>
      </w:r>
      <w:r w:rsidRPr="00BA086E">
        <w:rPr>
          <w:rStyle w:val="StyleUnderline"/>
        </w:rPr>
        <w:t xml:space="preserve"> that were </w:t>
      </w:r>
      <w:r w:rsidRPr="00BA086E">
        <w:rPr>
          <w:rStyle w:val="StyleUnderline"/>
          <w:highlight w:val="cyan"/>
        </w:rPr>
        <w:t>rated</w:t>
      </w:r>
      <w:r w:rsidRPr="00BA086E">
        <w:rPr>
          <w:rStyle w:val="StyleUnderline"/>
        </w:rPr>
        <w:t xml:space="preserve"> as solidly, likely or </w:t>
      </w:r>
      <w:r w:rsidRPr="00BA086E">
        <w:rPr>
          <w:rStyle w:val="StyleUnderline"/>
          <w:highlight w:val="cyan"/>
        </w:rPr>
        <w:t>leaning to the Republicans</w:t>
      </w:r>
      <w:r w:rsidRPr="00BA086E">
        <w:rPr>
          <w:rStyle w:val="StyleUnderline"/>
        </w:rPr>
        <w:t xml:space="preserve"> were </w:t>
      </w:r>
      <w:r w:rsidRPr="00BA086E">
        <w:rPr>
          <w:rStyle w:val="StyleUnderline"/>
          <w:highlight w:val="cyan"/>
        </w:rPr>
        <w:t>won by the Republicans</w:t>
      </w:r>
      <w:r w:rsidRPr="00BA086E">
        <w:rPr>
          <w:rStyle w:val="StyleUnderline"/>
        </w:rPr>
        <w:t xml:space="preserve">. On the Democratic side, </w:t>
      </w:r>
      <w:r w:rsidRPr="00BA086E">
        <w:rPr>
          <w:rStyle w:val="Emphasis"/>
          <w:highlight w:val="cyan"/>
        </w:rPr>
        <w:t>97.8 percent</w:t>
      </w:r>
      <w:r w:rsidRPr="00BA086E">
        <w:rPr>
          <w:rStyle w:val="StyleUnderline"/>
        </w:rPr>
        <w:t xml:space="preserve"> (2,309 of 2,361) of </w:t>
      </w:r>
      <w:r w:rsidRPr="00BA086E">
        <w:rPr>
          <w:rStyle w:val="StyleUnderline"/>
          <w:highlight w:val="cyan"/>
        </w:rPr>
        <w:t>districts</w:t>
      </w:r>
      <w:r w:rsidRPr="00BA086E">
        <w:rPr>
          <w:rStyle w:val="StyleUnderline"/>
        </w:rPr>
        <w:t xml:space="preserve"> classified before Labor Day as solidly, likely, or </w:t>
      </w:r>
      <w:r w:rsidRPr="00BA086E">
        <w:rPr>
          <w:rStyle w:val="StyleUnderline"/>
          <w:highlight w:val="cyan"/>
        </w:rPr>
        <w:t>leaning</w:t>
      </w:r>
      <w:r w:rsidRPr="00BA086E">
        <w:rPr>
          <w:rStyle w:val="StyleUnderline"/>
        </w:rPr>
        <w:t xml:space="preserve"> to the </w:t>
      </w:r>
      <w:r w:rsidRPr="00BA086E">
        <w:rPr>
          <w:rStyle w:val="StyleUnderline"/>
          <w:highlight w:val="cyan"/>
        </w:rPr>
        <w:t>Democrats</w:t>
      </w:r>
      <w:r w:rsidRPr="00BA086E">
        <w:rPr>
          <w:rStyle w:val="StyleUnderline"/>
        </w:rPr>
        <w:t xml:space="preserve"> were </w:t>
      </w:r>
      <w:r w:rsidRPr="00BA086E">
        <w:rPr>
          <w:rStyle w:val="StyleUnderline"/>
          <w:highlight w:val="cyan"/>
        </w:rPr>
        <w:t>won</w:t>
      </w:r>
      <w:r w:rsidRPr="00BA086E">
        <w:rPr>
          <w:rStyle w:val="StyleUnderline"/>
        </w:rPr>
        <w:t xml:space="preserve"> by the Democrats.</w:t>
      </w:r>
    </w:p>
    <w:p w14:paraId="414E7153" w14:textId="77777777" w:rsidR="00D15146" w:rsidRDefault="00D15146" w:rsidP="00D15146">
      <w:pPr>
        <w:rPr>
          <w:sz w:val="12"/>
        </w:rPr>
      </w:pPr>
      <w:r w:rsidRPr="00BA086E">
        <w:rPr>
          <w:sz w:val="12"/>
        </w:rPr>
        <w:t xml:space="preserve">Second, if a race is classified as solidly favoring a party, that party almost always ends up winning the contest. </w:t>
      </w:r>
      <w:r w:rsidRPr="00BA086E">
        <w:rPr>
          <w:rStyle w:val="StyleUnderline"/>
        </w:rPr>
        <w:t xml:space="preserve">In these eleven election years, there were </w:t>
      </w:r>
      <w:r w:rsidRPr="00BA086E">
        <w:rPr>
          <w:rStyle w:val="Emphasis"/>
          <w:highlight w:val="cyan"/>
        </w:rPr>
        <w:t>3,387</w:t>
      </w:r>
      <w:r w:rsidRPr="00BA086E">
        <w:rPr>
          <w:rStyle w:val="StyleUnderline"/>
          <w:highlight w:val="cyan"/>
        </w:rPr>
        <w:t xml:space="preserve"> races called as solid for a party</w:t>
      </w:r>
      <w:r w:rsidRPr="00BA086E">
        <w:rPr>
          <w:rStyle w:val="StyleUnderline"/>
        </w:rPr>
        <w:t xml:space="preserve"> and that party went on to </w:t>
      </w:r>
      <w:r w:rsidRPr="00BA086E">
        <w:rPr>
          <w:rStyle w:val="StyleUnderline"/>
          <w:highlight w:val="cyan"/>
        </w:rPr>
        <w:t xml:space="preserve">win </w:t>
      </w:r>
      <w:r w:rsidRPr="00BA086E">
        <w:rPr>
          <w:rStyle w:val="Emphasis"/>
          <w:highlight w:val="cyan"/>
        </w:rPr>
        <w:t>3,379</w:t>
      </w:r>
      <w:r w:rsidRPr="00BA086E">
        <w:rPr>
          <w:rStyle w:val="StyleUnderline"/>
          <w:highlight w:val="cyan"/>
        </w:rPr>
        <w:t xml:space="preserve"> of the elections </w:t>
      </w:r>
      <w:r w:rsidRPr="00BA086E">
        <w:rPr>
          <w:rStyle w:val="Emphasis"/>
          <w:highlight w:val="cyan"/>
        </w:rPr>
        <w:t>(99.8%).</w:t>
      </w:r>
      <w:r w:rsidRPr="00BA086E">
        <w:rPr>
          <w:sz w:val="12"/>
        </w:rPr>
        <w:t xml:space="preserve"> The rare losers were equally divided between the parties, four shocked Democrats and four shocked Republicans.</w:t>
      </w:r>
    </w:p>
    <w:p w14:paraId="795E5F01" w14:textId="77777777" w:rsidR="00D15146" w:rsidRDefault="00D15146" w:rsidP="00D15146">
      <w:pPr>
        <w:pStyle w:val="Heading4"/>
      </w:pPr>
      <w:r>
        <w:t>2---Polymarket</w:t>
      </w:r>
    </w:p>
    <w:p w14:paraId="346FB21C" w14:textId="77777777" w:rsidR="00D15146" w:rsidRPr="00813C6F" w:rsidRDefault="00D15146" w:rsidP="00D15146">
      <w:r w:rsidRPr="00143F13">
        <w:rPr>
          <w:rStyle w:val="Style13ptBold"/>
        </w:rPr>
        <w:t>Christopher 26</w:t>
      </w:r>
      <w:r w:rsidRPr="00813C6F">
        <w:t xml:space="preserve"> [Ayesha Aziz (I'm a crypto writer and an environmental scientist.), </w:t>
      </w:r>
      <w:r>
        <w:t>03-24-2025</w:t>
      </w:r>
      <w:r w:rsidRPr="00813C6F">
        <w:t xml:space="preserve">, " Polymarket Achieves 94% Accuracy in Predicting Events, New Research Finds," </w:t>
      </w:r>
      <w:r>
        <w:t>YahooFinance</w:t>
      </w:r>
      <w:r w:rsidRPr="00813C6F">
        <w:t>, https://finance.yahoo.com/news/polymarket-achieves-94-accuracy-predicting-010322785.html, shelbor]</w:t>
      </w:r>
    </w:p>
    <w:p w14:paraId="3C10A2AE" w14:textId="77777777" w:rsidR="00D15146" w:rsidRPr="00813C6F" w:rsidRDefault="00D15146" w:rsidP="00D15146">
      <w:pPr>
        <w:rPr>
          <w:sz w:val="14"/>
        </w:rPr>
      </w:pPr>
      <w:r w:rsidRPr="00813C6F">
        <w:rPr>
          <w:rStyle w:val="StyleUnderline"/>
          <w:highlight w:val="cyan"/>
        </w:rPr>
        <w:t>Polymarket</w:t>
      </w:r>
      <w:r w:rsidRPr="00813C6F">
        <w:rPr>
          <w:rStyle w:val="StyleUnderline"/>
        </w:rPr>
        <w:t xml:space="preserve">, a decentralized prediction platform, has </w:t>
      </w:r>
      <w:r w:rsidRPr="00813C6F">
        <w:rPr>
          <w:rStyle w:val="StyleUnderline"/>
          <w:highlight w:val="cyan"/>
        </w:rPr>
        <w:t>demonstrated</w:t>
      </w:r>
      <w:r w:rsidRPr="00813C6F">
        <w:rPr>
          <w:rStyle w:val="StyleUnderline"/>
        </w:rPr>
        <w:t xml:space="preserve"> impressive </w:t>
      </w:r>
      <w:r w:rsidRPr="00813C6F">
        <w:rPr>
          <w:rStyle w:val="Emphasis"/>
          <w:highlight w:val="cyan"/>
        </w:rPr>
        <w:t>accuracy</w:t>
      </w:r>
      <w:r w:rsidRPr="00813C6F">
        <w:rPr>
          <w:rStyle w:val="StyleUnderline"/>
        </w:rPr>
        <w:t xml:space="preserve"> in forecasting events</w:t>
      </w:r>
      <w:r w:rsidRPr="00813C6F">
        <w:rPr>
          <w:sz w:val="14"/>
        </w:rPr>
        <w:t xml:space="preserve">. Research by data scientist Alex </w:t>
      </w:r>
      <w:r w:rsidRPr="00813C6F">
        <w:rPr>
          <w:rStyle w:val="StyleUnderline"/>
        </w:rPr>
        <w:t xml:space="preserve">McCullough shows the platform is around </w:t>
      </w:r>
      <w:r w:rsidRPr="00813C6F">
        <w:rPr>
          <w:rStyle w:val="Emphasis"/>
          <w:highlight w:val="cyan"/>
        </w:rPr>
        <w:t>90% accurate</w:t>
      </w:r>
      <w:r w:rsidRPr="00813C6F">
        <w:rPr>
          <w:rStyle w:val="StyleUnderline"/>
        </w:rPr>
        <w:t xml:space="preserve"> in predicting outcomes a </w:t>
      </w:r>
      <w:r w:rsidRPr="00813C6F">
        <w:rPr>
          <w:rStyle w:val="StyleUnderline"/>
          <w:highlight w:val="cyan"/>
        </w:rPr>
        <w:t>month ahead</w:t>
      </w:r>
      <w:r w:rsidRPr="00813C6F">
        <w:rPr>
          <w:rStyle w:val="StyleUnderline"/>
        </w:rPr>
        <w:t xml:space="preserve"> of time, and up to </w:t>
      </w:r>
      <w:r w:rsidRPr="00813C6F">
        <w:rPr>
          <w:rStyle w:val="Emphasis"/>
          <w:highlight w:val="cyan"/>
        </w:rPr>
        <w:t>94% accurate</w:t>
      </w:r>
      <w:r w:rsidRPr="00813C6F">
        <w:rPr>
          <w:rStyle w:val="StyleUnderline"/>
        </w:rPr>
        <w:t xml:space="preserve"> just </w:t>
      </w:r>
      <w:r w:rsidRPr="00813C6F">
        <w:rPr>
          <w:rStyle w:val="StyleUnderline"/>
          <w:highlight w:val="cyan"/>
        </w:rPr>
        <w:t>hours</w:t>
      </w:r>
      <w:r w:rsidRPr="00813C6F">
        <w:rPr>
          <w:rStyle w:val="StyleUnderline"/>
        </w:rPr>
        <w:t xml:space="preserve"> </w:t>
      </w:r>
      <w:r w:rsidRPr="00813C6F">
        <w:rPr>
          <w:rStyle w:val="StyleUnderline"/>
          <w:highlight w:val="cyan"/>
        </w:rPr>
        <w:t xml:space="preserve">before </w:t>
      </w:r>
      <w:r w:rsidRPr="00813C6F">
        <w:rPr>
          <w:rStyle w:val="StyleUnderline"/>
        </w:rPr>
        <w:t>an event occurs</w:t>
      </w:r>
      <w:r w:rsidRPr="00813C6F">
        <w:rPr>
          <w:sz w:val="14"/>
        </w:rPr>
        <w:t>. McCullough conducted an analysis using a Dune dashboard, studying Polymarket's historical data and excluding markets with probabilities over 90% or under 10% to avoid skewed results.</w:t>
      </w:r>
    </w:p>
    <w:p w14:paraId="653DC420" w14:textId="77777777" w:rsidR="00D15146" w:rsidRPr="00813C6F" w:rsidRDefault="00D15146" w:rsidP="00D15146">
      <w:pPr>
        <w:rPr>
          <w:sz w:val="14"/>
        </w:rPr>
      </w:pPr>
      <w:r w:rsidRPr="00813C6F">
        <w:rPr>
          <w:sz w:val="14"/>
        </w:rPr>
        <w:t>The study found that Polymarket tends to slightly overestimate event probabilities. This could be due to biases like acquiescence bias, herd mentality, and a preference for high-risk bets. Additionally, low liquidity in certain markets may influence predictions, especially when there are fewer participants involved.</w:t>
      </w:r>
    </w:p>
    <w:p w14:paraId="0D99F471" w14:textId="77777777" w:rsidR="00D15146" w:rsidRPr="00813C6F" w:rsidRDefault="00D15146" w:rsidP="00D15146">
      <w:pPr>
        <w:rPr>
          <w:sz w:val="14"/>
        </w:rPr>
      </w:pPr>
      <w:r w:rsidRPr="00813C6F">
        <w:rPr>
          <w:rStyle w:val="StyleUnderline"/>
          <w:highlight w:val="cyan"/>
        </w:rPr>
        <w:t>Longer-term markets</w:t>
      </w:r>
      <w:r w:rsidRPr="00813C6F">
        <w:rPr>
          <w:rStyle w:val="StyleUnderline"/>
        </w:rPr>
        <w:t xml:space="preserve">, which require users to predict events far in the future, </w:t>
      </w:r>
      <w:r w:rsidRPr="00813C6F">
        <w:rPr>
          <w:rStyle w:val="StyleUnderline"/>
          <w:highlight w:val="cyan"/>
        </w:rPr>
        <w:t>are</w:t>
      </w:r>
      <w:r w:rsidRPr="00813C6F">
        <w:rPr>
          <w:rStyle w:val="StyleUnderline"/>
        </w:rPr>
        <w:t xml:space="preserve"> typically </w:t>
      </w:r>
      <w:r w:rsidRPr="00813C6F">
        <w:rPr>
          <w:rStyle w:val="Emphasis"/>
          <w:highlight w:val="cyan"/>
        </w:rPr>
        <w:t>more accurate</w:t>
      </w:r>
      <w:r w:rsidRPr="00813C6F">
        <w:rPr>
          <w:rStyle w:val="StyleUnderline"/>
        </w:rPr>
        <w:t xml:space="preserve">. These markets </w:t>
      </w:r>
      <w:r w:rsidRPr="00813C6F">
        <w:rPr>
          <w:rStyle w:val="StyleUnderline"/>
          <w:highlight w:val="cyan"/>
        </w:rPr>
        <w:t>tend</w:t>
      </w:r>
      <w:r w:rsidRPr="00813C6F">
        <w:rPr>
          <w:rStyle w:val="StyleUnderline"/>
        </w:rPr>
        <w:t xml:space="preserve"> to have </w:t>
      </w:r>
      <w:r w:rsidRPr="00813C6F">
        <w:rPr>
          <w:rStyle w:val="StyleUnderline"/>
          <w:highlight w:val="cyan"/>
        </w:rPr>
        <w:t>a</w:t>
      </w:r>
      <w:r w:rsidRPr="00813C6F">
        <w:rPr>
          <w:rStyle w:val="StyleUnderline"/>
        </w:rPr>
        <w:t xml:space="preserve"> </w:t>
      </w:r>
      <w:r w:rsidRPr="00813C6F">
        <w:rPr>
          <w:rStyle w:val="StyleUnderline"/>
          <w:highlight w:val="cyan"/>
        </w:rPr>
        <w:t>greater</w:t>
      </w:r>
      <w:r w:rsidRPr="00813C6F">
        <w:rPr>
          <w:rStyle w:val="StyleUnderline"/>
        </w:rPr>
        <w:t xml:space="preserve"> number of </w:t>
      </w:r>
      <w:r w:rsidRPr="00813C6F">
        <w:rPr>
          <w:rStyle w:val="Emphasis"/>
          <w:highlight w:val="cyan"/>
        </w:rPr>
        <w:t>unlikely outcomes</w:t>
      </w:r>
      <w:r w:rsidRPr="00813C6F">
        <w:rPr>
          <w:rStyle w:val="StyleUnderline"/>
        </w:rPr>
        <w:t>, making it easier to predict the eventual result.</w:t>
      </w:r>
      <w:r w:rsidRPr="00813C6F">
        <w:rPr>
          <w:sz w:val="14"/>
        </w:rPr>
        <w:t xml:space="preserve"> </w:t>
      </w:r>
      <w:r w:rsidRPr="00813C6F">
        <w:rPr>
          <w:rStyle w:val="StyleUnderline"/>
        </w:rPr>
        <w:t xml:space="preserve">McCullough highlighted the </w:t>
      </w:r>
      <w:r w:rsidRPr="00813C6F">
        <w:rPr>
          <w:rStyle w:val="StyleUnderline"/>
          <w:highlight w:val="cyan"/>
        </w:rPr>
        <w:t>example</w:t>
      </w:r>
      <w:r w:rsidRPr="00813C6F">
        <w:rPr>
          <w:rStyle w:val="StyleUnderline"/>
        </w:rPr>
        <w:t xml:space="preserve"> of Gavin </w:t>
      </w:r>
      <w:r w:rsidRPr="00813C6F">
        <w:rPr>
          <w:rStyle w:val="StyleUnderline"/>
          <w:highlight w:val="cyan"/>
        </w:rPr>
        <w:t>Newsom’s</w:t>
      </w:r>
      <w:r w:rsidRPr="00813C6F">
        <w:rPr>
          <w:rStyle w:val="StyleUnderline"/>
        </w:rPr>
        <w:t xml:space="preserve"> </w:t>
      </w:r>
      <w:r w:rsidRPr="00813C6F">
        <w:rPr>
          <w:rStyle w:val="StyleUnderline"/>
          <w:highlight w:val="cyan"/>
        </w:rPr>
        <w:t>chances</w:t>
      </w:r>
      <w:r w:rsidRPr="00813C6F">
        <w:rPr>
          <w:rStyle w:val="StyleUnderline"/>
        </w:rPr>
        <w:t xml:space="preserve"> in the U.S. </w:t>
      </w:r>
      <w:r w:rsidRPr="00813C6F">
        <w:rPr>
          <w:rStyle w:val="Emphasis"/>
          <w:highlight w:val="cyan"/>
        </w:rPr>
        <w:t>presidential election</w:t>
      </w:r>
      <w:r w:rsidRPr="00813C6F">
        <w:rPr>
          <w:rStyle w:val="StyleUnderline"/>
        </w:rPr>
        <w:t xml:space="preserve">. </w:t>
      </w:r>
      <w:r w:rsidRPr="00813C6F">
        <w:rPr>
          <w:sz w:val="14"/>
        </w:rPr>
        <w:t>The $54 million market on his potential presidency reflected the predictable outcome that Newsom would not win, boosting the overall accuracy of Polymarket’s long-term predictions.</w:t>
      </w:r>
    </w:p>
    <w:p w14:paraId="40793BEC" w14:textId="77777777" w:rsidR="00D15146" w:rsidRPr="00556C9D" w:rsidRDefault="00D15146" w:rsidP="00D15146">
      <w:pPr>
        <w:pStyle w:val="Heading4"/>
      </w:pPr>
      <w:r>
        <w:lastRenderedPageBreak/>
        <w:t>It’s empirically proven – unions hate any policy that touches exclusive rep – but the plan allows dems to campaign on labor.</w:t>
      </w:r>
    </w:p>
    <w:p w14:paraId="05FC96B1" w14:textId="77777777" w:rsidR="00D15146" w:rsidRDefault="00D15146" w:rsidP="00D15146">
      <w:r w:rsidRPr="00556C9D">
        <w:rPr>
          <w:rStyle w:val="Style13ptBold"/>
        </w:rPr>
        <w:t>Pope 25</w:t>
      </w:r>
      <w:r>
        <w:t xml:space="preserve"> [James Gray Pope (Distinguished Professor of Law, and Sidney Reitman Scholar Emeritus. Before joining Rutgers in 1986, James Gray Pope worked in a shipyard and represented labor unions at the Boston law firm of Segal, Roitman &amp; Coleman. He has a doctorate in politics from Princeton and specializes in constitutional law, constitutional theory, and labor law.), Ed Bruno (Ed Bruno is a longtime union organizer with the United Electrical Workers and National Nurses United.), Peter Kellman (Peter Kellman is a longtime labor activist and a member of UAW Local 1981-National Writers Union.), 07-19-2025, "It's Time for Unions To Let Go of Exclusive Representation", In These Times, https://inthesetimes.com/features/unions_exclusive_representation_janus.html?link_id=4&amp;can_id=43723216ba3d62e1640d341e9efba51b&amp;source=email-after-janus-how-to-tilt-the-balance-of-power-back-to-workers-bernie-sanders-on-labors-future&amp;email_referrer=email_388550&amp;email_subject=after-janus-how-to-tilt-the-balance-of-power-back-to-workers-bernie-sanders-on-labors-future LTD]</w:t>
      </w:r>
    </w:p>
    <w:p w14:paraId="462DC27E" w14:textId="77777777" w:rsidR="00D15146" w:rsidRPr="003D14CD" w:rsidRDefault="00D15146" w:rsidP="00D15146">
      <w:pPr>
        <w:rPr>
          <w:sz w:val="16"/>
        </w:rPr>
      </w:pPr>
      <w:r w:rsidRPr="009C5CEE">
        <w:rPr>
          <w:sz w:val="16"/>
        </w:rPr>
        <w:t xml:space="preserve">Meanwhile, </w:t>
      </w:r>
      <w:r w:rsidRPr="009D5EF3">
        <w:rPr>
          <w:rStyle w:val="Emphasis"/>
          <w:highlight w:val="cyan"/>
        </w:rPr>
        <w:t>organized labor</w:t>
      </w:r>
      <w:r w:rsidRPr="009C5CEE">
        <w:rPr>
          <w:rStyle w:val="StyleUnderline"/>
        </w:rPr>
        <w:t xml:space="preserve"> today </w:t>
      </w:r>
      <w:r w:rsidRPr="009D5EF3">
        <w:rPr>
          <w:rStyle w:val="Emphasis"/>
          <w:highlight w:val="cyan"/>
        </w:rPr>
        <w:t>clings</w:t>
      </w:r>
      <w:r w:rsidRPr="009C5CEE">
        <w:rPr>
          <w:rStyle w:val="StyleUnderline"/>
          <w:highlight w:val="cyan"/>
        </w:rPr>
        <w:t xml:space="preserve"> to</w:t>
      </w:r>
      <w:r w:rsidRPr="009C5CEE">
        <w:rPr>
          <w:rStyle w:val="StyleUnderline"/>
        </w:rPr>
        <w:t xml:space="preserve"> the system of </w:t>
      </w:r>
      <w:r w:rsidRPr="009D5EF3">
        <w:rPr>
          <w:rStyle w:val="Emphasis"/>
          <w:highlight w:val="cyan"/>
        </w:rPr>
        <w:t>exclusive representation</w:t>
      </w:r>
      <w:r w:rsidRPr="009C5CEE">
        <w:rPr>
          <w:sz w:val="16"/>
        </w:rPr>
        <w:t xml:space="preserve">. Our most recent reform effort, </w:t>
      </w:r>
      <w:r w:rsidRPr="009C5CEE">
        <w:rPr>
          <w:rStyle w:val="StyleUnderline"/>
        </w:rPr>
        <w:t xml:space="preserve">the </w:t>
      </w:r>
      <w:r w:rsidRPr="009D5EF3">
        <w:rPr>
          <w:rStyle w:val="Emphasis"/>
          <w:highlight w:val="cyan"/>
        </w:rPr>
        <w:t>E</w:t>
      </w:r>
      <w:r w:rsidRPr="009C5CEE">
        <w:rPr>
          <w:rStyle w:val="StyleUnderline"/>
        </w:rPr>
        <w:t xml:space="preserve">mployee </w:t>
      </w:r>
      <w:r w:rsidRPr="009D5EF3">
        <w:rPr>
          <w:rStyle w:val="Emphasis"/>
          <w:highlight w:val="cyan"/>
        </w:rPr>
        <w:t>F</w:t>
      </w:r>
      <w:r w:rsidRPr="009C5CEE">
        <w:rPr>
          <w:rStyle w:val="StyleUnderline"/>
        </w:rPr>
        <w:t xml:space="preserve">ree </w:t>
      </w:r>
      <w:r w:rsidRPr="009D5EF3">
        <w:rPr>
          <w:rStyle w:val="Emphasis"/>
          <w:highlight w:val="cyan"/>
        </w:rPr>
        <w:t>C</w:t>
      </w:r>
      <w:r w:rsidRPr="009C5CEE">
        <w:rPr>
          <w:rStyle w:val="StyleUnderline"/>
        </w:rPr>
        <w:t xml:space="preserve">hoice </w:t>
      </w:r>
      <w:r w:rsidRPr="009D5EF3">
        <w:rPr>
          <w:rStyle w:val="Emphasis"/>
          <w:highlight w:val="cyan"/>
        </w:rPr>
        <w:t>A</w:t>
      </w:r>
      <w:r w:rsidRPr="009C5CEE">
        <w:rPr>
          <w:rStyle w:val="StyleUnderline"/>
        </w:rPr>
        <w:t>ct</w:t>
      </w:r>
      <w:r w:rsidRPr="009C5CEE">
        <w:rPr>
          <w:sz w:val="16"/>
        </w:rPr>
        <w:t xml:space="preserve"> of 2007–2009 (EFCA), </w:t>
      </w:r>
      <w:r w:rsidRPr="009C5CEE">
        <w:rPr>
          <w:rStyle w:val="StyleUnderline"/>
          <w:highlight w:val="cyan"/>
        </w:rPr>
        <w:t>would have tweaked</w:t>
      </w:r>
      <w:r w:rsidRPr="009C5CEE">
        <w:rPr>
          <w:sz w:val="16"/>
        </w:rPr>
        <w:t xml:space="preserve"> the </w:t>
      </w:r>
      <w:r w:rsidRPr="009C5CEE">
        <w:rPr>
          <w:rStyle w:val="StyleUnderline"/>
        </w:rPr>
        <w:t xml:space="preserve">procedure </w:t>
      </w:r>
      <w:r w:rsidRPr="009C5CEE">
        <w:rPr>
          <w:sz w:val="16"/>
        </w:rPr>
        <w:t xml:space="preserve">for certifying an </w:t>
      </w:r>
      <w:r w:rsidRPr="009D5EF3">
        <w:rPr>
          <w:rStyle w:val="Emphasis"/>
          <w:highlight w:val="cyan"/>
        </w:rPr>
        <w:t>exclusive rep</w:t>
      </w:r>
      <w:r w:rsidRPr="009D5EF3">
        <w:rPr>
          <w:rStyle w:val="StyleUnderline"/>
        </w:rPr>
        <w:t>resentative, replacing</w:t>
      </w:r>
      <w:r w:rsidRPr="009C5CEE">
        <w:rPr>
          <w:rStyle w:val="StyleUnderline"/>
        </w:rPr>
        <w:t xml:space="preserve"> </w:t>
      </w:r>
      <w:r w:rsidRPr="009C5CEE">
        <w:rPr>
          <w:rStyle w:val="StyleUnderline"/>
          <w:highlight w:val="cyan"/>
        </w:rPr>
        <w:t>elections with</w:t>
      </w:r>
      <w:r w:rsidRPr="009C5CEE">
        <w:rPr>
          <w:rStyle w:val="StyleUnderline"/>
        </w:rPr>
        <w:t xml:space="preserve"> a “</w:t>
      </w:r>
      <w:r w:rsidRPr="009C5CEE">
        <w:rPr>
          <w:rStyle w:val="StyleUnderline"/>
          <w:highlight w:val="cyan"/>
        </w:rPr>
        <w:t>card check</w:t>
      </w:r>
      <w:r w:rsidRPr="009C5CEE">
        <w:rPr>
          <w:rStyle w:val="StyleUnderline"/>
        </w:rPr>
        <w:t>” system</w:t>
      </w:r>
      <w:r w:rsidRPr="009C5CEE">
        <w:rPr>
          <w:sz w:val="16"/>
        </w:rPr>
        <w:t xml:space="preserve">. Primed by the decades-long right-to-work campaign, EFCA’s </w:t>
      </w:r>
      <w:r w:rsidRPr="009C5CEE">
        <w:rPr>
          <w:rStyle w:val="StyleUnderline"/>
          <w:highlight w:val="cyan"/>
        </w:rPr>
        <w:t>opponents</w:t>
      </w:r>
      <w:r w:rsidRPr="009C5CEE">
        <w:rPr>
          <w:rStyle w:val="StyleUnderline"/>
        </w:rPr>
        <w:t xml:space="preserve"> pounced and </w:t>
      </w:r>
      <w:r w:rsidRPr="009C5CEE">
        <w:rPr>
          <w:rStyle w:val="StyleUnderline"/>
          <w:highlight w:val="cyan"/>
        </w:rPr>
        <w:t xml:space="preserve">successfully </w:t>
      </w:r>
      <w:r w:rsidRPr="009D5EF3">
        <w:rPr>
          <w:rStyle w:val="Emphasis"/>
          <w:highlight w:val="cyan"/>
        </w:rPr>
        <w:t>presented themselves</w:t>
      </w:r>
      <w:r w:rsidRPr="009D5EF3">
        <w:rPr>
          <w:rStyle w:val="StyleUnderline"/>
          <w:highlight w:val="cyan"/>
        </w:rPr>
        <w:t xml:space="preserve"> </w:t>
      </w:r>
      <w:r w:rsidRPr="009C5CEE">
        <w:rPr>
          <w:rStyle w:val="StyleUnderline"/>
          <w:highlight w:val="cyan"/>
        </w:rPr>
        <w:t>as</w:t>
      </w:r>
      <w:r w:rsidRPr="009C5CEE">
        <w:rPr>
          <w:rStyle w:val="StyleUnderline"/>
        </w:rPr>
        <w:t xml:space="preserve"> the </w:t>
      </w:r>
      <w:r w:rsidRPr="009D5EF3">
        <w:rPr>
          <w:rStyle w:val="Emphasis"/>
          <w:highlight w:val="cyan"/>
        </w:rPr>
        <w:t>true defenders</w:t>
      </w:r>
      <w:r w:rsidRPr="009C5CEE">
        <w:rPr>
          <w:rStyle w:val="StyleUnderline"/>
          <w:highlight w:val="cyan"/>
        </w:rPr>
        <w:t xml:space="preserve"> of workers’ rights</w:t>
      </w:r>
      <w:r w:rsidRPr="009C5CEE">
        <w:rPr>
          <w:sz w:val="16"/>
        </w:rPr>
        <w:t>. “</w:t>
      </w:r>
      <w:r w:rsidRPr="009C5CEE">
        <w:rPr>
          <w:rStyle w:val="StyleUnderline"/>
          <w:highlight w:val="cyan"/>
        </w:rPr>
        <w:t>Labor bosses</w:t>
      </w:r>
      <w:r w:rsidRPr="009C5CEE">
        <w:rPr>
          <w:sz w:val="16"/>
        </w:rPr>
        <w:t xml:space="preserve">,” they charged, </w:t>
      </w:r>
      <w:r w:rsidRPr="009C5CEE">
        <w:rPr>
          <w:rStyle w:val="StyleUnderline"/>
          <w:highlight w:val="cyan"/>
        </w:rPr>
        <w:t>were taking away</w:t>
      </w:r>
      <w:r w:rsidRPr="009C5CEE">
        <w:rPr>
          <w:rStyle w:val="StyleUnderline"/>
        </w:rPr>
        <w:t xml:space="preserve"> the all-American right to “</w:t>
      </w:r>
      <w:r w:rsidRPr="009C5CEE">
        <w:rPr>
          <w:rStyle w:val="StyleUnderline"/>
          <w:highlight w:val="cyan"/>
        </w:rPr>
        <w:t>secret-ballot elections</w:t>
      </w:r>
      <w:r w:rsidRPr="009C5CEE">
        <w:rPr>
          <w:rStyle w:val="StyleUnderline"/>
        </w:rPr>
        <w:t>.”</w:t>
      </w:r>
      <w:r w:rsidRPr="009C5CEE">
        <w:rPr>
          <w:sz w:val="16"/>
        </w:rPr>
        <w:t xml:space="preserve"> In both the right-to-work and EFCA struggles, </w:t>
      </w:r>
      <w:r w:rsidRPr="003D14CD">
        <w:rPr>
          <w:sz w:val="16"/>
        </w:rPr>
        <w:t>anti-labor conservatives scored victories by seizing the moral high ground of labor freedom.</w:t>
      </w:r>
    </w:p>
    <w:p w14:paraId="648B2C78" w14:textId="77777777" w:rsidR="00D15146" w:rsidRPr="003D14CD" w:rsidRDefault="00D15146" w:rsidP="00D15146">
      <w:pPr>
        <w:pStyle w:val="Heading4"/>
      </w:pPr>
      <w:r w:rsidRPr="003D14CD">
        <w:t>Janus v AFSCME proves – unions supported strengthening exclusive representation.</w:t>
      </w:r>
    </w:p>
    <w:p w14:paraId="4A35E97C" w14:textId="77777777" w:rsidR="00D15146" w:rsidRPr="003D14CD" w:rsidRDefault="00D15146" w:rsidP="00D15146">
      <w:r w:rsidRPr="003D14CD">
        <w:rPr>
          <w:rStyle w:val="Style13ptBold"/>
        </w:rPr>
        <w:t>Antonucci 20</w:t>
      </w:r>
      <w:r w:rsidRPr="003D14CD">
        <w:t xml:space="preserve"> [Mike Antonucci (</w:t>
      </w:r>
      <w:r>
        <w:t>Mike Antonucci writes every Wednesday at The 74.</w:t>
      </w:r>
      <w:r w:rsidRPr="003D14CD">
        <w:t xml:space="preserve">), </w:t>
      </w:r>
      <w:r>
        <w:t>10</w:t>
      </w:r>
      <w:r w:rsidRPr="003D14CD">
        <w:t>-</w:t>
      </w:r>
      <w:r>
        <w:t>06</w:t>
      </w:r>
      <w:r w:rsidRPr="003D14CD">
        <w:t>-</w:t>
      </w:r>
      <w:r>
        <w:t>2020</w:t>
      </w:r>
      <w:r w:rsidRPr="003D14CD">
        <w:t xml:space="preserve">, "Analysis: To Preserve Their Exclusive Right to Representation, NEA, AFT and Other Major Unions Will Even Buy Into Janus Ruling", </w:t>
      </w:r>
      <w:r>
        <w:t>The74</w:t>
      </w:r>
      <w:r w:rsidRPr="003D14CD">
        <w:t xml:space="preserve">, https://www.the74million.org/article/analysis-to-preserve-their-exclusive-right-to-representation-nea-aft-and-other-major-unions-will-even-buy-into-janus-ruling/, LTD] </w:t>
      </w:r>
    </w:p>
    <w:p w14:paraId="114B177C" w14:textId="77777777" w:rsidR="00D15146" w:rsidRPr="003D14CD" w:rsidRDefault="00D15146" w:rsidP="00D15146">
      <w:pPr>
        <w:rPr>
          <w:sz w:val="16"/>
        </w:rPr>
      </w:pPr>
      <w:r w:rsidRPr="003D14CD">
        <w:rPr>
          <w:rStyle w:val="Emphasis"/>
          <w:highlight w:val="cyan"/>
        </w:rPr>
        <w:t>NEA et al</w:t>
      </w:r>
      <w:r w:rsidRPr="003D14CD">
        <w:rPr>
          <w:sz w:val="16"/>
        </w:rPr>
        <w:t xml:space="preserve">. also </w:t>
      </w:r>
      <w:r w:rsidRPr="003D14CD">
        <w:rPr>
          <w:rStyle w:val="StyleUnderline"/>
        </w:rPr>
        <w:t xml:space="preserve">appear to have </w:t>
      </w:r>
      <w:r w:rsidRPr="003D14CD">
        <w:rPr>
          <w:rStyle w:val="Emphasis"/>
          <w:highlight w:val="cyan"/>
        </w:rPr>
        <w:t>wholeheartedly accepted</w:t>
      </w:r>
      <w:r w:rsidRPr="003D14CD">
        <w:rPr>
          <w:sz w:val="16"/>
        </w:rPr>
        <w:t xml:space="preserve"> the </w:t>
      </w:r>
      <w:r w:rsidRPr="003D14CD">
        <w:rPr>
          <w:rStyle w:val="StyleUnderline"/>
          <w:highlight w:val="cyan"/>
        </w:rPr>
        <w:t>Janus</w:t>
      </w:r>
      <w:r w:rsidRPr="003D14CD">
        <w:rPr>
          <w:rStyle w:val="StyleUnderline"/>
        </w:rPr>
        <w:t xml:space="preserve"> majority’s logic</w:t>
      </w:r>
      <w:r w:rsidRPr="003D14CD">
        <w:rPr>
          <w:sz w:val="16"/>
        </w:rPr>
        <w:t xml:space="preserve"> that “no union is ever compelled” to seek exclusive status. They </w:t>
      </w:r>
      <w:r w:rsidRPr="003D14CD">
        <w:rPr>
          <w:rStyle w:val="StyleUnderline"/>
        </w:rPr>
        <w:t xml:space="preserve">stated </w:t>
      </w:r>
      <w:r w:rsidRPr="003D14CD">
        <w:rPr>
          <w:rStyle w:val="StyleUnderline"/>
          <w:highlight w:val="cyan"/>
        </w:rPr>
        <w:t>that</w:t>
      </w:r>
      <w:r w:rsidRPr="003D14CD">
        <w:rPr>
          <w:rStyle w:val="StyleUnderline"/>
        </w:rPr>
        <w:t xml:space="preserve"> the </w:t>
      </w:r>
      <w:r w:rsidRPr="003D14CD">
        <w:rPr>
          <w:rStyle w:val="StyleUnderline"/>
          <w:highlight w:val="cyan"/>
        </w:rPr>
        <w:t>duties</w:t>
      </w:r>
      <w:r w:rsidRPr="003D14CD">
        <w:rPr>
          <w:rStyle w:val="StyleUnderline"/>
        </w:rPr>
        <w:t xml:space="preserve"> involved </w:t>
      </w:r>
      <w:r w:rsidRPr="003D14CD">
        <w:rPr>
          <w:rStyle w:val="StyleUnderline"/>
          <w:highlight w:val="cyan"/>
        </w:rPr>
        <w:t>in representing nonmembers</w:t>
      </w:r>
      <w:r w:rsidRPr="003D14CD">
        <w:rPr>
          <w:rStyle w:val="StyleUnderline"/>
        </w:rPr>
        <w:t xml:space="preserve"> “do not impose substantial restrictions</w:t>
      </w:r>
      <w:r w:rsidRPr="003D14CD">
        <w:rPr>
          <w:sz w:val="16"/>
        </w:rPr>
        <w:t xml:space="preserve"> on a union’s core rights of expression and association.” What’s more, they said, performing </w:t>
      </w:r>
      <w:r w:rsidRPr="003D14CD">
        <w:rPr>
          <w:rStyle w:val="StyleUnderline"/>
        </w:rPr>
        <w:t xml:space="preserve">those duties </w:t>
      </w:r>
      <w:r w:rsidRPr="003D14CD">
        <w:rPr>
          <w:rStyle w:val="StyleUnderline"/>
          <w:highlight w:val="cyan"/>
        </w:rPr>
        <w:t xml:space="preserve">furthers the </w:t>
      </w:r>
      <w:r w:rsidRPr="003D14CD">
        <w:rPr>
          <w:rStyle w:val="Emphasis"/>
          <w:highlight w:val="cyan"/>
        </w:rPr>
        <w:t>unions’ interests</w:t>
      </w:r>
      <w:r w:rsidRPr="003D14CD">
        <w:rPr>
          <w:sz w:val="16"/>
        </w:rPr>
        <w:t xml:space="preserve"> in “keeping control of the administration of the collective-bargaining agreement.”</w:t>
      </w:r>
    </w:p>
    <w:p w14:paraId="08D0B6EF" w14:textId="77777777" w:rsidR="00D15146" w:rsidRPr="003D14CD" w:rsidRDefault="00D15146" w:rsidP="00D15146">
      <w:pPr>
        <w:rPr>
          <w:sz w:val="16"/>
        </w:rPr>
      </w:pPr>
      <w:r w:rsidRPr="003D14CD">
        <w:rPr>
          <w:sz w:val="16"/>
        </w:rPr>
        <w:t>Local 150 responded to these criticisms by saying it is being misunderstood. The union said it doesn’t want to erode exclusive bargaining, merely charge nonmembers for services. But the major unions oppose this reasoning as well.</w:t>
      </w:r>
    </w:p>
    <w:p w14:paraId="4A069BDB" w14:textId="77777777" w:rsidR="00D15146" w:rsidRPr="003D14CD" w:rsidRDefault="00D15146" w:rsidP="00D15146">
      <w:pPr>
        <w:rPr>
          <w:sz w:val="16"/>
        </w:rPr>
      </w:pPr>
      <w:r w:rsidRPr="003D14CD">
        <w:rPr>
          <w:sz w:val="16"/>
        </w:rPr>
        <w:t>“Many unions,” they stated, “believe that fee-for-service arrangements promote a detached, transactional view of the relationship between a union and the employees it represents, rather than the sense of solidarity and engagement within the workplace that is ultimately the most significant source of union’s power.”</w:t>
      </w:r>
    </w:p>
    <w:p w14:paraId="7A9600C3" w14:textId="77777777" w:rsidR="00D15146" w:rsidRPr="003D14CD" w:rsidRDefault="00D15146" w:rsidP="00D15146">
      <w:pPr>
        <w:rPr>
          <w:sz w:val="16"/>
        </w:rPr>
      </w:pPr>
      <w:r w:rsidRPr="003D14CD">
        <w:rPr>
          <w:rStyle w:val="StyleUnderline"/>
        </w:rPr>
        <w:t>NEA at al. concluded</w:t>
      </w:r>
      <w:r w:rsidRPr="003D14CD">
        <w:rPr>
          <w:sz w:val="16"/>
        </w:rPr>
        <w:t>: “</w:t>
      </w:r>
      <w:r w:rsidRPr="003D14CD">
        <w:rPr>
          <w:rStyle w:val="StyleUnderline"/>
          <w:highlight w:val="cyan"/>
        </w:rPr>
        <w:t>Janus confirms</w:t>
      </w:r>
      <w:r w:rsidRPr="003D14CD">
        <w:rPr>
          <w:rStyle w:val="StyleUnderline"/>
        </w:rPr>
        <w:t xml:space="preserve"> the central role the duty of fair representation plays in ensuring the constitutionality of </w:t>
      </w:r>
      <w:r w:rsidRPr="003D14CD">
        <w:rPr>
          <w:rStyle w:val="StyleUnderline"/>
          <w:highlight w:val="cyan"/>
        </w:rPr>
        <w:t>exclusive rep</w:t>
      </w:r>
      <w:r w:rsidRPr="003D14CD">
        <w:rPr>
          <w:rStyle w:val="StyleUnderline"/>
        </w:rPr>
        <w:t>resentation</w:t>
      </w:r>
      <w:r w:rsidRPr="003D14CD">
        <w:rPr>
          <w:sz w:val="16"/>
        </w:rPr>
        <w:t xml:space="preserve">. That duty is also consistent with broad principles of First Amendment doctrine. </w:t>
      </w:r>
      <w:r w:rsidRPr="003D14CD">
        <w:rPr>
          <w:rStyle w:val="StyleUnderline"/>
          <w:highlight w:val="cyan"/>
        </w:rPr>
        <w:t>Any conclusion</w:t>
      </w:r>
      <w:r w:rsidRPr="003D14CD">
        <w:rPr>
          <w:rStyle w:val="StyleUnderline"/>
        </w:rPr>
        <w:t xml:space="preserve"> to the </w:t>
      </w:r>
      <w:r w:rsidRPr="003D14CD">
        <w:rPr>
          <w:rStyle w:val="StyleUnderline"/>
          <w:highlight w:val="cyan"/>
        </w:rPr>
        <w:t xml:space="preserve">contrary </w:t>
      </w:r>
      <w:r w:rsidRPr="003D14CD">
        <w:rPr>
          <w:rStyle w:val="Emphasis"/>
          <w:highlight w:val="cyan"/>
        </w:rPr>
        <w:t>would jeopardize</w:t>
      </w:r>
      <w:r w:rsidRPr="003D14CD">
        <w:rPr>
          <w:sz w:val="16"/>
        </w:rPr>
        <w:t xml:space="preserve"> — not only </w:t>
      </w:r>
      <w:r w:rsidRPr="003D14CD">
        <w:rPr>
          <w:rStyle w:val="StyleUnderline"/>
        </w:rPr>
        <w:t>fundamental aspects of labor relations</w:t>
      </w:r>
      <w:r w:rsidRPr="003D14CD">
        <w:rPr>
          <w:sz w:val="16"/>
        </w:rPr>
        <w:t xml:space="preserve"> in the public sector — but a broad array of duties that are well recognized under the law.”</w:t>
      </w:r>
    </w:p>
    <w:p w14:paraId="67A841BB" w14:textId="77777777" w:rsidR="00D15146" w:rsidRPr="003D14CD" w:rsidRDefault="00D15146" w:rsidP="00D15146">
      <w:pPr>
        <w:rPr>
          <w:sz w:val="16"/>
        </w:rPr>
      </w:pPr>
      <w:r w:rsidRPr="003D14CD">
        <w:rPr>
          <w:rStyle w:val="StyleUnderline"/>
        </w:rPr>
        <w:t xml:space="preserve">Union allies and opponents will continue to argue about whether </w:t>
      </w:r>
      <w:r w:rsidRPr="003D14CD">
        <w:rPr>
          <w:rStyle w:val="Emphasis"/>
          <w:highlight w:val="cyan"/>
        </w:rPr>
        <w:t>exclusive rep</w:t>
      </w:r>
      <w:r w:rsidRPr="003D14CD">
        <w:rPr>
          <w:rStyle w:val="StyleUnderline"/>
        </w:rPr>
        <w:t>resentation infringes on individual rights.</w:t>
      </w:r>
      <w:r w:rsidRPr="003D14CD">
        <w:rPr>
          <w:sz w:val="16"/>
        </w:rPr>
        <w:t xml:space="preserve"> </w:t>
      </w:r>
      <w:r w:rsidRPr="003D14CD">
        <w:rPr>
          <w:rStyle w:val="StyleUnderline"/>
          <w:highlight w:val="cyan"/>
        </w:rPr>
        <w:t>What’s clear</w:t>
      </w:r>
      <w:r w:rsidRPr="003D14CD">
        <w:rPr>
          <w:rStyle w:val="StyleUnderline"/>
        </w:rPr>
        <w:t xml:space="preserve"> from this brief </w:t>
      </w:r>
      <w:r w:rsidRPr="003D14CD">
        <w:rPr>
          <w:rStyle w:val="StyleUnderline"/>
          <w:highlight w:val="cyan"/>
        </w:rPr>
        <w:t>is</w:t>
      </w:r>
      <w:r w:rsidRPr="003D14CD">
        <w:rPr>
          <w:rStyle w:val="StyleUnderline"/>
        </w:rPr>
        <w:t xml:space="preserve"> that </w:t>
      </w:r>
      <w:r w:rsidRPr="003D14CD">
        <w:rPr>
          <w:rStyle w:val="StyleUnderline"/>
          <w:highlight w:val="cyan"/>
        </w:rPr>
        <w:t xml:space="preserve">unions prize their monopoly on bargaining </w:t>
      </w:r>
      <w:r w:rsidRPr="003D14CD">
        <w:rPr>
          <w:rStyle w:val="Emphasis"/>
          <w:highlight w:val="cyan"/>
        </w:rPr>
        <w:t>above all else</w:t>
      </w:r>
      <w:r w:rsidRPr="003D14CD">
        <w:rPr>
          <w:sz w:val="16"/>
        </w:rPr>
        <w:t xml:space="preserve"> and will embrace the existence of nonmembers as a small price to pay for retaining that privilege.</w:t>
      </w:r>
    </w:p>
    <w:p w14:paraId="3CEE9DBE" w14:textId="77777777" w:rsidR="00D15146" w:rsidRPr="00C94BAF" w:rsidRDefault="00D15146" w:rsidP="00D15146">
      <w:pPr>
        <w:pStyle w:val="Heading4"/>
      </w:pPr>
      <w:r w:rsidRPr="00C94BAF">
        <w:lastRenderedPageBreak/>
        <w:t>And they love security clauses that require dues from non-members. The plan gets rid of that!</w:t>
      </w:r>
    </w:p>
    <w:p w14:paraId="292650B3" w14:textId="77777777" w:rsidR="00D15146" w:rsidRDefault="00D15146" w:rsidP="00D15146">
      <w:r w:rsidRPr="00C94BAF">
        <w:rPr>
          <w:rStyle w:val="Style13ptBold"/>
        </w:rPr>
        <w:t>Mcrobert 2/5</w:t>
      </w:r>
      <w:r>
        <w:t xml:space="preserve"> [Megan Mcrobert (Megan McRobert was an original contributor to the Unit Guide.), 2-5-2026, "Right-to-work and union insecurity", EWOC, https://workerorganizing.org/right-to-work-union-insecurity-16595/, LTD] </w:t>
      </w:r>
    </w:p>
    <w:p w14:paraId="3DF2B23A" w14:textId="77777777" w:rsidR="00D15146" w:rsidRPr="00C94BAF" w:rsidRDefault="00D15146" w:rsidP="00D15146">
      <w:pPr>
        <w:rPr>
          <w:sz w:val="16"/>
        </w:rPr>
      </w:pPr>
      <w:r w:rsidRPr="00C94BAF">
        <w:rPr>
          <w:sz w:val="16"/>
        </w:rPr>
        <w:t>Union security contract language</w:t>
      </w:r>
    </w:p>
    <w:p w14:paraId="22AC34B0" w14:textId="77777777" w:rsidR="00D15146" w:rsidRPr="00C94BAF" w:rsidRDefault="00D15146" w:rsidP="00D15146">
      <w:pPr>
        <w:rPr>
          <w:rStyle w:val="StyleUnderline"/>
        </w:rPr>
      </w:pPr>
      <w:r w:rsidRPr="00C94BAF">
        <w:rPr>
          <w:rStyle w:val="Emphasis"/>
          <w:highlight w:val="cyan"/>
        </w:rPr>
        <w:t>Almost all unions</w:t>
      </w:r>
      <w:r w:rsidRPr="00C94BAF">
        <w:rPr>
          <w:rStyle w:val="StyleUnderline"/>
          <w:highlight w:val="cyan"/>
        </w:rPr>
        <w:t xml:space="preserve"> fight for</w:t>
      </w:r>
      <w:r w:rsidRPr="00C94BAF">
        <w:rPr>
          <w:rStyle w:val="StyleUnderline"/>
        </w:rPr>
        <w:t xml:space="preserve"> a contractual </w:t>
      </w:r>
      <w:r w:rsidRPr="00C94BAF">
        <w:rPr>
          <w:rStyle w:val="Emphasis"/>
          <w:highlight w:val="cyan"/>
        </w:rPr>
        <w:t>union security clause</w:t>
      </w:r>
      <w:r w:rsidRPr="00C94BAF">
        <w:rPr>
          <w:sz w:val="16"/>
        </w:rPr>
        <w:t xml:space="preserve">. In </w:t>
      </w:r>
      <w:r w:rsidRPr="00C94BAF">
        <w:rPr>
          <w:rStyle w:val="StyleUnderline"/>
        </w:rPr>
        <w:t xml:space="preserve">workplaces with “union security,” </w:t>
      </w:r>
      <w:r w:rsidRPr="00C94BAF">
        <w:rPr>
          <w:rStyle w:val="StyleUnderline"/>
          <w:highlight w:val="cyan"/>
        </w:rPr>
        <w:t>everyone covered</w:t>
      </w:r>
      <w:r w:rsidRPr="00C94BAF">
        <w:rPr>
          <w:rStyle w:val="StyleUnderline"/>
        </w:rPr>
        <w:t xml:space="preserve"> by the contract </w:t>
      </w:r>
      <w:r w:rsidRPr="00C94BAF">
        <w:rPr>
          <w:rStyle w:val="StyleUnderline"/>
          <w:highlight w:val="cyan"/>
        </w:rPr>
        <w:t>must join</w:t>
      </w:r>
      <w:r w:rsidRPr="00C94BAF">
        <w:rPr>
          <w:rStyle w:val="StyleUnderline"/>
        </w:rPr>
        <w:t xml:space="preserve"> the union </w:t>
      </w:r>
      <w:r w:rsidRPr="00C94BAF">
        <w:rPr>
          <w:rStyle w:val="StyleUnderline"/>
          <w:highlight w:val="cyan"/>
        </w:rPr>
        <w:t xml:space="preserve">and </w:t>
      </w:r>
      <w:r w:rsidRPr="00C94BAF">
        <w:rPr>
          <w:rStyle w:val="Emphasis"/>
          <w:highlight w:val="cyan"/>
        </w:rPr>
        <w:t>pay</w:t>
      </w:r>
      <w:r w:rsidRPr="00C94BAF">
        <w:rPr>
          <w:rStyle w:val="Emphasis"/>
        </w:rPr>
        <w:t xml:space="preserve"> full </w:t>
      </w:r>
      <w:r w:rsidRPr="00C94BAF">
        <w:rPr>
          <w:rStyle w:val="Emphasis"/>
          <w:highlight w:val="cyan"/>
        </w:rPr>
        <w:t>dues</w:t>
      </w:r>
      <w:r w:rsidRPr="00C94BAF">
        <w:rPr>
          <w:rStyle w:val="StyleUnderline"/>
          <w:highlight w:val="cyan"/>
        </w:rPr>
        <w:t xml:space="preserve"> or</w:t>
      </w:r>
      <w:r w:rsidRPr="00C94BAF">
        <w:rPr>
          <w:rStyle w:val="StyleUnderline"/>
        </w:rPr>
        <w:t xml:space="preserve"> otherwise </w:t>
      </w:r>
      <w:r w:rsidRPr="00C94BAF">
        <w:rPr>
          <w:rStyle w:val="StyleUnderline"/>
          <w:highlight w:val="cyan"/>
        </w:rPr>
        <w:t xml:space="preserve">elect </w:t>
      </w:r>
      <w:r w:rsidRPr="00C94BAF">
        <w:rPr>
          <w:rStyle w:val="Emphasis"/>
          <w:highlight w:val="cyan"/>
        </w:rPr>
        <w:t>“fee payer”</w:t>
      </w:r>
      <w:r w:rsidRPr="00C94BAF">
        <w:rPr>
          <w:rStyle w:val="StyleUnderline"/>
          <w:highlight w:val="cyan"/>
        </w:rPr>
        <w:t xml:space="preserve"> status</w:t>
      </w:r>
      <w:r w:rsidRPr="00C94BAF">
        <w:rPr>
          <w:sz w:val="16"/>
        </w:rPr>
        <w:t xml:space="preserve">. </w:t>
      </w:r>
      <w:r w:rsidRPr="00C94BAF">
        <w:rPr>
          <w:rStyle w:val="StyleUnderline"/>
          <w:highlight w:val="cyan"/>
        </w:rPr>
        <w:t>Membership is</w:t>
      </w:r>
      <w:r w:rsidRPr="00C94BAF">
        <w:rPr>
          <w:rStyle w:val="StyleUnderline"/>
        </w:rPr>
        <w:t xml:space="preserve"> </w:t>
      </w:r>
      <w:r w:rsidRPr="00C94BAF">
        <w:rPr>
          <w:rStyle w:val="Emphasis"/>
        </w:rPr>
        <w:t xml:space="preserve">totally </w:t>
      </w:r>
      <w:r w:rsidRPr="00C94BAF">
        <w:rPr>
          <w:rStyle w:val="Emphasis"/>
          <w:highlight w:val="cyan"/>
        </w:rPr>
        <w:t>voluntary</w:t>
      </w:r>
      <w:r w:rsidRPr="00C94BAF">
        <w:rPr>
          <w:rStyle w:val="StyleUnderline"/>
          <w:highlight w:val="cyan"/>
        </w:rPr>
        <w:t xml:space="preserve"> when</w:t>
      </w:r>
      <w:r w:rsidRPr="00C94BAF">
        <w:rPr>
          <w:sz w:val="16"/>
        </w:rPr>
        <w:t xml:space="preserve"> a contract does not include a union security clause. This can be because </w:t>
      </w:r>
      <w:r w:rsidRPr="00C94BAF">
        <w:rPr>
          <w:rStyle w:val="StyleUnderline"/>
        </w:rPr>
        <w:t xml:space="preserve">the </w:t>
      </w:r>
      <w:r w:rsidRPr="00C94BAF">
        <w:rPr>
          <w:rStyle w:val="StyleUnderline"/>
          <w:highlight w:val="cyan"/>
        </w:rPr>
        <w:t>company is based in a</w:t>
      </w:r>
      <w:r w:rsidRPr="00C94BAF">
        <w:rPr>
          <w:rStyle w:val="StyleUnderline"/>
        </w:rPr>
        <w:t xml:space="preserve"> </w:t>
      </w:r>
      <w:r w:rsidRPr="00C94BAF">
        <w:rPr>
          <w:rStyle w:val="Emphasis"/>
          <w:highlight w:val="cyan"/>
        </w:rPr>
        <w:t>r</w:t>
      </w:r>
      <w:r w:rsidRPr="00C94BAF">
        <w:rPr>
          <w:rStyle w:val="StyleUnderline"/>
        </w:rPr>
        <w:t>ight-</w:t>
      </w:r>
      <w:r w:rsidRPr="00C94BAF">
        <w:rPr>
          <w:rStyle w:val="Emphasis"/>
          <w:highlight w:val="cyan"/>
        </w:rPr>
        <w:t>t</w:t>
      </w:r>
      <w:r w:rsidRPr="00C94BAF">
        <w:rPr>
          <w:rStyle w:val="StyleUnderline"/>
        </w:rPr>
        <w:t>o-</w:t>
      </w:r>
      <w:r w:rsidRPr="00C94BAF">
        <w:rPr>
          <w:rStyle w:val="Emphasis"/>
          <w:highlight w:val="cyan"/>
        </w:rPr>
        <w:t>w</w:t>
      </w:r>
      <w:r w:rsidRPr="00C94BAF">
        <w:rPr>
          <w:rStyle w:val="StyleUnderline"/>
        </w:rPr>
        <w:t xml:space="preserve">ork </w:t>
      </w:r>
      <w:r w:rsidRPr="00C94BAF">
        <w:rPr>
          <w:rStyle w:val="StyleUnderline"/>
          <w:highlight w:val="cyan"/>
        </w:rPr>
        <w:t>state</w:t>
      </w:r>
      <w:r w:rsidRPr="00C94BAF">
        <w:rPr>
          <w:sz w:val="16"/>
        </w:rPr>
        <w:t xml:space="preserve"> or in cases where unions do not have the leverage to win it in negotiations. </w:t>
      </w:r>
      <w:r w:rsidRPr="00C94BAF">
        <w:rPr>
          <w:rStyle w:val="Emphasis"/>
        </w:rPr>
        <w:t>R</w:t>
      </w:r>
      <w:r w:rsidRPr="00C94BAF">
        <w:rPr>
          <w:rStyle w:val="StyleUnderline"/>
        </w:rPr>
        <w:t>ight-</w:t>
      </w:r>
      <w:r w:rsidRPr="00C94BAF">
        <w:rPr>
          <w:rStyle w:val="Emphasis"/>
        </w:rPr>
        <w:t>t</w:t>
      </w:r>
      <w:r w:rsidRPr="00C94BAF">
        <w:rPr>
          <w:rStyle w:val="StyleUnderline"/>
        </w:rPr>
        <w:t>o-</w:t>
      </w:r>
      <w:r w:rsidRPr="00C94BAF">
        <w:rPr>
          <w:rStyle w:val="Emphasis"/>
        </w:rPr>
        <w:t>w</w:t>
      </w:r>
      <w:r w:rsidRPr="00C94BAF">
        <w:rPr>
          <w:rStyle w:val="StyleUnderline"/>
        </w:rPr>
        <w:t xml:space="preserve">ork laws currently </w:t>
      </w:r>
      <w:r w:rsidRPr="00C94BAF">
        <w:rPr>
          <w:rStyle w:val="Emphasis"/>
        </w:rPr>
        <w:t>prohibit</w:t>
      </w:r>
      <w:r w:rsidRPr="00C94BAF">
        <w:rPr>
          <w:rStyle w:val="StyleUnderline"/>
        </w:rPr>
        <w:t xml:space="preserve"> union security language in but even in states without right-to-work laws, unions still have to win the language in negotiations.</w:t>
      </w:r>
    </w:p>
    <w:p w14:paraId="683F263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BF30" w14:textId="77777777" w:rsidR="00A8120E" w:rsidRDefault="00A8120E" w:rsidP="00066D2C">
      <w:r>
        <w:separator/>
      </w:r>
    </w:p>
  </w:endnote>
  <w:endnote w:type="continuationSeparator" w:id="0">
    <w:p w14:paraId="23C1F75D" w14:textId="77777777" w:rsidR="00A8120E" w:rsidRDefault="00A812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9E65" w14:textId="77777777" w:rsidR="00A8120E" w:rsidRDefault="00A8120E" w:rsidP="00066D2C">
      <w:r>
        <w:separator/>
      </w:r>
    </w:p>
  </w:footnote>
  <w:footnote w:type="continuationSeparator" w:id="0">
    <w:p w14:paraId="3D4E3CFC" w14:textId="77777777" w:rsidR="00A8120E" w:rsidRDefault="00A812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A51DC"/>
    <w:multiLevelType w:val="hybridMultilevel"/>
    <w:tmpl w:val="2820A2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E28A0"/>
    <w:multiLevelType w:val="hybridMultilevel"/>
    <w:tmpl w:val="B9C8E568"/>
    <w:lvl w:ilvl="0" w:tplc="DCE834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3808C3"/>
    <w:multiLevelType w:val="hybridMultilevel"/>
    <w:tmpl w:val="83BADE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025508"/>
    <w:multiLevelType w:val="hybridMultilevel"/>
    <w:tmpl w:val="49DCEF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871A0E"/>
    <w:multiLevelType w:val="hybridMultilevel"/>
    <w:tmpl w:val="FAFC4D7E"/>
    <w:lvl w:ilvl="0" w:tplc="3C6EDB60">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3A3AC5"/>
    <w:multiLevelType w:val="hybridMultilevel"/>
    <w:tmpl w:val="76C045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E848F3"/>
    <w:multiLevelType w:val="hybridMultilevel"/>
    <w:tmpl w:val="1BECB7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F84549"/>
    <w:multiLevelType w:val="hybridMultilevel"/>
    <w:tmpl w:val="FD2E5B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A52396"/>
    <w:multiLevelType w:val="hybridMultilevel"/>
    <w:tmpl w:val="CFF811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775BB"/>
    <w:multiLevelType w:val="hybridMultilevel"/>
    <w:tmpl w:val="72B2A116"/>
    <w:lvl w:ilvl="0" w:tplc="10C6F64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F7091F"/>
    <w:multiLevelType w:val="hybridMultilevel"/>
    <w:tmpl w:val="8B7E0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6267C3"/>
    <w:multiLevelType w:val="hybridMultilevel"/>
    <w:tmpl w:val="478C3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606B04"/>
    <w:multiLevelType w:val="hybridMultilevel"/>
    <w:tmpl w:val="8B7E05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1"/>
  </w:num>
  <w:num w:numId="45" w16cid:durableId="491875024">
    <w:abstractNumId w:val="24"/>
  </w:num>
  <w:num w:numId="46" w16cid:durableId="757217895">
    <w:abstractNumId w:val="20"/>
  </w:num>
  <w:num w:numId="47" w16cid:durableId="321272715">
    <w:abstractNumId w:val="10"/>
  </w:num>
  <w:num w:numId="48" w16cid:durableId="1851751110">
    <w:abstractNumId w:val="18"/>
  </w:num>
  <w:num w:numId="49" w16cid:durableId="1583566233">
    <w:abstractNumId w:val="15"/>
  </w:num>
  <w:num w:numId="50" w16cid:durableId="1280919088">
    <w:abstractNumId w:val="23"/>
  </w:num>
  <w:num w:numId="51" w16cid:durableId="1219822184">
    <w:abstractNumId w:val="12"/>
  </w:num>
  <w:num w:numId="52" w16cid:durableId="1572077964">
    <w:abstractNumId w:val="17"/>
  </w:num>
  <w:num w:numId="53" w16cid:durableId="386417755">
    <w:abstractNumId w:val="21"/>
  </w:num>
  <w:num w:numId="54" w16cid:durableId="1498227598">
    <w:abstractNumId w:val="13"/>
  </w:num>
  <w:num w:numId="55" w16cid:durableId="93131733">
    <w:abstractNumId w:val="22"/>
  </w:num>
  <w:num w:numId="56" w16cid:durableId="597913401">
    <w:abstractNumId w:val="26"/>
  </w:num>
  <w:num w:numId="57" w16cid:durableId="109513339">
    <w:abstractNumId w:val="25"/>
  </w:num>
  <w:num w:numId="58" w16cid:durableId="8911906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514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13D"/>
    <w:rsid w:val="000D739E"/>
    <w:rsid w:val="000D7A2C"/>
    <w:rsid w:val="000E0913"/>
    <w:rsid w:val="000E13F7"/>
    <w:rsid w:val="000E2525"/>
    <w:rsid w:val="000F0C5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6BE"/>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20E"/>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146"/>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62587"/>
  <w15:chartTrackingRefBased/>
  <w15:docId w15:val="{42A9ECC7-6CE8-8148-8DEF-3710D1D4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5146"/>
    <w:rPr>
      <w:rFonts w:ascii="Calibri" w:hAnsi="Calibri" w:cs="Calibri"/>
    </w:rPr>
  </w:style>
  <w:style w:type="paragraph" w:styleId="Heading1">
    <w:name w:val="heading 1"/>
    <w:aliases w:val="Pocket"/>
    <w:basedOn w:val="Normal"/>
    <w:next w:val="Normal"/>
    <w:link w:val="Heading1Char"/>
    <w:qFormat/>
    <w:rsid w:val="00D151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D151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151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151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51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15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151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514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D151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5146"/>
    <w:rPr>
      <w:color w:val="auto"/>
      <w:u w:val="none"/>
    </w:rPr>
  </w:style>
  <w:style w:type="character" w:customStyle="1" w:styleId="Heading1Char">
    <w:name w:val="Heading 1 Char"/>
    <w:aliases w:val="Pocket Char"/>
    <w:basedOn w:val="DefaultParagraphFont"/>
    <w:link w:val="Heading1"/>
    <w:rsid w:val="00D15146"/>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D1514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1,Heading 3 Char1 Char Char Char,Citation Char,No Underline Char,Text 7 Char,unread card Char,n Char"/>
    <w:basedOn w:val="DefaultParagraphFont"/>
    <w:link w:val="Heading3"/>
    <w:uiPriority w:val="2"/>
    <w:rsid w:val="00D1514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151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15146"/>
    <w:rPr>
      <w:b/>
      <w:bCs/>
      <w:color w:val="002060"/>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D15146"/>
    <w:rPr>
      <w:b w:val="0"/>
      <w:sz w:val="22"/>
      <w:u w:val="single"/>
    </w:rPr>
  </w:style>
  <w:style w:type="character" w:styleId="Strong">
    <w:name w:val="Strong"/>
    <w:basedOn w:val="DefaultParagraphFont"/>
    <w:uiPriority w:val="22"/>
    <w:qFormat/>
    <w:rsid w:val="00D15146"/>
    <w:rPr>
      <w:b/>
      <w:bCs/>
    </w:rPr>
  </w:style>
  <w:style w:type="character" w:styleId="BookTitle">
    <w:name w:val="Book Title"/>
    <w:basedOn w:val="DefaultParagraphFont"/>
    <w:uiPriority w:val="33"/>
    <w:qFormat/>
    <w:rsid w:val="00D15146"/>
    <w:rPr>
      <w:b/>
      <w:bCs/>
      <w:i/>
      <w:iCs/>
      <w:spacing w:val="5"/>
    </w:rPr>
  </w:style>
  <w:style w:type="character" w:customStyle="1" w:styleId="Heading5Char">
    <w:name w:val="Heading 5 Char"/>
    <w:basedOn w:val="DefaultParagraphFont"/>
    <w:link w:val="Heading5"/>
    <w:uiPriority w:val="9"/>
    <w:semiHidden/>
    <w:rsid w:val="00D151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5146"/>
  </w:style>
  <w:style w:type="paragraph" w:styleId="Header">
    <w:name w:val="header"/>
    <w:basedOn w:val="Normal"/>
    <w:link w:val="HeaderChar"/>
    <w:uiPriority w:val="99"/>
    <w:semiHidden/>
    <w:rsid w:val="00D15146"/>
    <w:pPr>
      <w:tabs>
        <w:tab w:val="center" w:pos="4680"/>
        <w:tab w:val="right" w:pos="9360"/>
      </w:tabs>
    </w:pPr>
  </w:style>
  <w:style w:type="character" w:customStyle="1" w:styleId="HeaderChar">
    <w:name w:val="Header Char"/>
    <w:basedOn w:val="DefaultParagraphFont"/>
    <w:link w:val="Header"/>
    <w:uiPriority w:val="99"/>
    <w:semiHidden/>
    <w:rsid w:val="00D15146"/>
    <w:rPr>
      <w:rFonts w:ascii="Calibri" w:hAnsi="Calibri" w:cs="Calibri"/>
    </w:rPr>
  </w:style>
  <w:style w:type="paragraph" w:styleId="Footer">
    <w:name w:val="footer"/>
    <w:basedOn w:val="Normal"/>
    <w:link w:val="FooterChar"/>
    <w:uiPriority w:val="99"/>
    <w:semiHidden/>
    <w:rsid w:val="00D15146"/>
    <w:pPr>
      <w:tabs>
        <w:tab w:val="center" w:pos="4680"/>
        <w:tab w:val="right" w:pos="9360"/>
      </w:tabs>
    </w:pPr>
  </w:style>
  <w:style w:type="character" w:customStyle="1" w:styleId="FooterChar">
    <w:name w:val="Footer Char"/>
    <w:basedOn w:val="DefaultParagraphFont"/>
    <w:link w:val="Footer"/>
    <w:uiPriority w:val="99"/>
    <w:semiHidden/>
    <w:rsid w:val="00D15146"/>
    <w:rPr>
      <w:rFonts w:ascii="Calibri" w:hAnsi="Calibri" w:cs="Calibri"/>
    </w:rPr>
  </w:style>
  <w:style w:type="paragraph" w:styleId="BodyText">
    <w:name w:val="Body Text"/>
    <w:basedOn w:val="Normal"/>
    <w:link w:val="BodyTextChar"/>
    <w:uiPriority w:val="99"/>
    <w:semiHidden/>
    <w:unhideWhenUsed/>
    <w:rsid w:val="00D15146"/>
    <w:pPr>
      <w:spacing w:after="120"/>
    </w:pPr>
  </w:style>
  <w:style w:type="character" w:customStyle="1" w:styleId="BodyTextChar">
    <w:name w:val="Body Text Char"/>
    <w:basedOn w:val="DefaultParagraphFont"/>
    <w:link w:val="BodyText"/>
    <w:uiPriority w:val="99"/>
    <w:semiHidden/>
    <w:rsid w:val="00D15146"/>
    <w:rPr>
      <w:rFonts w:ascii="Calibri" w:hAnsi="Calibri" w:cs="Calibri"/>
    </w:rPr>
  </w:style>
  <w:style w:type="paragraph" w:styleId="NoSpacing">
    <w:name w:val="No Spacing"/>
    <w:link w:val="NoSpacingChar"/>
    <w:uiPriority w:val="99"/>
    <w:unhideWhenUsed/>
    <w:qFormat/>
    <w:rsid w:val="00D151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15146"/>
    <w:rPr>
      <w:rFonts w:ascii="Calibri" w:hAnsi="Calibri" w:cs="Calibri"/>
    </w:rPr>
  </w:style>
  <w:style w:type="character" w:styleId="Hyperlink">
    <w:name w:val="Hyperlink"/>
    <w:basedOn w:val="DefaultParagraphFont"/>
    <w:uiPriority w:val="99"/>
    <w:unhideWhenUsed/>
    <w:rsid w:val="00D15146"/>
    <w:rPr>
      <w:color w:val="0563C1" w:themeColor="hyperlink"/>
      <w:u w:val="single"/>
    </w:rPr>
  </w:style>
  <w:style w:type="character" w:styleId="UnresolvedMention">
    <w:name w:val="Unresolved Mention"/>
    <w:basedOn w:val="DefaultParagraphFont"/>
    <w:uiPriority w:val="99"/>
    <w:semiHidden/>
    <w:unhideWhenUsed/>
    <w:rsid w:val="00D15146"/>
    <w:rPr>
      <w:color w:val="605E5C"/>
      <w:shd w:val="clear" w:color="auto" w:fill="E1DFDD"/>
    </w:rPr>
  </w:style>
  <w:style w:type="paragraph" w:customStyle="1" w:styleId="Undertag">
    <w:name w:val="Undertag"/>
    <w:link w:val="UndertagChar"/>
    <w:autoRedefine/>
    <w:uiPriority w:val="5"/>
    <w:qFormat/>
    <w:rsid w:val="00D15146"/>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15146"/>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15146"/>
    <w:rPr>
      <w:color w:val="75100D"/>
    </w:rPr>
  </w:style>
  <w:style w:type="character" w:customStyle="1" w:styleId="AnalyticChar">
    <w:name w:val="Analytic Char"/>
    <w:basedOn w:val="DefaultParagraphFont"/>
    <w:link w:val="Analytic"/>
    <w:uiPriority w:val="5"/>
    <w:rsid w:val="00D15146"/>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15146"/>
    <w:rPr>
      <w:color w:val="000000" w:themeColor="text1"/>
    </w:rPr>
  </w:style>
  <w:style w:type="character" w:customStyle="1" w:styleId="Heading6Char">
    <w:name w:val="Heading 6 Char"/>
    <w:basedOn w:val="DefaultParagraphFont"/>
    <w:link w:val="Heading6"/>
    <w:uiPriority w:val="9"/>
    <w:semiHidden/>
    <w:rsid w:val="00D1514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1514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1514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1514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1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14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15146"/>
    <w:pPr>
      <w:spacing w:before="160"/>
      <w:jc w:val="center"/>
    </w:pPr>
    <w:rPr>
      <w:i/>
      <w:iCs/>
      <w:color w:val="404040" w:themeColor="text1" w:themeTint="BF"/>
    </w:rPr>
  </w:style>
  <w:style w:type="character" w:customStyle="1" w:styleId="QuoteChar">
    <w:name w:val="Quote Char"/>
    <w:basedOn w:val="DefaultParagraphFont"/>
    <w:link w:val="Quote"/>
    <w:uiPriority w:val="29"/>
    <w:rsid w:val="00D15146"/>
    <w:rPr>
      <w:rFonts w:ascii="Calibri" w:hAnsi="Calibri" w:cs="Calibri"/>
      <w:i/>
      <w:iCs/>
      <w:color w:val="404040" w:themeColor="text1" w:themeTint="BF"/>
    </w:rPr>
  </w:style>
  <w:style w:type="paragraph" w:styleId="ListParagraph">
    <w:name w:val="List Paragraph"/>
    <w:basedOn w:val="Normal"/>
    <w:uiPriority w:val="34"/>
    <w:qFormat/>
    <w:rsid w:val="00D15146"/>
    <w:pPr>
      <w:ind w:left="720"/>
      <w:contextualSpacing/>
    </w:pPr>
  </w:style>
  <w:style w:type="character" w:styleId="IntenseEmphasis">
    <w:name w:val="Intense Emphasis"/>
    <w:basedOn w:val="DefaultParagraphFont"/>
    <w:uiPriority w:val="21"/>
    <w:qFormat/>
    <w:rsid w:val="00D15146"/>
    <w:rPr>
      <w:i/>
      <w:iCs/>
      <w:color w:val="2F5496" w:themeColor="accent1" w:themeShade="BF"/>
    </w:rPr>
  </w:style>
  <w:style w:type="paragraph" w:styleId="IntenseQuote">
    <w:name w:val="Intense Quote"/>
    <w:basedOn w:val="Normal"/>
    <w:next w:val="Normal"/>
    <w:link w:val="IntenseQuoteChar"/>
    <w:uiPriority w:val="30"/>
    <w:qFormat/>
    <w:rsid w:val="00D15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146"/>
    <w:rPr>
      <w:rFonts w:ascii="Calibri" w:hAnsi="Calibri" w:cs="Calibri"/>
      <w:i/>
      <w:iCs/>
      <w:color w:val="2F5496" w:themeColor="accent1" w:themeShade="BF"/>
    </w:rPr>
  </w:style>
  <w:style w:type="character" w:styleId="IntenseReference">
    <w:name w:val="Intense Reference"/>
    <w:basedOn w:val="DefaultParagraphFont"/>
    <w:uiPriority w:val="32"/>
    <w:qFormat/>
    <w:rsid w:val="00D15146"/>
    <w:rPr>
      <w:b/>
      <w:bCs/>
      <w:smallCaps/>
      <w:color w:val="2F5496" w:themeColor="accent1" w:themeShade="BF"/>
      <w:spacing w:val="5"/>
    </w:rPr>
  </w:style>
  <w:style w:type="paragraph" w:customStyle="1" w:styleId="textbold">
    <w:name w:val="text bold"/>
    <w:basedOn w:val="Normal"/>
    <w:link w:val="Emphasis"/>
    <w:uiPriority w:val="8"/>
    <w:qFormat/>
    <w:rsid w:val="00D15146"/>
    <w:pPr>
      <w:spacing w:after="0" w:line="240" w:lineRule="auto"/>
      <w:ind w:left="720"/>
      <w:jc w:val="both"/>
    </w:pPr>
    <w:rPr>
      <w:b/>
      <w:iCs/>
      <w:u w:val="single"/>
    </w:rPr>
  </w:style>
  <w:style w:type="paragraph" w:customStyle="1" w:styleId="Emphasize">
    <w:name w:val="Emphasize"/>
    <w:basedOn w:val="Normal"/>
    <w:uiPriority w:val="8"/>
    <w:qFormat/>
    <w:rsid w:val="00D1514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1514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65</Pages>
  <Words>43833</Words>
  <Characters>260374</Characters>
  <Application>Microsoft Office Word</Application>
  <DocSecurity>0</DocSecurity>
  <Lines>3773</Lines>
  <Paragraphs>1059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2026-03-27T20:35:00Z</dcterms:created>
  <dcterms:modified xsi:type="dcterms:W3CDTF">2026-03-27T20:42:00Z</dcterms:modified>
</cp:coreProperties>
</file>