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4D297" w14:textId="77777777" w:rsidR="00FA7087" w:rsidRDefault="00FA7087" w:rsidP="00FA7087">
      <w:pPr>
        <w:pStyle w:val="Heading1"/>
      </w:pPr>
      <w:r>
        <w:t>1NC</w:t>
      </w:r>
    </w:p>
    <w:p w14:paraId="4BBFE79C" w14:textId="77777777" w:rsidR="00FA7087" w:rsidRPr="00FA7087" w:rsidRDefault="00FA7087" w:rsidP="00FA7087">
      <w:pPr>
        <w:pStyle w:val="Heading2"/>
      </w:pPr>
      <w:r w:rsidRPr="00FA7087">
        <w:t>OFF</w:t>
      </w:r>
    </w:p>
    <w:p w14:paraId="1C253626" w14:textId="77777777" w:rsidR="00FA7087" w:rsidRDefault="00FA7087" w:rsidP="00FA7087">
      <w:pPr>
        <w:pStyle w:val="Heading3"/>
      </w:pPr>
      <w:r>
        <w:t>1NC---OFF</w:t>
      </w:r>
    </w:p>
    <w:p w14:paraId="5A9B078D" w14:textId="77777777" w:rsidR="00FA7087" w:rsidRDefault="00FA7087" w:rsidP="00FA7087">
      <w:pPr>
        <w:rPr>
          <w:rStyle w:val="Style13ptBold"/>
        </w:rPr>
      </w:pPr>
      <w:r w:rsidRPr="00521D51">
        <w:rPr>
          <w:rStyle w:val="Style13ptBold"/>
        </w:rPr>
        <w:t>Topicality</w:t>
      </w:r>
    </w:p>
    <w:p w14:paraId="087D8B76" w14:textId="77777777" w:rsidR="00FA7087" w:rsidRDefault="00FA7087" w:rsidP="00FA7087">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535BDC2C" w14:textId="77777777" w:rsidR="00FA7087" w:rsidRPr="0010581D" w:rsidRDefault="00FA7087" w:rsidP="00FA7087">
      <w:pPr>
        <w:pStyle w:val="Heading4"/>
      </w:pPr>
      <w:r>
        <w:t xml:space="preserve">“Resolved” refers to </w:t>
      </w:r>
      <w:r>
        <w:rPr>
          <w:u w:val="single"/>
        </w:rPr>
        <w:t>policies</w:t>
      </w:r>
      <w:r>
        <w:t>.</w:t>
      </w:r>
    </w:p>
    <w:p w14:paraId="061A6791" w14:textId="77777777" w:rsidR="00FA7087" w:rsidRPr="00233664" w:rsidRDefault="00FA7087" w:rsidP="00FA7087">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3E03E883" w14:textId="77777777" w:rsidR="00FA7087" w:rsidRDefault="00FA7087" w:rsidP="00FA7087">
      <w:pPr>
        <w:rPr>
          <w:sz w:val="16"/>
        </w:rPr>
      </w:pPr>
      <w:r w:rsidRPr="002974AC">
        <w:rPr>
          <w:rStyle w:val="StyleUnderline"/>
          <w:highlight w:val="cyan"/>
        </w:rPr>
        <w:t>Definition of</w:t>
      </w:r>
      <w:r w:rsidRPr="00233664">
        <w:rPr>
          <w:rStyle w:val="StyleUnderline"/>
        </w:rPr>
        <w:t xml:space="preserve"> the word </w:t>
      </w:r>
      <w:r w:rsidRPr="002974AC">
        <w:rPr>
          <w:rStyle w:val="StyleUnderline"/>
          <w:highlight w:val="cyan"/>
        </w:rPr>
        <w:t>“resolve,”</w:t>
      </w:r>
      <w:r w:rsidRPr="00233664">
        <w:rPr>
          <w:rStyle w:val="StyleUnderline"/>
        </w:rPr>
        <w:t xml:space="preserve"> given by Webster </w:t>
      </w:r>
      <w:r w:rsidRPr="002974AC">
        <w:rPr>
          <w:rStyle w:val="StyleUnderline"/>
          <w:highlight w:val="cyan"/>
        </w:rPr>
        <w:t xml:space="preserve">is “to </w:t>
      </w:r>
      <w:r w:rsidRPr="002974AC">
        <w:rPr>
          <w:rStyle w:val="Emphasis"/>
          <w:highlight w:val="cyan"/>
        </w:rPr>
        <w:t>express</w:t>
      </w:r>
      <w:r w:rsidRPr="008E3CA4">
        <w:rPr>
          <w:sz w:val="16"/>
        </w:rPr>
        <w:t xml:space="preserve"> an opinion or </w:t>
      </w:r>
      <w:r w:rsidRPr="002974AC">
        <w:rPr>
          <w:rStyle w:val="StyleUnderline"/>
          <w:highlight w:val="cyan"/>
        </w:rPr>
        <w:t xml:space="preserve">determination by </w:t>
      </w:r>
      <w:r w:rsidRPr="002974AC">
        <w:rPr>
          <w:rStyle w:val="Emphasis"/>
          <w:highlight w:val="cyan"/>
        </w:rPr>
        <w:t>resolution or vote</w:t>
      </w:r>
      <w:r w:rsidRPr="002974AC">
        <w:rPr>
          <w:rStyle w:val="StyleUnderline"/>
          <w:highlight w:val="cyan"/>
        </w:rPr>
        <w:t>; as ‘it was</w:t>
      </w:r>
      <w:r w:rsidRPr="002974AC">
        <w:rPr>
          <w:sz w:val="16"/>
          <w:highlight w:val="cyan"/>
        </w:rPr>
        <w:t xml:space="preserve"> </w:t>
      </w:r>
      <w:r w:rsidRPr="002974AC">
        <w:rPr>
          <w:rStyle w:val="Emphasis"/>
          <w:highlight w:val="cyan"/>
        </w:rPr>
        <w:t>resolved by the legislature</w:t>
      </w:r>
      <w:r w:rsidRPr="002974AC">
        <w:rPr>
          <w:rStyle w:val="StyleUnderline"/>
          <w:highlight w:val="cyan"/>
        </w:rPr>
        <w:t>;”</w:t>
      </w:r>
      <w:r w:rsidRPr="00233664">
        <w:rPr>
          <w:rStyle w:val="StyleUnderline"/>
        </w:rPr>
        <w:t xml:space="preserve"> It is </w:t>
      </w:r>
      <w:r w:rsidRPr="008E3CA4">
        <w:rPr>
          <w:rStyle w:val="StyleUnderline"/>
        </w:rPr>
        <w:t xml:space="preserve">of </w:t>
      </w:r>
      <w:r w:rsidRPr="002974AC">
        <w:rPr>
          <w:rStyle w:val="Emphasis"/>
          <w:highlight w:val="cyan"/>
        </w:rPr>
        <w:t>similar</w:t>
      </w:r>
      <w:r w:rsidRPr="00233664">
        <w:rPr>
          <w:rStyle w:val="Emphasis"/>
        </w:rPr>
        <w:t xml:space="preserve"> force</w:t>
      </w:r>
      <w:r w:rsidRPr="00233664">
        <w:rPr>
          <w:rStyle w:val="StyleUnderline"/>
        </w:rPr>
        <w:t xml:space="preserve"> </w:t>
      </w:r>
      <w:r w:rsidRPr="002974AC">
        <w:rPr>
          <w:rStyle w:val="StyleUnderline"/>
          <w:highlight w:val="cyan"/>
        </w:rPr>
        <w:t>to</w:t>
      </w:r>
      <w:r w:rsidRPr="00233664">
        <w:rPr>
          <w:rStyle w:val="StyleUnderline"/>
        </w:rPr>
        <w:t xml:space="preserve"> </w:t>
      </w:r>
      <w:r w:rsidRPr="008E3CA4">
        <w:rPr>
          <w:rStyle w:val="Emphasis"/>
        </w:rPr>
        <w:t xml:space="preserve">the word </w:t>
      </w:r>
      <w:r w:rsidRPr="002974AC">
        <w:rPr>
          <w:rStyle w:val="Emphasis"/>
          <w:highlight w:val="cyan"/>
        </w:rPr>
        <w:t>“enact,”</w:t>
      </w:r>
      <w:r w:rsidRPr="002974AC">
        <w:rPr>
          <w:rStyle w:val="StyleUnderline"/>
          <w:highlight w:val="cya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2974AC">
        <w:rPr>
          <w:rStyle w:val="StyleUnderline"/>
          <w:highlight w:val="cyan"/>
        </w:rPr>
        <w:t xml:space="preserve">“to </w:t>
      </w:r>
      <w:r w:rsidRPr="002974AC">
        <w:rPr>
          <w:rStyle w:val="Emphasis"/>
          <w:highlight w:val="cyan"/>
        </w:rPr>
        <w:t>establish by law</w:t>
      </w:r>
      <w:r w:rsidRPr="002974AC">
        <w:rPr>
          <w:rStyle w:val="StyleUnderline"/>
          <w:highlight w:val="cyan"/>
        </w:rPr>
        <w:t>”</w:t>
      </w:r>
      <w:r w:rsidRPr="008E3CA4">
        <w:rPr>
          <w:sz w:val="16"/>
        </w:rPr>
        <w:t>.</w:t>
      </w:r>
    </w:p>
    <w:p w14:paraId="36FBC454" w14:textId="77777777" w:rsidR="00FA7087" w:rsidRPr="00E9356C" w:rsidRDefault="00FA7087" w:rsidP="00FA7087">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73A7A314" w14:textId="77777777" w:rsidR="00FA7087" w:rsidRPr="00E9356C" w:rsidRDefault="00FA7087" w:rsidP="00FA7087">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01282AEF" w14:textId="77777777" w:rsidR="00FA7087" w:rsidRPr="00E2778B" w:rsidRDefault="00FA7087" w:rsidP="00FA7087">
      <w:pPr>
        <w:rPr>
          <w:sz w:val="16"/>
        </w:rPr>
      </w:pPr>
      <w:r w:rsidRPr="00E9356C">
        <w:rPr>
          <w:sz w:val="16"/>
        </w:rPr>
        <w:t xml:space="preserve">1. Political and organisational structure of government The </w:t>
      </w:r>
      <w:r w:rsidRPr="002974AC">
        <w:rPr>
          <w:rStyle w:val="Emphasis"/>
          <w:highlight w:val="cyan"/>
        </w:rPr>
        <w:t>U</w:t>
      </w:r>
      <w:r w:rsidRPr="00E9356C">
        <w:rPr>
          <w:rStyle w:val="StyleUnderline"/>
        </w:rPr>
        <w:t xml:space="preserve">nited </w:t>
      </w:r>
      <w:r w:rsidRPr="002974AC">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2974AC">
        <w:rPr>
          <w:rStyle w:val="Emphasis"/>
          <w:highlight w:val="cyan"/>
        </w:rPr>
        <w:t>F</w:t>
      </w:r>
      <w:r w:rsidRPr="00E9356C">
        <w:rPr>
          <w:rStyle w:val="StyleUnderline"/>
        </w:rPr>
        <w:t xml:space="preserve">ederal </w:t>
      </w:r>
      <w:r w:rsidRPr="002974AC">
        <w:rPr>
          <w:rStyle w:val="Emphasis"/>
          <w:highlight w:val="cyan"/>
        </w:rPr>
        <w:t>G</w:t>
      </w:r>
      <w:r w:rsidRPr="00E9356C">
        <w:rPr>
          <w:rStyle w:val="StyleUnderline"/>
        </w:rPr>
        <w:t>overnment</w:t>
      </w:r>
      <w:r w:rsidRPr="00E9356C">
        <w:rPr>
          <w:sz w:val="16"/>
        </w:rPr>
        <w:t xml:space="preserve"> is </w:t>
      </w:r>
      <w:r w:rsidRPr="002974AC">
        <w:rPr>
          <w:rStyle w:val="StyleUnderline"/>
          <w:highlight w:val="cyan"/>
        </w:rPr>
        <w:t xml:space="preserve">composed of three </w:t>
      </w:r>
      <w:r w:rsidRPr="002974AC">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2974AC">
        <w:rPr>
          <w:rStyle w:val="Emphasis"/>
          <w:highlight w:val="cyan"/>
        </w:rPr>
        <w:t>decisionmaking</w:t>
      </w:r>
      <w:r w:rsidRPr="002974AC">
        <w:rPr>
          <w:rStyle w:val="StyleUnderline"/>
          <w:highlight w:val="cyan"/>
        </w:rPr>
        <w:t xml:space="preserve"> is shared</w:t>
      </w:r>
      <w:r w:rsidRPr="00E9356C">
        <w:rPr>
          <w:rStyle w:val="StyleUnderline"/>
        </w:rPr>
        <w:t xml:space="preserve"> </w:t>
      </w:r>
      <w:r w:rsidRPr="00E9356C">
        <w:rPr>
          <w:sz w:val="16"/>
        </w:rPr>
        <w:t xml:space="preserve">primarily </w:t>
      </w:r>
      <w:r w:rsidRPr="002974AC">
        <w:rPr>
          <w:rStyle w:val="StyleUnderline"/>
          <w:highlight w:val="cyan"/>
        </w:rPr>
        <w:t xml:space="preserve">by the </w:t>
      </w:r>
      <w:r w:rsidRPr="002974AC">
        <w:rPr>
          <w:rStyle w:val="Emphasis"/>
          <w:highlight w:val="cyan"/>
        </w:rPr>
        <w:t>legislative</w:t>
      </w:r>
      <w:r w:rsidRPr="002974AC">
        <w:rPr>
          <w:rStyle w:val="StyleUnderline"/>
          <w:highlight w:val="cyan"/>
        </w:rPr>
        <w:t xml:space="preserve"> and </w:t>
      </w:r>
      <w:r w:rsidRPr="002974AC">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7D03BF41" w14:textId="77777777" w:rsidR="00FA7087" w:rsidRPr="00A654D5" w:rsidRDefault="00FA7087" w:rsidP="00FA7087">
      <w:pPr>
        <w:pStyle w:val="Heading4"/>
      </w:pPr>
      <w:r>
        <w:t xml:space="preserve">‘Strengthen’ means recognizing </w:t>
      </w:r>
      <w:r w:rsidRPr="00A654D5">
        <w:rPr>
          <w:u w:val="single"/>
        </w:rPr>
        <w:t>and</w:t>
      </w:r>
      <w:r>
        <w:t xml:space="preserve"> increasing rights.</w:t>
      </w:r>
    </w:p>
    <w:p w14:paraId="13CD15CE" w14:textId="77777777" w:rsidR="00FA7087" w:rsidRDefault="00FA7087" w:rsidP="00FA7087">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3DCA4226" w14:textId="77777777" w:rsidR="00FA7087" w:rsidRPr="00A654D5" w:rsidRDefault="00FA7087" w:rsidP="00FA7087">
      <w:r>
        <w:t>***Note: Brackets used to modify gendered language.</w:t>
      </w:r>
    </w:p>
    <w:p w14:paraId="13587C22" w14:textId="77777777" w:rsidR="00FA7087" w:rsidRDefault="00FA7087" w:rsidP="00FA7087">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2974AC">
        <w:rPr>
          <w:rStyle w:val="StyleUnderline"/>
          <w:highlight w:val="cyan"/>
        </w:rPr>
        <w:t>to strengthen</w:t>
      </w:r>
      <w:r w:rsidRPr="00A654D5">
        <w:rPr>
          <w:rStyle w:val="StyleUnderline"/>
        </w:rPr>
        <w:t xml:space="preserve"> the </w:t>
      </w:r>
      <w:r w:rsidRPr="002974AC">
        <w:rPr>
          <w:rStyle w:val="StyleUnderline"/>
          <w:highlight w:val="cyan"/>
        </w:rPr>
        <w:t>collective bargaining</w:t>
      </w:r>
      <w:r w:rsidRPr="00A654D5">
        <w:rPr>
          <w:rStyle w:val="StyleUnderline"/>
        </w:rPr>
        <w:t xml:space="preserve"> power of the union </w:t>
      </w:r>
      <w:r w:rsidRPr="002974AC">
        <w:rPr>
          <w:rStyle w:val="StyleUnderline"/>
          <w:highlight w:val="cyan"/>
        </w:rPr>
        <w:t>by encouraging</w:t>
      </w:r>
      <w:r w:rsidRPr="00A654D5">
        <w:rPr>
          <w:rStyle w:val="StyleUnderline"/>
        </w:rPr>
        <w:t xml:space="preserve"> the </w:t>
      </w:r>
      <w:r w:rsidRPr="002974AC">
        <w:rPr>
          <w:rStyle w:val="StyleUnderline"/>
          <w:highlight w:val="cyan"/>
        </w:rPr>
        <w:t>membership to</w:t>
      </w:r>
      <w:r w:rsidRPr="00A654D5">
        <w:rPr>
          <w:rStyle w:val="StyleUnderline"/>
        </w:rPr>
        <w:t xml:space="preserve"> only </w:t>
      </w:r>
      <w:r w:rsidRPr="002974AC">
        <w:rPr>
          <w:rStyle w:val="StyleUnderline"/>
          <w:highlight w:val="cyan"/>
        </w:rPr>
        <w:t>work with their union [siblings]</w:t>
      </w:r>
      <w:r w:rsidRPr="00A654D5">
        <w:rPr>
          <w:rStyle w:val="StyleUnderline"/>
        </w:rPr>
        <w:t xml:space="preserve"> brothers and sisters. </w:t>
      </w:r>
      <w:r w:rsidRPr="002974AC">
        <w:rPr>
          <w:rStyle w:val="StyleUnderline"/>
          <w:highlight w:val="cyan"/>
        </w:rPr>
        <w:t>A</w:t>
      </w:r>
      <w:r w:rsidRPr="00A654D5">
        <w:rPr>
          <w:rStyle w:val="StyleUnderline"/>
        </w:rPr>
        <w:t xml:space="preserve"> union's </w:t>
      </w:r>
      <w:r w:rsidRPr="002974AC">
        <w:rPr>
          <w:rStyle w:val="StyleUnderline"/>
          <w:highlight w:val="cyan"/>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449ECD0A" w14:textId="77777777" w:rsidR="00FA7087" w:rsidRDefault="00FA7087" w:rsidP="00FA7087">
      <w:pPr>
        <w:pStyle w:val="Heading4"/>
      </w:pPr>
      <w:r>
        <w:t>‘Collective bargaining rights’ means granting the right for workers to collectively bargain with employers.</w:t>
      </w:r>
    </w:p>
    <w:p w14:paraId="1B2CC450" w14:textId="77777777" w:rsidR="00FA7087" w:rsidRDefault="00FA7087" w:rsidP="00FA7087">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8"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1F73F613" w14:textId="77777777" w:rsidR="00FA7087" w:rsidRPr="00E2778B" w:rsidRDefault="00FA7087" w:rsidP="00FA7087">
      <w:pPr>
        <w:rPr>
          <w:sz w:val="16"/>
        </w:rPr>
      </w:pPr>
      <w:r w:rsidRPr="00521D51">
        <w:rPr>
          <w:u w:val="single"/>
        </w:rPr>
        <w:t xml:space="preserve">Most major advanced democratic countries honor </w:t>
      </w:r>
      <w:r w:rsidRPr="00521D51">
        <w:rPr>
          <w:highlight w:val="cyan"/>
          <w:u w:val="single"/>
        </w:rPr>
        <w:t>collective bargaining rights of</w:t>
      </w:r>
      <w:r w:rsidRPr="00521D51">
        <w:rPr>
          <w:u w:val="single"/>
        </w:rPr>
        <w:t xml:space="preserve"> public </w:t>
      </w:r>
      <w:r w:rsidRPr="00521D51">
        <w:rPr>
          <w:highlight w:val="cya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3EB3F58B" w14:textId="77777777" w:rsidR="00FA7087" w:rsidRPr="00E2778B" w:rsidRDefault="00FA7087" w:rsidP="00FA7087">
      <w:pPr>
        <w:rPr>
          <w:sz w:val="16"/>
        </w:rPr>
      </w:pPr>
      <w:r w:rsidRPr="00E2778B">
        <w:rPr>
          <w:sz w:val="16"/>
        </w:rPr>
        <w:t>"</w:t>
      </w:r>
      <w:r w:rsidRPr="00521D51">
        <w:rPr>
          <w:highlight w:val="cyan"/>
          <w:u w:val="single"/>
        </w:rPr>
        <w:t>The right to bargain</w:t>
      </w:r>
      <w:r w:rsidRPr="00521D51">
        <w:rPr>
          <w:u w:val="single"/>
        </w:rPr>
        <w:t xml:space="preserve"> collectively </w:t>
      </w:r>
      <w:r w:rsidRPr="00521D51">
        <w:rPr>
          <w:highlight w:val="cyan"/>
          <w:u w:val="single"/>
        </w:rPr>
        <w:t>with an employer</w:t>
      </w:r>
      <w:r w:rsidRPr="00521D51">
        <w:rPr>
          <w:u w:val="single"/>
        </w:rPr>
        <w:t xml:space="preserve"> enhances the human dignity, liberty and autonomy of workers </w:t>
      </w:r>
      <w:r w:rsidRPr="00521D51">
        <w:rPr>
          <w:highlight w:val="cyan"/>
          <w:u w:val="single"/>
        </w:rPr>
        <w:t>by giving</w:t>
      </w:r>
      <w:r w:rsidRPr="00521D51">
        <w:rPr>
          <w:u w:val="single"/>
        </w:rPr>
        <w:t xml:space="preserve"> them </w:t>
      </w:r>
      <w:r w:rsidRPr="00521D51">
        <w:rPr>
          <w:highlight w:val="cyan"/>
          <w:u w:val="single"/>
        </w:rPr>
        <w:t>the opportunity to influence the establishment of</w:t>
      </w:r>
      <w:r w:rsidRPr="00521D51">
        <w:rPr>
          <w:u w:val="single"/>
        </w:rPr>
        <w:t xml:space="preserve"> workplace </w:t>
      </w:r>
      <w:r w:rsidRPr="00521D51">
        <w:rPr>
          <w:highlight w:val="cyan"/>
          <w:u w:val="single"/>
        </w:rPr>
        <w:t>rules and</w:t>
      </w:r>
      <w:r w:rsidRPr="00521D51">
        <w:rPr>
          <w:u w:val="single"/>
        </w:rPr>
        <w:t xml:space="preserve"> thereby </w:t>
      </w:r>
      <w:r w:rsidRPr="00521D51">
        <w:rPr>
          <w:highlight w:val="cya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18DFA9A5" w14:textId="77777777" w:rsidR="00FA7087" w:rsidRPr="00E2778B" w:rsidRDefault="00FA7087" w:rsidP="00FA7087">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577BD1BE" w14:textId="77777777" w:rsidR="00FA7087" w:rsidRPr="00E2778B" w:rsidRDefault="00FA7087" w:rsidP="00FA7087">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442A45B5" w14:textId="77777777" w:rsidR="00FA7087" w:rsidRDefault="00FA7087" w:rsidP="00FA7087">
      <w:pPr>
        <w:rPr>
          <w:b/>
          <w:bCs/>
          <w:u w:val="single"/>
        </w:rPr>
      </w:pPr>
      <w:r w:rsidRPr="00E2778B">
        <w:rPr>
          <w:sz w:val="16"/>
        </w:rPr>
        <w:t>"</w:t>
      </w:r>
      <w:r w:rsidRPr="00521D51">
        <w:rPr>
          <w:highlight w:val="cyan"/>
          <w:u w:val="single"/>
        </w:rPr>
        <w:t>Mandatory</w:t>
      </w:r>
      <w:r w:rsidRPr="00521D51">
        <w:rPr>
          <w:u w:val="single"/>
        </w:rPr>
        <w:t xml:space="preserve"> collective bargaining </w:t>
      </w:r>
      <w:r w:rsidRPr="00521D51">
        <w:rPr>
          <w:highlight w:val="cyan"/>
          <w:u w:val="single"/>
        </w:rPr>
        <w:t>subjects are</w:t>
      </w:r>
      <w:r w:rsidRPr="00521D51">
        <w:rPr>
          <w:u w:val="single"/>
        </w:rPr>
        <w:t xml:space="preserve"> those which relate to </w:t>
      </w:r>
      <w:r w:rsidRPr="00521D51">
        <w:rPr>
          <w:highlight w:val="cyan"/>
          <w:u w:val="single"/>
        </w:rPr>
        <w:t>'wages, hours, and</w:t>
      </w:r>
      <w:r w:rsidRPr="00521D51">
        <w:rPr>
          <w:u w:val="single"/>
        </w:rPr>
        <w:t xml:space="preserve"> other </w:t>
      </w:r>
      <w:r w:rsidRPr="00521D51">
        <w:rPr>
          <w:highlight w:val="cyan"/>
          <w:u w:val="single"/>
        </w:rPr>
        <w:t>terms and conditions of employment</w:t>
      </w:r>
      <w:r w:rsidRPr="00521D51">
        <w:rPr>
          <w:u w:val="single"/>
        </w:rPr>
        <w:t>, or any question arising thereunder.' Additional mandatory subjects of bargaining are those which 'vitally affect' the terms and conditions of employment.</w:t>
      </w:r>
    </w:p>
    <w:p w14:paraId="24C108DF" w14:textId="77777777" w:rsidR="00FA7087" w:rsidRPr="00521D51" w:rsidRDefault="00FA7087" w:rsidP="00FA7087">
      <w:pPr>
        <w:pStyle w:val="Heading4"/>
      </w:pPr>
      <w:r w:rsidRPr="00521D51">
        <w:t>Vote neg:</w:t>
      </w:r>
    </w:p>
    <w:p w14:paraId="1C7E1DDE" w14:textId="77777777" w:rsidR="00FA7087" w:rsidRDefault="00FA7087" w:rsidP="00FA7087">
      <w:pPr>
        <w:pStyle w:val="Heading4"/>
      </w:pPr>
      <w:r w:rsidRPr="00521D51">
        <w:t>1. Argumentative iteration. Only through focusing on one topic over the course of an entire year are we able to develop constant strategies to overcome violence. Every time a new card is cut, a new or deeper understanding is established which is only possible through a stable locus of prep, i.e., the resolution. It’s both internal and external because it frames pedagogical growth within the game and how we can change the world external to it.</w:t>
      </w:r>
    </w:p>
    <w:p w14:paraId="2D4C92BC" w14:textId="77777777" w:rsidR="00FA7087" w:rsidRPr="00521D51" w:rsidRDefault="00FA7087" w:rsidP="00FA7087"/>
    <w:p w14:paraId="6DA5FBE7" w14:textId="77777777" w:rsidR="00FA7087" w:rsidRPr="00521D51" w:rsidRDefault="00FA7087" w:rsidP="00FA7087">
      <w:pPr>
        <w:pStyle w:val="Heading4"/>
      </w:pPr>
      <w:r w:rsidRPr="00521D51">
        <w:t>2. Comity. Eroding it through forcing us to negate things beyond the resolutional prep burden erodes the respect that we as competitors have for one another. It’s detrimental to the time that we have t</w:t>
      </w:r>
      <w:r>
        <w:t>o</w:t>
      </w:r>
      <w:r w:rsidRPr="00521D51">
        <w:t xml:space="preserve"> prepare for debates while also balancing responsibilities for school and a social life. It erodes accessibility and causes burnout because of massively expanded research burdens. </w:t>
      </w:r>
    </w:p>
    <w:p w14:paraId="13BDC34F" w14:textId="77777777" w:rsidR="00FA7087" w:rsidRPr="00521D51" w:rsidRDefault="00FA7087" w:rsidP="00FA7087">
      <w:pPr>
        <w:rPr>
          <w:rStyle w:val="Style13ptBold"/>
        </w:rPr>
      </w:pPr>
    </w:p>
    <w:p w14:paraId="71FA60DF" w14:textId="77777777" w:rsidR="00FA7087" w:rsidRPr="00152B6D" w:rsidRDefault="00FA7087" w:rsidP="00FA7087"/>
    <w:p w14:paraId="55A26ACB" w14:textId="19BFE3E5" w:rsidR="00FA7087" w:rsidRPr="00152B6D" w:rsidRDefault="00FA7087" w:rsidP="00FA7087">
      <w:pPr>
        <w:pStyle w:val="Heading2"/>
      </w:pPr>
      <w:r>
        <w:t>Case</w:t>
      </w:r>
    </w:p>
    <w:p w14:paraId="52E7C869" w14:textId="77777777" w:rsidR="00FA7087" w:rsidRPr="00C27725" w:rsidRDefault="00FA7087" w:rsidP="00FA7087">
      <w:pPr>
        <w:pStyle w:val="Heading4"/>
        <w:rPr>
          <w:b w:val="0"/>
          <w:bCs/>
          <w:i/>
          <w:iCs w:val="0"/>
          <w:vertAlign w:val="superscript"/>
        </w:rPr>
      </w:pPr>
      <w:r w:rsidRPr="004A03B3">
        <w:t>“…</w:t>
      </w:r>
      <w:r w:rsidRPr="00BA544F">
        <w:t xml:space="preserve">since we are in a theater, the question arises: </w:t>
      </w:r>
      <w:r w:rsidRPr="00543913">
        <w:rPr>
          <w:b w:val="0"/>
          <w:bCs/>
        </w:rPr>
        <w:t>[…]</w:t>
      </w:r>
      <w:r w:rsidRPr="00BA544F">
        <w:t xml:space="preserve"> What is drama? Somewhere right now a man, woman or a child is dying a violent death. Is that drama? ls death by itself a priori dramatic or do those who're dying have the responsibility</w:t>
      </w:r>
      <w:r>
        <w:t xml:space="preserve"> </w:t>
      </w:r>
      <w:r w:rsidRPr="00543913">
        <w:rPr>
          <w:b w:val="0"/>
          <w:bCs/>
        </w:rPr>
        <w:t>[…]</w:t>
      </w:r>
      <w:r>
        <w:t xml:space="preserve"> </w:t>
      </w:r>
      <w:r w:rsidRPr="00BA544F">
        <w:t xml:space="preserve">to die in an engaging way if they expect us to be moved by them. </w:t>
      </w:r>
      <w:r w:rsidRPr="00543913">
        <w:rPr>
          <w:b w:val="0"/>
          <w:bCs/>
        </w:rPr>
        <w:t>[…]</w:t>
      </w:r>
      <w:r w:rsidRPr="00BA544F">
        <w:t xml:space="preserve"> The dramatic events we follow</w:t>
      </w:r>
      <w:r>
        <w:t xml:space="preserve"> </w:t>
      </w:r>
      <w:r w:rsidRPr="00543913">
        <w:rPr>
          <w:b w:val="0"/>
          <w:bCs/>
        </w:rPr>
        <w:t>[…]</w:t>
      </w:r>
      <w:r w:rsidRPr="00BA544F">
        <w:t xml:space="preserve"> have now become theater. Good theater. Bad theater. But theater. </w:t>
      </w:r>
      <w:r w:rsidRPr="00543913">
        <w:rPr>
          <w:b w:val="0"/>
          <w:bCs/>
        </w:rPr>
        <w:t>[…]</w:t>
      </w:r>
      <w:r>
        <w:t xml:space="preserve"> </w:t>
      </w:r>
      <w:r w:rsidRPr="00BA544F">
        <w:t>in a world where the whole world has become a stage we have all, in turn, become drama critics.</w:t>
      </w:r>
      <w:r>
        <w:t xml:space="preserve">” </w:t>
      </w:r>
      <w:r>
        <w:rPr>
          <w:b w:val="0"/>
          <w:bCs/>
          <w:i/>
          <w:iCs w:val="0"/>
        </w:rPr>
        <w:t>Art &amp; Leisure</w:t>
      </w:r>
    </w:p>
    <w:p w14:paraId="210035BE" w14:textId="77777777" w:rsidR="00FA7087" w:rsidRPr="007801E4" w:rsidRDefault="00FA7087" w:rsidP="00FA7087">
      <w:r w:rsidRPr="00AD45EB">
        <w:rPr>
          <w:rStyle w:val="Style13ptBold"/>
        </w:rPr>
        <w:t>Javdani ’22</w:t>
      </w:r>
      <w:r w:rsidRPr="00B408C0">
        <w:t xml:space="preserve"> [Sadaf Javdani (they/them; writer, facilitator, and community organizer; PhD, anthropology, though they intentionally stepped away from academia to root their work in community practices, movement organizing and collective care); Aug 17 2022. New Socialist “The Commodification of Trauma” https://newsocialist.org.uk/transmissions/the-commodification-of-trauma/ </w:t>
      </w:r>
      <w:r>
        <w:t xml:space="preserve">// </w:t>
      </w:r>
      <w:r>
        <w:rPr>
          <w:i/>
        </w:rPr>
        <w:t>q.c.</w:t>
      </w:r>
      <w:r>
        <w:t>]</w:t>
      </w:r>
    </w:p>
    <w:p w14:paraId="201A8C72" w14:textId="77777777" w:rsidR="00FA7087" w:rsidRPr="004F6BC3" w:rsidRDefault="00FA7087" w:rsidP="00FA7087">
      <w:pPr>
        <w:rPr>
          <w:sz w:val="16"/>
        </w:rPr>
      </w:pPr>
      <w:r w:rsidRPr="00984DC2">
        <w:rPr>
          <w:rStyle w:val="StyleUnderline"/>
          <w:highlight w:val="cyan"/>
        </w:rPr>
        <w:t>We're witnessing</w:t>
      </w:r>
      <w:r w:rsidRPr="00B408C0">
        <w:rPr>
          <w:rStyle w:val="StyleUnderline"/>
        </w:rPr>
        <w:t xml:space="preserve"> the emergence of </w:t>
      </w:r>
      <w:r w:rsidRPr="00984DC2">
        <w:rPr>
          <w:rStyle w:val="StyleUnderline"/>
          <w:highlight w:val="cyan"/>
        </w:rPr>
        <w:t xml:space="preserve">a </w:t>
      </w:r>
      <w:r w:rsidRPr="00984DC2">
        <w:rPr>
          <w:rStyle w:val="Emphasis"/>
          <w:highlight w:val="cyan"/>
        </w:rPr>
        <w:t>moral economy</w:t>
      </w:r>
      <w:r w:rsidRPr="00984DC2">
        <w:rPr>
          <w:rStyle w:val="StyleUnderline"/>
          <w:highlight w:val="cyan"/>
        </w:rPr>
        <w:t xml:space="preserve"> whose main </w:t>
      </w:r>
      <w:r w:rsidRPr="00984DC2">
        <w:rPr>
          <w:rStyle w:val="Emphasis"/>
          <w:highlight w:val="cyan"/>
        </w:rPr>
        <w:t>currency</w:t>
      </w:r>
      <w:r w:rsidRPr="00984DC2">
        <w:rPr>
          <w:rStyle w:val="StyleUnderline"/>
          <w:highlight w:val="cyan"/>
        </w:rPr>
        <w:t xml:space="preserve"> is the narration of </w:t>
      </w:r>
      <w:r w:rsidRPr="00984DC2">
        <w:rPr>
          <w:rStyle w:val="Emphasis"/>
          <w:highlight w:val="cyan"/>
        </w:rPr>
        <w:t>trauma</w:t>
      </w:r>
      <w:r w:rsidRPr="004F6BC3">
        <w:rPr>
          <w:sz w:val="16"/>
        </w:rPr>
        <w:t xml:space="preserve">. But </w:t>
      </w:r>
      <w:r w:rsidRPr="00B408C0">
        <w:rPr>
          <w:rStyle w:val="StyleUnderline"/>
        </w:rPr>
        <w:t xml:space="preserve">we shouldn't have to </w:t>
      </w:r>
      <w:r w:rsidRPr="00B408C0">
        <w:rPr>
          <w:rStyle w:val="Emphasis"/>
        </w:rPr>
        <w:t>sell</w:t>
      </w:r>
      <w:r w:rsidRPr="00B408C0">
        <w:rPr>
          <w:rStyle w:val="StyleUnderline"/>
        </w:rPr>
        <w:t xml:space="preserve"> our </w:t>
      </w:r>
      <w:r w:rsidRPr="00B408C0">
        <w:rPr>
          <w:rStyle w:val="Emphasis"/>
        </w:rPr>
        <w:t>trauma</w:t>
      </w:r>
      <w:r w:rsidRPr="004F6BC3">
        <w:rPr>
          <w:sz w:val="16"/>
        </w:rPr>
        <w:t xml:space="preserve"> in order </w:t>
      </w:r>
      <w:r w:rsidRPr="00B408C0">
        <w:rPr>
          <w:rStyle w:val="StyleUnderline"/>
        </w:rPr>
        <w:t xml:space="preserve">to be </w:t>
      </w:r>
      <w:r w:rsidRPr="00B408C0">
        <w:rPr>
          <w:rStyle w:val="Emphasis"/>
        </w:rPr>
        <w:t>heard</w:t>
      </w:r>
      <w:r w:rsidRPr="004F6BC3">
        <w:rPr>
          <w:sz w:val="16"/>
        </w:rPr>
        <w:t>.</w:t>
      </w:r>
    </w:p>
    <w:p w14:paraId="358AC3C3" w14:textId="77777777" w:rsidR="00FA7087" w:rsidRPr="004F6BC3" w:rsidRDefault="00FA7087" w:rsidP="00FA7087">
      <w:pPr>
        <w:rPr>
          <w:sz w:val="16"/>
        </w:rPr>
      </w:pPr>
      <w:r w:rsidRPr="004F6BC3">
        <w:rPr>
          <w:sz w:val="16"/>
        </w:rPr>
        <w:t>A few years ago, I wrote a piece for the Guardian exploring the ways in which German academia, where I worked, was causing me to feel intellectually incapacitated and disempowered. In the piece, I explained how I was pushed to shift my research away from my actual interests, and towards the sorts of ‘dark’ or ‘exotic’ topics that affluent white people tend to associate with the place I come from. I wrote it because I wanted to set out precisely why I did not wish to participate in a game in which I was only allowed to play using my nationality as a card. But when the piece was published, I was appalled. Despite the content of what I had written, the editor had— without any sense of irony, and without asking for my consent—chosen a headline that focused entirely on… my nationality.</w:t>
      </w:r>
    </w:p>
    <w:p w14:paraId="2784DB38" w14:textId="77777777" w:rsidR="00FA7087" w:rsidRPr="004F6BC3" w:rsidRDefault="00FA7087" w:rsidP="00FA7087">
      <w:pPr>
        <w:rPr>
          <w:sz w:val="16"/>
        </w:rPr>
      </w:pPr>
      <w:r w:rsidRPr="004F6BC3">
        <w:rPr>
          <w:sz w:val="16"/>
        </w:rPr>
        <w:t>I decided not to demand that they remove my piece. Instead, I chose to allow my work to be validated by their brand, at the expense of compromising on how it was framed for their audience’s consumption. I allowed them to use my identity as clickbait, and, in return, I published my first article in the Guardian. It’s a transaction that still haunts me.</w:t>
      </w:r>
    </w:p>
    <w:p w14:paraId="2EDAC2D8" w14:textId="77777777" w:rsidR="00FA7087" w:rsidRPr="004F6BC3" w:rsidRDefault="00FA7087" w:rsidP="00FA7087">
      <w:pPr>
        <w:rPr>
          <w:sz w:val="16"/>
        </w:rPr>
      </w:pPr>
      <w:r w:rsidRPr="004F6BC3">
        <w:rPr>
          <w:sz w:val="16"/>
        </w:rPr>
        <w:t xml:space="preserve">I began to feel that I could be heard only by signalling that I “belong” to the global south, the oppressed majority. This was something that I never wished for. </w:t>
      </w:r>
      <w:r w:rsidRPr="00B408C0">
        <w:rPr>
          <w:rStyle w:val="StyleUnderline"/>
        </w:rPr>
        <w:t xml:space="preserve">But how else can we </w:t>
      </w:r>
      <w:r w:rsidRPr="00B408C0">
        <w:rPr>
          <w:rStyle w:val="Emphasis"/>
        </w:rPr>
        <w:t>criticise</w:t>
      </w:r>
      <w:r w:rsidRPr="00B408C0">
        <w:rPr>
          <w:rStyle w:val="StyleUnderline"/>
        </w:rPr>
        <w:t xml:space="preserve"> the status quo when the </w:t>
      </w:r>
      <w:r w:rsidRPr="00B408C0">
        <w:rPr>
          <w:rStyle w:val="Emphasis"/>
        </w:rPr>
        <w:t>hegemonic media</w:t>
      </w:r>
      <w:r w:rsidRPr="00B408C0">
        <w:rPr>
          <w:rStyle w:val="StyleUnderline"/>
        </w:rPr>
        <w:t xml:space="preserve"> is strictly </w:t>
      </w:r>
      <w:r w:rsidRPr="00B408C0">
        <w:rPr>
          <w:rStyle w:val="Emphasis"/>
        </w:rPr>
        <w:t>gatekept</w:t>
      </w:r>
      <w:r w:rsidRPr="004F6BC3">
        <w:rPr>
          <w:sz w:val="16"/>
        </w:rPr>
        <w:t xml:space="preserve">, </w:t>
      </w:r>
      <w:r w:rsidRPr="00B408C0">
        <w:rPr>
          <w:rStyle w:val="StyleUnderline"/>
        </w:rPr>
        <w:t xml:space="preserve">and deeply </w:t>
      </w:r>
      <w:r w:rsidRPr="00B408C0">
        <w:rPr>
          <w:rStyle w:val="Emphasis"/>
        </w:rPr>
        <w:t>invested</w:t>
      </w:r>
      <w:r w:rsidRPr="00B408C0">
        <w:rPr>
          <w:rStyle w:val="StyleUnderline"/>
        </w:rPr>
        <w:t xml:space="preserve"> in </w:t>
      </w:r>
      <w:r w:rsidRPr="00B408C0">
        <w:rPr>
          <w:rStyle w:val="Emphasis"/>
        </w:rPr>
        <w:t>victim narratives</w:t>
      </w:r>
      <w:r w:rsidRPr="00B408C0">
        <w:rPr>
          <w:rStyle w:val="StyleUnderline"/>
        </w:rPr>
        <w:t>?</w:t>
      </w:r>
      <w:r w:rsidRPr="004F6BC3">
        <w:rPr>
          <w:sz w:val="16"/>
        </w:rPr>
        <w:t xml:space="preserve"> I am often advised to write first-person testimonies about my personal experiences, rather than structural analysis of the systems that produce those experiences. And when I follow that advice, I don’t get paid—because (and here I quote directly from an email) they don’t have budget to pay “for pieces written by professionals about their profession.” In short, if I want to make a living as a writer, I have to play their game. If I refuse to participate in my own commodification, my work remains unpaid and under-appreciated. It’s a clever trick that keeps marginalised people invested (and invest-ing) in the systems that actively oppress them.</w:t>
      </w:r>
    </w:p>
    <w:p w14:paraId="1971A799" w14:textId="77777777" w:rsidR="00FA7087" w:rsidRPr="004F6BC3" w:rsidRDefault="00FA7087" w:rsidP="00FA7087">
      <w:pPr>
        <w:rPr>
          <w:sz w:val="16"/>
        </w:rPr>
      </w:pPr>
      <w:r w:rsidRPr="004F6BC3">
        <w:rPr>
          <w:sz w:val="16"/>
        </w:rPr>
        <w:t>Narrating Trauma</w:t>
      </w:r>
    </w:p>
    <w:p w14:paraId="383744DE" w14:textId="77777777" w:rsidR="00FA7087" w:rsidRPr="004F6BC3" w:rsidRDefault="00FA7087" w:rsidP="00FA7087">
      <w:pPr>
        <w:rPr>
          <w:sz w:val="16"/>
        </w:rPr>
      </w:pPr>
      <w:r w:rsidRPr="00B408C0">
        <w:rPr>
          <w:rStyle w:val="StyleUnderline"/>
        </w:rPr>
        <w:t>Yasmin Nair</w:t>
      </w:r>
      <w:r w:rsidRPr="004F6BC3">
        <w:rPr>
          <w:sz w:val="16"/>
        </w:rPr>
        <w:t xml:space="preserve">, in a critical essay on Hannah Gadsby’s Nanette, has </w:t>
      </w:r>
      <w:r w:rsidRPr="00B408C0">
        <w:rPr>
          <w:rStyle w:val="StyleUnderline"/>
        </w:rPr>
        <w:t>argued</w:t>
      </w:r>
      <w:r w:rsidRPr="004F6BC3">
        <w:rPr>
          <w:sz w:val="16"/>
        </w:rPr>
        <w:t xml:space="preserve"> that </w:t>
      </w:r>
      <w:r w:rsidRPr="00984DC2">
        <w:rPr>
          <w:rStyle w:val="Emphasis"/>
          <w:highlight w:val="cyan"/>
        </w:rPr>
        <w:t xml:space="preserve">trauma “guarantees </w:t>
      </w:r>
      <w:r w:rsidRPr="00FF34D6">
        <w:rPr>
          <w:rStyle w:val="Emphasis"/>
          <w:highlight w:val="cyan"/>
        </w:rPr>
        <w:t>authenticity</w:t>
      </w:r>
      <w:r w:rsidRPr="00984DC2">
        <w:rPr>
          <w:rStyle w:val="Emphasis"/>
          <w:highlight w:val="cyan"/>
        </w:rPr>
        <w:t>”</w:t>
      </w:r>
      <w:r w:rsidRPr="00B408C0">
        <w:rPr>
          <w:rStyle w:val="StyleUnderline"/>
        </w:rPr>
        <w:t xml:space="preserve"> for </w:t>
      </w:r>
      <w:r w:rsidRPr="00B408C0">
        <w:rPr>
          <w:rStyle w:val="Emphasis"/>
        </w:rPr>
        <w:t>women</w:t>
      </w:r>
      <w:r w:rsidRPr="00B408C0">
        <w:rPr>
          <w:rStyle w:val="StyleUnderline"/>
        </w:rPr>
        <w:t xml:space="preserve"> and </w:t>
      </w:r>
      <w:r w:rsidRPr="00B408C0">
        <w:rPr>
          <w:rStyle w:val="Emphasis"/>
        </w:rPr>
        <w:t>queers</w:t>
      </w:r>
      <w:r w:rsidRPr="004F6BC3">
        <w:rPr>
          <w:sz w:val="16"/>
        </w:rPr>
        <w:t xml:space="preserve">; </w:t>
      </w:r>
      <w:r w:rsidRPr="00B408C0">
        <w:rPr>
          <w:rStyle w:val="StyleUnderline"/>
        </w:rPr>
        <w:t>authenticity which</w:t>
      </w:r>
      <w:r w:rsidRPr="004F6BC3">
        <w:rPr>
          <w:sz w:val="16"/>
        </w:rPr>
        <w:t xml:space="preserve">, </w:t>
      </w:r>
      <w:r w:rsidRPr="00B408C0">
        <w:rPr>
          <w:rStyle w:val="StyleUnderline"/>
        </w:rPr>
        <w:t>she claims</w:t>
      </w:r>
      <w:r w:rsidRPr="004F6BC3">
        <w:rPr>
          <w:sz w:val="16"/>
        </w:rPr>
        <w:t xml:space="preserve">, </w:t>
      </w:r>
      <w:r w:rsidRPr="00B408C0">
        <w:rPr>
          <w:rStyle w:val="StyleUnderline"/>
        </w:rPr>
        <w:t xml:space="preserve">is “a </w:t>
      </w:r>
      <w:r w:rsidRPr="00B408C0">
        <w:rPr>
          <w:rStyle w:val="Emphasis"/>
        </w:rPr>
        <w:t>passport</w:t>
      </w:r>
      <w:r w:rsidRPr="00B408C0">
        <w:rPr>
          <w:rStyle w:val="StyleUnderline"/>
        </w:rPr>
        <w:t xml:space="preserve">” that </w:t>
      </w:r>
      <w:r w:rsidRPr="00B408C0">
        <w:rPr>
          <w:rStyle w:val="Emphasis"/>
        </w:rPr>
        <w:t>admits marginalised people</w:t>
      </w:r>
      <w:r w:rsidRPr="00B408C0">
        <w:rPr>
          <w:rStyle w:val="StyleUnderline"/>
        </w:rPr>
        <w:t xml:space="preserve"> into </w:t>
      </w:r>
      <w:r w:rsidRPr="00B408C0">
        <w:rPr>
          <w:rStyle w:val="Emphasis"/>
        </w:rPr>
        <w:t>public life</w:t>
      </w:r>
      <w:r w:rsidRPr="004F6BC3">
        <w:rPr>
          <w:sz w:val="16"/>
        </w:rPr>
        <w:t>. For Nair, Gadsby’s staged enactment of trauma reinforces a paradigm that authenticates women and queers only if they are willing to narrate their trauma. “</w:t>
      </w:r>
      <w:r w:rsidRPr="00B408C0">
        <w:rPr>
          <w:rStyle w:val="StyleUnderline"/>
        </w:rPr>
        <w:t xml:space="preserve">Trauma has always been </w:t>
      </w:r>
      <w:r w:rsidRPr="00984DC2">
        <w:rPr>
          <w:rStyle w:val="StyleUnderline"/>
          <w:highlight w:val="cyan"/>
        </w:rPr>
        <w:t xml:space="preserve">a </w:t>
      </w:r>
      <w:r w:rsidRPr="00984DC2">
        <w:rPr>
          <w:rStyle w:val="Emphasis"/>
          <w:highlight w:val="cyan"/>
        </w:rPr>
        <w:t>precondition</w:t>
      </w:r>
      <w:r w:rsidRPr="00B408C0">
        <w:rPr>
          <w:rStyle w:val="StyleUnderline"/>
        </w:rPr>
        <w:t xml:space="preserve"> for queers and women </w:t>
      </w:r>
      <w:r w:rsidRPr="00984DC2">
        <w:rPr>
          <w:rStyle w:val="StyleUnderline"/>
          <w:highlight w:val="cyan"/>
        </w:rPr>
        <w:t xml:space="preserve">to enter into </w:t>
      </w:r>
      <w:r w:rsidRPr="00984DC2">
        <w:rPr>
          <w:rStyle w:val="Emphasis"/>
          <w:highlight w:val="cyan"/>
        </w:rPr>
        <w:t>public discourse</w:t>
      </w:r>
      <w:r w:rsidRPr="004F6BC3">
        <w:rPr>
          <w:sz w:val="16"/>
        </w:rPr>
        <w:t xml:space="preserve">,” she writes; </w:t>
      </w:r>
      <w:r w:rsidRPr="00B408C0">
        <w:rPr>
          <w:rStyle w:val="StyleUnderline"/>
        </w:rPr>
        <w:t xml:space="preserve">a precondition that is </w:t>
      </w:r>
      <w:r w:rsidRPr="00984DC2">
        <w:rPr>
          <w:rStyle w:val="StyleUnderline"/>
          <w:highlight w:val="cyan"/>
        </w:rPr>
        <w:t xml:space="preserve">more strictly enforced the more </w:t>
      </w:r>
      <w:r w:rsidRPr="00984DC2">
        <w:rPr>
          <w:rStyle w:val="Emphasis"/>
          <w:highlight w:val="cyan"/>
        </w:rPr>
        <w:t>‘othered’</w:t>
      </w:r>
      <w:r w:rsidRPr="00984DC2">
        <w:rPr>
          <w:rStyle w:val="StyleUnderline"/>
          <w:highlight w:val="cyan"/>
        </w:rPr>
        <w:t xml:space="preserve"> you are</w:t>
      </w:r>
      <w:r w:rsidRPr="00B408C0">
        <w:rPr>
          <w:rStyle w:val="StyleUnderline"/>
        </w:rPr>
        <w:t>: “If you are a queer and/or a woman of colour</w:t>
      </w:r>
      <w:r w:rsidRPr="004F6BC3">
        <w:rPr>
          <w:sz w:val="16"/>
        </w:rPr>
        <w:t xml:space="preserve">, </w:t>
      </w:r>
      <w:r w:rsidRPr="00B408C0">
        <w:rPr>
          <w:rStyle w:val="Emphasis"/>
        </w:rPr>
        <w:t>trauma</w:t>
      </w:r>
      <w:r w:rsidRPr="00B408C0">
        <w:rPr>
          <w:rStyle w:val="StyleUnderline"/>
        </w:rPr>
        <w:t xml:space="preserve"> is an </w:t>
      </w:r>
      <w:r w:rsidRPr="00B408C0">
        <w:rPr>
          <w:rStyle w:val="Emphasis"/>
        </w:rPr>
        <w:t>absolute requirement</w:t>
      </w:r>
      <w:r w:rsidRPr="00B408C0">
        <w:rPr>
          <w:rStyle w:val="StyleUnderline"/>
        </w:rPr>
        <w:t xml:space="preserve"> for any degree of success.”</w:t>
      </w:r>
    </w:p>
    <w:p w14:paraId="3B59B989" w14:textId="77777777" w:rsidR="00FA7087" w:rsidRPr="004F6BC3" w:rsidRDefault="00FA7087" w:rsidP="00FA7087">
      <w:pPr>
        <w:rPr>
          <w:sz w:val="16"/>
        </w:rPr>
      </w:pPr>
      <w:r w:rsidRPr="00984DC2">
        <w:rPr>
          <w:rStyle w:val="StyleUnderline"/>
          <w:highlight w:val="cyan"/>
        </w:rPr>
        <w:t>This</w:t>
      </w:r>
      <w:r w:rsidRPr="00B408C0">
        <w:rPr>
          <w:rStyle w:val="StyleUnderline"/>
        </w:rPr>
        <w:t xml:space="preserve"> narration or </w:t>
      </w:r>
      <w:r w:rsidRPr="00984DC2">
        <w:rPr>
          <w:rStyle w:val="Emphasis"/>
          <w:highlight w:val="cyan"/>
        </w:rPr>
        <w:t>performance of</w:t>
      </w:r>
      <w:r w:rsidRPr="00B408C0">
        <w:rPr>
          <w:rStyle w:val="Emphasis"/>
        </w:rPr>
        <w:t xml:space="preserve"> trauma</w:t>
      </w:r>
      <w:r w:rsidRPr="004F6BC3">
        <w:rPr>
          <w:sz w:val="16"/>
        </w:rPr>
        <w:t>—</w:t>
      </w:r>
      <w:r w:rsidRPr="00B408C0">
        <w:rPr>
          <w:rStyle w:val="StyleUnderline"/>
        </w:rPr>
        <w:t xml:space="preserve">the public </w:t>
      </w:r>
      <w:r w:rsidRPr="00B408C0">
        <w:rPr>
          <w:rStyle w:val="Emphasis"/>
        </w:rPr>
        <w:t xml:space="preserve">display of </w:t>
      </w:r>
      <w:r w:rsidRPr="00984DC2">
        <w:rPr>
          <w:rStyle w:val="Emphasis"/>
          <w:highlight w:val="cyan"/>
        </w:rPr>
        <w:t>suffering</w:t>
      </w:r>
      <w:r w:rsidRPr="004F6BC3">
        <w:rPr>
          <w:sz w:val="16"/>
        </w:rPr>
        <w:t>—</w:t>
      </w:r>
      <w:r w:rsidRPr="00B408C0">
        <w:rPr>
          <w:rStyle w:val="StyleUnderline"/>
        </w:rPr>
        <w:t xml:space="preserve">has thus </w:t>
      </w:r>
      <w:r w:rsidRPr="00984DC2">
        <w:rPr>
          <w:rStyle w:val="StyleUnderline"/>
          <w:highlight w:val="cyan"/>
        </w:rPr>
        <w:t xml:space="preserve">become the main route through which </w:t>
      </w:r>
      <w:r w:rsidRPr="00984DC2">
        <w:rPr>
          <w:rStyle w:val="Emphasis"/>
          <w:highlight w:val="cyan"/>
        </w:rPr>
        <w:t>marginalised people</w:t>
      </w:r>
      <w:r w:rsidRPr="00984DC2">
        <w:rPr>
          <w:rStyle w:val="StyleUnderline"/>
          <w:highlight w:val="cyan"/>
        </w:rPr>
        <w:t xml:space="preserve"> can be </w:t>
      </w:r>
      <w:r w:rsidRPr="00984DC2">
        <w:rPr>
          <w:rStyle w:val="Emphasis"/>
          <w:highlight w:val="cyan"/>
        </w:rPr>
        <w:t>acknowledged</w:t>
      </w:r>
      <w:r w:rsidRPr="00984DC2">
        <w:rPr>
          <w:rStyle w:val="StyleUnderline"/>
          <w:highlight w:val="cyan"/>
        </w:rPr>
        <w:t xml:space="preserve"> and </w:t>
      </w:r>
      <w:r w:rsidRPr="00984DC2">
        <w:rPr>
          <w:rStyle w:val="Emphasis"/>
          <w:highlight w:val="cyan"/>
        </w:rPr>
        <w:t>accepted</w:t>
      </w:r>
      <w:r w:rsidRPr="004F6BC3">
        <w:rPr>
          <w:sz w:val="16"/>
        </w:rPr>
        <w:t xml:space="preserve"> within the public sphere. Perhaps it is not all that shocking: </w:t>
      </w:r>
      <w:r w:rsidRPr="00B408C0">
        <w:rPr>
          <w:rStyle w:val="StyleUnderline"/>
        </w:rPr>
        <w:t xml:space="preserve">it is much less difficult to </w:t>
      </w:r>
      <w:r w:rsidRPr="00B408C0">
        <w:rPr>
          <w:rStyle w:val="Emphasis"/>
        </w:rPr>
        <w:t>humanise</w:t>
      </w:r>
      <w:r w:rsidRPr="00B408C0">
        <w:rPr>
          <w:rStyle w:val="StyleUnderline"/>
        </w:rPr>
        <w:t xml:space="preserve"> and </w:t>
      </w:r>
      <w:r w:rsidRPr="00B408C0">
        <w:rPr>
          <w:rStyle w:val="Emphasis"/>
        </w:rPr>
        <w:t>empathise</w:t>
      </w:r>
      <w:r w:rsidRPr="00B408C0">
        <w:rPr>
          <w:rStyle w:val="StyleUnderline"/>
        </w:rPr>
        <w:t xml:space="preserve"> with </w:t>
      </w:r>
      <w:r w:rsidRPr="00B408C0">
        <w:rPr>
          <w:rStyle w:val="Emphasis"/>
        </w:rPr>
        <w:t>othered bodies</w:t>
      </w:r>
      <w:r w:rsidRPr="00B408C0">
        <w:rPr>
          <w:rStyle w:val="StyleUnderline"/>
        </w:rPr>
        <w:t xml:space="preserve"> when they are </w:t>
      </w:r>
      <w:r w:rsidRPr="00B408C0">
        <w:rPr>
          <w:rStyle w:val="Emphasis"/>
        </w:rPr>
        <w:t>portrayed</w:t>
      </w:r>
      <w:r w:rsidRPr="00B408C0">
        <w:rPr>
          <w:rStyle w:val="StyleUnderline"/>
        </w:rPr>
        <w:t xml:space="preserve"> as </w:t>
      </w:r>
      <w:r w:rsidRPr="00B408C0">
        <w:rPr>
          <w:rStyle w:val="Emphasis"/>
        </w:rPr>
        <w:t>one-dimensional victims</w:t>
      </w:r>
      <w:r w:rsidRPr="004F6BC3">
        <w:rPr>
          <w:sz w:val="16"/>
        </w:rPr>
        <w:t>. It’s also more satisfying and manageable to point a blaming finger at abusers, instead of listening to the voices that are challenging the status quo and demanding radical change.</w:t>
      </w:r>
    </w:p>
    <w:p w14:paraId="7C2FA225" w14:textId="77777777" w:rsidR="00FA7087" w:rsidRPr="004F6BC3" w:rsidRDefault="00FA7087" w:rsidP="00FA7087">
      <w:pPr>
        <w:rPr>
          <w:sz w:val="16"/>
        </w:rPr>
      </w:pPr>
      <w:r w:rsidRPr="004F6BC3">
        <w:rPr>
          <w:sz w:val="16"/>
        </w:rPr>
        <w:t xml:space="preserve">Parallel to this, </w:t>
      </w:r>
      <w:r w:rsidRPr="00984DC2">
        <w:rPr>
          <w:rStyle w:val="StyleUnderline"/>
          <w:highlight w:val="cyan"/>
        </w:rPr>
        <w:t>corporations and states</w:t>
      </w:r>
      <w:r w:rsidRPr="00B408C0">
        <w:rPr>
          <w:rStyle w:val="StyleUnderline"/>
        </w:rPr>
        <w:t xml:space="preserve"> have</w:t>
      </w:r>
      <w:r w:rsidRPr="004F6BC3">
        <w:rPr>
          <w:sz w:val="16"/>
        </w:rPr>
        <w:t xml:space="preserve">, predictably, </w:t>
      </w:r>
      <w:r w:rsidRPr="00B408C0">
        <w:rPr>
          <w:rStyle w:val="StyleUnderline"/>
        </w:rPr>
        <w:t xml:space="preserve">found ways to </w:t>
      </w:r>
      <w:r w:rsidRPr="00B408C0">
        <w:rPr>
          <w:rStyle w:val="Emphasis"/>
        </w:rPr>
        <w:t>profit</w:t>
      </w:r>
      <w:r w:rsidRPr="00B408C0">
        <w:rPr>
          <w:rStyle w:val="StyleUnderline"/>
        </w:rPr>
        <w:t xml:space="preserve"> from hegemonic discourses that control and regulate power-critical </w:t>
      </w:r>
      <w:r w:rsidRPr="00B408C0">
        <w:rPr>
          <w:rStyle w:val="Emphasis"/>
        </w:rPr>
        <w:t>narratives</w:t>
      </w:r>
      <w:r w:rsidRPr="004F6BC3">
        <w:rPr>
          <w:sz w:val="16"/>
        </w:rPr>
        <w:t xml:space="preserve">. Driven by the dual motives of extending power and enforcing interests, capitalism, patriarchy, and other </w:t>
      </w:r>
      <w:r w:rsidRPr="00B408C0">
        <w:rPr>
          <w:rStyle w:val="StyleUnderline"/>
        </w:rPr>
        <w:t>oppressive structures work</w:t>
      </w:r>
      <w:r w:rsidRPr="004F6BC3">
        <w:rPr>
          <w:sz w:val="16"/>
        </w:rPr>
        <w:t xml:space="preserve"> hand in hand </w:t>
      </w:r>
      <w:r w:rsidRPr="00B408C0">
        <w:rPr>
          <w:rStyle w:val="StyleUnderline"/>
        </w:rPr>
        <w:t xml:space="preserve">to </w:t>
      </w:r>
      <w:r w:rsidRPr="00B408C0">
        <w:rPr>
          <w:rStyle w:val="Emphasis"/>
        </w:rPr>
        <w:t>nurture</w:t>
      </w:r>
      <w:r w:rsidRPr="00B408C0">
        <w:rPr>
          <w:rStyle w:val="StyleUnderline"/>
        </w:rPr>
        <w:t xml:space="preserve"> the continuation of an </w:t>
      </w:r>
      <w:r w:rsidRPr="00B408C0">
        <w:rPr>
          <w:rStyle w:val="Emphasis"/>
        </w:rPr>
        <w:t>individualised guilt-suffering nexus</w:t>
      </w:r>
      <w:r w:rsidRPr="004F6BC3">
        <w:rPr>
          <w:sz w:val="16"/>
        </w:rPr>
        <w:t xml:space="preserve">, </w:t>
      </w:r>
      <w:r w:rsidRPr="00B408C0">
        <w:rPr>
          <w:rStyle w:val="StyleUnderline"/>
        </w:rPr>
        <w:t xml:space="preserve">rather than </w:t>
      </w:r>
      <w:r w:rsidRPr="00B408C0">
        <w:rPr>
          <w:rStyle w:val="Emphasis"/>
        </w:rPr>
        <w:t>eliminating</w:t>
      </w:r>
      <w:r w:rsidRPr="00B408C0">
        <w:rPr>
          <w:rStyle w:val="StyleUnderline"/>
        </w:rPr>
        <w:t xml:space="preserve"> the </w:t>
      </w:r>
      <w:r w:rsidRPr="00B408C0">
        <w:rPr>
          <w:rStyle w:val="Emphasis"/>
        </w:rPr>
        <w:t>roots</w:t>
      </w:r>
      <w:r w:rsidRPr="00B408C0">
        <w:rPr>
          <w:rStyle w:val="StyleUnderline"/>
        </w:rPr>
        <w:t xml:space="preserve"> of injustice</w:t>
      </w:r>
      <w:r w:rsidRPr="004F6BC3">
        <w:rPr>
          <w:sz w:val="16"/>
        </w:rPr>
        <w:t xml:space="preserve">. It makes sense. Why would the ruling class want to dismantle the systems of injustice when they are benefiting from them? But if they can look like they’re trying, there’s money to be made. The status quo is both comfortable and lucrative for those with institutionalised power. </w:t>
      </w:r>
      <w:r w:rsidRPr="00B408C0">
        <w:rPr>
          <w:rStyle w:val="StyleUnderline"/>
        </w:rPr>
        <w:t>These people</w:t>
      </w:r>
      <w:r w:rsidRPr="004F6BC3">
        <w:rPr>
          <w:sz w:val="16"/>
        </w:rPr>
        <w:t xml:space="preserve"> also happen to be the ones who </w:t>
      </w:r>
      <w:r w:rsidRPr="00984DC2">
        <w:rPr>
          <w:rStyle w:val="Emphasis"/>
          <w:highlight w:val="cyan"/>
        </w:rPr>
        <w:t>write the rules</w:t>
      </w:r>
      <w:r w:rsidRPr="00984DC2">
        <w:rPr>
          <w:rStyle w:val="StyleUnderline"/>
          <w:highlight w:val="cyan"/>
        </w:rPr>
        <w:t xml:space="preserve"> of the visibility game</w:t>
      </w:r>
      <w:r w:rsidRPr="004F6BC3">
        <w:rPr>
          <w:sz w:val="16"/>
        </w:rPr>
        <w:t xml:space="preserve">. And </w:t>
      </w:r>
      <w:r w:rsidRPr="00984DC2">
        <w:rPr>
          <w:rStyle w:val="StyleUnderline"/>
          <w:highlight w:val="cyan"/>
        </w:rPr>
        <w:t xml:space="preserve">the </w:t>
      </w:r>
      <w:r w:rsidRPr="00984DC2">
        <w:rPr>
          <w:rStyle w:val="Emphasis"/>
          <w:highlight w:val="cyan"/>
        </w:rPr>
        <w:t>first rule</w:t>
      </w:r>
      <w:r w:rsidRPr="00984DC2">
        <w:rPr>
          <w:rStyle w:val="StyleUnderline"/>
          <w:highlight w:val="cyan"/>
        </w:rPr>
        <w:t xml:space="preserve"> is</w:t>
      </w:r>
      <w:r w:rsidRPr="00B408C0">
        <w:rPr>
          <w:rStyle w:val="StyleUnderline"/>
        </w:rPr>
        <w:t xml:space="preserve">: come forward and </w:t>
      </w:r>
      <w:r w:rsidRPr="00984DC2">
        <w:rPr>
          <w:rStyle w:val="StyleUnderline"/>
          <w:highlight w:val="cyan"/>
        </w:rPr>
        <w:t xml:space="preserve">be </w:t>
      </w:r>
      <w:r w:rsidRPr="00984DC2">
        <w:rPr>
          <w:rStyle w:val="Emphasis"/>
          <w:highlight w:val="cyan"/>
        </w:rPr>
        <w:t>recognised for your trauma</w:t>
      </w:r>
      <w:r w:rsidRPr="004F6BC3">
        <w:rPr>
          <w:sz w:val="16"/>
        </w:rPr>
        <w:t>—</w:t>
      </w:r>
      <w:r w:rsidRPr="00B408C0">
        <w:rPr>
          <w:rStyle w:val="StyleUnderline"/>
        </w:rPr>
        <w:t>after all</w:t>
      </w:r>
      <w:r w:rsidRPr="004F6BC3">
        <w:rPr>
          <w:sz w:val="16"/>
        </w:rPr>
        <w:t xml:space="preserve">, </w:t>
      </w:r>
      <w:r w:rsidRPr="00984DC2">
        <w:rPr>
          <w:rStyle w:val="Emphasis"/>
          <w:highlight w:val="cyan"/>
        </w:rPr>
        <w:t>what else</w:t>
      </w:r>
      <w:r w:rsidRPr="00984DC2">
        <w:rPr>
          <w:rStyle w:val="StyleUnderline"/>
          <w:highlight w:val="cyan"/>
        </w:rPr>
        <w:t xml:space="preserve"> could you possibly </w:t>
      </w:r>
      <w:r w:rsidRPr="00984DC2">
        <w:rPr>
          <w:rStyle w:val="Emphasis"/>
          <w:highlight w:val="cyan"/>
        </w:rPr>
        <w:t>have to say</w:t>
      </w:r>
      <w:r w:rsidRPr="00B408C0">
        <w:rPr>
          <w:rStyle w:val="StyleUnderline"/>
        </w:rPr>
        <w:t xml:space="preserve"> that is of interest?</w:t>
      </w:r>
    </w:p>
    <w:p w14:paraId="4A6C5C6D" w14:textId="77777777" w:rsidR="00FA7087" w:rsidRPr="004F6BC3" w:rsidRDefault="00FA7087" w:rsidP="00FA7087">
      <w:pPr>
        <w:rPr>
          <w:sz w:val="16"/>
        </w:rPr>
      </w:pPr>
      <w:r w:rsidRPr="004F6BC3">
        <w:rPr>
          <w:sz w:val="16"/>
        </w:rPr>
        <w:t>Trauma as a tool for visibility</w:t>
      </w:r>
    </w:p>
    <w:p w14:paraId="3A22AC85" w14:textId="77777777" w:rsidR="00FA7087" w:rsidRPr="004F6BC3" w:rsidRDefault="00FA7087" w:rsidP="00FA7087">
      <w:pPr>
        <w:rPr>
          <w:sz w:val="16"/>
        </w:rPr>
      </w:pPr>
      <w:r w:rsidRPr="00984DC2">
        <w:rPr>
          <w:rStyle w:val="StyleUnderline"/>
          <w:highlight w:val="cyan"/>
        </w:rPr>
        <w:t xml:space="preserve">The </w:t>
      </w:r>
      <w:r w:rsidRPr="00984DC2">
        <w:rPr>
          <w:rStyle w:val="Emphasis"/>
          <w:highlight w:val="cyan"/>
        </w:rPr>
        <w:t>colonial urge</w:t>
      </w:r>
      <w:r w:rsidRPr="00984DC2">
        <w:rPr>
          <w:rStyle w:val="StyleUnderline"/>
          <w:highlight w:val="cyan"/>
        </w:rPr>
        <w:t xml:space="preserve"> to view othered bodies as</w:t>
      </w:r>
      <w:r w:rsidRPr="00B408C0">
        <w:rPr>
          <w:rStyle w:val="StyleUnderline"/>
        </w:rPr>
        <w:t xml:space="preserve"> </w:t>
      </w:r>
      <w:r w:rsidRPr="00B408C0">
        <w:rPr>
          <w:rStyle w:val="Emphasis"/>
        </w:rPr>
        <w:t>inferior</w:t>
      </w:r>
      <w:r w:rsidRPr="00B408C0">
        <w:rPr>
          <w:rStyle w:val="StyleUnderline"/>
        </w:rPr>
        <w:t xml:space="preserve"> and </w:t>
      </w:r>
      <w:r w:rsidRPr="00984DC2">
        <w:rPr>
          <w:rStyle w:val="Emphasis"/>
          <w:highlight w:val="cyan"/>
        </w:rPr>
        <w:t>pitiful subjects</w:t>
      </w:r>
      <w:r w:rsidRPr="004F6BC3">
        <w:rPr>
          <w:sz w:val="16"/>
        </w:rPr>
        <w:t xml:space="preserve">, </w:t>
      </w:r>
      <w:r w:rsidRPr="00B408C0">
        <w:rPr>
          <w:rStyle w:val="StyleUnderline"/>
        </w:rPr>
        <w:t xml:space="preserve">and to </w:t>
      </w:r>
      <w:r w:rsidRPr="00B408C0">
        <w:rPr>
          <w:rStyle w:val="Emphasis"/>
        </w:rPr>
        <w:t>consume</w:t>
      </w:r>
      <w:r w:rsidRPr="00B408C0">
        <w:rPr>
          <w:rStyle w:val="StyleUnderline"/>
        </w:rPr>
        <w:t xml:space="preserve"> their perceived ‘abjection’ as fashionable entertainment</w:t>
      </w:r>
      <w:r w:rsidRPr="004F6BC3">
        <w:rPr>
          <w:sz w:val="16"/>
        </w:rPr>
        <w:t xml:space="preserve">, </w:t>
      </w:r>
      <w:r w:rsidRPr="00984DC2">
        <w:rPr>
          <w:rStyle w:val="StyleUnderline"/>
          <w:highlight w:val="cyan"/>
        </w:rPr>
        <w:t>is not</w:t>
      </w:r>
      <w:r w:rsidRPr="00B408C0">
        <w:rPr>
          <w:rStyle w:val="StyleUnderline"/>
        </w:rPr>
        <w:t xml:space="preserve"> particularly </w:t>
      </w:r>
      <w:r w:rsidRPr="00984DC2">
        <w:rPr>
          <w:rStyle w:val="StyleUnderline"/>
          <w:highlight w:val="cyan"/>
        </w:rPr>
        <w:t>new</w:t>
      </w:r>
      <w:r w:rsidRPr="004F6BC3">
        <w:rPr>
          <w:sz w:val="16"/>
        </w:rPr>
        <w:t xml:space="preserve">. In the early 20th century, </w:t>
      </w:r>
      <w:r w:rsidRPr="00B408C0">
        <w:rPr>
          <w:rStyle w:val="StyleUnderline"/>
        </w:rPr>
        <w:t xml:space="preserve">the Portobello Marine Gardens in Edinburgh featured a so-called </w:t>
      </w:r>
      <w:r w:rsidRPr="00B408C0">
        <w:rPr>
          <w:rStyle w:val="Emphasis"/>
        </w:rPr>
        <w:t>‘human zoo’</w:t>
      </w:r>
      <w:r w:rsidRPr="00B408C0">
        <w:rPr>
          <w:rStyle w:val="StyleUnderline"/>
        </w:rPr>
        <w:t>, where “Somali families were brought over to live in a mud-hut compound and ‘perform’ their daily lives for visitors.”</w:t>
      </w:r>
      <w:r w:rsidRPr="004F6BC3">
        <w:rPr>
          <w:sz w:val="16"/>
        </w:rPr>
        <w:t xml:space="preserve"> According to the Portobello Heritage Trust, these “performances were seen more as salaried work rather than coerced labour”—a point which rather misses the fact that, in order to participate in this “salaried work”, these families were required to collude in the portrayal of themselves as abject victims, dependent entirely on the benevolent gaze of the Edinburgh bourgeoisie.</w:t>
      </w:r>
    </w:p>
    <w:p w14:paraId="5F414BDF" w14:textId="77777777" w:rsidR="00FA7087" w:rsidRPr="004F6BC3" w:rsidRDefault="00FA7087" w:rsidP="00FA7087">
      <w:pPr>
        <w:rPr>
          <w:sz w:val="16"/>
        </w:rPr>
      </w:pPr>
      <w:r w:rsidRPr="004F6BC3">
        <w:rPr>
          <w:sz w:val="16"/>
        </w:rPr>
        <w:t xml:space="preserve">Since then, </w:t>
      </w:r>
      <w:r w:rsidRPr="00B408C0">
        <w:rPr>
          <w:rStyle w:val="Emphasis"/>
        </w:rPr>
        <w:t>colonialism</w:t>
      </w:r>
      <w:r w:rsidRPr="00B408C0">
        <w:rPr>
          <w:rStyle w:val="StyleUnderline"/>
        </w:rPr>
        <w:t xml:space="preserve"> has </w:t>
      </w:r>
      <w:r w:rsidRPr="00984DC2">
        <w:rPr>
          <w:rStyle w:val="StyleUnderline"/>
          <w:highlight w:val="cyan"/>
        </w:rPr>
        <w:t xml:space="preserve">become more </w:t>
      </w:r>
      <w:r w:rsidRPr="00984DC2">
        <w:rPr>
          <w:rStyle w:val="Emphasis"/>
          <w:highlight w:val="cyan"/>
        </w:rPr>
        <w:t>subtle</w:t>
      </w:r>
      <w:r w:rsidRPr="004F6BC3">
        <w:rPr>
          <w:sz w:val="16"/>
        </w:rPr>
        <w:t xml:space="preserve">. </w:t>
      </w:r>
      <w:r w:rsidRPr="00B408C0">
        <w:rPr>
          <w:rStyle w:val="StyleUnderline"/>
        </w:rPr>
        <w:t>Today</w:t>
      </w:r>
      <w:r w:rsidRPr="004F6BC3">
        <w:rPr>
          <w:sz w:val="16"/>
        </w:rPr>
        <w:t xml:space="preserve">, </w:t>
      </w:r>
      <w:r w:rsidRPr="00984DC2">
        <w:rPr>
          <w:rStyle w:val="StyleUnderline"/>
          <w:highlight w:val="cyan"/>
        </w:rPr>
        <w:t xml:space="preserve">the </w:t>
      </w:r>
      <w:r w:rsidRPr="00984DC2">
        <w:rPr>
          <w:rStyle w:val="Emphasis"/>
          <w:highlight w:val="cyan"/>
        </w:rPr>
        <w:t>observation</w:t>
      </w:r>
      <w:r w:rsidRPr="00984DC2">
        <w:rPr>
          <w:rStyle w:val="StyleUnderline"/>
          <w:highlight w:val="cyan"/>
        </w:rPr>
        <w:t xml:space="preserve"> of</w:t>
      </w:r>
      <w:r w:rsidRPr="00B408C0">
        <w:rPr>
          <w:rStyle w:val="StyleUnderline"/>
        </w:rPr>
        <w:t xml:space="preserve"> historically and systematically </w:t>
      </w:r>
      <w:r w:rsidRPr="00984DC2">
        <w:rPr>
          <w:rStyle w:val="Emphasis"/>
          <w:highlight w:val="cyan"/>
        </w:rPr>
        <w:t>oppressed bodies displaying their suffering</w:t>
      </w:r>
      <w:r w:rsidRPr="00B408C0">
        <w:rPr>
          <w:rStyle w:val="StyleUnderline"/>
        </w:rPr>
        <w:t xml:space="preserve"> forms part of the </w:t>
      </w:r>
      <w:r w:rsidRPr="00B408C0">
        <w:rPr>
          <w:rStyle w:val="Emphasis"/>
        </w:rPr>
        <w:t>ritual of ‘acknowledgement’</w:t>
      </w:r>
      <w:r w:rsidRPr="004F6BC3">
        <w:rPr>
          <w:sz w:val="16"/>
        </w:rPr>
        <w:t xml:space="preserve">, </w:t>
      </w:r>
      <w:r w:rsidRPr="00B408C0">
        <w:rPr>
          <w:rStyle w:val="StyleUnderline"/>
        </w:rPr>
        <w:t xml:space="preserve">where the act of </w:t>
      </w:r>
      <w:r w:rsidRPr="00B408C0">
        <w:rPr>
          <w:rStyle w:val="Emphasis"/>
        </w:rPr>
        <w:t>bearing witness</w:t>
      </w:r>
      <w:r w:rsidRPr="00B408C0">
        <w:rPr>
          <w:rStyle w:val="StyleUnderline"/>
        </w:rPr>
        <w:t xml:space="preserve"> to </w:t>
      </w:r>
      <w:r w:rsidRPr="00B408C0">
        <w:rPr>
          <w:rStyle w:val="Emphasis"/>
        </w:rPr>
        <w:t>historic violence</w:t>
      </w:r>
      <w:r w:rsidRPr="00B408C0">
        <w:rPr>
          <w:rStyle w:val="StyleUnderline"/>
        </w:rPr>
        <w:t xml:space="preserve"> in fact </w:t>
      </w:r>
      <w:r w:rsidRPr="00984DC2">
        <w:rPr>
          <w:rStyle w:val="StyleUnderline"/>
          <w:highlight w:val="cyan"/>
        </w:rPr>
        <w:t xml:space="preserve">becomes a means of </w:t>
      </w:r>
      <w:r w:rsidRPr="00984DC2">
        <w:rPr>
          <w:rStyle w:val="Emphasis"/>
          <w:highlight w:val="cyan"/>
        </w:rPr>
        <w:t>reinforcing</w:t>
      </w:r>
      <w:r w:rsidRPr="00984DC2">
        <w:rPr>
          <w:rStyle w:val="StyleUnderline"/>
          <w:highlight w:val="cyan"/>
        </w:rPr>
        <w:t xml:space="preserve"> the </w:t>
      </w:r>
      <w:r w:rsidRPr="00984DC2">
        <w:rPr>
          <w:rStyle w:val="Emphasis"/>
          <w:highlight w:val="cyan"/>
        </w:rPr>
        <w:t>consequences of that violence</w:t>
      </w:r>
      <w:r w:rsidRPr="004F6BC3">
        <w:rPr>
          <w:sz w:val="16"/>
        </w:rPr>
        <w:t>. And while those with greater power can enjoy the display of suffering and their own professions of historical guilt, the notion of actually dismantling the oppressive structures from which they continue to benefit appears less popular.</w:t>
      </w:r>
    </w:p>
    <w:p w14:paraId="670896E1" w14:textId="77777777" w:rsidR="00FA7087" w:rsidRPr="004F6BC3" w:rsidRDefault="00FA7087" w:rsidP="00FA7087">
      <w:pPr>
        <w:rPr>
          <w:sz w:val="16"/>
        </w:rPr>
      </w:pPr>
      <w:r w:rsidRPr="004F6BC3">
        <w:rPr>
          <w:sz w:val="16"/>
        </w:rPr>
        <w:t>One of the biggest scams of our time is the use of buzzwords—such as fair, intersectional, and diverse—by corporate culture to obscure its institutionalised exploitation of marginalised people. Sara Ahmed has written on how “diversity works as public relations,” as a form of “damage limitation” wherein the existence of diversity policies to which institutions can point works to pre-emptively undermine and minimise any complaints those institutions may receive. Institutions often respond, Ahmed notes, “with statements of commitment: we do not tolerate sexual harassment, or we are a diverse and inclusive organisation, as if saying it is so, makes it so.”</w:t>
      </w:r>
    </w:p>
    <w:p w14:paraId="4F913305" w14:textId="77777777" w:rsidR="00FA7087" w:rsidRPr="004F6BC3" w:rsidRDefault="00FA7087" w:rsidP="00FA7087">
      <w:pPr>
        <w:rPr>
          <w:sz w:val="16"/>
        </w:rPr>
      </w:pPr>
      <w:r w:rsidRPr="004F6BC3">
        <w:rPr>
          <w:sz w:val="16"/>
        </w:rPr>
        <w:t xml:space="preserve">And this has effects on our social relations, too. As corporate culture appropriates the language of social justice movements, the historical disadvantages of marginalised people become profitable currency. </w:t>
      </w:r>
      <w:r w:rsidRPr="00984DC2">
        <w:rPr>
          <w:rStyle w:val="StyleUnderline"/>
          <w:highlight w:val="cyan"/>
        </w:rPr>
        <w:t>When</w:t>
      </w:r>
      <w:r w:rsidRPr="00B408C0">
        <w:rPr>
          <w:rStyle w:val="StyleUnderline"/>
        </w:rPr>
        <w:t xml:space="preserve"> one’s </w:t>
      </w:r>
      <w:r w:rsidRPr="00B408C0">
        <w:rPr>
          <w:rStyle w:val="Emphasis"/>
        </w:rPr>
        <w:t xml:space="preserve">identities and </w:t>
      </w:r>
      <w:r w:rsidRPr="00984DC2">
        <w:rPr>
          <w:rStyle w:val="Emphasis"/>
          <w:highlight w:val="cyan"/>
        </w:rPr>
        <w:t>experiences</w:t>
      </w:r>
      <w:r w:rsidRPr="00984DC2">
        <w:rPr>
          <w:rStyle w:val="StyleUnderline"/>
          <w:highlight w:val="cyan"/>
        </w:rPr>
        <w:t xml:space="preserve"> become a</w:t>
      </w:r>
      <w:r w:rsidRPr="00B408C0">
        <w:rPr>
          <w:rStyle w:val="StyleUnderline"/>
        </w:rPr>
        <w:t xml:space="preserve"> </w:t>
      </w:r>
      <w:r w:rsidRPr="00B408C0">
        <w:rPr>
          <w:rStyle w:val="Emphasis"/>
        </w:rPr>
        <w:t xml:space="preserve">consumer </w:t>
      </w:r>
      <w:r w:rsidRPr="00984DC2">
        <w:rPr>
          <w:rStyle w:val="Emphasis"/>
          <w:highlight w:val="cyan"/>
        </w:rPr>
        <w:t>product</w:t>
      </w:r>
      <w:r w:rsidRPr="004F6BC3">
        <w:rPr>
          <w:sz w:val="16"/>
        </w:rPr>
        <w:t xml:space="preserve">, </w:t>
      </w:r>
      <w:r w:rsidRPr="00984DC2">
        <w:rPr>
          <w:rStyle w:val="StyleUnderline"/>
          <w:highlight w:val="cyan"/>
        </w:rPr>
        <w:t xml:space="preserve">those who </w:t>
      </w:r>
      <w:r w:rsidRPr="00984DC2">
        <w:rPr>
          <w:rStyle w:val="Emphasis"/>
          <w:highlight w:val="cyan"/>
        </w:rPr>
        <w:t>refuse to sell</w:t>
      </w:r>
      <w:r w:rsidRPr="00984DC2">
        <w:rPr>
          <w:rStyle w:val="StyleUnderline"/>
          <w:highlight w:val="cyan"/>
        </w:rPr>
        <w:t xml:space="preserve"> are</w:t>
      </w:r>
      <w:r w:rsidRPr="004F6BC3">
        <w:rPr>
          <w:sz w:val="16"/>
        </w:rPr>
        <w:t xml:space="preserve"> effectively </w:t>
      </w:r>
      <w:r w:rsidRPr="00984DC2">
        <w:rPr>
          <w:rStyle w:val="StyleUnderline"/>
          <w:highlight w:val="cyan"/>
        </w:rPr>
        <w:t xml:space="preserve">rendered </w:t>
      </w:r>
      <w:r w:rsidRPr="00984DC2">
        <w:rPr>
          <w:rStyle w:val="Emphasis"/>
          <w:highlight w:val="cyan"/>
        </w:rPr>
        <w:t>invisible</w:t>
      </w:r>
      <w:r w:rsidRPr="004F6BC3">
        <w:rPr>
          <w:sz w:val="16"/>
        </w:rPr>
        <w:t xml:space="preserve">. </w:t>
      </w:r>
      <w:r w:rsidRPr="00B408C0">
        <w:rPr>
          <w:rStyle w:val="StyleUnderline"/>
        </w:rPr>
        <w:t xml:space="preserve">If you choose not to </w:t>
      </w:r>
      <w:r w:rsidRPr="00B408C0">
        <w:rPr>
          <w:rStyle w:val="Emphasis"/>
        </w:rPr>
        <w:t>capitalise</w:t>
      </w:r>
      <w:r w:rsidRPr="00B408C0">
        <w:rPr>
          <w:rStyle w:val="StyleUnderline"/>
        </w:rPr>
        <w:t xml:space="preserve"> on your experiences of oppression</w:t>
      </w:r>
      <w:r w:rsidRPr="004F6BC3">
        <w:rPr>
          <w:sz w:val="16"/>
        </w:rPr>
        <w:t xml:space="preserve">, </w:t>
      </w:r>
      <w:r w:rsidRPr="00B408C0">
        <w:rPr>
          <w:rStyle w:val="StyleUnderline"/>
        </w:rPr>
        <w:t xml:space="preserve">you will need to </w:t>
      </w:r>
      <w:r w:rsidRPr="00B408C0">
        <w:rPr>
          <w:rStyle w:val="Emphasis"/>
        </w:rPr>
        <w:t>speak much louder</w:t>
      </w:r>
      <w:r w:rsidRPr="00B408C0">
        <w:rPr>
          <w:rStyle w:val="StyleUnderline"/>
        </w:rPr>
        <w:t xml:space="preserve"> in order to be heard</w:t>
      </w:r>
      <w:r w:rsidRPr="004F6BC3">
        <w:rPr>
          <w:sz w:val="16"/>
        </w:rPr>
        <w:t>—</w:t>
      </w:r>
      <w:r w:rsidRPr="00B408C0">
        <w:rPr>
          <w:rStyle w:val="Emphasis"/>
        </w:rPr>
        <w:t>if</w:t>
      </w:r>
      <w:r w:rsidRPr="00B408C0">
        <w:rPr>
          <w:rStyle w:val="StyleUnderline"/>
        </w:rPr>
        <w:t xml:space="preserve"> you are able to be heard </w:t>
      </w:r>
      <w:r w:rsidRPr="00B408C0">
        <w:rPr>
          <w:rStyle w:val="Emphasis"/>
        </w:rPr>
        <w:t>at all</w:t>
      </w:r>
      <w:r w:rsidRPr="004F6BC3">
        <w:rPr>
          <w:sz w:val="16"/>
        </w:rPr>
        <w:t>. Your colleagues may listen and empathise when you tell them about a racist attack you just experienced, but they will react very differently when you point out their own internalised racism. And if you want to make any power-critical claims, you’d better be ready to validate them with a moving personal story of oppression. We are at our most visible when we are othered and victimised—in other words, when we are constructed as having the least possible agency.</w:t>
      </w:r>
    </w:p>
    <w:p w14:paraId="105F1545" w14:textId="77777777" w:rsidR="00FA7087" w:rsidRPr="004F6BC3" w:rsidRDefault="00FA7087" w:rsidP="00FA7087">
      <w:pPr>
        <w:rPr>
          <w:sz w:val="16"/>
        </w:rPr>
      </w:pPr>
      <w:r w:rsidRPr="004F6BC3">
        <w:rPr>
          <w:sz w:val="16"/>
        </w:rPr>
        <w:t>Relatedly, brands, social media, and the journalism industry have recognised the need to tell stories through personal lenses, because these resonate better with audiences, and therefore generate more clicks, clout, and income from advertising. The personal story of a woman who is experiencing violence at the hands of her partner is far more “relatable”—and thus more likely to be shared and discussed online—than a critique of patriarchal institutions such as marriage, or an investigation of the cultural and social forms that make abuse possible. It is easier by far to demonise or canonise specific individuals than it is to call into question the structures from which so many benefit. But do we really need, for example, to hear more heartbreaking stories of families being torn apart in order to understand the horror of borders?</w:t>
      </w:r>
    </w:p>
    <w:p w14:paraId="2ABFB25D" w14:textId="77777777" w:rsidR="00FA7087" w:rsidRPr="004F6BC3" w:rsidRDefault="00FA7087" w:rsidP="00FA7087">
      <w:pPr>
        <w:rPr>
          <w:sz w:val="16"/>
        </w:rPr>
      </w:pPr>
      <w:r w:rsidRPr="004F6BC3">
        <w:rPr>
          <w:sz w:val="16"/>
        </w:rPr>
        <w:t>As a writer, to succeed in the trauma economy, you should be able to manoeuvre comfortably in your biggest, darkest, most exotic and enticing traumas. Even better, your story should unveil some shock aspect for the assumed audience, who is normally not exposed to that specific form of violence.</w:t>
      </w:r>
    </w:p>
    <w:p w14:paraId="172A5967" w14:textId="77777777" w:rsidR="00FA7087" w:rsidRPr="004F6BC3" w:rsidRDefault="00FA7087" w:rsidP="00FA7087">
      <w:pPr>
        <w:rPr>
          <w:sz w:val="16"/>
        </w:rPr>
      </w:pPr>
      <w:r w:rsidRPr="004F6BC3">
        <w:rPr>
          <w:sz w:val="16"/>
        </w:rPr>
        <w:t>Agency and the normalisation of trauma</w:t>
      </w:r>
    </w:p>
    <w:p w14:paraId="4EB4800F" w14:textId="77777777" w:rsidR="00FA7087" w:rsidRPr="004F6BC3" w:rsidRDefault="00FA7087" w:rsidP="00FA7087">
      <w:pPr>
        <w:rPr>
          <w:sz w:val="16"/>
        </w:rPr>
      </w:pPr>
      <w:r w:rsidRPr="004F6BC3">
        <w:rPr>
          <w:sz w:val="16"/>
        </w:rPr>
        <w:t>There is no doubt that the narration of trauma can be a healing process. The word trauma derives from the Greek for wound, and is understood as being something which disintegrates the sense of self. Narrating trauma is important for the reintegration of that self, helping us to reclaim a sense of agency, as well as to “come into conscious possession of our past”, as Ruth Leys puts it. Likewise, in a culture where vulnerability is frowned upon, and being on the receiving end of violence is seen as weakness, it is important to talk about pain and suffering.</w:t>
      </w:r>
    </w:p>
    <w:p w14:paraId="7DA1AFC3" w14:textId="77777777" w:rsidR="00FA7087" w:rsidRPr="004F6BC3" w:rsidRDefault="00FA7087" w:rsidP="00FA7087">
      <w:pPr>
        <w:rPr>
          <w:sz w:val="16"/>
        </w:rPr>
      </w:pPr>
      <w:r w:rsidRPr="004F6BC3">
        <w:rPr>
          <w:sz w:val="16"/>
        </w:rPr>
        <w:t xml:space="preserve">As we have seen, </w:t>
      </w:r>
      <w:r w:rsidRPr="00B408C0">
        <w:rPr>
          <w:rStyle w:val="StyleUnderline"/>
        </w:rPr>
        <w:t>the extent</w:t>
      </w:r>
      <w:r w:rsidRPr="004F6BC3">
        <w:rPr>
          <w:sz w:val="16"/>
        </w:rPr>
        <w:t xml:space="preserve">, </w:t>
      </w:r>
      <w:r w:rsidRPr="00B408C0">
        <w:rPr>
          <w:rStyle w:val="StyleUnderline"/>
        </w:rPr>
        <w:t>to which</w:t>
      </w:r>
      <w:r w:rsidRPr="004F6BC3">
        <w:rPr>
          <w:sz w:val="16"/>
        </w:rPr>
        <w:t xml:space="preserve"> such </w:t>
      </w:r>
      <w:r w:rsidRPr="00B408C0">
        <w:rPr>
          <w:rStyle w:val="Emphasis"/>
        </w:rPr>
        <w:t>trauma narrations</w:t>
      </w:r>
      <w:r w:rsidRPr="00B408C0">
        <w:rPr>
          <w:rStyle w:val="StyleUnderline"/>
        </w:rPr>
        <w:t xml:space="preserve"> are</w:t>
      </w:r>
      <w:r w:rsidRPr="004F6BC3">
        <w:rPr>
          <w:sz w:val="16"/>
        </w:rPr>
        <w:t xml:space="preserve"> heard and </w:t>
      </w:r>
      <w:r w:rsidRPr="00B408C0">
        <w:rPr>
          <w:rStyle w:val="Emphasis"/>
        </w:rPr>
        <w:t>received</w:t>
      </w:r>
      <w:r w:rsidRPr="004F6BC3">
        <w:rPr>
          <w:sz w:val="16"/>
        </w:rPr>
        <w:t xml:space="preserve"> often </w:t>
      </w:r>
      <w:r w:rsidRPr="00B408C0">
        <w:rPr>
          <w:rStyle w:val="StyleUnderline"/>
        </w:rPr>
        <w:t xml:space="preserve">varies depending on whether or not the narrator is </w:t>
      </w:r>
      <w:r w:rsidRPr="00B408C0">
        <w:rPr>
          <w:rStyle w:val="Emphasis"/>
        </w:rPr>
        <w:t>willing</w:t>
      </w:r>
      <w:r w:rsidRPr="00B408C0">
        <w:rPr>
          <w:rStyle w:val="StyleUnderline"/>
        </w:rPr>
        <w:t xml:space="preserve"> or </w:t>
      </w:r>
      <w:r w:rsidRPr="00B408C0">
        <w:rPr>
          <w:rStyle w:val="Emphasis"/>
        </w:rPr>
        <w:t>able</w:t>
      </w:r>
      <w:r w:rsidRPr="00B408C0">
        <w:rPr>
          <w:rStyle w:val="StyleUnderline"/>
        </w:rPr>
        <w:t xml:space="preserve"> to </w:t>
      </w:r>
      <w:r w:rsidRPr="00B408C0">
        <w:rPr>
          <w:rStyle w:val="Emphasis"/>
        </w:rPr>
        <w:t>perform</w:t>
      </w:r>
      <w:r w:rsidRPr="00B408C0">
        <w:rPr>
          <w:rStyle w:val="StyleUnderline"/>
        </w:rPr>
        <w:t xml:space="preserve"> a certain kind of victimhood</w:t>
      </w:r>
      <w:r w:rsidRPr="004F6BC3">
        <w:rPr>
          <w:sz w:val="16"/>
        </w:rPr>
        <w:t>. Kurt Borg observes that “</w:t>
      </w:r>
      <w:r w:rsidRPr="00984DC2">
        <w:rPr>
          <w:rStyle w:val="StyleUnderline"/>
          <w:highlight w:val="cyan"/>
        </w:rPr>
        <w:t xml:space="preserve">trauma narratives are </w:t>
      </w:r>
      <w:r w:rsidRPr="00984DC2">
        <w:rPr>
          <w:rStyle w:val="Emphasis"/>
          <w:highlight w:val="cyan"/>
        </w:rPr>
        <w:t>adjudicated</w:t>
      </w:r>
      <w:r w:rsidRPr="00B408C0">
        <w:rPr>
          <w:rStyle w:val="StyleUnderline"/>
        </w:rPr>
        <w:t xml:space="preserve"> with criteria of success or failure</w:t>
      </w:r>
      <w:r w:rsidRPr="004F6BC3">
        <w:rPr>
          <w:sz w:val="16"/>
        </w:rPr>
        <w:t xml:space="preserve">, </w:t>
      </w:r>
      <w:r w:rsidRPr="00984DC2">
        <w:rPr>
          <w:rStyle w:val="StyleUnderline"/>
          <w:highlight w:val="cyan"/>
        </w:rPr>
        <w:t xml:space="preserve">as if they are a </w:t>
      </w:r>
      <w:r w:rsidRPr="00984DC2">
        <w:rPr>
          <w:rStyle w:val="Emphasis"/>
          <w:highlight w:val="cyan"/>
        </w:rPr>
        <w:t>performance</w:t>
      </w:r>
      <w:r w:rsidRPr="00B408C0">
        <w:rPr>
          <w:rStyle w:val="StyleUnderline"/>
        </w:rPr>
        <w:t xml:space="preserve"> or</w:t>
      </w:r>
      <w:r w:rsidRPr="004F6BC3">
        <w:rPr>
          <w:sz w:val="16"/>
        </w:rPr>
        <w:t xml:space="preserve"> an </w:t>
      </w:r>
      <w:r w:rsidRPr="00B408C0">
        <w:rPr>
          <w:rStyle w:val="StyleUnderline"/>
        </w:rPr>
        <w:t>examination</w:t>
      </w:r>
      <w:r w:rsidRPr="004F6BC3">
        <w:rPr>
          <w:sz w:val="16"/>
        </w:rPr>
        <w:t xml:space="preserve">”. In fact, </w:t>
      </w:r>
      <w:r w:rsidRPr="00B408C0">
        <w:rPr>
          <w:rStyle w:val="StyleUnderline"/>
        </w:rPr>
        <w:t>trauma narratives</w:t>
      </w:r>
      <w:r w:rsidRPr="004F6BC3">
        <w:rPr>
          <w:sz w:val="16"/>
        </w:rPr>
        <w:t xml:space="preserve"> can be, and </w:t>
      </w:r>
      <w:r w:rsidRPr="00984DC2">
        <w:rPr>
          <w:rStyle w:val="StyleUnderline"/>
          <w:highlight w:val="cyan"/>
        </w:rPr>
        <w:t>often</w:t>
      </w:r>
      <w:r w:rsidRPr="00B408C0">
        <w:rPr>
          <w:rStyle w:val="StyleUnderline"/>
        </w:rPr>
        <w:t xml:space="preserve"> are</w:t>
      </w:r>
      <w:r w:rsidRPr="004F6BC3">
        <w:rPr>
          <w:sz w:val="16"/>
        </w:rPr>
        <w:t xml:space="preserve">, </w:t>
      </w:r>
      <w:r w:rsidRPr="00984DC2">
        <w:rPr>
          <w:rStyle w:val="Emphasis"/>
          <w:highlight w:val="cyan"/>
        </w:rPr>
        <w:t>commodified</w:t>
      </w:r>
      <w:r w:rsidRPr="004F6BC3">
        <w:rPr>
          <w:sz w:val="16"/>
        </w:rPr>
        <w:t xml:space="preserve">, </w:t>
      </w:r>
      <w:r w:rsidRPr="00984DC2">
        <w:rPr>
          <w:rStyle w:val="Emphasis"/>
          <w:highlight w:val="cyan"/>
        </w:rPr>
        <w:t>depoliticised</w:t>
      </w:r>
      <w:r w:rsidRPr="004F6BC3">
        <w:rPr>
          <w:sz w:val="16"/>
        </w:rPr>
        <w:t xml:space="preserve">, </w:t>
      </w:r>
      <w:r w:rsidRPr="00984DC2">
        <w:rPr>
          <w:rStyle w:val="StyleUnderline"/>
          <w:highlight w:val="cyan"/>
        </w:rPr>
        <w:t xml:space="preserve">and </w:t>
      </w:r>
      <w:r w:rsidRPr="00984DC2">
        <w:rPr>
          <w:rStyle w:val="Emphasis"/>
          <w:highlight w:val="cyan"/>
        </w:rPr>
        <w:t>homogenised</w:t>
      </w:r>
      <w:r w:rsidRPr="004F6BC3">
        <w:rPr>
          <w:sz w:val="16"/>
        </w:rPr>
        <w:t xml:space="preserve">. </w:t>
      </w:r>
      <w:r w:rsidRPr="00B408C0">
        <w:rPr>
          <w:rStyle w:val="StyleUnderline"/>
        </w:rPr>
        <w:t>We should</w:t>
      </w:r>
      <w:r w:rsidRPr="004F6BC3">
        <w:rPr>
          <w:sz w:val="16"/>
        </w:rPr>
        <w:t xml:space="preserve">, </w:t>
      </w:r>
      <w:r w:rsidRPr="00B408C0">
        <w:rPr>
          <w:rStyle w:val="StyleUnderline"/>
        </w:rPr>
        <w:t>therefore</w:t>
      </w:r>
      <w:r w:rsidRPr="004F6BC3">
        <w:rPr>
          <w:sz w:val="16"/>
        </w:rPr>
        <w:t xml:space="preserve">, </w:t>
      </w:r>
      <w:r w:rsidRPr="00B408C0">
        <w:rPr>
          <w:rStyle w:val="StyleUnderline"/>
        </w:rPr>
        <w:t xml:space="preserve">be aware of the </w:t>
      </w:r>
      <w:r w:rsidRPr="00B408C0">
        <w:rPr>
          <w:rStyle w:val="Emphasis"/>
        </w:rPr>
        <w:t>limits</w:t>
      </w:r>
      <w:r w:rsidRPr="00B408C0">
        <w:rPr>
          <w:rStyle w:val="StyleUnderline"/>
        </w:rPr>
        <w:t xml:space="preserve"> of the liberating effects of narrating trauma</w:t>
      </w:r>
      <w:r w:rsidRPr="004F6BC3">
        <w:rPr>
          <w:sz w:val="16"/>
        </w:rPr>
        <w:t xml:space="preserve">. </w:t>
      </w:r>
      <w:r w:rsidRPr="00B408C0">
        <w:rPr>
          <w:rStyle w:val="StyleUnderline"/>
        </w:rPr>
        <w:t>While it facilitates certain forms of self-narration</w:t>
      </w:r>
      <w:r w:rsidRPr="004F6BC3">
        <w:rPr>
          <w:sz w:val="16"/>
        </w:rPr>
        <w:t xml:space="preserve">, </w:t>
      </w:r>
      <w:r w:rsidRPr="00B408C0">
        <w:rPr>
          <w:rStyle w:val="StyleUnderline"/>
        </w:rPr>
        <w:t>it</w:t>
      </w:r>
      <w:r w:rsidRPr="004F6BC3">
        <w:rPr>
          <w:sz w:val="16"/>
        </w:rPr>
        <w:t xml:space="preserve"> also </w:t>
      </w:r>
      <w:r w:rsidRPr="00B408C0">
        <w:rPr>
          <w:rStyle w:val="Emphasis"/>
        </w:rPr>
        <w:t>silences</w:t>
      </w:r>
      <w:r w:rsidRPr="004F6BC3">
        <w:rPr>
          <w:sz w:val="16"/>
        </w:rPr>
        <w:t xml:space="preserve"> other forms of </w:t>
      </w:r>
      <w:r w:rsidRPr="00B408C0">
        <w:rPr>
          <w:rStyle w:val="Emphasis"/>
        </w:rPr>
        <w:t>self-construction</w:t>
      </w:r>
      <w:r w:rsidRPr="004F6BC3">
        <w:rPr>
          <w:sz w:val="16"/>
        </w:rPr>
        <w:t>.</w:t>
      </w:r>
    </w:p>
    <w:p w14:paraId="3EE0D6C2" w14:textId="77777777" w:rsidR="00FA7087" w:rsidRPr="004F6BC3" w:rsidRDefault="00FA7087" w:rsidP="00FA7087">
      <w:pPr>
        <w:rPr>
          <w:sz w:val="16"/>
        </w:rPr>
      </w:pPr>
      <w:r w:rsidRPr="00B408C0">
        <w:rPr>
          <w:rStyle w:val="StyleUnderline"/>
        </w:rPr>
        <w:t xml:space="preserve">If narrating trauma is </w:t>
      </w:r>
      <w:r w:rsidRPr="00B408C0">
        <w:rPr>
          <w:rStyle w:val="Emphasis"/>
        </w:rPr>
        <w:t>necessary</w:t>
      </w:r>
      <w:r w:rsidRPr="00B408C0">
        <w:rPr>
          <w:rStyle w:val="StyleUnderline"/>
        </w:rPr>
        <w:t xml:space="preserve"> for </w:t>
      </w:r>
      <w:r w:rsidRPr="00984DC2">
        <w:rPr>
          <w:rStyle w:val="Emphasis"/>
          <w:highlight w:val="cyan"/>
        </w:rPr>
        <w:t>marginalised people</w:t>
      </w:r>
      <w:r w:rsidRPr="00B408C0">
        <w:rPr>
          <w:rStyle w:val="StyleUnderline"/>
        </w:rPr>
        <w:t xml:space="preserve"> to unlock access to public resources</w:t>
      </w:r>
      <w:r w:rsidRPr="004F6BC3">
        <w:rPr>
          <w:sz w:val="16"/>
        </w:rPr>
        <w:t xml:space="preserve">, </w:t>
      </w:r>
      <w:r w:rsidRPr="00B408C0">
        <w:rPr>
          <w:rStyle w:val="StyleUnderline"/>
        </w:rPr>
        <w:t xml:space="preserve">they </w:t>
      </w:r>
      <w:r w:rsidRPr="00984DC2">
        <w:rPr>
          <w:rStyle w:val="StyleUnderline"/>
          <w:highlight w:val="cyan"/>
        </w:rPr>
        <w:t xml:space="preserve">are </w:t>
      </w:r>
      <w:r w:rsidRPr="00984DC2">
        <w:rPr>
          <w:rStyle w:val="Emphasis"/>
          <w:highlight w:val="cyan"/>
        </w:rPr>
        <w:t>obliged</w:t>
      </w:r>
      <w:r w:rsidRPr="00B408C0">
        <w:rPr>
          <w:rStyle w:val="StyleUnderline"/>
        </w:rPr>
        <w:t xml:space="preserve"> not only </w:t>
      </w:r>
      <w:r w:rsidRPr="00984DC2">
        <w:rPr>
          <w:rStyle w:val="StyleUnderline"/>
          <w:highlight w:val="cyan"/>
        </w:rPr>
        <w:t xml:space="preserve">to be good at </w:t>
      </w:r>
      <w:r w:rsidRPr="00984DC2">
        <w:rPr>
          <w:rStyle w:val="Emphasis"/>
          <w:highlight w:val="cyan"/>
        </w:rPr>
        <w:t>selling</w:t>
      </w:r>
      <w:r w:rsidRPr="00984DC2">
        <w:rPr>
          <w:rStyle w:val="StyleUnderline"/>
          <w:highlight w:val="cyan"/>
        </w:rPr>
        <w:t xml:space="preserve"> themselves</w:t>
      </w:r>
      <w:r w:rsidRPr="00B408C0">
        <w:rPr>
          <w:rStyle w:val="StyleUnderline"/>
        </w:rPr>
        <w:t xml:space="preserve"> as victims but also to be accomplished storytellers</w:t>
      </w:r>
      <w:r w:rsidRPr="004F6BC3">
        <w:rPr>
          <w:sz w:val="16"/>
        </w:rPr>
        <w:t xml:space="preserve">, </w:t>
      </w:r>
      <w:r w:rsidRPr="00984DC2">
        <w:rPr>
          <w:rStyle w:val="StyleUnderline"/>
          <w:highlight w:val="cyan"/>
        </w:rPr>
        <w:t>so</w:t>
      </w:r>
      <w:r w:rsidRPr="00B408C0">
        <w:rPr>
          <w:rStyle w:val="StyleUnderline"/>
        </w:rPr>
        <w:t xml:space="preserve"> that </w:t>
      </w:r>
      <w:r w:rsidRPr="00984DC2">
        <w:rPr>
          <w:rStyle w:val="StyleUnderline"/>
          <w:highlight w:val="cyan"/>
        </w:rPr>
        <w:t>their</w:t>
      </w:r>
      <w:r w:rsidRPr="00B408C0">
        <w:rPr>
          <w:rStyle w:val="StyleUnderline"/>
        </w:rPr>
        <w:t xml:space="preserve"> </w:t>
      </w:r>
      <w:r w:rsidRPr="00B408C0">
        <w:rPr>
          <w:rStyle w:val="Emphasis"/>
        </w:rPr>
        <w:t xml:space="preserve">personal </w:t>
      </w:r>
      <w:r w:rsidRPr="00984DC2">
        <w:rPr>
          <w:rStyle w:val="Emphasis"/>
          <w:highlight w:val="cyan"/>
        </w:rPr>
        <w:t>suffering</w:t>
      </w:r>
      <w:r w:rsidRPr="00984DC2">
        <w:rPr>
          <w:rStyle w:val="StyleUnderline"/>
          <w:highlight w:val="cyan"/>
        </w:rPr>
        <w:t xml:space="preserve"> is as</w:t>
      </w:r>
      <w:r w:rsidRPr="004F6BC3">
        <w:rPr>
          <w:sz w:val="16"/>
        </w:rPr>
        <w:t xml:space="preserve"> relatable (and </w:t>
      </w:r>
      <w:r w:rsidRPr="00984DC2">
        <w:rPr>
          <w:rStyle w:val="Emphasis"/>
          <w:highlight w:val="cyan"/>
        </w:rPr>
        <w:t>marketable</w:t>
      </w:r>
      <w:r w:rsidRPr="004F6BC3">
        <w:rPr>
          <w:sz w:val="16"/>
        </w:rPr>
        <w:t xml:space="preserve">) </w:t>
      </w:r>
      <w:r w:rsidRPr="00984DC2">
        <w:rPr>
          <w:rStyle w:val="StyleUnderline"/>
          <w:highlight w:val="cyan"/>
        </w:rPr>
        <w:t>as possible</w:t>
      </w:r>
      <w:r w:rsidRPr="004F6BC3">
        <w:rPr>
          <w:sz w:val="16"/>
        </w:rPr>
        <w:t xml:space="preserve">. </w:t>
      </w:r>
      <w:r w:rsidRPr="00B408C0">
        <w:rPr>
          <w:rStyle w:val="StyleUnderline"/>
        </w:rPr>
        <w:t xml:space="preserve">All of this happens </w:t>
      </w:r>
      <w:r w:rsidRPr="00984DC2">
        <w:rPr>
          <w:rStyle w:val="StyleUnderline"/>
          <w:highlight w:val="cyan"/>
        </w:rPr>
        <w:t>without</w:t>
      </w:r>
      <w:r w:rsidRPr="004F6BC3">
        <w:rPr>
          <w:sz w:val="16"/>
        </w:rPr>
        <w:t xml:space="preserve"> much </w:t>
      </w:r>
      <w:r w:rsidRPr="00984DC2">
        <w:rPr>
          <w:rStyle w:val="StyleUnderline"/>
          <w:highlight w:val="cyan"/>
        </w:rPr>
        <w:t xml:space="preserve">regard to the </w:t>
      </w:r>
      <w:r w:rsidRPr="00984DC2">
        <w:rPr>
          <w:rStyle w:val="Emphasis"/>
          <w:highlight w:val="cyan"/>
        </w:rPr>
        <w:t>further trauma</w:t>
      </w:r>
      <w:r w:rsidRPr="00984DC2">
        <w:rPr>
          <w:rStyle w:val="StyleUnderline"/>
          <w:highlight w:val="cyan"/>
        </w:rPr>
        <w:t xml:space="preserve"> caused by constantly </w:t>
      </w:r>
      <w:r w:rsidRPr="00984DC2">
        <w:rPr>
          <w:rStyle w:val="Emphasis"/>
          <w:highlight w:val="cyan"/>
        </w:rPr>
        <w:t>exposing</w:t>
      </w:r>
      <w:r w:rsidRPr="00984DC2">
        <w:rPr>
          <w:rStyle w:val="StyleUnderline"/>
          <w:highlight w:val="cyan"/>
        </w:rPr>
        <w:t xml:space="preserve"> one’s </w:t>
      </w:r>
      <w:r w:rsidRPr="00984DC2">
        <w:rPr>
          <w:rStyle w:val="Emphasis"/>
          <w:highlight w:val="cyan"/>
        </w:rPr>
        <w:t>wounds</w:t>
      </w:r>
      <w:r w:rsidRPr="00984DC2">
        <w:rPr>
          <w:rStyle w:val="StyleUnderline"/>
          <w:highlight w:val="cyan"/>
        </w:rPr>
        <w:t xml:space="preserve"> for</w:t>
      </w:r>
      <w:r w:rsidRPr="00B408C0">
        <w:rPr>
          <w:rStyle w:val="StyleUnderline"/>
        </w:rPr>
        <w:t xml:space="preserve"> public </w:t>
      </w:r>
      <w:r w:rsidRPr="00984DC2">
        <w:rPr>
          <w:rStyle w:val="StyleUnderline"/>
          <w:highlight w:val="cyan"/>
        </w:rPr>
        <w:t>consumption</w:t>
      </w:r>
      <w:r w:rsidRPr="004F6BC3">
        <w:rPr>
          <w:sz w:val="16"/>
        </w:rPr>
        <w:t>.</w:t>
      </w:r>
    </w:p>
    <w:p w14:paraId="529BA153" w14:textId="77777777" w:rsidR="00FA7087" w:rsidRPr="004F6BC3" w:rsidRDefault="00FA7087" w:rsidP="00FA7087">
      <w:pPr>
        <w:rPr>
          <w:sz w:val="16"/>
        </w:rPr>
      </w:pPr>
      <w:r w:rsidRPr="00984DC2">
        <w:rPr>
          <w:rStyle w:val="StyleUnderline"/>
          <w:highlight w:val="cyan"/>
        </w:rPr>
        <w:t xml:space="preserve">When </w:t>
      </w:r>
      <w:r w:rsidRPr="00984DC2">
        <w:rPr>
          <w:rStyle w:val="Emphasis"/>
          <w:highlight w:val="cyan"/>
        </w:rPr>
        <w:t>othered bodies</w:t>
      </w:r>
      <w:r w:rsidRPr="00984DC2">
        <w:rPr>
          <w:rStyle w:val="StyleUnderline"/>
          <w:highlight w:val="cyan"/>
        </w:rPr>
        <w:t xml:space="preserve"> are so often portrayed as </w:t>
      </w:r>
      <w:r w:rsidRPr="00984DC2">
        <w:rPr>
          <w:rStyle w:val="Emphasis"/>
          <w:highlight w:val="cyan"/>
        </w:rPr>
        <w:t>victims</w:t>
      </w:r>
      <w:r w:rsidRPr="004F6BC3">
        <w:rPr>
          <w:sz w:val="16"/>
        </w:rPr>
        <w:t xml:space="preserve">, </w:t>
      </w:r>
      <w:r w:rsidRPr="00984DC2">
        <w:rPr>
          <w:rStyle w:val="StyleUnderline"/>
          <w:highlight w:val="cyan"/>
        </w:rPr>
        <w:t xml:space="preserve">their </w:t>
      </w:r>
      <w:r w:rsidRPr="00984DC2">
        <w:rPr>
          <w:rStyle w:val="Emphasis"/>
          <w:highlight w:val="cyan"/>
        </w:rPr>
        <w:t>violation is normalised</w:t>
      </w:r>
      <w:r w:rsidRPr="004F6BC3">
        <w:rPr>
          <w:sz w:val="16"/>
        </w:rPr>
        <w:t>. In their book Frames of War, Judith Butler explains this in terms of ‘grievability’:</w:t>
      </w:r>
    </w:p>
    <w:p w14:paraId="3788C69E" w14:textId="77777777" w:rsidR="00FA7087" w:rsidRPr="004F6BC3" w:rsidRDefault="00FA7087" w:rsidP="00FA7087">
      <w:pPr>
        <w:rPr>
          <w:sz w:val="16"/>
        </w:rPr>
      </w:pPr>
      <w:r w:rsidRPr="004F6BC3">
        <w:rPr>
          <w:sz w:val="16"/>
        </w:rPr>
        <w:t xml:space="preserve">when </w:t>
      </w:r>
      <w:r w:rsidRPr="00B408C0">
        <w:rPr>
          <w:rStyle w:val="StyleUnderline"/>
        </w:rPr>
        <w:t xml:space="preserve">we might think of war as </w:t>
      </w:r>
      <w:r w:rsidRPr="00984DC2">
        <w:rPr>
          <w:rStyle w:val="StyleUnderline"/>
          <w:highlight w:val="cyan"/>
        </w:rPr>
        <w:t>dividing populations into</w:t>
      </w:r>
      <w:r w:rsidRPr="00B408C0">
        <w:rPr>
          <w:rStyle w:val="StyleUnderline"/>
        </w:rPr>
        <w:t xml:space="preserve"> those who are </w:t>
      </w:r>
      <w:r w:rsidRPr="00984DC2">
        <w:rPr>
          <w:rStyle w:val="Emphasis"/>
          <w:highlight w:val="cyan"/>
        </w:rPr>
        <w:t>grievable</w:t>
      </w:r>
      <w:r w:rsidRPr="00984DC2">
        <w:rPr>
          <w:rStyle w:val="StyleUnderline"/>
          <w:highlight w:val="cyan"/>
        </w:rPr>
        <w:t xml:space="preserve"> and</w:t>
      </w:r>
      <w:r w:rsidRPr="00B408C0">
        <w:rPr>
          <w:rStyle w:val="StyleUnderline"/>
        </w:rPr>
        <w:t xml:space="preserve"> those who are </w:t>
      </w:r>
      <w:r w:rsidRPr="00984DC2">
        <w:rPr>
          <w:rStyle w:val="StyleUnderline"/>
          <w:highlight w:val="cyan"/>
        </w:rPr>
        <w:t>not</w:t>
      </w:r>
      <w:r w:rsidRPr="004F6BC3">
        <w:rPr>
          <w:sz w:val="16"/>
        </w:rPr>
        <w:t xml:space="preserve">. </w:t>
      </w:r>
      <w:r w:rsidRPr="00B408C0">
        <w:rPr>
          <w:rStyle w:val="StyleUnderline"/>
        </w:rPr>
        <w:t xml:space="preserve">An </w:t>
      </w:r>
      <w:r w:rsidRPr="00984DC2">
        <w:rPr>
          <w:rStyle w:val="Emphasis"/>
          <w:highlight w:val="cyan"/>
        </w:rPr>
        <w:t>ungrievable life</w:t>
      </w:r>
      <w:r w:rsidRPr="00B408C0">
        <w:rPr>
          <w:rStyle w:val="StyleUnderline"/>
        </w:rPr>
        <w:t xml:space="preserve"> is one that </w:t>
      </w:r>
      <w:r w:rsidRPr="00984DC2">
        <w:rPr>
          <w:rStyle w:val="StyleUnderline"/>
          <w:highlight w:val="cyan"/>
        </w:rPr>
        <w:t xml:space="preserve">cannot be mourned because it has </w:t>
      </w:r>
      <w:r w:rsidRPr="00984DC2">
        <w:rPr>
          <w:rStyle w:val="Emphasis"/>
          <w:highlight w:val="cyan"/>
        </w:rPr>
        <w:t>never lived</w:t>
      </w:r>
      <w:r w:rsidRPr="004F6BC3">
        <w:rPr>
          <w:sz w:val="16"/>
        </w:rPr>
        <w:t xml:space="preserve">, that is, </w:t>
      </w:r>
      <w:r w:rsidRPr="00984DC2">
        <w:rPr>
          <w:rStyle w:val="StyleUnderline"/>
          <w:highlight w:val="cyan"/>
        </w:rPr>
        <w:t>it</w:t>
      </w:r>
      <w:r w:rsidRPr="00B408C0">
        <w:rPr>
          <w:rStyle w:val="StyleUnderline"/>
        </w:rPr>
        <w:t xml:space="preserve"> has </w:t>
      </w:r>
      <w:r w:rsidRPr="00984DC2">
        <w:rPr>
          <w:rStyle w:val="Emphasis"/>
          <w:highlight w:val="cyan"/>
        </w:rPr>
        <w:t>never counted</w:t>
      </w:r>
      <w:r w:rsidRPr="00984DC2">
        <w:rPr>
          <w:rStyle w:val="StyleUnderline"/>
          <w:highlight w:val="cyan"/>
        </w:rPr>
        <w:t xml:space="preserve"> as a life</w:t>
      </w:r>
      <w:r w:rsidRPr="00B408C0">
        <w:rPr>
          <w:rStyle w:val="StyleUnderline"/>
        </w:rPr>
        <w:t xml:space="preserve"> at all</w:t>
      </w:r>
      <w:r w:rsidRPr="004F6BC3">
        <w:rPr>
          <w:sz w:val="16"/>
        </w:rPr>
        <w:t>.</w:t>
      </w:r>
    </w:p>
    <w:p w14:paraId="15387098" w14:textId="77777777" w:rsidR="00FA7087" w:rsidRPr="004F6BC3" w:rsidRDefault="00FA7087" w:rsidP="00FA7087">
      <w:pPr>
        <w:rPr>
          <w:sz w:val="16"/>
        </w:rPr>
      </w:pPr>
      <w:r w:rsidRPr="004F6BC3">
        <w:rPr>
          <w:sz w:val="16"/>
        </w:rPr>
        <w:t xml:space="preserve">In the same way, </w:t>
      </w:r>
      <w:r w:rsidRPr="00B408C0">
        <w:rPr>
          <w:rStyle w:val="StyleUnderline"/>
        </w:rPr>
        <w:t xml:space="preserve">when </w:t>
      </w:r>
      <w:r w:rsidRPr="00984DC2">
        <w:rPr>
          <w:rStyle w:val="StyleUnderline"/>
          <w:highlight w:val="cyan"/>
        </w:rPr>
        <w:t>non-Europeans</w:t>
      </w:r>
      <w:r w:rsidRPr="00B408C0">
        <w:rPr>
          <w:rStyle w:val="StyleUnderline"/>
        </w:rPr>
        <w:t xml:space="preserve"> are </w:t>
      </w:r>
      <w:r w:rsidRPr="00984DC2">
        <w:rPr>
          <w:rStyle w:val="Emphasis"/>
          <w:highlight w:val="cyan"/>
        </w:rPr>
        <w:t>subject</w:t>
      </w:r>
      <w:r w:rsidRPr="00984DC2">
        <w:rPr>
          <w:rStyle w:val="StyleUnderline"/>
          <w:highlight w:val="cyan"/>
        </w:rPr>
        <w:t xml:space="preserve"> to</w:t>
      </w:r>
      <w:r w:rsidRPr="004F6BC3">
        <w:rPr>
          <w:sz w:val="16"/>
        </w:rPr>
        <w:t xml:space="preserve"> war and </w:t>
      </w:r>
      <w:r w:rsidRPr="00984DC2">
        <w:rPr>
          <w:rStyle w:val="Emphasis"/>
          <w:highlight w:val="cyan"/>
        </w:rPr>
        <w:t>violence</w:t>
      </w:r>
      <w:r w:rsidRPr="004F6BC3">
        <w:rPr>
          <w:sz w:val="16"/>
        </w:rPr>
        <w:t xml:space="preserve">, </w:t>
      </w:r>
      <w:r w:rsidRPr="00B408C0">
        <w:rPr>
          <w:rStyle w:val="StyleUnderline"/>
        </w:rPr>
        <w:t xml:space="preserve">this </w:t>
      </w:r>
      <w:r w:rsidRPr="00984DC2">
        <w:rPr>
          <w:rStyle w:val="StyleUnderline"/>
          <w:highlight w:val="cyan"/>
        </w:rPr>
        <w:t xml:space="preserve">is </w:t>
      </w:r>
      <w:r w:rsidRPr="00984DC2">
        <w:rPr>
          <w:rStyle w:val="Emphasis"/>
          <w:highlight w:val="cyan"/>
        </w:rPr>
        <w:t>shrugged off</w:t>
      </w:r>
      <w:r w:rsidRPr="00984DC2">
        <w:rPr>
          <w:rStyle w:val="StyleUnderline"/>
          <w:highlight w:val="cyan"/>
        </w:rPr>
        <w:t xml:space="preserve"> as</w:t>
      </w:r>
      <w:r w:rsidRPr="00B408C0">
        <w:rPr>
          <w:rStyle w:val="StyleUnderline"/>
        </w:rPr>
        <w:t xml:space="preserve"> an </w:t>
      </w:r>
      <w:r w:rsidRPr="00984DC2">
        <w:rPr>
          <w:rStyle w:val="Emphasis"/>
          <w:highlight w:val="cyan"/>
        </w:rPr>
        <w:t>everyday occurrence</w:t>
      </w:r>
      <w:r w:rsidRPr="004F6BC3">
        <w:rPr>
          <w:sz w:val="16"/>
        </w:rPr>
        <w:t>: what more would you expect from ‘those people’? But when people who share “Western values” or lifestyles come under attack, however, it’s a different story. Where are the Yemeni flag emojis? The calls for Western homes to open to Congolese refugees? We witness white supremacy all around the media when journalists and public figures call for immediate action and solidarity with the people of Ukraine, not simply because this should not happen to any human being, but because they are more deserving of our sympathy, being “relatively civilised”, possessing “blue eyes”, and looking “like a European family next door”. In other words, the closer to a European cultural norm a person is, the more human—the more grievable—they are.</w:t>
      </w:r>
    </w:p>
    <w:p w14:paraId="31443EDA" w14:textId="77777777" w:rsidR="00FA7087" w:rsidRPr="004F6BC3" w:rsidRDefault="00FA7087" w:rsidP="00FA7087">
      <w:pPr>
        <w:rPr>
          <w:sz w:val="16"/>
        </w:rPr>
      </w:pPr>
      <w:r w:rsidRPr="004F6BC3">
        <w:rPr>
          <w:sz w:val="16"/>
        </w:rPr>
        <w:t xml:space="preserve">In Why We Matter, Emilia Roig talks about this </w:t>
      </w:r>
      <w:r w:rsidRPr="00B408C0">
        <w:rPr>
          <w:rStyle w:val="StyleUnderline"/>
        </w:rPr>
        <w:t>question of proximity</w:t>
      </w:r>
      <w:r w:rsidRPr="004F6BC3">
        <w:rPr>
          <w:sz w:val="16"/>
        </w:rPr>
        <w:t xml:space="preserve"> to certain cultural norms, </w:t>
      </w:r>
      <w:r w:rsidRPr="00B408C0">
        <w:rPr>
          <w:rStyle w:val="StyleUnderline"/>
        </w:rPr>
        <w:t xml:space="preserve">a </w:t>
      </w:r>
      <w:r w:rsidRPr="00B408C0">
        <w:rPr>
          <w:rStyle w:val="Emphasis"/>
        </w:rPr>
        <w:t>proximity</w:t>
      </w:r>
      <w:r w:rsidRPr="00B408C0">
        <w:rPr>
          <w:rStyle w:val="StyleUnderline"/>
        </w:rPr>
        <w:t xml:space="preserve"> which defines who is seen as </w:t>
      </w:r>
      <w:r w:rsidRPr="00B408C0">
        <w:rPr>
          <w:rStyle w:val="Emphasis"/>
        </w:rPr>
        <w:t>deserving</w:t>
      </w:r>
      <w:r w:rsidRPr="00B408C0">
        <w:rPr>
          <w:rStyle w:val="StyleUnderline"/>
        </w:rPr>
        <w:t xml:space="preserve"> our sympathy</w:t>
      </w:r>
      <w:r w:rsidRPr="004F6BC3">
        <w:rPr>
          <w:sz w:val="16"/>
        </w:rPr>
        <w:t xml:space="preserve">. </w:t>
      </w:r>
      <w:r w:rsidRPr="00B408C0">
        <w:rPr>
          <w:rStyle w:val="StyleUnderline"/>
        </w:rPr>
        <w:t xml:space="preserve">This </w:t>
      </w:r>
      <w:r w:rsidRPr="00B408C0">
        <w:rPr>
          <w:rStyle w:val="Emphasis"/>
        </w:rPr>
        <w:t>regime of grievability</w:t>
      </w:r>
      <w:r w:rsidRPr="00B408C0">
        <w:rPr>
          <w:rStyle w:val="StyleUnderline"/>
        </w:rPr>
        <w:t xml:space="preserve"> extends across society</w:t>
      </w:r>
      <w:r w:rsidRPr="004F6BC3">
        <w:rPr>
          <w:sz w:val="16"/>
        </w:rPr>
        <w:t xml:space="preserve">. In their book Revolting Prostitutes, Molly Smith and Juno Mac discuss the ways in which </w:t>
      </w:r>
      <w:r w:rsidRPr="00B408C0">
        <w:rPr>
          <w:rStyle w:val="StyleUnderline"/>
        </w:rPr>
        <w:t>trans women are “constantly targeted for public harassment” and “sex workers are associated with sex</w:t>
      </w:r>
      <w:r w:rsidRPr="004F6BC3">
        <w:rPr>
          <w:sz w:val="16"/>
        </w:rPr>
        <w:t xml:space="preserve">, </w:t>
      </w:r>
      <w:r w:rsidRPr="00B408C0">
        <w:rPr>
          <w:rStyle w:val="StyleUnderline"/>
        </w:rPr>
        <w:t>and to be associated with sex is to be dismissible.”</w:t>
      </w:r>
      <w:r w:rsidRPr="004F6BC3">
        <w:rPr>
          <w:sz w:val="16"/>
        </w:rPr>
        <w:t xml:space="preserve"> </w:t>
      </w:r>
      <w:r w:rsidRPr="00B408C0">
        <w:rPr>
          <w:rStyle w:val="StyleUnderline"/>
        </w:rPr>
        <w:t>When sex workers are dismissed</w:t>
      </w:r>
      <w:r w:rsidRPr="004F6BC3">
        <w:rPr>
          <w:sz w:val="16"/>
        </w:rPr>
        <w:t xml:space="preserve">, </w:t>
      </w:r>
      <w:r w:rsidRPr="00B408C0">
        <w:rPr>
          <w:rStyle w:val="StyleUnderline"/>
        </w:rPr>
        <w:t>so too are their demands</w:t>
      </w:r>
      <w:r w:rsidRPr="004F6BC3">
        <w:rPr>
          <w:sz w:val="16"/>
        </w:rPr>
        <w:t>—such as the demand for the decriminalisation of sex work. The liberation of sex workers is primarily understood as “rescuing” them from the industry, as opposed to acknowledging their agency and providing actual protection, such as healthcare, improved working conditions and safety. Smith and Mac argue that these women, in their perceived proximity to sex, are thought to stand against the cultural norms of ‘womanhood’; and, as such, they are treated as threatening victimisers, or at best, as helpless victims incapable of understanding their own lives or exercising any agency. And, of course, this “rescuing” of sex workers usually takes the form of more calls for state intervention—usually police—which reinforces and upholds the present regimes of power and control.</w:t>
      </w:r>
    </w:p>
    <w:p w14:paraId="222BFD8D" w14:textId="77777777" w:rsidR="00FA7087" w:rsidRPr="004F6BC3" w:rsidRDefault="00FA7087" w:rsidP="00FA7087">
      <w:pPr>
        <w:rPr>
          <w:sz w:val="16"/>
        </w:rPr>
      </w:pPr>
      <w:r w:rsidRPr="004F6BC3">
        <w:rPr>
          <w:sz w:val="16"/>
        </w:rPr>
        <w:t>The competition of suffering</w:t>
      </w:r>
    </w:p>
    <w:p w14:paraId="0CAAC139" w14:textId="77777777" w:rsidR="00FA7087" w:rsidRPr="004F6BC3" w:rsidRDefault="00FA7087" w:rsidP="00FA7087">
      <w:pPr>
        <w:rPr>
          <w:sz w:val="16"/>
        </w:rPr>
      </w:pPr>
      <w:r w:rsidRPr="004F6BC3">
        <w:rPr>
          <w:sz w:val="16"/>
        </w:rPr>
        <w:t xml:space="preserve">We’ve seen how </w:t>
      </w:r>
      <w:r w:rsidRPr="00B408C0">
        <w:rPr>
          <w:rStyle w:val="StyleUnderline"/>
        </w:rPr>
        <w:t xml:space="preserve">the </w:t>
      </w:r>
      <w:r w:rsidRPr="00B408C0">
        <w:rPr>
          <w:rStyle w:val="Emphasis"/>
        </w:rPr>
        <w:t xml:space="preserve">display of </w:t>
      </w:r>
      <w:r w:rsidRPr="00984DC2">
        <w:rPr>
          <w:rStyle w:val="Emphasis"/>
          <w:highlight w:val="cyan"/>
        </w:rPr>
        <w:t>suffering</w:t>
      </w:r>
      <w:r w:rsidRPr="00B408C0">
        <w:rPr>
          <w:rStyle w:val="StyleUnderline"/>
        </w:rPr>
        <w:t xml:space="preserve"> has become</w:t>
      </w:r>
      <w:r w:rsidRPr="004F6BC3">
        <w:rPr>
          <w:sz w:val="16"/>
        </w:rPr>
        <w:t xml:space="preserve"> a sort of </w:t>
      </w:r>
      <w:r w:rsidRPr="00984DC2">
        <w:rPr>
          <w:rStyle w:val="Emphasis"/>
          <w:highlight w:val="cyan"/>
        </w:rPr>
        <w:t>currency</w:t>
      </w:r>
      <w:r w:rsidRPr="004F6BC3">
        <w:rPr>
          <w:sz w:val="16"/>
        </w:rPr>
        <w:t xml:space="preserve"> in public life. But </w:t>
      </w:r>
      <w:r w:rsidRPr="00B408C0">
        <w:rPr>
          <w:rStyle w:val="StyleUnderline"/>
        </w:rPr>
        <w:t>in all realms of life</w:t>
      </w:r>
      <w:r w:rsidRPr="004F6BC3">
        <w:rPr>
          <w:sz w:val="16"/>
        </w:rPr>
        <w:t xml:space="preserve">, be they interpersonal or political, </w:t>
      </w:r>
      <w:r w:rsidRPr="00B408C0">
        <w:rPr>
          <w:rStyle w:val="StyleUnderline"/>
        </w:rPr>
        <w:t>the display of suffering and victimhood</w:t>
      </w:r>
      <w:r w:rsidRPr="004F6BC3">
        <w:rPr>
          <w:sz w:val="16"/>
        </w:rPr>
        <w:t xml:space="preserve"> seems to have </w:t>
      </w:r>
      <w:r w:rsidRPr="00984DC2">
        <w:rPr>
          <w:rStyle w:val="StyleUnderline"/>
          <w:highlight w:val="cyan"/>
        </w:rPr>
        <w:t xml:space="preserve">become a </w:t>
      </w:r>
      <w:r w:rsidRPr="00984DC2">
        <w:rPr>
          <w:rStyle w:val="Emphasis"/>
          <w:highlight w:val="cyan"/>
        </w:rPr>
        <w:t>precondition</w:t>
      </w:r>
      <w:r w:rsidRPr="00984DC2">
        <w:rPr>
          <w:rStyle w:val="StyleUnderline"/>
          <w:highlight w:val="cyan"/>
        </w:rPr>
        <w:t xml:space="preserve"> for</w:t>
      </w:r>
      <w:r w:rsidRPr="00B408C0">
        <w:rPr>
          <w:rStyle w:val="StyleUnderline"/>
        </w:rPr>
        <w:t xml:space="preserve"> </w:t>
      </w:r>
      <w:r w:rsidRPr="00B408C0">
        <w:rPr>
          <w:rStyle w:val="Emphasis"/>
        </w:rPr>
        <w:t>receiving compassion</w:t>
      </w:r>
      <w:r w:rsidRPr="004F6BC3">
        <w:rPr>
          <w:sz w:val="16"/>
        </w:rPr>
        <w:t xml:space="preserve">, </w:t>
      </w:r>
      <w:r w:rsidRPr="00B408C0">
        <w:rPr>
          <w:rStyle w:val="StyleUnderline"/>
        </w:rPr>
        <w:t xml:space="preserve">as well as for </w:t>
      </w:r>
      <w:r w:rsidRPr="00984DC2">
        <w:rPr>
          <w:rStyle w:val="StyleUnderline"/>
          <w:highlight w:val="cyan"/>
        </w:rPr>
        <w:t xml:space="preserve">offering </w:t>
      </w:r>
      <w:r w:rsidRPr="00984DC2">
        <w:rPr>
          <w:rStyle w:val="Emphasis"/>
          <w:highlight w:val="cyan"/>
        </w:rPr>
        <w:t>‘legitimate’ critique</w:t>
      </w:r>
      <w:r w:rsidRPr="004F6BC3">
        <w:rPr>
          <w:sz w:val="16"/>
        </w:rPr>
        <w:t>. As Sarah Schulman explains in Conflict Is Not Abuse, if a person is feeling anxious or uncomfortable, it does not necessarily mean that they have been a victim of abuse. For Schulman, abuse can only happen if someone “has power over another… if not, it’s a conflict.” Her sense is that misidentifying conflict as abuse risks minimising actual abuse when it happens. But to recognise the potential harm in what Schulman calls the “underreaction to abuse and overreaction to conflict” is not to discount the reality of real abuse and actual violence. In fact, being able to differentiate between conflict and abuse enables us to move from being complicit bystanders to active resistors in the face of violence (not least because counter-accusations of abuse—known as DARVO—are a favoured tactic of outed abusers, and frequently rely on precisely this conflation of conflict and abuse).</w:t>
      </w:r>
    </w:p>
    <w:p w14:paraId="0DC367A0" w14:textId="77777777" w:rsidR="00FA7087" w:rsidRPr="004F6BC3" w:rsidRDefault="00FA7087" w:rsidP="00FA7087">
      <w:pPr>
        <w:rPr>
          <w:sz w:val="16"/>
        </w:rPr>
      </w:pPr>
      <w:r w:rsidRPr="004F6BC3">
        <w:rPr>
          <w:sz w:val="16"/>
        </w:rPr>
        <w:t xml:space="preserve">People can often mistake the genuine hurt they experience in a conflict with the violence of abuse. And because the only way for that hurt to be recognised—to be considered eligible for compassion—is to inhabit a position of victimhood, people would much rather see themselves as a victim than recognise their own role in escalating the conflict. Perhaps this is because we tend to perceive suffering as an ordeal which cleanses and purifies. As Kurt Borg explains, “ascribing to the victim a state of innocence or purity implies a moral economy that equates goodness with suffering.” What this can mean is that if, as often happens in conflicts, you did not behave ‘perfectly’, in a way befitting of victimhood, then any hurt you might feel can be downplayed, devalued, and dismissed. This would seem to incentivise the conflation of conflict with abuse. And </w:t>
      </w:r>
      <w:r w:rsidRPr="00B408C0">
        <w:rPr>
          <w:rStyle w:val="StyleUnderline"/>
        </w:rPr>
        <w:t xml:space="preserve">as long as trauma is utilised as both a cleansing force and a </w:t>
      </w:r>
      <w:r w:rsidRPr="00B408C0">
        <w:rPr>
          <w:rStyle w:val="Emphasis"/>
        </w:rPr>
        <w:t>badge of authentication</w:t>
      </w:r>
      <w:r w:rsidRPr="004F6BC3">
        <w:rPr>
          <w:sz w:val="16"/>
        </w:rPr>
        <w:t xml:space="preserve">, </w:t>
      </w:r>
      <w:r w:rsidRPr="00B408C0">
        <w:rPr>
          <w:rStyle w:val="StyleUnderline"/>
        </w:rPr>
        <w:t xml:space="preserve">it </w:t>
      </w:r>
      <w:r w:rsidRPr="00984DC2">
        <w:rPr>
          <w:rStyle w:val="StyleUnderline"/>
          <w:highlight w:val="cyan"/>
        </w:rPr>
        <w:t xml:space="preserve">will inevitably be </w:t>
      </w:r>
      <w:r w:rsidRPr="00984DC2">
        <w:rPr>
          <w:rStyle w:val="Emphasis"/>
          <w:highlight w:val="cyan"/>
        </w:rPr>
        <w:t>commodified</w:t>
      </w:r>
      <w:r w:rsidRPr="00984DC2">
        <w:rPr>
          <w:rStyle w:val="StyleUnderline"/>
          <w:highlight w:val="cyan"/>
        </w:rPr>
        <w:t xml:space="preserve"> and </w:t>
      </w:r>
      <w:r w:rsidRPr="00984DC2">
        <w:rPr>
          <w:rStyle w:val="Emphasis"/>
          <w:highlight w:val="cyan"/>
        </w:rPr>
        <w:t>flattened</w:t>
      </w:r>
      <w:r w:rsidRPr="00984DC2">
        <w:rPr>
          <w:rStyle w:val="StyleUnderline"/>
          <w:highlight w:val="cyan"/>
        </w:rPr>
        <w:t xml:space="preserve"> for</w:t>
      </w:r>
      <w:r w:rsidRPr="00B408C0">
        <w:rPr>
          <w:rStyle w:val="StyleUnderline"/>
        </w:rPr>
        <w:t xml:space="preserve"> the </w:t>
      </w:r>
      <w:r w:rsidRPr="00984DC2">
        <w:rPr>
          <w:rStyle w:val="StyleUnderline"/>
          <w:highlight w:val="cyan"/>
        </w:rPr>
        <w:t>easy digestion</w:t>
      </w:r>
      <w:r w:rsidRPr="00B408C0">
        <w:rPr>
          <w:rStyle w:val="StyleUnderline"/>
        </w:rPr>
        <w:t xml:space="preserve"> of the wider culture</w:t>
      </w:r>
      <w:r w:rsidRPr="004F6BC3">
        <w:rPr>
          <w:sz w:val="16"/>
        </w:rPr>
        <w:t xml:space="preserve">. There is </w:t>
      </w:r>
      <w:r w:rsidRPr="00B408C0">
        <w:rPr>
          <w:rStyle w:val="StyleUnderline"/>
        </w:rPr>
        <w:t>no surprise that</w:t>
      </w:r>
      <w:r w:rsidRPr="004F6BC3">
        <w:rPr>
          <w:sz w:val="16"/>
        </w:rPr>
        <w:t xml:space="preserve">, </w:t>
      </w:r>
      <w:r w:rsidRPr="00984DC2">
        <w:rPr>
          <w:rStyle w:val="StyleUnderline"/>
          <w:highlight w:val="cyan"/>
        </w:rPr>
        <w:t>in such a moral economy</w:t>
      </w:r>
      <w:r w:rsidRPr="004F6BC3">
        <w:rPr>
          <w:sz w:val="16"/>
        </w:rPr>
        <w:t xml:space="preserve">, </w:t>
      </w:r>
      <w:r w:rsidRPr="00984DC2">
        <w:rPr>
          <w:rStyle w:val="Emphasis"/>
          <w:highlight w:val="cyan"/>
        </w:rPr>
        <w:t>competitions</w:t>
      </w:r>
      <w:r w:rsidRPr="00984DC2">
        <w:rPr>
          <w:rStyle w:val="StyleUnderline"/>
          <w:highlight w:val="cyan"/>
        </w:rPr>
        <w:t xml:space="preserve"> between</w:t>
      </w:r>
      <w:r w:rsidRPr="00B408C0">
        <w:rPr>
          <w:rStyle w:val="StyleUnderline"/>
        </w:rPr>
        <w:t xml:space="preserve"> political </w:t>
      </w:r>
      <w:r w:rsidRPr="00984DC2">
        <w:rPr>
          <w:rStyle w:val="Emphasis"/>
          <w:highlight w:val="cyan"/>
        </w:rPr>
        <w:t>identities</w:t>
      </w:r>
      <w:r w:rsidRPr="00B408C0">
        <w:rPr>
          <w:rStyle w:val="StyleUnderline"/>
        </w:rPr>
        <w:t xml:space="preserve"> will </w:t>
      </w:r>
      <w:r w:rsidRPr="00984DC2">
        <w:rPr>
          <w:rStyle w:val="StyleUnderline"/>
          <w:highlight w:val="cyan"/>
        </w:rPr>
        <w:t>take up</w:t>
      </w:r>
      <w:r w:rsidRPr="00B408C0">
        <w:rPr>
          <w:rStyle w:val="StyleUnderline"/>
        </w:rPr>
        <w:t xml:space="preserve"> much of the </w:t>
      </w:r>
      <w:r w:rsidRPr="00984DC2">
        <w:rPr>
          <w:rStyle w:val="StyleUnderline"/>
          <w:highlight w:val="cyan"/>
        </w:rPr>
        <w:t>space that could have been</w:t>
      </w:r>
      <w:r w:rsidRPr="00B408C0">
        <w:rPr>
          <w:rStyle w:val="StyleUnderline"/>
        </w:rPr>
        <w:t xml:space="preserve"> otherwise </w:t>
      </w:r>
      <w:r w:rsidRPr="00984DC2">
        <w:rPr>
          <w:rStyle w:val="StyleUnderline"/>
          <w:highlight w:val="cyan"/>
        </w:rPr>
        <w:t xml:space="preserve">used to discuss the </w:t>
      </w:r>
      <w:r w:rsidRPr="00984DC2">
        <w:rPr>
          <w:rStyle w:val="Emphasis"/>
          <w:highlight w:val="cyan"/>
        </w:rPr>
        <w:t>abolition</w:t>
      </w:r>
      <w:r w:rsidRPr="00984DC2">
        <w:rPr>
          <w:rStyle w:val="StyleUnderline"/>
          <w:highlight w:val="cyan"/>
        </w:rPr>
        <w:t xml:space="preserve"> of </w:t>
      </w:r>
      <w:r w:rsidRPr="00984DC2">
        <w:rPr>
          <w:rStyle w:val="Emphasis"/>
          <w:highlight w:val="cyan"/>
        </w:rPr>
        <w:t>punishment and control</w:t>
      </w:r>
      <w:r w:rsidRPr="004F6BC3">
        <w:rPr>
          <w:sz w:val="16"/>
        </w:rPr>
        <w:t>.</w:t>
      </w:r>
    </w:p>
    <w:p w14:paraId="1C6B1648" w14:textId="77777777" w:rsidR="00FA7087" w:rsidRPr="004F6BC3" w:rsidRDefault="00FA7087" w:rsidP="00FA7087">
      <w:pPr>
        <w:rPr>
          <w:sz w:val="16"/>
        </w:rPr>
      </w:pPr>
      <w:r w:rsidRPr="004F6BC3">
        <w:rPr>
          <w:sz w:val="16"/>
        </w:rPr>
        <w:t>I believe you… if you make a good victim</w:t>
      </w:r>
    </w:p>
    <w:p w14:paraId="534281A0" w14:textId="77777777" w:rsidR="00FA7087" w:rsidRPr="004F6BC3" w:rsidRDefault="00FA7087" w:rsidP="00FA7087">
      <w:pPr>
        <w:rPr>
          <w:sz w:val="16"/>
        </w:rPr>
      </w:pPr>
      <w:r w:rsidRPr="00984DC2">
        <w:rPr>
          <w:rStyle w:val="StyleUnderline"/>
          <w:highlight w:val="cyan"/>
        </w:rPr>
        <w:t xml:space="preserve">The </w:t>
      </w:r>
      <w:r w:rsidRPr="00984DC2">
        <w:rPr>
          <w:rStyle w:val="Emphasis"/>
          <w:highlight w:val="cyan"/>
        </w:rPr>
        <w:t>dominant rhetoric renders systemic violence invisible</w:t>
      </w:r>
      <w:r w:rsidRPr="004F6BC3">
        <w:rPr>
          <w:sz w:val="16"/>
        </w:rPr>
        <w:t xml:space="preserve">, </w:t>
      </w:r>
      <w:r w:rsidRPr="00984DC2">
        <w:rPr>
          <w:rStyle w:val="StyleUnderline"/>
          <w:highlight w:val="cyan"/>
        </w:rPr>
        <w:t xml:space="preserve">unless a specific </w:t>
      </w:r>
      <w:r w:rsidRPr="00984DC2">
        <w:rPr>
          <w:rStyle w:val="Emphasis"/>
          <w:highlight w:val="cyan"/>
        </w:rPr>
        <w:t>‘pure’ victim</w:t>
      </w:r>
      <w:r w:rsidRPr="00984DC2">
        <w:rPr>
          <w:rStyle w:val="StyleUnderline"/>
          <w:highlight w:val="cyan"/>
        </w:rPr>
        <w:t xml:space="preserve"> can be identified</w:t>
      </w:r>
      <w:r w:rsidRPr="00B408C0">
        <w:rPr>
          <w:rStyle w:val="StyleUnderline"/>
        </w:rPr>
        <w:t xml:space="preserve"> and located </w:t>
      </w:r>
      <w:r w:rsidRPr="00984DC2">
        <w:rPr>
          <w:rStyle w:val="StyleUnderline"/>
          <w:highlight w:val="cyan"/>
        </w:rPr>
        <w:t>within a</w:t>
      </w:r>
      <w:r w:rsidRPr="00B408C0">
        <w:rPr>
          <w:rStyle w:val="StyleUnderline"/>
        </w:rPr>
        <w:t xml:space="preserve"> clear</w:t>
      </w:r>
      <w:r w:rsidRPr="004F6BC3">
        <w:rPr>
          <w:sz w:val="16"/>
        </w:rPr>
        <w:t xml:space="preserve">, </w:t>
      </w:r>
      <w:r w:rsidRPr="00B408C0">
        <w:rPr>
          <w:rStyle w:val="StyleUnderline"/>
        </w:rPr>
        <w:t xml:space="preserve">individualised </w:t>
      </w:r>
      <w:r w:rsidRPr="00984DC2">
        <w:rPr>
          <w:rStyle w:val="Emphasis"/>
          <w:highlight w:val="cyan"/>
        </w:rPr>
        <w:t>victim/perpetrator binary</w:t>
      </w:r>
      <w:r w:rsidRPr="004F6BC3">
        <w:rPr>
          <w:sz w:val="16"/>
        </w:rPr>
        <w:t xml:space="preserve">. </w:t>
      </w:r>
      <w:r w:rsidRPr="00B408C0">
        <w:rPr>
          <w:rStyle w:val="StyleUnderline"/>
        </w:rPr>
        <w:t>This</w:t>
      </w:r>
      <w:r w:rsidRPr="004F6BC3">
        <w:rPr>
          <w:sz w:val="16"/>
        </w:rPr>
        <w:t xml:space="preserve"> not only </w:t>
      </w:r>
      <w:r w:rsidRPr="00B408C0">
        <w:rPr>
          <w:rStyle w:val="StyleUnderline"/>
        </w:rPr>
        <w:t xml:space="preserve">leads to the </w:t>
      </w:r>
      <w:r w:rsidRPr="00B408C0">
        <w:rPr>
          <w:rStyle w:val="Emphasis"/>
        </w:rPr>
        <w:t>blurring of distinctions</w:t>
      </w:r>
      <w:r w:rsidRPr="00B408C0">
        <w:rPr>
          <w:rStyle w:val="StyleUnderline"/>
        </w:rPr>
        <w:t xml:space="preserve"> between </w:t>
      </w:r>
      <w:r w:rsidRPr="00B408C0">
        <w:rPr>
          <w:rStyle w:val="Emphasis"/>
        </w:rPr>
        <w:t>conflict and abuse</w:t>
      </w:r>
      <w:r w:rsidRPr="004F6BC3">
        <w:rPr>
          <w:sz w:val="16"/>
        </w:rPr>
        <w:t xml:space="preserve">: it also </w:t>
      </w:r>
      <w:r w:rsidRPr="00984DC2">
        <w:rPr>
          <w:rStyle w:val="StyleUnderline"/>
          <w:highlight w:val="cyan"/>
        </w:rPr>
        <w:t xml:space="preserve">places </w:t>
      </w:r>
      <w:r w:rsidRPr="00984DC2">
        <w:rPr>
          <w:rStyle w:val="Emphasis"/>
          <w:highlight w:val="cyan"/>
        </w:rPr>
        <w:t>unreasonable demands</w:t>
      </w:r>
      <w:r w:rsidRPr="00984DC2">
        <w:rPr>
          <w:rStyle w:val="StyleUnderline"/>
          <w:highlight w:val="cyan"/>
        </w:rPr>
        <w:t xml:space="preserve"> on </w:t>
      </w:r>
      <w:r w:rsidRPr="00984DC2">
        <w:rPr>
          <w:rStyle w:val="Emphasis"/>
          <w:highlight w:val="cyan"/>
        </w:rPr>
        <w:t>victims</w:t>
      </w:r>
      <w:r w:rsidRPr="004F6BC3">
        <w:rPr>
          <w:sz w:val="16"/>
        </w:rPr>
        <w:t xml:space="preserve">. If somebody talks about being the subject of violence with no evident display of grief, anger, or other trauma response, they are often perceived in a negative light, which may lead onlookers to disbelieve them. Moreover, </w:t>
      </w:r>
      <w:r w:rsidRPr="00984DC2">
        <w:rPr>
          <w:rStyle w:val="StyleUnderline"/>
          <w:highlight w:val="cyan"/>
        </w:rPr>
        <w:t xml:space="preserve">victims are </w:t>
      </w:r>
      <w:r w:rsidRPr="00984DC2">
        <w:rPr>
          <w:rStyle w:val="Emphasis"/>
          <w:highlight w:val="cyan"/>
        </w:rPr>
        <w:t>expected</w:t>
      </w:r>
      <w:r w:rsidRPr="00B408C0">
        <w:rPr>
          <w:rStyle w:val="StyleUnderline"/>
        </w:rPr>
        <w:t xml:space="preserve"> to appear</w:t>
      </w:r>
      <w:r w:rsidRPr="004F6BC3">
        <w:rPr>
          <w:sz w:val="16"/>
        </w:rPr>
        <w:t xml:space="preserve"> before us </w:t>
      </w:r>
      <w:r w:rsidRPr="00984DC2">
        <w:rPr>
          <w:rStyle w:val="StyleUnderline"/>
          <w:highlight w:val="cyan"/>
        </w:rPr>
        <w:t xml:space="preserve">in a </w:t>
      </w:r>
      <w:r w:rsidRPr="00984DC2">
        <w:rPr>
          <w:rStyle w:val="Emphasis"/>
          <w:highlight w:val="cyan"/>
        </w:rPr>
        <w:t>state of purity</w:t>
      </w:r>
      <w:r w:rsidRPr="004F6BC3">
        <w:rPr>
          <w:sz w:val="16"/>
        </w:rPr>
        <w:t xml:space="preserve">, </w:t>
      </w:r>
      <w:r w:rsidRPr="00984DC2">
        <w:rPr>
          <w:rStyle w:val="StyleUnderline"/>
          <w:highlight w:val="cyan"/>
        </w:rPr>
        <w:t xml:space="preserve">with no history of </w:t>
      </w:r>
      <w:r w:rsidRPr="00984DC2">
        <w:rPr>
          <w:rStyle w:val="Emphasis"/>
          <w:highlight w:val="cyan"/>
        </w:rPr>
        <w:t>wrongdoing</w:t>
      </w:r>
      <w:r w:rsidRPr="00984DC2">
        <w:rPr>
          <w:rStyle w:val="StyleUnderline"/>
          <w:highlight w:val="cyan"/>
        </w:rPr>
        <w:t xml:space="preserve"> or </w:t>
      </w:r>
      <w:r w:rsidRPr="00984DC2">
        <w:rPr>
          <w:rStyle w:val="Emphasis"/>
          <w:highlight w:val="cyan"/>
        </w:rPr>
        <w:t>misbehaviour</w:t>
      </w:r>
      <w:r w:rsidRPr="004F6BC3">
        <w:rPr>
          <w:sz w:val="16"/>
        </w:rPr>
        <w:t xml:space="preserve">, and </w:t>
      </w:r>
      <w:r w:rsidRPr="00984DC2">
        <w:rPr>
          <w:rStyle w:val="StyleUnderline"/>
          <w:highlight w:val="cyan"/>
        </w:rPr>
        <w:t>to present</w:t>
      </w:r>
      <w:r w:rsidRPr="00B408C0">
        <w:rPr>
          <w:rStyle w:val="StyleUnderline"/>
        </w:rPr>
        <w:t xml:space="preserve"> themselves </w:t>
      </w:r>
      <w:r w:rsidRPr="00984DC2">
        <w:rPr>
          <w:rStyle w:val="StyleUnderline"/>
          <w:highlight w:val="cyan"/>
        </w:rPr>
        <w:t>as</w:t>
      </w:r>
      <w:r w:rsidRPr="00B408C0">
        <w:rPr>
          <w:rStyle w:val="StyleUnderline"/>
        </w:rPr>
        <w:t xml:space="preserve"> harmless and blandly </w:t>
      </w:r>
      <w:r w:rsidRPr="00984DC2">
        <w:rPr>
          <w:rStyle w:val="Emphasis"/>
          <w:highlight w:val="cyan"/>
        </w:rPr>
        <w:t>‘likeable’</w:t>
      </w:r>
      <w:r w:rsidRPr="004F6BC3">
        <w:rPr>
          <w:sz w:val="16"/>
        </w:rPr>
        <w:t>. The discourse surrounding Amber Heard offers a good example of how the constructed figure of the ‘perfect’ victim works to dismiss and delegitimise actual victims. A ‘bad’ victim is, it would appear, a contradiction in terms. I have also learned the hard way that sometimes the only way to authenticate your experience of sexual violence in the eyes of others—the only way to be taken seriously—is to present yourself as a victim, and to take on the emotional injury that results from narrating and reenacting that trauma.</w:t>
      </w:r>
    </w:p>
    <w:p w14:paraId="3973BD2E" w14:textId="77777777" w:rsidR="00FA7087" w:rsidRPr="004F6BC3" w:rsidRDefault="00FA7087" w:rsidP="00FA7087">
      <w:pPr>
        <w:rPr>
          <w:sz w:val="16"/>
        </w:rPr>
      </w:pPr>
      <w:r w:rsidRPr="004F6BC3">
        <w:rPr>
          <w:sz w:val="16"/>
        </w:rPr>
        <w:t>But if over-personalising conflict and structural violence is one error, over-theorising interpersonal violence and downplaying abuse is another. If we are to respond adequately and justly to intimate and relational violence, we need to take seriously forms of collective intervention and accountability—forms which, sadly, we don’t tend to encounter all that often. When we witness violence in any realm and we act as complicit bystanders, or try to dismiss it all as simply the inevitable consequences of certain structures, we are, in fact, enhancing the power of those structures, including the state and its monopoly on justice. If we shrug off all claims of abuse as overstated conflict, we are in grave danger of enabling abuse to continue unchallenged. In other words, when we mainly focus on “good intentions” rather than harmful actions, or on performing surface solidarity without acknowledging and repairing the harm, we become apologists for oppression and violence.</w:t>
      </w:r>
    </w:p>
    <w:p w14:paraId="282D5053" w14:textId="77777777" w:rsidR="00FA7087" w:rsidRPr="004F6BC3" w:rsidRDefault="00FA7087" w:rsidP="00FA7087">
      <w:pPr>
        <w:rPr>
          <w:sz w:val="16"/>
        </w:rPr>
      </w:pPr>
      <w:r w:rsidRPr="004F6BC3">
        <w:rPr>
          <w:sz w:val="16"/>
        </w:rPr>
        <w:t>Having said that, collective intervention does not mean that we must surrender to the false dichotomies of good and evil. Rather, it refers to a social responsibility; one that facilitates communication and intervenes to end harm. Collective intervention opens the door to a transformative process, in which we demand that the abuser stops causing harm (and support them in that work), dismantle the conditions that allowed that harm to happen, and help build a culture where we prioritise resolution and transformation over punishment, while keeping the needs of the victim at the centre of it all.</w:t>
      </w:r>
    </w:p>
    <w:p w14:paraId="6D6F45FC" w14:textId="77777777" w:rsidR="00FA7087" w:rsidRPr="004F6BC3" w:rsidRDefault="00FA7087" w:rsidP="00FA7087">
      <w:pPr>
        <w:rPr>
          <w:sz w:val="16"/>
        </w:rPr>
      </w:pPr>
      <w:r w:rsidRPr="004F6BC3">
        <w:rPr>
          <w:sz w:val="16"/>
        </w:rPr>
        <w:t>Moving away from punishment as a tool of accountability is crucial. With the continual threat of punishment hanging over our communities, it comes as no surprise that people tend to lean to the side of denial, resistance and unhearing—a situation that makes addressing and repairing abuse and oppression so much more difficult. As a result, even in the most intimate settings, performances of trauma and victimhood have become a precondition to being taken seriously.</w:t>
      </w:r>
    </w:p>
    <w:p w14:paraId="60DCB979" w14:textId="77777777" w:rsidR="00FA7087" w:rsidRPr="004F6BC3" w:rsidRDefault="00FA7087" w:rsidP="00FA7087">
      <w:pPr>
        <w:rPr>
          <w:sz w:val="16"/>
        </w:rPr>
      </w:pPr>
      <w:r w:rsidRPr="004F6BC3">
        <w:rPr>
          <w:sz w:val="16"/>
        </w:rPr>
        <w:t>It’s not you, it’s the system</w:t>
      </w:r>
    </w:p>
    <w:p w14:paraId="0EC44A93" w14:textId="77777777" w:rsidR="00FA7087" w:rsidRPr="004F6BC3" w:rsidRDefault="00FA7087" w:rsidP="00FA7087">
      <w:pPr>
        <w:rPr>
          <w:sz w:val="16"/>
        </w:rPr>
      </w:pPr>
      <w:r w:rsidRPr="004F6BC3">
        <w:rPr>
          <w:sz w:val="16"/>
        </w:rPr>
        <w:t>Let’s return to the institutional level, where we started out. The big push to label the experience of violence and oppression as personal conflict (or an inspiring personal story) is often a way to ignore the structural problems at play. Instead of challenging the structural practices of violence, we have learned to both scrutinise the individuals who were subjected to it, and accuse those who benefit from it. This further enables exploitative institutions to put the blame on the individuals, neatly heading off any calls for radical change.</w:t>
      </w:r>
    </w:p>
    <w:p w14:paraId="1B6DA74C" w14:textId="77777777" w:rsidR="00FA7087" w:rsidRPr="004F6BC3" w:rsidRDefault="00FA7087" w:rsidP="00FA7087">
      <w:pPr>
        <w:rPr>
          <w:sz w:val="16"/>
        </w:rPr>
      </w:pPr>
      <w:r w:rsidRPr="004F6BC3">
        <w:rPr>
          <w:sz w:val="16"/>
        </w:rPr>
        <w:t>We need to acknowledge that limiting the range of stories in which marginalised people can ‘star’ is itself a tool for maintaining and exerting power. It is not only condescending but unnecessary: as humans, we are perfectly capable of challenging the hegemonic and building solidarities without producing or consuming a performance of trauma.</w:t>
      </w:r>
    </w:p>
    <w:p w14:paraId="58B7C36F" w14:textId="77777777" w:rsidR="00FA7087" w:rsidRPr="004F6BC3" w:rsidRDefault="00FA7087" w:rsidP="00FA7087">
      <w:pPr>
        <w:rPr>
          <w:sz w:val="16"/>
        </w:rPr>
      </w:pPr>
      <w:r w:rsidRPr="004F6BC3">
        <w:rPr>
          <w:sz w:val="16"/>
        </w:rPr>
        <w:t xml:space="preserve">Sharing our stories is important, and to think critically about how trauma narratives are socially received, interpreted, and circulated is not to reject this sharing. We just need to remember that </w:t>
      </w:r>
      <w:r w:rsidRPr="00984DC2">
        <w:rPr>
          <w:rStyle w:val="StyleUnderline"/>
          <w:highlight w:val="cyan"/>
        </w:rPr>
        <w:t xml:space="preserve">trauma narratives are informed by </w:t>
      </w:r>
      <w:r w:rsidRPr="00984DC2">
        <w:rPr>
          <w:rStyle w:val="Emphasis"/>
          <w:highlight w:val="cyan"/>
        </w:rPr>
        <w:t>hegemonic discourses</w:t>
      </w:r>
      <w:r w:rsidRPr="00984DC2">
        <w:rPr>
          <w:rStyle w:val="StyleUnderline"/>
          <w:highlight w:val="cyan"/>
        </w:rPr>
        <w:t xml:space="preserve"> and </w:t>
      </w:r>
      <w:r w:rsidRPr="00984DC2">
        <w:rPr>
          <w:rStyle w:val="Emphasis"/>
          <w:highlight w:val="cyan"/>
        </w:rPr>
        <w:t>dominant cultures</w:t>
      </w:r>
      <w:r w:rsidRPr="004F6BC3">
        <w:rPr>
          <w:sz w:val="16"/>
        </w:rPr>
        <w:t xml:space="preserve">. They </w:t>
      </w:r>
      <w:r w:rsidRPr="00B408C0">
        <w:rPr>
          <w:rStyle w:val="StyleUnderline"/>
        </w:rPr>
        <w:t xml:space="preserve">can be </w:t>
      </w:r>
      <w:r w:rsidRPr="00984DC2">
        <w:rPr>
          <w:rStyle w:val="Emphasis"/>
          <w:highlight w:val="cyan"/>
        </w:rPr>
        <w:t>commodified and utilised</w:t>
      </w:r>
      <w:r w:rsidRPr="00984DC2">
        <w:rPr>
          <w:rStyle w:val="StyleUnderline"/>
          <w:highlight w:val="cyan"/>
        </w:rPr>
        <w:t xml:space="preserve"> to pull down the fingers</w:t>
      </w:r>
      <w:r w:rsidRPr="00B408C0">
        <w:rPr>
          <w:rStyle w:val="StyleUnderline"/>
        </w:rPr>
        <w:t xml:space="preserve"> that are </w:t>
      </w:r>
      <w:r w:rsidRPr="00984DC2">
        <w:rPr>
          <w:rStyle w:val="StyleUnderline"/>
          <w:highlight w:val="cyan"/>
        </w:rPr>
        <w:t xml:space="preserve">pointing to the </w:t>
      </w:r>
      <w:r w:rsidRPr="00984DC2">
        <w:rPr>
          <w:rStyle w:val="Emphasis"/>
          <w:highlight w:val="cyan"/>
        </w:rPr>
        <w:t>greater causes of harm</w:t>
      </w:r>
      <w:r w:rsidRPr="004F6BC3">
        <w:rPr>
          <w:sz w:val="16"/>
        </w:rPr>
        <w:t>.</w:t>
      </w:r>
    </w:p>
    <w:p w14:paraId="1CD15557" w14:textId="77777777" w:rsidR="00FA7087" w:rsidRPr="004F6BC3" w:rsidRDefault="00FA7087" w:rsidP="00FA7087">
      <w:pPr>
        <w:rPr>
          <w:sz w:val="16"/>
        </w:rPr>
      </w:pPr>
      <w:r w:rsidRPr="00984DC2">
        <w:rPr>
          <w:rStyle w:val="Emphasis"/>
          <w:highlight w:val="cyan"/>
        </w:rPr>
        <w:t>Condemning</w:t>
      </w:r>
      <w:r w:rsidRPr="00984DC2">
        <w:rPr>
          <w:rStyle w:val="StyleUnderline"/>
          <w:highlight w:val="cyan"/>
        </w:rPr>
        <w:t xml:space="preserve"> the </w:t>
      </w:r>
      <w:r w:rsidRPr="00984DC2">
        <w:rPr>
          <w:rStyle w:val="Emphasis"/>
          <w:highlight w:val="cyan"/>
        </w:rPr>
        <w:t>suffering competition</w:t>
      </w:r>
      <w:r w:rsidRPr="00984DC2">
        <w:rPr>
          <w:rStyle w:val="StyleUnderline"/>
          <w:highlight w:val="cyan"/>
        </w:rPr>
        <w:t xml:space="preserve"> implies the </w:t>
      </w:r>
      <w:r w:rsidRPr="00984DC2">
        <w:rPr>
          <w:rStyle w:val="Emphasis"/>
          <w:highlight w:val="cyan"/>
        </w:rPr>
        <w:t>abandonment</w:t>
      </w:r>
      <w:r w:rsidRPr="00984DC2">
        <w:rPr>
          <w:rStyle w:val="StyleUnderline"/>
          <w:highlight w:val="cyan"/>
        </w:rPr>
        <w:t xml:space="preserve"> of the practice that </w:t>
      </w:r>
      <w:r w:rsidRPr="00984DC2">
        <w:rPr>
          <w:rStyle w:val="Emphasis"/>
          <w:highlight w:val="cyan"/>
        </w:rPr>
        <w:t>reduces people</w:t>
      </w:r>
      <w:r w:rsidRPr="00984DC2">
        <w:rPr>
          <w:rStyle w:val="StyleUnderline"/>
          <w:highlight w:val="cyan"/>
        </w:rPr>
        <w:t xml:space="preserve"> to their</w:t>
      </w:r>
      <w:r w:rsidRPr="00B408C0">
        <w:rPr>
          <w:rStyle w:val="StyleUnderline"/>
        </w:rPr>
        <w:t xml:space="preserve"> sufferings and </w:t>
      </w:r>
      <w:r w:rsidRPr="00984DC2">
        <w:rPr>
          <w:rStyle w:val="Emphasis"/>
          <w:highlight w:val="cyan"/>
        </w:rPr>
        <w:t>oppressions</w:t>
      </w:r>
      <w:r w:rsidRPr="00984DC2">
        <w:rPr>
          <w:rStyle w:val="StyleUnderline"/>
          <w:highlight w:val="cyan"/>
        </w:rPr>
        <w:t xml:space="preserve"> and </w:t>
      </w:r>
      <w:r w:rsidRPr="00984DC2">
        <w:rPr>
          <w:rStyle w:val="Emphasis"/>
          <w:highlight w:val="cyan"/>
        </w:rPr>
        <w:t>strip them of agency</w:t>
      </w:r>
      <w:r w:rsidRPr="004F6BC3">
        <w:rPr>
          <w:sz w:val="16"/>
        </w:rPr>
        <w:t>. It is, therefore, not at all in contrast to an intersectional approach that wishes to reach those at the greatest structural disadvantages. In fact, it brings us closer to that goal. It teaches us that everyone who is subjected to violence deserves protection and solidarity, regardless of whether we think they make a ‘good’ victim or not. It also reminds us that being a victim of historical violence and active abuse does not disqualify you from being a complex human being—someone with the capacity to deeply understand and actively criticise power structures on your own terms.</w:t>
      </w:r>
    </w:p>
    <w:p w14:paraId="25C3A02E" w14:textId="77777777" w:rsidR="00FA7087" w:rsidRPr="00E979B9" w:rsidRDefault="00FA7087" w:rsidP="00FA7087">
      <w:pPr>
        <w:pStyle w:val="Heading4"/>
      </w:pPr>
      <w:r>
        <w:t xml:space="preserve">The AFF is </w:t>
      </w:r>
      <w:r w:rsidRPr="00E979B9">
        <w:rPr>
          <w:u w:val="single"/>
        </w:rPr>
        <w:t>spectacle</w:t>
      </w:r>
      <w:r>
        <w:t xml:space="preserve">. Offering a </w:t>
      </w:r>
      <w:r w:rsidRPr="00E979B9">
        <w:rPr>
          <w:u w:val="single"/>
        </w:rPr>
        <w:t>performance</w:t>
      </w:r>
      <w:r>
        <w:t xml:space="preserve"> filled with </w:t>
      </w:r>
      <w:r w:rsidRPr="00E979B9">
        <w:rPr>
          <w:u w:val="single"/>
        </w:rPr>
        <w:t>imagery</w:t>
      </w:r>
      <w:r>
        <w:t xml:space="preserve"> as detached </w:t>
      </w:r>
      <w:r w:rsidRPr="00E979B9">
        <w:rPr>
          <w:u w:val="single"/>
        </w:rPr>
        <w:t>representations</w:t>
      </w:r>
      <w:r>
        <w:t xml:space="preserve"> of experience is </w:t>
      </w:r>
      <w:r w:rsidRPr="00E979B9">
        <w:rPr>
          <w:u w:val="single"/>
        </w:rPr>
        <w:t>commodification</w:t>
      </w:r>
      <w:r>
        <w:t xml:space="preserve">---that imposes </w:t>
      </w:r>
      <w:r w:rsidRPr="00E979B9">
        <w:rPr>
          <w:u w:val="single"/>
        </w:rPr>
        <w:t>roles</w:t>
      </w:r>
      <w:r>
        <w:t xml:space="preserve"> upon the audience of </w:t>
      </w:r>
      <w:r w:rsidRPr="00E979B9">
        <w:rPr>
          <w:u w:val="single"/>
        </w:rPr>
        <w:t>detached</w:t>
      </w:r>
      <w:r>
        <w:t xml:space="preserve"> reception and </w:t>
      </w:r>
      <w:r w:rsidRPr="00E979B9">
        <w:rPr>
          <w:u w:val="single"/>
        </w:rPr>
        <w:t>critique</w:t>
      </w:r>
      <w:r>
        <w:t xml:space="preserve">, imbuing them with a cynical </w:t>
      </w:r>
      <w:r w:rsidRPr="00E979B9">
        <w:rPr>
          <w:u w:val="single"/>
        </w:rPr>
        <w:t>spectatorship</w:t>
      </w:r>
      <w:r>
        <w:t xml:space="preserve"> that </w:t>
      </w:r>
      <w:r w:rsidRPr="00E979B9">
        <w:rPr>
          <w:u w:val="single"/>
        </w:rPr>
        <w:t>reifies</w:t>
      </w:r>
      <w:r>
        <w:t xml:space="preserve"> conditions of </w:t>
      </w:r>
      <w:r w:rsidRPr="00E979B9">
        <w:rPr>
          <w:u w:val="single"/>
        </w:rPr>
        <w:t>oppression</w:t>
      </w:r>
      <w:r>
        <w:t xml:space="preserve">.  </w:t>
      </w:r>
    </w:p>
    <w:p w14:paraId="5CE4D9AE" w14:textId="77777777" w:rsidR="00FA7087" w:rsidRPr="00B408C0" w:rsidRDefault="00FA7087" w:rsidP="00FA7087">
      <w:r w:rsidRPr="00747650">
        <w:rPr>
          <w:rStyle w:val="Style13ptBold"/>
        </w:rPr>
        <w:t>Rowe ’17</w:t>
      </w:r>
      <w:r w:rsidRPr="00B408C0">
        <w:t xml:space="preserve"> [Cami Rowe (Senior Lecturer in Applied and Socially Engaged Theatre and Performance at Lancaster University; former Senior Lecturer in Theatre and Performance Theory at University of London-Goldsmiths; PhD, politics and IR, Lancaster University; MA, modern drama studies, University College Dublin; she lectures and researches in both fields); Feb 27 2017. E-International Relations “Performance and Politics Fifty Years After ‘Society of the Spectacle’” https://www.e-ir.info/2017/02/27/performance-and-politics-fifty-years-after-society-of-the-spectacle/ // </w:t>
      </w:r>
      <w:r w:rsidRPr="00030898">
        <w:rPr>
          <w:i/>
          <w:sz w:val="2"/>
        </w:rPr>
        <w:t>q.c.</w:t>
      </w:r>
      <w:r w:rsidRPr="00B408C0">
        <w:t>]</w:t>
      </w:r>
    </w:p>
    <w:p w14:paraId="527FC14D" w14:textId="77777777" w:rsidR="00FA7087" w:rsidRPr="004F6BC3" w:rsidRDefault="00FA7087" w:rsidP="00FA7087">
      <w:pPr>
        <w:rPr>
          <w:sz w:val="16"/>
        </w:rPr>
      </w:pPr>
      <w:r w:rsidRPr="00B408C0">
        <w:rPr>
          <w:rStyle w:val="StyleUnderline"/>
        </w:rPr>
        <w:t xml:space="preserve">2017 marks fifty years since the publication of Guy </w:t>
      </w:r>
      <w:r w:rsidRPr="00984DC2">
        <w:rPr>
          <w:rStyle w:val="Emphasis"/>
          <w:highlight w:val="cyan"/>
        </w:rPr>
        <w:t>Debord’s Society of the Spectacle</w:t>
      </w:r>
      <w:r w:rsidRPr="00B408C0">
        <w:rPr>
          <w:rStyle w:val="StyleUnderline"/>
        </w:rPr>
        <w:t xml:space="preserve">, in which the </w:t>
      </w:r>
      <w:r w:rsidRPr="00B408C0">
        <w:rPr>
          <w:rStyle w:val="Emphasis"/>
        </w:rPr>
        <w:t>Situationist International founder</w:t>
      </w:r>
      <w:r w:rsidRPr="00B408C0">
        <w:rPr>
          <w:rStyle w:val="StyleUnderline"/>
        </w:rPr>
        <w:t xml:space="preserve"> </w:t>
      </w:r>
      <w:r w:rsidRPr="00984DC2">
        <w:rPr>
          <w:rStyle w:val="StyleUnderline"/>
          <w:highlight w:val="cyan"/>
        </w:rPr>
        <w:t xml:space="preserve">critiqued society’s </w:t>
      </w:r>
      <w:r w:rsidRPr="00984DC2">
        <w:rPr>
          <w:rStyle w:val="Emphasis"/>
          <w:highlight w:val="cyan"/>
        </w:rPr>
        <w:t>reliance on imagery over experience</w:t>
      </w:r>
      <w:r w:rsidRPr="00B408C0">
        <w:rPr>
          <w:rStyle w:val="StyleUnderline"/>
        </w:rPr>
        <w:t xml:space="preserve">. In Debord’s words, </w:t>
      </w:r>
      <w:r w:rsidRPr="00984DC2">
        <w:rPr>
          <w:rStyle w:val="StyleUnderline"/>
          <w:highlight w:val="cyan"/>
        </w:rPr>
        <w:t xml:space="preserve">‘everything that was </w:t>
      </w:r>
      <w:r w:rsidRPr="00984DC2">
        <w:rPr>
          <w:rStyle w:val="Emphasis"/>
          <w:highlight w:val="cyan"/>
        </w:rPr>
        <w:t>directly lived</w:t>
      </w:r>
      <w:r w:rsidRPr="00984DC2">
        <w:rPr>
          <w:rStyle w:val="StyleUnderline"/>
          <w:highlight w:val="cyan"/>
        </w:rPr>
        <w:t xml:space="preserve"> has moved</w:t>
      </w:r>
      <w:r w:rsidRPr="00B408C0">
        <w:rPr>
          <w:rStyle w:val="StyleUnderline"/>
        </w:rPr>
        <w:t xml:space="preserve"> away </w:t>
      </w:r>
      <w:r w:rsidRPr="00984DC2">
        <w:rPr>
          <w:rStyle w:val="StyleUnderline"/>
          <w:highlight w:val="cyan"/>
        </w:rPr>
        <w:t>into</w:t>
      </w:r>
      <w:r w:rsidRPr="00B408C0">
        <w:rPr>
          <w:rStyle w:val="StyleUnderline"/>
        </w:rPr>
        <w:t xml:space="preserve"> a </w:t>
      </w:r>
      <w:r w:rsidRPr="00984DC2">
        <w:rPr>
          <w:rStyle w:val="Emphasis"/>
          <w:highlight w:val="cyan"/>
        </w:rPr>
        <w:t>representation</w:t>
      </w:r>
      <w:r w:rsidRPr="00B408C0">
        <w:rPr>
          <w:rStyle w:val="StyleUnderline"/>
        </w:rPr>
        <w:t>’</w:t>
      </w:r>
      <w:r w:rsidRPr="004F6BC3">
        <w:rPr>
          <w:sz w:val="16"/>
        </w:rPr>
        <w:t xml:space="preserve"> (1967, p. 1). In a moment of historical resonance with this anniversary, the concept of ‘post-truth’ has reached a point of saturation in present-day popular discourse and media punditry, driven by digitally mediatised representations of reality and social interaction. </w:t>
      </w:r>
      <w:r w:rsidRPr="00B408C0">
        <w:rPr>
          <w:rStyle w:val="StyleUnderline"/>
        </w:rPr>
        <w:t>In the late 1960’s, Debord sought to counter the way that social and political relations had become inherently image-mediated processes by devising alternative creative practices</w:t>
      </w:r>
      <w:r w:rsidRPr="004F6BC3">
        <w:rPr>
          <w:sz w:val="16"/>
        </w:rPr>
        <w:t xml:space="preserve">; but what becomes of such approaches in a post-truth, populist political context? </w:t>
      </w:r>
      <w:r w:rsidRPr="00B408C0">
        <w:rPr>
          <w:rStyle w:val="StyleUnderline"/>
        </w:rPr>
        <w:t>This article offers some brief thoughts on the confluence of ‘post-truth’ with Debord’s historical warnings, and the resulting implications for art and performance as practices of international relations.</w:t>
      </w:r>
    </w:p>
    <w:p w14:paraId="0A277FB1" w14:textId="77777777" w:rsidR="00FA7087" w:rsidRPr="004F6BC3" w:rsidRDefault="00FA7087" w:rsidP="00FA7087">
      <w:pPr>
        <w:rPr>
          <w:sz w:val="16"/>
        </w:rPr>
      </w:pPr>
      <w:r w:rsidRPr="004F6BC3">
        <w:rPr>
          <w:sz w:val="16"/>
        </w:rPr>
        <w:t>Post-truth and the Possibilities of Resistance</w:t>
      </w:r>
    </w:p>
    <w:p w14:paraId="285A5F2D" w14:textId="77777777" w:rsidR="00FA7087" w:rsidRPr="004F6BC3" w:rsidRDefault="00FA7087" w:rsidP="00FA7087">
      <w:pPr>
        <w:rPr>
          <w:sz w:val="16"/>
        </w:rPr>
      </w:pPr>
      <w:r w:rsidRPr="00B408C0">
        <w:rPr>
          <w:rStyle w:val="StyleUnderline"/>
        </w:rPr>
        <w:t>The term ‘post-truth’ was deemed the Oxford English Dictionary’s 2016 Word of the Year</w:t>
      </w:r>
      <w:r w:rsidRPr="004F6BC3">
        <w:rPr>
          <w:sz w:val="16"/>
        </w:rPr>
        <w:t xml:space="preserve">, in recognition of its centrality in political discourse. Whilst the neologism might feel somewhat clumsy to scholars, it nevertheless raises important issues regarding the present evolution of popular democratic processes. </w:t>
      </w:r>
      <w:r w:rsidRPr="00B408C0">
        <w:rPr>
          <w:rStyle w:val="StyleUnderline"/>
        </w:rPr>
        <w:t>According to OED, it is an adjective meaning ‘relating to or denoting circumstances in which objective facts are less influential in shaping public opinion than appeals to emotion and personal belief’ (Oxford Dictionaries, 2017).</w:t>
      </w:r>
      <w:r w:rsidRPr="004F6BC3">
        <w:rPr>
          <w:sz w:val="16"/>
        </w:rPr>
        <w:t xml:space="preserve"> Contemporary uses of ‘post-truth’ arise from an awareness of the falsity of information presented to the public by politicians in recent years. For example, we might consider the fallout from the Bush Administration’s false claims regarding Weapons of Mass Destruction as a nadir in public trust in politician’s utterances. The recent malleability of facts declaimed in the American presidential campaign and the British EU referendum could be construed as a natural trajectory of this. One significant issue is the emerging environment in which politically-engaged members of the populace similarly reject the obligation to empirically substantiate their political claims or foreground them in testable sources of knowledge, in a practice that reflects and internalises modes of politics at elite levels.</w:t>
      </w:r>
    </w:p>
    <w:p w14:paraId="2E020BD4" w14:textId="77777777" w:rsidR="00FA7087" w:rsidRPr="004F6BC3" w:rsidRDefault="00FA7087" w:rsidP="00FA7087">
      <w:pPr>
        <w:rPr>
          <w:sz w:val="16"/>
        </w:rPr>
      </w:pPr>
      <w:r w:rsidRPr="004F6BC3">
        <w:rPr>
          <w:sz w:val="16"/>
        </w:rPr>
        <w:t xml:space="preserve">Whether we conceive of the ‘post-truth’ Zeitgeist foremost as a willful indulgence in falsity and prevarication, or simply as a zealous embrace of the affective power of political storytelling and spin, it must be recognised that the political processes of neoliberal democracies are increasingly marked by this attitudinal shift. </w:t>
      </w:r>
      <w:r w:rsidRPr="00B408C0">
        <w:rPr>
          <w:rStyle w:val="StyleUnderline"/>
        </w:rPr>
        <w:t xml:space="preserve">Taken alongside the </w:t>
      </w:r>
      <w:r w:rsidRPr="00B408C0">
        <w:rPr>
          <w:rStyle w:val="Emphasis"/>
        </w:rPr>
        <w:t>rise</w:t>
      </w:r>
      <w:r w:rsidRPr="00B408C0">
        <w:rPr>
          <w:rStyle w:val="StyleUnderline"/>
        </w:rPr>
        <w:t xml:space="preserve"> of </w:t>
      </w:r>
      <w:r w:rsidRPr="00B408C0">
        <w:rPr>
          <w:rStyle w:val="Emphasis"/>
        </w:rPr>
        <w:t>right-wing populism</w:t>
      </w:r>
      <w:r w:rsidRPr="00B408C0">
        <w:rPr>
          <w:rStyle w:val="StyleUnderline"/>
        </w:rPr>
        <w:t xml:space="preserve"> </w:t>
      </w:r>
      <w:r w:rsidRPr="00984DC2">
        <w:rPr>
          <w:rStyle w:val="StyleUnderline"/>
          <w:highlight w:val="cyan"/>
        </w:rPr>
        <w:t>in</w:t>
      </w:r>
      <w:r w:rsidRPr="00B408C0">
        <w:rPr>
          <w:rStyle w:val="StyleUnderline"/>
        </w:rPr>
        <w:t xml:space="preserve"> Europe and the United States, it seems </w:t>
      </w:r>
      <w:r w:rsidRPr="00B408C0">
        <w:rPr>
          <w:rStyle w:val="Emphasis"/>
        </w:rPr>
        <w:t>crucial to investigate</w:t>
      </w:r>
      <w:r w:rsidRPr="00B408C0">
        <w:rPr>
          <w:rStyle w:val="StyleUnderline"/>
        </w:rPr>
        <w:t xml:space="preserve"> </w:t>
      </w:r>
      <w:r w:rsidRPr="00984DC2">
        <w:rPr>
          <w:rStyle w:val="StyleUnderline"/>
          <w:highlight w:val="cyan"/>
        </w:rPr>
        <w:t>the</w:t>
      </w:r>
      <w:r w:rsidRPr="00B408C0">
        <w:rPr>
          <w:rStyle w:val="StyleUnderline"/>
        </w:rPr>
        <w:t xml:space="preserve"> ways that the </w:t>
      </w:r>
      <w:r w:rsidRPr="00B408C0">
        <w:rPr>
          <w:rStyle w:val="Emphasis"/>
        </w:rPr>
        <w:t>political acts of individuals</w:t>
      </w:r>
      <w:r w:rsidRPr="00B408C0">
        <w:rPr>
          <w:rStyle w:val="StyleUnderline"/>
        </w:rPr>
        <w:t xml:space="preserve"> might offer </w:t>
      </w:r>
      <w:r w:rsidRPr="00B408C0">
        <w:rPr>
          <w:rStyle w:val="Emphasis"/>
        </w:rPr>
        <w:t>resistance</w:t>
      </w:r>
      <w:r w:rsidRPr="00B408C0">
        <w:rPr>
          <w:rStyle w:val="StyleUnderline"/>
        </w:rPr>
        <w:t xml:space="preserve"> in the </w:t>
      </w:r>
      <w:r w:rsidRPr="00B408C0">
        <w:rPr>
          <w:rStyle w:val="Emphasis"/>
        </w:rPr>
        <w:t>post-truth</w:t>
      </w:r>
      <w:r w:rsidRPr="00B408C0">
        <w:rPr>
          <w:rStyle w:val="StyleUnderline"/>
        </w:rPr>
        <w:t xml:space="preserve"> context. Furthermore, given that the discipline of IR increasingly concerns itself with </w:t>
      </w:r>
      <w:r w:rsidRPr="00B408C0">
        <w:rPr>
          <w:rStyle w:val="Emphasis"/>
        </w:rPr>
        <w:t>artistic practices</w:t>
      </w:r>
      <w:r w:rsidRPr="00B408C0">
        <w:rPr>
          <w:rStyle w:val="StyleUnderline"/>
        </w:rPr>
        <w:t xml:space="preserve">, it is important to consider such frames of perception when exploring the </w:t>
      </w:r>
      <w:r w:rsidRPr="00B408C0">
        <w:rPr>
          <w:rStyle w:val="Emphasis"/>
        </w:rPr>
        <w:t>role</w:t>
      </w:r>
      <w:r w:rsidRPr="00B408C0">
        <w:rPr>
          <w:rStyle w:val="StyleUnderline"/>
        </w:rPr>
        <w:t xml:space="preserve"> that </w:t>
      </w:r>
      <w:r w:rsidRPr="00B408C0">
        <w:rPr>
          <w:rStyle w:val="Emphasis"/>
        </w:rPr>
        <w:t>art and performance</w:t>
      </w:r>
      <w:r w:rsidRPr="00B408C0">
        <w:rPr>
          <w:rStyle w:val="StyleUnderline"/>
        </w:rPr>
        <w:t xml:space="preserve"> might play in such endeavours.</w:t>
      </w:r>
    </w:p>
    <w:p w14:paraId="1F8C8CA0" w14:textId="77777777" w:rsidR="00FA7087" w:rsidRPr="004F6BC3" w:rsidRDefault="00FA7087" w:rsidP="00FA7087">
      <w:pPr>
        <w:rPr>
          <w:sz w:val="16"/>
        </w:rPr>
      </w:pPr>
      <w:r w:rsidRPr="004F6BC3">
        <w:rPr>
          <w:sz w:val="16"/>
        </w:rPr>
        <w:t>Getting to the Root of ‘Post-truth’</w:t>
      </w:r>
    </w:p>
    <w:p w14:paraId="6DFB89F9" w14:textId="77777777" w:rsidR="00FA7087" w:rsidRPr="004F6BC3" w:rsidRDefault="00FA7087" w:rsidP="00FA7087">
      <w:pPr>
        <w:rPr>
          <w:sz w:val="16"/>
        </w:rPr>
      </w:pPr>
      <w:r w:rsidRPr="004F6BC3">
        <w:rPr>
          <w:sz w:val="16"/>
        </w:rPr>
        <w:t>Despite our sense that post-truth has been politically relevant in recent years more than ever before, it is important to note that the term originated in a 1992 essay published in The Nation by American playwright Steve Tesich (Oxford Dictionaries, 2017). In Tesich’s words,</w:t>
      </w:r>
    </w:p>
    <w:p w14:paraId="65E909F8" w14:textId="77777777" w:rsidR="00FA7087" w:rsidRPr="004F6BC3" w:rsidRDefault="00FA7087" w:rsidP="00FA7087">
      <w:pPr>
        <w:rPr>
          <w:sz w:val="16"/>
        </w:rPr>
      </w:pPr>
      <w:r w:rsidRPr="004F6BC3">
        <w:rPr>
          <w:sz w:val="16"/>
        </w:rPr>
        <w:t>We, by our actions, are saying that this is no longer necessary, that we have acquired a spiritual mechanism that can denude truth of any significance. In a very fundamental way we, as a free people, have freely decided that we want to live in some post-truth world” (1992, 13).</w:t>
      </w:r>
    </w:p>
    <w:p w14:paraId="38305A51" w14:textId="77777777" w:rsidR="00FA7087" w:rsidRPr="004F6BC3" w:rsidRDefault="00FA7087" w:rsidP="00FA7087">
      <w:pPr>
        <w:rPr>
          <w:sz w:val="16"/>
        </w:rPr>
      </w:pPr>
      <w:r w:rsidRPr="00B408C0">
        <w:rPr>
          <w:rStyle w:val="Emphasis"/>
        </w:rPr>
        <w:t>Tesich’s</w:t>
      </w:r>
      <w:r w:rsidRPr="00B408C0">
        <w:rPr>
          <w:rStyle w:val="StyleUnderline"/>
        </w:rPr>
        <w:t xml:space="preserve"> final </w:t>
      </w:r>
      <w:r w:rsidRPr="00984DC2">
        <w:rPr>
          <w:rStyle w:val="Emphasis"/>
          <w:highlight w:val="cyan"/>
        </w:rPr>
        <w:t>play</w:t>
      </w:r>
      <w:r w:rsidRPr="00B408C0">
        <w:rPr>
          <w:rStyle w:val="StyleUnderline"/>
        </w:rPr>
        <w:t xml:space="preserve">, </w:t>
      </w:r>
      <w:r w:rsidRPr="00984DC2">
        <w:rPr>
          <w:rStyle w:val="Emphasis"/>
          <w:highlight w:val="cyan"/>
        </w:rPr>
        <w:t>Art and Leisure</w:t>
      </w:r>
      <w:r w:rsidRPr="00B408C0">
        <w:rPr>
          <w:rStyle w:val="StyleUnderline"/>
        </w:rPr>
        <w:t xml:space="preserve">, provides further insight into the roots of the term. In this play, written just a few years after the Nation article, American </w:t>
      </w:r>
      <w:r w:rsidRPr="00B408C0">
        <w:rPr>
          <w:rStyle w:val="Emphasis"/>
        </w:rPr>
        <w:t>cultural and political dilemmas</w:t>
      </w:r>
      <w:r w:rsidRPr="00B408C0">
        <w:rPr>
          <w:rStyle w:val="StyleUnderline"/>
        </w:rPr>
        <w:t xml:space="preserve"> are presented through the </w:t>
      </w:r>
      <w:r w:rsidRPr="00B408C0">
        <w:rPr>
          <w:rStyle w:val="Emphasis"/>
        </w:rPr>
        <w:t>parable</w:t>
      </w:r>
      <w:r w:rsidRPr="00B408C0">
        <w:rPr>
          <w:rStyle w:val="StyleUnderline"/>
        </w:rPr>
        <w:t xml:space="preserve"> of a </w:t>
      </w:r>
      <w:r w:rsidRPr="00984DC2">
        <w:rPr>
          <w:rStyle w:val="Emphasis"/>
          <w:highlight w:val="cyan"/>
        </w:rPr>
        <w:t>theatre critic</w:t>
      </w:r>
      <w:r w:rsidRPr="00B408C0">
        <w:rPr>
          <w:rStyle w:val="StyleUnderline"/>
        </w:rPr>
        <w:t xml:space="preserve">, named </w:t>
      </w:r>
      <w:r w:rsidRPr="00984DC2">
        <w:rPr>
          <w:rStyle w:val="Emphasis"/>
          <w:highlight w:val="cyan"/>
        </w:rPr>
        <w:t>‘Alex Chaney’</w:t>
      </w:r>
      <w:r w:rsidRPr="00B408C0">
        <w:rPr>
          <w:rStyle w:val="StyleUnderline"/>
        </w:rPr>
        <w:t xml:space="preserve">. Chaney </w:t>
      </w:r>
      <w:r w:rsidRPr="00984DC2">
        <w:rPr>
          <w:rStyle w:val="StyleUnderline"/>
          <w:highlight w:val="cyan"/>
        </w:rPr>
        <w:t xml:space="preserve">is </w:t>
      </w:r>
      <w:r w:rsidRPr="00984DC2">
        <w:rPr>
          <w:rStyle w:val="Emphasis"/>
          <w:highlight w:val="cyan"/>
        </w:rPr>
        <w:t>unable to engage meaningfully</w:t>
      </w:r>
      <w:r w:rsidRPr="00984DC2">
        <w:rPr>
          <w:rStyle w:val="StyleUnderline"/>
          <w:highlight w:val="cyan"/>
        </w:rPr>
        <w:t xml:space="preserve"> with</w:t>
      </w:r>
      <w:r w:rsidRPr="00B408C0">
        <w:rPr>
          <w:rStyle w:val="StyleUnderline"/>
        </w:rPr>
        <w:t xml:space="preserve"> the world at </w:t>
      </w:r>
      <w:r w:rsidRPr="00B408C0">
        <w:rPr>
          <w:rStyle w:val="Emphasis"/>
        </w:rPr>
        <w:t>any level</w:t>
      </w:r>
      <w:r w:rsidRPr="00B408C0">
        <w:rPr>
          <w:rStyle w:val="StyleUnderline"/>
        </w:rPr>
        <w:t xml:space="preserve"> – whether in </w:t>
      </w:r>
      <w:r w:rsidRPr="00B408C0">
        <w:rPr>
          <w:rStyle w:val="Emphasis"/>
        </w:rPr>
        <w:t>personal</w:t>
      </w:r>
      <w:r w:rsidRPr="00B408C0">
        <w:rPr>
          <w:rStyle w:val="StyleUnderline"/>
        </w:rPr>
        <w:t xml:space="preserve"> relationships or in </w:t>
      </w:r>
      <w:r w:rsidRPr="00984DC2">
        <w:rPr>
          <w:rStyle w:val="Emphasis"/>
          <w:highlight w:val="cyan"/>
        </w:rPr>
        <w:t>perceptions</w:t>
      </w:r>
      <w:r w:rsidRPr="00984DC2">
        <w:rPr>
          <w:rStyle w:val="StyleUnderline"/>
          <w:highlight w:val="cyan"/>
        </w:rPr>
        <w:t xml:space="preserve"> of global </w:t>
      </w:r>
      <w:r w:rsidRPr="00984DC2">
        <w:rPr>
          <w:rStyle w:val="Emphasis"/>
          <w:highlight w:val="cyan"/>
        </w:rPr>
        <w:t>suffering</w:t>
      </w:r>
      <w:r w:rsidRPr="00B408C0">
        <w:rPr>
          <w:rStyle w:val="StyleUnderline"/>
        </w:rPr>
        <w:t xml:space="preserve"> – </w:t>
      </w:r>
      <w:r w:rsidRPr="00984DC2">
        <w:rPr>
          <w:rStyle w:val="StyleUnderline"/>
          <w:highlight w:val="cyan"/>
        </w:rPr>
        <w:t xml:space="preserve">because of his </w:t>
      </w:r>
      <w:r w:rsidRPr="00984DC2">
        <w:rPr>
          <w:rStyle w:val="Emphasis"/>
          <w:highlight w:val="cyan"/>
        </w:rPr>
        <w:t>overdeveloped ability</w:t>
      </w:r>
      <w:r w:rsidRPr="00984DC2">
        <w:rPr>
          <w:rStyle w:val="StyleUnderline"/>
          <w:highlight w:val="cyan"/>
        </w:rPr>
        <w:t xml:space="preserve"> to </w:t>
      </w:r>
      <w:r w:rsidRPr="00984DC2">
        <w:rPr>
          <w:rStyle w:val="Emphasis"/>
          <w:highlight w:val="cyan"/>
        </w:rPr>
        <w:t>view the world for its ability to affect him</w:t>
      </w:r>
      <w:r w:rsidRPr="00B408C0">
        <w:rPr>
          <w:rStyle w:val="StyleUnderline"/>
        </w:rPr>
        <w:t xml:space="preserve"> dramatically</w:t>
      </w:r>
      <w:r w:rsidRPr="004F6BC3">
        <w:rPr>
          <w:sz w:val="16"/>
        </w:rPr>
        <w:t xml:space="preserve"> (Tesich, 1997). As the character relates in an opening monologue,</w:t>
      </w:r>
    </w:p>
    <w:p w14:paraId="3205AC7E" w14:textId="77777777" w:rsidR="00FA7087" w:rsidRPr="004F6BC3" w:rsidRDefault="00FA7087" w:rsidP="00FA7087">
      <w:pPr>
        <w:rPr>
          <w:sz w:val="16"/>
        </w:rPr>
      </w:pPr>
      <w:r w:rsidRPr="00B408C0">
        <w:rPr>
          <w:rStyle w:val="Emphasis"/>
        </w:rPr>
        <w:t>Somewhere right now a man, woman or child is dying a violent death. Is that drama? Is death by itself a priori dramatic or do those who’re dying have the responsibility, if you will, to die in an engaging way if they expect us to be moved by them. […] The dramatic events we follow from around our country or from around the world, produced by earthquakes or wars or personal misfortune, have now become theater. Good theater. Bad theater. But theater. Our response to those events is shaped by the same principles of dramatic criticism I use when reviewing a play</w:t>
      </w:r>
      <w:r w:rsidRPr="004F6BC3">
        <w:rPr>
          <w:sz w:val="16"/>
        </w:rPr>
        <w:t xml:space="preserve"> (Tesich, 1997, pp. 7-8).</w:t>
      </w:r>
    </w:p>
    <w:p w14:paraId="1EB73A2A" w14:textId="77777777" w:rsidR="00FA7087" w:rsidRPr="004F6BC3" w:rsidRDefault="00FA7087" w:rsidP="00FA7087">
      <w:pPr>
        <w:rPr>
          <w:sz w:val="16"/>
        </w:rPr>
      </w:pPr>
      <w:r w:rsidRPr="004F6BC3">
        <w:rPr>
          <w:sz w:val="16"/>
        </w:rPr>
        <w:t xml:space="preserve">Here we can see the connections to our contemporary social-media-driven post-truth society, as well as to Debord’s prescient warnings: </w:t>
      </w:r>
      <w:r w:rsidRPr="00984DC2">
        <w:rPr>
          <w:rStyle w:val="StyleUnderline"/>
          <w:highlight w:val="cyan"/>
        </w:rPr>
        <w:t>bombarded by</w:t>
      </w:r>
      <w:r w:rsidRPr="00B408C0">
        <w:rPr>
          <w:rStyle w:val="StyleUnderline"/>
        </w:rPr>
        <w:t xml:space="preserve"> a </w:t>
      </w:r>
      <w:r w:rsidRPr="00B408C0">
        <w:rPr>
          <w:rStyle w:val="Emphasis"/>
        </w:rPr>
        <w:t>constant flow</w:t>
      </w:r>
      <w:r w:rsidRPr="00B408C0">
        <w:rPr>
          <w:rStyle w:val="StyleUnderline"/>
        </w:rPr>
        <w:t xml:space="preserve"> of </w:t>
      </w:r>
      <w:r w:rsidRPr="00984DC2">
        <w:rPr>
          <w:rStyle w:val="StyleUnderline"/>
          <w:highlight w:val="cyan"/>
        </w:rPr>
        <w:t xml:space="preserve">mediated </w:t>
      </w:r>
      <w:r w:rsidRPr="00984DC2">
        <w:rPr>
          <w:rStyle w:val="Emphasis"/>
          <w:highlight w:val="cyan"/>
        </w:rPr>
        <w:t>representations</w:t>
      </w:r>
      <w:r w:rsidRPr="00984DC2">
        <w:rPr>
          <w:rStyle w:val="StyleUnderline"/>
          <w:highlight w:val="cyan"/>
        </w:rPr>
        <w:t xml:space="preserve"> of</w:t>
      </w:r>
      <w:r w:rsidRPr="00B408C0">
        <w:rPr>
          <w:rStyle w:val="StyleUnderline"/>
        </w:rPr>
        <w:t xml:space="preserve"> </w:t>
      </w:r>
      <w:r w:rsidRPr="00B408C0">
        <w:rPr>
          <w:rStyle w:val="Emphasis"/>
        </w:rPr>
        <w:t xml:space="preserve">political </w:t>
      </w:r>
      <w:r w:rsidRPr="00984DC2">
        <w:rPr>
          <w:rStyle w:val="Emphasis"/>
          <w:highlight w:val="cyan"/>
        </w:rPr>
        <w:t>experience</w:t>
      </w:r>
      <w:r w:rsidRPr="00984DC2">
        <w:rPr>
          <w:rStyle w:val="StyleUnderline"/>
          <w:highlight w:val="cyan"/>
        </w:rPr>
        <w:t>, we</w:t>
      </w:r>
      <w:r w:rsidRPr="00B408C0">
        <w:rPr>
          <w:rStyle w:val="StyleUnderline"/>
        </w:rPr>
        <w:t xml:space="preserve"> are no longer able to </w:t>
      </w:r>
      <w:r w:rsidRPr="00984DC2">
        <w:rPr>
          <w:rStyle w:val="Emphasis"/>
          <w:highlight w:val="cyan"/>
        </w:rPr>
        <w:t>experience the political world</w:t>
      </w:r>
      <w:r w:rsidRPr="00B408C0">
        <w:rPr>
          <w:rStyle w:val="Emphasis"/>
        </w:rPr>
        <w:t xml:space="preserve"> ourselves as reality</w:t>
      </w:r>
      <w:r w:rsidRPr="00B408C0">
        <w:rPr>
          <w:rStyle w:val="StyleUnderline"/>
        </w:rPr>
        <w:t xml:space="preserve">, but only in </w:t>
      </w:r>
      <w:r w:rsidRPr="00984DC2">
        <w:rPr>
          <w:rStyle w:val="StyleUnderline"/>
          <w:highlight w:val="cyan"/>
        </w:rPr>
        <w:t>the</w:t>
      </w:r>
      <w:r w:rsidRPr="00B408C0">
        <w:rPr>
          <w:rStyle w:val="StyleUnderline"/>
        </w:rPr>
        <w:t xml:space="preserve"> same </w:t>
      </w:r>
      <w:r w:rsidRPr="00984DC2">
        <w:rPr>
          <w:rStyle w:val="StyleUnderline"/>
          <w:highlight w:val="cyan"/>
        </w:rPr>
        <w:t>way</w:t>
      </w:r>
      <w:r w:rsidRPr="00B408C0">
        <w:rPr>
          <w:rStyle w:val="StyleUnderline"/>
        </w:rPr>
        <w:t xml:space="preserve"> that </w:t>
      </w:r>
      <w:r w:rsidRPr="00984DC2">
        <w:rPr>
          <w:rStyle w:val="StyleUnderline"/>
          <w:highlight w:val="cyan"/>
        </w:rPr>
        <w:t>a</w:t>
      </w:r>
      <w:r w:rsidRPr="00B408C0">
        <w:rPr>
          <w:rStyle w:val="StyleUnderline"/>
        </w:rPr>
        <w:t xml:space="preserve"> </w:t>
      </w:r>
      <w:r w:rsidRPr="00B408C0">
        <w:rPr>
          <w:rStyle w:val="Emphasis"/>
        </w:rPr>
        <w:t xml:space="preserve">theatre </w:t>
      </w:r>
      <w:r w:rsidRPr="00984DC2">
        <w:rPr>
          <w:rStyle w:val="Emphasis"/>
          <w:highlight w:val="cyan"/>
        </w:rPr>
        <w:t>critic detachedly observes</w:t>
      </w:r>
      <w:r w:rsidRPr="00984DC2">
        <w:rPr>
          <w:rStyle w:val="StyleUnderline"/>
          <w:highlight w:val="cyan"/>
        </w:rPr>
        <w:t xml:space="preserve"> the </w:t>
      </w:r>
      <w:r w:rsidRPr="00984DC2">
        <w:rPr>
          <w:rStyle w:val="Emphasis"/>
          <w:highlight w:val="cyan"/>
        </w:rPr>
        <w:t>power of a performance</w:t>
      </w:r>
      <w:r w:rsidRPr="00B408C0">
        <w:rPr>
          <w:rStyle w:val="StyleUnderline"/>
        </w:rPr>
        <w:t xml:space="preserve"> to move him or her. </w:t>
      </w:r>
      <w:r w:rsidRPr="00984DC2">
        <w:rPr>
          <w:rStyle w:val="Emphasis"/>
          <w:highlight w:val="cyan"/>
        </w:rPr>
        <w:t>If sufficiently moved</w:t>
      </w:r>
      <w:r w:rsidRPr="00984DC2">
        <w:rPr>
          <w:rStyle w:val="StyleUnderline"/>
          <w:highlight w:val="cyan"/>
        </w:rPr>
        <w:t>, we</w:t>
      </w:r>
      <w:r w:rsidRPr="00B408C0">
        <w:rPr>
          <w:rStyle w:val="StyleUnderline"/>
        </w:rPr>
        <w:t xml:space="preserve"> might </w:t>
      </w:r>
      <w:r w:rsidRPr="00B408C0">
        <w:rPr>
          <w:rStyle w:val="Emphasis"/>
        </w:rPr>
        <w:t>click on a sharing icon</w:t>
      </w:r>
      <w:r w:rsidRPr="00B408C0">
        <w:rPr>
          <w:rStyle w:val="StyleUnderline"/>
        </w:rPr>
        <w:t xml:space="preserve"> and </w:t>
      </w:r>
      <w:r w:rsidRPr="00984DC2">
        <w:rPr>
          <w:rStyle w:val="Emphasis"/>
          <w:highlight w:val="cyan"/>
        </w:rPr>
        <w:t>perpetuate the flow of representations for others</w:t>
      </w:r>
      <w:r w:rsidRPr="00B408C0">
        <w:rPr>
          <w:rStyle w:val="StyleUnderline"/>
        </w:rPr>
        <w:t xml:space="preserve">, and perhaps </w:t>
      </w:r>
      <w:r w:rsidRPr="00984DC2">
        <w:rPr>
          <w:rStyle w:val="Emphasis"/>
          <w:highlight w:val="cyan"/>
        </w:rPr>
        <w:t>deceive ourselves</w:t>
      </w:r>
      <w:r w:rsidRPr="00984DC2">
        <w:rPr>
          <w:rStyle w:val="StyleUnderline"/>
          <w:highlight w:val="cyan"/>
        </w:rPr>
        <w:t xml:space="preserve"> that this action constitutes a </w:t>
      </w:r>
      <w:r w:rsidRPr="00984DC2">
        <w:rPr>
          <w:rStyle w:val="Emphasis"/>
          <w:highlight w:val="cyan"/>
        </w:rPr>
        <w:t>genuine interaction</w:t>
      </w:r>
      <w:r w:rsidRPr="00B408C0">
        <w:rPr>
          <w:rStyle w:val="StyleUnderline"/>
        </w:rPr>
        <w:t xml:space="preserve"> with the world around us. Not only does </w:t>
      </w:r>
      <w:r w:rsidRPr="00B408C0">
        <w:rPr>
          <w:rStyle w:val="Emphasis"/>
        </w:rPr>
        <w:t>society</w:t>
      </w:r>
      <w:r w:rsidRPr="00B408C0">
        <w:rPr>
          <w:rStyle w:val="StyleUnderline"/>
        </w:rPr>
        <w:t xml:space="preserve"> find itself </w:t>
      </w:r>
      <w:r w:rsidRPr="00B408C0">
        <w:rPr>
          <w:rStyle w:val="Emphasis"/>
        </w:rPr>
        <w:t>experientially removed</w:t>
      </w:r>
      <w:r w:rsidRPr="00B408C0">
        <w:rPr>
          <w:rStyle w:val="StyleUnderline"/>
        </w:rPr>
        <w:t xml:space="preserve"> from </w:t>
      </w:r>
      <w:r w:rsidRPr="00B408C0">
        <w:rPr>
          <w:rStyle w:val="Emphasis"/>
        </w:rPr>
        <w:t>political interactions</w:t>
      </w:r>
      <w:r w:rsidRPr="00B408C0">
        <w:rPr>
          <w:rStyle w:val="StyleUnderline"/>
        </w:rPr>
        <w:t xml:space="preserve">; this removal is both </w:t>
      </w:r>
      <w:r w:rsidRPr="00B408C0">
        <w:rPr>
          <w:rStyle w:val="Emphasis"/>
        </w:rPr>
        <w:t>facilitated by</w:t>
      </w:r>
      <w:r w:rsidRPr="00B408C0">
        <w:rPr>
          <w:rStyle w:val="StyleUnderline"/>
        </w:rPr>
        <w:t xml:space="preserve">, and </w:t>
      </w:r>
      <w:r w:rsidRPr="00B408C0">
        <w:rPr>
          <w:rStyle w:val="Emphasis"/>
        </w:rPr>
        <w:t>feeds into</w:t>
      </w:r>
      <w:r w:rsidRPr="00B408C0">
        <w:rPr>
          <w:rStyle w:val="StyleUnderline"/>
        </w:rPr>
        <w:t xml:space="preserve"> the capacity to consciously fabricate partial or </w:t>
      </w:r>
      <w:r w:rsidRPr="00B408C0">
        <w:rPr>
          <w:rStyle w:val="Emphasis"/>
        </w:rPr>
        <w:t>false representations of political events</w:t>
      </w:r>
      <w:r w:rsidRPr="00B408C0">
        <w:rPr>
          <w:rStyle w:val="StyleUnderline"/>
        </w:rPr>
        <w:t xml:space="preserve"> in response. </w:t>
      </w:r>
      <w:r w:rsidRPr="00984DC2">
        <w:rPr>
          <w:rStyle w:val="StyleUnderline"/>
          <w:highlight w:val="cyan"/>
        </w:rPr>
        <w:t xml:space="preserve">Thus results a </w:t>
      </w:r>
      <w:r w:rsidRPr="00984DC2">
        <w:rPr>
          <w:rStyle w:val="Emphasis"/>
          <w:highlight w:val="cyan"/>
        </w:rPr>
        <w:t>cyclical phenomenon</w:t>
      </w:r>
      <w:r w:rsidRPr="00984DC2">
        <w:rPr>
          <w:rStyle w:val="StyleUnderline"/>
          <w:highlight w:val="cyan"/>
        </w:rPr>
        <w:t xml:space="preserve"> of </w:t>
      </w:r>
      <w:r w:rsidRPr="00984DC2">
        <w:rPr>
          <w:rStyle w:val="Emphasis"/>
          <w:highlight w:val="cyan"/>
        </w:rPr>
        <w:t>detached reception-and-critique</w:t>
      </w:r>
      <w:r w:rsidRPr="00984DC2">
        <w:rPr>
          <w:rStyle w:val="StyleUnderline"/>
          <w:highlight w:val="cyan"/>
        </w:rPr>
        <w:t xml:space="preserve">, prompting </w:t>
      </w:r>
      <w:r w:rsidRPr="00984DC2">
        <w:rPr>
          <w:rStyle w:val="Emphasis"/>
          <w:highlight w:val="cyan"/>
        </w:rPr>
        <w:t>re-mediated representations</w:t>
      </w:r>
      <w:r w:rsidRPr="00B408C0">
        <w:rPr>
          <w:rStyle w:val="StyleUnderline"/>
        </w:rPr>
        <w:t xml:space="preserve"> circulated back to others.</w:t>
      </w:r>
    </w:p>
    <w:p w14:paraId="763F0F4F" w14:textId="77777777" w:rsidR="00FA7087" w:rsidRPr="004F6BC3" w:rsidRDefault="00FA7087" w:rsidP="00FA7087">
      <w:pPr>
        <w:rPr>
          <w:sz w:val="16"/>
        </w:rPr>
      </w:pPr>
      <w:r w:rsidRPr="00B408C0">
        <w:rPr>
          <w:rStyle w:val="StyleUnderline"/>
        </w:rPr>
        <w:t xml:space="preserve">Whither, then, resistance? For Debord, the </w:t>
      </w:r>
      <w:r w:rsidRPr="00B408C0">
        <w:rPr>
          <w:rStyle w:val="Emphasis"/>
        </w:rPr>
        <w:t>challenges</w:t>
      </w:r>
      <w:r w:rsidRPr="00B408C0">
        <w:rPr>
          <w:rStyle w:val="StyleUnderline"/>
        </w:rPr>
        <w:t xml:space="preserve"> of the </w:t>
      </w:r>
      <w:r w:rsidRPr="00B408C0">
        <w:rPr>
          <w:rStyle w:val="Emphasis"/>
        </w:rPr>
        <w:t>Spectaclised Society</w:t>
      </w:r>
      <w:r w:rsidRPr="00B408C0">
        <w:rPr>
          <w:rStyle w:val="StyleUnderline"/>
        </w:rPr>
        <w:t xml:space="preserve"> could be </w:t>
      </w:r>
      <w:r w:rsidRPr="00B408C0">
        <w:rPr>
          <w:rStyle w:val="Emphasis"/>
        </w:rPr>
        <w:t>confronted</w:t>
      </w:r>
      <w:r w:rsidRPr="00B408C0">
        <w:rPr>
          <w:rStyle w:val="StyleUnderline"/>
        </w:rPr>
        <w:t xml:space="preserve"> through various tactics that might </w:t>
      </w:r>
      <w:r w:rsidRPr="00B408C0">
        <w:rPr>
          <w:rStyle w:val="Emphasis"/>
        </w:rPr>
        <w:t>wake people</w:t>
      </w:r>
      <w:r w:rsidRPr="00B408C0">
        <w:rPr>
          <w:rStyle w:val="StyleUnderline"/>
        </w:rPr>
        <w:t xml:space="preserve"> from their </w:t>
      </w:r>
      <w:r w:rsidRPr="00B408C0">
        <w:rPr>
          <w:rStyle w:val="Emphasis"/>
        </w:rPr>
        <w:t>mediatized slumber</w:t>
      </w:r>
      <w:r w:rsidRPr="00B408C0">
        <w:rPr>
          <w:rStyle w:val="StyleUnderline"/>
        </w:rPr>
        <w:t xml:space="preserve">. </w:t>
      </w:r>
      <w:r w:rsidRPr="004F6BC3">
        <w:rPr>
          <w:sz w:val="16"/>
        </w:rPr>
        <w:t>This endeavour is of course not unique to the Situationists, being taken up variously by artists, politicians, philosophers and scholars across the course of human history. Indeed, it should be acknowledged that Society of the Spectacle has been inspirational to a number of theorists who have expanded upon or confronted Debord’s ideas. Yet the era in which he wrote Society of the Spectacle was marked by rapid advances in technology that gave rise to a profound increase in circulated imagery and video, and this bore a direct impact on political interaction. Advances in colour television and the rise of corporate news media in the mid-20th century can be viewed as a parallel to the innovations of social media news sites in the present day. Influential thinkers have grappled with the resulting political dilemmas from varying perspectives. To mention just a few, Debord and followers believed détournement offered a potential solution to spectaclisation; Judith Butler writes of the powers of performativity and the potential for performative ruptures; Jacques Ranciere of moments of Dissensus to disrupt the fabric of the sensible (Butler ,1993; Debord and Wolman, 2006; Ranciere, 2010). What many of these perspectives have in common is an interest in jarring the individual out of their socially constrained ways of perceiving and interacting with the world, in the pursuit of a more emancipated and edifying political and social engagement. I would argue that this is a project shared by a large majority of socially and politically engaged theatre-makers of the mid-20th century and beyond – indeed, if the past half-century has been marked by the rapid rise in technologically mediated political interaction, it has also been marked by an unprecedented intensity of creative applications of art and performance to social and political problems (Prendergast and Saxton, 2009; Shaugnessy, 2012).</w:t>
      </w:r>
    </w:p>
    <w:p w14:paraId="6C3B306C" w14:textId="77777777" w:rsidR="00FA7087" w:rsidRPr="004F6BC3" w:rsidRDefault="00FA7087" w:rsidP="00FA7087">
      <w:pPr>
        <w:rPr>
          <w:sz w:val="16"/>
        </w:rPr>
      </w:pPr>
      <w:r w:rsidRPr="00B408C0">
        <w:rPr>
          <w:rStyle w:val="StyleUnderline"/>
        </w:rPr>
        <w:t xml:space="preserve">A crucial point of contention for political theorists has been </w:t>
      </w:r>
      <w:r w:rsidRPr="00984DC2">
        <w:rPr>
          <w:rStyle w:val="StyleUnderline"/>
          <w:highlight w:val="cyan"/>
        </w:rPr>
        <w:t xml:space="preserve">the question of </w:t>
      </w:r>
      <w:r w:rsidRPr="00984DC2">
        <w:rPr>
          <w:rStyle w:val="Emphasis"/>
          <w:highlight w:val="cyan"/>
        </w:rPr>
        <w:t>who or what possesses the power to create truly resistant acts</w:t>
      </w:r>
      <w:r w:rsidRPr="00B408C0">
        <w:rPr>
          <w:rStyle w:val="StyleUnderline"/>
        </w:rPr>
        <w:t xml:space="preserve">. This debate has also been taken up by </w:t>
      </w:r>
      <w:r w:rsidRPr="00B408C0">
        <w:rPr>
          <w:rStyle w:val="Emphasis"/>
        </w:rPr>
        <w:t>performance scholars</w:t>
      </w:r>
      <w:r w:rsidRPr="00B408C0">
        <w:rPr>
          <w:rStyle w:val="StyleUnderline"/>
        </w:rPr>
        <w:t xml:space="preserve"> and </w:t>
      </w:r>
      <w:r w:rsidRPr="00B408C0">
        <w:rPr>
          <w:rStyle w:val="Emphasis"/>
        </w:rPr>
        <w:t>artists</w:t>
      </w:r>
      <w:r w:rsidRPr="00B408C0">
        <w:rPr>
          <w:rStyle w:val="StyleUnderline"/>
        </w:rPr>
        <w:t xml:space="preserve"> in the last decades of the 20th century, as the burgeoning field of Performance Studies</w:t>
      </w:r>
      <w:r w:rsidRPr="004F6BC3">
        <w:rPr>
          <w:sz w:val="16"/>
        </w:rPr>
        <w:t xml:space="preserve"> (often defined in distinction to staged theatre or dramatic literature, and marked by a concern with the performances of everyday life, politics, and society) </w:t>
      </w:r>
      <w:r w:rsidRPr="00984DC2">
        <w:rPr>
          <w:rStyle w:val="StyleUnderline"/>
          <w:highlight w:val="cyan"/>
        </w:rPr>
        <w:t>provided</w:t>
      </w:r>
      <w:r w:rsidRPr="00B408C0">
        <w:rPr>
          <w:rStyle w:val="StyleUnderline"/>
        </w:rPr>
        <w:t xml:space="preserve"> fecund </w:t>
      </w:r>
      <w:r w:rsidRPr="00984DC2">
        <w:rPr>
          <w:rStyle w:val="StyleUnderline"/>
          <w:highlight w:val="cyan"/>
        </w:rPr>
        <w:t xml:space="preserve">ground for </w:t>
      </w:r>
      <w:r w:rsidRPr="00984DC2">
        <w:rPr>
          <w:rStyle w:val="Emphasis"/>
          <w:highlight w:val="cyan"/>
        </w:rPr>
        <w:t>theorisations</w:t>
      </w:r>
      <w:r w:rsidRPr="00984DC2">
        <w:rPr>
          <w:rStyle w:val="StyleUnderline"/>
          <w:highlight w:val="cyan"/>
        </w:rPr>
        <w:t xml:space="preserve"> of </w:t>
      </w:r>
      <w:r w:rsidRPr="00984DC2">
        <w:rPr>
          <w:rStyle w:val="Emphasis"/>
          <w:highlight w:val="cyan"/>
        </w:rPr>
        <w:t>performance’s capacity</w:t>
      </w:r>
      <w:r w:rsidRPr="00B408C0">
        <w:rPr>
          <w:rStyle w:val="Emphasis"/>
        </w:rPr>
        <w:t xml:space="preserve"> to create social change</w:t>
      </w:r>
      <w:r w:rsidRPr="00B408C0">
        <w:rPr>
          <w:rStyle w:val="StyleUnderline"/>
        </w:rPr>
        <w:t xml:space="preserve"> – through </w:t>
      </w:r>
      <w:r w:rsidRPr="00B408C0">
        <w:rPr>
          <w:rStyle w:val="Emphasis"/>
        </w:rPr>
        <w:t>ritual</w:t>
      </w:r>
      <w:r w:rsidRPr="00B408C0">
        <w:rPr>
          <w:rStyle w:val="StyleUnderline"/>
        </w:rPr>
        <w:t xml:space="preserve"> and </w:t>
      </w:r>
      <w:r w:rsidRPr="00B408C0">
        <w:rPr>
          <w:rStyle w:val="Emphasis"/>
        </w:rPr>
        <w:t>everyday social performance</w:t>
      </w:r>
      <w:r w:rsidRPr="00B408C0">
        <w:rPr>
          <w:rStyle w:val="StyleUnderline"/>
        </w:rPr>
        <w:t xml:space="preserve">, but also through </w:t>
      </w:r>
      <w:r w:rsidRPr="00B408C0">
        <w:rPr>
          <w:rStyle w:val="Emphasis"/>
        </w:rPr>
        <w:t>entertainment</w:t>
      </w:r>
      <w:r w:rsidRPr="00B408C0">
        <w:rPr>
          <w:rStyle w:val="StyleUnderline"/>
        </w:rPr>
        <w:t xml:space="preserve">. </w:t>
      </w:r>
      <w:r w:rsidRPr="00984DC2">
        <w:rPr>
          <w:rStyle w:val="StyleUnderline"/>
          <w:highlight w:val="cyan"/>
        </w:rPr>
        <w:t>Many</w:t>
      </w:r>
      <w:r w:rsidRPr="00B408C0">
        <w:rPr>
          <w:rStyle w:val="StyleUnderline"/>
        </w:rPr>
        <w:t xml:space="preserve"> performance </w:t>
      </w:r>
      <w:r w:rsidRPr="00984DC2">
        <w:rPr>
          <w:rStyle w:val="StyleUnderline"/>
          <w:highlight w:val="cyan"/>
        </w:rPr>
        <w:t>theorists celebrate</w:t>
      </w:r>
      <w:r w:rsidRPr="00B408C0">
        <w:rPr>
          <w:rStyle w:val="StyleUnderline"/>
        </w:rPr>
        <w:t xml:space="preserve">d </w:t>
      </w:r>
      <w:r w:rsidRPr="00984DC2">
        <w:rPr>
          <w:rStyle w:val="StyleUnderline"/>
          <w:highlight w:val="cyan"/>
        </w:rPr>
        <w:t xml:space="preserve">the potential for </w:t>
      </w:r>
      <w:r w:rsidRPr="00984DC2">
        <w:rPr>
          <w:rStyle w:val="Emphasis"/>
          <w:highlight w:val="cyan"/>
        </w:rPr>
        <w:t>theatr</w:t>
      </w:r>
      <w:r w:rsidRPr="00B408C0">
        <w:rPr>
          <w:rStyle w:val="StyleUnderline"/>
        </w:rPr>
        <w:t xml:space="preserve">ical </w:t>
      </w:r>
      <w:r w:rsidRPr="00B408C0">
        <w:rPr>
          <w:rStyle w:val="Emphasis"/>
        </w:rPr>
        <w:t>‘restored behaviour’</w:t>
      </w:r>
      <w:r w:rsidRPr="00B408C0">
        <w:rPr>
          <w:rStyle w:val="StyleUnderline"/>
        </w:rPr>
        <w:t xml:space="preserve"> </w:t>
      </w:r>
      <w:r w:rsidRPr="00984DC2">
        <w:rPr>
          <w:rStyle w:val="StyleUnderline"/>
          <w:highlight w:val="cyan"/>
        </w:rPr>
        <w:t xml:space="preserve">to </w:t>
      </w:r>
      <w:r w:rsidRPr="00984DC2">
        <w:rPr>
          <w:rStyle w:val="Emphasis"/>
          <w:highlight w:val="cyan"/>
        </w:rPr>
        <w:t>enact</w:t>
      </w:r>
      <w:r w:rsidRPr="00B408C0">
        <w:rPr>
          <w:rStyle w:val="StyleUnderline"/>
        </w:rPr>
        <w:t xml:space="preserve"> the </w:t>
      </w:r>
      <w:r w:rsidRPr="00984DC2">
        <w:rPr>
          <w:rStyle w:val="Emphasis"/>
          <w:highlight w:val="cyan"/>
        </w:rPr>
        <w:t>moments of rupture</w:t>
      </w:r>
      <w:r w:rsidRPr="00B408C0">
        <w:rPr>
          <w:rStyle w:val="StyleUnderline"/>
        </w:rPr>
        <w:t xml:space="preserve"> that </w:t>
      </w:r>
      <w:r w:rsidRPr="00B408C0">
        <w:rPr>
          <w:rStyle w:val="Emphasis"/>
        </w:rPr>
        <w:t>Debord</w:t>
      </w:r>
      <w:r w:rsidRPr="00B408C0">
        <w:rPr>
          <w:rStyle w:val="StyleUnderline"/>
        </w:rPr>
        <w:t xml:space="preserve">, Butler, Ranciere and others seemed to speak of. Yet they were occasionally </w:t>
      </w:r>
      <w:r w:rsidRPr="00B408C0">
        <w:rPr>
          <w:rStyle w:val="Emphasis"/>
        </w:rPr>
        <w:t>guilty</w:t>
      </w:r>
      <w:r w:rsidRPr="00B408C0">
        <w:rPr>
          <w:rStyle w:val="StyleUnderline"/>
        </w:rPr>
        <w:t xml:space="preserve"> of </w:t>
      </w:r>
      <w:r w:rsidRPr="00B408C0">
        <w:rPr>
          <w:rStyle w:val="Emphasis"/>
        </w:rPr>
        <w:t>insufficient interrogation</w:t>
      </w:r>
      <w:r w:rsidRPr="00B408C0">
        <w:rPr>
          <w:rStyle w:val="StyleUnderline"/>
        </w:rPr>
        <w:t xml:space="preserve"> of theatre and performance’s </w:t>
      </w:r>
      <w:r w:rsidRPr="00B408C0">
        <w:rPr>
          <w:rStyle w:val="Emphasis"/>
        </w:rPr>
        <w:t>capacity to change society</w:t>
      </w:r>
      <w:r w:rsidRPr="00B408C0">
        <w:rPr>
          <w:rStyle w:val="StyleUnderline"/>
        </w:rPr>
        <w:t xml:space="preserve">, </w:t>
      </w:r>
      <w:r w:rsidRPr="00984DC2">
        <w:rPr>
          <w:rStyle w:val="StyleUnderline"/>
          <w:highlight w:val="cyan"/>
        </w:rPr>
        <w:t>without</w:t>
      </w:r>
      <w:r w:rsidRPr="00B408C0">
        <w:rPr>
          <w:rStyle w:val="StyleUnderline"/>
        </w:rPr>
        <w:t xml:space="preserve"> fully </w:t>
      </w:r>
      <w:r w:rsidRPr="00984DC2">
        <w:rPr>
          <w:rStyle w:val="StyleUnderline"/>
          <w:highlight w:val="cyan"/>
        </w:rPr>
        <w:t xml:space="preserve">considering the extent to which they </w:t>
      </w:r>
      <w:r w:rsidRPr="00984DC2">
        <w:rPr>
          <w:rStyle w:val="Emphasis"/>
          <w:highlight w:val="cyan"/>
        </w:rPr>
        <w:t>serve centripetal conservative forces</w:t>
      </w:r>
      <w:r w:rsidRPr="00B408C0">
        <w:rPr>
          <w:rStyle w:val="StyleUnderline"/>
        </w:rPr>
        <w:t xml:space="preserve"> – </w:t>
      </w:r>
      <w:r w:rsidRPr="00984DC2">
        <w:rPr>
          <w:rStyle w:val="StyleUnderline"/>
          <w:highlight w:val="cyan"/>
        </w:rPr>
        <w:t xml:space="preserve">operating as </w:t>
      </w:r>
      <w:r w:rsidRPr="00984DC2">
        <w:rPr>
          <w:rStyle w:val="Emphasis"/>
          <w:highlight w:val="cyan"/>
        </w:rPr>
        <w:t>safety-valve outlets</w:t>
      </w:r>
      <w:r w:rsidRPr="00984DC2">
        <w:rPr>
          <w:rStyle w:val="StyleUnderline"/>
          <w:highlight w:val="cyan"/>
        </w:rPr>
        <w:t xml:space="preserve"> for </w:t>
      </w:r>
      <w:r w:rsidRPr="00984DC2">
        <w:rPr>
          <w:rStyle w:val="Emphasis"/>
          <w:highlight w:val="cyan"/>
        </w:rPr>
        <w:t>counter-normal tendencies</w:t>
      </w:r>
      <w:r w:rsidRPr="00B408C0">
        <w:rPr>
          <w:rStyle w:val="StyleUnderline"/>
        </w:rPr>
        <w:t xml:space="preserve">, </w:t>
      </w:r>
      <w:r w:rsidRPr="0073690B">
        <w:rPr>
          <w:rStyle w:val="StyleUnderline"/>
        </w:rPr>
        <w:t>or</w:t>
      </w:r>
      <w:r w:rsidRPr="00B408C0">
        <w:rPr>
          <w:rStyle w:val="StyleUnderline"/>
        </w:rPr>
        <w:t xml:space="preserve"> in some cases </w:t>
      </w:r>
      <w:r w:rsidRPr="004A03B3">
        <w:rPr>
          <w:rStyle w:val="StyleUnderline"/>
        </w:rPr>
        <w:t xml:space="preserve">as </w:t>
      </w:r>
      <w:r w:rsidRPr="00984DC2">
        <w:rPr>
          <w:rStyle w:val="Emphasis"/>
          <w:highlight w:val="cyan"/>
        </w:rPr>
        <w:t>fully commodified and co-opted semblances of nonconformity</w:t>
      </w:r>
      <w:r w:rsidRPr="00984DC2">
        <w:rPr>
          <w:rStyle w:val="StyleUnderline"/>
          <w:highlight w:val="cyan"/>
        </w:rPr>
        <w:t xml:space="preserve">. By </w:t>
      </w:r>
      <w:r w:rsidRPr="00984DC2">
        <w:rPr>
          <w:rStyle w:val="Emphasis"/>
          <w:highlight w:val="cyan"/>
        </w:rPr>
        <w:t>downplaying performance’s tendencies</w:t>
      </w:r>
      <w:r w:rsidRPr="00984DC2">
        <w:rPr>
          <w:rStyle w:val="StyleUnderline"/>
          <w:highlight w:val="cyan"/>
        </w:rPr>
        <w:t xml:space="preserve"> to </w:t>
      </w:r>
      <w:r w:rsidRPr="00984DC2">
        <w:rPr>
          <w:rStyle w:val="Emphasis"/>
          <w:highlight w:val="cyan"/>
        </w:rPr>
        <w:t>negotiate social and political liminalities</w:t>
      </w:r>
      <w:r w:rsidRPr="00984DC2">
        <w:rPr>
          <w:rStyle w:val="StyleUnderline"/>
          <w:highlight w:val="cyan"/>
        </w:rPr>
        <w:t xml:space="preserve"> for </w:t>
      </w:r>
      <w:r w:rsidRPr="00984DC2">
        <w:rPr>
          <w:rStyle w:val="Emphasis"/>
          <w:highlight w:val="cyan"/>
        </w:rPr>
        <w:t>conservative ends</w:t>
      </w:r>
      <w:r w:rsidRPr="00984DC2">
        <w:rPr>
          <w:rStyle w:val="StyleUnderline"/>
          <w:highlight w:val="cyan"/>
        </w:rPr>
        <w:t>, they</w:t>
      </w:r>
      <w:r w:rsidRPr="00B408C0">
        <w:rPr>
          <w:rStyle w:val="StyleUnderline"/>
        </w:rPr>
        <w:t xml:space="preserve"> we</w:t>
      </w:r>
      <w:r w:rsidRPr="00984DC2">
        <w:rPr>
          <w:rStyle w:val="StyleUnderline"/>
          <w:highlight w:val="cyan"/>
        </w:rPr>
        <w:t>re</w:t>
      </w:r>
      <w:r w:rsidRPr="00B408C0">
        <w:rPr>
          <w:rStyle w:val="StyleUnderline"/>
        </w:rPr>
        <w:t xml:space="preserve"> occasionally </w:t>
      </w:r>
      <w:r w:rsidRPr="00984DC2">
        <w:rPr>
          <w:rStyle w:val="StyleUnderline"/>
          <w:highlight w:val="cyan"/>
        </w:rPr>
        <w:t xml:space="preserve">guilty of </w:t>
      </w:r>
      <w:r w:rsidRPr="00984DC2">
        <w:rPr>
          <w:rStyle w:val="Emphasis"/>
          <w:highlight w:val="cyan"/>
        </w:rPr>
        <w:t>overly emphasising</w:t>
      </w:r>
      <w:r w:rsidRPr="00B408C0">
        <w:rPr>
          <w:rStyle w:val="Emphasis"/>
        </w:rPr>
        <w:t xml:space="preserve"> optimistic</w:t>
      </w:r>
      <w:r w:rsidRPr="00B408C0">
        <w:rPr>
          <w:rStyle w:val="StyleUnderline"/>
        </w:rPr>
        <w:t xml:space="preserve"> but </w:t>
      </w:r>
      <w:r w:rsidRPr="00B408C0">
        <w:rPr>
          <w:rStyle w:val="Emphasis"/>
        </w:rPr>
        <w:t xml:space="preserve">largely </w:t>
      </w:r>
      <w:r w:rsidRPr="00984DC2">
        <w:rPr>
          <w:rStyle w:val="Emphasis"/>
          <w:highlight w:val="cyan"/>
        </w:rPr>
        <w:t>unsubstantiated</w:t>
      </w:r>
      <w:r w:rsidRPr="00984DC2">
        <w:rPr>
          <w:rStyle w:val="StyleUnderline"/>
          <w:highlight w:val="cyan"/>
        </w:rPr>
        <w:t xml:space="preserve"> views of </w:t>
      </w:r>
      <w:r w:rsidRPr="00984DC2">
        <w:rPr>
          <w:rStyle w:val="Emphasis"/>
          <w:highlight w:val="cyan"/>
        </w:rPr>
        <w:t>theatre’s power to transform</w:t>
      </w:r>
      <w:r w:rsidRPr="00B408C0">
        <w:rPr>
          <w:rStyle w:val="StyleUnderline"/>
        </w:rPr>
        <w:t>.</w:t>
      </w:r>
      <w:r w:rsidRPr="004F6BC3">
        <w:rPr>
          <w:sz w:val="16"/>
        </w:rPr>
        <w:t xml:space="preserve">  This is an important point to stress, given the way that ‘post-truth’ politics are predicated on an environment in which emotional affect is granted more credence in political decision-making than evidence-based information. </w:t>
      </w:r>
      <w:r w:rsidRPr="00B408C0">
        <w:rPr>
          <w:rStyle w:val="StyleUnderline"/>
        </w:rPr>
        <w:t>Can performance, with its emphasis on emotional impact through artifice, really intervene in this context?</w:t>
      </w:r>
    </w:p>
    <w:p w14:paraId="35BDA0A3" w14:textId="77777777" w:rsidR="00FA7087" w:rsidRPr="004F6BC3" w:rsidRDefault="00FA7087" w:rsidP="00FA7087">
      <w:pPr>
        <w:rPr>
          <w:sz w:val="16"/>
        </w:rPr>
      </w:pPr>
      <w:r w:rsidRPr="004F6BC3">
        <w:rPr>
          <w:sz w:val="16"/>
        </w:rPr>
        <w:t xml:space="preserve">The problematic nature of utilising theatrical affect for political resistance in the present day can be illustrated with a momentary focus on demonstrations of precarity. Precarity has gained purchase as a theoretical and political concept in the wake of austerity politics practiced in recent years, and some argue that the conditions it describes also underpin the rise of right-wing populism (Kriesi and Pappas, 2015). Perhaps most notably, Judith Butler has written of the potential for the visible vulnerability and precarity of others to create a sense of shared humanity on the part of viewers (Butler, 2006; 2015). However, the social-media-driven, populist post-truth context calls into question the extent to which the public display of precarious circumstances can even inspire solidarity, much less motivate others to action. This is because </w:t>
      </w:r>
      <w:r w:rsidRPr="00984DC2">
        <w:rPr>
          <w:rStyle w:val="StyleUnderline"/>
          <w:highlight w:val="cyan"/>
        </w:rPr>
        <w:t xml:space="preserve">the </w:t>
      </w:r>
      <w:r w:rsidRPr="00984DC2">
        <w:rPr>
          <w:rStyle w:val="Emphasis"/>
          <w:highlight w:val="cyan"/>
        </w:rPr>
        <w:t>environment of theatricalised image-circulation results in cynical spectatorship</w:t>
      </w:r>
      <w:r w:rsidRPr="00B408C0">
        <w:rPr>
          <w:rStyle w:val="StyleUnderline"/>
        </w:rPr>
        <w:t xml:space="preserve"> – first, the public consciously receives the performance of precarity as </w:t>
      </w:r>
      <w:r w:rsidRPr="00984DC2">
        <w:rPr>
          <w:rStyle w:val="Emphasis"/>
          <w:highlight w:val="cyan"/>
        </w:rPr>
        <w:t>performance</w:t>
      </w:r>
      <w:r w:rsidRPr="00B408C0">
        <w:rPr>
          <w:rStyle w:val="StyleUnderline"/>
        </w:rPr>
        <w:t xml:space="preserve">, that is, as if it is the result of deliberate theatrical crafting. This potentially </w:t>
      </w:r>
      <w:r w:rsidRPr="00984DC2">
        <w:rPr>
          <w:rStyle w:val="Emphasis"/>
          <w:highlight w:val="cyan"/>
        </w:rPr>
        <w:t>engenders</w:t>
      </w:r>
      <w:r w:rsidRPr="00984DC2">
        <w:rPr>
          <w:rStyle w:val="StyleUnderline"/>
          <w:highlight w:val="cyan"/>
        </w:rPr>
        <w:t xml:space="preserve"> a </w:t>
      </w:r>
      <w:r w:rsidRPr="00984DC2">
        <w:rPr>
          <w:rStyle w:val="Emphasis"/>
          <w:highlight w:val="cyan"/>
        </w:rPr>
        <w:t>mode of spectatorship</w:t>
      </w:r>
      <w:r w:rsidRPr="00984DC2">
        <w:rPr>
          <w:rStyle w:val="StyleUnderline"/>
          <w:highlight w:val="cyan"/>
        </w:rPr>
        <w:t xml:space="preserve"> that builds on the attitude of the </w:t>
      </w:r>
      <w:r w:rsidRPr="00984DC2">
        <w:rPr>
          <w:rStyle w:val="Emphasis"/>
          <w:highlight w:val="cyan"/>
        </w:rPr>
        <w:t>theatre critic</w:t>
      </w:r>
      <w:r w:rsidRPr="00B408C0">
        <w:rPr>
          <w:rStyle w:val="StyleUnderline"/>
        </w:rPr>
        <w:t xml:space="preserve"> characterised by Tesich: given their </w:t>
      </w:r>
      <w:r w:rsidRPr="00B408C0">
        <w:rPr>
          <w:rStyle w:val="Emphasis"/>
        </w:rPr>
        <w:t>suspicion</w:t>
      </w:r>
      <w:r w:rsidRPr="00B408C0">
        <w:rPr>
          <w:rStyle w:val="StyleUnderline"/>
        </w:rPr>
        <w:t xml:space="preserve"> of being </w:t>
      </w:r>
      <w:r w:rsidRPr="00B408C0">
        <w:rPr>
          <w:rStyle w:val="Emphasis"/>
        </w:rPr>
        <w:t>deliberately emotionally manipulated</w:t>
      </w:r>
      <w:r w:rsidRPr="00B408C0">
        <w:rPr>
          <w:rStyle w:val="StyleUnderline"/>
        </w:rPr>
        <w:t xml:space="preserve">, </w:t>
      </w:r>
      <w:r w:rsidRPr="00984DC2">
        <w:rPr>
          <w:rStyle w:val="StyleUnderline"/>
          <w:highlight w:val="cyan"/>
        </w:rPr>
        <w:t>audiences react with</w:t>
      </w:r>
      <w:r w:rsidRPr="00B408C0">
        <w:rPr>
          <w:rStyle w:val="StyleUnderline"/>
        </w:rPr>
        <w:t xml:space="preserve"> even </w:t>
      </w:r>
      <w:r w:rsidRPr="00984DC2">
        <w:rPr>
          <w:rStyle w:val="StyleUnderline"/>
          <w:highlight w:val="cyan"/>
        </w:rPr>
        <w:t xml:space="preserve">greater </w:t>
      </w:r>
      <w:r w:rsidRPr="00984DC2">
        <w:rPr>
          <w:rStyle w:val="Emphasis"/>
          <w:highlight w:val="cyan"/>
        </w:rPr>
        <w:t>detachment</w:t>
      </w:r>
      <w:r w:rsidRPr="00B408C0">
        <w:rPr>
          <w:rStyle w:val="StyleUnderline"/>
        </w:rPr>
        <w:t xml:space="preserve">, perhaps awaiting </w:t>
      </w:r>
      <w:r w:rsidRPr="00B408C0">
        <w:rPr>
          <w:rStyle w:val="Emphasis"/>
        </w:rPr>
        <w:t>sufficiently ‘convincing’ actors</w:t>
      </w:r>
      <w:r w:rsidRPr="00B408C0">
        <w:rPr>
          <w:rStyle w:val="StyleUnderline"/>
        </w:rPr>
        <w:t xml:space="preserve"> before </w:t>
      </w:r>
      <w:r w:rsidRPr="00B408C0">
        <w:rPr>
          <w:rStyle w:val="Emphasis"/>
        </w:rPr>
        <w:t>crediting</w:t>
      </w:r>
      <w:r w:rsidRPr="00B408C0">
        <w:rPr>
          <w:rStyle w:val="StyleUnderline"/>
        </w:rPr>
        <w:t xml:space="preserve"> a display of precarity with any degree of </w:t>
      </w:r>
      <w:r w:rsidRPr="00B408C0">
        <w:rPr>
          <w:rStyle w:val="Emphasis"/>
        </w:rPr>
        <w:t>political authenticity</w:t>
      </w:r>
      <w:r w:rsidRPr="00B408C0">
        <w:rPr>
          <w:rStyle w:val="StyleUnderline"/>
        </w:rPr>
        <w:t>.</w:t>
      </w:r>
      <w:r w:rsidRPr="004F6BC3">
        <w:rPr>
          <w:sz w:val="16"/>
        </w:rPr>
        <w:t xml:space="preserve"> We can find examples of this in the reaction of some members of the public who accused Black Live Matter demonstrators of being ‘paid protesters’; or those who demanded that child migrants invited to the UK from Calais should undergo dental examinations to verify their ages (Klein 2016; Riddell, 2015; Dominiczak and Swinford, 2016).</w:t>
      </w:r>
    </w:p>
    <w:p w14:paraId="46C85B5D" w14:textId="77777777" w:rsidR="00FA7087" w:rsidRPr="006F51EF" w:rsidRDefault="00FA7087" w:rsidP="00FA7087">
      <w:pPr>
        <w:rPr>
          <w:sz w:val="16"/>
        </w:rPr>
      </w:pPr>
      <w:r w:rsidRPr="00B408C0">
        <w:rPr>
          <w:rStyle w:val="StyleUnderline"/>
        </w:rPr>
        <w:t xml:space="preserve">Furthermore, a </w:t>
      </w:r>
      <w:r w:rsidRPr="00B408C0">
        <w:rPr>
          <w:rStyle w:val="Emphasis"/>
        </w:rPr>
        <w:t>convincing performance</w:t>
      </w:r>
      <w:r w:rsidRPr="00B408C0">
        <w:rPr>
          <w:rStyle w:val="StyleUnderline"/>
        </w:rPr>
        <w:t xml:space="preserve"> of authentic precarity is not in itself </w:t>
      </w:r>
      <w:r w:rsidRPr="00B408C0">
        <w:rPr>
          <w:rStyle w:val="Emphasis"/>
        </w:rPr>
        <w:t>sufficient</w:t>
      </w:r>
      <w:r w:rsidRPr="00B408C0">
        <w:rPr>
          <w:rStyle w:val="StyleUnderline"/>
        </w:rPr>
        <w:t xml:space="preserve"> to create a sense of </w:t>
      </w:r>
      <w:r w:rsidRPr="00B408C0">
        <w:rPr>
          <w:rStyle w:val="Emphasis"/>
        </w:rPr>
        <w:t>shared humanity</w:t>
      </w:r>
      <w:r w:rsidRPr="00B408C0">
        <w:rPr>
          <w:rStyle w:val="StyleUnderline"/>
        </w:rPr>
        <w:t xml:space="preserve">, and might be </w:t>
      </w:r>
      <w:r w:rsidRPr="00B408C0">
        <w:rPr>
          <w:rStyle w:val="Emphasis"/>
        </w:rPr>
        <w:t>more likely</w:t>
      </w:r>
      <w:r w:rsidRPr="00B408C0">
        <w:rPr>
          <w:rStyle w:val="StyleUnderline"/>
        </w:rPr>
        <w:t xml:space="preserve"> to result in a </w:t>
      </w:r>
      <w:r w:rsidRPr="00B408C0">
        <w:rPr>
          <w:rStyle w:val="Emphasis"/>
        </w:rPr>
        <w:t>counter-performance</w:t>
      </w:r>
      <w:r w:rsidRPr="00B408C0">
        <w:rPr>
          <w:rStyle w:val="StyleUnderline"/>
        </w:rPr>
        <w:t xml:space="preserve"> that involves a display of the spectator’s own precarity firmly couched within a </w:t>
      </w:r>
      <w:r w:rsidRPr="00B408C0">
        <w:rPr>
          <w:rStyle w:val="Emphasis"/>
        </w:rPr>
        <w:t>politics of exclusion</w:t>
      </w:r>
      <w:r w:rsidRPr="00B408C0">
        <w:rPr>
          <w:rStyle w:val="StyleUnderline"/>
        </w:rPr>
        <w:t>.</w:t>
      </w:r>
      <w:r w:rsidRPr="004F6BC3">
        <w:rPr>
          <w:sz w:val="16"/>
        </w:rPr>
        <w:t xml:space="preserve"> As we have seen in recent political movements in the UK and US, performances that do succeed in conveying a sense of others’ authentic precarity are often met with an increased perception of a receiving group’s own precarity, yet starkly differentiated from that of the performers. For example, #BlackLivesMatter has been challenged by #AllLivesMatter, in an assertion of the perceived precarity of non-minority groups (Ross, 2015; Twohey, 2016). In Britain, recent global anti-poverty campaigns have been met with heightened rhetoric maligning foreign aid as a misuse of funds needed at home (The Guardian, 2013). Similarly, </w:t>
      </w:r>
      <w:r w:rsidRPr="00B408C0">
        <w:rPr>
          <w:rStyle w:val="StyleUnderline"/>
        </w:rPr>
        <w:t>many Trump supporters seem to stress their own family’s susceptibility to poverty and violence when asked to consider the welfare of those fleeing war</w:t>
      </w:r>
      <w:r w:rsidRPr="004F6BC3">
        <w:rPr>
          <w:sz w:val="16"/>
        </w:rPr>
        <w:t xml:space="preserve"> (Root, 2015; Engel Bromwich, 2017). </w:t>
      </w:r>
      <w:r w:rsidRPr="00B408C0">
        <w:rPr>
          <w:rStyle w:val="StyleUnderline"/>
        </w:rPr>
        <w:t xml:space="preserve">In these cases, the </w:t>
      </w:r>
      <w:r w:rsidRPr="00B408C0">
        <w:rPr>
          <w:rStyle w:val="Emphasis"/>
        </w:rPr>
        <w:t>awareness of shared precarity</w:t>
      </w:r>
      <w:r w:rsidRPr="00B408C0">
        <w:rPr>
          <w:rStyle w:val="StyleUnderline"/>
        </w:rPr>
        <w:t xml:space="preserve"> has been rooted in a </w:t>
      </w:r>
      <w:r w:rsidRPr="00B408C0">
        <w:rPr>
          <w:rStyle w:val="Emphasis"/>
        </w:rPr>
        <w:t>resistance</w:t>
      </w:r>
      <w:r w:rsidRPr="00B408C0">
        <w:rPr>
          <w:rStyle w:val="StyleUnderline"/>
        </w:rPr>
        <w:t xml:space="preserve"> to </w:t>
      </w:r>
      <w:r w:rsidRPr="00B408C0">
        <w:rPr>
          <w:rStyle w:val="Emphasis"/>
        </w:rPr>
        <w:t>sustained dialogue</w:t>
      </w:r>
      <w:r w:rsidRPr="00B408C0">
        <w:rPr>
          <w:rStyle w:val="StyleUnderline"/>
        </w:rPr>
        <w:t xml:space="preserve"> or </w:t>
      </w:r>
      <w:r w:rsidRPr="00B408C0">
        <w:rPr>
          <w:rStyle w:val="Emphasis"/>
        </w:rPr>
        <w:t>philosophical exchange</w:t>
      </w:r>
      <w:r w:rsidRPr="00B408C0">
        <w:rPr>
          <w:rStyle w:val="StyleUnderline"/>
        </w:rPr>
        <w:t xml:space="preserve">, a </w:t>
      </w:r>
      <w:r w:rsidRPr="006F51EF">
        <w:rPr>
          <w:rStyle w:val="Emphasis"/>
        </w:rPr>
        <w:t>rejection of empathy for the unfamiliar</w:t>
      </w:r>
      <w:r w:rsidRPr="006F51EF">
        <w:rPr>
          <w:rStyle w:val="StyleUnderline"/>
        </w:rPr>
        <w:t xml:space="preserve">, and a </w:t>
      </w:r>
      <w:r w:rsidRPr="006F51EF">
        <w:rPr>
          <w:rStyle w:val="Emphasis"/>
        </w:rPr>
        <w:t>perpetuated differentiation</w:t>
      </w:r>
      <w:r w:rsidRPr="006F51EF">
        <w:rPr>
          <w:rStyle w:val="StyleUnderline"/>
        </w:rPr>
        <w:t xml:space="preserve"> between </w:t>
      </w:r>
      <w:r w:rsidRPr="006F51EF">
        <w:rPr>
          <w:rStyle w:val="Emphasis"/>
        </w:rPr>
        <w:t>‘us’ and ‘them’</w:t>
      </w:r>
      <w:r w:rsidRPr="006F51EF">
        <w:rPr>
          <w:rStyle w:val="StyleUnderline"/>
        </w:rPr>
        <w:t xml:space="preserve">. I contend that this is </w:t>
      </w:r>
      <w:r w:rsidRPr="006F51EF">
        <w:rPr>
          <w:rStyle w:val="Emphasis"/>
        </w:rPr>
        <w:t>facilitated</w:t>
      </w:r>
      <w:r w:rsidRPr="006F51EF">
        <w:rPr>
          <w:rStyle w:val="StyleUnderline"/>
        </w:rPr>
        <w:t xml:space="preserve"> in part by a </w:t>
      </w:r>
      <w:r w:rsidRPr="006F51EF">
        <w:rPr>
          <w:rStyle w:val="Emphasis"/>
        </w:rPr>
        <w:t>social environment</w:t>
      </w:r>
      <w:r w:rsidRPr="006F51EF">
        <w:rPr>
          <w:rStyle w:val="StyleUnderline"/>
        </w:rPr>
        <w:t xml:space="preserve"> that is navigated through the </w:t>
      </w:r>
      <w:r w:rsidRPr="006F51EF">
        <w:rPr>
          <w:rStyle w:val="Emphasis"/>
        </w:rPr>
        <w:t>hyper-circulation</w:t>
      </w:r>
      <w:r w:rsidRPr="006F51EF">
        <w:rPr>
          <w:rStyle w:val="StyleUnderline"/>
        </w:rPr>
        <w:t xml:space="preserve"> of </w:t>
      </w:r>
      <w:r w:rsidRPr="006F51EF">
        <w:rPr>
          <w:rStyle w:val="Emphasis"/>
        </w:rPr>
        <w:t>memes</w:t>
      </w:r>
      <w:r w:rsidRPr="006F51EF">
        <w:rPr>
          <w:rStyle w:val="StyleUnderline"/>
        </w:rPr>
        <w:t xml:space="preserve"> and counter-memes that can </w:t>
      </w:r>
      <w:r w:rsidRPr="006F51EF">
        <w:rPr>
          <w:rStyle w:val="Emphasis"/>
        </w:rPr>
        <w:t>justify</w:t>
      </w:r>
      <w:r w:rsidRPr="006F51EF">
        <w:rPr>
          <w:rStyle w:val="StyleUnderline"/>
        </w:rPr>
        <w:t xml:space="preserve"> a </w:t>
      </w:r>
      <w:r w:rsidRPr="006F51EF">
        <w:rPr>
          <w:rStyle w:val="Emphasis"/>
        </w:rPr>
        <w:t>rejection of compassion</w:t>
      </w:r>
      <w:r w:rsidRPr="006F51EF">
        <w:rPr>
          <w:rStyle w:val="StyleUnderline"/>
        </w:rPr>
        <w:t xml:space="preserve"> for reasons of security.</w:t>
      </w:r>
      <w:r w:rsidRPr="006F51EF">
        <w:rPr>
          <w:sz w:val="16"/>
        </w:rPr>
        <w:t xml:space="preserve"> Furthermore, the spectacles of social media give rise to a heightened emphasis on individuals’ own identity crafting processes. In addition to being political theatre critics, we have all become theatre makers who direct our biographies as we live them; after critically evaluating the theatrical success of displays of precarity, our next reaction is to consider how we can tell our own story in response.</w:t>
      </w:r>
    </w:p>
    <w:p w14:paraId="0F65E9F0" w14:textId="77777777" w:rsidR="00FA7087" w:rsidRPr="004F6BC3" w:rsidRDefault="00FA7087" w:rsidP="00FA7087">
      <w:pPr>
        <w:rPr>
          <w:sz w:val="16"/>
        </w:rPr>
      </w:pPr>
      <w:r w:rsidRPr="006F51EF">
        <w:rPr>
          <w:sz w:val="16"/>
        </w:rPr>
        <w:t xml:space="preserve">In sum, displays of precarity can have varying results, traceable to the position of theatrical affect in a post-truth environment, where we are all both theatre-critics and theatre-makers. Butler is correct to highlight the extent to which displays of others’ precarity can create an awareness of one’s own vulnerability in the world; however, mindful of Debord’s writings, I suggest that digitised social media </w:t>
      </w:r>
      <w:r w:rsidRPr="006F51EF">
        <w:rPr>
          <w:rStyle w:val="Emphasis"/>
        </w:rPr>
        <w:t>spectacles of precarity</w:t>
      </w:r>
      <w:r w:rsidRPr="006F51EF">
        <w:rPr>
          <w:rStyle w:val="StyleUnderline"/>
        </w:rPr>
        <w:t xml:space="preserve"> are far </w:t>
      </w:r>
      <w:r w:rsidRPr="006F51EF">
        <w:rPr>
          <w:rStyle w:val="Emphasis"/>
        </w:rPr>
        <w:t>less likely</w:t>
      </w:r>
      <w:r w:rsidRPr="006F51EF">
        <w:rPr>
          <w:rStyle w:val="StyleUnderline"/>
        </w:rPr>
        <w:t xml:space="preserve"> to result in </w:t>
      </w:r>
      <w:r w:rsidRPr="006F51EF">
        <w:rPr>
          <w:rStyle w:val="Emphasis"/>
        </w:rPr>
        <w:t>empathetic solidarity</w:t>
      </w:r>
      <w:r w:rsidRPr="006F51EF">
        <w:rPr>
          <w:rStyle w:val="StyleUnderline"/>
        </w:rPr>
        <w:t xml:space="preserve">, and much more </w:t>
      </w:r>
      <w:r w:rsidRPr="006F51EF">
        <w:rPr>
          <w:rStyle w:val="Emphasis"/>
        </w:rPr>
        <w:t>prone</w:t>
      </w:r>
      <w:r w:rsidRPr="006F51EF">
        <w:rPr>
          <w:rStyle w:val="StyleUnderline"/>
        </w:rPr>
        <w:t xml:space="preserve"> to </w:t>
      </w:r>
      <w:r w:rsidRPr="006F51EF">
        <w:rPr>
          <w:rStyle w:val="Emphasis"/>
        </w:rPr>
        <w:t>highlight differentiated precarity</w:t>
      </w:r>
      <w:r w:rsidRPr="006F51EF">
        <w:rPr>
          <w:sz w:val="16"/>
        </w:rPr>
        <w:t>. To my mind this is just one example</w:t>
      </w:r>
      <w:r w:rsidRPr="004F6BC3">
        <w:rPr>
          <w:sz w:val="16"/>
        </w:rPr>
        <w:t xml:space="preserve"> of the centrality of theatrical framing that must be recognised to fully account for the impacts and affects of political performance in a post-truth context.</w:t>
      </w:r>
    </w:p>
    <w:p w14:paraId="53CC45EC" w14:textId="77777777" w:rsidR="00FA7087" w:rsidRPr="004F6BC3" w:rsidRDefault="00FA7087" w:rsidP="00FA7087">
      <w:pPr>
        <w:rPr>
          <w:sz w:val="16"/>
        </w:rPr>
      </w:pPr>
      <w:r w:rsidRPr="004F6BC3">
        <w:rPr>
          <w:sz w:val="16"/>
        </w:rPr>
        <w:t>Next Stages</w:t>
      </w:r>
    </w:p>
    <w:p w14:paraId="5EA34F3E" w14:textId="77777777" w:rsidR="00FA7087" w:rsidRPr="004F6BC3" w:rsidRDefault="00FA7087" w:rsidP="00FA7087">
      <w:pPr>
        <w:rPr>
          <w:sz w:val="16"/>
        </w:rPr>
      </w:pPr>
      <w:r w:rsidRPr="004F6BC3">
        <w:rPr>
          <w:sz w:val="16"/>
        </w:rPr>
        <w:t>This brief reflection points up the way that effectively resistant political performance must be reconsidered in light of populist post-truth politics. It is not sufficient to laud a given intervention’s resistant potential, when the very relevance of shared truths and the authenticity of others is increasingly, pervasively questioned. Given the historical desire of performance makers to hail the value of emotion and creativity in political processes, where does this leave practitioners who wish to put forward interventions to this seemingly wonton celebration of emotion at the expense of reality?</w:t>
      </w:r>
    </w:p>
    <w:p w14:paraId="3A23D591" w14:textId="77777777" w:rsidR="00FA7087" w:rsidRPr="004F6BC3" w:rsidRDefault="00FA7087" w:rsidP="00FA7087">
      <w:pPr>
        <w:rPr>
          <w:sz w:val="16"/>
        </w:rPr>
      </w:pPr>
      <w:r w:rsidRPr="004F6BC3">
        <w:rPr>
          <w:sz w:val="16"/>
        </w:rPr>
        <w:t xml:space="preserve">In answer, I return to comments I made at the 2016 International Studies Association Annual Convention. As a co-discussant on the panel, ‘Visual and Performance Arts as Methods for IR’, I suggested that </w:t>
      </w:r>
      <w:r w:rsidRPr="00B408C0">
        <w:rPr>
          <w:rStyle w:val="StyleUnderline"/>
        </w:rPr>
        <w:t>the arts are frequently concerned not with generating new knowledge about the world, but with moving people from one way of knowing or sensing the world to another</w:t>
      </w:r>
      <w:r w:rsidRPr="004F6BC3">
        <w:rPr>
          <w:sz w:val="16"/>
        </w:rPr>
        <w:t xml:space="preserve"> (Rowe, 2016). I maintain that this is indeed where our focus should lie, especially in the present-day political context. I want to suggest that as IR scholars interested in performance, </w:t>
      </w:r>
      <w:r w:rsidRPr="00B408C0">
        <w:rPr>
          <w:rStyle w:val="StyleUnderline"/>
        </w:rPr>
        <w:t xml:space="preserve">we would do well to </w:t>
      </w:r>
      <w:r w:rsidRPr="00B408C0">
        <w:rPr>
          <w:rStyle w:val="Emphasis"/>
        </w:rPr>
        <w:t>search for modes of performance</w:t>
      </w:r>
      <w:r w:rsidRPr="00B408C0">
        <w:rPr>
          <w:rStyle w:val="StyleUnderline"/>
        </w:rPr>
        <w:t xml:space="preserve"> that </w:t>
      </w:r>
      <w:r w:rsidRPr="00B408C0">
        <w:rPr>
          <w:rStyle w:val="Emphasis"/>
        </w:rPr>
        <w:t>move individuals</w:t>
      </w:r>
      <w:r w:rsidRPr="00B408C0">
        <w:rPr>
          <w:rStyle w:val="StyleUnderline"/>
        </w:rPr>
        <w:t xml:space="preserve"> from a </w:t>
      </w:r>
      <w:r w:rsidRPr="00B408C0">
        <w:rPr>
          <w:rStyle w:val="Emphasis"/>
        </w:rPr>
        <w:t>politics of appearance and spectatorship</w:t>
      </w:r>
      <w:r w:rsidRPr="00B408C0">
        <w:rPr>
          <w:rStyle w:val="StyleUnderline"/>
        </w:rPr>
        <w:t xml:space="preserve">, to a </w:t>
      </w:r>
      <w:r w:rsidRPr="00B408C0">
        <w:rPr>
          <w:rStyle w:val="Emphasis"/>
        </w:rPr>
        <w:t>politics of embodied being, engagement and exchange</w:t>
      </w:r>
      <w:r w:rsidRPr="00B408C0">
        <w:rPr>
          <w:rStyle w:val="StyleUnderline"/>
        </w:rPr>
        <w:t>.</w:t>
      </w:r>
      <w:r w:rsidRPr="004F6BC3">
        <w:rPr>
          <w:sz w:val="16"/>
        </w:rPr>
        <w:t xml:space="preserve"> This is not a unique proposition, given the vast array of theatre practices and political scholarship of the 20th and 21st centuries that focus on just that; however, I suggest that more IR scholars turn their attention to ‘socially-engaged’ and ‘applied theatre’ practices, from which we might glean important insights about the interlinkage of performance, theatricality, and the making and unmaking of international relations.</w:t>
      </w:r>
    </w:p>
    <w:p w14:paraId="0BC4DF90" w14:textId="77777777" w:rsidR="00FA7087" w:rsidRPr="004F6BC3" w:rsidRDefault="00FA7087" w:rsidP="00FA7087">
      <w:pPr>
        <w:rPr>
          <w:sz w:val="16"/>
        </w:rPr>
      </w:pPr>
      <w:r w:rsidRPr="004F6BC3">
        <w:rPr>
          <w:sz w:val="16"/>
        </w:rPr>
        <w:t>Despite the challenges I’ve noted, there can be little doubt that theatre-makers and theatre scholars have made active and positive contributions that have increased the potential for performance to offer meaningful political challenges. From performance protest that has succeeded in altering the political landscape (for example, see Liberate Tate’s successful campaign against BP funding of the London Art museums); to applied theatre practices like Augusto Boal’s legislative theatre that resulted in the de facto election of a theatre company to parliamentary office in 1993; to the global anti-war performances of Lysistrata in 2003, practitioners from diverse backgrounds and contexts have demonstrated the potential for performance to make a real impact on global politics and international relations (Boal, 1997; Heart, 2003; Clark, 2016). In the case of resistance to post-truth politics, I suggest that as scholars and artists we must reflect upon the broad repertoire of politically and socially engaged performance to seek out those instances from which some momentarily new kinds of political relation erupted. For performance makers, artists, activists, and political scholars alike, the question that must be lingered upon is, in what ways can people perform meaningful and lasting political challenge, rooted in the promotion of embodied interactive politics, in a post-truth age?</w:t>
      </w:r>
    </w:p>
    <w:p w14:paraId="1AC16085" w14:textId="77777777" w:rsidR="00FA7087" w:rsidRPr="00B408C0" w:rsidRDefault="00FA7087" w:rsidP="00FA7087">
      <w:pPr>
        <w:rPr>
          <w:rStyle w:val="StyleUnderline"/>
        </w:rPr>
      </w:pPr>
      <w:r w:rsidRPr="004F6BC3">
        <w:rPr>
          <w:sz w:val="16"/>
        </w:rPr>
        <w:t xml:space="preserve">Whilst I am gratified by the growing number of IR scholars engaging with arts and performance, I want to challenge us to do more: to use the arts not only as a reflection of international relations, but as interventions; to search for the ways that the arts can be used to re-embody, and re-authenticate, political experience. </w:t>
      </w:r>
      <w:r w:rsidRPr="00B408C0">
        <w:rPr>
          <w:rStyle w:val="StyleUnderline"/>
        </w:rPr>
        <w:t xml:space="preserve">One year after the publication of </w:t>
      </w:r>
      <w:r w:rsidRPr="00B408C0">
        <w:rPr>
          <w:rStyle w:val="Emphasis"/>
        </w:rPr>
        <w:t>Society of the Spectacle</w:t>
      </w:r>
      <w:r w:rsidRPr="00B408C0">
        <w:rPr>
          <w:rStyle w:val="StyleUnderline"/>
        </w:rPr>
        <w:t xml:space="preserve">, the </w:t>
      </w:r>
      <w:r w:rsidRPr="00B408C0">
        <w:rPr>
          <w:rStyle w:val="Emphasis"/>
        </w:rPr>
        <w:t>streets of Paris erupted with the Situationist slogan</w:t>
      </w:r>
      <w:r w:rsidRPr="00B408C0">
        <w:rPr>
          <w:rStyle w:val="StyleUnderline"/>
        </w:rPr>
        <w:t xml:space="preserve">, </w:t>
      </w:r>
      <w:r w:rsidRPr="00B408C0">
        <w:rPr>
          <w:rStyle w:val="Emphasis"/>
        </w:rPr>
        <w:t>‘All power to the imagination’</w:t>
      </w:r>
      <w:r w:rsidRPr="00B408C0">
        <w:rPr>
          <w:rStyle w:val="StyleUnderline"/>
        </w:rPr>
        <w:t xml:space="preserve">. Half a century later, I suggest that we </w:t>
      </w:r>
      <w:r w:rsidRPr="00B408C0">
        <w:rPr>
          <w:rStyle w:val="Emphasis"/>
        </w:rPr>
        <w:t xml:space="preserve">rework this </w:t>
      </w:r>
      <w:r w:rsidRPr="00984DC2">
        <w:rPr>
          <w:rStyle w:val="Emphasis"/>
          <w:highlight w:val="cyan"/>
        </w:rPr>
        <w:t>demand</w:t>
      </w:r>
      <w:r w:rsidRPr="00B408C0">
        <w:rPr>
          <w:rStyle w:val="StyleUnderline"/>
        </w:rPr>
        <w:t xml:space="preserve"> for our present age, to insist </w:t>
      </w:r>
      <w:r w:rsidRPr="00984DC2">
        <w:rPr>
          <w:rStyle w:val="StyleUnderline"/>
          <w:highlight w:val="cyan"/>
        </w:rPr>
        <w:t xml:space="preserve">that we </w:t>
      </w:r>
      <w:r w:rsidRPr="00984DC2">
        <w:rPr>
          <w:rStyle w:val="Emphasis"/>
          <w:highlight w:val="cyan"/>
        </w:rPr>
        <w:t>grant more power</w:t>
      </w:r>
      <w:r w:rsidRPr="00984DC2">
        <w:rPr>
          <w:rStyle w:val="StyleUnderline"/>
          <w:highlight w:val="cyan"/>
        </w:rPr>
        <w:t xml:space="preserve"> to</w:t>
      </w:r>
      <w:r w:rsidRPr="00B408C0">
        <w:rPr>
          <w:rStyle w:val="StyleUnderline"/>
        </w:rPr>
        <w:t xml:space="preserve"> the kinds of </w:t>
      </w:r>
      <w:r w:rsidRPr="00B408C0">
        <w:rPr>
          <w:rStyle w:val="Emphasis"/>
        </w:rPr>
        <w:t>imagining</w:t>
      </w:r>
      <w:r w:rsidRPr="00B408C0">
        <w:rPr>
          <w:rStyle w:val="StyleUnderline"/>
        </w:rPr>
        <w:t xml:space="preserve"> that result from </w:t>
      </w:r>
      <w:r w:rsidRPr="00984DC2">
        <w:rPr>
          <w:rStyle w:val="StyleUnderline"/>
          <w:highlight w:val="cyan"/>
        </w:rPr>
        <w:t xml:space="preserve">a </w:t>
      </w:r>
      <w:r w:rsidRPr="00984DC2">
        <w:rPr>
          <w:rStyle w:val="Emphasis"/>
          <w:highlight w:val="cyan"/>
        </w:rPr>
        <w:t>shared perception of lived human experience</w:t>
      </w:r>
      <w:r w:rsidRPr="00B408C0">
        <w:rPr>
          <w:rStyle w:val="StyleUnderline"/>
        </w:rPr>
        <w:t xml:space="preserve"> – </w:t>
      </w:r>
      <w:r w:rsidRPr="00984DC2">
        <w:rPr>
          <w:rStyle w:val="StyleUnderline"/>
          <w:highlight w:val="cyan"/>
        </w:rPr>
        <w:t xml:space="preserve">imaginings that originate from an </w:t>
      </w:r>
      <w:r w:rsidRPr="00984DC2">
        <w:rPr>
          <w:rStyle w:val="Emphasis"/>
          <w:highlight w:val="cyan"/>
        </w:rPr>
        <w:t>embodied</w:t>
      </w:r>
      <w:r w:rsidRPr="00984DC2">
        <w:rPr>
          <w:rStyle w:val="StyleUnderline"/>
          <w:highlight w:val="cyan"/>
        </w:rPr>
        <w:t xml:space="preserve">, </w:t>
      </w:r>
      <w:r w:rsidRPr="00984DC2">
        <w:rPr>
          <w:rStyle w:val="Emphasis"/>
          <w:highlight w:val="cyan"/>
        </w:rPr>
        <w:t>physical realm</w:t>
      </w:r>
      <w:r w:rsidRPr="00984DC2">
        <w:rPr>
          <w:rStyle w:val="StyleUnderline"/>
          <w:highlight w:val="cyan"/>
        </w:rPr>
        <w:t xml:space="preserve"> where we become </w:t>
      </w:r>
      <w:r w:rsidRPr="00984DC2">
        <w:rPr>
          <w:rStyle w:val="Emphasis"/>
          <w:highlight w:val="cyan"/>
        </w:rPr>
        <w:t>aware</w:t>
      </w:r>
      <w:r w:rsidRPr="00984DC2">
        <w:rPr>
          <w:rStyle w:val="StyleUnderline"/>
          <w:highlight w:val="cyan"/>
        </w:rPr>
        <w:t xml:space="preserve"> of our </w:t>
      </w:r>
      <w:r w:rsidRPr="00984DC2">
        <w:rPr>
          <w:rStyle w:val="Emphasis"/>
          <w:highlight w:val="cyan"/>
        </w:rPr>
        <w:t>shared susceptibility</w:t>
      </w:r>
      <w:r w:rsidRPr="00984DC2">
        <w:rPr>
          <w:rStyle w:val="StyleUnderline"/>
          <w:highlight w:val="cyan"/>
        </w:rPr>
        <w:t xml:space="preserve"> to </w:t>
      </w:r>
      <w:r w:rsidRPr="00984DC2">
        <w:rPr>
          <w:rStyle w:val="Emphasis"/>
          <w:highlight w:val="cyan"/>
        </w:rPr>
        <w:t>cold, hunger, gunfire, nourishment, warmth and love</w:t>
      </w:r>
      <w:r w:rsidRPr="00B408C0">
        <w:rPr>
          <w:rStyle w:val="StyleUnderline"/>
        </w:rPr>
        <w:t>.</w:t>
      </w:r>
    </w:p>
    <w:p w14:paraId="07A0938E" w14:textId="77777777" w:rsidR="00FA7087" w:rsidRDefault="00FA7087" w:rsidP="00FA7087">
      <w:pPr>
        <w:pStyle w:val="Heading4"/>
      </w:pPr>
      <w:r>
        <w:t xml:space="preserve">The spectacle creates </w:t>
      </w:r>
      <w:r w:rsidRPr="00A12678">
        <w:rPr>
          <w:u w:val="single"/>
        </w:rPr>
        <w:t>repression</w:t>
      </w:r>
      <w:r>
        <w:t xml:space="preserve">, </w:t>
      </w:r>
      <w:r w:rsidRPr="00A12678">
        <w:rPr>
          <w:u w:val="single"/>
        </w:rPr>
        <w:t>catastrophe</w:t>
      </w:r>
      <w:r>
        <w:t xml:space="preserve">, </w:t>
      </w:r>
      <w:r w:rsidRPr="00A12678">
        <w:rPr>
          <w:u w:val="single"/>
        </w:rPr>
        <w:t>absorption</w:t>
      </w:r>
      <w:r>
        <w:t xml:space="preserve">, and </w:t>
      </w:r>
      <w:r w:rsidRPr="00A12678">
        <w:rPr>
          <w:u w:val="single"/>
        </w:rPr>
        <w:t>irrationality</w:t>
      </w:r>
      <w:r>
        <w:t>---</w:t>
      </w:r>
      <w:r w:rsidRPr="00272372">
        <w:rPr>
          <w:u w:val="single"/>
        </w:rPr>
        <w:t>turns</w:t>
      </w:r>
      <w:r>
        <w:t xml:space="preserve"> case and </w:t>
      </w:r>
      <w:r w:rsidRPr="00D309F1">
        <w:rPr>
          <w:u w:val="single"/>
        </w:rPr>
        <w:t>precludes</w:t>
      </w:r>
      <w:r>
        <w:t xml:space="preserve"> the possibility of </w:t>
      </w:r>
      <w:r w:rsidRPr="00D309F1">
        <w:rPr>
          <w:u w:val="single"/>
        </w:rPr>
        <w:t>solvency</w:t>
      </w:r>
      <w:r>
        <w:t xml:space="preserve">; </w:t>
      </w:r>
      <w:r w:rsidRPr="00D309F1">
        <w:rPr>
          <w:u w:val="single"/>
        </w:rPr>
        <w:t>countering</w:t>
      </w:r>
      <w:r>
        <w:t xml:space="preserve"> it comes </w:t>
      </w:r>
      <w:r w:rsidRPr="00D309F1">
        <w:rPr>
          <w:u w:val="single"/>
        </w:rPr>
        <w:t>first</w:t>
      </w:r>
      <w:r>
        <w:t xml:space="preserve">.  </w:t>
      </w:r>
    </w:p>
    <w:p w14:paraId="36495BC5" w14:textId="77777777" w:rsidR="00FA7087" w:rsidRPr="00B408C0" w:rsidRDefault="00FA7087" w:rsidP="00FA7087">
      <w:r w:rsidRPr="00A23045">
        <w:rPr>
          <w:rStyle w:val="Style13ptBold"/>
        </w:rPr>
        <w:t>Eagles ’12</w:t>
      </w:r>
      <w:r w:rsidRPr="00B408C0">
        <w:t xml:space="preserve"> [Julian Eagles (PhD, London School of Economics); 2012. </w:t>
      </w:r>
      <w:r w:rsidRPr="007801E4">
        <w:rPr>
          <w:i/>
          <w:iCs/>
        </w:rPr>
        <w:t>Fast Capitalism</w:t>
      </w:r>
      <w:r w:rsidRPr="00B408C0">
        <w:t xml:space="preserve">, Vol. 9, Iss. 1 “Guy Debord and the Integrated Spectacle” https://fastcapitalism.journal.library.uta.edu/index.php/fastcapitalism/article/view/262 // </w:t>
      </w:r>
      <w:r w:rsidRPr="00030898">
        <w:rPr>
          <w:i/>
          <w:sz w:val="2"/>
        </w:rPr>
        <w:t>q.c.</w:t>
      </w:r>
      <w:r w:rsidRPr="00B408C0">
        <w:t>]</w:t>
      </w:r>
    </w:p>
    <w:p w14:paraId="37525C59" w14:textId="77777777" w:rsidR="00FA7087" w:rsidRPr="004F6BC3" w:rsidRDefault="00FA7087" w:rsidP="00FA7087">
      <w:pPr>
        <w:rPr>
          <w:sz w:val="16"/>
        </w:rPr>
      </w:pPr>
      <w:r w:rsidRPr="004F6BC3">
        <w:rPr>
          <w:sz w:val="16"/>
        </w:rPr>
        <w:t>Pleasure, Unpleasure and the Integrated Spectacle</w:t>
      </w:r>
    </w:p>
    <w:p w14:paraId="6DAD9C9E" w14:textId="77777777" w:rsidR="00FA7087" w:rsidRPr="004F6BC3" w:rsidRDefault="00FA7087" w:rsidP="00FA7087">
      <w:pPr>
        <w:rPr>
          <w:sz w:val="16"/>
        </w:rPr>
      </w:pPr>
      <w:r w:rsidRPr="004F6BC3">
        <w:rPr>
          <w:sz w:val="16"/>
        </w:rPr>
        <w:t xml:space="preserve">The Situationists – in their heyday – considered that </w:t>
      </w:r>
      <w:r w:rsidRPr="00984DC2">
        <w:rPr>
          <w:rStyle w:val="StyleUnderline"/>
          <w:highlight w:val="cyan"/>
        </w:rPr>
        <w:t xml:space="preserve">the </w:t>
      </w:r>
      <w:r w:rsidRPr="00984DC2">
        <w:rPr>
          <w:rStyle w:val="Emphasis"/>
          <w:highlight w:val="cyan"/>
        </w:rPr>
        <w:t>spectacle</w:t>
      </w:r>
      <w:r w:rsidRPr="00B408C0">
        <w:rPr>
          <w:rStyle w:val="StyleUnderline"/>
        </w:rPr>
        <w:t xml:space="preserve"> is able to </w:t>
      </w:r>
      <w:r w:rsidRPr="00984DC2">
        <w:rPr>
          <w:rStyle w:val="Emphasis"/>
          <w:highlight w:val="cyan"/>
        </w:rPr>
        <w:t>perpetuate itself</w:t>
      </w:r>
      <w:r w:rsidRPr="004F6BC3">
        <w:rPr>
          <w:sz w:val="16"/>
        </w:rPr>
        <w:t xml:space="preserve">, </w:t>
      </w:r>
      <w:r w:rsidRPr="00B408C0">
        <w:rPr>
          <w:rStyle w:val="StyleUnderline"/>
        </w:rPr>
        <w:t>in part</w:t>
      </w:r>
      <w:r w:rsidRPr="004F6BC3">
        <w:rPr>
          <w:sz w:val="16"/>
        </w:rPr>
        <w:t xml:space="preserve">, </w:t>
      </w:r>
      <w:r w:rsidRPr="00984DC2">
        <w:rPr>
          <w:rStyle w:val="StyleUnderline"/>
          <w:highlight w:val="cyan"/>
        </w:rPr>
        <w:t>through manipulating</w:t>
      </w:r>
      <w:r w:rsidRPr="00B408C0">
        <w:rPr>
          <w:rStyle w:val="StyleUnderline"/>
        </w:rPr>
        <w:t xml:space="preserve"> the individual’s </w:t>
      </w:r>
      <w:r w:rsidRPr="00984DC2">
        <w:rPr>
          <w:rStyle w:val="Emphasis"/>
          <w:highlight w:val="cyan"/>
        </w:rPr>
        <w:t>desire</w:t>
      </w:r>
      <w:r w:rsidRPr="004F6BC3">
        <w:rPr>
          <w:sz w:val="16"/>
        </w:rPr>
        <w:t xml:space="preserve"> to experience pleasure (see Debord 1995: paras 59, 66 &amp; Vaneigem [1967]1994: 138). In this regard the following could be argued: given that the Situationists believe that the individual can attain self-realization through the pleasurable passions to be creative, to play and to love (see Vaneigem 1994: ch 23), and that ‘[p]leasure is the principle of unification’ (1994: 253),[11] the spectacle is able to reproduce itself by harnessing the pleasurable passions or real erotic desires of the individual (see below).[12] Spectacular society, then, through manipulating the individual’s desire to experience pleasure, achieves an illusory unity.</w:t>
      </w:r>
    </w:p>
    <w:p w14:paraId="385E54E2" w14:textId="77777777" w:rsidR="00FA7087" w:rsidRPr="004F6BC3" w:rsidRDefault="00FA7087" w:rsidP="00FA7087">
      <w:pPr>
        <w:rPr>
          <w:sz w:val="16"/>
        </w:rPr>
      </w:pPr>
      <w:r w:rsidRPr="004F6BC3">
        <w:rPr>
          <w:sz w:val="16"/>
        </w:rPr>
        <w:t xml:space="preserve">Now, I think the way in which the Situationists imagine that the spectacle reproduces itself, remains, on a general level, the same throughout their oeuvre -early or late.[13] That said, </w:t>
      </w:r>
      <w:r w:rsidRPr="00B408C0">
        <w:rPr>
          <w:rStyle w:val="StyleUnderline"/>
        </w:rPr>
        <w:t>the particular manner in which the spectacle modifies the individual’s passions is</w:t>
      </w:r>
      <w:r w:rsidRPr="004F6BC3">
        <w:rPr>
          <w:sz w:val="16"/>
        </w:rPr>
        <w:t xml:space="preserve"> portrayed, in Debord’s later oeuvre, as </w:t>
      </w:r>
      <w:r w:rsidRPr="00B408C0">
        <w:rPr>
          <w:rStyle w:val="StyleUnderline"/>
        </w:rPr>
        <w:t xml:space="preserve">a more </w:t>
      </w:r>
      <w:r w:rsidRPr="00984DC2">
        <w:rPr>
          <w:rStyle w:val="Emphasis"/>
          <w:highlight w:val="cyan"/>
        </w:rPr>
        <w:t>intensive</w:t>
      </w:r>
      <w:r w:rsidRPr="00B408C0">
        <w:rPr>
          <w:rStyle w:val="StyleUnderline"/>
        </w:rPr>
        <w:t xml:space="preserve"> process of </w:t>
      </w:r>
      <w:r w:rsidRPr="00984DC2">
        <w:rPr>
          <w:rStyle w:val="Emphasis"/>
          <w:highlight w:val="cyan"/>
        </w:rPr>
        <w:t>repression</w:t>
      </w:r>
      <w:r w:rsidRPr="004F6BC3">
        <w:rPr>
          <w:sz w:val="16"/>
        </w:rPr>
        <w:t xml:space="preserve"> than the Situationists previously imagined. Arguably, this stronger repression refers to the following (although I must stress that this is not made explicit in Debord’s later writings): that as </w:t>
      </w:r>
      <w:r w:rsidRPr="00B408C0">
        <w:rPr>
          <w:rStyle w:val="StyleUnderline"/>
        </w:rPr>
        <w:t>the capitalist system</w:t>
      </w:r>
      <w:r w:rsidRPr="004F6BC3">
        <w:rPr>
          <w:sz w:val="16"/>
        </w:rPr>
        <w:t xml:space="preserve">, by the 1980s, </w:t>
      </w:r>
      <w:r w:rsidRPr="00B408C0">
        <w:rPr>
          <w:rStyle w:val="StyleUnderline"/>
        </w:rPr>
        <w:t xml:space="preserve">produced a greater range of </w:t>
      </w:r>
      <w:r w:rsidRPr="00B408C0">
        <w:rPr>
          <w:rStyle w:val="Emphasis"/>
        </w:rPr>
        <w:t>commodified goods</w:t>
      </w:r>
      <w:r w:rsidRPr="00B408C0">
        <w:rPr>
          <w:rStyle w:val="StyleUnderline"/>
        </w:rPr>
        <w:t xml:space="preserve"> and </w:t>
      </w:r>
      <w:r w:rsidRPr="00B408C0">
        <w:rPr>
          <w:rStyle w:val="Emphasis"/>
        </w:rPr>
        <w:t>reified roles</w:t>
      </w:r>
      <w:r w:rsidRPr="00B408C0">
        <w:rPr>
          <w:rStyle w:val="StyleUnderline"/>
        </w:rPr>
        <w:t xml:space="preserve"> for people to consume</w:t>
      </w:r>
      <w:r w:rsidRPr="004F6BC3">
        <w:rPr>
          <w:sz w:val="16"/>
        </w:rPr>
        <w:t>, there emerged, for the mass of the population, niche markets for commodities.</w:t>
      </w:r>
    </w:p>
    <w:p w14:paraId="15EB22C4" w14:textId="77777777" w:rsidR="00FA7087" w:rsidRPr="004F6BC3" w:rsidRDefault="00FA7087" w:rsidP="00FA7087">
      <w:pPr>
        <w:rPr>
          <w:sz w:val="16"/>
        </w:rPr>
      </w:pPr>
      <w:r w:rsidRPr="00984DC2">
        <w:rPr>
          <w:rStyle w:val="StyleUnderline"/>
          <w:highlight w:val="cyan"/>
        </w:rPr>
        <w:t>Spectacular society</w:t>
      </w:r>
      <w:r w:rsidRPr="004F6BC3">
        <w:rPr>
          <w:sz w:val="16"/>
        </w:rPr>
        <w:t xml:space="preserve">, </w:t>
      </w:r>
      <w:r w:rsidRPr="00B408C0">
        <w:rPr>
          <w:rStyle w:val="StyleUnderline"/>
        </w:rPr>
        <w:t xml:space="preserve">through </w:t>
      </w:r>
      <w:r w:rsidRPr="00984DC2">
        <w:rPr>
          <w:rStyle w:val="StyleUnderline"/>
          <w:highlight w:val="cyan"/>
        </w:rPr>
        <w:t>offering</w:t>
      </w:r>
      <w:r w:rsidRPr="00B408C0">
        <w:rPr>
          <w:rStyle w:val="StyleUnderline"/>
        </w:rPr>
        <w:t xml:space="preserve"> a huge range of </w:t>
      </w:r>
      <w:r w:rsidRPr="00984DC2">
        <w:rPr>
          <w:rStyle w:val="Emphasis"/>
          <w:highlight w:val="cyan"/>
        </w:rPr>
        <w:t>‘image-objects’</w:t>
      </w:r>
      <w:r w:rsidRPr="004F6BC3">
        <w:rPr>
          <w:sz w:val="16"/>
        </w:rPr>
        <w:t xml:space="preserve">[14] </w:t>
      </w:r>
      <w:r w:rsidRPr="00B408C0">
        <w:rPr>
          <w:rStyle w:val="StyleUnderline"/>
        </w:rPr>
        <w:t>(</w:t>
      </w:r>
      <w:r w:rsidRPr="00B408C0">
        <w:rPr>
          <w:rStyle w:val="Emphasis"/>
        </w:rPr>
        <w:t>alienated goods and roles</w:t>
      </w:r>
      <w:r w:rsidRPr="00B408C0">
        <w:rPr>
          <w:rStyle w:val="StyleUnderline"/>
        </w:rPr>
        <w:t xml:space="preserve">) </w:t>
      </w:r>
      <w:r w:rsidRPr="00984DC2">
        <w:rPr>
          <w:rStyle w:val="StyleUnderline"/>
          <w:highlight w:val="cyan"/>
        </w:rPr>
        <w:t xml:space="preserve">for </w:t>
      </w:r>
      <w:r w:rsidRPr="00984DC2">
        <w:rPr>
          <w:rStyle w:val="Emphasis"/>
          <w:highlight w:val="cyan"/>
        </w:rPr>
        <w:t>consumption</w:t>
      </w:r>
      <w:r w:rsidRPr="004F6BC3">
        <w:rPr>
          <w:sz w:val="16"/>
        </w:rPr>
        <w:t xml:space="preserve">,[15] </w:t>
      </w:r>
      <w:r w:rsidRPr="00984DC2">
        <w:rPr>
          <w:rStyle w:val="StyleUnderline"/>
          <w:highlight w:val="cyan"/>
        </w:rPr>
        <w:t>manipulates</w:t>
      </w:r>
      <w:r w:rsidRPr="00B408C0">
        <w:rPr>
          <w:rStyle w:val="StyleUnderline"/>
        </w:rPr>
        <w:t xml:space="preserve"> the individual’s sexual </w:t>
      </w:r>
      <w:r w:rsidRPr="00984DC2">
        <w:rPr>
          <w:rStyle w:val="StyleUnderline"/>
          <w:highlight w:val="cyan"/>
        </w:rPr>
        <w:t>instinct</w:t>
      </w:r>
      <w:r w:rsidRPr="004F6BC3">
        <w:rPr>
          <w:sz w:val="16"/>
        </w:rPr>
        <w:t xml:space="preserve">. </w:t>
      </w:r>
      <w:r w:rsidRPr="00B408C0">
        <w:rPr>
          <w:rStyle w:val="StyleUnderline"/>
        </w:rPr>
        <w:t>It stimulates</w:t>
      </w:r>
      <w:r w:rsidRPr="004F6BC3">
        <w:rPr>
          <w:sz w:val="16"/>
        </w:rPr>
        <w:t xml:space="preserve"> – via images – </w:t>
      </w:r>
      <w:r w:rsidRPr="00B408C0">
        <w:rPr>
          <w:rStyle w:val="StyleUnderline"/>
        </w:rPr>
        <w:t xml:space="preserve">the individual’s real </w:t>
      </w:r>
      <w:r w:rsidRPr="00B408C0">
        <w:rPr>
          <w:rStyle w:val="Emphasis"/>
        </w:rPr>
        <w:t>desires</w:t>
      </w:r>
      <w:r w:rsidRPr="004F6BC3">
        <w:rPr>
          <w:sz w:val="16"/>
        </w:rPr>
        <w:t xml:space="preserve">, </w:t>
      </w:r>
      <w:r w:rsidRPr="00B408C0">
        <w:rPr>
          <w:rStyle w:val="StyleUnderline"/>
        </w:rPr>
        <w:t xml:space="preserve">but </w:t>
      </w:r>
      <w:r w:rsidRPr="00984DC2">
        <w:rPr>
          <w:rStyle w:val="StyleUnderline"/>
          <w:highlight w:val="cyan"/>
        </w:rPr>
        <w:t xml:space="preserve">only permits </w:t>
      </w:r>
      <w:r w:rsidRPr="00984DC2">
        <w:rPr>
          <w:rStyle w:val="Emphasis"/>
          <w:highlight w:val="cyan"/>
        </w:rPr>
        <w:t>‘pseudo-gratification’</w:t>
      </w:r>
      <w:r w:rsidRPr="004F6BC3">
        <w:rPr>
          <w:sz w:val="16"/>
        </w:rPr>
        <w:t xml:space="preserve">.[16] The individual, whose passions are subjected to a type of repression as they are ‘rechannelled…in roles’ (Vaneigem 1994: 133) or through the consumption of goods, experiences controlled pleasure; </w:t>
      </w:r>
      <w:r w:rsidRPr="00B408C0">
        <w:rPr>
          <w:rStyle w:val="StyleUnderline"/>
        </w:rPr>
        <w:t>the spectacle</w:t>
      </w:r>
      <w:r w:rsidRPr="004F6BC3">
        <w:rPr>
          <w:sz w:val="16"/>
        </w:rPr>
        <w:t xml:space="preserve">, therefore, </w:t>
      </w:r>
      <w:r w:rsidRPr="00984DC2">
        <w:rPr>
          <w:rStyle w:val="Emphasis"/>
          <w:highlight w:val="cyan"/>
        </w:rPr>
        <w:t>frustrates</w:t>
      </w:r>
      <w:r w:rsidRPr="00984DC2">
        <w:rPr>
          <w:rStyle w:val="StyleUnderline"/>
          <w:highlight w:val="cyan"/>
        </w:rPr>
        <w:t xml:space="preserve"> the </w:t>
      </w:r>
      <w:r w:rsidRPr="00984DC2">
        <w:rPr>
          <w:rStyle w:val="Emphasis"/>
          <w:highlight w:val="cyan"/>
        </w:rPr>
        <w:t>realization</w:t>
      </w:r>
      <w:r w:rsidRPr="00984DC2">
        <w:rPr>
          <w:rStyle w:val="StyleUnderline"/>
          <w:highlight w:val="cyan"/>
        </w:rPr>
        <w:t xml:space="preserve"> of</w:t>
      </w:r>
      <w:r w:rsidRPr="00B408C0">
        <w:rPr>
          <w:rStyle w:val="StyleUnderline"/>
        </w:rPr>
        <w:t xml:space="preserve"> the individual’s </w:t>
      </w:r>
      <w:r w:rsidRPr="00984DC2">
        <w:rPr>
          <w:rStyle w:val="StyleUnderline"/>
          <w:highlight w:val="cyan"/>
        </w:rPr>
        <w:t xml:space="preserve">real </w:t>
      </w:r>
      <w:r w:rsidRPr="00984DC2">
        <w:rPr>
          <w:rStyle w:val="Emphasis"/>
          <w:highlight w:val="cyan"/>
        </w:rPr>
        <w:t>desires</w:t>
      </w:r>
      <w:r w:rsidRPr="004F6BC3">
        <w:rPr>
          <w:sz w:val="16"/>
        </w:rPr>
        <w:t xml:space="preserve">.[17] Post 1968, modern capitalism, due to changes in mass production techniques, offers a greater variety of image-objects from which to choose than hitherto. And it is through the niche marketing of commodities, it seems, that the spectacle has become more sophisticated in its manipulation of the individual’s real desires. Yet this requires – although this is potentially problematic for the spectacle – that the individual becomes more aware of the specificity of his or her desires (see section III). That said, </w:t>
      </w:r>
      <w:r w:rsidRPr="00984DC2">
        <w:rPr>
          <w:rStyle w:val="StyleUnderline"/>
          <w:highlight w:val="cyan"/>
        </w:rPr>
        <w:t>the spectacle</w:t>
      </w:r>
      <w:r w:rsidRPr="004F6BC3">
        <w:rPr>
          <w:sz w:val="16"/>
        </w:rPr>
        <w:t xml:space="preserve"> continues, nevertheless, to </w:t>
      </w:r>
      <w:r w:rsidRPr="00984DC2">
        <w:rPr>
          <w:rStyle w:val="Emphasis"/>
          <w:highlight w:val="cyan"/>
        </w:rPr>
        <w:t>thwart</w:t>
      </w:r>
      <w:r w:rsidRPr="00B408C0">
        <w:rPr>
          <w:rStyle w:val="StyleUnderline"/>
        </w:rPr>
        <w:t xml:space="preserve"> genuine </w:t>
      </w:r>
      <w:r w:rsidRPr="00984DC2">
        <w:rPr>
          <w:rStyle w:val="Emphasis"/>
          <w:highlight w:val="cyan"/>
        </w:rPr>
        <w:t>self-realization</w:t>
      </w:r>
      <w:r w:rsidRPr="004F6BC3">
        <w:rPr>
          <w:sz w:val="16"/>
        </w:rPr>
        <w:t xml:space="preserve">, </w:t>
      </w:r>
      <w:r w:rsidRPr="00B408C0">
        <w:rPr>
          <w:rStyle w:val="StyleUnderline"/>
        </w:rPr>
        <w:t xml:space="preserve">as it </w:t>
      </w:r>
      <w:r w:rsidRPr="00984DC2">
        <w:rPr>
          <w:rStyle w:val="StyleUnderline"/>
          <w:highlight w:val="cyan"/>
        </w:rPr>
        <w:t>reroutes</w:t>
      </w:r>
      <w:r w:rsidRPr="00B408C0">
        <w:rPr>
          <w:rStyle w:val="StyleUnderline"/>
        </w:rPr>
        <w:t xml:space="preserve"> the individual’s </w:t>
      </w:r>
      <w:r w:rsidRPr="00984DC2">
        <w:rPr>
          <w:rStyle w:val="StyleUnderline"/>
          <w:highlight w:val="cyan"/>
        </w:rPr>
        <w:t xml:space="preserve">authentic desires towards </w:t>
      </w:r>
      <w:r w:rsidRPr="00984DC2">
        <w:rPr>
          <w:rStyle w:val="Emphasis"/>
          <w:highlight w:val="cyan"/>
        </w:rPr>
        <w:t>commodified forms</w:t>
      </w:r>
      <w:r w:rsidRPr="00984DC2">
        <w:rPr>
          <w:rStyle w:val="StyleUnderline"/>
          <w:highlight w:val="cyan"/>
        </w:rPr>
        <w:t xml:space="preserve"> of leisure or play</w:t>
      </w:r>
      <w:r w:rsidRPr="004F6BC3">
        <w:rPr>
          <w:sz w:val="16"/>
        </w:rPr>
        <w:t>.[18]</w:t>
      </w:r>
    </w:p>
    <w:p w14:paraId="78A189AC" w14:textId="77777777" w:rsidR="00FA7087" w:rsidRPr="004F6BC3" w:rsidRDefault="00FA7087" w:rsidP="00FA7087">
      <w:pPr>
        <w:rPr>
          <w:sz w:val="16"/>
        </w:rPr>
      </w:pPr>
      <w:r w:rsidRPr="004F6BC3">
        <w:rPr>
          <w:sz w:val="16"/>
        </w:rPr>
        <w:t>In addition to modern capitalism’s manipulation of the individual’s sexual instinct, I think it can also be argued that the integrated spectacle manipulates, as did the spectacle (in a minor way) in its diffuse form and (to a greater extent) in its concentrated version, the instinct of self-preservation to help perpetuate itself (see below).[19] With this in mind, let us explore in greater detail how the spectacle in its integrated form functions.</w:t>
      </w:r>
    </w:p>
    <w:p w14:paraId="682B8ED5" w14:textId="77777777" w:rsidR="00FA7087" w:rsidRPr="004F6BC3" w:rsidRDefault="00FA7087" w:rsidP="00FA7087">
      <w:pPr>
        <w:rPr>
          <w:sz w:val="16"/>
        </w:rPr>
      </w:pPr>
      <w:r w:rsidRPr="004F6BC3">
        <w:rPr>
          <w:sz w:val="16"/>
        </w:rPr>
        <w:t xml:space="preserve">In his Comments on the Society of the Spectacle, Debord brings the notion of fear more to the fore.[20] </w:t>
      </w:r>
      <w:r w:rsidRPr="00B408C0">
        <w:rPr>
          <w:rStyle w:val="StyleUnderline"/>
        </w:rPr>
        <w:t>&lt;&lt;footnote 20 begins&gt;&gt;</w:t>
      </w:r>
      <w:r w:rsidRPr="004F6BC3">
        <w:rPr>
          <w:sz w:val="16"/>
        </w:rPr>
        <w:t xml:space="preserve"> 20. In his earlier book The Society of the Spectacle, Debord claims that </w:t>
      </w:r>
      <w:r w:rsidRPr="00984DC2">
        <w:rPr>
          <w:rStyle w:val="StyleUnderline"/>
          <w:highlight w:val="cyan"/>
        </w:rPr>
        <w:t>in the</w:t>
      </w:r>
      <w:r w:rsidRPr="00B408C0">
        <w:rPr>
          <w:rStyle w:val="StyleUnderline"/>
        </w:rPr>
        <w:t xml:space="preserve"> concentrated </w:t>
      </w:r>
      <w:r w:rsidRPr="00984DC2">
        <w:rPr>
          <w:rStyle w:val="StyleUnderline"/>
          <w:highlight w:val="cyan"/>
        </w:rPr>
        <w:t>spectacle ‘[the bureaucratic economy] must</w:t>
      </w:r>
      <w:r w:rsidRPr="00B408C0">
        <w:rPr>
          <w:rStyle w:val="StyleUnderline"/>
        </w:rPr>
        <w:t xml:space="preserve">… </w:t>
      </w:r>
      <w:r w:rsidRPr="00984DC2">
        <w:rPr>
          <w:rStyle w:val="StyleUnderline"/>
          <w:highlight w:val="cyan"/>
        </w:rPr>
        <w:t xml:space="preserve">be attended by </w:t>
      </w:r>
      <w:r w:rsidRPr="00984DC2">
        <w:rPr>
          <w:rStyle w:val="Emphasis"/>
          <w:highlight w:val="cyan"/>
        </w:rPr>
        <w:t>permanent violence</w:t>
      </w:r>
      <w:r w:rsidRPr="00B408C0">
        <w:rPr>
          <w:rStyle w:val="StyleUnderline"/>
        </w:rPr>
        <w:t>’</w:t>
      </w:r>
      <w:r w:rsidRPr="004F6BC3">
        <w:rPr>
          <w:sz w:val="16"/>
        </w:rPr>
        <w:t xml:space="preserve"> (1995: para 64). The implication, here, is that </w:t>
      </w:r>
      <w:r w:rsidRPr="00984DC2">
        <w:rPr>
          <w:rStyle w:val="StyleUnderline"/>
          <w:highlight w:val="cyan"/>
        </w:rPr>
        <w:t>fear assists</w:t>
      </w:r>
      <w:r w:rsidRPr="00B408C0">
        <w:rPr>
          <w:rStyle w:val="StyleUnderline"/>
        </w:rPr>
        <w:t xml:space="preserve"> with </w:t>
      </w:r>
      <w:r w:rsidRPr="00984DC2">
        <w:rPr>
          <w:rStyle w:val="StyleUnderline"/>
          <w:highlight w:val="cyan"/>
        </w:rPr>
        <w:t xml:space="preserve">the </w:t>
      </w:r>
      <w:r w:rsidRPr="00984DC2">
        <w:rPr>
          <w:rStyle w:val="Emphasis"/>
          <w:highlight w:val="cyan"/>
        </w:rPr>
        <w:t>functioning</w:t>
      </w:r>
      <w:r w:rsidRPr="00984DC2">
        <w:rPr>
          <w:rStyle w:val="StyleUnderline"/>
          <w:highlight w:val="cyan"/>
        </w:rPr>
        <w:t xml:space="preserve"> of the</w:t>
      </w:r>
      <w:r w:rsidRPr="00B408C0">
        <w:rPr>
          <w:rStyle w:val="StyleUnderline"/>
        </w:rPr>
        <w:t xml:space="preserve"> concentrated </w:t>
      </w:r>
      <w:r w:rsidRPr="00984DC2">
        <w:rPr>
          <w:rStyle w:val="StyleUnderline"/>
          <w:highlight w:val="cyan"/>
        </w:rPr>
        <w:t>spectacle</w:t>
      </w:r>
      <w:r w:rsidRPr="004F6BC3">
        <w:rPr>
          <w:sz w:val="16"/>
        </w:rPr>
        <w:t xml:space="preserve">. Concerning the diffuse spectacle and fear, see note 21. </w:t>
      </w:r>
      <w:r w:rsidRPr="00B408C0">
        <w:rPr>
          <w:rStyle w:val="StyleUnderline"/>
        </w:rPr>
        <w:t>&lt;&lt;footnote 20 ends&gt;&gt;</w:t>
      </w:r>
      <w:r w:rsidRPr="004F6BC3">
        <w:rPr>
          <w:sz w:val="16"/>
        </w:rPr>
        <w:t xml:space="preserve"> He claims that:</w:t>
      </w:r>
    </w:p>
    <w:p w14:paraId="6A136B40" w14:textId="77777777" w:rsidR="00FA7087" w:rsidRPr="004F6BC3" w:rsidRDefault="00FA7087" w:rsidP="00FA7087">
      <w:pPr>
        <w:ind w:left="720"/>
        <w:rPr>
          <w:sz w:val="16"/>
        </w:rPr>
      </w:pPr>
      <w:r w:rsidRPr="004F6BC3">
        <w:rPr>
          <w:sz w:val="16"/>
        </w:rPr>
        <w:t>Going from success to success, until 1968 modern society was convinced it was loved. It has since had to abandon these dreams; it prefers to be feared (Debord 1990: 82).</w:t>
      </w:r>
    </w:p>
    <w:p w14:paraId="06066958" w14:textId="77777777" w:rsidR="00FA7087" w:rsidRPr="004F6BC3" w:rsidRDefault="00FA7087" w:rsidP="00FA7087">
      <w:pPr>
        <w:rPr>
          <w:sz w:val="16"/>
        </w:rPr>
      </w:pPr>
      <w:r w:rsidRPr="004F6BC3">
        <w:rPr>
          <w:sz w:val="16"/>
        </w:rPr>
        <w:t xml:space="preserve">What Debord implies here, I think, is that the 1968 rebellion in France revealed –particularly to the ruling class – that the majority of the population was not deeply integrated into spectacular society. In addition to this, </w:t>
      </w:r>
      <w:r w:rsidRPr="00B408C0">
        <w:rPr>
          <w:rStyle w:val="StyleUnderline"/>
        </w:rPr>
        <w:t xml:space="preserve">Debord suggests that </w:t>
      </w:r>
      <w:r w:rsidRPr="004A03B3">
        <w:rPr>
          <w:rStyle w:val="StyleUnderline"/>
        </w:rPr>
        <w:t xml:space="preserve">the spectacle ‘has at least sufficient lucidity to expect that its free and unhindered </w:t>
      </w:r>
      <w:r w:rsidRPr="004A03B3">
        <w:rPr>
          <w:rStyle w:val="Emphasis"/>
        </w:rPr>
        <w:t>reign</w:t>
      </w:r>
      <w:r w:rsidRPr="004A03B3">
        <w:rPr>
          <w:rStyle w:val="StyleUnderline"/>
        </w:rPr>
        <w:t xml:space="preserve"> will very shortly lead to a significant number of </w:t>
      </w:r>
      <w:r w:rsidRPr="004A03B3">
        <w:rPr>
          <w:rStyle w:val="Emphasis"/>
        </w:rPr>
        <w:t>major catastrophes</w:t>
      </w:r>
      <w:r w:rsidRPr="004A03B3">
        <w:rPr>
          <w:rStyle w:val="StyleUnderline"/>
        </w:rPr>
        <w:t>’</w:t>
      </w:r>
      <w:r w:rsidRPr="004A03B3">
        <w:rPr>
          <w:sz w:val="16"/>
        </w:rPr>
        <w:t xml:space="preserve"> (1990: 62). </w:t>
      </w:r>
      <w:r w:rsidRPr="004A03B3">
        <w:rPr>
          <w:rStyle w:val="StyleUnderline"/>
        </w:rPr>
        <w:t xml:space="preserve">He points to an </w:t>
      </w:r>
      <w:r w:rsidRPr="004A03B3">
        <w:rPr>
          <w:rStyle w:val="Emphasis"/>
        </w:rPr>
        <w:t>ecological catastrophe</w:t>
      </w:r>
      <w:r w:rsidRPr="004A03B3">
        <w:rPr>
          <w:sz w:val="16"/>
        </w:rPr>
        <w:t xml:space="preserve">, </w:t>
      </w:r>
      <w:r w:rsidRPr="004A03B3">
        <w:rPr>
          <w:rStyle w:val="StyleUnderline"/>
        </w:rPr>
        <w:t xml:space="preserve">citing the dangers associated with nuclear power plants and the destruction of the earth’s </w:t>
      </w:r>
      <w:r w:rsidRPr="004A03B3">
        <w:rPr>
          <w:rStyle w:val="Emphasis"/>
        </w:rPr>
        <w:t>ozone layer</w:t>
      </w:r>
      <w:r w:rsidRPr="004A03B3">
        <w:rPr>
          <w:sz w:val="16"/>
        </w:rPr>
        <w:t xml:space="preserve"> by CFC gases (1990: 34-8, 62). </w:t>
      </w:r>
      <w:r w:rsidRPr="004A03B3">
        <w:rPr>
          <w:rStyle w:val="StyleUnderline"/>
        </w:rPr>
        <w:t xml:space="preserve">He also mentions an </w:t>
      </w:r>
      <w:r w:rsidRPr="004A03B3">
        <w:rPr>
          <w:rStyle w:val="Emphasis"/>
        </w:rPr>
        <w:t>economic catastrophe</w:t>
      </w:r>
      <w:r w:rsidRPr="004A03B3">
        <w:rPr>
          <w:sz w:val="16"/>
        </w:rPr>
        <w:t>, ‘in banking, for example’</w:t>
      </w:r>
      <w:r w:rsidRPr="004F6BC3">
        <w:rPr>
          <w:sz w:val="16"/>
        </w:rPr>
        <w:t xml:space="preserve"> (1990: 62). For Debord, then, the circumstances of the post 1968 era have been conducive for </w:t>
      </w:r>
      <w:r w:rsidRPr="00B408C0">
        <w:rPr>
          <w:rStyle w:val="StyleUnderline"/>
        </w:rPr>
        <w:t>fear</w:t>
      </w:r>
      <w:r w:rsidRPr="004F6BC3">
        <w:rPr>
          <w:sz w:val="16"/>
        </w:rPr>
        <w:t xml:space="preserve"> to </w:t>
      </w:r>
      <w:r w:rsidRPr="00B408C0">
        <w:rPr>
          <w:rStyle w:val="StyleUnderline"/>
        </w:rPr>
        <w:t>become a major factor in relation to the reproduction of spectacular society</w:t>
      </w:r>
      <w:r w:rsidRPr="004F6BC3">
        <w:rPr>
          <w:sz w:val="16"/>
        </w:rPr>
        <w:t>.[21]</w:t>
      </w:r>
    </w:p>
    <w:p w14:paraId="3F040872" w14:textId="77777777" w:rsidR="00FA7087" w:rsidRPr="004F6BC3" w:rsidRDefault="00FA7087" w:rsidP="00FA7087">
      <w:pPr>
        <w:rPr>
          <w:sz w:val="16"/>
        </w:rPr>
      </w:pPr>
      <w:r w:rsidRPr="00984DC2">
        <w:rPr>
          <w:rStyle w:val="StyleUnderline"/>
          <w:highlight w:val="cyan"/>
        </w:rPr>
        <w:t>Surveillance organizations</w:t>
      </w:r>
      <w:r w:rsidRPr="004F6BC3">
        <w:rPr>
          <w:sz w:val="16"/>
        </w:rPr>
        <w:t xml:space="preserve">, which lurk in the background ready to strike at organized opposition, </w:t>
      </w:r>
      <w:r w:rsidRPr="00984DC2">
        <w:rPr>
          <w:rStyle w:val="StyleUnderline"/>
          <w:highlight w:val="cyan"/>
        </w:rPr>
        <w:t>make people fear</w:t>
      </w:r>
      <w:r w:rsidRPr="00B408C0">
        <w:rPr>
          <w:rStyle w:val="StyleUnderline"/>
        </w:rPr>
        <w:t xml:space="preserve"> the </w:t>
      </w:r>
      <w:r w:rsidRPr="00984DC2">
        <w:rPr>
          <w:rStyle w:val="Emphasis"/>
          <w:highlight w:val="cyan"/>
        </w:rPr>
        <w:t>consequences of dissent</w:t>
      </w:r>
      <w:r w:rsidRPr="004F6BC3">
        <w:rPr>
          <w:sz w:val="16"/>
        </w:rPr>
        <w:t xml:space="preserve">. They </w:t>
      </w:r>
      <w:r w:rsidRPr="00984DC2">
        <w:rPr>
          <w:rStyle w:val="StyleUnderline"/>
          <w:highlight w:val="cyan"/>
        </w:rPr>
        <w:t>ensure</w:t>
      </w:r>
      <w:r w:rsidRPr="004F6BC3">
        <w:rPr>
          <w:sz w:val="16"/>
        </w:rPr>
        <w:t xml:space="preserve"> that </w:t>
      </w:r>
      <w:r w:rsidRPr="00B408C0">
        <w:rPr>
          <w:rStyle w:val="StyleUnderline"/>
        </w:rPr>
        <w:t>proletarian</w:t>
      </w:r>
      <w:r w:rsidRPr="004F6BC3">
        <w:rPr>
          <w:sz w:val="16"/>
        </w:rPr>
        <w:t xml:space="preserve">[22] </w:t>
      </w:r>
      <w:r w:rsidRPr="00984DC2">
        <w:rPr>
          <w:rStyle w:val="StyleUnderline"/>
          <w:highlight w:val="cyan"/>
        </w:rPr>
        <w:t>opposition</w:t>
      </w:r>
      <w:r w:rsidRPr="00B408C0">
        <w:rPr>
          <w:rStyle w:val="StyleUnderline"/>
        </w:rPr>
        <w:t xml:space="preserve"> to spectacular society </w:t>
      </w:r>
      <w:r w:rsidRPr="00984DC2">
        <w:rPr>
          <w:rStyle w:val="StyleUnderline"/>
          <w:highlight w:val="cyan"/>
        </w:rPr>
        <w:t xml:space="preserve">is </w:t>
      </w:r>
      <w:r w:rsidRPr="00984DC2">
        <w:rPr>
          <w:rStyle w:val="Emphasis"/>
          <w:highlight w:val="cyan"/>
        </w:rPr>
        <w:t>‘eliminated’</w:t>
      </w:r>
      <w:r w:rsidRPr="004F6BC3">
        <w:rPr>
          <w:sz w:val="16"/>
        </w:rPr>
        <w:t xml:space="preserve"> (Debord 1990: 80) </w:t>
      </w:r>
      <w:r w:rsidRPr="00B408C0">
        <w:rPr>
          <w:rStyle w:val="StyleUnderline"/>
        </w:rPr>
        <w:t xml:space="preserve">or </w:t>
      </w:r>
      <w:r w:rsidRPr="00B408C0">
        <w:rPr>
          <w:rStyle w:val="Emphasis"/>
        </w:rPr>
        <w:t>‘dispersed’</w:t>
      </w:r>
      <w:r w:rsidRPr="004F6BC3">
        <w:rPr>
          <w:sz w:val="16"/>
        </w:rPr>
        <w:t xml:space="preserve"> (1990: 84). Debord maintains that:</w:t>
      </w:r>
    </w:p>
    <w:p w14:paraId="18C4CF17" w14:textId="77777777" w:rsidR="00FA7087" w:rsidRPr="004F6BC3" w:rsidRDefault="00FA7087" w:rsidP="00FA7087">
      <w:pPr>
        <w:ind w:left="720"/>
        <w:rPr>
          <w:sz w:val="16"/>
        </w:rPr>
      </w:pPr>
      <w:r w:rsidRPr="004F6BC3">
        <w:rPr>
          <w:sz w:val="16"/>
        </w:rPr>
        <w:t>Under spectacular domination people conspire to maintain it, and to guarantee what it alone would call its well-being. This conspiracy is a part of its very functioning (1990: 74).</w:t>
      </w:r>
    </w:p>
    <w:p w14:paraId="51495862" w14:textId="77777777" w:rsidR="00FA7087" w:rsidRPr="004F6BC3" w:rsidRDefault="00FA7087" w:rsidP="00FA7087">
      <w:pPr>
        <w:rPr>
          <w:sz w:val="16"/>
        </w:rPr>
      </w:pPr>
      <w:r w:rsidRPr="004F6BC3">
        <w:rPr>
          <w:sz w:val="16"/>
        </w:rPr>
        <w:t>So there is, in part, a conspiratorial element to the functioning of the integrated spectacle.[23] As Debord writes:</w:t>
      </w:r>
    </w:p>
    <w:p w14:paraId="05D075D5" w14:textId="77777777" w:rsidR="00FA7087" w:rsidRPr="004F6BC3" w:rsidRDefault="00FA7087" w:rsidP="00FA7087">
      <w:pPr>
        <w:ind w:left="720"/>
        <w:rPr>
          <w:sz w:val="16"/>
        </w:rPr>
      </w:pPr>
      <w:r w:rsidRPr="004F6BC3">
        <w:rPr>
          <w:sz w:val="16"/>
        </w:rPr>
        <w:t>[Specialists in surveillance] can now employ traditional methods for operations in clandestine milieux: provocation, infiltration, and various forms of elimination of authentic critique in favour of a false one which will have been created for this purpose (1990: 53-4).</w:t>
      </w:r>
    </w:p>
    <w:p w14:paraId="294511C5" w14:textId="77777777" w:rsidR="00FA7087" w:rsidRPr="004F6BC3" w:rsidRDefault="00FA7087" w:rsidP="00FA7087">
      <w:pPr>
        <w:rPr>
          <w:sz w:val="16"/>
        </w:rPr>
      </w:pPr>
      <w:r w:rsidRPr="004F6BC3">
        <w:rPr>
          <w:sz w:val="16"/>
        </w:rPr>
        <w:t xml:space="preserve">Indeed, </w:t>
      </w:r>
      <w:r w:rsidRPr="00B408C0">
        <w:rPr>
          <w:rStyle w:val="StyleUnderline"/>
        </w:rPr>
        <w:t>in its quest to crush dissent ‘</w:t>
      </w:r>
      <w:r w:rsidRPr="00984DC2">
        <w:rPr>
          <w:rStyle w:val="StyleUnderline"/>
          <w:highlight w:val="cyan"/>
        </w:rPr>
        <w:t xml:space="preserve">the </w:t>
      </w:r>
      <w:r w:rsidRPr="00984DC2">
        <w:rPr>
          <w:rStyle w:val="Emphasis"/>
          <w:highlight w:val="cyan"/>
        </w:rPr>
        <w:t>highest ambition</w:t>
      </w:r>
      <w:r w:rsidRPr="00984DC2">
        <w:rPr>
          <w:rStyle w:val="StyleUnderline"/>
          <w:highlight w:val="cyan"/>
        </w:rPr>
        <w:t xml:space="preserve"> of the</w:t>
      </w:r>
      <w:r w:rsidRPr="00B408C0">
        <w:rPr>
          <w:rStyle w:val="StyleUnderline"/>
        </w:rPr>
        <w:t xml:space="preserve"> integrated </w:t>
      </w:r>
      <w:r w:rsidRPr="00984DC2">
        <w:rPr>
          <w:rStyle w:val="Emphasis"/>
          <w:highlight w:val="cyan"/>
        </w:rPr>
        <w:t>spectacle</w:t>
      </w:r>
      <w:r w:rsidRPr="00984DC2">
        <w:rPr>
          <w:rStyle w:val="StyleUnderline"/>
          <w:highlight w:val="cyan"/>
        </w:rPr>
        <w:t xml:space="preserve"> is</w:t>
      </w:r>
      <w:r w:rsidRPr="004F6BC3">
        <w:rPr>
          <w:sz w:val="16"/>
        </w:rPr>
        <w:t xml:space="preserve"> still </w:t>
      </w:r>
      <w:r w:rsidRPr="00984DC2">
        <w:rPr>
          <w:rStyle w:val="StyleUnderline"/>
          <w:highlight w:val="cyan"/>
        </w:rPr>
        <w:t xml:space="preserve">to </w:t>
      </w:r>
      <w:r w:rsidRPr="00984DC2">
        <w:rPr>
          <w:rStyle w:val="Emphasis"/>
          <w:highlight w:val="cyan"/>
        </w:rPr>
        <w:t>turn</w:t>
      </w:r>
      <w:r w:rsidRPr="004F6BC3">
        <w:rPr>
          <w:sz w:val="16"/>
        </w:rPr>
        <w:t xml:space="preserve"> secret agents into revolutionaries, and </w:t>
      </w:r>
      <w:r w:rsidRPr="00984DC2">
        <w:rPr>
          <w:rStyle w:val="Emphasis"/>
          <w:highlight w:val="cyan"/>
        </w:rPr>
        <w:t>revolutionaries into secret agents</w:t>
      </w:r>
      <w:r w:rsidRPr="00B408C0">
        <w:rPr>
          <w:rStyle w:val="StyleUnderline"/>
        </w:rPr>
        <w:t>’</w:t>
      </w:r>
      <w:r w:rsidRPr="004F6BC3">
        <w:rPr>
          <w:sz w:val="16"/>
        </w:rPr>
        <w:t xml:space="preserve"> (Debord 1990: 11). Take the case of the undercover policeman Mark Kennedy. From 2003 to 2010, Kennedy, a British policeman under the alias Mark Stone, infiltrated various anti-capitalist groups across Europe associated with the ‘anti-globalization’ movement. He was unmasked as a police agent just before a trial was due to begin in which the state sought to prosecute a group of protestors with whom Kennedy was associated; they were accused of planning an occupation of Ratcliffe power station in the UK.[24] The conspiratorial side to the spectacle (of which Debord speaks), should not, however, be seen as something unified and omnipotent. Rather, ‘thousands of plots in favour of the established order tangle and clash almost everywhere’ (1990: 82). ‘Surveillance’, Debord suggests, ‘spies on itself, and plots against itself ’ (1990: 84).</w:t>
      </w:r>
    </w:p>
    <w:p w14:paraId="59C77E8B" w14:textId="77777777" w:rsidR="00FA7087" w:rsidRPr="004F6BC3" w:rsidRDefault="00FA7087" w:rsidP="00FA7087">
      <w:pPr>
        <w:rPr>
          <w:sz w:val="16"/>
        </w:rPr>
      </w:pPr>
      <w:r w:rsidRPr="004F6BC3">
        <w:rPr>
          <w:sz w:val="16"/>
        </w:rPr>
        <w:t>Debord also alludes, arguably, to the idea that frightening or alarming images, circulated by the mass media, manipulate the individual’s instinct of self-preservation and make him or her experience fear. As he writes:</w:t>
      </w:r>
    </w:p>
    <w:p w14:paraId="554E7B61" w14:textId="77777777" w:rsidR="00FA7087" w:rsidRPr="004F6BC3" w:rsidRDefault="00FA7087" w:rsidP="00FA7087">
      <w:pPr>
        <w:ind w:left="720"/>
        <w:rPr>
          <w:sz w:val="16"/>
        </w:rPr>
      </w:pPr>
      <w:r w:rsidRPr="004F6BC3">
        <w:rPr>
          <w:sz w:val="16"/>
        </w:rPr>
        <w:t>The spectacle makes no secret of the fact that certain dangers surround the wonderful order it has established. Ocean pollution and the destruction of equatorial forests threaten oxygen renewal; the earth’s ozone layer is menaced by industrial growth; nuclear radiation accumulates irreversibly. It merely concludes that none of these things matter (Debord 1990: 34). [25]</w:t>
      </w:r>
    </w:p>
    <w:p w14:paraId="3EE00CC2" w14:textId="77777777" w:rsidR="00FA7087" w:rsidRPr="004F6BC3" w:rsidRDefault="00FA7087" w:rsidP="00FA7087">
      <w:pPr>
        <w:rPr>
          <w:sz w:val="16"/>
        </w:rPr>
      </w:pPr>
      <w:r w:rsidRPr="004F6BC3">
        <w:rPr>
          <w:sz w:val="16"/>
        </w:rPr>
        <w:t>It would appear, then, that the mass media – and I think Debord’s use of the term ‘spectacle’ here does denote the mass media – on the one hand generate fear by highlighting specific dangers that pose a threat to the individual’s very existence; and yet on the other hand soothe these fears by suggesting the insignificance of such ‘dangers’.[26] On my reading, it is through the media raising the issue of catastrophic dangers to humankind, that the individual’s instinctual impulse of self-preservation is stimulated such that he or she experiences a feeling of extreme fear. In turn, as the spectacle portrays these dangers or risks as unimportant, the individual is relieved of the pain or unpleasure generated by a rise in instinctual tension.</w:t>
      </w:r>
    </w:p>
    <w:p w14:paraId="3456441F" w14:textId="77777777" w:rsidR="00FA7087" w:rsidRPr="004F6BC3" w:rsidRDefault="00FA7087" w:rsidP="00FA7087">
      <w:pPr>
        <w:rPr>
          <w:sz w:val="16"/>
        </w:rPr>
      </w:pPr>
      <w:r w:rsidRPr="004F6BC3">
        <w:rPr>
          <w:sz w:val="16"/>
        </w:rPr>
        <w:t>This argument could, I think, be applied to the US government’s ‘war on terror’; a ‘war’ launched following the September 11, 2001 attacks in the USA. Periodically, the media raise the issue of new terror plots; this makes the individual feel extremely anxious that his or her existence is threatened by upcoming acts of terror. As the terror attacks fail to materialize, the media subsequently suggesting the insignificance of this particular threat or danger, the individual experiences a feeling of relief. For example, in July 2002 a warning by the state authorities that the Golden Gate Bridge in San Francisco was a possible target of a terrorist plot (although no such attack subsequently took place), gained widespread media coverage.[27] Further, it could be argued that when, occasionally, terror attacks do actually take place, the individual’s feelings of extreme anxiety are soothed as the media report that the state authorities are hunting those responsible for such attacks. For instance, the much publicized US drone aircraft missile attacks which assassinate ‘suspected militants’,[28] or the use of special forces to assassinate Islamist militants, such as Osama Bin Laden, who, on 2 May 2011, was killed by a US Naval Seals unit in Abbottabad, Pakistan.[29]</w:t>
      </w:r>
    </w:p>
    <w:p w14:paraId="6C802456" w14:textId="77777777" w:rsidR="00FA7087" w:rsidRPr="00F105EF" w:rsidRDefault="00FA7087" w:rsidP="00FA7087">
      <w:pPr>
        <w:rPr>
          <w:sz w:val="16"/>
        </w:rPr>
      </w:pPr>
      <w:r w:rsidRPr="004F6BC3">
        <w:rPr>
          <w:sz w:val="16"/>
        </w:rPr>
        <w:t xml:space="preserve">At this point it is pertinent to note that </w:t>
      </w:r>
      <w:r w:rsidRPr="00B408C0">
        <w:rPr>
          <w:rStyle w:val="StyleUnderline"/>
        </w:rPr>
        <w:t xml:space="preserve">Debord points to </w:t>
      </w:r>
      <w:r w:rsidRPr="00984DC2">
        <w:rPr>
          <w:rStyle w:val="StyleUnderline"/>
          <w:highlight w:val="cyan"/>
        </w:rPr>
        <w:t xml:space="preserve">the </w:t>
      </w:r>
      <w:r w:rsidRPr="00984DC2">
        <w:rPr>
          <w:rStyle w:val="Emphasis"/>
          <w:highlight w:val="cyan"/>
        </w:rPr>
        <w:t>‘dissolution of logic’</w:t>
      </w:r>
      <w:r w:rsidRPr="00984DC2">
        <w:rPr>
          <w:rStyle w:val="StyleUnderline"/>
          <w:highlight w:val="cyan"/>
        </w:rPr>
        <w:t xml:space="preserve"> in </w:t>
      </w:r>
      <w:r w:rsidRPr="00984DC2">
        <w:rPr>
          <w:rStyle w:val="Emphasis"/>
          <w:highlight w:val="cyan"/>
        </w:rPr>
        <w:t>spectacular society</w:t>
      </w:r>
      <w:r w:rsidRPr="004F6BC3">
        <w:rPr>
          <w:sz w:val="16"/>
        </w:rPr>
        <w:t xml:space="preserve"> (1990: 27); or put another way, to </w:t>
      </w:r>
      <w:r w:rsidRPr="00B408C0">
        <w:rPr>
          <w:rStyle w:val="StyleUnderline"/>
        </w:rPr>
        <w:t>the rise within the conditions of modern capitalist society</w:t>
      </w:r>
      <w:r w:rsidRPr="004F6BC3">
        <w:rPr>
          <w:sz w:val="16"/>
        </w:rPr>
        <w:t xml:space="preserve">, </w:t>
      </w:r>
      <w:r w:rsidRPr="00B408C0">
        <w:rPr>
          <w:rStyle w:val="StyleUnderline"/>
        </w:rPr>
        <w:t xml:space="preserve">of a technological </w:t>
      </w:r>
      <w:r w:rsidRPr="00B408C0">
        <w:rPr>
          <w:rStyle w:val="Emphasis"/>
        </w:rPr>
        <w:t>rationality</w:t>
      </w:r>
      <w:r w:rsidRPr="00B408C0">
        <w:rPr>
          <w:rStyle w:val="StyleUnderline"/>
        </w:rPr>
        <w:t xml:space="preserve"> which </w:t>
      </w:r>
      <w:r w:rsidRPr="00984DC2">
        <w:rPr>
          <w:rStyle w:val="StyleUnderline"/>
          <w:highlight w:val="cyan"/>
        </w:rPr>
        <w:t xml:space="preserve">appears as </w:t>
      </w:r>
      <w:r w:rsidRPr="00984DC2">
        <w:rPr>
          <w:rStyle w:val="Emphasis"/>
          <w:highlight w:val="cyan"/>
        </w:rPr>
        <w:t>reason itself</w:t>
      </w:r>
      <w:r w:rsidRPr="004F6BC3">
        <w:rPr>
          <w:sz w:val="16"/>
        </w:rPr>
        <w:t xml:space="preserve">.[30] In this connection, the Situationists </w:t>
      </w:r>
      <w:r w:rsidRPr="00B408C0">
        <w:rPr>
          <w:rStyle w:val="StyleUnderline"/>
        </w:rPr>
        <w:t xml:space="preserve">referred to </w:t>
      </w:r>
      <w:r w:rsidRPr="00984DC2">
        <w:rPr>
          <w:rStyle w:val="StyleUnderline"/>
          <w:highlight w:val="cyan"/>
        </w:rPr>
        <w:t xml:space="preserve">the spectacle’s power of </w:t>
      </w:r>
      <w:r w:rsidRPr="00984DC2">
        <w:rPr>
          <w:rStyle w:val="Emphasis"/>
          <w:highlight w:val="cyan"/>
        </w:rPr>
        <w:t>recuperation</w:t>
      </w:r>
      <w:r w:rsidRPr="004F6BC3">
        <w:rPr>
          <w:sz w:val="16"/>
        </w:rPr>
        <w:t xml:space="preserve">; that is to say, </w:t>
      </w:r>
      <w:r w:rsidRPr="00B408C0">
        <w:rPr>
          <w:rStyle w:val="StyleUnderline"/>
        </w:rPr>
        <w:t xml:space="preserve">modern capitalism’s </w:t>
      </w:r>
      <w:r w:rsidRPr="00984DC2">
        <w:rPr>
          <w:rStyle w:val="StyleUnderline"/>
          <w:highlight w:val="cyan"/>
        </w:rPr>
        <w:t xml:space="preserve">ability to </w:t>
      </w:r>
      <w:r w:rsidRPr="00984DC2">
        <w:rPr>
          <w:rStyle w:val="Emphasis"/>
          <w:highlight w:val="cyan"/>
        </w:rPr>
        <w:t>absorb</w:t>
      </w:r>
      <w:r w:rsidRPr="004F6BC3">
        <w:rPr>
          <w:sz w:val="16"/>
        </w:rPr>
        <w:t xml:space="preserve"> – </w:t>
      </w:r>
      <w:r w:rsidRPr="00984DC2">
        <w:rPr>
          <w:rStyle w:val="StyleUnderline"/>
          <w:highlight w:val="cyan"/>
        </w:rPr>
        <w:t>via</w:t>
      </w:r>
      <w:r w:rsidRPr="00B408C0">
        <w:rPr>
          <w:rStyle w:val="StyleUnderline"/>
        </w:rPr>
        <w:t xml:space="preserve"> the process of </w:t>
      </w:r>
      <w:r w:rsidRPr="00984DC2">
        <w:rPr>
          <w:rStyle w:val="Emphasis"/>
          <w:highlight w:val="cyan"/>
        </w:rPr>
        <w:t>commodification</w:t>
      </w:r>
      <w:r w:rsidRPr="004F6BC3">
        <w:rPr>
          <w:sz w:val="16"/>
        </w:rPr>
        <w:t xml:space="preserve"> – </w:t>
      </w:r>
      <w:r w:rsidRPr="00984DC2">
        <w:rPr>
          <w:rStyle w:val="StyleUnderline"/>
          <w:highlight w:val="cyan"/>
        </w:rPr>
        <w:t xml:space="preserve">that which emerges </w:t>
      </w:r>
      <w:r w:rsidRPr="00984DC2">
        <w:rPr>
          <w:rStyle w:val="Emphasis"/>
          <w:highlight w:val="cyan"/>
        </w:rPr>
        <w:t>outside</w:t>
      </w:r>
      <w:r w:rsidRPr="00984DC2">
        <w:rPr>
          <w:rStyle w:val="StyleUnderline"/>
          <w:highlight w:val="cyan"/>
        </w:rPr>
        <w:t xml:space="preserve"> of its domain</w:t>
      </w:r>
      <w:r w:rsidRPr="004F6BC3">
        <w:rPr>
          <w:sz w:val="16"/>
        </w:rPr>
        <w:t xml:space="preserve">. As </w:t>
      </w:r>
      <w:r w:rsidRPr="00B408C0">
        <w:rPr>
          <w:rStyle w:val="StyleUnderline"/>
        </w:rPr>
        <w:t>Debord writes</w:t>
      </w:r>
      <w:r w:rsidRPr="004F6BC3">
        <w:rPr>
          <w:sz w:val="16"/>
        </w:rPr>
        <w:t xml:space="preserve">, </w:t>
      </w:r>
      <w:r w:rsidRPr="00B408C0">
        <w:rPr>
          <w:rStyle w:val="StyleUnderline"/>
        </w:rPr>
        <w:t>‘</w:t>
      </w:r>
      <w:r w:rsidRPr="00984DC2">
        <w:rPr>
          <w:rStyle w:val="StyleUnderline"/>
          <w:highlight w:val="cyan"/>
        </w:rPr>
        <w:t xml:space="preserve">[spectacular discourse] </w:t>
      </w:r>
      <w:r w:rsidRPr="00984DC2">
        <w:rPr>
          <w:rStyle w:val="Emphasis"/>
          <w:highlight w:val="cyan"/>
        </w:rPr>
        <w:t>isolates</w:t>
      </w:r>
      <w:r w:rsidRPr="00984DC2">
        <w:rPr>
          <w:rStyle w:val="StyleUnderline"/>
          <w:highlight w:val="cyan"/>
        </w:rPr>
        <w:t xml:space="preserve"> all it shows from its </w:t>
      </w:r>
      <w:r w:rsidRPr="00984DC2">
        <w:rPr>
          <w:rStyle w:val="Emphasis"/>
          <w:highlight w:val="cyan"/>
        </w:rPr>
        <w:t>context</w:t>
      </w:r>
      <w:r w:rsidRPr="004F6BC3">
        <w:rPr>
          <w:sz w:val="16"/>
        </w:rPr>
        <w:t xml:space="preserve">, </w:t>
      </w:r>
      <w:r w:rsidRPr="00B408C0">
        <w:rPr>
          <w:rStyle w:val="StyleUnderline"/>
        </w:rPr>
        <w:t>its past</w:t>
      </w:r>
      <w:r w:rsidRPr="004F6BC3">
        <w:rPr>
          <w:sz w:val="16"/>
        </w:rPr>
        <w:t xml:space="preserve">, </w:t>
      </w:r>
      <w:r w:rsidRPr="00B408C0">
        <w:rPr>
          <w:rStyle w:val="StyleUnderline"/>
        </w:rPr>
        <w:t>its intentions and its consequences’</w:t>
      </w:r>
      <w:r w:rsidRPr="004F6BC3">
        <w:rPr>
          <w:sz w:val="16"/>
        </w:rPr>
        <w:t xml:space="preserve"> (1990: 28). In other words, </w:t>
      </w:r>
      <w:r w:rsidRPr="00984DC2">
        <w:rPr>
          <w:rStyle w:val="StyleUnderline"/>
          <w:highlight w:val="cyan"/>
        </w:rPr>
        <w:t xml:space="preserve">anything that becomes </w:t>
      </w:r>
      <w:r w:rsidRPr="00984DC2">
        <w:rPr>
          <w:rStyle w:val="Emphasis"/>
          <w:highlight w:val="cyan"/>
        </w:rPr>
        <w:t>subject</w:t>
      </w:r>
      <w:r w:rsidRPr="00984DC2">
        <w:rPr>
          <w:rStyle w:val="StyleUnderline"/>
          <w:highlight w:val="cyan"/>
        </w:rPr>
        <w:t xml:space="preserve"> to</w:t>
      </w:r>
      <w:r w:rsidRPr="00B408C0">
        <w:rPr>
          <w:rStyle w:val="StyleUnderline"/>
        </w:rPr>
        <w:t xml:space="preserve"> the rule of the </w:t>
      </w:r>
      <w:r w:rsidRPr="00984DC2">
        <w:rPr>
          <w:rStyle w:val="Emphasis"/>
          <w:highlight w:val="cyan"/>
        </w:rPr>
        <w:t>commodity-form</w:t>
      </w:r>
      <w:r w:rsidRPr="00984DC2">
        <w:rPr>
          <w:rStyle w:val="StyleUnderline"/>
          <w:highlight w:val="cyan"/>
        </w:rPr>
        <w:t xml:space="preserve"> becomes </w:t>
      </w:r>
      <w:r w:rsidRPr="00984DC2">
        <w:rPr>
          <w:rStyle w:val="Emphasis"/>
          <w:highlight w:val="cyan"/>
        </w:rPr>
        <w:t>equivalent</w:t>
      </w:r>
      <w:r w:rsidRPr="00984DC2">
        <w:rPr>
          <w:rStyle w:val="StyleUnderline"/>
          <w:highlight w:val="cyan"/>
        </w:rPr>
        <w:t xml:space="preserve"> and its importance</w:t>
      </w:r>
      <w:r w:rsidRPr="00B408C0">
        <w:rPr>
          <w:rStyle w:val="StyleUnderline"/>
        </w:rPr>
        <w:t xml:space="preserve"> or otherwise </w:t>
      </w:r>
      <w:r w:rsidRPr="00984DC2">
        <w:rPr>
          <w:rStyle w:val="StyleUnderline"/>
          <w:highlight w:val="cyan"/>
        </w:rPr>
        <w:t xml:space="preserve">is </w:t>
      </w:r>
      <w:r w:rsidRPr="00984DC2">
        <w:rPr>
          <w:rStyle w:val="Emphasis"/>
          <w:highlight w:val="cyan"/>
        </w:rPr>
        <w:t>veiled</w:t>
      </w:r>
      <w:r w:rsidRPr="004F6BC3">
        <w:rPr>
          <w:sz w:val="16"/>
        </w:rPr>
        <w:t xml:space="preserve">.[31] It is the logic of the commodity form, then, and not some conspiracy or dictatorship, which has facilitated the emergence of the media’s illogical language. </w:t>
      </w:r>
      <w:r w:rsidRPr="00B408C0">
        <w:rPr>
          <w:rStyle w:val="StyleUnderline"/>
        </w:rPr>
        <w:t xml:space="preserve">As </w:t>
      </w:r>
      <w:r w:rsidRPr="00984DC2">
        <w:rPr>
          <w:rStyle w:val="StyleUnderline"/>
          <w:highlight w:val="cyan"/>
        </w:rPr>
        <w:t>the commodity form</w:t>
      </w:r>
      <w:r w:rsidRPr="00B408C0">
        <w:rPr>
          <w:rStyle w:val="StyleUnderline"/>
        </w:rPr>
        <w:t xml:space="preserve"> has </w:t>
      </w:r>
      <w:r w:rsidRPr="00984DC2">
        <w:rPr>
          <w:rStyle w:val="StyleUnderline"/>
          <w:highlight w:val="cyan"/>
        </w:rPr>
        <w:t>impacted itself upon images and information</w:t>
      </w:r>
      <w:r w:rsidRPr="004F6BC3">
        <w:rPr>
          <w:sz w:val="16"/>
        </w:rPr>
        <w:t xml:space="preserve">, </w:t>
      </w:r>
      <w:r w:rsidRPr="00984DC2">
        <w:rPr>
          <w:rStyle w:val="StyleUnderline"/>
          <w:highlight w:val="cyan"/>
        </w:rPr>
        <w:t>these</w:t>
      </w:r>
      <w:r w:rsidRPr="00B408C0">
        <w:rPr>
          <w:rStyle w:val="StyleUnderline"/>
        </w:rPr>
        <w:t xml:space="preserve"> things have </w:t>
      </w:r>
      <w:r w:rsidRPr="00984DC2">
        <w:rPr>
          <w:rStyle w:val="StyleUnderline"/>
          <w:highlight w:val="cyan"/>
        </w:rPr>
        <w:t>become</w:t>
      </w:r>
      <w:r w:rsidRPr="00B408C0">
        <w:rPr>
          <w:rStyle w:val="StyleUnderline"/>
        </w:rPr>
        <w:t xml:space="preserve"> increasingly </w:t>
      </w:r>
      <w:r w:rsidRPr="00984DC2">
        <w:rPr>
          <w:rStyle w:val="Emphasis"/>
          <w:highlight w:val="cyan"/>
        </w:rPr>
        <w:t>fragmented</w:t>
      </w:r>
      <w:r w:rsidRPr="004F6BC3">
        <w:rPr>
          <w:sz w:val="16"/>
        </w:rPr>
        <w:t xml:space="preserve">; indeed, </w:t>
      </w:r>
      <w:r w:rsidRPr="00984DC2">
        <w:rPr>
          <w:rStyle w:val="Emphasis"/>
          <w:highlight w:val="cyan"/>
        </w:rPr>
        <w:t>separated</w:t>
      </w:r>
      <w:r w:rsidRPr="00984DC2">
        <w:rPr>
          <w:rStyle w:val="StyleUnderline"/>
          <w:highlight w:val="cyan"/>
        </w:rPr>
        <w:t xml:space="preserve"> from their context</w:t>
      </w:r>
      <w:r w:rsidRPr="004F6BC3">
        <w:rPr>
          <w:sz w:val="16"/>
        </w:rPr>
        <w:t xml:space="preserve">, </w:t>
      </w:r>
      <w:r w:rsidRPr="00B408C0">
        <w:rPr>
          <w:rStyle w:val="StyleUnderline"/>
        </w:rPr>
        <w:t>past and so on</w:t>
      </w:r>
      <w:r w:rsidRPr="004F6BC3">
        <w:rPr>
          <w:sz w:val="16"/>
        </w:rPr>
        <w:t xml:space="preserve">, </w:t>
      </w:r>
      <w:r w:rsidRPr="00984DC2">
        <w:rPr>
          <w:rStyle w:val="StyleUnderline"/>
          <w:highlight w:val="cyan"/>
        </w:rPr>
        <w:t xml:space="preserve">to such a degree that most people are </w:t>
      </w:r>
      <w:r w:rsidRPr="00984DC2">
        <w:rPr>
          <w:rStyle w:val="Emphasis"/>
          <w:highlight w:val="cyan"/>
        </w:rPr>
        <w:t>unable</w:t>
      </w:r>
      <w:r w:rsidRPr="00984DC2">
        <w:rPr>
          <w:rStyle w:val="StyleUnderline"/>
          <w:highlight w:val="cyan"/>
        </w:rPr>
        <w:t xml:space="preserve"> to make any </w:t>
      </w:r>
      <w:r w:rsidRPr="00984DC2">
        <w:rPr>
          <w:rStyle w:val="Emphasis"/>
          <w:highlight w:val="cyan"/>
        </w:rPr>
        <w:t>real sense</w:t>
      </w:r>
      <w:r w:rsidRPr="00984DC2">
        <w:rPr>
          <w:rStyle w:val="StyleUnderline"/>
          <w:highlight w:val="cyan"/>
        </w:rPr>
        <w:t xml:space="preserve"> of them</w:t>
      </w:r>
      <w:r w:rsidRPr="004F6BC3">
        <w:rPr>
          <w:sz w:val="16"/>
        </w:rPr>
        <w:t xml:space="preserve">. Therefore, </w:t>
      </w:r>
      <w:r w:rsidRPr="00984DC2">
        <w:rPr>
          <w:rStyle w:val="StyleUnderline"/>
          <w:highlight w:val="cyan"/>
        </w:rPr>
        <w:t xml:space="preserve">in a society in which the </w:t>
      </w:r>
      <w:r w:rsidRPr="00984DC2">
        <w:rPr>
          <w:rStyle w:val="Emphasis"/>
          <w:highlight w:val="cyan"/>
        </w:rPr>
        <w:t>commodity-form</w:t>
      </w:r>
      <w:r w:rsidRPr="00984DC2">
        <w:rPr>
          <w:rStyle w:val="StyleUnderline"/>
          <w:highlight w:val="cyan"/>
        </w:rPr>
        <w:t xml:space="preserve"> rules over </w:t>
      </w:r>
      <w:r w:rsidRPr="00984DC2">
        <w:rPr>
          <w:rStyle w:val="Emphasis"/>
          <w:highlight w:val="cyan"/>
        </w:rPr>
        <w:t>lived experience</w:t>
      </w:r>
      <w:r w:rsidRPr="004F6BC3">
        <w:rPr>
          <w:sz w:val="16"/>
        </w:rPr>
        <w:t xml:space="preserve">, </w:t>
      </w:r>
      <w:r w:rsidRPr="00984DC2">
        <w:rPr>
          <w:rStyle w:val="StyleUnderline"/>
          <w:highlight w:val="cyan"/>
        </w:rPr>
        <w:t>most people lack</w:t>
      </w:r>
      <w:r w:rsidRPr="00B408C0">
        <w:rPr>
          <w:rStyle w:val="StyleUnderline"/>
        </w:rPr>
        <w:t xml:space="preserve"> ‘the </w:t>
      </w:r>
      <w:r w:rsidRPr="00984DC2">
        <w:rPr>
          <w:rStyle w:val="StyleUnderline"/>
          <w:highlight w:val="cyan"/>
        </w:rPr>
        <w:t>ability</w:t>
      </w:r>
      <w:r w:rsidRPr="00B408C0">
        <w:rPr>
          <w:rStyle w:val="StyleUnderline"/>
        </w:rPr>
        <w:t xml:space="preserve"> immediately </w:t>
      </w:r>
      <w:r w:rsidRPr="00984DC2">
        <w:rPr>
          <w:rStyle w:val="StyleUnderline"/>
          <w:highlight w:val="cyan"/>
        </w:rPr>
        <w:t xml:space="preserve">to </w:t>
      </w:r>
      <w:r w:rsidRPr="00984DC2">
        <w:rPr>
          <w:rStyle w:val="Emphasis"/>
          <w:highlight w:val="cyan"/>
        </w:rPr>
        <w:t>perceive</w:t>
      </w:r>
      <w:r w:rsidRPr="00984DC2">
        <w:rPr>
          <w:rStyle w:val="StyleUnderline"/>
          <w:highlight w:val="cyan"/>
        </w:rPr>
        <w:t xml:space="preserve"> what is </w:t>
      </w:r>
      <w:r w:rsidRPr="00984DC2">
        <w:rPr>
          <w:rStyle w:val="Emphasis"/>
          <w:highlight w:val="cyan"/>
        </w:rPr>
        <w:t>significant</w:t>
      </w:r>
      <w:r w:rsidRPr="00B408C0">
        <w:rPr>
          <w:rStyle w:val="StyleUnderline"/>
        </w:rPr>
        <w:t xml:space="preserve"> and what is insignificant or irrelevant’</w:t>
      </w:r>
      <w:r w:rsidRPr="004F6BC3">
        <w:rPr>
          <w:sz w:val="16"/>
        </w:rPr>
        <w:t xml:space="preserve"> (1990: 30).[32]</w:t>
      </w:r>
    </w:p>
    <w:p w14:paraId="0AFEF799" w14:textId="77777777" w:rsidR="00FA7087" w:rsidRDefault="00FA7087" w:rsidP="00FA7087">
      <w:pPr>
        <w:pStyle w:val="Heading4"/>
      </w:pPr>
      <w:r>
        <w:t xml:space="preserve">Their performance </w:t>
      </w:r>
      <w:r w:rsidRPr="001C0011">
        <w:rPr>
          <w:u w:val="single"/>
        </w:rPr>
        <w:t>fails</w:t>
      </w:r>
      <w:r>
        <w:t xml:space="preserve"> while investing into a </w:t>
      </w:r>
      <w:r w:rsidRPr="001C0011">
        <w:rPr>
          <w:u w:val="single"/>
        </w:rPr>
        <w:t>marginalizing</w:t>
      </w:r>
      <w:r>
        <w:t xml:space="preserve"> framework of </w:t>
      </w:r>
      <w:r w:rsidRPr="001C0011">
        <w:rPr>
          <w:u w:val="single"/>
        </w:rPr>
        <w:t>phenomenality</w:t>
      </w:r>
      <w:r>
        <w:t xml:space="preserve"> that is historically </w:t>
      </w:r>
      <w:r w:rsidRPr="001C0011">
        <w:rPr>
          <w:u w:val="single"/>
        </w:rPr>
        <w:t>exclusionary</w:t>
      </w:r>
      <w:r>
        <w:t xml:space="preserve">---affirmation relies on inaccessible </w:t>
      </w:r>
      <w:r w:rsidRPr="001C0011">
        <w:rPr>
          <w:u w:val="single"/>
        </w:rPr>
        <w:t>normative</w:t>
      </w:r>
      <w:r>
        <w:t xml:space="preserve"> concepts of </w:t>
      </w:r>
      <w:r w:rsidRPr="001C0011">
        <w:rPr>
          <w:u w:val="single"/>
        </w:rPr>
        <w:t>appearance</w:t>
      </w:r>
      <w:r>
        <w:t xml:space="preserve"> and </w:t>
      </w:r>
      <w:r w:rsidRPr="001C0011">
        <w:rPr>
          <w:u w:val="single"/>
        </w:rPr>
        <w:t>intelligibility</w:t>
      </w:r>
      <w:r>
        <w:t xml:space="preserve"> as a </w:t>
      </w:r>
      <w:r w:rsidRPr="001C0011">
        <w:rPr>
          <w:u w:val="single"/>
        </w:rPr>
        <w:t>precondition</w:t>
      </w:r>
      <w:r>
        <w:t xml:space="preserve"> of political existence. </w:t>
      </w:r>
    </w:p>
    <w:p w14:paraId="726D61E6" w14:textId="77777777" w:rsidR="00FA7087" w:rsidRPr="007801E4" w:rsidRDefault="00FA7087" w:rsidP="00FA7087">
      <w:r w:rsidRPr="000D131C">
        <w:rPr>
          <w:rStyle w:val="Style13ptBold"/>
        </w:rPr>
        <w:t>Sawyer ’26</w:t>
      </w:r>
      <w:r>
        <w:rPr>
          <w:rStyle w:val="Style13ptBold"/>
        </w:rPr>
        <w:t xml:space="preserve"> </w:t>
      </w:r>
      <w:r w:rsidRPr="00BE2A4E">
        <w:rPr>
          <w:rStyle w:val="Style13ptBold"/>
        </w:rPr>
        <w:t>(a)</w:t>
      </w:r>
      <w:r w:rsidRPr="00B408C0">
        <w:t xml:space="preserve"> [Chris Sawyer (independent scholar in philosophy, focusing his research in phenomenology, ontology, and the structure of identity; BA, New Mexico State University; MFA, Columbia University); 2026. PhilArchive “Minimal Solidarity: Political Relation Beyond Visibility” Manuscript under review, read with author’s permission, https://philarchive.org/archive/SAWPSW-2 </w:t>
      </w:r>
      <w:r>
        <w:t xml:space="preserve">// </w:t>
      </w:r>
      <w:r>
        <w:rPr>
          <w:i/>
        </w:rPr>
        <w:t>q.c.</w:t>
      </w:r>
      <w:r>
        <w:t>]</w:t>
      </w:r>
    </w:p>
    <w:p w14:paraId="6951B308" w14:textId="77777777" w:rsidR="00FA7087" w:rsidRPr="004F6BC3" w:rsidRDefault="00FA7087" w:rsidP="00FA7087">
      <w:pPr>
        <w:rPr>
          <w:sz w:val="16"/>
        </w:rPr>
      </w:pPr>
      <w:r w:rsidRPr="004F6BC3">
        <w:rPr>
          <w:sz w:val="16"/>
        </w:rPr>
        <w:t>1. The Politics of Visibility</w:t>
      </w:r>
    </w:p>
    <w:p w14:paraId="7E4E2B1F" w14:textId="77777777" w:rsidR="00FA7087" w:rsidRPr="004F6BC3" w:rsidRDefault="00FA7087" w:rsidP="00FA7087">
      <w:pPr>
        <w:rPr>
          <w:sz w:val="16"/>
        </w:rPr>
      </w:pPr>
      <w:r w:rsidRPr="00B408C0">
        <w:rPr>
          <w:rStyle w:val="Emphasis"/>
        </w:rPr>
        <w:t xml:space="preserve">Political </w:t>
      </w:r>
      <w:r w:rsidRPr="00984DC2">
        <w:rPr>
          <w:rStyle w:val="Emphasis"/>
          <w:highlight w:val="cyan"/>
        </w:rPr>
        <w:t>solidarity</w:t>
      </w:r>
      <w:r w:rsidRPr="004F6BC3">
        <w:rPr>
          <w:sz w:val="16"/>
        </w:rPr>
        <w:t xml:space="preserve">, in both modern and contemporary theory, </w:t>
      </w:r>
      <w:r w:rsidRPr="00B408C0">
        <w:rPr>
          <w:rStyle w:val="StyleUnderline"/>
        </w:rPr>
        <w:t xml:space="preserve">has been </w:t>
      </w:r>
      <w:r w:rsidRPr="00984DC2">
        <w:rPr>
          <w:rStyle w:val="StyleUnderline"/>
          <w:highlight w:val="cyan"/>
        </w:rPr>
        <w:t xml:space="preserve">consistently </w:t>
      </w:r>
      <w:r w:rsidRPr="00984DC2">
        <w:rPr>
          <w:rStyle w:val="Emphasis"/>
          <w:highlight w:val="cyan"/>
        </w:rPr>
        <w:t>tethered</w:t>
      </w:r>
      <w:r w:rsidRPr="00984DC2">
        <w:rPr>
          <w:rStyle w:val="StyleUnderline"/>
          <w:highlight w:val="cyan"/>
        </w:rPr>
        <w:t xml:space="preserve"> to structures of </w:t>
      </w:r>
      <w:r w:rsidRPr="00984DC2">
        <w:rPr>
          <w:rStyle w:val="Emphasis"/>
          <w:highlight w:val="cyan"/>
        </w:rPr>
        <w:t>visibility</w:t>
      </w:r>
      <w:r w:rsidRPr="004F6BC3">
        <w:rPr>
          <w:sz w:val="16"/>
        </w:rPr>
        <w:t xml:space="preserve">, </w:t>
      </w:r>
      <w:r w:rsidRPr="00984DC2">
        <w:rPr>
          <w:rStyle w:val="Emphasis"/>
          <w:highlight w:val="cyan"/>
        </w:rPr>
        <w:t>recognition</w:t>
      </w:r>
      <w:r w:rsidRPr="004F6BC3">
        <w:rPr>
          <w:sz w:val="16"/>
        </w:rPr>
        <w:t xml:space="preserve">, </w:t>
      </w:r>
      <w:r w:rsidRPr="00984DC2">
        <w:rPr>
          <w:rStyle w:val="StyleUnderline"/>
          <w:highlight w:val="cyan"/>
        </w:rPr>
        <w:t>and addressability</w:t>
      </w:r>
      <w:r w:rsidRPr="004F6BC3">
        <w:rPr>
          <w:sz w:val="16"/>
        </w:rPr>
        <w:t xml:space="preserve">. </w:t>
      </w:r>
      <w:r w:rsidRPr="00B408C0">
        <w:rPr>
          <w:rStyle w:val="StyleUnderline"/>
        </w:rPr>
        <w:t xml:space="preserve">The notion that solidarity arises from the </w:t>
      </w:r>
      <w:r w:rsidRPr="00B408C0">
        <w:rPr>
          <w:rStyle w:val="Emphasis"/>
        </w:rPr>
        <w:t>public manifestation</w:t>
      </w:r>
      <w:r w:rsidRPr="00B408C0">
        <w:rPr>
          <w:rStyle w:val="StyleUnderline"/>
        </w:rPr>
        <w:t xml:space="preserve"> of individuals and groups has become a foundational assumption</w:t>
      </w:r>
      <w:r w:rsidRPr="004F6BC3">
        <w:rPr>
          <w:sz w:val="16"/>
        </w:rPr>
        <w:t xml:space="preserve">. From the classical polis to contemporary struggles for rights and justice, </w:t>
      </w:r>
      <w:r w:rsidRPr="00B408C0">
        <w:rPr>
          <w:rStyle w:val="Emphasis"/>
        </w:rPr>
        <w:t>appearing</w:t>
      </w:r>
      <w:r w:rsidRPr="00B408C0">
        <w:rPr>
          <w:rStyle w:val="StyleUnderline"/>
        </w:rPr>
        <w:t xml:space="preserve"> has been </w:t>
      </w:r>
      <w:r w:rsidRPr="00984DC2">
        <w:rPr>
          <w:rStyle w:val="StyleUnderline"/>
          <w:highlight w:val="cyan"/>
        </w:rPr>
        <w:t>framed as</w:t>
      </w:r>
      <w:r w:rsidRPr="00B408C0">
        <w:rPr>
          <w:rStyle w:val="StyleUnderline"/>
        </w:rPr>
        <w:t xml:space="preserve"> the </w:t>
      </w:r>
      <w:r w:rsidRPr="00984DC2">
        <w:rPr>
          <w:rStyle w:val="Emphasis"/>
          <w:highlight w:val="cyan"/>
        </w:rPr>
        <w:t>precondition</w:t>
      </w:r>
      <w:r w:rsidRPr="00984DC2">
        <w:rPr>
          <w:rStyle w:val="StyleUnderline"/>
          <w:highlight w:val="cyan"/>
        </w:rPr>
        <w:t xml:space="preserve"> for political </w:t>
      </w:r>
      <w:r w:rsidRPr="00984DC2">
        <w:rPr>
          <w:rStyle w:val="Emphasis"/>
          <w:highlight w:val="cyan"/>
        </w:rPr>
        <w:t>existence</w:t>
      </w:r>
      <w:r w:rsidRPr="00984DC2">
        <w:rPr>
          <w:rStyle w:val="StyleUnderline"/>
          <w:highlight w:val="cyan"/>
        </w:rPr>
        <w:t xml:space="preserve"> and</w:t>
      </w:r>
      <w:r w:rsidRPr="00B408C0">
        <w:rPr>
          <w:rStyle w:val="StyleUnderline"/>
        </w:rPr>
        <w:t xml:space="preserve"> </w:t>
      </w:r>
      <w:r w:rsidRPr="00B408C0">
        <w:rPr>
          <w:rStyle w:val="Emphasis"/>
        </w:rPr>
        <w:t xml:space="preserve">collective </w:t>
      </w:r>
      <w:r w:rsidRPr="00984DC2">
        <w:rPr>
          <w:rStyle w:val="Emphasis"/>
          <w:highlight w:val="cyan"/>
        </w:rPr>
        <w:t>action</w:t>
      </w:r>
      <w:r w:rsidRPr="004F6BC3">
        <w:rPr>
          <w:sz w:val="16"/>
        </w:rPr>
        <w:t xml:space="preserve">. </w:t>
      </w:r>
      <w:r w:rsidRPr="00B408C0">
        <w:rPr>
          <w:rStyle w:val="StyleUnderline"/>
        </w:rPr>
        <w:t>The demand to be seen</w:t>
      </w:r>
      <w:r w:rsidRPr="004F6BC3">
        <w:rPr>
          <w:sz w:val="16"/>
        </w:rPr>
        <w:t xml:space="preserve">, to be </w:t>
      </w:r>
      <w:r w:rsidRPr="00B408C0">
        <w:rPr>
          <w:rStyle w:val="StyleUnderline"/>
        </w:rPr>
        <w:t>recognized</w:t>
      </w:r>
      <w:r w:rsidRPr="004F6BC3">
        <w:rPr>
          <w:sz w:val="16"/>
        </w:rPr>
        <w:t xml:space="preserve">, to be counted </w:t>
      </w:r>
      <w:r w:rsidRPr="00984DC2">
        <w:rPr>
          <w:rStyle w:val="StyleUnderline"/>
          <w:highlight w:val="cyan"/>
        </w:rPr>
        <w:t>saturates</w:t>
      </w:r>
      <w:r w:rsidRPr="00B408C0">
        <w:rPr>
          <w:rStyle w:val="StyleUnderline"/>
        </w:rPr>
        <w:t xml:space="preserve"> not only the </w:t>
      </w:r>
      <w:r w:rsidRPr="00B408C0">
        <w:rPr>
          <w:rStyle w:val="Emphasis"/>
        </w:rPr>
        <w:t>rhetoric</w:t>
      </w:r>
      <w:r w:rsidRPr="00B408C0">
        <w:rPr>
          <w:rStyle w:val="StyleUnderline"/>
        </w:rPr>
        <w:t xml:space="preserve"> of social movements but</w:t>
      </w:r>
      <w:r w:rsidRPr="004F6BC3">
        <w:rPr>
          <w:sz w:val="16"/>
        </w:rPr>
        <w:t xml:space="preserve"> also </w:t>
      </w:r>
      <w:r w:rsidRPr="00B408C0">
        <w:rPr>
          <w:rStyle w:val="StyleUnderline"/>
        </w:rPr>
        <w:t xml:space="preserve">the </w:t>
      </w:r>
      <w:r w:rsidRPr="00B408C0">
        <w:rPr>
          <w:rStyle w:val="Emphasis"/>
        </w:rPr>
        <w:t xml:space="preserve">conceptual </w:t>
      </w:r>
      <w:r w:rsidRPr="00984DC2">
        <w:rPr>
          <w:rStyle w:val="Emphasis"/>
          <w:highlight w:val="cyan"/>
        </w:rPr>
        <w:t>scaffolding</w:t>
      </w:r>
      <w:r w:rsidRPr="00984DC2">
        <w:rPr>
          <w:rStyle w:val="StyleUnderline"/>
          <w:highlight w:val="cyan"/>
        </w:rPr>
        <w:t xml:space="preserve"> of political theory</w:t>
      </w:r>
      <w:r w:rsidRPr="00B408C0">
        <w:rPr>
          <w:rStyle w:val="StyleUnderline"/>
        </w:rPr>
        <w:t xml:space="preserve"> itself</w:t>
      </w:r>
      <w:r w:rsidRPr="004F6BC3">
        <w:rPr>
          <w:sz w:val="16"/>
        </w:rPr>
        <w:t>.</w:t>
      </w:r>
    </w:p>
    <w:p w14:paraId="17D92FB6" w14:textId="77777777" w:rsidR="00FA7087" w:rsidRPr="004F6BC3" w:rsidRDefault="00FA7087" w:rsidP="00FA7087">
      <w:pPr>
        <w:rPr>
          <w:sz w:val="16"/>
        </w:rPr>
      </w:pPr>
      <w:r w:rsidRPr="004F6BC3">
        <w:rPr>
          <w:sz w:val="16"/>
        </w:rPr>
        <w:t>This reliance on visibility is neither incidental nor superficial. It is structurally embedded in the conceptual frameworks that have historically governed political thought. Arendt famously situates the emergence of political life in the space of appearance, where individuals disclose themselves to one another through speech and action (Arendt, 1958). To act politically, on this view, is to appear before others in a shared world, to reveal one’s distinctiveness and agency through public deeds. Butler extends this logic into the domain of subject formation and vulnerability, positing that political and ethical life are constituted through processes of recognizability within normative frames (Butler, 1997, 2004). Recognition becomes the mechanism through which subjects gain social legibility and political voice.</w:t>
      </w:r>
    </w:p>
    <w:p w14:paraId="02081EE1" w14:textId="77777777" w:rsidR="00FA7087" w:rsidRPr="004F6BC3" w:rsidRDefault="00FA7087" w:rsidP="00FA7087">
      <w:pPr>
        <w:rPr>
          <w:sz w:val="16"/>
        </w:rPr>
      </w:pPr>
      <w:r w:rsidRPr="00B408C0">
        <w:rPr>
          <w:rStyle w:val="StyleUnderline"/>
        </w:rPr>
        <w:t>This grammar of political solidarity</w:t>
      </w:r>
      <w:r w:rsidRPr="004F6BC3">
        <w:rPr>
          <w:sz w:val="16"/>
        </w:rPr>
        <w:t xml:space="preserve"> has been </w:t>
      </w:r>
      <w:r w:rsidRPr="00B408C0">
        <w:rPr>
          <w:rStyle w:val="StyleUnderline"/>
        </w:rPr>
        <w:t>saturated with</w:t>
      </w:r>
      <w:r w:rsidRPr="004F6BC3">
        <w:rPr>
          <w:sz w:val="16"/>
        </w:rPr>
        <w:t xml:space="preserve"> the </w:t>
      </w:r>
      <w:r w:rsidRPr="00B408C0">
        <w:rPr>
          <w:rStyle w:val="Emphasis"/>
        </w:rPr>
        <w:t>logic of manifestation</w:t>
      </w:r>
      <w:r w:rsidRPr="004F6BC3">
        <w:rPr>
          <w:sz w:val="16"/>
        </w:rPr>
        <w:t xml:space="preserve">. </w:t>
      </w:r>
      <w:r w:rsidRPr="00B408C0">
        <w:rPr>
          <w:rStyle w:val="StyleUnderline"/>
        </w:rPr>
        <w:t xml:space="preserve">To be politically recognized </w:t>
      </w:r>
      <w:r w:rsidRPr="00B408C0">
        <w:rPr>
          <w:rStyle w:val="Emphasis"/>
        </w:rPr>
        <w:t>requires appearing</w:t>
      </w:r>
      <w:r w:rsidRPr="004F6BC3">
        <w:rPr>
          <w:sz w:val="16"/>
        </w:rPr>
        <w:t xml:space="preserve">; </w:t>
      </w:r>
      <w:r w:rsidRPr="00B408C0">
        <w:rPr>
          <w:rStyle w:val="StyleUnderline"/>
        </w:rPr>
        <w:t xml:space="preserve">to generate </w:t>
      </w:r>
      <w:r w:rsidRPr="00B408C0">
        <w:rPr>
          <w:rStyle w:val="Emphasis"/>
        </w:rPr>
        <w:t>solidarity requires</w:t>
      </w:r>
      <w:r w:rsidRPr="00B408C0">
        <w:rPr>
          <w:rStyle w:val="StyleUnderline"/>
        </w:rPr>
        <w:t xml:space="preserve"> a </w:t>
      </w:r>
      <w:r w:rsidRPr="00B408C0">
        <w:rPr>
          <w:rStyle w:val="Emphasis"/>
        </w:rPr>
        <w:t>visibility</w:t>
      </w:r>
      <w:r w:rsidRPr="00B408C0">
        <w:rPr>
          <w:rStyle w:val="StyleUnderline"/>
        </w:rPr>
        <w:t xml:space="preserve"> that allows for mutual </w:t>
      </w:r>
      <w:r w:rsidRPr="00B408C0">
        <w:rPr>
          <w:rStyle w:val="Emphasis"/>
        </w:rPr>
        <w:t>recognition</w:t>
      </w:r>
      <w:r w:rsidRPr="004F6BC3">
        <w:rPr>
          <w:sz w:val="16"/>
        </w:rPr>
        <w:t>. Political theory, from Arendt’s emphasis on publicness to Butler’s focus on intelligibility, has consistently tied the possibility of political action to structures of appearing. Broader traditions in critical theory reinforce this model: Rancière locates political dissensus in the distribution of the sensible—the partitioning of who and what appears within a common space (Rancière, 2004); Agamben’s notion of bare life highlights the political stakes of being rendered invisible or insignificant within juridical and political orders (Agamben, 1998); Nancy, too, emphasizes being-with as an ontological condition that precedes visibility and recognition (Nancy, 2000).</w:t>
      </w:r>
    </w:p>
    <w:p w14:paraId="0C955557" w14:textId="77777777" w:rsidR="00FA7087" w:rsidRPr="004F6BC3" w:rsidRDefault="00FA7087" w:rsidP="00FA7087">
      <w:pPr>
        <w:rPr>
          <w:sz w:val="16"/>
        </w:rPr>
      </w:pPr>
      <w:r w:rsidRPr="004F6BC3">
        <w:rPr>
          <w:sz w:val="16"/>
        </w:rPr>
        <w:t xml:space="preserve">Yet </w:t>
      </w:r>
      <w:r w:rsidRPr="00B408C0">
        <w:rPr>
          <w:rStyle w:val="StyleUnderline"/>
        </w:rPr>
        <w:t xml:space="preserve">this conceptual tethering </w:t>
      </w:r>
      <w:r w:rsidRPr="00984DC2">
        <w:rPr>
          <w:rStyle w:val="StyleUnderline"/>
          <w:highlight w:val="cyan"/>
        </w:rPr>
        <w:t xml:space="preserve">carries profound </w:t>
      </w:r>
      <w:r w:rsidRPr="00984DC2">
        <w:rPr>
          <w:rStyle w:val="Emphasis"/>
          <w:highlight w:val="cyan"/>
        </w:rPr>
        <w:t>risks</w:t>
      </w:r>
      <w:r w:rsidRPr="004F6BC3">
        <w:rPr>
          <w:sz w:val="16"/>
        </w:rPr>
        <w:t xml:space="preserve">. It </w:t>
      </w:r>
      <w:r w:rsidRPr="00984DC2">
        <w:rPr>
          <w:rStyle w:val="StyleUnderline"/>
          <w:highlight w:val="cyan"/>
        </w:rPr>
        <w:t>ties</w:t>
      </w:r>
      <w:r w:rsidRPr="00B408C0">
        <w:rPr>
          <w:rStyle w:val="StyleUnderline"/>
        </w:rPr>
        <w:t xml:space="preserve"> political </w:t>
      </w:r>
      <w:r w:rsidRPr="00984DC2">
        <w:rPr>
          <w:rStyle w:val="StyleUnderline"/>
          <w:highlight w:val="cyan"/>
        </w:rPr>
        <w:t xml:space="preserve">life and solidarity to conditions that are </w:t>
      </w:r>
      <w:r w:rsidRPr="00984DC2">
        <w:rPr>
          <w:rStyle w:val="Emphasis"/>
          <w:highlight w:val="cyan"/>
        </w:rPr>
        <w:t>contingent</w:t>
      </w:r>
      <w:r w:rsidRPr="004F6BC3">
        <w:rPr>
          <w:sz w:val="16"/>
        </w:rPr>
        <w:t xml:space="preserve">, </w:t>
      </w:r>
      <w:r w:rsidRPr="00B408C0">
        <w:rPr>
          <w:rStyle w:val="StyleUnderline"/>
        </w:rPr>
        <w:t>fragile</w:t>
      </w:r>
      <w:r w:rsidRPr="004F6BC3">
        <w:rPr>
          <w:sz w:val="16"/>
        </w:rPr>
        <w:t xml:space="preserve">, </w:t>
      </w:r>
      <w:r w:rsidRPr="00B408C0">
        <w:rPr>
          <w:rStyle w:val="StyleUnderline"/>
        </w:rPr>
        <w:t xml:space="preserve">and </w:t>
      </w:r>
      <w:r w:rsidRPr="00B408C0">
        <w:rPr>
          <w:rStyle w:val="Emphasis"/>
        </w:rPr>
        <w:t>unevenly distributed</w:t>
      </w:r>
      <w:r w:rsidRPr="004F6BC3">
        <w:rPr>
          <w:sz w:val="16"/>
        </w:rPr>
        <w:t xml:space="preserve">. </w:t>
      </w:r>
      <w:r w:rsidRPr="00984DC2">
        <w:rPr>
          <w:rStyle w:val="Emphasis"/>
          <w:highlight w:val="cyan"/>
        </w:rPr>
        <w:t>Visibility</w:t>
      </w:r>
      <w:r w:rsidRPr="006F51EF">
        <w:rPr>
          <w:rStyle w:val="StyleUnderline"/>
        </w:rPr>
        <w:t xml:space="preserve"> is </w:t>
      </w:r>
      <w:r w:rsidRPr="00984DC2">
        <w:rPr>
          <w:rStyle w:val="Emphasis"/>
          <w:highlight w:val="cyan"/>
        </w:rPr>
        <w:t>not</w:t>
      </w:r>
      <w:r w:rsidRPr="00984DC2">
        <w:rPr>
          <w:rStyle w:val="StyleUnderline"/>
          <w:highlight w:val="cyan"/>
        </w:rPr>
        <w:t xml:space="preserve"> a </w:t>
      </w:r>
      <w:r w:rsidRPr="00984DC2">
        <w:rPr>
          <w:rStyle w:val="Emphasis"/>
          <w:highlight w:val="cyan"/>
        </w:rPr>
        <w:t>neutral resource</w:t>
      </w:r>
      <w:r w:rsidRPr="004F6BC3">
        <w:rPr>
          <w:sz w:val="16"/>
        </w:rPr>
        <w:t xml:space="preserve">; it is </w:t>
      </w:r>
      <w:r w:rsidRPr="00B408C0">
        <w:rPr>
          <w:rStyle w:val="StyleUnderline"/>
        </w:rPr>
        <w:t xml:space="preserve">mediated by socio-political structures that </w:t>
      </w:r>
      <w:r w:rsidRPr="00B408C0">
        <w:rPr>
          <w:rStyle w:val="Emphasis"/>
        </w:rPr>
        <w:t>privilege</w:t>
      </w:r>
      <w:r w:rsidRPr="00B408C0">
        <w:rPr>
          <w:rStyle w:val="StyleUnderline"/>
        </w:rPr>
        <w:t xml:space="preserve"> some appearances while marginalizing or </w:t>
      </w:r>
      <w:r w:rsidRPr="00B408C0">
        <w:rPr>
          <w:rStyle w:val="Emphasis"/>
        </w:rPr>
        <w:t>excluding</w:t>
      </w:r>
      <w:r w:rsidRPr="00B408C0">
        <w:rPr>
          <w:rStyle w:val="StyleUnderline"/>
        </w:rPr>
        <w:t xml:space="preserve"> others</w:t>
      </w:r>
      <w:r w:rsidRPr="004F6BC3">
        <w:rPr>
          <w:sz w:val="16"/>
        </w:rPr>
        <w:t xml:space="preserve">. </w:t>
      </w:r>
      <w:r w:rsidRPr="00B408C0">
        <w:rPr>
          <w:rStyle w:val="StyleUnderline"/>
        </w:rPr>
        <w:t xml:space="preserve">Recognition is </w:t>
      </w:r>
      <w:r w:rsidRPr="00B408C0">
        <w:rPr>
          <w:rStyle w:val="Emphasis"/>
        </w:rPr>
        <w:t>not universally accessible</w:t>
      </w:r>
      <w:r w:rsidRPr="004F6BC3">
        <w:rPr>
          <w:sz w:val="16"/>
        </w:rPr>
        <w:t xml:space="preserve">; it is </w:t>
      </w:r>
      <w:r w:rsidRPr="00984DC2">
        <w:rPr>
          <w:rStyle w:val="StyleUnderline"/>
          <w:highlight w:val="cyan"/>
        </w:rPr>
        <w:t xml:space="preserve">governed by </w:t>
      </w:r>
      <w:r w:rsidRPr="00984DC2">
        <w:rPr>
          <w:rStyle w:val="Emphasis"/>
          <w:highlight w:val="cyan"/>
        </w:rPr>
        <w:t>normative frameworks</w:t>
      </w:r>
      <w:r w:rsidRPr="00984DC2">
        <w:rPr>
          <w:rStyle w:val="StyleUnderline"/>
          <w:highlight w:val="cyan"/>
        </w:rPr>
        <w:t xml:space="preserve"> that reflect existing </w:t>
      </w:r>
      <w:r w:rsidRPr="00984DC2">
        <w:rPr>
          <w:rStyle w:val="Emphasis"/>
          <w:highlight w:val="cyan"/>
        </w:rPr>
        <w:t>hierarchies</w:t>
      </w:r>
      <w:r w:rsidRPr="00B408C0">
        <w:rPr>
          <w:rStyle w:val="StyleUnderline"/>
        </w:rPr>
        <w:t xml:space="preserve"> of power and legibility</w:t>
      </w:r>
      <w:r w:rsidRPr="004F6BC3">
        <w:rPr>
          <w:sz w:val="16"/>
        </w:rPr>
        <w:t xml:space="preserve">. </w:t>
      </w:r>
      <w:r w:rsidRPr="00B408C0">
        <w:rPr>
          <w:rStyle w:val="StyleUnderline"/>
        </w:rPr>
        <w:t>Addressability presupposes an institutional and social apparatus capable of receiving and responding to political claims</w:t>
      </w:r>
      <w:r w:rsidRPr="004F6BC3">
        <w:rPr>
          <w:sz w:val="16"/>
        </w:rPr>
        <w:t>—</w:t>
      </w:r>
      <w:r w:rsidRPr="00B408C0">
        <w:rPr>
          <w:rStyle w:val="StyleUnderline"/>
        </w:rPr>
        <w:t xml:space="preserve">an apparatus that can </w:t>
      </w:r>
      <w:r w:rsidRPr="00B408C0">
        <w:rPr>
          <w:rStyle w:val="Emphasis"/>
        </w:rPr>
        <w:t>fail</w:t>
      </w:r>
      <w:r w:rsidRPr="004F6BC3">
        <w:rPr>
          <w:sz w:val="16"/>
        </w:rPr>
        <w:t xml:space="preserve">, </w:t>
      </w:r>
      <w:r w:rsidRPr="00B408C0">
        <w:rPr>
          <w:rStyle w:val="StyleUnderline"/>
        </w:rPr>
        <w:t>exclude</w:t>
      </w:r>
      <w:r w:rsidRPr="004F6BC3">
        <w:rPr>
          <w:sz w:val="16"/>
        </w:rPr>
        <w:t xml:space="preserve">, </w:t>
      </w:r>
      <w:r w:rsidRPr="00B408C0">
        <w:rPr>
          <w:rStyle w:val="StyleUnderline"/>
        </w:rPr>
        <w:t>or strategically ignore</w:t>
      </w:r>
      <w:r w:rsidRPr="004F6BC3">
        <w:rPr>
          <w:sz w:val="16"/>
        </w:rPr>
        <w:t>.</w:t>
      </w:r>
    </w:p>
    <w:p w14:paraId="57F7958A" w14:textId="77777777" w:rsidR="00FA7087" w:rsidRPr="004F6BC3" w:rsidRDefault="00FA7087" w:rsidP="00FA7087">
      <w:pPr>
        <w:rPr>
          <w:sz w:val="16"/>
        </w:rPr>
      </w:pPr>
      <w:r w:rsidRPr="004F6BC3">
        <w:rPr>
          <w:sz w:val="16"/>
        </w:rPr>
        <w:t xml:space="preserve">Moreover, </w:t>
      </w:r>
      <w:r w:rsidRPr="00B408C0">
        <w:rPr>
          <w:rStyle w:val="StyleUnderline"/>
        </w:rPr>
        <w:t xml:space="preserve">the emphasis on appearing renders political solidarity </w:t>
      </w:r>
      <w:r w:rsidRPr="00984DC2">
        <w:rPr>
          <w:rStyle w:val="StyleUnderline"/>
          <w:highlight w:val="cyan"/>
        </w:rPr>
        <w:t xml:space="preserve">vulnerable to </w:t>
      </w:r>
      <w:r w:rsidRPr="00984DC2">
        <w:rPr>
          <w:rStyle w:val="Emphasis"/>
          <w:highlight w:val="cyan"/>
        </w:rPr>
        <w:t>commodification</w:t>
      </w:r>
      <w:r w:rsidRPr="00B408C0">
        <w:rPr>
          <w:rStyle w:val="StyleUnderline"/>
        </w:rPr>
        <w:t xml:space="preserve"> and manipulation</w:t>
      </w:r>
      <w:r w:rsidRPr="004F6BC3">
        <w:rPr>
          <w:sz w:val="16"/>
        </w:rPr>
        <w:t xml:space="preserve">. In a media-saturated environment, </w:t>
      </w:r>
      <w:r w:rsidRPr="00984DC2">
        <w:rPr>
          <w:rStyle w:val="StyleUnderline"/>
          <w:highlight w:val="cyan"/>
        </w:rPr>
        <w:t>visibility</w:t>
      </w:r>
      <w:r w:rsidRPr="00B408C0">
        <w:rPr>
          <w:rStyle w:val="StyleUnderline"/>
        </w:rPr>
        <w:t xml:space="preserve"> becomes </w:t>
      </w:r>
      <w:r w:rsidRPr="00984DC2">
        <w:rPr>
          <w:rStyle w:val="StyleUnderline"/>
          <w:highlight w:val="cyan"/>
        </w:rPr>
        <w:t xml:space="preserve">a </w:t>
      </w:r>
      <w:r w:rsidRPr="00984DC2">
        <w:rPr>
          <w:rStyle w:val="Emphasis"/>
          <w:highlight w:val="cyan"/>
        </w:rPr>
        <w:t>currency subject</w:t>
      </w:r>
      <w:r w:rsidRPr="00984DC2">
        <w:rPr>
          <w:rStyle w:val="StyleUnderline"/>
          <w:highlight w:val="cyan"/>
        </w:rPr>
        <w:t xml:space="preserve"> to the </w:t>
      </w:r>
      <w:r w:rsidRPr="00984DC2">
        <w:rPr>
          <w:rStyle w:val="Emphasis"/>
          <w:highlight w:val="cyan"/>
        </w:rPr>
        <w:t>logics of spectacle</w:t>
      </w:r>
      <w:r w:rsidRPr="004F6BC3">
        <w:rPr>
          <w:sz w:val="16"/>
        </w:rPr>
        <w:t xml:space="preserve"> (Debord, 1994). Movements compete for attention, and </w:t>
      </w:r>
      <w:r w:rsidRPr="00984DC2">
        <w:rPr>
          <w:rStyle w:val="StyleUnderline"/>
          <w:highlight w:val="cyan"/>
        </w:rPr>
        <w:t xml:space="preserve">political claims are </w:t>
      </w:r>
      <w:r w:rsidRPr="00984DC2">
        <w:rPr>
          <w:rStyle w:val="Emphasis"/>
          <w:highlight w:val="cyan"/>
        </w:rPr>
        <w:t>filtered</w:t>
      </w:r>
      <w:r w:rsidRPr="00984DC2">
        <w:rPr>
          <w:rStyle w:val="StyleUnderline"/>
          <w:highlight w:val="cyan"/>
        </w:rPr>
        <w:t xml:space="preserve"> through mechanisms of</w:t>
      </w:r>
      <w:r w:rsidRPr="004F6BC3">
        <w:rPr>
          <w:sz w:val="16"/>
        </w:rPr>
        <w:t xml:space="preserve"> public </w:t>
      </w:r>
      <w:r w:rsidRPr="00984DC2">
        <w:rPr>
          <w:rStyle w:val="Emphasis"/>
          <w:highlight w:val="cyan"/>
        </w:rPr>
        <w:t>consumption</w:t>
      </w:r>
      <w:r w:rsidRPr="004F6BC3">
        <w:rPr>
          <w:sz w:val="16"/>
        </w:rPr>
        <w:t xml:space="preserve">. </w:t>
      </w:r>
      <w:r w:rsidRPr="00B408C0">
        <w:rPr>
          <w:rStyle w:val="StyleUnderline"/>
        </w:rPr>
        <w:t>Visibility can be manufactured</w:t>
      </w:r>
      <w:r w:rsidRPr="004F6BC3">
        <w:rPr>
          <w:sz w:val="16"/>
        </w:rPr>
        <w:t xml:space="preserve">, </w:t>
      </w:r>
      <w:r w:rsidRPr="00B408C0">
        <w:rPr>
          <w:rStyle w:val="StyleUnderline"/>
        </w:rPr>
        <w:t>recognition can be instrumentalized</w:t>
      </w:r>
      <w:r w:rsidRPr="004F6BC3">
        <w:rPr>
          <w:sz w:val="16"/>
        </w:rPr>
        <w:t xml:space="preserve">, </w:t>
      </w:r>
      <w:r w:rsidRPr="00B408C0">
        <w:rPr>
          <w:rStyle w:val="StyleUnderline"/>
        </w:rPr>
        <w:t>and appearing can devolve into performance</w:t>
      </w:r>
      <w:r w:rsidRPr="004F6BC3">
        <w:rPr>
          <w:sz w:val="16"/>
        </w:rPr>
        <w:t xml:space="preserve">. The </w:t>
      </w:r>
      <w:r w:rsidRPr="00984DC2">
        <w:rPr>
          <w:rStyle w:val="Emphasis"/>
          <w:highlight w:val="cyan"/>
        </w:rPr>
        <w:t>politics of visibility risks collapsing into</w:t>
      </w:r>
      <w:r w:rsidRPr="00B408C0">
        <w:rPr>
          <w:rStyle w:val="Emphasis"/>
        </w:rPr>
        <w:t xml:space="preserve"> the </w:t>
      </w:r>
      <w:r w:rsidRPr="00984DC2">
        <w:rPr>
          <w:rStyle w:val="Emphasis"/>
          <w:highlight w:val="cyan"/>
        </w:rPr>
        <w:t>politics of the image</w:t>
      </w:r>
      <w:r w:rsidRPr="004F6BC3">
        <w:rPr>
          <w:sz w:val="16"/>
        </w:rPr>
        <w:t xml:space="preserve">, </w:t>
      </w:r>
      <w:r w:rsidRPr="00B408C0">
        <w:rPr>
          <w:rStyle w:val="StyleUnderline"/>
        </w:rPr>
        <w:t xml:space="preserve">where </w:t>
      </w:r>
      <w:r w:rsidRPr="00984DC2">
        <w:rPr>
          <w:rStyle w:val="Emphasis"/>
          <w:highlight w:val="cyan"/>
        </w:rPr>
        <w:t>depth</w:t>
      </w:r>
      <w:r w:rsidRPr="00984DC2">
        <w:rPr>
          <w:rStyle w:val="StyleUnderline"/>
          <w:highlight w:val="cyan"/>
        </w:rPr>
        <w:t xml:space="preserve"> gives way to </w:t>
      </w:r>
      <w:r w:rsidRPr="00984DC2">
        <w:rPr>
          <w:rStyle w:val="Emphasis"/>
          <w:highlight w:val="cyan"/>
        </w:rPr>
        <w:t>spectacle</w:t>
      </w:r>
      <w:r w:rsidRPr="00984DC2">
        <w:rPr>
          <w:rStyle w:val="StyleUnderline"/>
          <w:highlight w:val="cyan"/>
        </w:rPr>
        <w:t xml:space="preserve"> and </w:t>
      </w:r>
      <w:r w:rsidRPr="00984DC2">
        <w:rPr>
          <w:rStyle w:val="Emphasis"/>
          <w:highlight w:val="cyan"/>
        </w:rPr>
        <w:t>solidarity</w:t>
      </w:r>
      <w:r w:rsidRPr="00984DC2">
        <w:rPr>
          <w:rStyle w:val="StyleUnderline"/>
          <w:highlight w:val="cyan"/>
        </w:rPr>
        <w:t xml:space="preserve"> is reduced to </w:t>
      </w:r>
      <w:r w:rsidRPr="00984DC2">
        <w:rPr>
          <w:rStyle w:val="Emphasis"/>
          <w:highlight w:val="cyan"/>
        </w:rPr>
        <w:t>momentary affective identification</w:t>
      </w:r>
      <w:r w:rsidRPr="004F6BC3">
        <w:rPr>
          <w:sz w:val="16"/>
        </w:rPr>
        <w:t>.</w:t>
      </w:r>
    </w:p>
    <w:p w14:paraId="5030C309" w14:textId="77777777" w:rsidR="00FA7087" w:rsidRPr="004F6BC3" w:rsidRDefault="00FA7087" w:rsidP="00FA7087">
      <w:pPr>
        <w:rPr>
          <w:sz w:val="16"/>
        </w:rPr>
      </w:pPr>
      <w:r w:rsidRPr="004F6BC3">
        <w:rPr>
          <w:sz w:val="16"/>
        </w:rPr>
        <w:t xml:space="preserve">Historical examples illustrate both the power and the limitations of visibility-based solidarity. The American civil rights movement strategically employed media to expose the brutality of segregation, generating solidarity through the public display of injustice. Yet </w:t>
      </w:r>
      <w:r w:rsidRPr="00B408C0">
        <w:rPr>
          <w:rStyle w:val="StyleUnderline"/>
        </w:rPr>
        <w:t xml:space="preserve">contemporary movements </w:t>
      </w:r>
      <w:r w:rsidRPr="004F6BC3">
        <w:rPr>
          <w:sz w:val="16"/>
        </w:rPr>
        <w:t xml:space="preserve">often </w:t>
      </w:r>
      <w:r w:rsidRPr="00B408C0">
        <w:rPr>
          <w:rStyle w:val="StyleUnderline"/>
        </w:rPr>
        <w:t>struggle within an environment where</w:t>
      </w:r>
      <w:r w:rsidRPr="004F6BC3">
        <w:rPr>
          <w:sz w:val="16"/>
        </w:rPr>
        <w:t xml:space="preserve"> images proliferate without consequence, where </w:t>
      </w:r>
      <w:r w:rsidRPr="00984DC2">
        <w:rPr>
          <w:rStyle w:val="Emphasis"/>
          <w:highlight w:val="cyan"/>
        </w:rPr>
        <w:t>suffering can be consumed without action</w:t>
      </w:r>
      <w:r w:rsidRPr="004F6BC3">
        <w:rPr>
          <w:sz w:val="16"/>
        </w:rPr>
        <w:t xml:space="preserve">. Judith Butler has noted the </w:t>
      </w:r>
      <w:r w:rsidRPr="00B408C0">
        <w:rPr>
          <w:rStyle w:val="Emphasis"/>
        </w:rPr>
        <w:t>precariousness</w:t>
      </w:r>
      <w:r w:rsidRPr="00B408C0">
        <w:rPr>
          <w:rStyle w:val="StyleUnderline"/>
        </w:rPr>
        <w:t xml:space="preserve"> of lives</w:t>
      </w:r>
      <w:r w:rsidRPr="004F6BC3">
        <w:rPr>
          <w:sz w:val="16"/>
        </w:rPr>
        <w:t xml:space="preserve"> that are </w:t>
      </w:r>
      <w:r w:rsidRPr="00B408C0">
        <w:rPr>
          <w:rStyle w:val="StyleUnderline"/>
        </w:rPr>
        <w:t xml:space="preserve">not rendered </w:t>
      </w:r>
      <w:r w:rsidRPr="00B408C0">
        <w:rPr>
          <w:rStyle w:val="Emphasis"/>
        </w:rPr>
        <w:t>grievable</w:t>
      </w:r>
      <w:r w:rsidRPr="004F6BC3">
        <w:rPr>
          <w:sz w:val="16"/>
        </w:rPr>
        <w:t xml:space="preserve">, highlighting how </w:t>
      </w:r>
      <w:r w:rsidRPr="00B408C0">
        <w:rPr>
          <w:rStyle w:val="Emphasis"/>
        </w:rPr>
        <w:t>invisibility</w:t>
      </w:r>
      <w:r w:rsidRPr="00B408C0">
        <w:rPr>
          <w:rStyle w:val="StyleUnderline"/>
        </w:rPr>
        <w:t xml:space="preserve"> functions as a mechanism of </w:t>
      </w:r>
      <w:r w:rsidRPr="00B408C0">
        <w:rPr>
          <w:rStyle w:val="Emphasis"/>
        </w:rPr>
        <w:t>exclusion</w:t>
      </w:r>
      <w:r w:rsidRPr="00B408C0">
        <w:rPr>
          <w:rStyle w:val="StyleUnderline"/>
        </w:rPr>
        <w:t xml:space="preserve"> and devaluation</w:t>
      </w:r>
      <w:r w:rsidRPr="004F6BC3">
        <w:rPr>
          <w:sz w:val="16"/>
        </w:rPr>
        <w:t xml:space="preserve"> (Butler, 2009).</w:t>
      </w:r>
    </w:p>
    <w:p w14:paraId="79B7211C" w14:textId="77777777" w:rsidR="00FA7087" w:rsidRPr="004F6BC3" w:rsidRDefault="00FA7087" w:rsidP="00FA7087">
      <w:pPr>
        <w:rPr>
          <w:sz w:val="16"/>
        </w:rPr>
      </w:pPr>
      <w:r w:rsidRPr="00B408C0">
        <w:rPr>
          <w:rStyle w:val="StyleUnderline"/>
        </w:rPr>
        <w:t>The structural reliance on appearing</w:t>
      </w:r>
      <w:r w:rsidRPr="004F6BC3">
        <w:rPr>
          <w:sz w:val="16"/>
        </w:rPr>
        <w:t xml:space="preserve">, then, is not merely theoretically suspect; it </w:t>
      </w:r>
      <w:r w:rsidRPr="00B408C0">
        <w:rPr>
          <w:rStyle w:val="StyleUnderline"/>
        </w:rPr>
        <w:t>has practical implications that demand reconsideration</w:t>
      </w:r>
      <w:r w:rsidRPr="004F6BC3">
        <w:rPr>
          <w:sz w:val="16"/>
        </w:rPr>
        <w:t xml:space="preserve">. </w:t>
      </w:r>
      <w:r w:rsidRPr="00B408C0">
        <w:rPr>
          <w:rStyle w:val="StyleUnderline"/>
        </w:rPr>
        <w:t>If</w:t>
      </w:r>
      <w:r w:rsidRPr="004F6BC3">
        <w:rPr>
          <w:sz w:val="16"/>
        </w:rPr>
        <w:t xml:space="preserve"> political </w:t>
      </w:r>
      <w:r w:rsidRPr="00B408C0">
        <w:rPr>
          <w:rStyle w:val="StyleUnderline"/>
        </w:rPr>
        <w:t>solidarity depends on visibility</w:t>
      </w:r>
      <w:r w:rsidRPr="004F6BC3">
        <w:rPr>
          <w:sz w:val="16"/>
        </w:rPr>
        <w:t xml:space="preserve">, </w:t>
      </w:r>
      <w:r w:rsidRPr="00984DC2">
        <w:rPr>
          <w:rStyle w:val="Emphasis"/>
          <w:highlight w:val="cyan"/>
        </w:rPr>
        <w:t>what happens to those</w:t>
      </w:r>
      <w:r w:rsidRPr="00B408C0">
        <w:rPr>
          <w:rStyle w:val="Emphasis"/>
        </w:rPr>
        <w:t xml:space="preserve"> who cannot appear</w:t>
      </w:r>
      <w:r w:rsidRPr="004F6BC3">
        <w:rPr>
          <w:sz w:val="16"/>
        </w:rPr>
        <w:t xml:space="preserve">, </w:t>
      </w:r>
      <w:r w:rsidRPr="00B408C0">
        <w:rPr>
          <w:rStyle w:val="StyleUnderline"/>
        </w:rPr>
        <w:t xml:space="preserve">who are </w:t>
      </w:r>
      <w:r w:rsidRPr="00B408C0">
        <w:rPr>
          <w:rStyle w:val="Emphasis"/>
        </w:rPr>
        <w:t>systematically</w:t>
      </w:r>
      <w:r w:rsidRPr="00B408C0">
        <w:rPr>
          <w:rStyle w:val="StyleUnderline"/>
        </w:rPr>
        <w:t xml:space="preserve"> rendered </w:t>
      </w:r>
      <w:r w:rsidRPr="00B408C0">
        <w:rPr>
          <w:rStyle w:val="Emphasis"/>
        </w:rPr>
        <w:t>invisible</w:t>
      </w:r>
      <w:r w:rsidRPr="004F6BC3">
        <w:rPr>
          <w:sz w:val="16"/>
        </w:rPr>
        <w:t xml:space="preserve">, </w:t>
      </w:r>
      <w:r w:rsidRPr="006F51EF">
        <w:rPr>
          <w:rStyle w:val="StyleUnderline"/>
        </w:rPr>
        <w:t xml:space="preserve">who </w:t>
      </w:r>
      <w:r w:rsidRPr="006F51EF">
        <w:rPr>
          <w:rStyle w:val="Emphasis"/>
        </w:rPr>
        <w:t xml:space="preserve">exist </w:t>
      </w:r>
      <w:r w:rsidRPr="00984DC2">
        <w:rPr>
          <w:rStyle w:val="Emphasis"/>
          <w:highlight w:val="cyan"/>
        </w:rPr>
        <w:t>outside</w:t>
      </w:r>
      <w:r w:rsidRPr="00B408C0">
        <w:rPr>
          <w:rStyle w:val="StyleUnderline"/>
        </w:rPr>
        <w:t xml:space="preserve"> the </w:t>
      </w:r>
      <w:r w:rsidRPr="00984DC2">
        <w:rPr>
          <w:rStyle w:val="Emphasis"/>
          <w:highlight w:val="cyan"/>
        </w:rPr>
        <w:t>frameworks of recognition?</w:t>
      </w:r>
      <w:r w:rsidRPr="004F6BC3">
        <w:rPr>
          <w:sz w:val="16"/>
        </w:rPr>
        <w:t xml:space="preserve"> </w:t>
      </w:r>
      <w:r w:rsidRPr="00984DC2">
        <w:rPr>
          <w:rStyle w:val="Emphasis"/>
          <w:highlight w:val="cyan"/>
        </w:rPr>
        <w:t>Stateless</w:t>
      </w:r>
      <w:r w:rsidRPr="00984DC2">
        <w:rPr>
          <w:rStyle w:val="StyleUnderline"/>
          <w:highlight w:val="cyan"/>
        </w:rPr>
        <w:t xml:space="preserve"> persons</w:t>
      </w:r>
      <w:r w:rsidRPr="004F6BC3">
        <w:rPr>
          <w:sz w:val="16"/>
        </w:rPr>
        <w:t xml:space="preserve">, </w:t>
      </w:r>
      <w:r w:rsidRPr="00984DC2">
        <w:rPr>
          <w:rStyle w:val="Emphasis"/>
          <w:highlight w:val="cyan"/>
        </w:rPr>
        <w:t>undocumented migrants</w:t>
      </w:r>
      <w:r w:rsidRPr="004F6BC3">
        <w:rPr>
          <w:sz w:val="16"/>
        </w:rPr>
        <w:t xml:space="preserve">, </w:t>
      </w:r>
      <w:r w:rsidRPr="00984DC2">
        <w:rPr>
          <w:rStyle w:val="Emphasis"/>
          <w:highlight w:val="cyan"/>
        </w:rPr>
        <w:t>incarcerated individuals</w:t>
      </w:r>
      <w:r w:rsidRPr="004F6BC3">
        <w:rPr>
          <w:sz w:val="16"/>
        </w:rPr>
        <w:t xml:space="preserve">, and </w:t>
      </w:r>
      <w:r w:rsidRPr="00984DC2">
        <w:rPr>
          <w:rStyle w:val="Emphasis"/>
          <w:highlight w:val="cyan"/>
        </w:rPr>
        <w:t>marginalized communities</w:t>
      </w:r>
      <w:r w:rsidRPr="004F6BC3">
        <w:rPr>
          <w:sz w:val="16"/>
        </w:rPr>
        <w:t xml:space="preserve"> often find themselves </w:t>
      </w:r>
      <w:r w:rsidRPr="00984DC2">
        <w:rPr>
          <w:rStyle w:val="StyleUnderline"/>
          <w:highlight w:val="cyan"/>
        </w:rPr>
        <w:t>excluded</w:t>
      </w:r>
      <w:r w:rsidRPr="004F6BC3">
        <w:rPr>
          <w:sz w:val="16"/>
        </w:rPr>
        <w:t xml:space="preserve"> not only </w:t>
      </w:r>
      <w:r w:rsidRPr="00B408C0">
        <w:rPr>
          <w:rStyle w:val="StyleUnderline"/>
        </w:rPr>
        <w:t>from rights and protections</w:t>
      </w:r>
      <w:r w:rsidRPr="004F6BC3">
        <w:rPr>
          <w:sz w:val="16"/>
        </w:rPr>
        <w:t xml:space="preserve"> but </w:t>
      </w:r>
      <w:r w:rsidRPr="00984DC2">
        <w:rPr>
          <w:rStyle w:val="StyleUnderline"/>
          <w:highlight w:val="cyan"/>
        </w:rPr>
        <w:t xml:space="preserve">from the very </w:t>
      </w:r>
      <w:r w:rsidRPr="00984DC2">
        <w:rPr>
          <w:rStyle w:val="Emphasis"/>
          <w:highlight w:val="cyan"/>
        </w:rPr>
        <w:t>space of appearance</w:t>
      </w:r>
      <w:r w:rsidRPr="00B408C0">
        <w:rPr>
          <w:rStyle w:val="StyleUnderline"/>
        </w:rPr>
        <w:t xml:space="preserve"> itself</w:t>
      </w:r>
      <w:r w:rsidRPr="004F6BC3">
        <w:rPr>
          <w:sz w:val="16"/>
        </w:rPr>
        <w:t xml:space="preserve">. In the contemporary global landscape, </w:t>
      </w:r>
      <w:r w:rsidRPr="00B408C0">
        <w:rPr>
          <w:rStyle w:val="StyleUnderline"/>
        </w:rPr>
        <w:t xml:space="preserve">refugee populations and undocumented laborers exist in a condition of </w:t>
      </w:r>
      <w:r w:rsidRPr="00B408C0">
        <w:rPr>
          <w:rStyle w:val="Emphasis"/>
        </w:rPr>
        <w:t>systemic invisibility</w:t>
      </w:r>
      <w:r w:rsidRPr="004F6BC3">
        <w:rPr>
          <w:sz w:val="16"/>
        </w:rPr>
        <w:t xml:space="preserve">, </w:t>
      </w:r>
      <w:r w:rsidRPr="00984DC2">
        <w:rPr>
          <w:rStyle w:val="StyleUnderline"/>
          <w:highlight w:val="cyan"/>
        </w:rPr>
        <w:t>structurally denied</w:t>
      </w:r>
      <w:r w:rsidRPr="00B408C0">
        <w:rPr>
          <w:rStyle w:val="StyleUnderline"/>
        </w:rPr>
        <w:t xml:space="preserve"> the </w:t>
      </w:r>
      <w:r w:rsidRPr="00984DC2">
        <w:rPr>
          <w:rStyle w:val="Emphasis"/>
          <w:highlight w:val="cyan"/>
        </w:rPr>
        <w:t>modes of appearing</w:t>
      </w:r>
      <w:r w:rsidRPr="00B408C0">
        <w:rPr>
          <w:rStyle w:val="StyleUnderline"/>
        </w:rPr>
        <w:t xml:space="preserve"> that </w:t>
      </w:r>
      <w:r w:rsidRPr="00984DC2">
        <w:rPr>
          <w:rStyle w:val="StyleUnderline"/>
          <w:highlight w:val="cyan"/>
        </w:rPr>
        <w:t xml:space="preserve">conventional solidarity </w:t>
      </w:r>
      <w:r w:rsidRPr="00984DC2">
        <w:rPr>
          <w:rStyle w:val="Emphasis"/>
          <w:highlight w:val="cyan"/>
        </w:rPr>
        <w:t>requires</w:t>
      </w:r>
      <w:r w:rsidRPr="004F6BC3">
        <w:rPr>
          <w:sz w:val="16"/>
        </w:rPr>
        <w:t xml:space="preserve"> (De Genova, 2002).</w:t>
      </w:r>
    </w:p>
    <w:p w14:paraId="017E1E25" w14:textId="77777777" w:rsidR="00FA7087" w:rsidRPr="004F6BC3" w:rsidRDefault="00FA7087" w:rsidP="00FA7087">
      <w:pPr>
        <w:rPr>
          <w:sz w:val="16"/>
        </w:rPr>
      </w:pPr>
      <w:r w:rsidRPr="00B408C0">
        <w:rPr>
          <w:rStyle w:val="StyleUnderline"/>
        </w:rPr>
        <w:t>Political structures</w:t>
      </w:r>
      <w:r w:rsidRPr="004F6BC3">
        <w:rPr>
          <w:sz w:val="16"/>
        </w:rPr>
        <w:t xml:space="preserve"> often operate </w:t>
      </w:r>
      <w:r w:rsidRPr="00B408C0">
        <w:rPr>
          <w:rStyle w:val="StyleUnderline"/>
        </w:rPr>
        <w:t>by design</w:t>
      </w:r>
      <w:r w:rsidRPr="004F6BC3">
        <w:rPr>
          <w:sz w:val="16"/>
        </w:rPr>
        <w:t xml:space="preserve"> to </w:t>
      </w:r>
      <w:r w:rsidRPr="00B408C0">
        <w:rPr>
          <w:rStyle w:val="Emphasis"/>
        </w:rPr>
        <w:t>withhold visibility</w:t>
      </w:r>
      <w:r w:rsidRPr="004F6BC3">
        <w:rPr>
          <w:sz w:val="16"/>
        </w:rPr>
        <w:t xml:space="preserve">, </w:t>
      </w:r>
      <w:r w:rsidRPr="00B408C0">
        <w:rPr>
          <w:rStyle w:val="StyleUnderline"/>
        </w:rPr>
        <w:t>deny recognition</w:t>
      </w:r>
      <w:r w:rsidRPr="004F6BC3">
        <w:rPr>
          <w:sz w:val="16"/>
        </w:rPr>
        <w:t xml:space="preserve">, </w:t>
      </w:r>
      <w:r w:rsidRPr="00B408C0">
        <w:rPr>
          <w:rStyle w:val="StyleUnderline"/>
        </w:rPr>
        <w:t>and foreclose addressability</w:t>
      </w:r>
      <w:r w:rsidRPr="004F6BC3">
        <w:rPr>
          <w:sz w:val="16"/>
        </w:rPr>
        <w:t xml:space="preserve">. The </w:t>
      </w:r>
      <w:r w:rsidRPr="0073690B">
        <w:rPr>
          <w:rStyle w:val="Emphasis"/>
        </w:rPr>
        <w:t>invisibility</w:t>
      </w:r>
      <w:r w:rsidRPr="0073690B">
        <w:rPr>
          <w:rStyle w:val="StyleUnderline"/>
        </w:rPr>
        <w:t xml:space="preserve"> of certain populations is not</w:t>
      </w:r>
      <w:r w:rsidRPr="0073690B">
        <w:rPr>
          <w:sz w:val="16"/>
        </w:rPr>
        <w:t xml:space="preserve"> an </w:t>
      </w:r>
      <w:r w:rsidRPr="0073690B">
        <w:rPr>
          <w:rStyle w:val="StyleUnderline"/>
        </w:rPr>
        <w:t>accidental</w:t>
      </w:r>
      <w:r w:rsidRPr="0073690B">
        <w:rPr>
          <w:sz w:val="16"/>
        </w:rPr>
        <w:t xml:space="preserve"> byproduct of political failure; </w:t>
      </w:r>
      <w:r w:rsidRPr="0073690B">
        <w:rPr>
          <w:rStyle w:val="StyleUnderline"/>
        </w:rPr>
        <w:t xml:space="preserve">it is a </w:t>
      </w:r>
      <w:r w:rsidRPr="0073690B">
        <w:rPr>
          <w:rStyle w:val="Emphasis"/>
        </w:rPr>
        <w:t>structural feature</w:t>
      </w:r>
      <w:r w:rsidRPr="0073690B">
        <w:rPr>
          <w:rStyle w:val="StyleUnderline"/>
        </w:rPr>
        <w:t xml:space="preserve"> of power</w:t>
      </w:r>
      <w:r w:rsidRPr="004F6BC3">
        <w:rPr>
          <w:sz w:val="16"/>
        </w:rPr>
        <w:t xml:space="preserve">. </w:t>
      </w:r>
      <w:r w:rsidRPr="00984DC2">
        <w:rPr>
          <w:rStyle w:val="StyleUnderline"/>
          <w:highlight w:val="cyan"/>
        </w:rPr>
        <w:t>Grounding solidarity in appearing</w:t>
      </w:r>
      <w:r w:rsidRPr="00B408C0">
        <w:rPr>
          <w:rStyle w:val="StyleUnderline"/>
        </w:rPr>
        <w:t xml:space="preserve"> risks </w:t>
      </w:r>
      <w:r w:rsidRPr="00984DC2">
        <w:rPr>
          <w:rStyle w:val="Emphasis"/>
          <w:highlight w:val="cyan"/>
        </w:rPr>
        <w:t>reinforc</w:t>
      </w:r>
      <w:r w:rsidRPr="00B408C0">
        <w:rPr>
          <w:rStyle w:val="StyleUnderline"/>
        </w:rPr>
        <w:t xml:space="preserve">ing these </w:t>
      </w:r>
      <w:r w:rsidRPr="00984DC2">
        <w:rPr>
          <w:rStyle w:val="StyleUnderline"/>
          <w:highlight w:val="cyan"/>
        </w:rPr>
        <w:t>exclusions,</w:t>
      </w:r>
      <w:r w:rsidRPr="004F6BC3">
        <w:rPr>
          <w:sz w:val="16"/>
        </w:rPr>
        <w:t xml:space="preserve"> </w:t>
      </w:r>
      <w:r w:rsidRPr="00984DC2">
        <w:rPr>
          <w:rStyle w:val="StyleUnderline"/>
          <w:highlight w:val="cyan"/>
        </w:rPr>
        <w:t>tying political possibility to conditions that are</w:t>
      </w:r>
      <w:r w:rsidRPr="00B408C0">
        <w:rPr>
          <w:rStyle w:val="StyleUnderline"/>
        </w:rPr>
        <w:t xml:space="preserve"> precisely </w:t>
      </w:r>
      <w:r w:rsidRPr="00984DC2">
        <w:rPr>
          <w:rStyle w:val="StyleUnderline"/>
          <w:highlight w:val="cyan"/>
        </w:rPr>
        <w:t xml:space="preserve">what must be </w:t>
      </w:r>
      <w:r w:rsidRPr="00984DC2">
        <w:rPr>
          <w:rStyle w:val="Emphasis"/>
          <w:highlight w:val="cyan"/>
        </w:rPr>
        <w:t>overcome</w:t>
      </w:r>
      <w:r w:rsidRPr="004F6BC3">
        <w:rPr>
          <w:sz w:val="16"/>
        </w:rPr>
        <w:t>.</w:t>
      </w:r>
    </w:p>
    <w:p w14:paraId="5E57255D" w14:textId="77777777" w:rsidR="00FA7087" w:rsidRDefault="00FA7087" w:rsidP="00FA7087">
      <w:pPr>
        <w:rPr>
          <w:sz w:val="16"/>
        </w:rPr>
      </w:pPr>
      <w:r w:rsidRPr="004F6BC3">
        <w:rPr>
          <w:sz w:val="16"/>
        </w:rPr>
        <w:t xml:space="preserve">These </w:t>
      </w:r>
      <w:r w:rsidRPr="00B408C0">
        <w:rPr>
          <w:rStyle w:val="StyleUnderline"/>
        </w:rPr>
        <w:t>risks</w:t>
      </w:r>
      <w:r w:rsidRPr="004F6BC3">
        <w:rPr>
          <w:sz w:val="16"/>
        </w:rPr>
        <w:t xml:space="preserve"> point to the </w:t>
      </w:r>
      <w:r w:rsidRPr="00B408C0">
        <w:rPr>
          <w:rStyle w:val="StyleUnderline"/>
        </w:rPr>
        <w:t>need</w:t>
      </w:r>
      <w:r w:rsidRPr="004F6BC3">
        <w:rPr>
          <w:sz w:val="16"/>
        </w:rPr>
        <w:t xml:space="preserve"> for </w:t>
      </w:r>
      <w:r w:rsidRPr="00B408C0">
        <w:rPr>
          <w:rStyle w:val="StyleUnderline"/>
        </w:rPr>
        <w:t xml:space="preserve">a fundamental </w:t>
      </w:r>
      <w:r w:rsidRPr="00B408C0">
        <w:rPr>
          <w:rStyle w:val="Emphasis"/>
        </w:rPr>
        <w:t>rethink</w:t>
      </w:r>
      <w:r w:rsidRPr="00B408C0">
        <w:rPr>
          <w:rStyle w:val="StyleUnderline"/>
        </w:rPr>
        <w:t xml:space="preserve">ing of political </w:t>
      </w:r>
      <w:r w:rsidRPr="00B408C0">
        <w:rPr>
          <w:rStyle w:val="Emphasis"/>
        </w:rPr>
        <w:t>solidarity</w:t>
      </w:r>
      <w:r w:rsidRPr="004F6BC3">
        <w:rPr>
          <w:sz w:val="16"/>
        </w:rPr>
        <w:t xml:space="preserve">. What if political relation, and solidarity in particular, does not require appearing? What if solidarity can endure even when visibility, recognition, and addressability are absent or denied? Such a rethinking demands a radical conceptual move: the </w:t>
      </w:r>
      <w:r w:rsidRPr="00B408C0">
        <w:rPr>
          <w:rStyle w:val="Emphasis"/>
        </w:rPr>
        <w:t>subtraction of manifestation</w:t>
      </w:r>
      <w:r w:rsidRPr="00B408C0">
        <w:rPr>
          <w:rStyle w:val="StyleUnderline"/>
        </w:rPr>
        <w:t xml:space="preserve"> as a </w:t>
      </w:r>
      <w:r w:rsidRPr="00B408C0">
        <w:rPr>
          <w:rStyle w:val="Emphasis"/>
        </w:rPr>
        <w:t>necessary</w:t>
      </w:r>
      <w:r w:rsidRPr="00B408C0">
        <w:rPr>
          <w:rStyle w:val="StyleUnderline"/>
        </w:rPr>
        <w:t xml:space="preserve"> condition for political life</w:t>
      </w:r>
      <w:r w:rsidRPr="004F6BC3">
        <w:rPr>
          <w:sz w:val="16"/>
        </w:rPr>
        <w:t>.</w:t>
      </w:r>
    </w:p>
    <w:p w14:paraId="50415C44" w14:textId="77777777" w:rsidR="00FA7087" w:rsidRPr="004F6BC3" w:rsidRDefault="00FA7087" w:rsidP="00FA7087">
      <w:pPr>
        <w:rPr>
          <w:sz w:val="16"/>
        </w:rPr>
      </w:pPr>
      <w:r w:rsidRPr="004F6BC3">
        <w:rPr>
          <w:sz w:val="16"/>
        </w:rPr>
        <w:t>&lt;&lt;text condensed, none omitted&gt;&gt;</w:t>
      </w:r>
    </w:p>
    <w:p w14:paraId="767D8F31" w14:textId="77777777" w:rsidR="00FA7087" w:rsidRPr="00D131A3" w:rsidRDefault="00FA7087" w:rsidP="00FA7087">
      <w:pPr>
        <w:rPr>
          <w:sz w:val="8"/>
          <w:szCs w:val="8"/>
        </w:rPr>
      </w:pPr>
      <w:r w:rsidRPr="00D131A3">
        <w:rPr>
          <w:sz w:val="8"/>
          <w:szCs w:val="8"/>
        </w:rPr>
        <w:t>Subtraction, in this context, must be distinguished from negation or concealment. It is not the assertion of invisibility against visibility, nor the valorization of hiddenness. It does not seek to invert the logic of appearing but to erase its necessity. Subtraction removes appearing as a condition, revealing a more austere structure: minimal solidarity, a being-with that persists irrespective of visibility, recognition, or address. Minimal solidarity is not a retreat into abstraction or political quietism. It is a structural endurance that sustains political relation even in conditions where appearing is impossible or actively denied. It provides a foundation for solidarity that does not depend on the contingencies of manifestation, offering a more resilient, inclusive, and just political ontology. Such a conception is not only theoretically urgent but practically necessary. In an era of systemic invisibility—where certain populations are rendered unintelligible, ungrievable, and politically erased—a politics that depends on appearing is insufficient. Movements for refugee rights, prison abolition, and undocumented labor protections must contend with the fact that those they seek to defend are often those who cannot appear within the prevailing structures of visibility and recognition. Minimal solidarity offers an alternative. It posits that political relation endures even when traditional conditions fail. It insists that solidarity is not contingent on being seen, recognized, or addressed. It proposes a political ontology grounded not in manifestation but in structural endurance—a being-with that persists beyond the visible, the recognizable, and the addressable. In what follows, this argument will be developed in three stages. First, the historical and conceptual attachment of political theory to appearing will be reconstructed, focusing on Arendt’s conception of public space and Butler’s theory of recognition. Second, the logic of subtraction will be articulated, removing visibility, recognition, and addressability as necessary conditions for political solidarity. Third, a positive account of minimal solidarity will be constructed: a being-with that persists without manifestation. This account will be distinguished from traditional frameworks in a comparative analysis of Arendtian publicity and Butlerian recognition, highlighting the ways in which minimal solidarity departs from and surpasses their limitations. The practical implications of this reconfiguration will then be explored, focusing on political life in conditions of systemic invisibility and exclusion. By rethinking solidarity beyond appearance, this paper seeks to offer a more resilient foundation for political life—one that endures where visibility fails, where recognition is withheld, where addressability is impossible. Political life does not collapse with the withdrawal of appearing; it persists in the endurance of minimal solidarity. 2. Historical Ground: Arendt, Butler, and Recognition Politics The tethering of political solidarity to visibility and recognition has deep roots in modern political thought. While theories of political life have varied in their emphases and articulations, a persistent assumption endures: political existence is conditioned by appearing, and solidarity is constituted through visibility and mutual recognition. This section reconstructs two of the most influential articulations of this assumption—Arendt’s conception of public space and Butler’s theory of recognition—in order to elucidate the conceptual saturation of political theory by phenomenality. Hannah Arendt’s political theory, particularly in The Human Condition (1958), places visibility at the center of political life. For Arendt, politics is not reducible to statecraft or governance; it is a mode of being together characterized by speech and action within a shared public realm. What distinguishes political existence from mere private life is the capacity to appear before others, to disclose oneself through deeds and words in a space where plurality and equality are enacted (Arendt, 1958). Arendt’s genealogy of the public realm situates it in the Greek polis, where political actors distinguished themselves not by wealth or birth but by their participation in public life. The bios politikos—the political life—was constituted by the interplay of diverse individuals who revealed their distinctiveness through action and discourse. Appearance was not a superficial attribute; it was the very mode through which political agency was realized. To be political was to appear; to appear was to act politically. This privileging of appearance carries both ontological and normative weight. Ontologically, appearing is the condition under which individuals distinguish themselves as political agents. Normatively, the public realm is valorized as the arena where freedom and equality are actualized. The capacity to appear is not merely instrumental to political action; it is constitutive of political being. The public realm, however, is not a natural given. It is a fragile space, contingent on collective maintenance and vulnerable to collapse. Arendt laments the modern loss of the public realm, attributing it to the encroachment of the social—the realm of necessity and labor—into the political. The privatization of life, the rise of the household economy, and the expansion of bureaucratic governance erode the space where genuine political action can occur (Arendt, 1958). In this schema, invisibility is tantamount to political nonexistence. Those who cannot appear in the public realm—women relegated to the private sphere, laborers confined to the realm of necessity, marginalized groups excluded from citizenship—are deprived of political agency. To be unseen is to be politically nullified. Arendt’s framework, while illuminating, is not without its limitations. The valorization of appearance risks privileging those who have access to the public realm while neglecting the structural exclusions that define who can and cannot appear. Her nostalgic evocation of the Greek polis overlooks the fact that the public realm was historically restricted, excluding women, slaves, and foreigners (Arendt, 1951). Moreover, her emphasis on speech and action as the vehicles of appearing marginalizes forms of political agency that do not conform to the classical model of public disclosure. Nonetheless, Arendt’s thought exemplifies the deep entanglement of political life with visibility. The public realm is the space of appearance; political existence is realized through being seen and heard by others. Solidarity, in this framework, is conceivable only among those who appear together, who share the space of public visibility. Judith Butler, while departing from Arendt’s classical orientation, retains the centrality of visibility and recognition in her account of political and ethical life. In Excitable Speech (1997) and Undoing Gender (2004), Butler develops a theory of subject formation that emphasizes the constitutive role of norms of recognizability. Subjects emerge not as autonomous agents but through iterative processes of recognition within social frameworks that render them intelligible (Butler, 1997, 2004). Recognition, for Butler, is not merely a social courtesy; it is the condition of possibility for subjectivity itself. To be recognized is to be constituted as a viable subject within a matrix of norms that govern intelligibility. Conversely, to be unrecognizable is to be socially unintelligible, to exist at the margins of political and ethical consideration. Butler’s engagement with vulnerability and grievability further underscores the political stakes of recognition. In Frames of War (2009), she argues that certain lives are rendered ungrievable because they are not recognized as lives worth mourning (Butler, 2009). The differential distribution of recognizability determines whose suffering is acknowledged, whose deaths are counted, whose existence is politically legible. Political solidarity, in this framework, is deeply tied to processes of recognition. Movements for rights and justice are, in part, struggles for recognizability—for the extension of norms to include those previously excluded. The politics of recognition seeks to expand the frames of intelligibility to encompass marginalized identities, to render visible those who have been systematically erased. Yet Butler is acutely aware of the ambivalence of recognition. Norms of intelligibility are not neutral; they are historically sedimented, reflecting power relations and social hierarchies. To be recognized is to be interpolated into normative frameworks that can be constraining or oppressive. Recognition, while necessary for social and political existence, is also a site of vulnerability and contestation (Butler, 2004). Despite this ambivalence, Butler does not propose the abandonment of recognition. Instead, she calls for a critical reworking of the norms that govern recognizability, aiming for a more inclusive and less violent politics of recognition. Appearing remains central; the struggle is to alter the conditions under which appearance is possible and meaningful (Butler, 2009). Butler’s account, while more nuanced than Arendt’s, remains within the orbit of phenomenality. Political life is conditioned by recognizability; solidarity is constituted through mutual recognition. Visibility, while problematized, is not subtracted; it remains the medium through which political relation is enacted. The accounts of Arendt and Butler, despite their differences, converge on a fundamental point: political solidarity is constituted through structures of appearing. Whether through the public disclosure of speech and action or through the norms of recognizability that render subjects intelligible, solidarity is tethered to visibility. This tethering reflects a deeper phenomenological inheritance. Phenomenality—the condition of appearing—is treated as the necessary medium through which political relation is possible. To be political is to appear; to generate solidarity is to be recognized within a shared horizon of visibility. Broader critical theory traditions reinforce and deepen this logic. Rancière identifies politics with a struggle over the distribution of the sensible, delineating who may appear and be heard (Rancière, 2004). Agamben’s concept of bare life exposes the ways sovereign power operates by rendering certain lives politically invisible, stripped of legal and social recognition (Agamben, 1998). Nancy’s account of being-with emphasizes a relational ontology that precedes appearance, yet even here, phenomenality operates as the horizon of shared existence (Nancy, 2000). Political movements often organize around strategies of visibility—public demonstrations, media campaigns, performances of identity—aimed at securing recognition and altering frames of intelligibility. The politics of appearing becomes the politics of solidarity.</w:t>
      </w:r>
    </w:p>
    <w:p w14:paraId="49EB399F" w14:textId="77777777" w:rsidR="00FA7087" w:rsidRPr="004F6BC3" w:rsidRDefault="00FA7087" w:rsidP="00FA7087">
      <w:pPr>
        <w:rPr>
          <w:sz w:val="16"/>
        </w:rPr>
      </w:pPr>
      <w:r w:rsidRPr="004F6BC3">
        <w:rPr>
          <w:sz w:val="16"/>
        </w:rPr>
        <w:t>&lt;&lt;paragraph integrity resumes&gt;&gt;</w:t>
      </w:r>
    </w:p>
    <w:p w14:paraId="600E551D" w14:textId="77777777" w:rsidR="00FA7087" w:rsidRPr="004F6BC3" w:rsidRDefault="00FA7087" w:rsidP="00FA7087">
      <w:pPr>
        <w:rPr>
          <w:sz w:val="16"/>
        </w:rPr>
      </w:pPr>
      <w:r w:rsidRPr="004F6BC3">
        <w:rPr>
          <w:sz w:val="16"/>
        </w:rPr>
        <w:t xml:space="preserve">Such strategies have had undeniable successes. Visibility has been a powerful tool in struggles for civil rights, gender equality, and LGBTQ+ recognition. Yet the </w:t>
      </w:r>
      <w:r w:rsidRPr="00B408C0">
        <w:rPr>
          <w:rStyle w:val="Emphasis"/>
        </w:rPr>
        <w:t>reliance on appearing</w:t>
      </w:r>
      <w:r w:rsidRPr="004F6BC3">
        <w:rPr>
          <w:sz w:val="16"/>
        </w:rPr>
        <w:t xml:space="preserve"> also </w:t>
      </w:r>
      <w:r w:rsidRPr="00B408C0">
        <w:rPr>
          <w:rStyle w:val="StyleUnderline"/>
        </w:rPr>
        <w:t xml:space="preserve">exposes movements to the risks of </w:t>
      </w:r>
      <w:r w:rsidRPr="00B408C0">
        <w:rPr>
          <w:rStyle w:val="Emphasis"/>
        </w:rPr>
        <w:t>spectacle</w:t>
      </w:r>
      <w:r w:rsidRPr="004F6BC3">
        <w:rPr>
          <w:sz w:val="16"/>
        </w:rPr>
        <w:t xml:space="preserve">, </w:t>
      </w:r>
      <w:r w:rsidRPr="00B408C0">
        <w:rPr>
          <w:rStyle w:val="Emphasis"/>
        </w:rPr>
        <w:t>commodification</w:t>
      </w:r>
      <w:r w:rsidRPr="004F6BC3">
        <w:rPr>
          <w:sz w:val="16"/>
        </w:rPr>
        <w:t xml:space="preserve">, </w:t>
      </w:r>
      <w:r w:rsidRPr="00B408C0">
        <w:rPr>
          <w:rStyle w:val="StyleUnderline"/>
        </w:rPr>
        <w:t xml:space="preserve">and strategic </w:t>
      </w:r>
      <w:r w:rsidRPr="00B408C0">
        <w:rPr>
          <w:rStyle w:val="Emphasis"/>
        </w:rPr>
        <w:t>misrecognition</w:t>
      </w:r>
      <w:r w:rsidRPr="004F6BC3">
        <w:rPr>
          <w:sz w:val="16"/>
        </w:rPr>
        <w:t xml:space="preserve"> (Debord, 1994). Moreover, </w:t>
      </w:r>
      <w:r w:rsidRPr="00B408C0">
        <w:rPr>
          <w:rStyle w:val="StyleUnderline"/>
        </w:rPr>
        <w:t xml:space="preserve">it leaves unaddressed the </w:t>
      </w:r>
      <w:r w:rsidRPr="00B408C0">
        <w:rPr>
          <w:rStyle w:val="Emphasis"/>
        </w:rPr>
        <w:t>plight</w:t>
      </w:r>
      <w:r w:rsidRPr="00B408C0">
        <w:rPr>
          <w:rStyle w:val="StyleUnderline"/>
        </w:rPr>
        <w:t xml:space="preserve"> of those who </w:t>
      </w:r>
      <w:r w:rsidRPr="00B408C0">
        <w:rPr>
          <w:rStyle w:val="Emphasis"/>
        </w:rPr>
        <w:t>cannot appear</w:t>
      </w:r>
      <w:r w:rsidRPr="004F6BC3">
        <w:rPr>
          <w:sz w:val="16"/>
        </w:rPr>
        <w:t xml:space="preserve">, </w:t>
      </w:r>
      <w:r w:rsidRPr="00B408C0">
        <w:rPr>
          <w:rStyle w:val="StyleUnderline"/>
        </w:rPr>
        <w:t xml:space="preserve">whose invisibility is enforced by structural conditions that </w:t>
      </w:r>
      <w:r w:rsidRPr="00B408C0">
        <w:rPr>
          <w:rStyle w:val="Emphasis"/>
        </w:rPr>
        <w:t>resist public disclosure</w:t>
      </w:r>
      <w:r w:rsidRPr="004F6BC3">
        <w:rPr>
          <w:sz w:val="16"/>
        </w:rPr>
        <w:t xml:space="preserve"> (De Genova, 2002).</w:t>
      </w:r>
    </w:p>
    <w:p w14:paraId="20E416E6" w14:textId="77777777" w:rsidR="00FA7087" w:rsidRPr="004F6BC3" w:rsidRDefault="00FA7087" w:rsidP="00FA7087">
      <w:pPr>
        <w:rPr>
          <w:sz w:val="16"/>
        </w:rPr>
      </w:pPr>
      <w:r w:rsidRPr="00B408C0">
        <w:rPr>
          <w:rStyle w:val="StyleUnderline"/>
        </w:rPr>
        <w:t xml:space="preserve">The </w:t>
      </w:r>
      <w:r w:rsidRPr="00984DC2">
        <w:rPr>
          <w:rStyle w:val="StyleUnderline"/>
          <w:highlight w:val="cyan"/>
        </w:rPr>
        <w:t>saturation of</w:t>
      </w:r>
      <w:r w:rsidRPr="00B408C0">
        <w:rPr>
          <w:rStyle w:val="StyleUnderline"/>
        </w:rPr>
        <w:t xml:space="preserve"> political solidarity by </w:t>
      </w:r>
      <w:r w:rsidRPr="00984DC2">
        <w:rPr>
          <w:rStyle w:val="Emphasis"/>
          <w:highlight w:val="cyan"/>
        </w:rPr>
        <w:t>phenomenality</w:t>
      </w:r>
      <w:r w:rsidRPr="00B408C0">
        <w:rPr>
          <w:rStyle w:val="StyleUnderline"/>
        </w:rPr>
        <w:t xml:space="preserve"> thus </w:t>
      </w:r>
      <w:r w:rsidRPr="00984DC2">
        <w:rPr>
          <w:rStyle w:val="StyleUnderline"/>
          <w:highlight w:val="cyan"/>
        </w:rPr>
        <w:t>imposes</w:t>
      </w:r>
      <w:r w:rsidRPr="00B408C0">
        <w:rPr>
          <w:rStyle w:val="StyleUnderline"/>
        </w:rPr>
        <w:t xml:space="preserve"> both </w:t>
      </w:r>
      <w:r w:rsidRPr="00984DC2">
        <w:rPr>
          <w:rStyle w:val="StyleUnderline"/>
          <w:highlight w:val="cyan"/>
        </w:rPr>
        <w:t xml:space="preserve">conceptual and practical </w:t>
      </w:r>
      <w:r w:rsidRPr="00984DC2">
        <w:rPr>
          <w:rStyle w:val="Emphasis"/>
          <w:highlight w:val="cyan"/>
        </w:rPr>
        <w:t>limits</w:t>
      </w:r>
      <w:r w:rsidRPr="004F6BC3">
        <w:rPr>
          <w:sz w:val="16"/>
        </w:rPr>
        <w:t xml:space="preserve">. It </w:t>
      </w:r>
      <w:r w:rsidRPr="00984DC2">
        <w:rPr>
          <w:rStyle w:val="Emphasis"/>
          <w:highlight w:val="cyan"/>
        </w:rPr>
        <w:t>constrains political imagination</w:t>
      </w:r>
      <w:r w:rsidRPr="00D131A3">
        <w:rPr>
          <w:rStyle w:val="StyleUnderline"/>
        </w:rPr>
        <w:t xml:space="preserve"> by presupposing </w:t>
      </w:r>
      <w:r w:rsidRPr="00D131A3">
        <w:rPr>
          <w:rStyle w:val="Emphasis"/>
        </w:rPr>
        <w:t>visibility</w:t>
      </w:r>
      <w:r w:rsidRPr="00D131A3">
        <w:rPr>
          <w:rStyle w:val="StyleUnderline"/>
        </w:rPr>
        <w:t xml:space="preserve"> as a </w:t>
      </w:r>
      <w:r w:rsidRPr="00D131A3">
        <w:rPr>
          <w:rStyle w:val="Emphasis"/>
        </w:rPr>
        <w:t>precondition</w:t>
      </w:r>
      <w:r w:rsidRPr="00D131A3">
        <w:rPr>
          <w:rStyle w:val="StyleUnderline"/>
        </w:rPr>
        <w:t xml:space="preserve"> for relation</w:t>
      </w:r>
      <w:r w:rsidRPr="00D131A3">
        <w:rPr>
          <w:sz w:val="16"/>
        </w:rPr>
        <w:t xml:space="preserve">. It </w:t>
      </w:r>
      <w:r w:rsidRPr="00D131A3">
        <w:rPr>
          <w:rStyle w:val="Emphasis"/>
        </w:rPr>
        <w:t>excludes</w:t>
      </w:r>
      <w:r w:rsidRPr="00D131A3">
        <w:rPr>
          <w:rStyle w:val="StyleUnderline"/>
        </w:rPr>
        <w:t xml:space="preserve"> those for whom appearing is impossible or dan</w:t>
      </w:r>
      <w:r w:rsidRPr="00B408C0">
        <w:rPr>
          <w:rStyle w:val="StyleUnderline"/>
        </w:rPr>
        <w:t>gerous</w:t>
      </w:r>
      <w:r w:rsidRPr="004F6BC3">
        <w:rPr>
          <w:sz w:val="16"/>
        </w:rPr>
        <w:t xml:space="preserve">. It </w:t>
      </w:r>
      <w:r w:rsidRPr="00984DC2">
        <w:rPr>
          <w:rStyle w:val="StyleUnderline"/>
          <w:highlight w:val="cyan"/>
        </w:rPr>
        <w:t xml:space="preserve">ties solidarity to </w:t>
      </w:r>
      <w:r w:rsidRPr="00984DC2">
        <w:rPr>
          <w:rStyle w:val="Emphasis"/>
          <w:highlight w:val="cyan"/>
        </w:rPr>
        <w:t>fragile</w:t>
      </w:r>
      <w:r w:rsidRPr="00984DC2">
        <w:rPr>
          <w:rStyle w:val="StyleUnderline"/>
          <w:highlight w:val="cyan"/>
        </w:rPr>
        <w:t xml:space="preserve"> and manipulable </w:t>
      </w:r>
      <w:r w:rsidRPr="00984DC2">
        <w:rPr>
          <w:rStyle w:val="Emphasis"/>
          <w:highlight w:val="cyan"/>
        </w:rPr>
        <w:t>structures of manifestation</w:t>
      </w:r>
      <w:r w:rsidRPr="004F6BC3">
        <w:rPr>
          <w:sz w:val="16"/>
        </w:rPr>
        <w:t>.</w:t>
      </w:r>
    </w:p>
    <w:p w14:paraId="694F3577" w14:textId="77777777" w:rsidR="00FA7087" w:rsidRPr="004F6BC3" w:rsidRDefault="00FA7087" w:rsidP="00FA7087">
      <w:pPr>
        <w:rPr>
          <w:sz w:val="16"/>
        </w:rPr>
      </w:pPr>
      <w:r w:rsidRPr="004F6BC3">
        <w:rPr>
          <w:sz w:val="16"/>
        </w:rPr>
        <w:t>These limitations point to the need for a more radical rethinking. What if political solidarity does not require appearing? What if relation can endure without visibility, recognition, or addressability? To pursue this question is to move beyond the phenomenological saturation of political theory, to subtract manifestation as a necessary condition for solidarity. In the next section, the logic of subtraction will be articulated. Drawing on a methodology of erasure rather than negation, subtraction will be shown to remove the presupposition of appearing, revealing a more minimal structure of political relation—one capable of sustaining solidarity even in the absence of visibility.</w:t>
      </w:r>
    </w:p>
    <w:p w14:paraId="1EC3141D" w14:textId="77777777" w:rsidR="00FA7087" w:rsidRDefault="00FA7087" w:rsidP="00FA7087">
      <w:pPr>
        <w:rPr>
          <w:sz w:val="16"/>
        </w:rPr>
      </w:pPr>
      <w:r w:rsidRPr="004F6BC3">
        <w:rPr>
          <w:sz w:val="16"/>
        </w:rPr>
        <w:t>3. Subtraction in Political Life</w:t>
      </w:r>
    </w:p>
    <w:p w14:paraId="3CE75601" w14:textId="77777777" w:rsidR="00FA7087" w:rsidRPr="004F6BC3" w:rsidRDefault="00FA7087" w:rsidP="00FA7087">
      <w:pPr>
        <w:rPr>
          <w:sz w:val="16"/>
        </w:rPr>
      </w:pPr>
      <w:r>
        <w:rPr>
          <w:sz w:val="16"/>
        </w:rPr>
        <w:t>&lt;&lt;text condensed, none omitted&gt;&gt;</w:t>
      </w:r>
    </w:p>
    <w:p w14:paraId="11DB4A6B" w14:textId="77777777" w:rsidR="00FA7087" w:rsidRPr="00D131A3" w:rsidRDefault="00FA7087" w:rsidP="00FA7087">
      <w:pPr>
        <w:rPr>
          <w:sz w:val="8"/>
          <w:szCs w:val="8"/>
        </w:rPr>
      </w:pPr>
      <w:r w:rsidRPr="00D131A3">
        <w:rPr>
          <w:sz w:val="8"/>
          <w:szCs w:val="8"/>
        </w:rPr>
        <w:t>To rethink political solidarity beyond appearing requires more than a critique of existing frameworks; it requires a methodological reorientation. The logic of subtraction offers such a reorientation. Subtraction is not negation, concealment, or deferral. It does not oppose visibility with invisibility, recognition with misrecognition, or appearance with disappearance. Instead, it removes manifestation itself as a necessary condition for political relation. Subtraction, in this context, must be distinguished from other modes of negating phenomenality. Negation sets up a binary: presence versus absence, visibility versus invisibility. Concealment implies hiddenness—a deferred possibility of appearing at some future point. Deferral, in the Derridean sense, suspends appearance indefinitely but retains it as a horizon (Derrida, 1982). Each of these modes remains tethered to the logic of phenomenality. They presuppose that appearing is a meaningful term even in its negation, concealment, or postponement. Subtraction refuses this presupposition. It does not negate appearing; it erases it as a necessary structure. In subtraction, appearing is not replaced or deferred but removed. What remains is not a hidden or postponed appearance but a relational structure that is indifferent to visibility, recognition, or addressability. Subtraction reveals a minimal solidarity—a being-with that endures without the medium of manifestation. Nancy’s ontological notion of being-with offers a preliminary parallel, but where Nancy still presupposes shared exposure and appearing (Nancy, 2000), subtraction seeks to erase phenomenality itself as a ground of political relationality. In political life, the implications of this move are profound. Visibility, recognition, and addressability have been treated as the sine qua non of political existence. Subtraction exposes these as contingent rather than necessary conditions. It reveals that political relation—and specifically solidarity—persists irrespective of whether subjects appear, are recognized, or are addressable. This endurance is not an abstraction; it is a structural feature of political being-with. Political solidarity, on this account, does not arise from mutual recognition within a shared space of appearance. It arises from the persistence of relationality even when manifestation is absent. Solidarity is not an effect of visibility; it is the endurance of relation beyond visibility. Subtraction thus liberates political life from the contingencies of phenomenality. It removes the dependence on public spaces that are always fragile, always subject to collapse or exclusion. It detaches solidarity from the norms of recognizability that inevitably reflect and reproduce existing hierarchies. It frees political relation from the structures that mediate addressability, structures often inaccessible to the most marginalized. One of the critical advantages of subtraction is that it allows for the theorization of political solidarity under conditions where appearing is impossible. Stateless persons, undocumented migrants, incarcerated populations—these are groups systematically excluded from public visibility and normative recognition (De Genova, 2002). Their political existence is not contingent on appearing; it is realized through the endurance of relationality that persists without manifestation. Subtraction also clarifies the stakes of political contestation. Movements that focus solely on achieving visibility or recognition risk becoming entangled in the very structures they seek to contest. Visibility can be commodified; recognition can be conditional and exclusionary; addressability can be strategically denied. Subtraction bypasses these traps by grounding solidarity in what persists independently of manifestation. It is important to emphasize that subtraction does not deny the tactical or strategic importance of visibility and recognition in specific political contexts. Visibility can be a powerful tool; recognition can have emancipatory effects. But these are contingent strategies, not necessary grounds. Subtraction reveals that political solidarity does not depend on their success or failure. It persists regardless. Moreover, subtraction resists the moralization of appearing. Political theory has often treated visibility as a moral imperative: to bear witness, to testify, to make suffering visible. While such acts can be powerful, they also risk imposing burdens on those whose ability to appear is structurally constrained. Subtraction removes this burden. It posits that solidarity does not require testimony or disclosure. It is not dependent on the ability to be seen or heard. Subtraction thus calls for a rethinking of political agency. Agency is not limited to those who can appear, who can speak, who can be recognized. It extends to those whose political existence endures precisely because it is not mediated by manifestation. Solidarity becomes a matter not of shared appearance but of shared endurance. This reconfiguration also has implications for political ontology. Traditional political ontology, especially in phenomenological traditions, treats the world as a shared horizon of appearing. Subtraction removes this horizon. It posits a political being-with that is not structured by visibility, not mediated by recognition, not dependent on addressability. It is a minimal relationality, a structural endurance that persists irrespective of phenomenality. Badiou’s notion of subtraction as the removal of worldly predicates in the formation of the evental subject resonates here (Badiou, 2005), though this political minimalism extends further by removing even the horizon of appearance. Such an ontology is not devoid of concreteness. It accommodates the realities of power, exclusion, and violence. But it refuses to tie political life to the contingencies of who can appear, who can be recognized, who can be addressed. It offers a foundation for solidarity that is more inclusive, more resilient, and less vulnerable to the manipulations of spectacle and the violences of exclusion. Subtraction thus clears the ground for a reimagining of political solidarity. It opens the possibility of a solidarity that does not falter when visibility is denied, when recognition is withheld, when addressability is impossible. It reveals that political relation is not a function of appearing but an endurance that persists without it. In the next section, the positive construction of minimal solidarity will be undertaken. Building on the logic of subtraction, minimal solidarity will be articulated as a structural endurance—a being-with that grounds political relation beyond the contingencies of manifestation. 4. Minimal Solidarity: Structural Endurance Without Appearance Having removed the structures of visibility, recognition, and addressability as necessary conditions for political solidarity, the task now is to construct a positive account of what remains. What emerges is not a void, but a minimal relationality—a structure of political being-with that persists irrespective of manifestation. This section articulates the concept of minimal solidarity as a structural endurance without appearance, elaborating its key features and differentiating it from traditional models of political relation. Traditional models of solidarity presume that political relation requires a horizon of visibility. To stand in solidarity is often conceived as standing with those who are seen, or making the unseen visible. Visibility is treated not merely as a tactical tool but as a constitutive feature of political life. Minimal solidarity refuses this presupposition. It posits that solidarity endures even when visibility is absent. This does not mean that minimal solidarity denies the political utility of visibility. Rather, it refuses to ground political relation in it. Visibility becomes an incidental, not essential, feature of solidarity. The endurance of political being-with does not require that the other be seen, nor that solidarity be enacted in the register of public appearance. In practical terms, this reorientation has significant implications. Solidarity can be extended to those who cannot or choose not to appear—those whose political existence is hidden, erased, or suppressed. Stateless persons, undocumented migrants, individuals subjected to regimes of surveillance and exclusion—all are included within the ambit of minimal solidarity (De Genova, 2002). Solidarity becomes indifferent to the optics of appearance, concerned instead with the structural endurance of relation itself. Moreover, minimal solidarity resists the commodification of suffering and the spectacle of visibility that often accompanies media-driven politics. It does not require the production of images of suffering bodies, the staging of testimonial performances, or the mobilization of affective identification through public exposure. It refuses the economy of attention that dominates contemporary political life, offering a mode of relation that endures beyond the visual economies of spectacle (Debord, 1994).</w:t>
      </w:r>
    </w:p>
    <w:p w14:paraId="24C2AD7C" w14:textId="77777777" w:rsidR="00FA7087" w:rsidRPr="004F6BC3" w:rsidRDefault="00FA7087" w:rsidP="00FA7087">
      <w:pPr>
        <w:rPr>
          <w:sz w:val="16"/>
        </w:rPr>
      </w:pPr>
      <w:r>
        <w:rPr>
          <w:sz w:val="16"/>
        </w:rPr>
        <w:t>&lt;&lt;paragraph integrity resumes&gt;&gt;</w:t>
      </w:r>
    </w:p>
    <w:p w14:paraId="5B8633E1" w14:textId="77777777" w:rsidR="00FA7087" w:rsidRPr="004F6BC3" w:rsidRDefault="00FA7087" w:rsidP="00FA7087">
      <w:pPr>
        <w:rPr>
          <w:sz w:val="16"/>
        </w:rPr>
      </w:pPr>
      <w:r w:rsidRPr="004F6BC3">
        <w:rPr>
          <w:sz w:val="16"/>
        </w:rPr>
        <w:t xml:space="preserve">Recognition has long been treated as a precondition for political relation. The politics of recognition frames solidarity as a process of acknowledging the other’s identity, humanity, or suffering within shared normative frameworks. </w:t>
      </w:r>
      <w:r w:rsidRPr="00B408C0">
        <w:rPr>
          <w:rStyle w:val="StyleUnderline"/>
        </w:rPr>
        <w:t xml:space="preserve">Minimal solidarity </w:t>
      </w:r>
      <w:r w:rsidRPr="00B408C0">
        <w:rPr>
          <w:rStyle w:val="Emphasis"/>
        </w:rPr>
        <w:t>detaches solidarity</w:t>
      </w:r>
      <w:r w:rsidRPr="00B408C0">
        <w:rPr>
          <w:rStyle w:val="StyleUnderline"/>
        </w:rPr>
        <w:t xml:space="preserve"> from </w:t>
      </w:r>
      <w:r w:rsidRPr="00984DC2">
        <w:rPr>
          <w:rStyle w:val="StyleUnderline"/>
          <w:highlight w:val="cyan"/>
        </w:rPr>
        <w:t xml:space="preserve">the requirement of </w:t>
      </w:r>
      <w:r w:rsidRPr="00984DC2">
        <w:rPr>
          <w:rStyle w:val="Emphasis"/>
          <w:highlight w:val="cyan"/>
        </w:rPr>
        <w:t>recognition</w:t>
      </w:r>
      <w:r w:rsidRPr="004F6BC3">
        <w:rPr>
          <w:sz w:val="16"/>
        </w:rPr>
        <w:t>.</w:t>
      </w:r>
    </w:p>
    <w:p w14:paraId="468123AB" w14:textId="77777777" w:rsidR="00FA7087" w:rsidRPr="004F6BC3" w:rsidRDefault="00FA7087" w:rsidP="00FA7087">
      <w:pPr>
        <w:rPr>
          <w:sz w:val="16"/>
        </w:rPr>
      </w:pPr>
      <w:r w:rsidRPr="00B408C0">
        <w:rPr>
          <w:rStyle w:val="StyleUnderline"/>
        </w:rPr>
        <w:t xml:space="preserve">Recognition is </w:t>
      </w:r>
      <w:r w:rsidRPr="00984DC2">
        <w:rPr>
          <w:rStyle w:val="StyleUnderline"/>
          <w:highlight w:val="cyan"/>
        </w:rPr>
        <w:t xml:space="preserve">contingent upon </w:t>
      </w:r>
      <w:r w:rsidRPr="00984DC2">
        <w:rPr>
          <w:rStyle w:val="Emphasis"/>
          <w:highlight w:val="cyan"/>
        </w:rPr>
        <w:t>normative structures</w:t>
      </w:r>
      <w:r w:rsidRPr="00984DC2">
        <w:rPr>
          <w:rStyle w:val="StyleUnderline"/>
          <w:highlight w:val="cyan"/>
        </w:rPr>
        <w:t xml:space="preserve"> that define who is </w:t>
      </w:r>
      <w:r w:rsidRPr="00984DC2">
        <w:rPr>
          <w:rStyle w:val="Emphasis"/>
          <w:highlight w:val="cyan"/>
        </w:rPr>
        <w:t>intelligible</w:t>
      </w:r>
      <w:r w:rsidRPr="00984DC2">
        <w:rPr>
          <w:rStyle w:val="StyleUnderline"/>
          <w:highlight w:val="cyan"/>
        </w:rPr>
        <w:t xml:space="preserve"> and who is not</w:t>
      </w:r>
      <w:r w:rsidRPr="004F6BC3">
        <w:rPr>
          <w:sz w:val="16"/>
        </w:rPr>
        <w:t xml:space="preserve">, </w:t>
      </w:r>
      <w:r w:rsidRPr="00B408C0">
        <w:rPr>
          <w:rStyle w:val="StyleUnderline"/>
        </w:rPr>
        <w:t xml:space="preserve">who </w:t>
      </w:r>
      <w:r w:rsidRPr="00B408C0">
        <w:rPr>
          <w:rStyle w:val="Emphasis"/>
        </w:rPr>
        <w:t>counts</w:t>
      </w:r>
      <w:r w:rsidRPr="00B408C0">
        <w:rPr>
          <w:rStyle w:val="StyleUnderline"/>
        </w:rPr>
        <w:t xml:space="preserve"> as a </w:t>
      </w:r>
      <w:r w:rsidRPr="00B408C0">
        <w:rPr>
          <w:rStyle w:val="Emphasis"/>
        </w:rPr>
        <w:t>political subject</w:t>
      </w:r>
      <w:r w:rsidRPr="00B408C0">
        <w:rPr>
          <w:rStyle w:val="StyleUnderline"/>
        </w:rPr>
        <w:t xml:space="preserve"> and who does not</w:t>
      </w:r>
      <w:r w:rsidRPr="004F6BC3">
        <w:rPr>
          <w:sz w:val="16"/>
        </w:rPr>
        <w:t xml:space="preserve">. </w:t>
      </w:r>
      <w:r w:rsidRPr="00984DC2">
        <w:rPr>
          <w:rStyle w:val="StyleUnderline"/>
          <w:highlight w:val="cyan"/>
        </w:rPr>
        <w:t xml:space="preserve">These structures are historically </w:t>
      </w:r>
      <w:r w:rsidRPr="00984DC2">
        <w:rPr>
          <w:rStyle w:val="Emphasis"/>
          <w:highlight w:val="cyan"/>
        </w:rPr>
        <w:t>sedimented</w:t>
      </w:r>
      <w:r w:rsidRPr="00D131A3">
        <w:rPr>
          <w:sz w:val="16"/>
        </w:rPr>
        <w:t xml:space="preserve">, </w:t>
      </w:r>
      <w:r w:rsidRPr="00984DC2">
        <w:rPr>
          <w:rStyle w:val="StyleUnderline"/>
          <w:highlight w:val="cyan"/>
        </w:rPr>
        <w:t xml:space="preserve">reflecting and reproducing </w:t>
      </w:r>
      <w:r w:rsidRPr="00984DC2">
        <w:rPr>
          <w:rStyle w:val="Emphasis"/>
          <w:highlight w:val="cyan"/>
        </w:rPr>
        <w:t>hierarchies of power and exclusion</w:t>
      </w:r>
      <w:r w:rsidRPr="004F6BC3">
        <w:rPr>
          <w:sz w:val="16"/>
        </w:rPr>
        <w:t xml:space="preserve">. By </w:t>
      </w:r>
      <w:r w:rsidRPr="00984DC2">
        <w:rPr>
          <w:rStyle w:val="StyleUnderline"/>
          <w:highlight w:val="cyan"/>
        </w:rPr>
        <w:t>grounding solidarity in recognition</w:t>
      </w:r>
      <w:r w:rsidRPr="004F6BC3">
        <w:rPr>
          <w:sz w:val="16"/>
        </w:rPr>
        <w:t xml:space="preserve">, political theory </w:t>
      </w:r>
      <w:r w:rsidRPr="00B408C0">
        <w:rPr>
          <w:rStyle w:val="StyleUnderline"/>
        </w:rPr>
        <w:t xml:space="preserve">risks </w:t>
      </w:r>
      <w:r w:rsidRPr="00984DC2">
        <w:rPr>
          <w:rStyle w:val="Emphasis"/>
          <w:highlight w:val="cyan"/>
        </w:rPr>
        <w:t>reinforc</w:t>
      </w:r>
      <w:r w:rsidRPr="00B408C0">
        <w:rPr>
          <w:rStyle w:val="Emphasis"/>
        </w:rPr>
        <w:t>ing</w:t>
      </w:r>
      <w:r w:rsidRPr="00B408C0">
        <w:rPr>
          <w:rStyle w:val="StyleUnderline"/>
        </w:rPr>
        <w:t xml:space="preserve"> </w:t>
      </w:r>
      <w:r w:rsidRPr="00984DC2">
        <w:rPr>
          <w:rStyle w:val="StyleUnderline"/>
          <w:highlight w:val="cyan"/>
        </w:rPr>
        <w:t xml:space="preserve">the very structures it seeks to </w:t>
      </w:r>
      <w:r w:rsidRPr="00984DC2">
        <w:rPr>
          <w:rStyle w:val="Emphasis"/>
          <w:highlight w:val="cyan"/>
        </w:rPr>
        <w:t>contest</w:t>
      </w:r>
      <w:r w:rsidRPr="004F6BC3">
        <w:rPr>
          <w:sz w:val="16"/>
        </w:rPr>
        <w:t xml:space="preserve"> (Butler, 2004, 2009).</w:t>
      </w:r>
    </w:p>
    <w:p w14:paraId="6342244C" w14:textId="77777777" w:rsidR="00FA7087" w:rsidRPr="004F6BC3" w:rsidRDefault="00FA7087" w:rsidP="00FA7087">
      <w:pPr>
        <w:rPr>
          <w:sz w:val="16"/>
        </w:rPr>
      </w:pPr>
      <w:r w:rsidRPr="00B408C0">
        <w:rPr>
          <w:rStyle w:val="StyleUnderline"/>
        </w:rPr>
        <w:t xml:space="preserve">Minimal solidarity </w:t>
      </w:r>
      <w:r w:rsidRPr="00B408C0">
        <w:rPr>
          <w:rStyle w:val="Emphasis"/>
        </w:rPr>
        <w:t>sidesteps</w:t>
      </w:r>
      <w:r w:rsidRPr="00B408C0">
        <w:rPr>
          <w:rStyle w:val="StyleUnderline"/>
        </w:rPr>
        <w:t xml:space="preserve"> this trap</w:t>
      </w:r>
      <w:r w:rsidRPr="004F6BC3">
        <w:rPr>
          <w:sz w:val="16"/>
        </w:rPr>
        <w:t xml:space="preserve">. It </w:t>
      </w:r>
      <w:r w:rsidRPr="00B408C0">
        <w:rPr>
          <w:rStyle w:val="StyleUnderline"/>
        </w:rPr>
        <w:t>posits that political relation endures independently of recognition</w:t>
      </w:r>
      <w:r w:rsidRPr="004F6BC3">
        <w:rPr>
          <w:sz w:val="16"/>
        </w:rPr>
        <w:t xml:space="preserve">. </w:t>
      </w:r>
      <w:r w:rsidRPr="00B408C0">
        <w:rPr>
          <w:rStyle w:val="StyleUnderline"/>
        </w:rPr>
        <w:t xml:space="preserve">The other </w:t>
      </w:r>
      <w:r w:rsidRPr="00B408C0">
        <w:rPr>
          <w:rStyle w:val="Emphasis"/>
        </w:rPr>
        <w:t>need not be intelligible</w:t>
      </w:r>
      <w:r w:rsidRPr="00B408C0">
        <w:rPr>
          <w:rStyle w:val="StyleUnderline"/>
        </w:rPr>
        <w:t xml:space="preserve"> within existing frameworks</w:t>
      </w:r>
      <w:r w:rsidRPr="004F6BC3">
        <w:rPr>
          <w:sz w:val="16"/>
        </w:rPr>
        <w:t xml:space="preserve">, </w:t>
      </w:r>
      <w:r w:rsidRPr="00B408C0">
        <w:rPr>
          <w:rStyle w:val="Emphasis"/>
        </w:rPr>
        <w:t>need not conform</w:t>
      </w:r>
      <w:r w:rsidRPr="00B408C0">
        <w:rPr>
          <w:rStyle w:val="StyleUnderline"/>
        </w:rPr>
        <w:t xml:space="preserve"> to prevailing norms</w:t>
      </w:r>
      <w:r w:rsidRPr="004F6BC3">
        <w:rPr>
          <w:sz w:val="16"/>
        </w:rPr>
        <w:t xml:space="preserve">, </w:t>
      </w:r>
      <w:r w:rsidRPr="00B408C0">
        <w:rPr>
          <w:rStyle w:val="Emphasis"/>
        </w:rPr>
        <w:t>need not be</w:t>
      </w:r>
      <w:r w:rsidRPr="00B408C0">
        <w:rPr>
          <w:rStyle w:val="StyleUnderline"/>
        </w:rPr>
        <w:t xml:space="preserve"> rendered </w:t>
      </w:r>
      <w:r w:rsidRPr="00B408C0">
        <w:rPr>
          <w:rStyle w:val="Emphasis"/>
        </w:rPr>
        <w:t>legible</w:t>
      </w:r>
      <w:r w:rsidRPr="004F6BC3">
        <w:rPr>
          <w:sz w:val="16"/>
        </w:rPr>
        <w:t>. Solidarity persists irrespective of whether the other is recognized as a subject, a citizen, or a member of a political community (Butler, 1997, 2004).</w:t>
      </w:r>
    </w:p>
    <w:p w14:paraId="7B7754E4" w14:textId="77777777" w:rsidR="00FA7087" w:rsidRDefault="00FA7087" w:rsidP="00FA7087">
      <w:pPr>
        <w:rPr>
          <w:sz w:val="16"/>
        </w:rPr>
      </w:pPr>
      <w:r w:rsidRPr="00B408C0">
        <w:rPr>
          <w:rStyle w:val="StyleUnderline"/>
        </w:rPr>
        <w:t>This</w:t>
      </w:r>
      <w:r w:rsidRPr="004F6BC3">
        <w:rPr>
          <w:sz w:val="16"/>
        </w:rPr>
        <w:t xml:space="preserve"> endurance </w:t>
      </w:r>
      <w:r w:rsidRPr="00B408C0">
        <w:rPr>
          <w:rStyle w:val="Emphasis"/>
        </w:rPr>
        <w:t>opens</w:t>
      </w:r>
      <w:r w:rsidRPr="00B408C0">
        <w:rPr>
          <w:rStyle w:val="StyleUnderline"/>
        </w:rPr>
        <w:t xml:space="preserve"> solidarity to those</w:t>
      </w:r>
      <w:r w:rsidRPr="004F6BC3">
        <w:rPr>
          <w:sz w:val="16"/>
        </w:rPr>
        <w:t xml:space="preserve"> who are </w:t>
      </w:r>
      <w:r w:rsidRPr="00B408C0">
        <w:rPr>
          <w:rStyle w:val="StyleUnderline"/>
        </w:rPr>
        <w:t xml:space="preserve">systematically </w:t>
      </w:r>
      <w:r w:rsidRPr="00B408C0">
        <w:rPr>
          <w:rStyle w:val="Emphasis"/>
        </w:rPr>
        <w:t>excluded</w:t>
      </w:r>
      <w:r w:rsidRPr="00B408C0">
        <w:rPr>
          <w:rStyle w:val="StyleUnderline"/>
        </w:rPr>
        <w:t xml:space="preserve"> from recognizability</w:t>
      </w:r>
      <w:r w:rsidRPr="004F6BC3">
        <w:rPr>
          <w:sz w:val="16"/>
        </w:rPr>
        <w:t xml:space="preserve">— </w:t>
      </w:r>
      <w:r w:rsidRPr="00B408C0">
        <w:rPr>
          <w:rStyle w:val="StyleUnderline"/>
        </w:rPr>
        <w:t xml:space="preserve">the </w:t>
      </w:r>
      <w:r w:rsidRPr="00B408C0">
        <w:rPr>
          <w:rStyle w:val="Emphasis"/>
        </w:rPr>
        <w:t>stateless</w:t>
      </w:r>
      <w:r w:rsidRPr="004F6BC3">
        <w:rPr>
          <w:sz w:val="16"/>
        </w:rPr>
        <w:t xml:space="preserve">, the </w:t>
      </w:r>
      <w:r w:rsidRPr="00B408C0">
        <w:rPr>
          <w:rStyle w:val="Emphasis"/>
        </w:rPr>
        <w:t>undocumented</w:t>
      </w:r>
      <w:r w:rsidRPr="004F6BC3">
        <w:rPr>
          <w:sz w:val="16"/>
        </w:rPr>
        <w:t xml:space="preserve">, </w:t>
      </w:r>
      <w:r w:rsidRPr="00B408C0">
        <w:rPr>
          <w:rStyle w:val="StyleUnderline"/>
        </w:rPr>
        <w:t xml:space="preserve">the </w:t>
      </w:r>
      <w:r w:rsidRPr="00B408C0">
        <w:rPr>
          <w:rStyle w:val="Emphasis"/>
        </w:rPr>
        <w:t>disappeared</w:t>
      </w:r>
      <w:r w:rsidRPr="004F6BC3">
        <w:rPr>
          <w:sz w:val="16"/>
        </w:rPr>
        <w:t xml:space="preserve">. It </w:t>
      </w:r>
      <w:r w:rsidRPr="00B408C0">
        <w:rPr>
          <w:rStyle w:val="StyleUnderline"/>
        </w:rPr>
        <w:t xml:space="preserve">extends political relation </w:t>
      </w:r>
      <w:r w:rsidRPr="00B408C0">
        <w:rPr>
          <w:rStyle w:val="Emphasis"/>
        </w:rPr>
        <w:t>beyond</w:t>
      </w:r>
      <w:r w:rsidRPr="00B408C0">
        <w:rPr>
          <w:rStyle w:val="StyleUnderline"/>
        </w:rPr>
        <w:t xml:space="preserve"> the </w:t>
      </w:r>
      <w:r w:rsidRPr="00B408C0">
        <w:rPr>
          <w:rStyle w:val="Emphasis"/>
        </w:rPr>
        <w:t>boundaries</w:t>
      </w:r>
      <w:r w:rsidRPr="00B408C0">
        <w:rPr>
          <w:rStyle w:val="StyleUnderline"/>
        </w:rPr>
        <w:t xml:space="preserve"> of </w:t>
      </w:r>
      <w:r w:rsidRPr="00B408C0">
        <w:rPr>
          <w:rStyle w:val="Emphasis"/>
        </w:rPr>
        <w:t>normative intelligibility</w:t>
      </w:r>
      <w:r w:rsidRPr="004F6BC3">
        <w:rPr>
          <w:sz w:val="16"/>
        </w:rPr>
        <w:t xml:space="preserve">, </w:t>
      </w:r>
      <w:r w:rsidRPr="00B408C0">
        <w:rPr>
          <w:rStyle w:val="StyleUnderline"/>
        </w:rPr>
        <w:t xml:space="preserve">offering a more </w:t>
      </w:r>
      <w:r w:rsidRPr="00B408C0">
        <w:rPr>
          <w:rStyle w:val="Emphasis"/>
        </w:rPr>
        <w:t>radical inclusivity</w:t>
      </w:r>
      <w:r w:rsidRPr="004F6BC3">
        <w:rPr>
          <w:sz w:val="16"/>
        </w:rPr>
        <w:t xml:space="preserve"> that is </w:t>
      </w:r>
      <w:r w:rsidRPr="00B408C0">
        <w:rPr>
          <w:rStyle w:val="StyleUnderline"/>
        </w:rPr>
        <w:t>not contingent on the</w:t>
      </w:r>
      <w:r w:rsidRPr="004F6BC3">
        <w:rPr>
          <w:sz w:val="16"/>
        </w:rPr>
        <w:t xml:space="preserve"> other’s </w:t>
      </w:r>
      <w:r w:rsidRPr="00B408C0">
        <w:rPr>
          <w:rStyle w:val="Emphasis"/>
        </w:rPr>
        <w:t>capacity</w:t>
      </w:r>
      <w:r w:rsidRPr="00B408C0">
        <w:rPr>
          <w:rStyle w:val="StyleUnderline"/>
        </w:rPr>
        <w:t xml:space="preserve"> to </w:t>
      </w:r>
      <w:r w:rsidRPr="00B408C0">
        <w:rPr>
          <w:rStyle w:val="Emphasis"/>
        </w:rPr>
        <w:t>be recognized</w:t>
      </w:r>
      <w:r w:rsidRPr="004F6BC3">
        <w:rPr>
          <w:sz w:val="16"/>
        </w:rPr>
        <w:t>.</w:t>
      </w:r>
    </w:p>
    <w:p w14:paraId="2C00B480" w14:textId="77777777" w:rsidR="00FA7087" w:rsidRPr="004F6BC3" w:rsidRDefault="00FA7087" w:rsidP="00FA7087">
      <w:pPr>
        <w:rPr>
          <w:sz w:val="16"/>
        </w:rPr>
      </w:pPr>
      <w:r>
        <w:rPr>
          <w:sz w:val="16"/>
        </w:rPr>
        <w:t>&lt;&lt;text condensed, none omitted&gt;</w:t>
      </w:r>
    </w:p>
    <w:p w14:paraId="32196E23" w14:textId="77777777" w:rsidR="00FA7087" w:rsidRPr="004F6BC3" w:rsidRDefault="00FA7087" w:rsidP="00FA7087">
      <w:pPr>
        <w:rPr>
          <w:sz w:val="8"/>
          <w:szCs w:val="8"/>
        </w:rPr>
      </w:pPr>
      <w:r w:rsidRPr="004F6BC3">
        <w:rPr>
          <w:sz w:val="8"/>
          <w:szCs w:val="8"/>
        </w:rPr>
        <w:t>Minimal solidarity also resists the moralizing tendencies of recognition politics. It refuses the burden often placed on marginalized subjects to present themselves in recognizable forms, to articulate their claims in ways that conform to dominant norms, to render themselves intelligible in the languages of power. Solidarity becomes a relation that does not demand conformity, that does not impose the violence of normative incorporation (Butler, 2004). Addressability—the capacity to be summoned, hailed, or called upon—has been treated as another necessary condition for political relation. Political agency is often framed as the capacity to respond to an address, to be interpellated into political subjectivity through normative recognition. Minimal solidarity removes this condition. Political relation, on this account, does not depend on the ability to address or be addressed. Solidarity persists even when communication is impossible, when voices are silenced, when dialogue is foreclosed. It is a structural endurance that does not require the mutual exchange of speech or the acknowledgment of claims. This feature is particularly crucial in contexts where addressability is systematically denied. Incarcerated populations, those subjected to regimes of forced disappearance, individuals rendered mute by political violence—all inhabit spaces where the possibility of address is foreclosed (Agamben, 1998). Minimal solidarity ensures that political relation persists even under such conditions. Moreover, detaching solidarity from addressability prevents the instrumentalization of political relation. It refuses the framing of solidarity as a contract of mutual responsiveness, where political relation is contingent on the other’s ability to respond, to testify, to justify. Solidarity becomes an unconditional endurance, not a transaction. Minimal solidarity, as a structural endurance without appearance, can be characterized by several key features: • Non-Visibility: Solidarity does not require the visibility of the other; it endures independently of public appearance. • Non-Recognition: Solidarity does not depend on the recognizability of the other; it persists without normative legibility. • Non-Addressability: Solidarity does not necessitate the mutual exchange of address; it endures beyond the capacity for speech or response. • Structural Endurance: Solidarity is not an event or performance but a structural feature of political being-with, persisting irrespective of manifestation. • Radical Inclusivity: Solidarity extends to all, irrespective of their status within frameworks of visibility, recognition, or addressability. • Resistance to Spectacle: Solidarity is not vulnerable to the commodification or manipulation of appearance; it endures beyond the logics of spectacle (Debord, 1994). These features distinguish minimal solidarity from traditional models of political relation. They offer a mode of political being-with that is more resilient, less vulnerable to the vicissitudes of public visibility and normative recognition, and more inclusive of those rendered invisible, unintelligible, or inaudible by existing structures of power (Agamben, 1998; Nancy, 2000). Structural endurance designates not a metaphorical persistence but the formal architecture of relation itself. It names the ontological consistency of being-with—an organization of coexistence that precedes recognition, appearance, and intentional action. In this sense, structure refers to the patterned interdependence through which existence is always already in relation, even when its terms are not manifest. Jean-Luc Nancy’s account of être-avec captures this condition as an ontological spacing rather than an experiential communion: the fact that existence unfolds only as co-existence. Endurance, then, is neither moral steadfastness nor psychological resilience but the persistence of this relational structure under conditions of erasure. To describe solidarity as structural is to affirm that relation has the consistency of a field rather than an event—an infrastructural co-presence that sustains political being-with beyond visibility or recognition (Nancy, 2000). This structural endurance may be understood as both ontological and material. It is ontological insofar as existence is always co-constituted through being-with (Nancy, 2000), but also material in the sense that interdependence is enacted through infrastructures, ecologies, and institutions that bind lives together even in their separation. The structure that endures is therefore not symbolic but systemic—a shared exposure to the same networks of dependency and vulnerability (Frost, 2016). Minimal solidarity also reconfigures political agency. Agency is traditionally tied to the capacity to appear, to speak, to be recognized. Minimal solidarity detaches agency from these contingencies. Agency becomes a matter of endurance, of persistence in relation, rather than performance in public space. This reconfiguration is particularly significant for those whose political agency is systematically denied. The stateless, the undocumented, the disappeared—their political existence is often negated by their exclusion from public visibility and normative recognition. Minimal solidarity affirms their agency not by demanding their appearance or recognition but by affirming their endurance as political beings (Butler, 2009; Agamben, 1998). Such an account also resists the valorization of heroic or exceptional forms of political action. It affirms the political significance of endurance itself—of remaining in relation, of persisting without appearing, of refusing the erasure that structures of power seek to impose. Endurance, in this sense, is not passivity but a mode of political action—the act of persisting within relation when recognition and appearance are withdrawn. Minimal solidarity points toward a new political ontology—one that does not treat the world as a shared horizon of appearance but as a field of structural relationality that persists beyond phenomenality. Political being-with is not a function of being seen, being recognized, or being addressed. It is a structural endurance that sustains political relation independently of these contingencies (Nancy, 2000). Such an ontology has profound implications. It demands a rethinking of political strategies that rely on visibility and recognition. It challenges the privileging of public appearance as the site of political action. It opens political life to those rendered invisible and unintelligible by existing structures. It offers a foundation for solidarity that is resilient in the face of exclusion, manipulation, and erasure. Minimal solidarity does not deny the tactical importance of visibility or recognition in specific contexts. It acknowledges their utility while refusing to ground political relation in them. It insists that solidarity must endure even when visibility and recognition are denied—indeed, especially then. In the next section, minimal solidarity will be placed in critical dialogue with the frameworks of Arendt and Butler. By contrasting minimal solidarity with Arendtian publicity and Butlerian recognition, its distinctiveness and necessity will be clarified, and its superiority as a foundation for political relation will be demonstrated. 5. Comparative Analysis: Beyond Arendtian Publicity and Butlerian Recognition The concept of minimal solidarity diverges sharply from prevailing models of political relation, particularly those articulated by Hannah Arendt and Judith Butler. While both theorists offer radical critiques of traditional political structures, their frameworks remain tethered to visibility, recognition, and addressability as necessary conditions for political life. This section undertakes a comparative analysis to clarify how minimal solidarity both departs from and surpasses these frameworks.</w:t>
      </w:r>
    </w:p>
    <w:p w14:paraId="14A3142D" w14:textId="77777777" w:rsidR="00FA7087" w:rsidRPr="004F6BC3" w:rsidRDefault="00FA7087" w:rsidP="00FA7087">
      <w:pPr>
        <w:rPr>
          <w:sz w:val="16"/>
        </w:rPr>
      </w:pPr>
      <w:r>
        <w:rPr>
          <w:sz w:val="16"/>
        </w:rPr>
        <w:t>&lt;&lt;paragraph integrity resumes&gt;&gt;</w:t>
      </w:r>
    </w:p>
    <w:p w14:paraId="4F49C58F" w14:textId="77777777" w:rsidR="00FA7087" w:rsidRPr="004F6BC3" w:rsidRDefault="00FA7087" w:rsidP="00FA7087">
      <w:pPr>
        <w:rPr>
          <w:sz w:val="16"/>
        </w:rPr>
      </w:pPr>
      <w:r w:rsidRPr="004F6BC3">
        <w:rPr>
          <w:sz w:val="16"/>
        </w:rPr>
        <w:t xml:space="preserve">Hannah Arendt’s conception of the public realm situates political life in the space of appearance. </w:t>
      </w:r>
      <w:r w:rsidRPr="00B408C0">
        <w:rPr>
          <w:rStyle w:val="StyleUnderline"/>
        </w:rPr>
        <w:t>Politics</w:t>
      </w:r>
      <w:r w:rsidRPr="004F6BC3">
        <w:rPr>
          <w:sz w:val="16"/>
        </w:rPr>
        <w:t xml:space="preserve">, for Arendt, </w:t>
      </w:r>
      <w:r w:rsidRPr="00B408C0">
        <w:rPr>
          <w:rStyle w:val="StyleUnderline"/>
        </w:rPr>
        <w:t xml:space="preserve">emerges where individuals come together to </w:t>
      </w:r>
      <w:r w:rsidRPr="00B408C0">
        <w:rPr>
          <w:rStyle w:val="Emphasis"/>
        </w:rPr>
        <w:t>disclose themselves</w:t>
      </w:r>
      <w:r w:rsidRPr="00B408C0">
        <w:rPr>
          <w:rStyle w:val="StyleUnderline"/>
        </w:rPr>
        <w:t xml:space="preserve"> through </w:t>
      </w:r>
      <w:r w:rsidRPr="00B408C0">
        <w:rPr>
          <w:rStyle w:val="Emphasis"/>
        </w:rPr>
        <w:t>speech</w:t>
      </w:r>
      <w:r w:rsidRPr="00B408C0">
        <w:rPr>
          <w:rStyle w:val="StyleUnderline"/>
        </w:rPr>
        <w:t xml:space="preserve"> and action</w:t>
      </w:r>
      <w:r w:rsidRPr="004F6BC3">
        <w:rPr>
          <w:sz w:val="16"/>
        </w:rPr>
        <w:t xml:space="preserve"> (Arendt, 1958). The public realm is where freedom and plurality are actualized, where individuals distinguish themselves by revealing their uniqueness.</w:t>
      </w:r>
    </w:p>
    <w:p w14:paraId="5C2CD62A" w14:textId="77777777" w:rsidR="00FA7087" w:rsidRPr="004F6BC3" w:rsidRDefault="00FA7087" w:rsidP="00FA7087">
      <w:pPr>
        <w:rPr>
          <w:sz w:val="16"/>
        </w:rPr>
      </w:pPr>
      <w:r w:rsidRPr="004F6BC3">
        <w:rPr>
          <w:sz w:val="16"/>
        </w:rPr>
        <w:t xml:space="preserve">Arendt’s emphasis on appearing is both ontological and normative. </w:t>
      </w:r>
      <w:r w:rsidRPr="00522B79">
        <w:rPr>
          <w:rStyle w:val="StyleUnderline"/>
        </w:rPr>
        <w:t>Ontologically</w:t>
      </w:r>
      <w:r w:rsidRPr="00522B79">
        <w:rPr>
          <w:sz w:val="16"/>
        </w:rPr>
        <w:t xml:space="preserve">, </w:t>
      </w:r>
      <w:r w:rsidRPr="00522B79">
        <w:rPr>
          <w:rStyle w:val="Emphasis"/>
        </w:rPr>
        <w:t>appearing</w:t>
      </w:r>
      <w:r w:rsidRPr="00522B79">
        <w:rPr>
          <w:rStyle w:val="StyleUnderline"/>
        </w:rPr>
        <w:t xml:space="preserve"> is what </w:t>
      </w:r>
      <w:r w:rsidRPr="00522B79">
        <w:rPr>
          <w:rStyle w:val="Emphasis"/>
        </w:rPr>
        <w:t>constitutes political existence</w:t>
      </w:r>
      <w:r w:rsidRPr="00522B79">
        <w:rPr>
          <w:sz w:val="16"/>
        </w:rPr>
        <w:t xml:space="preserve">; </w:t>
      </w:r>
      <w:r w:rsidRPr="00522B79">
        <w:rPr>
          <w:rStyle w:val="StyleUnderline"/>
        </w:rPr>
        <w:t>without appearing</w:t>
      </w:r>
      <w:r w:rsidRPr="00522B79">
        <w:rPr>
          <w:sz w:val="16"/>
        </w:rPr>
        <w:t xml:space="preserve">, </w:t>
      </w:r>
      <w:r w:rsidRPr="00522B79">
        <w:rPr>
          <w:rStyle w:val="StyleUnderline"/>
        </w:rPr>
        <w:t xml:space="preserve">there is </w:t>
      </w:r>
      <w:r w:rsidRPr="00522B79">
        <w:rPr>
          <w:rStyle w:val="Emphasis"/>
        </w:rPr>
        <w:t>no political being</w:t>
      </w:r>
      <w:r w:rsidRPr="004F6BC3">
        <w:rPr>
          <w:sz w:val="16"/>
        </w:rPr>
        <w:t xml:space="preserve">. </w:t>
      </w:r>
      <w:r w:rsidRPr="00984DC2">
        <w:rPr>
          <w:rStyle w:val="Emphasis"/>
          <w:highlight w:val="cyan"/>
        </w:rPr>
        <w:t>Normatively</w:t>
      </w:r>
      <w:r w:rsidRPr="004F6BC3">
        <w:rPr>
          <w:sz w:val="16"/>
        </w:rPr>
        <w:t xml:space="preserve">, </w:t>
      </w:r>
      <w:r w:rsidRPr="00984DC2">
        <w:rPr>
          <w:rStyle w:val="StyleUnderline"/>
          <w:highlight w:val="cyan"/>
        </w:rPr>
        <w:t xml:space="preserve">the public realm is valorized as the </w:t>
      </w:r>
      <w:r w:rsidRPr="00984DC2">
        <w:rPr>
          <w:rStyle w:val="Emphasis"/>
          <w:highlight w:val="cyan"/>
        </w:rPr>
        <w:t>arena of human freedom</w:t>
      </w:r>
      <w:r w:rsidRPr="004F6BC3">
        <w:rPr>
          <w:sz w:val="16"/>
        </w:rPr>
        <w:t xml:space="preserve">, </w:t>
      </w:r>
      <w:r w:rsidRPr="00B408C0">
        <w:rPr>
          <w:rStyle w:val="StyleUnderline"/>
        </w:rPr>
        <w:t>where individuals can act without coercion and disclose their distinctiveness</w:t>
      </w:r>
      <w:r w:rsidRPr="004F6BC3">
        <w:rPr>
          <w:sz w:val="16"/>
        </w:rPr>
        <w:t>.</w:t>
      </w:r>
    </w:p>
    <w:p w14:paraId="3F20F395" w14:textId="77777777" w:rsidR="00FA7087" w:rsidRPr="004F6BC3" w:rsidRDefault="00FA7087" w:rsidP="00FA7087">
      <w:pPr>
        <w:rPr>
          <w:sz w:val="16"/>
        </w:rPr>
      </w:pPr>
      <w:r w:rsidRPr="004F6BC3">
        <w:rPr>
          <w:sz w:val="16"/>
        </w:rPr>
        <w:t xml:space="preserve">However, Arendt’s model is not without limitations. The </w:t>
      </w:r>
      <w:r w:rsidRPr="00B408C0">
        <w:rPr>
          <w:rStyle w:val="StyleUnderline"/>
        </w:rPr>
        <w:t xml:space="preserve">valorization of appearance </w:t>
      </w:r>
      <w:r w:rsidRPr="00984DC2">
        <w:rPr>
          <w:rStyle w:val="Emphasis"/>
          <w:highlight w:val="cyan"/>
        </w:rPr>
        <w:t>presupposes access</w:t>
      </w:r>
      <w:r w:rsidRPr="00B408C0">
        <w:rPr>
          <w:rStyle w:val="StyleUnderline"/>
        </w:rPr>
        <w:t xml:space="preserve"> to the public realm</w:t>
      </w:r>
      <w:r w:rsidRPr="004F6BC3">
        <w:rPr>
          <w:sz w:val="16"/>
        </w:rPr>
        <w:t xml:space="preserve">, </w:t>
      </w:r>
      <w:r w:rsidRPr="00984DC2">
        <w:rPr>
          <w:rStyle w:val="StyleUnderline"/>
          <w:highlight w:val="cyan"/>
        </w:rPr>
        <w:t xml:space="preserve">a privilege historically </w:t>
      </w:r>
      <w:r w:rsidRPr="00984DC2">
        <w:rPr>
          <w:rStyle w:val="Emphasis"/>
          <w:highlight w:val="cyan"/>
        </w:rPr>
        <w:t>denied</w:t>
      </w:r>
      <w:r w:rsidRPr="00B408C0">
        <w:rPr>
          <w:rStyle w:val="StyleUnderline"/>
        </w:rPr>
        <w:t xml:space="preserve"> to many</w:t>
      </w:r>
      <w:r w:rsidRPr="004F6BC3">
        <w:rPr>
          <w:sz w:val="16"/>
        </w:rPr>
        <w:t xml:space="preserve">. The classical polis that Arendt admires was </w:t>
      </w:r>
      <w:r w:rsidRPr="00984DC2">
        <w:rPr>
          <w:rStyle w:val="Emphasis"/>
          <w:highlight w:val="cyan"/>
        </w:rPr>
        <w:t>built</w:t>
      </w:r>
      <w:r w:rsidRPr="00984DC2">
        <w:rPr>
          <w:rStyle w:val="StyleUnderline"/>
          <w:highlight w:val="cyan"/>
        </w:rPr>
        <w:t xml:space="preserve"> on the </w:t>
      </w:r>
      <w:r w:rsidRPr="00984DC2">
        <w:rPr>
          <w:rStyle w:val="Emphasis"/>
          <w:highlight w:val="cyan"/>
        </w:rPr>
        <w:t>exclusion of women</w:t>
      </w:r>
      <w:r w:rsidRPr="004F6BC3">
        <w:rPr>
          <w:sz w:val="16"/>
        </w:rPr>
        <w:t xml:space="preserve">, </w:t>
      </w:r>
      <w:r w:rsidRPr="00984DC2">
        <w:rPr>
          <w:rStyle w:val="Emphasis"/>
          <w:highlight w:val="cyan"/>
        </w:rPr>
        <w:t>slaves</w:t>
      </w:r>
      <w:r w:rsidRPr="004F6BC3">
        <w:rPr>
          <w:sz w:val="16"/>
        </w:rPr>
        <w:t xml:space="preserve">, </w:t>
      </w:r>
      <w:r w:rsidRPr="00984DC2">
        <w:rPr>
          <w:rStyle w:val="StyleUnderline"/>
          <w:highlight w:val="cyan"/>
        </w:rPr>
        <w:t xml:space="preserve">and </w:t>
      </w:r>
      <w:r w:rsidRPr="00984DC2">
        <w:rPr>
          <w:rStyle w:val="Emphasis"/>
          <w:highlight w:val="cyan"/>
        </w:rPr>
        <w:t>foreigners</w:t>
      </w:r>
      <w:r w:rsidRPr="004F6BC3">
        <w:rPr>
          <w:sz w:val="16"/>
        </w:rPr>
        <w:t xml:space="preserve">—a fact she acknowledges but does not adequately theorize. </w:t>
      </w:r>
      <w:r w:rsidRPr="00984DC2">
        <w:rPr>
          <w:rStyle w:val="StyleUnderline"/>
          <w:highlight w:val="cyan"/>
        </w:rPr>
        <w:t xml:space="preserve">Access to appearance is </w:t>
      </w:r>
      <w:r w:rsidRPr="00984DC2">
        <w:rPr>
          <w:rStyle w:val="Emphasis"/>
          <w:highlight w:val="cyan"/>
        </w:rPr>
        <w:t>structurally mediated</w:t>
      </w:r>
      <w:r w:rsidRPr="004F6BC3">
        <w:rPr>
          <w:sz w:val="16"/>
        </w:rPr>
        <w:t xml:space="preserve">, </w:t>
      </w:r>
      <w:r w:rsidRPr="00B408C0">
        <w:rPr>
          <w:rStyle w:val="StyleUnderline"/>
        </w:rPr>
        <w:t xml:space="preserve">and the public realm is not an open space but </w:t>
      </w:r>
      <w:r w:rsidRPr="00984DC2">
        <w:rPr>
          <w:rStyle w:val="StyleUnderline"/>
          <w:highlight w:val="cyan"/>
        </w:rPr>
        <w:t xml:space="preserve">a </w:t>
      </w:r>
      <w:r w:rsidRPr="00984DC2">
        <w:rPr>
          <w:rStyle w:val="Emphasis"/>
          <w:highlight w:val="cyan"/>
        </w:rPr>
        <w:t>contested and exclusionary field</w:t>
      </w:r>
      <w:r w:rsidRPr="004F6BC3">
        <w:rPr>
          <w:sz w:val="16"/>
        </w:rPr>
        <w:t xml:space="preserve"> (Arendt, 1951).</w:t>
      </w:r>
    </w:p>
    <w:p w14:paraId="6E2D6B4D" w14:textId="77777777" w:rsidR="00FA7087" w:rsidRPr="004F6BC3" w:rsidRDefault="00FA7087" w:rsidP="00FA7087">
      <w:pPr>
        <w:rPr>
          <w:sz w:val="16"/>
        </w:rPr>
      </w:pPr>
      <w:r w:rsidRPr="004F6BC3">
        <w:rPr>
          <w:sz w:val="16"/>
        </w:rPr>
        <w:t xml:space="preserve">Moreover, Arendt’s </w:t>
      </w:r>
      <w:r w:rsidRPr="00984DC2">
        <w:rPr>
          <w:rStyle w:val="StyleUnderline"/>
          <w:highlight w:val="cyan"/>
        </w:rPr>
        <w:t xml:space="preserve">emphasis on </w:t>
      </w:r>
      <w:r w:rsidRPr="00984DC2">
        <w:rPr>
          <w:rStyle w:val="Emphasis"/>
          <w:highlight w:val="cyan"/>
        </w:rPr>
        <w:t>speech</w:t>
      </w:r>
      <w:r w:rsidRPr="00B408C0">
        <w:rPr>
          <w:rStyle w:val="StyleUnderline"/>
        </w:rPr>
        <w:t xml:space="preserve"> and action </w:t>
      </w:r>
      <w:r w:rsidRPr="00984DC2">
        <w:rPr>
          <w:rStyle w:val="StyleUnderline"/>
          <w:highlight w:val="cyan"/>
        </w:rPr>
        <w:t xml:space="preserve">as </w:t>
      </w:r>
      <w:r w:rsidRPr="00984DC2">
        <w:rPr>
          <w:rStyle w:val="Emphasis"/>
          <w:highlight w:val="cyan"/>
        </w:rPr>
        <w:t>vehicle</w:t>
      </w:r>
      <w:r w:rsidRPr="00B408C0">
        <w:rPr>
          <w:rStyle w:val="Emphasis"/>
        </w:rPr>
        <w:t>s</w:t>
      </w:r>
      <w:r w:rsidRPr="00B408C0">
        <w:rPr>
          <w:rStyle w:val="StyleUnderline"/>
        </w:rPr>
        <w:t xml:space="preserve"> </w:t>
      </w:r>
      <w:r w:rsidRPr="00984DC2">
        <w:rPr>
          <w:rStyle w:val="StyleUnderline"/>
          <w:highlight w:val="cyan"/>
        </w:rPr>
        <w:t xml:space="preserve">of appearing </w:t>
      </w:r>
      <w:r w:rsidRPr="00984DC2">
        <w:rPr>
          <w:rStyle w:val="Emphasis"/>
          <w:highlight w:val="cyan"/>
        </w:rPr>
        <w:t>marginalizes</w:t>
      </w:r>
      <w:r w:rsidRPr="00984DC2">
        <w:rPr>
          <w:rStyle w:val="StyleUnderline"/>
          <w:highlight w:val="cyan"/>
        </w:rPr>
        <w:t xml:space="preserve"> forms of </w:t>
      </w:r>
      <w:r w:rsidRPr="00984DC2">
        <w:rPr>
          <w:rStyle w:val="Emphasis"/>
          <w:highlight w:val="cyan"/>
        </w:rPr>
        <w:t>political agency</w:t>
      </w:r>
      <w:r w:rsidRPr="00984DC2">
        <w:rPr>
          <w:rStyle w:val="StyleUnderline"/>
          <w:highlight w:val="cyan"/>
        </w:rPr>
        <w:t xml:space="preserve"> that do not </w:t>
      </w:r>
      <w:r w:rsidRPr="00984DC2">
        <w:rPr>
          <w:rStyle w:val="Emphasis"/>
          <w:highlight w:val="cyan"/>
        </w:rPr>
        <w:t>conform</w:t>
      </w:r>
      <w:r w:rsidRPr="00984DC2">
        <w:rPr>
          <w:rStyle w:val="StyleUnderline"/>
          <w:highlight w:val="cyan"/>
        </w:rPr>
        <w:t xml:space="preserve"> to this model</w:t>
      </w:r>
      <w:r w:rsidRPr="004F6BC3">
        <w:rPr>
          <w:sz w:val="16"/>
        </w:rPr>
        <w:t xml:space="preserve">. </w:t>
      </w:r>
      <w:r w:rsidRPr="00984DC2">
        <w:rPr>
          <w:rStyle w:val="StyleUnderline"/>
          <w:highlight w:val="cyan"/>
        </w:rPr>
        <w:t xml:space="preserve">Those who </w:t>
      </w:r>
      <w:r w:rsidRPr="00984DC2">
        <w:rPr>
          <w:rStyle w:val="Emphasis"/>
          <w:highlight w:val="cyan"/>
        </w:rPr>
        <w:t>cannot speak</w:t>
      </w:r>
      <w:r w:rsidRPr="00B408C0">
        <w:rPr>
          <w:rStyle w:val="StyleUnderline"/>
        </w:rPr>
        <w:t xml:space="preserve"> or act publicly</w:t>
      </w:r>
      <w:r w:rsidRPr="004F6BC3">
        <w:rPr>
          <w:sz w:val="16"/>
        </w:rPr>
        <w:t xml:space="preserve">, whether due to structural oppression or systemic exclusion, </w:t>
      </w:r>
      <w:r w:rsidRPr="00984DC2">
        <w:rPr>
          <w:rStyle w:val="StyleUnderline"/>
          <w:highlight w:val="cyan"/>
        </w:rPr>
        <w:t xml:space="preserve">are rendered </w:t>
      </w:r>
      <w:r w:rsidRPr="00984DC2">
        <w:rPr>
          <w:rStyle w:val="Emphasis"/>
          <w:highlight w:val="cyan"/>
        </w:rPr>
        <w:t>politically nonexistent</w:t>
      </w:r>
      <w:r w:rsidRPr="00984DC2">
        <w:rPr>
          <w:rStyle w:val="StyleUnderline"/>
          <w:highlight w:val="cyan"/>
        </w:rPr>
        <w:t xml:space="preserve"> within this framework</w:t>
      </w:r>
      <w:r w:rsidRPr="004F6BC3">
        <w:rPr>
          <w:sz w:val="16"/>
        </w:rPr>
        <w:t>. The stateless, the undocumented, and the disappeared—populations that inhabit the margins of the visible—find no secure place in Arendt’s schema.</w:t>
      </w:r>
    </w:p>
    <w:p w14:paraId="5F7A5072" w14:textId="77777777" w:rsidR="00FA7087" w:rsidRPr="004F6BC3" w:rsidRDefault="00FA7087" w:rsidP="00FA7087">
      <w:pPr>
        <w:rPr>
          <w:sz w:val="16"/>
        </w:rPr>
      </w:pPr>
      <w:r w:rsidRPr="004F6BC3">
        <w:rPr>
          <w:sz w:val="16"/>
        </w:rPr>
        <w:t>Minimal solidarity departs from this model by refusing the necessity of appearing. Political relation, in the account developed here, endures without public disclosure. It does not require speech, action, or visibility. It persists in the structural endurance of being-with, irrespective of manifestation. In doing so, minimal solidarity overcomes the exclusionary limitations of Arendtian publicity. It extends political relation to those who cannot appear, who are rendered invisible by existing structures of power (Agamben, 1998; De Genova, 2002).</w:t>
      </w:r>
    </w:p>
    <w:p w14:paraId="726D1FC5" w14:textId="77777777" w:rsidR="00FA7087" w:rsidRPr="004F6BC3" w:rsidRDefault="00FA7087" w:rsidP="00FA7087">
      <w:pPr>
        <w:rPr>
          <w:sz w:val="16"/>
        </w:rPr>
      </w:pPr>
      <w:r w:rsidRPr="004F6BC3">
        <w:rPr>
          <w:sz w:val="16"/>
        </w:rPr>
        <w:t xml:space="preserve">Furthermore, </w:t>
      </w:r>
      <w:r w:rsidRPr="00B408C0">
        <w:rPr>
          <w:rStyle w:val="StyleUnderline"/>
        </w:rPr>
        <w:t>minimal solidarity</w:t>
      </w:r>
      <w:r w:rsidRPr="004F6BC3">
        <w:rPr>
          <w:sz w:val="16"/>
        </w:rPr>
        <w:t xml:space="preserve"> resists the nostalgia implicit in Arendt’s political theory. </w:t>
      </w:r>
      <w:r w:rsidRPr="00B408C0">
        <w:rPr>
          <w:rStyle w:val="StyleUnderline"/>
        </w:rPr>
        <w:t xml:space="preserve">Rather than seeking to </w:t>
      </w:r>
      <w:r w:rsidRPr="00B408C0">
        <w:rPr>
          <w:rStyle w:val="Emphasis"/>
        </w:rPr>
        <w:t>recover or restore</w:t>
      </w:r>
      <w:r w:rsidRPr="00B408C0">
        <w:rPr>
          <w:rStyle w:val="StyleUnderline"/>
        </w:rPr>
        <w:t xml:space="preserve"> a lost </w:t>
      </w:r>
      <w:r w:rsidRPr="00B408C0">
        <w:rPr>
          <w:rStyle w:val="Emphasis"/>
        </w:rPr>
        <w:t>public realm</w:t>
      </w:r>
      <w:r w:rsidRPr="004F6BC3">
        <w:rPr>
          <w:sz w:val="16"/>
        </w:rPr>
        <w:t xml:space="preserve">, </w:t>
      </w:r>
      <w:r w:rsidRPr="00B408C0">
        <w:rPr>
          <w:rStyle w:val="StyleUnderline"/>
        </w:rPr>
        <w:t xml:space="preserve">it reimagines political life beyond the </w:t>
      </w:r>
      <w:r w:rsidRPr="00B408C0">
        <w:rPr>
          <w:rStyle w:val="Emphasis"/>
        </w:rPr>
        <w:t>horizon of appearance</w:t>
      </w:r>
      <w:r w:rsidRPr="004F6BC3">
        <w:rPr>
          <w:sz w:val="16"/>
        </w:rPr>
        <w:t>. It offers a model of solidarity that does not depend on fragile spaces of publicity but endures even when such spaces are absent or inaccessible.</w:t>
      </w:r>
    </w:p>
    <w:p w14:paraId="5F68BA28" w14:textId="77777777" w:rsidR="00FA7087" w:rsidRPr="004F6BC3" w:rsidRDefault="00FA7087" w:rsidP="00FA7087">
      <w:pPr>
        <w:rPr>
          <w:sz w:val="16"/>
        </w:rPr>
      </w:pPr>
      <w:r w:rsidRPr="004F6BC3">
        <w:rPr>
          <w:sz w:val="16"/>
        </w:rPr>
        <w:t xml:space="preserve">Judith Butler’s account of political life, while more attuned to issues of power and exclusion, remains tethered to the structures of recognition. In Excitable Speech (1997) and Undoing Gender (2004), Butler emphasizes the constitutive role of recognizability in subject formation (Butler, 1997, 2004). </w:t>
      </w:r>
      <w:r w:rsidRPr="00B408C0">
        <w:rPr>
          <w:rStyle w:val="StyleUnderline"/>
        </w:rPr>
        <w:t xml:space="preserve">Subjects </w:t>
      </w:r>
      <w:r w:rsidRPr="00B408C0">
        <w:rPr>
          <w:rStyle w:val="Emphasis"/>
        </w:rPr>
        <w:t>emerge</w:t>
      </w:r>
      <w:r w:rsidRPr="00B408C0">
        <w:rPr>
          <w:rStyle w:val="StyleUnderline"/>
        </w:rPr>
        <w:t xml:space="preserve"> through </w:t>
      </w:r>
      <w:r w:rsidRPr="00984DC2">
        <w:rPr>
          <w:rStyle w:val="Emphasis"/>
          <w:highlight w:val="cyan"/>
        </w:rPr>
        <w:t>iterative processes of recognition</w:t>
      </w:r>
      <w:r w:rsidRPr="00984DC2">
        <w:rPr>
          <w:rStyle w:val="StyleUnderline"/>
          <w:highlight w:val="cyan"/>
        </w:rPr>
        <w:t xml:space="preserve"> within </w:t>
      </w:r>
      <w:r w:rsidRPr="00984DC2">
        <w:rPr>
          <w:rStyle w:val="Emphasis"/>
          <w:highlight w:val="cyan"/>
        </w:rPr>
        <w:t>normative frameworks</w:t>
      </w:r>
      <w:r w:rsidRPr="00B408C0">
        <w:rPr>
          <w:rStyle w:val="StyleUnderline"/>
        </w:rPr>
        <w:t xml:space="preserve"> that </w:t>
      </w:r>
      <w:r w:rsidRPr="004E68E1">
        <w:rPr>
          <w:rStyle w:val="StyleUnderline"/>
        </w:rPr>
        <w:t xml:space="preserve">define who is </w:t>
      </w:r>
      <w:r w:rsidRPr="004E68E1">
        <w:rPr>
          <w:rStyle w:val="Emphasis"/>
        </w:rPr>
        <w:t>intelligible</w:t>
      </w:r>
      <w:r w:rsidRPr="00B408C0">
        <w:rPr>
          <w:rStyle w:val="StyleUnderline"/>
        </w:rPr>
        <w:t xml:space="preserve"> and who is not</w:t>
      </w:r>
      <w:r w:rsidRPr="004F6BC3">
        <w:rPr>
          <w:sz w:val="16"/>
        </w:rPr>
        <w:t>.</w:t>
      </w:r>
    </w:p>
    <w:p w14:paraId="4FBA7875" w14:textId="77777777" w:rsidR="00FA7087" w:rsidRPr="004F6BC3" w:rsidRDefault="00FA7087" w:rsidP="00FA7087">
      <w:pPr>
        <w:rPr>
          <w:sz w:val="16"/>
        </w:rPr>
      </w:pPr>
      <w:r w:rsidRPr="00B408C0">
        <w:rPr>
          <w:rStyle w:val="StyleUnderline"/>
        </w:rPr>
        <w:t>Recognition</w:t>
      </w:r>
      <w:r w:rsidRPr="004F6BC3">
        <w:rPr>
          <w:sz w:val="16"/>
        </w:rPr>
        <w:t xml:space="preserve">, for Butler, is both enabling and constraining. It is the condition of possibility for subjectivity and social existence, but it also </w:t>
      </w:r>
      <w:r w:rsidRPr="00984DC2">
        <w:rPr>
          <w:rStyle w:val="Emphasis"/>
          <w:highlight w:val="cyan"/>
        </w:rPr>
        <w:t>reflect</w:t>
      </w:r>
      <w:r w:rsidRPr="004E68E1">
        <w:rPr>
          <w:rStyle w:val="StyleUnderline"/>
        </w:rPr>
        <w:t xml:space="preserve">s </w:t>
      </w:r>
      <w:r w:rsidRPr="00984DC2">
        <w:rPr>
          <w:rStyle w:val="StyleUnderline"/>
          <w:highlight w:val="cyan"/>
        </w:rPr>
        <w:t xml:space="preserve">and </w:t>
      </w:r>
      <w:r w:rsidRPr="00984DC2">
        <w:rPr>
          <w:rStyle w:val="Emphasis"/>
          <w:highlight w:val="cyan"/>
        </w:rPr>
        <w:t>reproduce</w:t>
      </w:r>
      <w:r w:rsidRPr="004E68E1">
        <w:rPr>
          <w:rStyle w:val="StyleUnderline"/>
        </w:rPr>
        <w:t xml:space="preserve">s </w:t>
      </w:r>
      <w:r w:rsidRPr="00984DC2">
        <w:rPr>
          <w:rStyle w:val="Emphasis"/>
          <w:highlight w:val="cyan"/>
        </w:rPr>
        <w:t>normative power</w:t>
      </w:r>
      <w:r w:rsidRPr="004F6BC3">
        <w:rPr>
          <w:sz w:val="16"/>
        </w:rPr>
        <w:t>. The politics of recognition, therefore, is inherently ambivalent. It offers possibilities for inclusion but also risks reinscribing exclusionary norms.</w:t>
      </w:r>
    </w:p>
    <w:p w14:paraId="3FABF7DF" w14:textId="77777777" w:rsidR="00FA7087" w:rsidRDefault="00FA7087" w:rsidP="00FA7087">
      <w:pPr>
        <w:pStyle w:val="Heading4"/>
      </w:pPr>
      <w:r>
        <w:t xml:space="preserve">The alternative is </w:t>
      </w:r>
      <w:r w:rsidRPr="001C0011">
        <w:rPr>
          <w:u w:val="single"/>
        </w:rPr>
        <w:t>minimal</w:t>
      </w:r>
      <w:r>
        <w:t xml:space="preserve"> </w:t>
      </w:r>
      <w:r w:rsidRPr="001C0011">
        <w:rPr>
          <w:u w:val="single"/>
        </w:rPr>
        <w:t>solidarity</w:t>
      </w:r>
      <w:r>
        <w:t xml:space="preserve">, a political mode of </w:t>
      </w:r>
      <w:r w:rsidRPr="001C0011">
        <w:rPr>
          <w:u w:val="single"/>
        </w:rPr>
        <w:t>being</w:t>
      </w:r>
      <w:r>
        <w:t>-</w:t>
      </w:r>
      <w:r w:rsidRPr="001C0011">
        <w:rPr>
          <w:u w:val="single"/>
        </w:rPr>
        <w:t>with</w:t>
      </w:r>
      <w:r>
        <w:t xml:space="preserve"> not contingent on </w:t>
      </w:r>
      <w:r w:rsidRPr="001C0011">
        <w:rPr>
          <w:u w:val="single"/>
        </w:rPr>
        <w:t>appearing</w:t>
      </w:r>
      <w:r>
        <w:t xml:space="preserve">---structural </w:t>
      </w:r>
      <w:r w:rsidRPr="00272372">
        <w:rPr>
          <w:u w:val="single"/>
        </w:rPr>
        <w:t>endurance</w:t>
      </w:r>
      <w:r>
        <w:t xml:space="preserve"> and interdependence solves the AFF and resists spectacle through a means of </w:t>
      </w:r>
      <w:r w:rsidRPr="001C0011">
        <w:rPr>
          <w:u w:val="single"/>
        </w:rPr>
        <w:t>relationality</w:t>
      </w:r>
      <w:r>
        <w:t xml:space="preserve"> inclusive to the </w:t>
      </w:r>
      <w:r w:rsidRPr="00EF6C8D">
        <w:rPr>
          <w:u w:val="single"/>
        </w:rPr>
        <w:t>invisible</w:t>
      </w:r>
      <w:r>
        <w:t xml:space="preserve">, </w:t>
      </w:r>
      <w:r w:rsidRPr="00EF6C8D">
        <w:rPr>
          <w:u w:val="single"/>
        </w:rPr>
        <w:t>unintelligible</w:t>
      </w:r>
      <w:r>
        <w:t xml:space="preserve">, and </w:t>
      </w:r>
      <w:r w:rsidRPr="00A34491">
        <w:rPr>
          <w:u w:val="single"/>
        </w:rPr>
        <w:t>non</w:t>
      </w:r>
      <w:r>
        <w:t>-</w:t>
      </w:r>
      <w:r w:rsidRPr="00A34491">
        <w:rPr>
          <w:u w:val="single"/>
        </w:rPr>
        <w:t>anthropocentric</w:t>
      </w:r>
      <w:r>
        <w:t xml:space="preserve"> </w:t>
      </w:r>
      <w:r w:rsidRPr="00EF6C8D">
        <w:rPr>
          <w:u w:val="single"/>
        </w:rPr>
        <w:t>non</w:t>
      </w:r>
      <w:r>
        <w:t>-</w:t>
      </w:r>
      <w:r>
        <w:rPr>
          <w:u w:val="single"/>
        </w:rPr>
        <w:t>human</w:t>
      </w:r>
      <w:r>
        <w:t xml:space="preserve">. </w:t>
      </w:r>
    </w:p>
    <w:p w14:paraId="4350F7E9" w14:textId="77777777" w:rsidR="00FA7087" w:rsidRPr="007801E4" w:rsidRDefault="00FA7087" w:rsidP="00FA7087">
      <w:r w:rsidRPr="000D131C">
        <w:rPr>
          <w:rStyle w:val="Style13ptBold"/>
        </w:rPr>
        <w:t>Sawyer ’26</w:t>
      </w:r>
      <w:r>
        <w:rPr>
          <w:rStyle w:val="Style13ptBold"/>
        </w:rPr>
        <w:t xml:space="preserve"> </w:t>
      </w:r>
      <w:r w:rsidRPr="00BE2A4E">
        <w:rPr>
          <w:rStyle w:val="Style13ptBold"/>
        </w:rPr>
        <w:t>(b)</w:t>
      </w:r>
      <w:r w:rsidRPr="00B408C0">
        <w:t xml:space="preserve"> [Chris Sawyer (independent scholar in philosophy, focusing his research in phenomenology, ontology, and the structure of identity; BA, New Mexico State University; MFA, Columbia University); 2026. PhilArchive “Minimal Solidarity: Political Relation Beyond Visibility” Manuscript under review, read with author’s permission, https://philarchive.org/archive/SAWPSW-2 </w:t>
      </w:r>
      <w:r>
        <w:t xml:space="preserve">// </w:t>
      </w:r>
      <w:r>
        <w:rPr>
          <w:i/>
        </w:rPr>
        <w:t>q.c.</w:t>
      </w:r>
      <w:r>
        <w:t>]</w:t>
      </w:r>
    </w:p>
    <w:p w14:paraId="14436D94" w14:textId="77777777" w:rsidR="00FA7087" w:rsidRPr="004F6BC3" w:rsidRDefault="00FA7087" w:rsidP="00FA7087">
      <w:pPr>
        <w:rPr>
          <w:sz w:val="16"/>
        </w:rPr>
      </w:pPr>
      <w:r w:rsidRPr="00B408C0">
        <w:rPr>
          <w:rStyle w:val="StyleUnderline"/>
        </w:rPr>
        <w:t>Political structures</w:t>
      </w:r>
      <w:r w:rsidRPr="004F6BC3">
        <w:rPr>
          <w:sz w:val="16"/>
        </w:rPr>
        <w:t xml:space="preserve"> often operate </w:t>
      </w:r>
      <w:r w:rsidRPr="00B408C0">
        <w:rPr>
          <w:rStyle w:val="StyleUnderline"/>
        </w:rPr>
        <w:t>by design</w:t>
      </w:r>
      <w:r w:rsidRPr="004F6BC3">
        <w:rPr>
          <w:sz w:val="16"/>
        </w:rPr>
        <w:t xml:space="preserve"> to </w:t>
      </w:r>
      <w:r w:rsidRPr="00B408C0">
        <w:rPr>
          <w:rStyle w:val="Emphasis"/>
        </w:rPr>
        <w:t>withhold visibility</w:t>
      </w:r>
      <w:r w:rsidRPr="004F6BC3">
        <w:rPr>
          <w:sz w:val="16"/>
        </w:rPr>
        <w:t xml:space="preserve">, </w:t>
      </w:r>
      <w:r w:rsidRPr="00B408C0">
        <w:rPr>
          <w:rStyle w:val="StyleUnderline"/>
        </w:rPr>
        <w:t>deny recognition</w:t>
      </w:r>
      <w:r w:rsidRPr="004F6BC3">
        <w:rPr>
          <w:sz w:val="16"/>
        </w:rPr>
        <w:t xml:space="preserve">, </w:t>
      </w:r>
      <w:r w:rsidRPr="00B408C0">
        <w:rPr>
          <w:rStyle w:val="StyleUnderline"/>
        </w:rPr>
        <w:t>and foreclose addressability</w:t>
      </w:r>
      <w:r w:rsidRPr="004F6BC3">
        <w:rPr>
          <w:sz w:val="16"/>
        </w:rPr>
        <w:t xml:space="preserve">. The </w:t>
      </w:r>
      <w:r w:rsidRPr="00B408C0">
        <w:rPr>
          <w:rStyle w:val="Emphasis"/>
        </w:rPr>
        <w:t>invisibility</w:t>
      </w:r>
      <w:r w:rsidRPr="00B408C0">
        <w:rPr>
          <w:rStyle w:val="StyleUnderline"/>
        </w:rPr>
        <w:t xml:space="preserve"> of certain populations is not</w:t>
      </w:r>
      <w:r w:rsidRPr="004F6BC3">
        <w:rPr>
          <w:sz w:val="16"/>
        </w:rPr>
        <w:t xml:space="preserve"> an </w:t>
      </w:r>
      <w:r w:rsidRPr="00B408C0">
        <w:rPr>
          <w:rStyle w:val="StyleUnderline"/>
        </w:rPr>
        <w:t>accidental</w:t>
      </w:r>
      <w:r w:rsidRPr="004F6BC3">
        <w:rPr>
          <w:sz w:val="16"/>
        </w:rPr>
        <w:t xml:space="preserve"> byproduct of political failure; </w:t>
      </w:r>
      <w:r w:rsidRPr="00B408C0">
        <w:rPr>
          <w:rStyle w:val="StyleUnderline"/>
        </w:rPr>
        <w:t xml:space="preserve">it is a </w:t>
      </w:r>
      <w:r w:rsidRPr="00B408C0">
        <w:rPr>
          <w:rStyle w:val="Emphasis"/>
        </w:rPr>
        <w:t>structural feature</w:t>
      </w:r>
      <w:r w:rsidRPr="00B408C0">
        <w:rPr>
          <w:rStyle w:val="StyleUnderline"/>
        </w:rPr>
        <w:t xml:space="preserve"> of power</w:t>
      </w:r>
      <w:r w:rsidRPr="004F6BC3">
        <w:rPr>
          <w:sz w:val="16"/>
        </w:rPr>
        <w:t xml:space="preserve">. </w:t>
      </w:r>
      <w:r w:rsidRPr="00B408C0">
        <w:rPr>
          <w:rStyle w:val="StyleUnderline"/>
        </w:rPr>
        <w:t xml:space="preserve">Grounding solidarity in appearing risks </w:t>
      </w:r>
      <w:r w:rsidRPr="00B408C0">
        <w:rPr>
          <w:rStyle w:val="Emphasis"/>
        </w:rPr>
        <w:t>reinforc</w:t>
      </w:r>
      <w:r w:rsidRPr="00B408C0">
        <w:rPr>
          <w:rStyle w:val="StyleUnderline"/>
        </w:rPr>
        <w:t>ing these exclusions</w:t>
      </w:r>
      <w:r w:rsidRPr="004F6BC3">
        <w:rPr>
          <w:sz w:val="16"/>
        </w:rPr>
        <w:t xml:space="preserve">, </w:t>
      </w:r>
      <w:r w:rsidRPr="00B408C0">
        <w:rPr>
          <w:rStyle w:val="StyleUnderline"/>
        </w:rPr>
        <w:t xml:space="preserve">tying political possibility to conditions that are precisely what must be </w:t>
      </w:r>
      <w:r w:rsidRPr="00B408C0">
        <w:rPr>
          <w:rStyle w:val="Emphasis"/>
        </w:rPr>
        <w:t>overcome</w:t>
      </w:r>
      <w:r w:rsidRPr="004F6BC3">
        <w:rPr>
          <w:sz w:val="16"/>
        </w:rPr>
        <w:t>.</w:t>
      </w:r>
    </w:p>
    <w:p w14:paraId="79CF88A0" w14:textId="77777777" w:rsidR="00FA7087" w:rsidRPr="004F6BC3" w:rsidRDefault="00FA7087" w:rsidP="00FA7087">
      <w:pPr>
        <w:rPr>
          <w:sz w:val="16"/>
        </w:rPr>
      </w:pPr>
      <w:r w:rsidRPr="004F6BC3">
        <w:rPr>
          <w:sz w:val="16"/>
        </w:rPr>
        <w:t xml:space="preserve">These </w:t>
      </w:r>
      <w:r w:rsidRPr="00B408C0">
        <w:rPr>
          <w:rStyle w:val="StyleUnderline"/>
        </w:rPr>
        <w:t>risks</w:t>
      </w:r>
      <w:r w:rsidRPr="004F6BC3">
        <w:rPr>
          <w:sz w:val="16"/>
        </w:rPr>
        <w:t xml:space="preserve"> point to the </w:t>
      </w:r>
      <w:r w:rsidRPr="00B408C0">
        <w:rPr>
          <w:rStyle w:val="StyleUnderline"/>
        </w:rPr>
        <w:t>need</w:t>
      </w:r>
      <w:r w:rsidRPr="004F6BC3">
        <w:rPr>
          <w:sz w:val="16"/>
        </w:rPr>
        <w:t xml:space="preserve"> for </w:t>
      </w:r>
      <w:r w:rsidRPr="00B408C0">
        <w:rPr>
          <w:rStyle w:val="StyleUnderline"/>
        </w:rPr>
        <w:t xml:space="preserve">a fundamental </w:t>
      </w:r>
      <w:r w:rsidRPr="00984DC2">
        <w:rPr>
          <w:rStyle w:val="Emphasis"/>
          <w:highlight w:val="cyan"/>
        </w:rPr>
        <w:t>rethink</w:t>
      </w:r>
      <w:r w:rsidRPr="00B408C0">
        <w:rPr>
          <w:rStyle w:val="StyleUnderline"/>
        </w:rPr>
        <w:t xml:space="preserve">ing of political </w:t>
      </w:r>
      <w:r w:rsidRPr="00984DC2">
        <w:rPr>
          <w:rStyle w:val="Emphasis"/>
          <w:highlight w:val="cyan"/>
        </w:rPr>
        <w:t>solidarity</w:t>
      </w:r>
      <w:r w:rsidRPr="004F6BC3">
        <w:rPr>
          <w:sz w:val="16"/>
        </w:rPr>
        <w:t xml:space="preserve">. What if political relation, and solidarity in particular, does not require appearing? What if solidarity can endure even when visibility, recognition, and addressability are absent or denied? Such a rethinking demands a radical conceptual move: the </w:t>
      </w:r>
      <w:r w:rsidRPr="00B408C0">
        <w:rPr>
          <w:rStyle w:val="Emphasis"/>
        </w:rPr>
        <w:t>subtraction of manifestation</w:t>
      </w:r>
      <w:r w:rsidRPr="00B408C0">
        <w:rPr>
          <w:rStyle w:val="StyleUnderline"/>
        </w:rPr>
        <w:t xml:space="preserve"> as a </w:t>
      </w:r>
      <w:r w:rsidRPr="00B408C0">
        <w:rPr>
          <w:rStyle w:val="Emphasis"/>
        </w:rPr>
        <w:t>necessary</w:t>
      </w:r>
      <w:r w:rsidRPr="00B408C0">
        <w:rPr>
          <w:rStyle w:val="StyleUnderline"/>
        </w:rPr>
        <w:t xml:space="preserve"> condition for political life</w:t>
      </w:r>
      <w:r w:rsidRPr="004F6BC3">
        <w:rPr>
          <w:sz w:val="16"/>
        </w:rPr>
        <w:t>.</w:t>
      </w:r>
    </w:p>
    <w:p w14:paraId="29B9555E" w14:textId="77777777" w:rsidR="00FA7087" w:rsidRPr="004F6BC3" w:rsidRDefault="00FA7087" w:rsidP="00FA7087">
      <w:pPr>
        <w:rPr>
          <w:sz w:val="16"/>
        </w:rPr>
      </w:pPr>
      <w:r w:rsidRPr="00B408C0">
        <w:rPr>
          <w:rStyle w:val="StyleUnderline"/>
        </w:rPr>
        <w:t>Subtraction</w:t>
      </w:r>
      <w:r w:rsidRPr="004F6BC3">
        <w:rPr>
          <w:sz w:val="16"/>
        </w:rPr>
        <w:t xml:space="preserve">, </w:t>
      </w:r>
      <w:r w:rsidRPr="00B408C0">
        <w:rPr>
          <w:rStyle w:val="StyleUnderline"/>
        </w:rPr>
        <w:t>in this context</w:t>
      </w:r>
      <w:r w:rsidRPr="004F6BC3">
        <w:rPr>
          <w:sz w:val="16"/>
        </w:rPr>
        <w:t xml:space="preserve">, must be </w:t>
      </w:r>
      <w:r w:rsidRPr="00B408C0">
        <w:rPr>
          <w:rStyle w:val="StyleUnderline"/>
        </w:rPr>
        <w:t xml:space="preserve">distinguished from </w:t>
      </w:r>
      <w:r w:rsidRPr="00B408C0">
        <w:rPr>
          <w:rStyle w:val="Emphasis"/>
        </w:rPr>
        <w:t>negation</w:t>
      </w:r>
      <w:r w:rsidRPr="00B408C0">
        <w:rPr>
          <w:rStyle w:val="StyleUnderline"/>
        </w:rPr>
        <w:t xml:space="preserve"> or </w:t>
      </w:r>
      <w:r w:rsidRPr="00B408C0">
        <w:rPr>
          <w:rStyle w:val="Emphasis"/>
        </w:rPr>
        <w:t>concealment</w:t>
      </w:r>
      <w:r w:rsidRPr="004F6BC3">
        <w:rPr>
          <w:sz w:val="16"/>
        </w:rPr>
        <w:t xml:space="preserve">. It is </w:t>
      </w:r>
      <w:r w:rsidRPr="00B408C0">
        <w:rPr>
          <w:rStyle w:val="StyleUnderline"/>
        </w:rPr>
        <w:t xml:space="preserve">not the assertion of </w:t>
      </w:r>
      <w:r w:rsidRPr="00B408C0">
        <w:rPr>
          <w:rStyle w:val="Emphasis"/>
        </w:rPr>
        <w:t>invisibility</w:t>
      </w:r>
      <w:r w:rsidRPr="00B408C0">
        <w:rPr>
          <w:rStyle w:val="StyleUnderline"/>
        </w:rPr>
        <w:t xml:space="preserve"> against visibility</w:t>
      </w:r>
      <w:r w:rsidRPr="004F6BC3">
        <w:rPr>
          <w:sz w:val="16"/>
        </w:rPr>
        <w:t xml:space="preserve">, </w:t>
      </w:r>
      <w:r w:rsidRPr="00B408C0">
        <w:rPr>
          <w:rStyle w:val="StyleUnderline"/>
        </w:rPr>
        <w:t xml:space="preserve">nor the valorization of </w:t>
      </w:r>
      <w:r w:rsidRPr="00B408C0">
        <w:rPr>
          <w:rStyle w:val="Emphasis"/>
        </w:rPr>
        <w:t>hiddenness</w:t>
      </w:r>
      <w:r w:rsidRPr="004F6BC3">
        <w:rPr>
          <w:sz w:val="16"/>
        </w:rPr>
        <w:t xml:space="preserve">. It </w:t>
      </w:r>
      <w:r w:rsidRPr="00B408C0">
        <w:rPr>
          <w:rStyle w:val="StyleUnderline"/>
        </w:rPr>
        <w:t xml:space="preserve">does not seek to </w:t>
      </w:r>
      <w:r w:rsidRPr="00B408C0">
        <w:rPr>
          <w:rStyle w:val="Emphasis"/>
        </w:rPr>
        <w:t>invert the logic</w:t>
      </w:r>
      <w:r w:rsidRPr="00B408C0">
        <w:rPr>
          <w:rStyle w:val="StyleUnderline"/>
        </w:rPr>
        <w:t xml:space="preserve"> of appearing but to </w:t>
      </w:r>
      <w:r w:rsidRPr="00B408C0">
        <w:rPr>
          <w:rStyle w:val="Emphasis"/>
        </w:rPr>
        <w:t>erase its necessity</w:t>
      </w:r>
      <w:r w:rsidRPr="004F6BC3">
        <w:rPr>
          <w:sz w:val="16"/>
        </w:rPr>
        <w:t xml:space="preserve">. </w:t>
      </w:r>
      <w:r w:rsidRPr="00B408C0">
        <w:rPr>
          <w:rStyle w:val="StyleUnderline"/>
        </w:rPr>
        <w:t xml:space="preserve">Subtraction </w:t>
      </w:r>
      <w:r w:rsidRPr="00984DC2">
        <w:rPr>
          <w:rStyle w:val="Emphasis"/>
          <w:highlight w:val="cyan"/>
        </w:rPr>
        <w:t>remove</w:t>
      </w:r>
      <w:r w:rsidRPr="00B408C0">
        <w:rPr>
          <w:rStyle w:val="Emphasis"/>
        </w:rPr>
        <w:t xml:space="preserve">s </w:t>
      </w:r>
      <w:r w:rsidRPr="00984DC2">
        <w:rPr>
          <w:rStyle w:val="Emphasis"/>
          <w:highlight w:val="cyan"/>
        </w:rPr>
        <w:t>appearing as a condition</w:t>
      </w:r>
      <w:r w:rsidRPr="004F6BC3">
        <w:rPr>
          <w:sz w:val="16"/>
        </w:rPr>
        <w:t xml:space="preserve">, </w:t>
      </w:r>
      <w:r w:rsidRPr="00B408C0">
        <w:rPr>
          <w:rStyle w:val="StyleUnderline"/>
        </w:rPr>
        <w:t xml:space="preserve">revealing a more austere structure: </w:t>
      </w:r>
      <w:r w:rsidRPr="00984DC2">
        <w:rPr>
          <w:rStyle w:val="Emphasis"/>
          <w:highlight w:val="cyan"/>
        </w:rPr>
        <w:t>minimal solidarity</w:t>
      </w:r>
      <w:r w:rsidRPr="00984DC2">
        <w:rPr>
          <w:sz w:val="16"/>
          <w:highlight w:val="cyan"/>
        </w:rPr>
        <w:t xml:space="preserve">, </w:t>
      </w:r>
      <w:r w:rsidRPr="00984DC2">
        <w:rPr>
          <w:rStyle w:val="StyleUnderline"/>
          <w:highlight w:val="cyan"/>
        </w:rPr>
        <w:t xml:space="preserve">a </w:t>
      </w:r>
      <w:r w:rsidRPr="00984DC2">
        <w:rPr>
          <w:rStyle w:val="Emphasis"/>
          <w:highlight w:val="cyan"/>
        </w:rPr>
        <w:t>being-with</w:t>
      </w:r>
      <w:r w:rsidRPr="00984DC2">
        <w:rPr>
          <w:rStyle w:val="StyleUnderline"/>
          <w:highlight w:val="cyan"/>
        </w:rPr>
        <w:t xml:space="preserve"> that </w:t>
      </w:r>
      <w:r w:rsidRPr="00984DC2">
        <w:rPr>
          <w:rStyle w:val="Emphasis"/>
          <w:highlight w:val="cyan"/>
        </w:rPr>
        <w:t>persists irrespective of visibility</w:t>
      </w:r>
      <w:r w:rsidRPr="004F6BC3">
        <w:rPr>
          <w:sz w:val="16"/>
        </w:rPr>
        <w:t xml:space="preserve">, </w:t>
      </w:r>
      <w:r w:rsidRPr="00B408C0">
        <w:rPr>
          <w:rStyle w:val="StyleUnderline"/>
        </w:rPr>
        <w:t>recognition</w:t>
      </w:r>
      <w:r w:rsidRPr="004F6BC3">
        <w:rPr>
          <w:sz w:val="16"/>
        </w:rPr>
        <w:t xml:space="preserve">, </w:t>
      </w:r>
      <w:r w:rsidRPr="00B408C0">
        <w:rPr>
          <w:rStyle w:val="StyleUnderline"/>
        </w:rPr>
        <w:t>or address</w:t>
      </w:r>
      <w:r w:rsidRPr="004F6BC3">
        <w:rPr>
          <w:sz w:val="16"/>
        </w:rPr>
        <w:t>.</w:t>
      </w:r>
    </w:p>
    <w:p w14:paraId="460CB8B6" w14:textId="77777777" w:rsidR="00FA7087" w:rsidRPr="004F6BC3" w:rsidRDefault="00FA7087" w:rsidP="00FA7087">
      <w:pPr>
        <w:rPr>
          <w:sz w:val="16"/>
        </w:rPr>
      </w:pPr>
      <w:r w:rsidRPr="00B408C0">
        <w:rPr>
          <w:rStyle w:val="StyleUnderline"/>
        </w:rPr>
        <w:t>Minimal solidarity</w:t>
      </w:r>
      <w:r w:rsidRPr="004F6BC3">
        <w:rPr>
          <w:sz w:val="16"/>
        </w:rPr>
        <w:t xml:space="preserve"> is not a retreat into abstraction or political quietism. It </w:t>
      </w:r>
      <w:r w:rsidRPr="00B408C0">
        <w:rPr>
          <w:rStyle w:val="StyleUnderline"/>
        </w:rPr>
        <w:t xml:space="preserve">is a structural endurance that </w:t>
      </w:r>
      <w:r w:rsidRPr="00D71F8A">
        <w:rPr>
          <w:rStyle w:val="StyleUnderline"/>
        </w:rPr>
        <w:t xml:space="preserve">sustains political relation even in conditions where </w:t>
      </w:r>
      <w:r w:rsidRPr="00D71F8A">
        <w:rPr>
          <w:rStyle w:val="Emphasis"/>
        </w:rPr>
        <w:t>appearing is impossible</w:t>
      </w:r>
      <w:r w:rsidRPr="00B408C0">
        <w:rPr>
          <w:rStyle w:val="StyleUnderline"/>
        </w:rPr>
        <w:t xml:space="preserve"> or </w:t>
      </w:r>
      <w:r w:rsidRPr="00B408C0">
        <w:rPr>
          <w:rStyle w:val="Emphasis"/>
        </w:rPr>
        <w:t>actively denied</w:t>
      </w:r>
      <w:r w:rsidRPr="004F6BC3">
        <w:rPr>
          <w:sz w:val="16"/>
        </w:rPr>
        <w:t xml:space="preserve">. It </w:t>
      </w:r>
      <w:r w:rsidRPr="00B408C0">
        <w:rPr>
          <w:rStyle w:val="StyleUnderline"/>
        </w:rPr>
        <w:t xml:space="preserve">provides a foundation for solidarity that does not depend on the </w:t>
      </w:r>
      <w:r w:rsidRPr="00B408C0">
        <w:rPr>
          <w:rStyle w:val="Emphasis"/>
        </w:rPr>
        <w:t>contingencies of manifestation</w:t>
      </w:r>
      <w:r w:rsidRPr="004F6BC3">
        <w:rPr>
          <w:sz w:val="16"/>
        </w:rPr>
        <w:t xml:space="preserve">, </w:t>
      </w:r>
      <w:r w:rsidRPr="00B408C0">
        <w:rPr>
          <w:rStyle w:val="StyleUnderline"/>
        </w:rPr>
        <w:t>offering a</w:t>
      </w:r>
      <w:r w:rsidRPr="004F6BC3">
        <w:rPr>
          <w:sz w:val="16"/>
        </w:rPr>
        <w:t xml:space="preserve"> more </w:t>
      </w:r>
      <w:r w:rsidRPr="00B408C0">
        <w:rPr>
          <w:rStyle w:val="StyleUnderline"/>
        </w:rPr>
        <w:t>resilient</w:t>
      </w:r>
      <w:r w:rsidRPr="004F6BC3">
        <w:rPr>
          <w:sz w:val="16"/>
        </w:rPr>
        <w:t xml:space="preserve">, </w:t>
      </w:r>
      <w:r w:rsidRPr="00B408C0">
        <w:rPr>
          <w:rStyle w:val="StyleUnderline"/>
        </w:rPr>
        <w:t>inclusive</w:t>
      </w:r>
      <w:r w:rsidRPr="004F6BC3">
        <w:rPr>
          <w:sz w:val="16"/>
        </w:rPr>
        <w:t xml:space="preserve">, </w:t>
      </w:r>
      <w:r w:rsidRPr="00B408C0">
        <w:rPr>
          <w:rStyle w:val="StyleUnderline"/>
        </w:rPr>
        <w:t>and just</w:t>
      </w:r>
      <w:r w:rsidRPr="004F6BC3">
        <w:rPr>
          <w:sz w:val="16"/>
        </w:rPr>
        <w:t xml:space="preserve"> political </w:t>
      </w:r>
      <w:r w:rsidRPr="00B408C0">
        <w:rPr>
          <w:rStyle w:val="StyleUnderline"/>
        </w:rPr>
        <w:t>ontology</w:t>
      </w:r>
      <w:r w:rsidRPr="004F6BC3">
        <w:rPr>
          <w:sz w:val="16"/>
        </w:rPr>
        <w:t>.</w:t>
      </w:r>
    </w:p>
    <w:p w14:paraId="7116F57B" w14:textId="77777777" w:rsidR="00FA7087" w:rsidRPr="004F6BC3" w:rsidRDefault="00FA7087" w:rsidP="00FA7087">
      <w:pPr>
        <w:rPr>
          <w:sz w:val="16"/>
        </w:rPr>
      </w:pPr>
      <w:r w:rsidRPr="00B408C0">
        <w:rPr>
          <w:rStyle w:val="StyleUnderline"/>
        </w:rPr>
        <w:t>Such a conception is not only</w:t>
      </w:r>
      <w:r w:rsidRPr="004F6BC3">
        <w:rPr>
          <w:sz w:val="16"/>
        </w:rPr>
        <w:t xml:space="preserve"> theoretically </w:t>
      </w:r>
      <w:r w:rsidRPr="00B408C0">
        <w:rPr>
          <w:rStyle w:val="StyleUnderline"/>
        </w:rPr>
        <w:t>urgent but</w:t>
      </w:r>
      <w:r w:rsidRPr="004F6BC3">
        <w:rPr>
          <w:sz w:val="16"/>
        </w:rPr>
        <w:t xml:space="preserve"> practically </w:t>
      </w:r>
      <w:r w:rsidRPr="00B408C0">
        <w:rPr>
          <w:rStyle w:val="StyleUnderline"/>
        </w:rPr>
        <w:t>necessary</w:t>
      </w:r>
      <w:r w:rsidRPr="004F6BC3">
        <w:rPr>
          <w:sz w:val="16"/>
        </w:rPr>
        <w:t xml:space="preserve">. </w:t>
      </w:r>
      <w:r w:rsidRPr="00984DC2">
        <w:rPr>
          <w:rStyle w:val="StyleUnderline"/>
          <w:highlight w:val="cyan"/>
        </w:rPr>
        <w:t xml:space="preserve">In an era of </w:t>
      </w:r>
      <w:r w:rsidRPr="00984DC2">
        <w:rPr>
          <w:rStyle w:val="Emphasis"/>
          <w:highlight w:val="cyan"/>
        </w:rPr>
        <w:t>systemic invisibility</w:t>
      </w:r>
      <w:r w:rsidRPr="004F6BC3">
        <w:rPr>
          <w:sz w:val="16"/>
        </w:rPr>
        <w:t>—</w:t>
      </w:r>
      <w:r w:rsidRPr="00B408C0">
        <w:rPr>
          <w:rStyle w:val="StyleUnderline"/>
        </w:rPr>
        <w:t xml:space="preserve">where certain populations are rendered </w:t>
      </w:r>
      <w:r w:rsidRPr="00B408C0">
        <w:rPr>
          <w:rStyle w:val="Emphasis"/>
        </w:rPr>
        <w:t>unintelligible</w:t>
      </w:r>
      <w:r w:rsidRPr="004F6BC3">
        <w:rPr>
          <w:sz w:val="16"/>
        </w:rPr>
        <w:t xml:space="preserve">, </w:t>
      </w:r>
      <w:r w:rsidRPr="00B408C0">
        <w:rPr>
          <w:rStyle w:val="Emphasis"/>
        </w:rPr>
        <w:t>ungrievable</w:t>
      </w:r>
      <w:r w:rsidRPr="004F6BC3">
        <w:rPr>
          <w:sz w:val="16"/>
        </w:rPr>
        <w:t xml:space="preserve">, </w:t>
      </w:r>
      <w:r w:rsidRPr="00B408C0">
        <w:rPr>
          <w:rStyle w:val="StyleUnderline"/>
        </w:rPr>
        <w:t xml:space="preserve">and politically </w:t>
      </w:r>
      <w:r w:rsidRPr="00B408C0">
        <w:rPr>
          <w:rStyle w:val="Emphasis"/>
        </w:rPr>
        <w:t>erased</w:t>
      </w:r>
      <w:r w:rsidRPr="004F6BC3">
        <w:rPr>
          <w:sz w:val="16"/>
        </w:rPr>
        <w:t>—</w:t>
      </w:r>
      <w:r w:rsidRPr="00984DC2">
        <w:rPr>
          <w:rStyle w:val="StyleUnderline"/>
          <w:highlight w:val="cyan"/>
        </w:rPr>
        <w:t xml:space="preserve">a </w:t>
      </w:r>
      <w:r w:rsidRPr="00984DC2">
        <w:rPr>
          <w:rStyle w:val="Emphasis"/>
          <w:highlight w:val="cyan"/>
        </w:rPr>
        <w:t>politics that depends on appearing is insufficient</w:t>
      </w:r>
      <w:r w:rsidRPr="004F6BC3">
        <w:rPr>
          <w:sz w:val="16"/>
        </w:rPr>
        <w:t xml:space="preserve">. </w:t>
      </w:r>
      <w:r w:rsidRPr="00B408C0">
        <w:rPr>
          <w:rStyle w:val="StyleUnderline"/>
        </w:rPr>
        <w:t xml:space="preserve">Movements for </w:t>
      </w:r>
      <w:r w:rsidRPr="00B408C0">
        <w:rPr>
          <w:rStyle w:val="Emphasis"/>
        </w:rPr>
        <w:t>refugee rights</w:t>
      </w:r>
      <w:r w:rsidRPr="004F6BC3">
        <w:rPr>
          <w:sz w:val="16"/>
        </w:rPr>
        <w:t xml:space="preserve">, </w:t>
      </w:r>
      <w:r w:rsidRPr="00B408C0">
        <w:rPr>
          <w:rStyle w:val="Emphasis"/>
        </w:rPr>
        <w:t>prison abolition</w:t>
      </w:r>
      <w:r w:rsidRPr="004F6BC3">
        <w:rPr>
          <w:sz w:val="16"/>
        </w:rPr>
        <w:t xml:space="preserve">, </w:t>
      </w:r>
      <w:r w:rsidRPr="00B408C0">
        <w:rPr>
          <w:rStyle w:val="StyleUnderline"/>
        </w:rPr>
        <w:t xml:space="preserve">and </w:t>
      </w:r>
      <w:r w:rsidRPr="00B408C0">
        <w:rPr>
          <w:rStyle w:val="Emphasis"/>
        </w:rPr>
        <w:t>undocumented labor protections</w:t>
      </w:r>
      <w:r w:rsidRPr="00B408C0">
        <w:rPr>
          <w:rStyle w:val="StyleUnderline"/>
        </w:rPr>
        <w:t xml:space="preserve"> must contend with the fact that those they seek to defend are often those who </w:t>
      </w:r>
      <w:r w:rsidRPr="00B408C0">
        <w:rPr>
          <w:rStyle w:val="Emphasis"/>
        </w:rPr>
        <w:t>cannot appear</w:t>
      </w:r>
      <w:r w:rsidRPr="00B408C0">
        <w:rPr>
          <w:rStyle w:val="StyleUnderline"/>
        </w:rPr>
        <w:t xml:space="preserve"> within the prevailing structures of visibility and recognition</w:t>
      </w:r>
      <w:r w:rsidRPr="004F6BC3">
        <w:rPr>
          <w:sz w:val="16"/>
        </w:rPr>
        <w:t>.</w:t>
      </w:r>
    </w:p>
    <w:p w14:paraId="18D467F2" w14:textId="77777777" w:rsidR="00FA7087" w:rsidRPr="004F6BC3" w:rsidRDefault="00FA7087" w:rsidP="00FA7087">
      <w:pPr>
        <w:rPr>
          <w:sz w:val="16"/>
        </w:rPr>
      </w:pPr>
      <w:r w:rsidRPr="00984DC2">
        <w:rPr>
          <w:rStyle w:val="StyleUnderline"/>
          <w:highlight w:val="cyan"/>
        </w:rPr>
        <w:t>Minimal solidarity</w:t>
      </w:r>
      <w:r w:rsidRPr="00B408C0">
        <w:rPr>
          <w:rStyle w:val="StyleUnderline"/>
        </w:rPr>
        <w:t xml:space="preserve"> offers </w:t>
      </w:r>
      <w:r w:rsidRPr="006F51EF">
        <w:rPr>
          <w:rStyle w:val="StyleUnderline"/>
        </w:rPr>
        <w:t xml:space="preserve">an </w:t>
      </w:r>
      <w:r w:rsidRPr="006F51EF">
        <w:rPr>
          <w:rStyle w:val="Emphasis"/>
        </w:rPr>
        <w:t>alternative</w:t>
      </w:r>
      <w:r w:rsidRPr="006F51EF">
        <w:rPr>
          <w:sz w:val="16"/>
        </w:rPr>
        <w:t xml:space="preserve">. It </w:t>
      </w:r>
      <w:r w:rsidRPr="006F51EF">
        <w:rPr>
          <w:rStyle w:val="StyleUnderline"/>
        </w:rPr>
        <w:t>posits that political</w:t>
      </w:r>
      <w:r w:rsidRPr="00B408C0">
        <w:rPr>
          <w:rStyle w:val="StyleUnderline"/>
        </w:rPr>
        <w:t xml:space="preserve"> relation </w:t>
      </w:r>
      <w:r w:rsidRPr="00984DC2">
        <w:rPr>
          <w:rStyle w:val="StyleUnderline"/>
          <w:highlight w:val="cyan"/>
        </w:rPr>
        <w:t xml:space="preserve">endures even when </w:t>
      </w:r>
      <w:r w:rsidRPr="00984DC2">
        <w:rPr>
          <w:rStyle w:val="Emphasis"/>
          <w:highlight w:val="cyan"/>
        </w:rPr>
        <w:t>traditional conditions fail</w:t>
      </w:r>
      <w:r w:rsidRPr="004F6BC3">
        <w:rPr>
          <w:sz w:val="16"/>
        </w:rPr>
        <w:t xml:space="preserve">. It </w:t>
      </w:r>
      <w:r w:rsidRPr="00B408C0">
        <w:rPr>
          <w:rStyle w:val="StyleUnderline"/>
        </w:rPr>
        <w:t xml:space="preserve">insists that solidarity is </w:t>
      </w:r>
      <w:r w:rsidRPr="00D71F8A">
        <w:rPr>
          <w:rStyle w:val="Emphasis"/>
        </w:rPr>
        <w:t>not contingent</w:t>
      </w:r>
      <w:r w:rsidRPr="00D71F8A">
        <w:rPr>
          <w:rStyle w:val="StyleUnderline"/>
        </w:rPr>
        <w:t xml:space="preserve"> on being </w:t>
      </w:r>
      <w:r w:rsidRPr="00D71F8A">
        <w:rPr>
          <w:rStyle w:val="Emphasis"/>
        </w:rPr>
        <w:t>seen</w:t>
      </w:r>
      <w:r w:rsidRPr="004F6BC3">
        <w:rPr>
          <w:sz w:val="16"/>
        </w:rPr>
        <w:t xml:space="preserve">, </w:t>
      </w:r>
      <w:r w:rsidRPr="00B408C0">
        <w:rPr>
          <w:rStyle w:val="StyleUnderline"/>
        </w:rPr>
        <w:t>recognized</w:t>
      </w:r>
      <w:r w:rsidRPr="004F6BC3">
        <w:rPr>
          <w:sz w:val="16"/>
        </w:rPr>
        <w:t xml:space="preserve">, </w:t>
      </w:r>
      <w:r w:rsidRPr="00B408C0">
        <w:rPr>
          <w:rStyle w:val="StyleUnderline"/>
        </w:rPr>
        <w:t>or addressed</w:t>
      </w:r>
      <w:r w:rsidRPr="004F6BC3">
        <w:rPr>
          <w:sz w:val="16"/>
        </w:rPr>
        <w:t>. It proposes a political ontology grounded not in manifestation but in structural endurance—a being-with that persists beyond the visible, the recognizable, and the addressable.</w:t>
      </w:r>
    </w:p>
    <w:p w14:paraId="27A476EC" w14:textId="77777777" w:rsidR="00FA7087" w:rsidRPr="004F6BC3" w:rsidRDefault="00FA7087" w:rsidP="00FA7087">
      <w:pPr>
        <w:rPr>
          <w:sz w:val="16"/>
        </w:rPr>
      </w:pPr>
      <w:r w:rsidRPr="004F6BC3">
        <w:rPr>
          <w:sz w:val="16"/>
        </w:rPr>
        <w:t>&lt;&lt;text condensed, none omitted&gt;&gt;</w:t>
      </w:r>
    </w:p>
    <w:p w14:paraId="6B730490" w14:textId="77777777" w:rsidR="00FA7087" w:rsidRPr="004F6BC3" w:rsidRDefault="00FA7087" w:rsidP="00FA7087">
      <w:pPr>
        <w:rPr>
          <w:sz w:val="8"/>
          <w:szCs w:val="8"/>
        </w:rPr>
      </w:pPr>
      <w:r w:rsidRPr="004F6BC3">
        <w:rPr>
          <w:sz w:val="8"/>
          <w:szCs w:val="8"/>
        </w:rPr>
        <w:t>In what follows, this argument will be developed in three stages. First, the historical and conceptual attachment of political theory to appearing will be reconstructed, focusing on Arendt’s conception of public space and Butler’s theory of recognition. Second, the logic of subtraction will be articulated, removing visibility, recognition, and addressability as necessary conditions for political solidarity. Third, a positive account of minimal solidarity will be constructed: a being-with that persists without manifestation. This account will be distinguished from traditional frameworks in a comparative analysis of Arendtian publicity and Butlerian recognition, highlighting the ways in which minimal solidarity departs from and surpasses their limitations. The practical implications of this reconfiguration will then be explored, focusing on political life in conditions of systemic invisibility and exclusion. By rethinking solidarity beyond appearance, this paper seeks to offer a more resilient foundation for political life—one that endures where visibility fails, where recognition is withheld, where addressability is impossible. Political life does not collapse with the withdrawal of appearing; it persists in the endurance of minimal solidarity. 2. Historical Ground: Arendt, Butler, and Recognition Politics The tethering of political solidarity to visibility and recognition has deep roots in modern political thought. While theories of political life have varied in their emphases and articulations, a persistent assumption endures: political existence is conditioned by appearing, and solidarity is constituted through visibility and mutual recognition. This section reconstructs two of the most influential articulations of this assumption—Arendt’s conception of public space and Butler’s theory of recognition—in order to elucidate the conceptual saturation of political theory by phenomenality. Hannah Arendt’s political theory, particularly in The Human Condition (1958), places visibility at the center of political life. For Arendt, politics is not reducible to statecraft or governance; it is a mode of being together characterized by speech and action within a shared public realm. What distinguishes political existence from mere private life is the capacity to appear before others, to disclose oneself through deeds and words in a space where plurality and equality are enacted (Arendt, 1958). Arendt’s genealogy of the public realm situates it in the Greek polis, where political actors distinguished themselves not by wealth or birth but by their participation in public life. The bios politikos—the political life—was constituted by the interplay of diverse individuals who revealed their distinctiveness through action and discourse. Appearance was not a superficial attribute; it was the very mode through which political agency was realized. To be political was to appear; to appear was to act politically. This privileging of appearance carries both ontological and normative weight. Ontologically, appearing is the condition under which individuals distinguish themselves as political agents. Normatively, the public realm is valorized as the arena where freedom and equality are actualized. The capacity to appear is not merely instrumental to political action; it is constitutive of political being. The public realm, however, is not a natural given. It is a fragile space, contingent on collective maintenance and vulnerable to collapse. Arendt laments the modern loss of the public realm, attributing it to the encroachment of the social—the realm of necessity and labor—into the political. The privatization of life, the rise of the household economy, and the expansion of bureaucratic governance erode the space where genuine political action can occur (Arendt, 1958). In this schema, invisibility is tantamount to political nonexistence. Those who cannot appear in the public realm—women relegated to the private sphere, laborers confined to the realm of necessity, marginalized groups excluded from citizenship—are deprived of political agency. To be unseen is to be politically nullified. Arendt’s framework, while illuminating, is not without its limitations. The valorization of appearance risks privileging those who have access to the public realm while neglecting the structural exclusions that define who can and cannot appear. Her nostalgic evocation of the Greek polis overlooks the fact that the public realm was historically restricted, excluding women, slaves, and foreigners (Arendt, 1951). Moreover, her emphasis on speech and action as the vehicles of appearing marginalizes forms of political agency that do not conform to the classical model of public disclosure. Nonetheless, Arendt’s thought exemplifies the deep entanglement of political life with visibility. The public realm is the space of appearance; political existence is realized through being seen and heard by others. Solidarity, in this framework, is conceivable only among those who appear together, who share the space of public visibility. Judith Butler, while departing from Arendt’s classical orientation, retains the centrality of visibility and recognition in her account of political and ethical life. In Excitable Speech (1997) and Undoing Gender (2004), Butler develops a theory of subject formation that emphasizes the constitutive role of norms of recognizability. Subjects emerge not as autonomous agents but through iterative processes of recognition within social frameworks that render them intelligible (Butler, 1997, 2004). Recognition, for Butler, is not merely a social courtesy; it is the condition of possibility for subjectivity itself. To be recognized is to be constituted as a viable subject within a matrix of norms that govern intelligibility. Conversely, to be unrecognizable is to be socially unintelligible, to exist at the margins of political and ethical consideration. Butler’s engagement with vulnerability and grievability further underscores the political stakes of recognition. In Frames of War (2009), she argues that certain lives are rendered ungrievable because they are not recognized as lives worth mourning (Butler, 2009). The differential distribution of recognizability determines whose suffering is acknowledged, whose deaths are counted, whose existence is politically legible. Political solidarity, in this framework, is deeply tied to processes of recognition. Movements for rights and justice are, in part, struggles for recognizability—for the extension of norms to include those previously excluded. The politics of recognition seeks to expand the frames of intelligibility to encompass marginalized identities, to render visible those who have been systematically erased. Yet Butler is acutely aware of the ambivalence of recognition. Norms of intelligibility are not neutral; they are historically sedimented, reflecting power relations and social hierarchies. To be recognized is to be interpolated into normative frameworks that can be constraining or oppressive. Recognition, while necessary for social and political existence, is also a site of vulnerability and contestation (Butler, 2004). Despite this ambivalence, Butler does not propose the abandonment of recognition. Instead, she calls for a critical reworking of the norms that govern recognizability, aiming for a more inclusive and less violent politics of recognition. Appearing remains central; the struggle is to alter the conditions under which appearance is possible and meaningful (Butler, 2009). Butler’s account, while more nuanced than Arendt’s, remains within the orbit of phenomenality. Political life is conditioned by recognizability; solidarity is constituted through mutual recognition. Visibility, while problematized, is not subtracted; it remains the medium through which political relation is enacted. The accounts of Arendt and Butler, despite their differences, converge on a fundamental point: political solidarity is constituted through structures of appearing. Whether through the public disclosure of speech and action or through the norms of recognizability that render subjects intelligible, solidarity is tethered to visibility. This tethering reflects a deeper phenomenological inheritance. Phenomenality—the condition of appearing—is treated as the necessary medium through which political relation is possible. To be political is to appear; to generate solidarity is to be recognized within a shared horizon of visibility. Broader critical theory traditions reinforce and deepen this logic. Rancière identifies politics with a struggle over the distribution of the sensible, delineating who may appear and be heard (Rancière, 2004). Agamben’s concept of bare life exposes the ways sovereign power operates by rendering certain lives politically invisible, stripped of legal and social recognition (Agamben, 1998). Nancy’s account of being-with emphasizes a relational ontology that precedes appearance, yet even here, phenomenality operates as the horizon of shared existence (Nancy, 2000). Political movements often organize around strategies of visibility—public demonstrations, media campaigns, performances of identity—aimed at securing recognition and altering frames of intelligibility. The politics of appearing becomes the politics of solidarity. Such strategies have had undeniable successes. Visibility has been a powerful tool in struggles for civil rights, gender equality, and LGBTQ+ recognition. Yet the reliance on appearing also exposes movements to the risks of spectacle, commodification, and strategic misrecognition (Debord, 1994). Moreover, it leaves unaddressed the plight of those who cannot appear, whose invisibility is enforced by structural conditions that resist public disclosure (De Genova, 2002). The saturation of political solidarity by phenomenality thus imposes both conceptual and practical limits. It constrains political imagination by presupposing visibility as a precondition for relation. It excludes those for whom appearing is impossible or dangerous. It ties solidarity to fragile and manipulable structures of manifestation. These limitations point to the need for a more radical rethinking. What if political solidarity does not require appearing? What if relation can endure without visibility, recognition, or addressability? To pursue this question is to move beyond the phenomenological saturation of political theory, to subtract manifestation as a necessary condition for solidarity. In the next section, the logic of subtraction will be articulated. Drawing on a methodology of erasure rather than negation, subtraction will be shown to remove the presupposition of appearing, revealing a more minimal structure of political relation—one capable of sustaining solidarity even in the absence of visibility.</w:t>
      </w:r>
    </w:p>
    <w:p w14:paraId="3682F76F" w14:textId="77777777" w:rsidR="00FA7087" w:rsidRPr="004F6BC3" w:rsidRDefault="00FA7087" w:rsidP="00FA7087">
      <w:pPr>
        <w:rPr>
          <w:sz w:val="16"/>
        </w:rPr>
      </w:pPr>
      <w:r w:rsidRPr="004F6BC3">
        <w:rPr>
          <w:sz w:val="16"/>
        </w:rPr>
        <w:t>&lt;&lt;paragraph integrity resumes&gt;&gt;</w:t>
      </w:r>
    </w:p>
    <w:p w14:paraId="595B1F2F" w14:textId="77777777" w:rsidR="00FA7087" w:rsidRPr="004F6BC3" w:rsidRDefault="00FA7087" w:rsidP="00FA7087">
      <w:pPr>
        <w:rPr>
          <w:sz w:val="16"/>
        </w:rPr>
      </w:pPr>
      <w:r w:rsidRPr="004F6BC3">
        <w:rPr>
          <w:sz w:val="16"/>
        </w:rPr>
        <w:t>3. Subtraction in Political Life</w:t>
      </w:r>
    </w:p>
    <w:p w14:paraId="17C84151" w14:textId="77777777" w:rsidR="00FA7087" w:rsidRPr="004F6BC3" w:rsidRDefault="00FA7087" w:rsidP="00FA7087">
      <w:pPr>
        <w:rPr>
          <w:sz w:val="16"/>
        </w:rPr>
      </w:pPr>
      <w:r w:rsidRPr="00B408C0">
        <w:rPr>
          <w:rStyle w:val="StyleUnderline"/>
        </w:rPr>
        <w:t>To rethink political solidarity beyond appearing requires more than a critique of existing frameworks</w:t>
      </w:r>
      <w:r w:rsidRPr="004F6BC3">
        <w:rPr>
          <w:sz w:val="16"/>
        </w:rPr>
        <w:t xml:space="preserve">; </w:t>
      </w:r>
      <w:r w:rsidRPr="00B408C0">
        <w:rPr>
          <w:rStyle w:val="StyleUnderline"/>
        </w:rPr>
        <w:t xml:space="preserve">it </w:t>
      </w:r>
      <w:r w:rsidRPr="00984DC2">
        <w:rPr>
          <w:rStyle w:val="StyleUnderline"/>
          <w:highlight w:val="cyan"/>
        </w:rPr>
        <w:t xml:space="preserve">requires a </w:t>
      </w:r>
      <w:r w:rsidRPr="00984DC2">
        <w:rPr>
          <w:rStyle w:val="Emphasis"/>
          <w:highlight w:val="cyan"/>
        </w:rPr>
        <w:t>methodological reorientation</w:t>
      </w:r>
      <w:r w:rsidRPr="004F6BC3">
        <w:rPr>
          <w:sz w:val="16"/>
        </w:rPr>
        <w:t xml:space="preserve">. </w:t>
      </w:r>
      <w:r w:rsidRPr="00B408C0">
        <w:rPr>
          <w:rStyle w:val="StyleUnderline"/>
        </w:rPr>
        <w:t xml:space="preserve">The logic of </w:t>
      </w:r>
      <w:r w:rsidRPr="00B408C0">
        <w:rPr>
          <w:rStyle w:val="Emphasis"/>
        </w:rPr>
        <w:t>subtraction</w:t>
      </w:r>
      <w:r w:rsidRPr="00B408C0">
        <w:rPr>
          <w:rStyle w:val="StyleUnderline"/>
        </w:rPr>
        <w:t xml:space="preserve"> offers such a reorientation</w:t>
      </w:r>
      <w:r w:rsidRPr="004F6BC3">
        <w:rPr>
          <w:sz w:val="16"/>
        </w:rPr>
        <w:t>. Subtraction is not negation, concealment, or deferral. It does not oppose visibility with invisibility, recognition with misrecognition, or appearance with disappearance. Instead, it removes manifestation itself as a necessary condition for political relation.</w:t>
      </w:r>
    </w:p>
    <w:p w14:paraId="787E81D6" w14:textId="77777777" w:rsidR="00FA7087" w:rsidRPr="004F6BC3" w:rsidRDefault="00FA7087" w:rsidP="00FA7087">
      <w:pPr>
        <w:rPr>
          <w:sz w:val="16"/>
        </w:rPr>
      </w:pPr>
      <w:r w:rsidRPr="004F6BC3">
        <w:rPr>
          <w:sz w:val="16"/>
        </w:rPr>
        <w:t>Subtraction, in this context, must be distinguished from other modes of negating phenomenality. Negation sets up a binary: presence versus absence, visibility versus invisibility. Concealment implies hiddenness—a deferred possibility of appearing at some future point. Deferral, in the Derridean sense, suspends appearance indefinitely but retains it as a horizon (Derrida, 1982). Each of these modes remains tethered to the logic of phenomenality. They presuppose that appearing is a meaningful term even in its negation, concealment, or postponement.</w:t>
      </w:r>
    </w:p>
    <w:p w14:paraId="2847DE89" w14:textId="77777777" w:rsidR="00FA7087" w:rsidRPr="004F6BC3" w:rsidRDefault="00FA7087" w:rsidP="00FA7087">
      <w:pPr>
        <w:rPr>
          <w:sz w:val="16"/>
        </w:rPr>
      </w:pPr>
      <w:r w:rsidRPr="006E4A9A">
        <w:rPr>
          <w:rStyle w:val="StyleUnderline"/>
        </w:rPr>
        <w:t>Subtraction refuses this presupposition</w:t>
      </w:r>
      <w:r w:rsidRPr="006E4A9A">
        <w:rPr>
          <w:sz w:val="16"/>
        </w:rPr>
        <w:t xml:space="preserve">. It </w:t>
      </w:r>
      <w:r w:rsidRPr="006E4A9A">
        <w:rPr>
          <w:rStyle w:val="StyleUnderline"/>
        </w:rPr>
        <w:t xml:space="preserve">does </w:t>
      </w:r>
      <w:r w:rsidRPr="006E4A9A">
        <w:rPr>
          <w:rStyle w:val="Emphasis"/>
        </w:rPr>
        <w:t>not negate appearing</w:t>
      </w:r>
      <w:r w:rsidRPr="006E4A9A">
        <w:rPr>
          <w:sz w:val="16"/>
        </w:rPr>
        <w:t xml:space="preserve">; it </w:t>
      </w:r>
      <w:r w:rsidRPr="006E4A9A">
        <w:rPr>
          <w:rStyle w:val="Emphasis"/>
        </w:rPr>
        <w:t>erases</w:t>
      </w:r>
      <w:r w:rsidRPr="006E4A9A">
        <w:rPr>
          <w:rStyle w:val="StyleUnderline"/>
        </w:rPr>
        <w:t xml:space="preserve"> it as a </w:t>
      </w:r>
      <w:r w:rsidRPr="006E4A9A">
        <w:rPr>
          <w:rStyle w:val="Emphasis"/>
        </w:rPr>
        <w:t>necessary</w:t>
      </w:r>
      <w:r w:rsidRPr="006E4A9A">
        <w:rPr>
          <w:rStyle w:val="StyleUnderline"/>
        </w:rPr>
        <w:t xml:space="preserve"> structure</w:t>
      </w:r>
      <w:r w:rsidRPr="006E4A9A">
        <w:rPr>
          <w:sz w:val="16"/>
        </w:rPr>
        <w:t xml:space="preserve">. </w:t>
      </w:r>
      <w:r w:rsidRPr="006E4A9A">
        <w:rPr>
          <w:rStyle w:val="StyleUnderline"/>
        </w:rPr>
        <w:t>In subtraction</w:t>
      </w:r>
      <w:r w:rsidRPr="006E4A9A">
        <w:rPr>
          <w:sz w:val="16"/>
        </w:rPr>
        <w:t xml:space="preserve">, </w:t>
      </w:r>
      <w:r w:rsidRPr="006E4A9A">
        <w:rPr>
          <w:rStyle w:val="StyleUnderline"/>
        </w:rPr>
        <w:t xml:space="preserve">appearing is not replaced or deferred but </w:t>
      </w:r>
      <w:r w:rsidRPr="006E4A9A">
        <w:rPr>
          <w:rStyle w:val="Emphasis"/>
        </w:rPr>
        <w:t>removed</w:t>
      </w:r>
      <w:r w:rsidRPr="006E4A9A">
        <w:rPr>
          <w:sz w:val="16"/>
        </w:rPr>
        <w:t xml:space="preserve">. What remains is not a hidden or postponed appearance but a relational structure that is indifferent to visibility, recognition, or addressability. </w:t>
      </w:r>
      <w:r w:rsidRPr="006E4A9A">
        <w:rPr>
          <w:rStyle w:val="StyleUnderline"/>
        </w:rPr>
        <w:t>Subtraction reveals a minimal solidarity</w:t>
      </w:r>
      <w:r w:rsidRPr="006E4A9A">
        <w:rPr>
          <w:sz w:val="16"/>
        </w:rPr>
        <w:t>—</w:t>
      </w:r>
      <w:r w:rsidRPr="006E4A9A">
        <w:rPr>
          <w:rStyle w:val="StyleUnderline"/>
        </w:rPr>
        <w:t>a being-with that endures without the medium of manifestation</w:t>
      </w:r>
      <w:r w:rsidRPr="006E4A9A">
        <w:rPr>
          <w:sz w:val="16"/>
        </w:rPr>
        <w:t xml:space="preserve">. </w:t>
      </w:r>
      <w:r w:rsidRPr="006E4A9A">
        <w:rPr>
          <w:rStyle w:val="StyleUnderline"/>
        </w:rPr>
        <w:t>Nancy’s ontological notion of being-with offers a preliminary parallel</w:t>
      </w:r>
      <w:r w:rsidRPr="006E4A9A">
        <w:rPr>
          <w:sz w:val="16"/>
        </w:rPr>
        <w:t xml:space="preserve">, </w:t>
      </w:r>
      <w:r w:rsidRPr="006E4A9A">
        <w:rPr>
          <w:rStyle w:val="StyleUnderline"/>
        </w:rPr>
        <w:t xml:space="preserve">but where Nancy still </w:t>
      </w:r>
      <w:r w:rsidRPr="006E4A9A">
        <w:rPr>
          <w:rStyle w:val="Emphasis"/>
        </w:rPr>
        <w:t>presupposes</w:t>
      </w:r>
      <w:r w:rsidRPr="006E4A9A">
        <w:rPr>
          <w:rStyle w:val="StyleUnderline"/>
        </w:rPr>
        <w:t xml:space="preserve"> shared exposure and </w:t>
      </w:r>
      <w:r w:rsidRPr="006E4A9A">
        <w:rPr>
          <w:rStyle w:val="Emphasis"/>
        </w:rPr>
        <w:t>appearing</w:t>
      </w:r>
      <w:r w:rsidRPr="006E4A9A">
        <w:rPr>
          <w:sz w:val="16"/>
        </w:rPr>
        <w:t xml:space="preserve"> (Nancy, 2000), </w:t>
      </w:r>
      <w:r w:rsidRPr="006E4A9A">
        <w:rPr>
          <w:rStyle w:val="StyleUnderline"/>
        </w:rPr>
        <w:t xml:space="preserve">subtraction seeks to </w:t>
      </w:r>
      <w:r w:rsidRPr="006E4A9A">
        <w:rPr>
          <w:rStyle w:val="Emphasis"/>
        </w:rPr>
        <w:t>erase phenomenality</w:t>
      </w:r>
      <w:r w:rsidRPr="006E4A9A">
        <w:rPr>
          <w:rStyle w:val="StyleUnderline"/>
        </w:rPr>
        <w:t xml:space="preserve"> itself as a ground of political relationality</w:t>
      </w:r>
      <w:r w:rsidRPr="006E4A9A">
        <w:rPr>
          <w:sz w:val="16"/>
        </w:rPr>
        <w:t>.</w:t>
      </w:r>
    </w:p>
    <w:p w14:paraId="683107E8" w14:textId="77777777" w:rsidR="00FA7087" w:rsidRPr="004F6BC3" w:rsidRDefault="00FA7087" w:rsidP="00FA7087">
      <w:pPr>
        <w:rPr>
          <w:sz w:val="16"/>
        </w:rPr>
      </w:pPr>
      <w:r w:rsidRPr="004F6BC3">
        <w:rPr>
          <w:sz w:val="16"/>
        </w:rPr>
        <w:t xml:space="preserve">In political life, the implications of this move are profound. Visibility, recognition, and addressability have been treated as the sine qua non of political existence. </w:t>
      </w:r>
      <w:r w:rsidRPr="00D71F8A">
        <w:rPr>
          <w:rStyle w:val="StyleUnderline"/>
        </w:rPr>
        <w:t xml:space="preserve">Subtraction exposes these as </w:t>
      </w:r>
      <w:r w:rsidRPr="00D71F8A">
        <w:rPr>
          <w:rStyle w:val="Emphasis"/>
        </w:rPr>
        <w:t>contingent</w:t>
      </w:r>
      <w:r w:rsidRPr="00D71F8A">
        <w:rPr>
          <w:rStyle w:val="StyleUnderline"/>
        </w:rPr>
        <w:t xml:space="preserve"> rather than necessary conditions</w:t>
      </w:r>
      <w:r w:rsidRPr="004F6BC3">
        <w:rPr>
          <w:sz w:val="16"/>
        </w:rPr>
        <w:t xml:space="preserve">. It </w:t>
      </w:r>
      <w:r w:rsidRPr="00B408C0">
        <w:rPr>
          <w:rStyle w:val="StyleUnderline"/>
        </w:rPr>
        <w:t>reveals that political relation</w:t>
      </w:r>
      <w:r w:rsidRPr="004F6BC3">
        <w:rPr>
          <w:sz w:val="16"/>
        </w:rPr>
        <w:t>—</w:t>
      </w:r>
      <w:r w:rsidRPr="00B408C0">
        <w:rPr>
          <w:rStyle w:val="StyleUnderline"/>
        </w:rPr>
        <w:t>and</w:t>
      </w:r>
      <w:r w:rsidRPr="004F6BC3">
        <w:rPr>
          <w:sz w:val="16"/>
        </w:rPr>
        <w:t xml:space="preserve"> specifically </w:t>
      </w:r>
      <w:r w:rsidRPr="00B408C0">
        <w:rPr>
          <w:rStyle w:val="StyleUnderline"/>
        </w:rPr>
        <w:t>solidarity</w:t>
      </w:r>
      <w:r w:rsidRPr="004F6BC3">
        <w:rPr>
          <w:sz w:val="16"/>
        </w:rPr>
        <w:t>—</w:t>
      </w:r>
      <w:r w:rsidRPr="00B408C0">
        <w:rPr>
          <w:rStyle w:val="StyleUnderline"/>
        </w:rPr>
        <w:t>persists irrespective of whether subjects appear</w:t>
      </w:r>
      <w:r w:rsidRPr="004F6BC3">
        <w:rPr>
          <w:sz w:val="16"/>
        </w:rPr>
        <w:t xml:space="preserve">, </w:t>
      </w:r>
      <w:r w:rsidRPr="00B408C0">
        <w:rPr>
          <w:rStyle w:val="StyleUnderline"/>
        </w:rPr>
        <w:t>are recognized</w:t>
      </w:r>
      <w:r w:rsidRPr="004F6BC3">
        <w:rPr>
          <w:sz w:val="16"/>
        </w:rPr>
        <w:t xml:space="preserve">, </w:t>
      </w:r>
      <w:r w:rsidRPr="00B408C0">
        <w:rPr>
          <w:rStyle w:val="StyleUnderline"/>
        </w:rPr>
        <w:t>or are addressable</w:t>
      </w:r>
      <w:r w:rsidRPr="004F6BC3">
        <w:rPr>
          <w:sz w:val="16"/>
        </w:rPr>
        <w:t>.</w:t>
      </w:r>
    </w:p>
    <w:p w14:paraId="3C093CD4" w14:textId="77777777" w:rsidR="00FA7087" w:rsidRPr="004F6BC3" w:rsidRDefault="00FA7087" w:rsidP="00FA7087">
      <w:pPr>
        <w:rPr>
          <w:sz w:val="16"/>
        </w:rPr>
      </w:pPr>
      <w:r w:rsidRPr="004F6BC3">
        <w:rPr>
          <w:sz w:val="16"/>
        </w:rPr>
        <w:t>This endurance is not an abstraction; it is a structural feature of political being-with. Political solidarity, on this account, does not arise from mutual recognition within a shared space of appearance. It arises from the persistence of relationality even when manifestation is absent. Solidarity is not an effect of visibility; it is the endurance of relation beyond visibility.</w:t>
      </w:r>
    </w:p>
    <w:p w14:paraId="496F59EC" w14:textId="77777777" w:rsidR="00FA7087" w:rsidRPr="004F6BC3" w:rsidRDefault="00FA7087" w:rsidP="00FA7087">
      <w:pPr>
        <w:rPr>
          <w:sz w:val="16"/>
        </w:rPr>
      </w:pPr>
      <w:r w:rsidRPr="00B408C0">
        <w:rPr>
          <w:rStyle w:val="StyleUnderline"/>
        </w:rPr>
        <w:t>Subtraction</w:t>
      </w:r>
      <w:r w:rsidRPr="004F6BC3">
        <w:rPr>
          <w:sz w:val="16"/>
        </w:rPr>
        <w:t xml:space="preserve"> thus </w:t>
      </w:r>
      <w:r w:rsidRPr="00B408C0">
        <w:rPr>
          <w:rStyle w:val="StyleUnderline"/>
        </w:rPr>
        <w:t>liberates political life from the contingencies of phenomenality</w:t>
      </w:r>
      <w:r w:rsidRPr="004F6BC3">
        <w:rPr>
          <w:sz w:val="16"/>
        </w:rPr>
        <w:t xml:space="preserve">. It </w:t>
      </w:r>
      <w:r w:rsidRPr="00984DC2">
        <w:rPr>
          <w:rStyle w:val="StyleUnderline"/>
          <w:highlight w:val="cyan"/>
        </w:rPr>
        <w:t>removes</w:t>
      </w:r>
      <w:r w:rsidRPr="00B408C0">
        <w:rPr>
          <w:rStyle w:val="StyleUnderline"/>
        </w:rPr>
        <w:t xml:space="preserve"> the </w:t>
      </w:r>
      <w:r w:rsidRPr="00984DC2">
        <w:rPr>
          <w:rStyle w:val="Emphasis"/>
          <w:highlight w:val="cyan"/>
        </w:rPr>
        <w:t>dependence</w:t>
      </w:r>
      <w:r w:rsidRPr="00984DC2">
        <w:rPr>
          <w:rStyle w:val="StyleUnderline"/>
          <w:highlight w:val="cyan"/>
        </w:rPr>
        <w:t xml:space="preserve"> on </w:t>
      </w:r>
      <w:r w:rsidRPr="00984DC2">
        <w:rPr>
          <w:rStyle w:val="Emphasis"/>
          <w:highlight w:val="cyan"/>
        </w:rPr>
        <w:t>public spaces</w:t>
      </w:r>
      <w:r w:rsidRPr="00984DC2">
        <w:rPr>
          <w:rStyle w:val="StyleUnderline"/>
          <w:highlight w:val="cyan"/>
        </w:rPr>
        <w:t xml:space="preserve"> that are always </w:t>
      </w:r>
      <w:r w:rsidRPr="00984DC2">
        <w:rPr>
          <w:rStyle w:val="Emphasis"/>
          <w:highlight w:val="cyan"/>
        </w:rPr>
        <w:t>fragile</w:t>
      </w:r>
      <w:r w:rsidRPr="004F6BC3">
        <w:rPr>
          <w:sz w:val="16"/>
        </w:rPr>
        <w:t xml:space="preserve">, </w:t>
      </w:r>
      <w:r w:rsidRPr="00B408C0">
        <w:rPr>
          <w:rStyle w:val="StyleUnderline"/>
        </w:rPr>
        <w:t xml:space="preserve">always </w:t>
      </w:r>
      <w:r w:rsidRPr="00984DC2">
        <w:rPr>
          <w:rStyle w:val="StyleUnderline"/>
          <w:highlight w:val="cyan"/>
        </w:rPr>
        <w:t xml:space="preserve">subject to </w:t>
      </w:r>
      <w:r w:rsidRPr="00984DC2">
        <w:rPr>
          <w:rStyle w:val="Emphasis"/>
          <w:highlight w:val="cyan"/>
        </w:rPr>
        <w:t>collapse or exclusion</w:t>
      </w:r>
      <w:r w:rsidRPr="004F6BC3">
        <w:rPr>
          <w:sz w:val="16"/>
        </w:rPr>
        <w:t xml:space="preserve">. It </w:t>
      </w:r>
      <w:r w:rsidRPr="006E4A9A">
        <w:rPr>
          <w:rStyle w:val="Emphasis"/>
        </w:rPr>
        <w:t>detaches solidarity</w:t>
      </w:r>
      <w:r w:rsidRPr="006E4A9A">
        <w:rPr>
          <w:rStyle w:val="StyleUnderline"/>
        </w:rPr>
        <w:t xml:space="preserve"> from the norms of </w:t>
      </w:r>
      <w:r w:rsidRPr="006E4A9A">
        <w:rPr>
          <w:rStyle w:val="Emphasis"/>
        </w:rPr>
        <w:t>recognizability</w:t>
      </w:r>
      <w:r w:rsidRPr="00D71F8A">
        <w:rPr>
          <w:rStyle w:val="StyleUnderline"/>
        </w:rPr>
        <w:t xml:space="preserve"> that inevitably reflect and </w:t>
      </w:r>
      <w:r w:rsidRPr="00D71F8A">
        <w:rPr>
          <w:rStyle w:val="Emphasis"/>
        </w:rPr>
        <w:t>reproduce</w:t>
      </w:r>
      <w:r w:rsidRPr="00D71F8A">
        <w:rPr>
          <w:rStyle w:val="StyleUnderline"/>
        </w:rPr>
        <w:t xml:space="preserve"> existing </w:t>
      </w:r>
      <w:r w:rsidRPr="00D71F8A">
        <w:rPr>
          <w:rStyle w:val="Emphasis"/>
        </w:rPr>
        <w:t>hierarchies</w:t>
      </w:r>
      <w:r w:rsidRPr="004F6BC3">
        <w:rPr>
          <w:sz w:val="16"/>
        </w:rPr>
        <w:t xml:space="preserve">. It </w:t>
      </w:r>
      <w:r w:rsidRPr="006F51EF">
        <w:rPr>
          <w:rStyle w:val="StyleUnderline"/>
        </w:rPr>
        <w:t xml:space="preserve">frees political relation from the </w:t>
      </w:r>
      <w:r w:rsidRPr="00984DC2">
        <w:rPr>
          <w:rStyle w:val="StyleUnderline"/>
          <w:highlight w:val="cyan"/>
        </w:rPr>
        <w:t xml:space="preserve">structures that </w:t>
      </w:r>
      <w:r w:rsidRPr="00984DC2">
        <w:rPr>
          <w:rStyle w:val="Emphasis"/>
          <w:highlight w:val="cyan"/>
        </w:rPr>
        <w:t>mediate addressability</w:t>
      </w:r>
      <w:r w:rsidRPr="004F6BC3">
        <w:rPr>
          <w:sz w:val="16"/>
        </w:rPr>
        <w:t xml:space="preserve">, </w:t>
      </w:r>
      <w:r w:rsidRPr="00B408C0">
        <w:rPr>
          <w:rStyle w:val="StyleUnderline"/>
        </w:rPr>
        <w:t xml:space="preserve">structures often </w:t>
      </w:r>
      <w:r w:rsidRPr="00984DC2">
        <w:rPr>
          <w:rStyle w:val="Emphasis"/>
          <w:highlight w:val="cyan"/>
        </w:rPr>
        <w:t>inaccessible</w:t>
      </w:r>
      <w:r w:rsidRPr="00984DC2">
        <w:rPr>
          <w:rStyle w:val="StyleUnderline"/>
          <w:highlight w:val="cyan"/>
        </w:rPr>
        <w:t xml:space="preserve"> to the most </w:t>
      </w:r>
      <w:r w:rsidRPr="00984DC2">
        <w:rPr>
          <w:rStyle w:val="Emphasis"/>
          <w:highlight w:val="cyan"/>
        </w:rPr>
        <w:t>marginalized</w:t>
      </w:r>
      <w:r w:rsidRPr="004F6BC3">
        <w:rPr>
          <w:sz w:val="16"/>
        </w:rPr>
        <w:t>.</w:t>
      </w:r>
    </w:p>
    <w:p w14:paraId="4FD98275" w14:textId="77777777" w:rsidR="00FA7087" w:rsidRPr="004F6BC3" w:rsidRDefault="00FA7087" w:rsidP="00FA7087">
      <w:pPr>
        <w:rPr>
          <w:sz w:val="16"/>
        </w:rPr>
      </w:pPr>
      <w:r w:rsidRPr="004F6BC3">
        <w:rPr>
          <w:sz w:val="16"/>
        </w:rPr>
        <w:t xml:space="preserve">One of the critical advantages of subtraction is that it allows for the theorization of political solidarity under conditions where appearing is impossible. </w:t>
      </w:r>
      <w:r w:rsidRPr="00B408C0">
        <w:rPr>
          <w:rStyle w:val="Emphasis"/>
        </w:rPr>
        <w:t>Stateless persons</w:t>
      </w:r>
      <w:r w:rsidRPr="004F6BC3">
        <w:rPr>
          <w:sz w:val="16"/>
        </w:rPr>
        <w:t xml:space="preserve">, </w:t>
      </w:r>
      <w:r w:rsidRPr="00B408C0">
        <w:rPr>
          <w:rStyle w:val="Emphasis"/>
        </w:rPr>
        <w:t>undocumented migrants</w:t>
      </w:r>
      <w:r w:rsidRPr="004F6BC3">
        <w:rPr>
          <w:sz w:val="16"/>
        </w:rPr>
        <w:t xml:space="preserve">, </w:t>
      </w:r>
      <w:r w:rsidRPr="00B408C0">
        <w:rPr>
          <w:rStyle w:val="Emphasis"/>
        </w:rPr>
        <w:t>incarcerated populations</w:t>
      </w:r>
      <w:r w:rsidRPr="004F6BC3">
        <w:rPr>
          <w:sz w:val="16"/>
        </w:rPr>
        <w:t xml:space="preserve">—these are </w:t>
      </w:r>
      <w:r w:rsidRPr="00B408C0">
        <w:rPr>
          <w:rStyle w:val="StyleUnderline"/>
        </w:rPr>
        <w:t xml:space="preserve">groups </w:t>
      </w:r>
      <w:r w:rsidRPr="00B408C0">
        <w:rPr>
          <w:rStyle w:val="Emphasis"/>
        </w:rPr>
        <w:t>systematically excluded</w:t>
      </w:r>
      <w:r w:rsidRPr="00B408C0">
        <w:rPr>
          <w:rStyle w:val="StyleUnderline"/>
        </w:rPr>
        <w:t xml:space="preserve"> from public </w:t>
      </w:r>
      <w:r w:rsidRPr="00B408C0">
        <w:rPr>
          <w:rStyle w:val="Emphasis"/>
        </w:rPr>
        <w:t>visibility</w:t>
      </w:r>
      <w:r w:rsidRPr="00B408C0">
        <w:rPr>
          <w:rStyle w:val="StyleUnderline"/>
        </w:rPr>
        <w:t xml:space="preserve"> and </w:t>
      </w:r>
      <w:r w:rsidRPr="00B408C0">
        <w:rPr>
          <w:rStyle w:val="Emphasis"/>
        </w:rPr>
        <w:t>normative recognition</w:t>
      </w:r>
      <w:r w:rsidRPr="004F6BC3">
        <w:rPr>
          <w:sz w:val="16"/>
        </w:rPr>
        <w:t xml:space="preserve"> (De Genova, 2002). Their </w:t>
      </w:r>
      <w:r w:rsidRPr="00B408C0">
        <w:rPr>
          <w:rStyle w:val="StyleUnderline"/>
        </w:rPr>
        <w:t>political existence is not contingent on appearing</w:t>
      </w:r>
      <w:r w:rsidRPr="004F6BC3">
        <w:rPr>
          <w:sz w:val="16"/>
        </w:rPr>
        <w:t xml:space="preserve">; it is </w:t>
      </w:r>
      <w:r w:rsidRPr="00B408C0">
        <w:rPr>
          <w:rStyle w:val="StyleUnderline"/>
        </w:rPr>
        <w:t xml:space="preserve">realized through the </w:t>
      </w:r>
      <w:r w:rsidRPr="00B408C0">
        <w:rPr>
          <w:rStyle w:val="Emphasis"/>
        </w:rPr>
        <w:t>endurance of relationality</w:t>
      </w:r>
      <w:r w:rsidRPr="00B408C0">
        <w:rPr>
          <w:rStyle w:val="StyleUnderline"/>
        </w:rPr>
        <w:t xml:space="preserve"> that persists without manifestation</w:t>
      </w:r>
      <w:r w:rsidRPr="004F6BC3">
        <w:rPr>
          <w:sz w:val="16"/>
        </w:rPr>
        <w:t>.</w:t>
      </w:r>
    </w:p>
    <w:p w14:paraId="666EA688" w14:textId="77777777" w:rsidR="00FA7087" w:rsidRPr="004F6BC3" w:rsidRDefault="00FA7087" w:rsidP="00FA7087">
      <w:pPr>
        <w:rPr>
          <w:sz w:val="16"/>
        </w:rPr>
      </w:pPr>
      <w:r w:rsidRPr="004F6BC3">
        <w:rPr>
          <w:sz w:val="16"/>
        </w:rPr>
        <w:t xml:space="preserve">Subtraction also clarifies the stakes of political contestation. </w:t>
      </w:r>
      <w:r w:rsidRPr="00B408C0">
        <w:rPr>
          <w:rStyle w:val="StyleUnderline"/>
        </w:rPr>
        <w:t>Movements that focus</w:t>
      </w:r>
      <w:r w:rsidRPr="004F6BC3">
        <w:rPr>
          <w:sz w:val="16"/>
        </w:rPr>
        <w:t xml:space="preserve"> solely </w:t>
      </w:r>
      <w:r w:rsidRPr="00B408C0">
        <w:rPr>
          <w:rStyle w:val="StyleUnderline"/>
        </w:rPr>
        <w:t>on</w:t>
      </w:r>
      <w:r w:rsidRPr="004F6BC3">
        <w:rPr>
          <w:sz w:val="16"/>
        </w:rPr>
        <w:t xml:space="preserve"> achieving </w:t>
      </w:r>
      <w:r w:rsidRPr="00B408C0">
        <w:rPr>
          <w:rStyle w:val="Emphasis"/>
        </w:rPr>
        <w:t>visibility or recognition</w:t>
      </w:r>
      <w:r w:rsidRPr="00B408C0">
        <w:rPr>
          <w:rStyle w:val="StyleUnderline"/>
        </w:rPr>
        <w:t xml:space="preserve"> risk becoming </w:t>
      </w:r>
      <w:r w:rsidRPr="00B408C0">
        <w:rPr>
          <w:rStyle w:val="Emphasis"/>
        </w:rPr>
        <w:t>entangled</w:t>
      </w:r>
      <w:r w:rsidRPr="00B408C0">
        <w:rPr>
          <w:rStyle w:val="StyleUnderline"/>
        </w:rPr>
        <w:t xml:space="preserve"> in the very structures they seek to </w:t>
      </w:r>
      <w:r w:rsidRPr="00B408C0">
        <w:rPr>
          <w:rStyle w:val="Emphasis"/>
        </w:rPr>
        <w:t>contest</w:t>
      </w:r>
      <w:r w:rsidRPr="004F6BC3">
        <w:rPr>
          <w:sz w:val="16"/>
        </w:rPr>
        <w:t xml:space="preserve">. </w:t>
      </w:r>
      <w:r w:rsidRPr="00B408C0">
        <w:rPr>
          <w:rStyle w:val="Emphasis"/>
        </w:rPr>
        <w:t>Visibility</w:t>
      </w:r>
      <w:r w:rsidRPr="00B408C0">
        <w:rPr>
          <w:rStyle w:val="StyleUnderline"/>
        </w:rPr>
        <w:t xml:space="preserve"> can be </w:t>
      </w:r>
      <w:r w:rsidRPr="00B408C0">
        <w:rPr>
          <w:rStyle w:val="Emphasis"/>
        </w:rPr>
        <w:t>commodified</w:t>
      </w:r>
      <w:r w:rsidRPr="004F6BC3">
        <w:rPr>
          <w:sz w:val="16"/>
        </w:rPr>
        <w:t xml:space="preserve">; </w:t>
      </w:r>
      <w:r w:rsidRPr="00B408C0">
        <w:rPr>
          <w:rStyle w:val="StyleUnderline"/>
        </w:rPr>
        <w:t xml:space="preserve">recognition can be </w:t>
      </w:r>
      <w:r w:rsidRPr="00B408C0">
        <w:rPr>
          <w:rStyle w:val="Emphasis"/>
        </w:rPr>
        <w:t>conditional and exclusionary</w:t>
      </w:r>
      <w:r w:rsidRPr="004F6BC3">
        <w:rPr>
          <w:sz w:val="16"/>
        </w:rPr>
        <w:t xml:space="preserve">; </w:t>
      </w:r>
      <w:r w:rsidRPr="00B408C0">
        <w:rPr>
          <w:rStyle w:val="StyleUnderline"/>
        </w:rPr>
        <w:t xml:space="preserve">addressability can be strategically </w:t>
      </w:r>
      <w:r w:rsidRPr="00B408C0">
        <w:rPr>
          <w:rStyle w:val="Emphasis"/>
        </w:rPr>
        <w:t>denied</w:t>
      </w:r>
      <w:r w:rsidRPr="004F6BC3">
        <w:rPr>
          <w:sz w:val="16"/>
        </w:rPr>
        <w:t xml:space="preserve">. </w:t>
      </w:r>
      <w:r w:rsidRPr="00B408C0">
        <w:rPr>
          <w:rStyle w:val="StyleUnderline"/>
        </w:rPr>
        <w:t>Subtraction bypasses these traps by grounding solidarity in what persists independently of manifestation</w:t>
      </w:r>
      <w:r w:rsidRPr="004F6BC3">
        <w:rPr>
          <w:sz w:val="16"/>
        </w:rPr>
        <w:t>.</w:t>
      </w:r>
    </w:p>
    <w:p w14:paraId="3DF79C0D" w14:textId="77777777" w:rsidR="00FA7087" w:rsidRPr="004F6BC3" w:rsidRDefault="00FA7087" w:rsidP="00FA7087">
      <w:pPr>
        <w:rPr>
          <w:sz w:val="16"/>
        </w:rPr>
      </w:pPr>
      <w:r w:rsidRPr="004F6BC3">
        <w:rPr>
          <w:sz w:val="16"/>
        </w:rPr>
        <w:t>It is important to emphasize that subtraction does not deny the tactical or strategic importance of visibility and recognition in specific political contexts. Visibility can be a powerful tool; recognition can have emancipatory effects. But these are contingent strategies, not necessary grounds. Subtraction reveals that political solidarity does not depend on their success or failure. It persists regardless.</w:t>
      </w:r>
    </w:p>
    <w:p w14:paraId="5F2A8719" w14:textId="77777777" w:rsidR="00FA7087" w:rsidRPr="004F6BC3" w:rsidRDefault="00FA7087" w:rsidP="00FA7087">
      <w:pPr>
        <w:rPr>
          <w:sz w:val="16"/>
        </w:rPr>
      </w:pPr>
      <w:r w:rsidRPr="004F6BC3">
        <w:rPr>
          <w:sz w:val="16"/>
        </w:rPr>
        <w:t xml:space="preserve">Moreover, </w:t>
      </w:r>
      <w:r w:rsidRPr="006E4A9A">
        <w:rPr>
          <w:rStyle w:val="StyleUnderline"/>
        </w:rPr>
        <w:t xml:space="preserve">subtraction </w:t>
      </w:r>
      <w:r w:rsidRPr="006E4A9A">
        <w:rPr>
          <w:rStyle w:val="Emphasis"/>
        </w:rPr>
        <w:t>resists</w:t>
      </w:r>
      <w:r w:rsidRPr="006E4A9A">
        <w:rPr>
          <w:rStyle w:val="StyleUnderline"/>
        </w:rPr>
        <w:t xml:space="preserve"> the </w:t>
      </w:r>
      <w:r w:rsidRPr="006E4A9A">
        <w:rPr>
          <w:rStyle w:val="Emphasis"/>
        </w:rPr>
        <w:t>moralization of appearing</w:t>
      </w:r>
      <w:r w:rsidRPr="004F6BC3">
        <w:rPr>
          <w:sz w:val="16"/>
        </w:rPr>
        <w:t xml:space="preserve">. </w:t>
      </w:r>
      <w:r w:rsidRPr="00B408C0">
        <w:rPr>
          <w:rStyle w:val="StyleUnderline"/>
        </w:rPr>
        <w:t>Political theory</w:t>
      </w:r>
      <w:r w:rsidRPr="004F6BC3">
        <w:rPr>
          <w:sz w:val="16"/>
        </w:rPr>
        <w:t xml:space="preserve"> has often </w:t>
      </w:r>
      <w:r w:rsidRPr="00B408C0">
        <w:rPr>
          <w:rStyle w:val="Emphasis"/>
        </w:rPr>
        <w:t>treat</w:t>
      </w:r>
      <w:r w:rsidRPr="004F6BC3">
        <w:rPr>
          <w:sz w:val="16"/>
        </w:rPr>
        <w:t xml:space="preserve">ed </w:t>
      </w:r>
      <w:r w:rsidRPr="00B408C0">
        <w:rPr>
          <w:rStyle w:val="StyleUnderline"/>
        </w:rPr>
        <w:t xml:space="preserve">visibility as a </w:t>
      </w:r>
      <w:r w:rsidRPr="00B408C0">
        <w:rPr>
          <w:rStyle w:val="Emphasis"/>
        </w:rPr>
        <w:t>moral imperative</w:t>
      </w:r>
      <w:r w:rsidRPr="00B408C0">
        <w:rPr>
          <w:rStyle w:val="StyleUnderline"/>
        </w:rPr>
        <w:t>: to bear witness</w:t>
      </w:r>
      <w:r w:rsidRPr="004F6BC3">
        <w:rPr>
          <w:sz w:val="16"/>
        </w:rPr>
        <w:t xml:space="preserve">, </w:t>
      </w:r>
      <w:r w:rsidRPr="00B408C0">
        <w:rPr>
          <w:rStyle w:val="StyleUnderline"/>
        </w:rPr>
        <w:t>to testify</w:t>
      </w:r>
      <w:r w:rsidRPr="004F6BC3">
        <w:rPr>
          <w:sz w:val="16"/>
        </w:rPr>
        <w:t xml:space="preserve">, </w:t>
      </w:r>
      <w:r w:rsidRPr="00B408C0">
        <w:rPr>
          <w:rStyle w:val="StyleUnderline"/>
        </w:rPr>
        <w:t xml:space="preserve">to </w:t>
      </w:r>
      <w:r w:rsidRPr="00B408C0">
        <w:rPr>
          <w:rStyle w:val="Emphasis"/>
        </w:rPr>
        <w:t>make suffering visible</w:t>
      </w:r>
      <w:r w:rsidRPr="004F6BC3">
        <w:rPr>
          <w:sz w:val="16"/>
        </w:rPr>
        <w:t xml:space="preserve">. While </w:t>
      </w:r>
      <w:r w:rsidRPr="00B408C0">
        <w:rPr>
          <w:rStyle w:val="StyleUnderline"/>
        </w:rPr>
        <w:t>such acts</w:t>
      </w:r>
      <w:r w:rsidRPr="004F6BC3">
        <w:rPr>
          <w:sz w:val="16"/>
        </w:rPr>
        <w:t xml:space="preserve"> can be powerful, they also </w:t>
      </w:r>
      <w:r w:rsidRPr="00B408C0">
        <w:rPr>
          <w:rStyle w:val="StyleUnderline"/>
        </w:rPr>
        <w:t xml:space="preserve">risk </w:t>
      </w:r>
      <w:r w:rsidRPr="00B408C0">
        <w:rPr>
          <w:rStyle w:val="Emphasis"/>
        </w:rPr>
        <w:t>imposing burdens</w:t>
      </w:r>
      <w:r w:rsidRPr="00B408C0">
        <w:rPr>
          <w:rStyle w:val="StyleUnderline"/>
        </w:rPr>
        <w:t xml:space="preserve"> on those whose </w:t>
      </w:r>
      <w:r w:rsidRPr="00B408C0">
        <w:rPr>
          <w:rStyle w:val="Emphasis"/>
        </w:rPr>
        <w:t>ability</w:t>
      </w:r>
      <w:r w:rsidRPr="00B408C0">
        <w:rPr>
          <w:rStyle w:val="StyleUnderline"/>
        </w:rPr>
        <w:t xml:space="preserve"> to appear is structurally </w:t>
      </w:r>
      <w:r w:rsidRPr="00B408C0">
        <w:rPr>
          <w:rStyle w:val="Emphasis"/>
        </w:rPr>
        <w:t>constrained</w:t>
      </w:r>
      <w:r w:rsidRPr="004F6BC3">
        <w:rPr>
          <w:sz w:val="16"/>
        </w:rPr>
        <w:t xml:space="preserve">. </w:t>
      </w:r>
      <w:r w:rsidRPr="00B408C0">
        <w:rPr>
          <w:rStyle w:val="StyleUnderline"/>
        </w:rPr>
        <w:t>Subtraction removes this burden</w:t>
      </w:r>
      <w:r w:rsidRPr="004F6BC3">
        <w:rPr>
          <w:sz w:val="16"/>
        </w:rPr>
        <w:t xml:space="preserve">. It </w:t>
      </w:r>
      <w:r w:rsidRPr="00B408C0">
        <w:rPr>
          <w:rStyle w:val="StyleUnderline"/>
        </w:rPr>
        <w:t>posits that solidarity does not require testimony or disclosure</w:t>
      </w:r>
      <w:r w:rsidRPr="004F6BC3">
        <w:rPr>
          <w:sz w:val="16"/>
        </w:rPr>
        <w:t xml:space="preserve">. It is </w:t>
      </w:r>
      <w:r w:rsidRPr="00B408C0">
        <w:rPr>
          <w:rStyle w:val="StyleUnderline"/>
        </w:rPr>
        <w:t>not dependent on the ability to be seen or heard</w:t>
      </w:r>
      <w:r w:rsidRPr="004F6BC3">
        <w:rPr>
          <w:sz w:val="16"/>
        </w:rPr>
        <w:t>.</w:t>
      </w:r>
    </w:p>
    <w:p w14:paraId="7D8DA4E4" w14:textId="77777777" w:rsidR="00FA7087" w:rsidRPr="004F6BC3" w:rsidRDefault="00FA7087" w:rsidP="00FA7087">
      <w:pPr>
        <w:rPr>
          <w:sz w:val="16"/>
        </w:rPr>
      </w:pPr>
      <w:r w:rsidRPr="00B408C0">
        <w:rPr>
          <w:rStyle w:val="StyleUnderline"/>
        </w:rPr>
        <w:t xml:space="preserve">Subtraction thus </w:t>
      </w:r>
      <w:r w:rsidRPr="00984DC2">
        <w:rPr>
          <w:rStyle w:val="Emphasis"/>
          <w:highlight w:val="cyan"/>
        </w:rPr>
        <w:t>calls for a rethinking of political agency</w:t>
      </w:r>
      <w:r w:rsidRPr="004F6BC3">
        <w:rPr>
          <w:sz w:val="16"/>
        </w:rPr>
        <w:t xml:space="preserve">. </w:t>
      </w:r>
      <w:r w:rsidRPr="00B408C0">
        <w:rPr>
          <w:rStyle w:val="StyleUnderline"/>
        </w:rPr>
        <w:t>Agency is not limited to those who can appear</w:t>
      </w:r>
      <w:r w:rsidRPr="004F6BC3">
        <w:rPr>
          <w:sz w:val="16"/>
        </w:rPr>
        <w:t xml:space="preserve">, </w:t>
      </w:r>
      <w:r w:rsidRPr="00B408C0">
        <w:rPr>
          <w:rStyle w:val="StyleUnderline"/>
        </w:rPr>
        <w:t>who can speak</w:t>
      </w:r>
      <w:r w:rsidRPr="004F6BC3">
        <w:rPr>
          <w:sz w:val="16"/>
        </w:rPr>
        <w:t xml:space="preserve">, </w:t>
      </w:r>
      <w:r w:rsidRPr="00B408C0">
        <w:rPr>
          <w:rStyle w:val="StyleUnderline"/>
        </w:rPr>
        <w:t>who can be recognized</w:t>
      </w:r>
      <w:r w:rsidRPr="004F6BC3">
        <w:rPr>
          <w:sz w:val="16"/>
        </w:rPr>
        <w:t xml:space="preserve">. </w:t>
      </w:r>
      <w:r w:rsidRPr="00B408C0">
        <w:rPr>
          <w:rStyle w:val="StyleUnderline"/>
        </w:rPr>
        <w:t xml:space="preserve">It </w:t>
      </w:r>
      <w:r w:rsidRPr="00B408C0">
        <w:rPr>
          <w:rStyle w:val="Emphasis"/>
        </w:rPr>
        <w:t>extends</w:t>
      </w:r>
      <w:r w:rsidRPr="00B408C0">
        <w:rPr>
          <w:rStyle w:val="StyleUnderline"/>
        </w:rPr>
        <w:t xml:space="preserve"> to those whose political existence endures precisely because it is not mediated by manifestation</w:t>
      </w:r>
      <w:r w:rsidRPr="004F6BC3">
        <w:rPr>
          <w:sz w:val="16"/>
        </w:rPr>
        <w:t xml:space="preserve">. Solidarity becomes a matter not of shared appearance but of shared endurance. </w:t>
      </w:r>
    </w:p>
    <w:p w14:paraId="3DFBC4BA" w14:textId="77777777" w:rsidR="00FA7087" w:rsidRPr="004F6BC3" w:rsidRDefault="00FA7087" w:rsidP="00FA7087">
      <w:pPr>
        <w:rPr>
          <w:sz w:val="16"/>
        </w:rPr>
      </w:pPr>
      <w:r w:rsidRPr="004F6BC3">
        <w:rPr>
          <w:sz w:val="16"/>
        </w:rPr>
        <w:t xml:space="preserve">This </w:t>
      </w:r>
      <w:r w:rsidRPr="00B408C0">
        <w:rPr>
          <w:rStyle w:val="StyleUnderline"/>
        </w:rPr>
        <w:t>reconfiguration</w:t>
      </w:r>
      <w:r w:rsidRPr="004F6BC3">
        <w:rPr>
          <w:sz w:val="16"/>
        </w:rPr>
        <w:t xml:space="preserve"> also </w:t>
      </w:r>
      <w:r w:rsidRPr="00B408C0">
        <w:rPr>
          <w:rStyle w:val="StyleUnderline"/>
        </w:rPr>
        <w:t xml:space="preserve">has implications for </w:t>
      </w:r>
      <w:r w:rsidRPr="00B408C0">
        <w:rPr>
          <w:rStyle w:val="Emphasis"/>
        </w:rPr>
        <w:t>political ontology</w:t>
      </w:r>
      <w:r w:rsidRPr="004F6BC3">
        <w:rPr>
          <w:sz w:val="16"/>
        </w:rPr>
        <w:t>. Traditional political ontology, especially in phenomenological traditions, treats the world as a shared horizon of appearing. Subtraction removes this horizon. It posits a political being-with that is not structured by visibility, not mediated by recognition, not dependent on addressability. It is a minimal relationality, a structural endurance that persists irrespective of phenomenality. Badiou’s notion of subtraction as the removal of worldly predicates in the formation of the evental subject resonates here (Badiou, 2005), though this political minimalism extends further by removing even the horizon of appearance.</w:t>
      </w:r>
    </w:p>
    <w:p w14:paraId="7EB6DDD2" w14:textId="77777777" w:rsidR="00FA7087" w:rsidRPr="004F6BC3" w:rsidRDefault="00FA7087" w:rsidP="00FA7087">
      <w:pPr>
        <w:rPr>
          <w:sz w:val="16"/>
        </w:rPr>
      </w:pPr>
      <w:r w:rsidRPr="004F6BC3">
        <w:rPr>
          <w:sz w:val="16"/>
        </w:rPr>
        <w:t xml:space="preserve">Such an ontology is </w:t>
      </w:r>
      <w:r w:rsidRPr="00B408C0">
        <w:rPr>
          <w:rStyle w:val="StyleUnderline"/>
        </w:rPr>
        <w:t>not devoid of concreteness</w:t>
      </w:r>
      <w:r w:rsidRPr="004F6BC3">
        <w:rPr>
          <w:sz w:val="16"/>
        </w:rPr>
        <w:t xml:space="preserve">. It </w:t>
      </w:r>
      <w:r w:rsidRPr="00984DC2">
        <w:rPr>
          <w:rStyle w:val="Emphasis"/>
          <w:highlight w:val="cyan"/>
        </w:rPr>
        <w:t>accommodates</w:t>
      </w:r>
      <w:r w:rsidRPr="00984DC2">
        <w:rPr>
          <w:rStyle w:val="StyleUnderline"/>
          <w:highlight w:val="cyan"/>
        </w:rPr>
        <w:t xml:space="preserve"> the </w:t>
      </w:r>
      <w:r w:rsidRPr="00984DC2">
        <w:rPr>
          <w:rStyle w:val="Emphasis"/>
          <w:highlight w:val="cyan"/>
        </w:rPr>
        <w:t>realities of power</w:t>
      </w:r>
      <w:r w:rsidRPr="004F6BC3">
        <w:rPr>
          <w:sz w:val="16"/>
        </w:rPr>
        <w:t xml:space="preserve">, </w:t>
      </w:r>
      <w:r w:rsidRPr="00984DC2">
        <w:rPr>
          <w:rStyle w:val="Emphasis"/>
          <w:highlight w:val="cyan"/>
        </w:rPr>
        <w:t>exclusion</w:t>
      </w:r>
      <w:r w:rsidRPr="004F6BC3">
        <w:rPr>
          <w:sz w:val="16"/>
        </w:rPr>
        <w:t xml:space="preserve">, </w:t>
      </w:r>
      <w:r w:rsidRPr="00984DC2">
        <w:rPr>
          <w:rStyle w:val="StyleUnderline"/>
          <w:highlight w:val="cyan"/>
        </w:rPr>
        <w:t xml:space="preserve">and </w:t>
      </w:r>
      <w:r w:rsidRPr="00984DC2">
        <w:rPr>
          <w:rStyle w:val="Emphasis"/>
          <w:highlight w:val="cyan"/>
        </w:rPr>
        <w:t>violence</w:t>
      </w:r>
      <w:r w:rsidRPr="004F6BC3">
        <w:rPr>
          <w:sz w:val="16"/>
        </w:rPr>
        <w:t xml:space="preserve">. </w:t>
      </w:r>
      <w:r w:rsidRPr="00984DC2">
        <w:rPr>
          <w:rStyle w:val="StyleUnderline"/>
          <w:highlight w:val="cyan"/>
        </w:rPr>
        <w:t>But</w:t>
      </w:r>
      <w:r w:rsidRPr="004F6BC3">
        <w:rPr>
          <w:sz w:val="16"/>
        </w:rPr>
        <w:t xml:space="preserve"> it </w:t>
      </w:r>
      <w:r w:rsidRPr="00984DC2">
        <w:rPr>
          <w:rStyle w:val="Emphasis"/>
          <w:highlight w:val="cyan"/>
        </w:rPr>
        <w:t>refuses</w:t>
      </w:r>
      <w:r w:rsidRPr="00984DC2">
        <w:rPr>
          <w:rStyle w:val="StyleUnderline"/>
          <w:highlight w:val="cyan"/>
        </w:rPr>
        <w:t xml:space="preserve"> to </w:t>
      </w:r>
      <w:r w:rsidRPr="00984DC2">
        <w:rPr>
          <w:rStyle w:val="Emphasis"/>
          <w:highlight w:val="cyan"/>
        </w:rPr>
        <w:t>tie</w:t>
      </w:r>
      <w:r w:rsidRPr="00984DC2">
        <w:rPr>
          <w:rStyle w:val="StyleUnderline"/>
          <w:highlight w:val="cyan"/>
        </w:rPr>
        <w:t xml:space="preserve"> political life to the </w:t>
      </w:r>
      <w:r w:rsidRPr="00984DC2">
        <w:rPr>
          <w:rStyle w:val="Emphasis"/>
          <w:highlight w:val="cyan"/>
        </w:rPr>
        <w:t>contingencies</w:t>
      </w:r>
      <w:r w:rsidRPr="00984DC2">
        <w:rPr>
          <w:rStyle w:val="StyleUnderline"/>
          <w:highlight w:val="cyan"/>
        </w:rPr>
        <w:t xml:space="preserve"> of who can </w:t>
      </w:r>
      <w:r w:rsidRPr="00984DC2">
        <w:rPr>
          <w:rStyle w:val="Emphasis"/>
          <w:highlight w:val="cyan"/>
        </w:rPr>
        <w:t>appear</w:t>
      </w:r>
      <w:r w:rsidRPr="004F6BC3">
        <w:rPr>
          <w:sz w:val="16"/>
        </w:rPr>
        <w:t xml:space="preserve">, who can </w:t>
      </w:r>
      <w:r w:rsidRPr="00B408C0">
        <w:rPr>
          <w:rStyle w:val="StyleUnderline"/>
        </w:rPr>
        <w:t>be recognized</w:t>
      </w:r>
      <w:r w:rsidRPr="004F6BC3">
        <w:rPr>
          <w:sz w:val="16"/>
        </w:rPr>
        <w:t xml:space="preserve">, who can </w:t>
      </w:r>
      <w:r w:rsidRPr="00B408C0">
        <w:rPr>
          <w:rStyle w:val="StyleUnderline"/>
        </w:rPr>
        <w:t>be addressed</w:t>
      </w:r>
      <w:r w:rsidRPr="004F6BC3">
        <w:rPr>
          <w:sz w:val="16"/>
        </w:rPr>
        <w:t xml:space="preserve">. It </w:t>
      </w:r>
      <w:r w:rsidRPr="00B408C0">
        <w:rPr>
          <w:rStyle w:val="StyleUnderline"/>
        </w:rPr>
        <w:t xml:space="preserve">offers </w:t>
      </w:r>
      <w:r w:rsidRPr="006E4A9A">
        <w:rPr>
          <w:rStyle w:val="StyleUnderline"/>
        </w:rPr>
        <w:t xml:space="preserve">a foundation for </w:t>
      </w:r>
      <w:r w:rsidRPr="006E4A9A">
        <w:rPr>
          <w:rStyle w:val="Emphasis"/>
        </w:rPr>
        <w:t>solidarity</w:t>
      </w:r>
      <w:r w:rsidRPr="006E4A9A">
        <w:rPr>
          <w:rStyle w:val="StyleUnderline"/>
        </w:rPr>
        <w:t xml:space="preserve"> that is </w:t>
      </w:r>
      <w:r w:rsidRPr="006E4A9A">
        <w:rPr>
          <w:rStyle w:val="Emphasis"/>
        </w:rPr>
        <w:t>more inclusive</w:t>
      </w:r>
      <w:r w:rsidRPr="006E4A9A">
        <w:rPr>
          <w:sz w:val="16"/>
        </w:rPr>
        <w:t xml:space="preserve">, more </w:t>
      </w:r>
      <w:r w:rsidRPr="006E4A9A">
        <w:rPr>
          <w:rStyle w:val="Emphasis"/>
        </w:rPr>
        <w:t>resilient</w:t>
      </w:r>
      <w:r w:rsidRPr="006E4A9A">
        <w:rPr>
          <w:sz w:val="16"/>
        </w:rPr>
        <w:t xml:space="preserve">, </w:t>
      </w:r>
      <w:r w:rsidRPr="006E4A9A">
        <w:rPr>
          <w:rStyle w:val="StyleUnderline"/>
        </w:rPr>
        <w:t xml:space="preserve">and </w:t>
      </w:r>
      <w:r w:rsidRPr="006E4A9A">
        <w:rPr>
          <w:rStyle w:val="Emphasis"/>
        </w:rPr>
        <w:t>less vulnerable</w:t>
      </w:r>
      <w:r w:rsidRPr="006E4A9A">
        <w:rPr>
          <w:rStyle w:val="StyleUnderline"/>
        </w:rPr>
        <w:t xml:space="preserve"> to the </w:t>
      </w:r>
      <w:r w:rsidRPr="006E4A9A">
        <w:rPr>
          <w:rStyle w:val="Emphasis"/>
        </w:rPr>
        <w:t>manipulations of spectacle</w:t>
      </w:r>
      <w:r w:rsidRPr="006E4A9A">
        <w:rPr>
          <w:rStyle w:val="StyleUnderline"/>
        </w:rPr>
        <w:t xml:space="preserve"> and the </w:t>
      </w:r>
      <w:r w:rsidRPr="006E4A9A">
        <w:rPr>
          <w:rStyle w:val="Emphasis"/>
        </w:rPr>
        <w:t>violences of exclusion</w:t>
      </w:r>
      <w:r w:rsidRPr="006E4A9A">
        <w:rPr>
          <w:sz w:val="16"/>
        </w:rPr>
        <w:t>.</w:t>
      </w:r>
    </w:p>
    <w:p w14:paraId="4868C1B7" w14:textId="77777777" w:rsidR="00FA7087" w:rsidRPr="004F6BC3" w:rsidRDefault="00FA7087" w:rsidP="00FA7087">
      <w:pPr>
        <w:rPr>
          <w:sz w:val="16"/>
        </w:rPr>
      </w:pPr>
      <w:r w:rsidRPr="00B408C0">
        <w:rPr>
          <w:rStyle w:val="StyleUnderline"/>
        </w:rPr>
        <w:t>Subtraction thus clears the ground for a reimagining of political solidarity</w:t>
      </w:r>
      <w:r w:rsidRPr="004F6BC3">
        <w:rPr>
          <w:sz w:val="16"/>
        </w:rPr>
        <w:t xml:space="preserve">. It </w:t>
      </w:r>
      <w:r w:rsidRPr="00B408C0">
        <w:rPr>
          <w:rStyle w:val="StyleUnderline"/>
        </w:rPr>
        <w:t>opens</w:t>
      </w:r>
      <w:r w:rsidRPr="004F6BC3">
        <w:rPr>
          <w:sz w:val="16"/>
        </w:rPr>
        <w:t xml:space="preserve"> the possibility of </w:t>
      </w:r>
      <w:r w:rsidRPr="00B408C0">
        <w:rPr>
          <w:rStyle w:val="StyleUnderline"/>
        </w:rPr>
        <w:t>a solidarity that does not falter when visibility is denied</w:t>
      </w:r>
      <w:r w:rsidRPr="004F6BC3">
        <w:rPr>
          <w:sz w:val="16"/>
        </w:rPr>
        <w:t xml:space="preserve">, </w:t>
      </w:r>
      <w:r w:rsidRPr="00B408C0">
        <w:rPr>
          <w:rStyle w:val="StyleUnderline"/>
        </w:rPr>
        <w:t>when recognition is withheld</w:t>
      </w:r>
      <w:r w:rsidRPr="004F6BC3">
        <w:rPr>
          <w:sz w:val="16"/>
        </w:rPr>
        <w:t xml:space="preserve">, </w:t>
      </w:r>
      <w:r w:rsidRPr="00B408C0">
        <w:rPr>
          <w:rStyle w:val="StyleUnderline"/>
        </w:rPr>
        <w:t>when addressability is impossible</w:t>
      </w:r>
      <w:r w:rsidRPr="004F6BC3">
        <w:rPr>
          <w:sz w:val="16"/>
        </w:rPr>
        <w:t xml:space="preserve">. It </w:t>
      </w:r>
      <w:r w:rsidRPr="00B408C0">
        <w:rPr>
          <w:rStyle w:val="StyleUnderline"/>
        </w:rPr>
        <w:t>reveals that political relation is not a function of appearing but an endurance that persists without it</w:t>
      </w:r>
      <w:r w:rsidRPr="004F6BC3">
        <w:rPr>
          <w:sz w:val="16"/>
        </w:rPr>
        <w:t>.</w:t>
      </w:r>
    </w:p>
    <w:p w14:paraId="75DC7034" w14:textId="77777777" w:rsidR="00FA7087" w:rsidRPr="004F6BC3" w:rsidRDefault="00FA7087" w:rsidP="00FA7087">
      <w:pPr>
        <w:rPr>
          <w:sz w:val="16"/>
        </w:rPr>
      </w:pPr>
      <w:r w:rsidRPr="004F6BC3">
        <w:rPr>
          <w:sz w:val="16"/>
        </w:rPr>
        <w:t>In the next section, the positive construction of minimal solidarity will be undertaken. Building on the logic of subtraction, minimal solidarity will be articulated as a structural endurance—a being-with that grounds political relation beyond the contingencies of manifestation.</w:t>
      </w:r>
    </w:p>
    <w:p w14:paraId="24C97C38" w14:textId="77777777" w:rsidR="00FA7087" w:rsidRPr="004F6BC3" w:rsidRDefault="00FA7087" w:rsidP="00FA7087">
      <w:pPr>
        <w:rPr>
          <w:sz w:val="16"/>
        </w:rPr>
      </w:pPr>
      <w:r w:rsidRPr="004F6BC3">
        <w:rPr>
          <w:sz w:val="16"/>
        </w:rPr>
        <w:t>4. Minimal Solidarity: Structural Endurance Without Appearance</w:t>
      </w:r>
    </w:p>
    <w:p w14:paraId="60AF3799" w14:textId="77777777" w:rsidR="00FA7087" w:rsidRPr="004F6BC3" w:rsidRDefault="00FA7087" w:rsidP="00FA7087">
      <w:pPr>
        <w:rPr>
          <w:sz w:val="16"/>
        </w:rPr>
      </w:pPr>
      <w:r w:rsidRPr="004F6BC3">
        <w:rPr>
          <w:sz w:val="16"/>
        </w:rPr>
        <w:t>Having removed the structures of visibility, recognition, and addressability as necessary conditions for political solidarity, the task now is to construct a positive account of what remains. What emerges is not a void, but a minimal relationality—a structure of political being-with that persists irrespective of manifestation. This section articulates the concept of minimal solidarity as a structural endurance without appearance, elaborating its key features and differentiating it from traditional models of political relation.</w:t>
      </w:r>
    </w:p>
    <w:p w14:paraId="3CF4DED2" w14:textId="77777777" w:rsidR="00FA7087" w:rsidRPr="004F6BC3" w:rsidRDefault="00FA7087" w:rsidP="00FA7087">
      <w:pPr>
        <w:rPr>
          <w:sz w:val="16"/>
        </w:rPr>
      </w:pPr>
      <w:r w:rsidRPr="00984DC2">
        <w:rPr>
          <w:rStyle w:val="Emphasis"/>
          <w:highlight w:val="cyan"/>
        </w:rPr>
        <w:t>Traditional models</w:t>
      </w:r>
      <w:r w:rsidRPr="00984DC2">
        <w:rPr>
          <w:rStyle w:val="StyleUnderline"/>
          <w:highlight w:val="cyan"/>
        </w:rPr>
        <w:t xml:space="preserve"> of solidarity presume</w:t>
      </w:r>
      <w:r w:rsidRPr="001F4371">
        <w:rPr>
          <w:rStyle w:val="StyleUnderline"/>
        </w:rPr>
        <w:t xml:space="preserve"> that </w:t>
      </w:r>
      <w:r w:rsidRPr="00984DC2">
        <w:rPr>
          <w:rStyle w:val="StyleUnderline"/>
          <w:highlight w:val="cyan"/>
        </w:rPr>
        <w:t xml:space="preserve">political relation requires a </w:t>
      </w:r>
      <w:r w:rsidRPr="00984DC2">
        <w:rPr>
          <w:rStyle w:val="Emphasis"/>
          <w:highlight w:val="cyan"/>
        </w:rPr>
        <w:t>horizon of visibility</w:t>
      </w:r>
      <w:r w:rsidRPr="004F6BC3">
        <w:rPr>
          <w:sz w:val="16"/>
        </w:rPr>
        <w:t xml:space="preserve">. </w:t>
      </w:r>
      <w:r w:rsidRPr="001F4371">
        <w:rPr>
          <w:rStyle w:val="StyleUnderline"/>
        </w:rPr>
        <w:t xml:space="preserve">To stand in </w:t>
      </w:r>
      <w:r w:rsidRPr="00984DC2">
        <w:rPr>
          <w:rStyle w:val="StyleUnderline"/>
          <w:highlight w:val="cyan"/>
        </w:rPr>
        <w:t>solidarity</w:t>
      </w:r>
      <w:r w:rsidRPr="001F4371">
        <w:rPr>
          <w:rStyle w:val="StyleUnderline"/>
        </w:rPr>
        <w:t xml:space="preserve"> is often </w:t>
      </w:r>
      <w:r w:rsidRPr="00984DC2">
        <w:rPr>
          <w:rStyle w:val="StyleUnderline"/>
          <w:highlight w:val="cyan"/>
        </w:rPr>
        <w:t xml:space="preserve">conceived as </w:t>
      </w:r>
      <w:r w:rsidRPr="00984DC2">
        <w:rPr>
          <w:rStyle w:val="Emphasis"/>
          <w:highlight w:val="cyan"/>
        </w:rPr>
        <w:t>standing with</w:t>
      </w:r>
      <w:r w:rsidRPr="006F51EF">
        <w:rPr>
          <w:rStyle w:val="StyleUnderline"/>
        </w:rPr>
        <w:t xml:space="preserve"> those who are </w:t>
      </w:r>
      <w:r w:rsidRPr="006F51EF">
        <w:rPr>
          <w:rStyle w:val="Emphasis"/>
        </w:rPr>
        <w:t>seen</w:t>
      </w:r>
      <w:r w:rsidRPr="004F6BC3">
        <w:rPr>
          <w:sz w:val="16"/>
        </w:rPr>
        <w:t xml:space="preserve">, </w:t>
      </w:r>
      <w:r w:rsidRPr="00984DC2">
        <w:rPr>
          <w:rStyle w:val="StyleUnderline"/>
          <w:highlight w:val="cyan"/>
        </w:rPr>
        <w:t xml:space="preserve">or </w:t>
      </w:r>
      <w:r w:rsidRPr="00984DC2">
        <w:rPr>
          <w:rStyle w:val="Emphasis"/>
          <w:highlight w:val="cyan"/>
        </w:rPr>
        <w:t>making</w:t>
      </w:r>
      <w:r w:rsidRPr="00984DC2">
        <w:rPr>
          <w:rStyle w:val="StyleUnderline"/>
          <w:highlight w:val="cyan"/>
        </w:rPr>
        <w:t xml:space="preserve"> the </w:t>
      </w:r>
      <w:r w:rsidRPr="00984DC2">
        <w:rPr>
          <w:rStyle w:val="Emphasis"/>
          <w:highlight w:val="cyan"/>
        </w:rPr>
        <w:t>unseen visible</w:t>
      </w:r>
      <w:r w:rsidRPr="004F6BC3">
        <w:rPr>
          <w:sz w:val="16"/>
        </w:rPr>
        <w:t xml:space="preserve">. </w:t>
      </w:r>
      <w:r w:rsidRPr="001F4371">
        <w:rPr>
          <w:rStyle w:val="StyleUnderline"/>
        </w:rPr>
        <w:t xml:space="preserve">Visibility is </w:t>
      </w:r>
      <w:r w:rsidRPr="00984DC2">
        <w:rPr>
          <w:rStyle w:val="StyleUnderline"/>
          <w:highlight w:val="cyan"/>
        </w:rPr>
        <w:t>treated</w:t>
      </w:r>
      <w:r w:rsidRPr="001F4371">
        <w:rPr>
          <w:rStyle w:val="StyleUnderline"/>
        </w:rPr>
        <w:t xml:space="preserve"> not merely as a tactical tool but </w:t>
      </w:r>
      <w:r w:rsidRPr="00984DC2">
        <w:rPr>
          <w:rStyle w:val="StyleUnderline"/>
          <w:highlight w:val="cyan"/>
        </w:rPr>
        <w:t xml:space="preserve">as a </w:t>
      </w:r>
      <w:r w:rsidRPr="00984DC2">
        <w:rPr>
          <w:rStyle w:val="Emphasis"/>
          <w:highlight w:val="cyan"/>
        </w:rPr>
        <w:t>constitutive feature</w:t>
      </w:r>
      <w:r w:rsidRPr="00984DC2">
        <w:rPr>
          <w:rStyle w:val="StyleUnderline"/>
          <w:highlight w:val="cyan"/>
        </w:rPr>
        <w:t xml:space="preserve"> of </w:t>
      </w:r>
      <w:r w:rsidRPr="00984DC2">
        <w:rPr>
          <w:rStyle w:val="Emphasis"/>
          <w:highlight w:val="cyan"/>
        </w:rPr>
        <w:t>political life</w:t>
      </w:r>
      <w:r w:rsidRPr="004F6BC3">
        <w:rPr>
          <w:sz w:val="16"/>
        </w:rPr>
        <w:t xml:space="preserve">. </w:t>
      </w:r>
      <w:r w:rsidRPr="00984DC2">
        <w:rPr>
          <w:rStyle w:val="StyleUnderline"/>
          <w:highlight w:val="cyan"/>
        </w:rPr>
        <w:t xml:space="preserve">Minimal solidarity </w:t>
      </w:r>
      <w:r w:rsidRPr="00984DC2">
        <w:rPr>
          <w:rStyle w:val="Emphasis"/>
          <w:highlight w:val="cyan"/>
        </w:rPr>
        <w:t>refuses</w:t>
      </w:r>
      <w:r w:rsidRPr="00984DC2">
        <w:rPr>
          <w:rStyle w:val="StyleUnderline"/>
          <w:highlight w:val="cyan"/>
        </w:rPr>
        <w:t xml:space="preserve"> this presupposition</w:t>
      </w:r>
      <w:r w:rsidRPr="004F6BC3">
        <w:rPr>
          <w:sz w:val="16"/>
        </w:rPr>
        <w:t xml:space="preserve">. </w:t>
      </w:r>
      <w:r w:rsidRPr="001F4371">
        <w:rPr>
          <w:rStyle w:val="StyleUnderline"/>
        </w:rPr>
        <w:t xml:space="preserve">It posits that solidarity </w:t>
      </w:r>
      <w:r w:rsidRPr="001F4371">
        <w:rPr>
          <w:rStyle w:val="Emphasis"/>
        </w:rPr>
        <w:t>endures</w:t>
      </w:r>
      <w:r w:rsidRPr="001F4371">
        <w:rPr>
          <w:rStyle w:val="StyleUnderline"/>
        </w:rPr>
        <w:t xml:space="preserve"> even when </w:t>
      </w:r>
      <w:r w:rsidRPr="001F4371">
        <w:rPr>
          <w:rStyle w:val="Emphasis"/>
        </w:rPr>
        <w:t>visibility is absent</w:t>
      </w:r>
      <w:r w:rsidRPr="004F6BC3">
        <w:rPr>
          <w:sz w:val="16"/>
        </w:rPr>
        <w:t>.</w:t>
      </w:r>
    </w:p>
    <w:p w14:paraId="1914E9E5" w14:textId="77777777" w:rsidR="00FA7087" w:rsidRPr="004F6BC3" w:rsidRDefault="00FA7087" w:rsidP="00FA7087">
      <w:pPr>
        <w:rPr>
          <w:sz w:val="16"/>
        </w:rPr>
      </w:pPr>
      <w:r w:rsidRPr="004F6BC3">
        <w:rPr>
          <w:sz w:val="16"/>
        </w:rPr>
        <w:t xml:space="preserve">This does not mean that minimal solidarity denies the political utility of visibility. Rather, it refuses to ground political relation in it. </w:t>
      </w:r>
      <w:r w:rsidRPr="00B408C0">
        <w:rPr>
          <w:rStyle w:val="StyleUnderline"/>
        </w:rPr>
        <w:t xml:space="preserve">Visibility becomes an </w:t>
      </w:r>
      <w:r w:rsidRPr="00B408C0">
        <w:rPr>
          <w:rStyle w:val="Emphasis"/>
        </w:rPr>
        <w:t>incidental</w:t>
      </w:r>
      <w:r w:rsidRPr="004F6BC3">
        <w:rPr>
          <w:sz w:val="16"/>
        </w:rPr>
        <w:t xml:space="preserve">, </w:t>
      </w:r>
      <w:r w:rsidRPr="00B408C0">
        <w:rPr>
          <w:rStyle w:val="StyleUnderline"/>
        </w:rPr>
        <w:t>not essential</w:t>
      </w:r>
      <w:r w:rsidRPr="004F6BC3">
        <w:rPr>
          <w:sz w:val="16"/>
        </w:rPr>
        <w:t xml:space="preserve">, </w:t>
      </w:r>
      <w:r w:rsidRPr="00B408C0">
        <w:rPr>
          <w:rStyle w:val="StyleUnderline"/>
        </w:rPr>
        <w:t>feature of solidarity</w:t>
      </w:r>
      <w:r w:rsidRPr="004F6BC3">
        <w:rPr>
          <w:sz w:val="16"/>
        </w:rPr>
        <w:t>. The endurance of political being-with does not require that the other be seen, nor that solidarity be enacted in the register of public appearance.</w:t>
      </w:r>
    </w:p>
    <w:p w14:paraId="525DB43B" w14:textId="77777777" w:rsidR="00FA7087" w:rsidRPr="004F6BC3" w:rsidRDefault="00FA7087" w:rsidP="00FA7087">
      <w:pPr>
        <w:rPr>
          <w:sz w:val="16"/>
        </w:rPr>
      </w:pPr>
      <w:r w:rsidRPr="004F6BC3">
        <w:rPr>
          <w:sz w:val="16"/>
        </w:rPr>
        <w:t xml:space="preserve">In practical terms, this reorientation has significant implications. </w:t>
      </w:r>
      <w:r w:rsidRPr="00984DC2">
        <w:rPr>
          <w:rStyle w:val="StyleUnderline"/>
          <w:highlight w:val="cyan"/>
        </w:rPr>
        <w:t>Solidarity</w:t>
      </w:r>
      <w:r w:rsidRPr="00B408C0">
        <w:rPr>
          <w:rStyle w:val="StyleUnderline"/>
        </w:rPr>
        <w:t xml:space="preserve"> can be </w:t>
      </w:r>
      <w:r w:rsidRPr="00984DC2">
        <w:rPr>
          <w:rStyle w:val="StyleUnderline"/>
          <w:highlight w:val="cyan"/>
        </w:rPr>
        <w:t xml:space="preserve">extended to those who </w:t>
      </w:r>
      <w:r w:rsidRPr="00984DC2">
        <w:rPr>
          <w:rStyle w:val="Emphasis"/>
          <w:highlight w:val="cyan"/>
        </w:rPr>
        <w:t>cannot</w:t>
      </w:r>
      <w:r w:rsidRPr="00984DC2">
        <w:rPr>
          <w:rStyle w:val="StyleUnderline"/>
          <w:highlight w:val="cyan"/>
        </w:rPr>
        <w:t xml:space="preserve"> or </w:t>
      </w:r>
      <w:r w:rsidRPr="00984DC2">
        <w:rPr>
          <w:rStyle w:val="Emphasis"/>
          <w:highlight w:val="cyan"/>
        </w:rPr>
        <w:t>choose not</w:t>
      </w:r>
      <w:r w:rsidRPr="00984DC2">
        <w:rPr>
          <w:rStyle w:val="StyleUnderline"/>
          <w:highlight w:val="cyan"/>
        </w:rPr>
        <w:t xml:space="preserve"> to appear</w:t>
      </w:r>
      <w:r w:rsidRPr="004F6BC3">
        <w:rPr>
          <w:sz w:val="16"/>
        </w:rPr>
        <w:t>—</w:t>
      </w:r>
      <w:r w:rsidRPr="00B408C0">
        <w:rPr>
          <w:rStyle w:val="StyleUnderline"/>
        </w:rPr>
        <w:t xml:space="preserve">those whose political existence is </w:t>
      </w:r>
      <w:r w:rsidRPr="00B408C0">
        <w:rPr>
          <w:rStyle w:val="Emphasis"/>
        </w:rPr>
        <w:t>hidden</w:t>
      </w:r>
      <w:r w:rsidRPr="004F6BC3">
        <w:rPr>
          <w:sz w:val="16"/>
        </w:rPr>
        <w:t xml:space="preserve">, </w:t>
      </w:r>
      <w:r w:rsidRPr="00B408C0">
        <w:rPr>
          <w:rStyle w:val="StyleUnderline"/>
        </w:rPr>
        <w:t>erased</w:t>
      </w:r>
      <w:r w:rsidRPr="004F6BC3">
        <w:rPr>
          <w:sz w:val="16"/>
        </w:rPr>
        <w:t xml:space="preserve">, </w:t>
      </w:r>
      <w:r w:rsidRPr="00B408C0">
        <w:rPr>
          <w:rStyle w:val="StyleUnderline"/>
        </w:rPr>
        <w:t xml:space="preserve">or </w:t>
      </w:r>
      <w:r w:rsidRPr="00B408C0">
        <w:rPr>
          <w:rStyle w:val="Emphasis"/>
        </w:rPr>
        <w:t>suppressed</w:t>
      </w:r>
      <w:r w:rsidRPr="004F6BC3">
        <w:rPr>
          <w:sz w:val="16"/>
        </w:rPr>
        <w:t xml:space="preserve">. </w:t>
      </w:r>
      <w:r w:rsidRPr="00B408C0">
        <w:rPr>
          <w:rStyle w:val="StyleUnderline"/>
        </w:rPr>
        <w:t>Stateless persons</w:t>
      </w:r>
      <w:r w:rsidRPr="004F6BC3">
        <w:rPr>
          <w:sz w:val="16"/>
        </w:rPr>
        <w:t xml:space="preserve">, </w:t>
      </w:r>
      <w:r w:rsidRPr="00B408C0">
        <w:rPr>
          <w:rStyle w:val="StyleUnderline"/>
        </w:rPr>
        <w:t>undocumented migrants</w:t>
      </w:r>
      <w:r w:rsidRPr="004F6BC3">
        <w:rPr>
          <w:sz w:val="16"/>
        </w:rPr>
        <w:t xml:space="preserve">, </w:t>
      </w:r>
      <w:r w:rsidRPr="00B408C0">
        <w:rPr>
          <w:rStyle w:val="StyleUnderline"/>
        </w:rPr>
        <w:t>individuals subjected to regimes of surveillance and exclusion</w:t>
      </w:r>
      <w:r w:rsidRPr="004F6BC3">
        <w:rPr>
          <w:sz w:val="16"/>
        </w:rPr>
        <w:t>—</w:t>
      </w:r>
      <w:r w:rsidRPr="00B408C0">
        <w:rPr>
          <w:rStyle w:val="StyleUnderline"/>
        </w:rPr>
        <w:t xml:space="preserve">all are </w:t>
      </w:r>
      <w:r w:rsidRPr="00B408C0">
        <w:rPr>
          <w:rStyle w:val="Emphasis"/>
        </w:rPr>
        <w:t>included</w:t>
      </w:r>
      <w:r w:rsidRPr="00B408C0">
        <w:rPr>
          <w:rStyle w:val="StyleUnderline"/>
        </w:rPr>
        <w:t xml:space="preserve"> within the ambit of </w:t>
      </w:r>
      <w:r w:rsidRPr="00B408C0">
        <w:rPr>
          <w:rStyle w:val="Emphasis"/>
        </w:rPr>
        <w:t>minimal solidarity</w:t>
      </w:r>
      <w:r w:rsidRPr="004F6BC3">
        <w:rPr>
          <w:sz w:val="16"/>
        </w:rPr>
        <w:t xml:space="preserve"> (De Genova, 2002). Solidarity becomes indifferent to the optics of appearance, concerned instead with the structural endurance of relation itself.</w:t>
      </w:r>
    </w:p>
    <w:p w14:paraId="6FD8248E" w14:textId="77777777" w:rsidR="00FA7087" w:rsidRPr="004F6BC3" w:rsidRDefault="00FA7087" w:rsidP="00FA7087">
      <w:pPr>
        <w:rPr>
          <w:sz w:val="16"/>
        </w:rPr>
      </w:pPr>
      <w:r w:rsidRPr="004F6BC3">
        <w:rPr>
          <w:sz w:val="16"/>
        </w:rPr>
        <w:t xml:space="preserve">Moreover, </w:t>
      </w:r>
      <w:r w:rsidRPr="00B408C0">
        <w:rPr>
          <w:rStyle w:val="StyleUnderline"/>
        </w:rPr>
        <w:t xml:space="preserve">minimal solidarity </w:t>
      </w:r>
      <w:r w:rsidRPr="00984DC2">
        <w:rPr>
          <w:rStyle w:val="Emphasis"/>
          <w:highlight w:val="cyan"/>
        </w:rPr>
        <w:t>resists</w:t>
      </w:r>
      <w:r w:rsidRPr="00984DC2">
        <w:rPr>
          <w:rStyle w:val="StyleUnderline"/>
          <w:highlight w:val="cyan"/>
        </w:rPr>
        <w:t xml:space="preserve"> the </w:t>
      </w:r>
      <w:r w:rsidRPr="00984DC2">
        <w:rPr>
          <w:rStyle w:val="Emphasis"/>
          <w:highlight w:val="cyan"/>
        </w:rPr>
        <w:t>commodification of suffering</w:t>
      </w:r>
      <w:r w:rsidRPr="00984DC2">
        <w:rPr>
          <w:rStyle w:val="StyleUnderline"/>
          <w:highlight w:val="cyan"/>
        </w:rPr>
        <w:t xml:space="preserve"> and the </w:t>
      </w:r>
      <w:r w:rsidRPr="00984DC2">
        <w:rPr>
          <w:rStyle w:val="Emphasis"/>
          <w:highlight w:val="cyan"/>
        </w:rPr>
        <w:t>spectacle of visibility</w:t>
      </w:r>
      <w:r w:rsidRPr="004F6BC3">
        <w:rPr>
          <w:sz w:val="16"/>
        </w:rPr>
        <w:t xml:space="preserve"> that often accompanies media-driven politics. </w:t>
      </w:r>
      <w:r w:rsidRPr="00B408C0">
        <w:rPr>
          <w:rStyle w:val="StyleUnderline"/>
        </w:rPr>
        <w:t xml:space="preserve">It </w:t>
      </w:r>
      <w:r w:rsidRPr="00984DC2">
        <w:rPr>
          <w:rStyle w:val="StyleUnderline"/>
          <w:highlight w:val="cyan"/>
        </w:rPr>
        <w:t xml:space="preserve">does not require the </w:t>
      </w:r>
      <w:r w:rsidRPr="00984DC2">
        <w:rPr>
          <w:rStyle w:val="Emphasis"/>
          <w:highlight w:val="cyan"/>
        </w:rPr>
        <w:t>production of images of suffering bodies</w:t>
      </w:r>
      <w:r w:rsidRPr="004F6BC3">
        <w:rPr>
          <w:sz w:val="16"/>
        </w:rPr>
        <w:t xml:space="preserve">, </w:t>
      </w:r>
      <w:r w:rsidRPr="00B408C0">
        <w:rPr>
          <w:rStyle w:val="StyleUnderline"/>
        </w:rPr>
        <w:t xml:space="preserve">the </w:t>
      </w:r>
      <w:r w:rsidRPr="00984DC2">
        <w:rPr>
          <w:rStyle w:val="StyleUnderline"/>
          <w:highlight w:val="cyan"/>
        </w:rPr>
        <w:t xml:space="preserve">staging of testimonial </w:t>
      </w:r>
      <w:r w:rsidRPr="00984DC2">
        <w:rPr>
          <w:rStyle w:val="Emphasis"/>
          <w:highlight w:val="cyan"/>
        </w:rPr>
        <w:t>performances</w:t>
      </w:r>
      <w:r w:rsidRPr="004F6BC3">
        <w:rPr>
          <w:sz w:val="16"/>
        </w:rPr>
        <w:t xml:space="preserve">, </w:t>
      </w:r>
      <w:r w:rsidRPr="00984DC2">
        <w:rPr>
          <w:rStyle w:val="StyleUnderline"/>
          <w:highlight w:val="cyan"/>
        </w:rPr>
        <w:t>or the mobilization of affective identification through public exposure</w:t>
      </w:r>
      <w:r w:rsidRPr="004F6BC3">
        <w:rPr>
          <w:sz w:val="16"/>
        </w:rPr>
        <w:t xml:space="preserve">. </w:t>
      </w:r>
      <w:r w:rsidRPr="00984DC2">
        <w:rPr>
          <w:rStyle w:val="StyleUnderline"/>
          <w:highlight w:val="cyan"/>
        </w:rPr>
        <w:t xml:space="preserve">It refuses the </w:t>
      </w:r>
      <w:r w:rsidRPr="00984DC2">
        <w:rPr>
          <w:rStyle w:val="Emphasis"/>
          <w:highlight w:val="cyan"/>
        </w:rPr>
        <w:t>economy of attention</w:t>
      </w:r>
      <w:r w:rsidRPr="00B408C0">
        <w:rPr>
          <w:rStyle w:val="StyleUnderline"/>
        </w:rPr>
        <w:t xml:space="preserve"> that dominates contemporary political life</w:t>
      </w:r>
      <w:r w:rsidRPr="004F6BC3">
        <w:rPr>
          <w:sz w:val="16"/>
        </w:rPr>
        <w:t xml:space="preserve">, </w:t>
      </w:r>
      <w:r w:rsidRPr="00984DC2">
        <w:rPr>
          <w:rStyle w:val="StyleUnderline"/>
          <w:highlight w:val="cyan"/>
        </w:rPr>
        <w:t xml:space="preserve">offering a mode of relation that endures </w:t>
      </w:r>
      <w:r w:rsidRPr="00984DC2">
        <w:rPr>
          <w:rStyle w:val="Emphasis"/>
          <w:highlight w:val="cyan"/>
        </w:rPr>
        <w:t>beyond</w:t>
      </w:r>
      <w:r w:rsidRPr="00984DC2">
        <w:rPr>
          <w:rStyle w:val="StyleUnderline"/>
          <w:highlight w:val="cyan"/>
        </w:rPr>
        <w:t xml:space="preserve"> the </w:t>
      </w:r>
      <w:r w:rsidRPr="00984DC2">
        <w:rPr>
          <w:rStyle w:val="Emphasis"/>
          <w:highlight w:val="cyan"/>
        </w:rPr>
        <w:t>visual economies of spectacle</w:t>
      </w:r>
      <w:r w:rsidRPr="004F6BC3">
        <w:rPr>
          <w:sz w:val="16"/>
        </w:rPr>
        <w:t xml:space="preserve"> (Debord, 1994).</w:t>
      </w:r>
    </w:p>
    <w:p w14:paraId="51FF55B8" w14:textId="77777777" w:rsidR="00FA7087" w:rsidRPr="004F6BC3" w:rsidRDefault="00FA7087" w:rsidP="00FA7087">
      <w:pPr>
        <w:rPr>
          <w:sz w:val="16"/>
        </w:rPr>
      </w:pPr>
      <w:r w:rsidRPr="004F6BC3">
        <w:rPr>
          <w:sz w:val="16"/>
        </w:rPr>
        <w:t xml:space="preserve">Recognition has long been treated as a precondition for political relation. The politics of recognition frames solidarity as a process of acknowledging the other’s identity, humanity, or suffering within shared normative frameworks. </w:t>
      </w:r>
      <w:r w:rsidRPr="00B408C0">
        <w:rPr>
          <w:rStyle w:val="StyleUnderline"/>
        </w:rPr>
        <w:t xml:space="preserve">Minimal solidarity </w:t>
      </w:r>
      <w:r w:rsidRPr="00B408C0">
        <w:rPr>
          <w:rStyle w:val="Emphasis"/>
        </w:rPr>
        <w:t>detaches solidarity</w:t>
      </w:r>
      <w:r w:rsidRPr="00B408C0">
        <w:rPr>
          <w:rStyle w:val="StyleUnderline"/>
        </w:rPr>
        <w:t xml:space="preserve"> from the requirement of </w:t>
      </w:r>
      <w:r w:rsidRPr="00B408C0">
        <w:rPr>
          <w:rStyle w:val="Emphasis"/>
        </w:rPr>
        <w:t>recognition</w:t>
      </w:r>
      <w:r w:rsidRPr="004F6BC3">
        <w:rPr>
          <w:sz w:val="16"/>
        </w:rPr>
        <w:t>.</w:t>
      </w:r>
    </w:p>
    <w:p w14:paraId="4B8850AE" w14:textId="77777777" w:rsidR="00FA7087" w:rsidRPr="004F6BC3" w:rsidRDefault="00FA7087" w:rsidP="00FA7087">
      <w:pPr>
        <w:rPr>
          <w:sz w:val="16"/>
        </w:rPr>
      </w:pPr>
      <w:r w:rsidRPr="00B408C0">
        <w:rPr>
          <w:rStyle w:val="StyleUnderline"/>
        </w:rPr>
        <w:t xml:space="preserve">Recognition is contingent upon </w:t>
      </w:r>
      <w:r w:rsidRPr="00B408C0">
        <w:rPr>
          <w:rStyle w:val="Emphasis"/>
        </w:rPr>
        <w:t>normative structures</w:t>
      </w:r>
      <w:r w:rsidRPr="00B408C0">
        <w:rPr>
          <w:rStyle w:val="StyleUnderline"/>
        </w:rPr>
        <w:t xml:space="preserve"> that define who is </w:t>
      </w:r>
      <w:r w:rsidRPr="00B408C0">
        <w:rPr>
          <w:rStyle w:val="Emphasis"/>
        </w:rPr>
        <w:t>intelligible</w:t>
      </w:r>
      <w:r w:rsidRPr="00B408C0">
        <w:rPr>
          <w:rStyle w:val="StyleUnderline"/>
        </w:rPr>
        <w:t xml:space="preserve"> and who is not</w:t>
      </w:r>
      <w:r w:rsidRPr="004F6BC3">
        <w:rPr>
          <w:sz w:val="16"/>
        </w:rPr>
        <w:t xml:space="preserve">, </w:t>
      </w:r>
      <w:r w:rsidRPr="00B408C0">
        <w:rPr>
          <w:rStyle w:val="StyleUnderline"/>
        </w:rPr>
        <w:t xml:space="preserve">who </w:t>
      </w:r>
      <w:r w:rsidRPr="00B408C0">
        <w:rPr>
          <w:rStyle w:val="Emphasis"/>
        </w:rPr>
        <w:t>counts</w:t>
      </w:r>
      <w:r w:rsidRPr="00B408C0">
        <w:rPr>
          <w:rStyle w:val="StyleUnderline"/>
        </w:rPr>
        <w:t xml:space="preserve"> as a </w:t>
      </w:r>
      <w:r w:rsidRPr="00B408C0">
        <w:rPr>
          <w:rStyle w:val="Emphasis"/>
        </w:rPr>
        <w:t>political subject</w:t>
      </w:r>
      <w:r w:rsidRPr="00B408C0">
        <w:rPr>
          <w:rStyle w:val="StyleUnderline"/>
        </w:rPr>
        <w:t xml:space="preserve"> and who does not</w:t>
      </w:r>
      <w:r w:rsidRPr="004F6BC3">
        <w:rPr>
          <w:sz w:val="16"/>
        </w:rPr>
        <w:t xml:space="preserve">. </w:t>
      </w:r>
      <w:r w:rsidRPr="00B408C0">
        <w:rPr>
          <w:rStyle w:val="StyleUnderline"/>
        </w:rPr>
        <w:t xml:space="preserve">These structures are historically </w:t>
      </w:r>
      <w:r w:rsidRPr="00B408C0">
        <w:rPr>
          <w:rStyle w:val="Emphasis"/>
        </w:rPr>
        <w:t>sedimented</w:t>
      </w:r>
      <w:r w:rsidRPr="004F6BC3">
        <w:rPr>
          <w:sz w:val="16"/>
        </w:rPr>
        <w:t xml:space="preserve">, </w:t>
      </w:r>
      <w:r w:rsidRPr="00B408C0">
        <w:rPr>
          <w:rStyle w:val="StyleUnderline"/>
        </w:rPr>
        <w:t xml:space="preserve">reflecting and reproducing </w:t>
      </w:r>
      <w:r w:rsidRPr="00B408C0">
        <w:rPr>
          <w:rStyle w:val="Emphasis"/>
        </w:rPr>
        <w:t>hierarchies of power and exclusion</w:t>
      </w:r>
      <w:r w:rsidRPr="004F6BC3">
        <w:rPr>
          <w:sz w:val="16"/>
        </w:rPr>
        <w:t xml:space="preserve">. By </w:t>
      </w:r>
      <w:r w:rsidRPr="00B408C0">
        <w:rPr>
          <w:rStyle w:val="StyleUnderline"/>
        </w:rPr>
        <w:t>grounding solidarity in recognition</w:t>
      </w:r>
      <w:r w:rsidRPr="004F6BC3">
        <w:rPr>
          <w:sz w:val="16"/>
        </w:rPr>
        <w:t xml:space="preserve">, political theory </w:t>
      </w:r>
      <w:r w:rsidRPr="00B408C0">
        <w:rPr>
          <w:rStyle w:val="StyleUnderline"/>
        </w:rPr>
        <w:t xml:space="preserve">risks </w:t>
      </w:r>
      <w:r w:rsidRPr="00B408C0">
        <w:rPr>
          <w:rStyle w:val="Emphasis"/>
        </w:rPr>
        <w:t>reinforcing</w:t>
      </w:r>
      <w:r w:rsidRPr="00B408C0">
        <w:rPr>
          <w:rStyle w:val="StyleUnderline"/>
        </w:rPr>
        <w:t xml:space="preserve"> the very structures it seeks to </w:t>
      </w:r>
      <w:r w:rsidRPr="00B408C0">
        <w:rPr>
          <w:rStyle w:val="Emphasis"/>
        </w:rPr>
        <w:t>contest</w:t>
      </w:r>
      <w:r w:rsidRPr="004F6BC3">
        <w:rPr>
          <w:sz w:val="16"/>
        </w:rPr>
        <w:t xml:space="preserve"> (Butler, 2004, 2009).</w:t>
      </w:r>
    </w:p>
    <w:p w14:paraId="478BFF13" w14:textId="77777777" w:rsidR="00FA7087" w:rsidRPr="004F6BC3" w:rsidRDefault="00FA7087" w:rsidP="00FA7087">
      <w:pPr>
        <w:rPr>
          <w:sz w:val="16"/>
        </w:rPr>
      </w:pPr>
      <w:r w:rsidRPr="00984DC2">
        <w:rPr>
          <w:rStyle w:val="StyleUnderline"/>
          <w:highlight w:val="cyan"/>
        </w:rPr>
        <w:t>Minimal solidarity</w:t>
      </w:r>
      <w:r w:rsidRPr="00B408C0">
        <w:rPr>
          <w:rStyle w:val="StyleUnderline"/>
        </w:rPr>
        <w:t xml:space="preserve"> </w:t>
      </w:r>
      <w:r w:rsidRPr="00B408C0">
        <w:rPr>
          <w:rStyle w:val="Emphasis"/>
        </w:rPr>
        <w:t>sidesteps</w:t>
      </w:r>
      <w:r w:rsidRPr="00B408C0">
        <w:rPr>
          <w:rStyle w:val="StyleUnderline"/>
        </w:rPr>
        <w:t xml:space="preserve"> this trap</w:t>
      </w:r>
      <w:r w:rsidRPr="004F6BC3">
        <w:rPr>
          <w:sz w:val="16"/>
        </w:rPr>
        <w:t xml:space="preserve">. It </w:t>
      </w:r>
      <w:r w:rsidRPr="00984DC2">
        <w:rPr>
          <w:rStyle w:val="StyleUnderline"/>
          <w:highlight w:val="cyan"/>
        </w:rPr>
        <w:t>posits that</w:t>
      </w:r>
      <w:r w:rsidRPr="00B408C0">
        <w:rPr>
          <w:rStyle w:val="StyleUnderline"/>
        </w:rPr>
        <w:t xml:space="preserve"> political relation endures independently of recognition</w:t>
      </w:r>
      <w:r w:rsidRPr="004F6BC3">
        <w:rPr>
          <w:sz w:val="16"/>
        </w:rPr>
        <w:t xml:space="preserve">. </w:t>
      </w:r>
      <w:r w:rsidRPr="00984DC2">
        <w:rPr>
          <w:rStyle w:val="StyleUnderline"/>
          <w:highlight w:val="cyan"/>
        </w:rPr>
        <w:t xml:space="preserve">The other </w:t>
      </w:r>
      <w:r w:rsidRPr="00984DC2">
        <w:rPr>
          <w:rStyle w:val="Emphasis"/>
          <w:highlight w:val="cyan"/>
        </w:rPr>
        <w:t>need not be intelligible</w:t>
      </w:r>
      <w:r w:rsidRPr="00984DC2">
        <w:rPr>
          <w:rStyle w:val="StyleUnderline"/>
          <w:highlight w:val="cyan"/>
        </w:rPr>
        <w:t xml:space="preserve"> within existing frameworks</w:t>
      </w:r>
      <w:r w:rsidRPr="004F6BC3">
        <w:rPr>
          <w:sz w:val="16"/>
        </w:rPr>
        <w:t xml:space="preserve">, </w:t>
      </w:r>
      <w:r w:rsidRPr="00B408C0">
        <w:rPr>
          <w:rStyle w:val="Emphasis"/>
        </w:rPr>
        <w:t>need not conform</w:t>
      </w:r>
      <w:r w:rsidRPr="00B408C0">
        <w:rPr>
          <w:rStyle w:val="StyleUnderline"/>
        </w:rPr>
        <w:t xml:space="preserve"> to prevailing norms</w:t>
      </w:r>
      <w:r w:rsidRPr="004F6BC3">
        <w:rPr>
          <w:sz w:val="16"/>
        </w:rPr>
        <w:t xml:space="preserve">, </w:t>
      </w:r>
      <w:r w:rsidRPr="00B408C0">
        <w:rPr>
          <w:rStyle w:val="Emphasis"/>
        </w:rPr>
        <w:t>need not be</w:t>
      </w:r>
      <w:r w:rsidRPr="00B408C0">
        <w:rPr>
          <w:rStyle w:val="StyleUnderline"/>
        </w:rPr>
        <w:t xml:space="preserve"> rendered </w:t>
      </w:r>
      <w:r w:rsidRPr="00B408C0">
        <w:rPr>
          <w:rStyle w:val="Emphasis"/>
        </w:rPr>
        <w:t>legible</w:t>
      </w:r>
      <w:r w:rsidRPr="004F6BC3">
        <w:rPr>
          <w:sz w:val="16"/>
        </w:rPr>
        <w:t>. Solidarity persists irrespective of whether the other is recognized as a subject, a citizen, or a member of a political community (Butler, 1997, 2004).</w:t>
      </w:r>
    </w:p>
    <w:p w14:paraId="60C549E7" w14:textId="77777777" w:rsidR="00FA7087" w:rsidRPr="004F6BC3" w:rsidRDefault="00FA7087" w:rsidP="00FA7087">
      <w:pPr>
        <w:rPr>
          <w:sz w:val="16"/>
        </w:rPr>
      </w:pPr>
      <w:r w:rsidRPr="00B408C0">
        <w:rPr>
          <w:rStyle w:val="StyleUnderline"/>
        </w:rPr>
        <w:t>This</w:t>
      </w:r>
      <w:r w:rsidRPr="004F6BC3">
        <w:rPr>
          <w:sz w:val="16"/>
        </w:rPr>
        <w:t xml:space="preserve"> endurance </w:t>
      </w:r>
      <w:r w:rsidRPr="00984DC2">
        <w:rPr>
          <w:rStyle w:val="Emphasis"/>
          <w:highlight w:val="cyan"/>
        </w:rPr>
        <w:t>opens</w:t>
      </w:r>
      <w:r w:rsidRPr="00984DC2">
        <w:rPr>
          <w:rStyle w:val="StyleUnderline"/>
          <w:highlight w:val="cyan"/>
        </w:rPr>
        <w:t xml:space="preserve"> solidarity to</w:t>
      </w:r>
      <w:r w:rsidRPr="00B408C0">
        <w:rPr>
          <w:rStyle w:val="StyleUnderline"/>
        </w:rPr>
        <w:t xml:space="preserve"> those</w:t>
      </w:r>
      <w:r w:rsidRPr="004F6BC3">
        <w:rPr>
          <w:sz w:val="16"/>
        </w:rPr>
        <w:t xml:space="preserve"> who are </w:t>
      </w:r>
      <w:r w:rsidRPr="00984DC2">
        <w:rPr>
          <w:rStyle w:val="StyleUnderline"/>
          <w:highlight w:val="cyan"/>
        </w:rPr>
        <w:t xml:space="preserve">systematically </w:t>
      </w:r>
      <w:r w:rsidRPr="00984DC2">
        <w:rPr>
          <w:rStyle w:val="Emphasis"/>
          <w:highlight w:val="cyan"/>
        </w:rPr>
        <w:t>excluded</w:t>
      </w:r>
      <w:r w:rsidRPr="00B408C0">
        <w:rPr>
          <w:rStyle w:val="StyleUnderline"/>
        </w:rPr>
        <w:t xml:space="preserve"> from recognizability</w:t>
      </w:r>
      <w:r w:rsidRPr="004F6BC3">
        <w:rPr>
          <w:sz w:val="16"/>
        </w:rPr>
        <w:t xml:space="preserve">— </w:t>
      </w:r>
      <w:r w:rsidRPr="006E4A9A">
        <w:rPr>
          <w:rStyle w:val="StyleUnderline"/>
        </w:rPr>
        <w:t xml:space="preserve">the </w:t>
      </w:r>
      <w:r w:rsidRPr="006E4A9A">
        <w:rPr>
          <w:rStyle w:val="Emphasis"/>
        </w:rPr>
        <w:t>stateless</w:t>
      </w:r>
      <w:r w:rsidRPr="006E4A9A">
        <w:rPr>
          <w:sz w:val="16"/>
        </w:rPr>
        <w:t xml:space="preserve">, the </w:t>
      </w:r>
      <w:r w:rsidRPr="006E4A9A">
        <w:rPr>
          <w:rStyle w:val="Emphasis"/>
        </w:rPr>
        <w:t>undocumented</w:t>
      </w:r>
      <w:r w:rsidRPr="006E4A9A">
        <w:rPr>
          <w:sz w:val="16"/>
        </w:rPr>
        <w:t xml:space="preserve">, </w:t>
      </w:r>
      <w:r w:rsidRPr="006E4A9A">
        <w:rPr>
          <w:rStyle w:val="StyleUnderline"/>
        </w:rPr>
        <w:t xml:space="preserve">the </w:t>
      </w:r>
      <w:r w:rsidRPr="006E4A9A">
        <w:rPr>
          <w:rStyle w:val="Emphasis"/>
        </w:rPr>
        <w:t>disappeared</w:t>
      </w:r>
      <w:r w:rsidRPr="006E4A9A">
        <w:rPr>
          <w:sz w:val="16"/>
        </w:rPr>
        <w:t>. I</w:t>
      </w:r>
      <w:r w:rsidRPr="004F6BC3">
        <w:rPr>
          <w:sz w:val="16"/>
        </w:rPr>
        <w:t xml:space="preserve">t </w:t>
      </w:r>
      <w:r w:rsidRPr="00984DC2">
        <w:rPr>
          <w:rStyle w:val="StyleUnderline"/>
          <w:highlight w:val="cyan"/>
        </w:rPr>
        <w:t xml:space="preserve">extends political relation </w:t>
      </w:r>
      <w:r w:rsidRPr="00984DC2">
        <w:rPr>
          <w:rStyle w:val="Emphasis"/>
          <w:highlight w:val="cyan"/>
        </w:rPr>
        <w:t>beyond</w:t>
      </w:r>
      <w:r w:rsidRPr="00984DC2">
        <w:rPr>
          <w:rStyle w:val="StyleUnderline"/>
          <w:highlight w:val="cyan"/>
        </w:rPr>
        <w:t xml:space="preserve"> the </w:t>
      </w:r>
      <w:r w:rsidRPr="00984DC2">
        <w:rPr>
          <w:rStyle w:val="Emphasis"/>
          <w:highlight w:val="cyan"/>
        </w:rPr>
        <w:t>boundaries</w:t>
      </w:r>
      <w:r w:rsidRPr="00984DC2">
        <w:rPr>
          <w:rStyle w:val="StyleUnderline"/>
          <w:highlight w:val="cyan"/>
        </w:rPr>
        <w:t xml:space="preserve"> of </w:t>
      </w:r>
      <w:r w:rsidRPr="00984DC2">
        <w:rPr>
          <w:rStyle w:val="Emphasis"/>
          <w:highlight w:val="cyan"/>
        </w:rPr>
        <w:t>normative intelligibility</w:t>
      </w:r>
      <w:r w:rsidRPr="004F6BC3">
        <w:rPr>
          <w:sz w:val="16"/>
        </w:rPr>
        <w:t xml:space="preserve">, </w:t>
      </w:r>
      <w:r w:rsidRPr="00984DC2">
        <w:rPr>
          <w:rStyle w:val="StyleUnderline"/>
          <w:highlight w:val="cyan"/>
        </w:rPr>
        <w:t>offering</w:t>
      </w:r>
      <w:r w:rsidRPr="00B408C0">
        <w:rPr>
          <w:rStyle w:val="StyleUnderline"/>
        </w:rPr>
        <w:t xml:space="preserve"> a more </w:t>
      </w:r>
      <w:r w:rsidRPr="00984DC2">
        <w:rPr>
          <w:rStyle w:val="Emphasis"/>
          <w:highlight w:val="cyan"/>
        </w:rPr>
        <w:t>radical inclusivity</w:t>
      </w:r>
      <w:r w:rsidRPr="004F6BC3">
        <w:rPr>
          <w:sz w:val="16"/>
        </w:rPr>
        <w:t xml:space="preserve"> that is </w:t>
      </w:r>
      <w:r w:rsidRPr="00984DC2">
        <w:rPr>
          <w:rStyle w:val="StyleUnderline"/>
          <w:highlight w:val="cyan"/>
        </w:rPr>
        <w:t>not contingent on the</w:t>
      </w:r>
      <w:r w:rsidRPr="004F6BC3">
        <w:rPr>
          <w:sz w:val="16"/>
        </w:rPr>
        <w:t xml:space="preserve"> other’s </w:t>
      </w:r>
      <w:r w:rsidRPr="00984DC2">
        <w:rPr>
          <w:rStyle w:val="Emphasis"/>
          <w:highlight w:val="cyan"/>
        </w:rPr>
        <w:t>capacity</w:t>
      </w:r>
      <w:r w:rsidRPr="00984DC2">
        <w:rPr>
          <w:rStyle w:val="StyleUnderline"/>
          <w:highlight w:val="cyan"/>
        </w:rPr>
        <w:t xml:space="preserve"> to </w:t>
      </w:r>
      <w:r w:rsidRPr="00984DC2">
        <w:rPr>
          <w:rStyle w:val="Emphasis"/>
          <w:highlight w:val="cyan"/>
        </w:rPr>
        <w:t>be recognized</w:t>
      </w:r>
      <w:r w:rsidRPr="004F6BC3">
        <w:rPr>
          <w:sz w:val="16"/>
        </w:rPr>
        <w:t>.</w:t>
      </w:r>
    </w:p>
    <w:p w14:paraId="0BB10022" w14:textId="77777777" w:rsidR="00FA7087" w:rsidRPr="004F6BC3" w:rsidRDefault="00FA7087" w:rsidP="00FA7087">
      <w:pPr>
        <w:rPr>
          <w:sz w:val="16"/>
        </w:rPr>
      </w:pPr>
      <w:r w:rsidRPr="00B408C0">
        <w:rPr>
          <w:rStyle w:val="StyleUnderline"/>
        </w:rPr>
        <w:t>Minimal solidarity</w:t>
      </w:r>
      <w:r w:rsidRPr="004F6BC3">
        <w:rPr>
          <w:sz w:val="16"/>
        </w:rPr>
        <w:t xml:space="preserve"> also </w:t>
      </w:r>
      <w:r w:rsidRPr="00B408C0">
        <w:rPr>
          <w:rStyle w:val="StyleUnderline"/>
        </w:rPr>
        <w:t xml:space="preserve">resists the </w:t>
      </w:r>
      <w:r w:rsidRPr="00B408C0">
        <w:rPr>
          <w:rStyle w:val="Emphasis"/>
        </w:rPr>
        <w:t>moralizing tendencies</w:t>
      </w:r>
      <w:r w:rsidRPr="00B408C0">
        <w:rPr>
          <w:rStyle w:val="StyleUnderline"/>
        </w:rPr>
        <w:t xml:space="preserve"> of recognition politics</w:t>
      </w:r>
      <w:r w:rsidRPr="004F6BC3">
        <w:rPr>
          <w:sz w:val="16"/>
        </w:rPr>
        <w:t xml:space="preserve">. It </w:t>
      </w:r>
      <w:r w:rsidRPr="00984DC2">
        <w:rPr>
          <w:rStyle w:val="StyleUnderline"/>
          <w:highlight w:val="cyan"/>
        </w:rPr>
        <w:t xml:space="preserve">refuses the </w:t>
      </w:r>
      <w:r w:rsidRPr="00984DC2">
        <w:rPr>
          <w:rStyle w:val="Emphasis"/>
          <w:highlight w:val="cyan"/>
        </w:rPr>
        <w:t>burden</w:t>
      </w:r>
      <w:r w:rsidRPr="004F6BC3">
        <w:rPr>
          <w:sz w:val="16"/>
        </w:rPr>
        <w:t xml:space="preserve"> often </w:t>
      </w:r>
      <w:r w:rsidRPr="00984DC2">
        <w:rPr>
          <w:rStyle w:val="StyleUnderline"/>
          <w:highlight w:val="cyan"/>
        </w:rPr>
        <w:t xml:space="preserve">placed on </w:t>
      </w:r>
      <w:r w:rsidRPr="00984DC2">
        <w:rPr>
          <w:rStyle w:val="Emphasis"/>
          <w:highlight w:val="cyan"/>
        </w:rPr>
        <w:t>marginalized subjects to present themselves in recognizable forms</w:t>
      </w:r>
      <w:r w:rsidRPr="004F6BC3">
        <w:rPr>
          <w:sz w:val="16"/>
        </w:rPr>
        <w:t xml:space="preserve">, to articulate their claims in ways that conform to dominant norms, </w:t>
      </w:r>
      <w:r w:rsidRPr="00984DC2">
        <w:rPr>
          <w:rStyle w:val="StyleUnderline"/>
          <w:highlight w:val="cyan"/>
        </w:rPr>
        <w:t xml:space="preserve">to </w:t>
      </w:r>
      <w:r w:rsidRPr="00984DC2">
        <w:rPr>
          <w:rStyle w:val="Emphasis"/>
          <w:highlight w:val="cyan"/>
        </w:rPr>
        <w:t>render themselves intelligible</w:t>
      </w:r>
      <w:r w:rsidRPr="00984DC2">
        <w:rPr>
          <w:rStyle w:val="StyleUnderline"/>
          <w:highlight w:val="cyan"/>
        </w:rPr>
        <w:t xml:space="preserve"> in the </w:t>
      </w:r>
      <w:r w:rsidRPr="00984DC2">
        <w:rPr>
          <w:rStyle w:val="Emphasis"/>
          <w:highlight w:val="cyan"/>
        </w:rPr>
        <w:t>languages of power</w:t>
      </w:r>
      <w:r w:rsidRPr="004F6BC3">
        <w:rPr>
          <w:sz w:val="16"/>
        </w:rPr>
        <w:t xml:space="preserve">. </w:t>
      </w:r>
      <w:r w:rsidRPr="00B408C0">
        <w:rPr>
          <w:rStyle w:val="StyleUnderline"/>
        </w:rPr>
        <w:t xml:space="preserve">Solidarity </w:t>
      </w:r>
      <w:r w:rsidRPr="00B408C0">
        <w:rPr>
          <w:rStyle w:val="Emphasis"/>
        </w:rPr>
        <w:t>becomes</w:t>
      </w:r>
      <w:r w:rsidRPr="00B408C0">
        <w:rPr>
          <w:rStyle w:val="StyleUnderline"/>
        </w:rPr>
        <w:t xml:space="preserve"> a relation that </w:t>
      </w:r>
      <w:r w:rsidRPr="00984DC2">
        <w:rPr>
          <w:rStyle w:val="StyleUnderline"/>
          <w:highlight w:val="cyan"/>
        </w:rPr>
        <w:t xml:space="preserve">does </w:t>
      </w:r>
      <w:r w:rsidRPr="00984DC2">
        <w:rPr>
          <w:rStyle w:val="Emphasis"/>
          <w:highlight w:val="cyan"/>
        </w:rPr>
        <w:t>not demand conformity</w:t>
      </w:r>
      <w:r w:rsidRPr="004F6BC3">
        <w:rPr>
          <w:sz w:val="16"/>
        </w:rPr>
        <w:t xml:space="preserve">, </w:t>
      </w:r>
      <w:r w:rsidRPr="00B408C0">
        <w:rPr>
          <w:rStyle w:val="StyleUnderline"/>
        </w:rPr>
        <w:t xml:space="preserve">that </w:t>
      </w:r>
      <w:r w:rsidRPr="00984DC2">
        <w:rPr>
          <w:rStyle w:val="StyleUnderline"/>
          <w:highlight w:val="cyan"/>
        </w:rPr>
        <w:t xml:space="preserve">does </w:t>
      </w:r>
      <w:r w:rsidRPr="00984DC2">
        <w:rPr>
          <w:rStyle w:val="Emphasis"/>
          <w:highlight w:val="cyan"/>
        </w:rPr>
        <w:t>not impose</w:t>
      </w:r>
      <w:r w:rsidRPr="00984DC2">
        <w:rPr>
          <w:rStyle w:val="StyleUnderline"/>
          <w:highlight w:val="cyan"/>
        </w:rPr>
        <w:t xml:space="preserve"> the </w:t>
      </w:r>
      <w:r w:rsidRPr="00984DC2">
        <w:rPr>
          <w:rStyle w:val="Emphasis"/>
          <w:highlight w:val="cyan"/>
        </w:rPr>
        <w:t>violence of normative incorporation</w:t>
      </w:r>
      <w:r w:rsidRPr="004F6BC3">
        <w:rPr>
          <w:sz w:val="16"/>
        </w:rPr>
        <w:t xml:space="preserve"> (Butler, 2004).</w:t>
      </w:r>
    </w:p>
    <w:p w14:paraId="205ECA55" w14:textId="77777777" w:rsidR="00FA7087" w:rsidRPr="004F6BC3" w:rsidRDefault="00FA7087" w:rsidP="00FA7087">
      <w:pPr>
        <w:rPr>
          <w:sz w:val="16"/>
        </w:rPr>
      </w:pPr>
      <w:r w:rsidRPr="004F6BC3">
        <w:rPr>
          <w:sz w:val="16"/>
        </w:rPr>
        <w:t>Addressability—the capacity to be summoned, hailed, or called upon—has been treated as another necessary condition for political relation. Political agency is often framed as the capacity to respond to an address, to be interpellated into political subjectivity through normative recognition. Minimal solidarity removes this condition.</w:t>
      </w:r>
    </w:p>
    <w:p w14:paraId="6F84D845" w14:textId="77777777" w:rsidR="00FA7087" w:rsidRPr="004F6BC3" w:rsidRDefault="00FA7087" w:rsidP="00FA7087">
      <w:pPr>
        <w:rPr>
          <w:sz w:val="16"/>
        </w:rPr>
      </w:pPr>
      <w:r w:rsidRPr="004F6BC3">
        <w:rPr>
          <w:sz w:val="16"/>
        </w:rPr>
        <w:t xml:space="preserve">Political relation, on this account, does not depend on the ability to address or be addressed. </w:t>
      </w:r>
      <w:r w:rsidRPr="00984DC2">
        <w:rPr>
          <w:rStyle w:val="StyleUnderline"/>
          <w:highlight w:val="cyan"/>
        </w:rPr>
        <w:t xml:space="preserve">Solidarity </w:t>
      </w:r>
      <w:r w:rsidRPr="00984DC2">
        <w:rPr>
          <w:rStyle w:val="Emphasis"/>
          <w:highlight w:val="cyan"/>
        </w:rPr>
        <w:t>persists</w:t>
      </w:r>
      <w:r w:rsidRPr="00984DC2">
        <w:rPr>
          <w:rStyle w:val="StyleUnderline"/>
          <w:highlight w:val="cyan"/>
        </w:rPr>
        <w:t xml:space="preserve"> even when </w:t>
      </w:r>
      <w:r w:rsidRPr="00984DC2">
        <w:rPr>
          <w:rStyle w:val="Emphasis"/>
          <w:highlight w:val="cyan"/>
        </w:rPr>
        <w:t>communication is impossible</w:t>
      </w:r>
      <w:r w:rsidRPr="004F6BC3">
        <w:rPr>
          <w:sz w:val="16"/>
        </w:rPr>
        <w:t xml:space="preserve">, </w:t>
      </w:r>
      <w:r w:rsidRPr="00B408C0">
        <w:rPr>
          <w:rStyle w:val="StyleUnderline"/>
        </w:rPr>
        <w:t xml:space="preserve">when voices are </w:t>
      </w:r>
      <w:r w:rsidRPr="00B408C0">
        <w:rPr>
          <w:rStyle w:val="Emphasis"/>
        </w:rPr>
        <w:t>silenced</w:t>
      </w:r>
      <w:r w:rsidRPr="004F6BC3">
        <w:rPr>
          <w:sz w:val="16"/>
        </w:rPr>
        <w:t xml:space="preserve">, </w:t>
      </w:r>
      <w:r w:rsidRPr="00B408C0">
        <w:rPr>
          <w:rStyle w:val="StyleUnderline"/>
        </w:rPr>
        <w:t>when dia</w:t>
      </w:r>
      <w:r w:rsidRPr="006E4A9A">
        <w:rPr>
          <w:rStyle w:val="StyleUnderline"/>
        </w:rPr>
        <w:t>logue is foreclosed</w:t>
      </w:r>
      <w:r w:rsidRPr="006E4A9A">
        <w:rPr>
          <w:sz w:val="16"/>
        </w:rPr>
        <w:t xml:space="preserve">. It is </w:t>
      </w:r>
      <w:r w:rsidRPr="006E4A9A">
        <w:rPr>
          <w:rStyle w:val="StyleUnderline"/>
        </w:rPr>
        <w:t xml:space="preserve">a </w:t>
      </w:r>
      <w:r w:rsidRPr="006E4A9A">
        <w:rPr>
          <w:rStyle w:val="Emphasis"/>
        </w:rPr>
        <w:t>structural endurance</w:t>
      </w:r>
      <w:r w:rsidRPr="006E4A9A">
        <w:rPr>
          <w:rStyle w:val="StyleUnderline"/>
        </w:rPr>
        <w:t xml:space="preserve"> that </w:t>
      </w:r>
      <w:r w:rsidRPr="006E4A9A">
        <w:rPr>
          <w:rStyle w:val="StyleUnderline"/>
          <w:highlight w:val="cyan"/>
        </w:rPr>
        <w:t xml:space="preserve">does not require </w:t>
      </w:r>
      <w:r w:rsidRPr="00984DC2">
        <w:rPr>
          <w:rStyle w:val="StyleUnderline"/>
          <w:highlight w:val="cyan"/>
        </w:rPr>
        <w:t xml:space="preserve">the </w:t>
      </w:r>
      <w:r w:rsidRPr="00984DC2">
        <w:rPr>
          <w:rStyle w:val="Emphasis"/>
          <w:highlight w:val="cyan"/>
        </w:rPr>
        <w:t>mutual exchange of speech</w:t>
      </w:r>
      <w:r w:rsidRPr="00984DC2">
        <w:rPr>
          <w:rStyle w:val="StyleUnderline"/>
          <w:highlight w:val="cyan"/>
        </w:rPr>
        <w:t xml:space="preserve"> or the </w:t>
      </w:r>
      <w:r w:rsidRPr="00984DC2">
        <w:rPr>
          <w:rStyle w:val="Emphasis"/>
          <w:highlight w:val="cyan"/>
        </w:rPr>
        <w:t>acknowledgment of claims</w:t>
      </w:r>
      <w:r w:rsidRPr="004F6BC3">
        <w:rPr>
          <w:sz w:val="16"/>
        </w:rPr>
        <w:t>.</w:t>
      </w:r>
    </w:p>
    <w:p w14:paraId="5669D483" w14:textId="77777777" w:rsidR="00FA7087" w:rsidRPr="004F6BC3" w:rsidRDefault="00FA7087" w:rsidP="00FA7087">
      <w:pPr>
        <w:rPr>
          <w:sz w:val="16"/>
        </w:rPr>
      </w:pPr>
      <w:r w:rsidRPr="004F6BC3">
        <w:rPr>
          <w:sz w:val="16"/>
        </w:rPr>
        <w:t xml:space="preserve">This feature is </w:t>
      </w:r>
      <w:r w:rsidRPr="00B408C0">
        <w:rPr>
          <w:rStyle w:val="StyleUnderline"/>
        </w:rPr>
        <w:t xml:space="preserve">particularly </w:t>
      </w:r>
      <w:r w:rsidRPr="00B408C0">
        <w:rPr>
          <w:rStyle w:val="Emphasis"/>
        </w:rPr>
        <w:t>crucial</w:t>
      </w:r>
      <w:r w:rsidRPr="004F6BC3">
        <w:rPr>
          <w:sz w:val="16"/>
        </w:rPr>
        <w:t xml:space="preserve"> in contexts </w:t>
      </w:r>
      <w:r w:rsidRPr="00B408C0">
        <w:rPr>
          <w:rStyle w:val="StyleUnderline"/>
        </w:rPr>
        <w:t xml:space="preserve">where </w:t>
      </w:r>
      <w:r w:rsidRPr="00B408C0">
        <w:rPr>
          <w:rStyle w:val="Emphasis"/>
        </w:rPr>
        <w:t>addressability</w:t>
      </w:r>
      <w:r w:rsidRPr="00B408C0">
        <w:rPr>
          <w:rStyle w:val="StyleUnderline"/>
        </w:rPr>
        <w:t xml:space="preserve"> is systematically </w:t>
      </w:r>
      <w:r w:rsidRPr="00B408C0">
        <w:rPr>
          <w:rStyle w:val="Emphasis"/>
        </w:rPr>
        <w:t>denied</w:t>
      </w:r>
      <w:r w:rsidRPr="004F6BC3">
        <w:rPr>
          <w:sz w:val="16"/>
        </w:rPr>
        <w:t>. Incarcerated populations, those subjected to regimes of forced disappearance, individuals rendered mute by political violence—all inhabit spaces where the possibility of address is foreclosed (Agamben, 1998). Minimal solidarity ensures that political relation persists even under such conditions.</w:t>
      </w:r>
    </w:p>
    <w:p w14:paraId="350A92C3" w14:textId="77777777" w:rsidR="00FA7087" w:rsidRPr="004F6BC3" w:rsidRDefault="00FA7087" w:rsidP="00FA7087">
      <w:pPr>
        <w:rPr>
          <w:sz w:val="16"/>
        </w:rPr>
      </w:pPr>
      <w:r w:rsidRPr="004F6BC3">
        <w:rPr>
          <w:sz w:val="16"/>
        </w:rPr>
        <w:t xml:space="preserve">Moreover, </w:t>
      </w:r>
      <w:r w:rsidRPr="00B408C0">
        <w:rPr>
          <w:rStyle w:val="StyleUnderline"/>
        </w:rPr>
        <w:t xml:space="preserve">detaching solidarity from addressability prevents the </w:t>
      </w:r>
      <w:r w:rsidRPr="00B408C0">
        <w:rPr>
          <w:rStyle w:val="Emphasis"/>
        </w:rPr>
        <w:t>instrumentalization</w:t>
      </w:r>
      <w:r w:rsidRPr="00B408C0">
        <w:rPr>
          <w:rStyle w:val="StyleUnderline"/>
        </w:rPr>
        <w:t xml:space="preserve"> of </w:t>
      </w:r>
      <w:r w:rsidRPr="00B408C0">
        <w:rPr>
          <w:rStyle w:val="Emphasis"/>
        </w:rPr>
        <w:t>political relation</w:t>
      </w:r>
      <w:r w:rsidRPr="004F6BC3">
        <w:rPr>
          <w:sz w:val="16"/>
        </w:rPr>
        <w:t xml:space="preserve">. </w:t>
      </w:r>
      <w:r w:rsidRPr="00B408C0">
        <w:rPr>
          <w:rStyle w:val="StyleUnderline"/>
        </w:rPr>
        <w:t xml:space="preserve">It </w:t>
      </w:r>
      <w:r w:rsidRPr="00984DC2">
        <w:rPr>
          <w:rStyle w:val="StyleUnderline"/>
          <w:highlight w:val="cyan"/>
        </w:rPr>
        <w:t xml:space="preserve">refuses the </w:t>
      </w:r>
      <w:r w:rsidRPr="00984DC2">
        <w:rPr>
          <w:rStyle w:val="Emphasis"/>
          <w:highlight w:val="cyan"/>
        </w:rPr>
        <w:t>framing of solidarity as a contract of mutual responsiveness</w:t>
      </w:r>
      <w:r w:rsidRPr="004F6BC3">
        <w:rPr>
          <w:sz w:val="16"/>
        </w:rPr>
        <w:t xml:space="preserve">, where political relation is contingent on the other’s ability to respond, to testify, to justify. </w:t>
      </w:r>
      <w:r w:rsidRPr="00984DC2">
        <w:rPr>
          <w:rStyle w:val="Emphasis"/>
          <w:highlight w:val="cyan"/>
        </w:rPr>
        <w:t>Solidarity</w:t>
      </w:r>
      <w:r w:rsidRPr="00984DC2">
        <w:rPr>
          <w:rStyle w:val="StyleUnderline"/>
          <w:highlight w:val="cyan"/>
        </w:rPr>
        <w:t xml:space="preserve"> becomes an unconditional endurance</w:t>
      </w:r>
      <w:r w:rsidRPr="004F6BC3">
        <w:rPr>
          <w:sz w:val="16"/>
        </w:rPr>
        <w:t xml:space="preserve">, </w:t>
      </w:r>
      <w:r w:rsidRPr="00984DC2">
        <w:rPr>
          <w:rStyle w:val="Emphasis"/>
          <w:highlight w:val="cyan"/>
        </w:rPr>
        <w:t>not</w:t>
      </w:r>
      <w:r w:rsidRPr="00984DC2">
        <w:rPr>
          <w:rStyle w:val="StyleUnderline"/>
          <w:highlight w:val="cyan"/>
        </w:rPr>
        <w:t xml:space="preserve"> a </w:t>
      </w:r>
      <w:r w:rsidRPr="00984DC2">
        <w:rPr>
          <w:rStyle w:val="Emphasis"/>
          <w:highlight w:val="cyan"/>
        </w:rPr>
        <w:t>transaction</w:t>
      </w:r>
      <w:r w:rsidRPr="004F6BC3">
        <w:rPr>
          <w:sz w:val="16"/>
        </w:rPr>
        <w:t>.</w:t>
      </w:r>
    </w:p>
    <w:p w14:paraId="71AD0F44" w14:textId="77777777" w:rsidR="00FA7087" w:rsidRPr="004F6BC3" w:rsidRDefault="00FA7087" w:rsidP="00FA7087">
      <w:pPr>
        <w:rPr>
          <w:sz w:val="16"/>
        </w:rPr>
      </w:pPr>
      <w:r w:rsidRPr="00B408C0">
        <w:rPr>
          <w:rStyle w:val="StyleUnderline"/>
        </w:rPr>
        <w:t>Minimal solidarity</w:t>
      </w:r>
      <w:r w:rsidRPr="004F6BC3">
        <w:rPr>
          <w:sz w:val="16"/>
        </w:rPr>
        <w:t xml:space="preserve">, </w:t>
      </w:r>
      <w:r w:rsidRPr="00B408C0">
        <w:rPr>
          <w:rStyle w:val="StyleUnderline"/>
        </w:rPr>
        <w:t xml:space="preserve">as a structural </w:t>
      </w:r>
      <w:r w:rsidRPr="00B408C0">
        <w:rPr>
          <w:rStyle w:val="Emphasis"/>
        </w:rPr>
        <w:t>endurance without appearance</w:t>
      </w:r>
      <w:r w:rsidRPr="004F6BC3">
        <w:rPr>
          <w:sz w:val="16"/>
        </w:rPr>
        <w:t xml:space="preserve">, can be </w:t>
      </w:r>
      <w:r w:rsidRPr="00984DC2">
        <w:rPr>
          <w:rStyle w:val="StyleUnderline"/>
          <w:highlight w:val="cyan"/>
        </w:rPr>
        <w:t>characterized by</w:t>
      </w:r>
      <w:r w:rsidRPr="004F6BC3">
        <w:rPr>
          <w:sz w:val="16"/>
        </w:rPr>
        <w:t xml:space="preserve"> several key features</w:t>
      </w:r>
      <w:r w:rsidRPr="006E4A9A">
        <w:rPr>
          <w:sz w:val="16"/>
          <w:szCs w:val="16"/>
        </w:rPr>
        <w:t>:</w:t>
      </w:r>
    </w:p>
    <w:p w14:paraId="172F8809" w14:textId="77777777" w:rsidR="00FA7087" w:rsidRPr="006E4A9A" w:rsidRDefault="00FA7087" w:rsidP="00FA7087">
      <w:pPr>
        <w:rPr>
          <w:sz w:val="16"/>
        </w:rPr>
      </w:pPr>
      <w:r w:rsidRPr="004F6BC3">
        <w:rPr>
          <w:sz w:val="16"/>
        </w:rPr>
        <w:t xml:space="preserve">• </w:t>
      </w:r>
      <w:r w:rsidRPr="006E4A9A">
        <w:rPr>
          <w:rStyle w:val="Emphasis"/>
        </w:rPr>
        <w:t>Non-Visibility</w:t>
      </w:r>
      <w:r w:rsidRPr="006E4A9A">
        <w:rPr>
          <w:rStyle w:val="StyleUnderline"/>
        </w:rPr>
        <w:t>:</w:t>
      </w:r>
      <w:r w:rsidRPr="006E4A9A">
        <w:rPr>
          <w:sz w:val="16"/>
        </w:rPr>
        <w:t xml:space="preserve"> Solidarity does </w:t>
      </w:r>
      <w:r w:rsidRPr="006E4A9A">
        <w:rPr>
          <w:rStyle w:val="StyleUnderline"/>
        </w:rPr>
        <w:t>not require</w:t>
      </w:r>
      <w:r w:rsidRPr="006E4A9A">
        <w:rPr>
          <w:sz w:val="16"/>
        </w:rPr>
        <w:t xml:space="preserve"> the </w:t>
      </w:r>
      <w:r w:rsidRPr="006E4A9A">
        <w:rPr>
          <w:rStyle w:val="Emphasis"/>
        </w:rPr>
        <w:t>visibility</w:t>
      </w:r>
      <w:r w:rsidRPr="006E4A9A">
        <w:rPr>
          <w:rStyle w:val="StyleUnderline"/>
        </w:rPr>
        <w:t xml:space="preserve"> of the other</w:t>
      </w:r>
      <w:r w:rsidRPr="006E4A9A">
        <w:rPr>
          <w:sz w:val="16"/>
        </w:rPr>
        <w:t>; it endures independently of public appearance.</w:t>
      </w:r>
    </w:p>
    <w:p w14:paraId="15827D24" w14:textId="77777777" w:rsidR="00FA7087" w:rsidRPr="006E4A9A" w:rsidRDefault="00FA7087" w:rsidP="00FA7087">
      <w:pPr>
        <w:rPr>
          <w:sz w:val="16"/>
        </w:rPr>
      </w:pPr>
      <w:r w:rsidRPr="006E4A9A">
        <w:rPr>
          <w:sz w:val="16"/>
        </w:rPr>
        <w:t xml:space="preserve">• </w:t>
      </w:r>
      <w:r w:rsidRPr="006E4A9A">
        <w:rPr>
          <w:rStyle w:val="Emphasis"/>
        </w:rPr>
        <w:t>Non-Recognition</w:t>
      </w:r>
      <w:r w:rsidRPr="006E4A9A">
        <w:rPr>
          <w:rStyle w:val="StyleUnderline"/>
        </w:rPr>
        <w:t>:</w:t>
      </w:r>
      <w:r w:rsidRPr="006E4A9A">
        <w:rPr>
          <w:sz w:val="16"/>
        </w:rPr>
        <w:t xml:space="preserve"> Solidarity does </w:t>
      </w:r>
      <w:r w:rsidRPr="006E4A9A">
        <w:rPr>
          <w:rStyle w:val="StyleUnderline"/>
        </w:rPr>
        <w:t xml:space="preserve">not depend on the </w:t>
      </w:r>
      <w:r w:rsidRPr="006E4A9A">
        <w:rPr>
          <w:rStyle w:val="Emphasis"/>
        </w:rPr>
        <w:t>recognizability</w:t>
      </w:r>
      <w:r w:rsidRPr="006E4A9A">
        <w:rPr>
          <w:rStyle w:val="StyleUnderline"/>
        </w:rPr>
        <w:t xml:space="preserve"> of the other</w:t>
      </w:r>
      <w:r w:rsidRPr="006E4A9A">
        <w:rPr>
          <w:sz w:val="16"/>
        </w:rPr>
        <w:t xml:space="preserve">; </w:t>
      </w:r>
      <w:r w:rsidRPr="006E4A9A">
        <w:rPr>
          <w:rStyle w:val="StyleUnderline"/>
        </w:rPr>
        <w:t xml:space="preserve">it persists without </w:t>
      </w:r>
      <w:r w:rsidRPr="006E4A9A">
        <w:rPr>
          <w:rStyle w:val="Emphasis"/>
        </w:rPr>
        <w:t>normative legibility</w:t>
      </w:r>
      <w:r w:rsidRPr="006E4A9A">
        <w:rPr>
          <w:sz w:val="16"/>
        </w:rPr>
        <w:t>.</w:t>
      </w:r>
    </w:p>
    <w:p w14:paraId="4A078693" w14:textId="77777777" w:rsidR="00FA7087" w:rsidRPr="004F6BC3" w:rsidRDefault="00FA7087" w:rsidP="00FA7087">
      <w:pPr>
        <w:rPr>
          <w:sz w:val="16"/>
        </w:rPr>
      </w:pPr>
      <w:r w:rsidRPr="006E4A9A">
        <w:rPr>
          <w:sz w:val="16"/>
        </w:rPr>
        <w:t xml:space="preserve">• </w:t>
      </w:r>
      <w:r w:rsidRPr="006E4A9A">
        <w:rPr>
          <w:rStyle w:val="Emphasis"/>
        </w:rPr>
        <w:t>Non-Addressability</w:t>
      </w:r>
      <w:r w:rsidRPr="006E4A9A">
        <w:rPr>
          <w:rStyle w:val="StyleUnderline"/>
        </w:rPr>
        <w:t>:</w:t>
      </w:r>
      <w:r w:rsidRPr="006E4A9A">
        <w:rPr>
          <w:sz w:val="16"/>
        </w:rPr>
        <w:t xml:space="preserve"> Solidarity</w:t>
      </w:r>
      <w:r w:rsidRPr="004F6BC3">
        <w:rPr>
          <w:sz w:val="16"/>
        </w:rPr>
        <w:t xml:space="preserve"> does </w:t>
      </w:r>
      <w:r w:rsidRPr="00B408C0">
        <w:rPr>
          <w:rStyle w:val="StyleUnderline"/>
        </w:rPr>
        <w:t>not necessitate the mutual exchange of address</w:t>
      </w:r>
      <w:r w:rsidRPr="004F6BC3">
        <w:rPr>
          <w:sz w:val="16"/>
        </w:rPr>
        <w:t xml:space="preserve">; it </w:t>
      </w:r>
      <w:r w:rsidRPr="00B408C0">
        <w:rPr>
          <w:rStyle w:val="StyleUnderline"/>
        </w:rPr>
        <w:t xml:space="preserve">endures beyond the capacity for </w:t>
      </w:r>
      <w:r w:rsidRPr="00B408C0">
        <w:rPr>
          <w:rStyle w:val="Emphasis"/>
        </w:rPr>
        <w:t>speech or response</w:t>
      </w:r>
      <w:r w:rsidRPr="004F6BC3">
        <w:rPr>
          <w:sz w:val="16"/>
        </w:rPr>
        <w:t>.</w:t>
      </w:r>
    </w:p>
    <w:p w14:paraId="1DC28D98" w14:textId="77777777" w:rsidR="00FA7087" w:rsidRPr="004F6BC3" w:rsidRDefault="00FA7087" w:rsidP="00FA7087">
      <w:pPr>
        <w:rPr>
          <w:sz w:val="16"/>
        </w:rPr>
      </w:pPr>
      <w:r w:rsidRPr="004F6BC3">
        <w:rPr>
          <w:sz w:val="16"/>
        </w:rPr>
        <w:t xml:space="preserve">• </w:t>
      </w:r>
      <w:r w:rsidRPr="00984DC2">
        <w:rPr>
          <w:rStyle w:val="Emphasis"/>
          <w:highlight w:val="cyan"/>
        </w:rPr>
        <w:t>Structural Endurance</w:t>
      </w:r>
      <w:r w:rsidRPr="00B408C0">
        <w:rPr>
          <w:rStyle w:val="StyleUnderline"/>
        </w:rPr>
        <w:t>:</w:t>
      </w:r>
      <w:r w:rsidRPr="004F6BC3">
        <w:rPr>
          <w:sz w:val="16"/>
        </w:rPr>
        <w:t xml:space="preserve"> Solidarity is </w:t>
      </w:r>
      <w:r w:rsidRPr="00B408C0">
        <w:rPr>
          <w:rStyle w:val="StyleUnderline"/>
        </w:rPr>
        <w:t xml:space="preserve">not an event or </w:t>
      </w:r>
      <w:r w:rsidRPr="00B408C0">
        <w:rPr>
          <w:rStyle w:val="Emphasis"/>
        </w:rPr>
        <w:t>performance</w:t>
      </w:r>
      <w:r w:rsidRPr="00B408C0">
        <w:rPr>
          <w:rStyle w:val="StyleUnderline"/>
        </w:rPr>
        <w:t xml:space="preserve"> but a structural feature of political </w:t>
      </w:r>
      <w:r w:rsidRPr="00B408C0">
        <w:rPr>
          <w:rStyle w:val="Emphasis"/>
        </w:rPr>
        <w:t>being-with</w:t>
      </w:r>
      <w:r w:rsidRPr="004F6BC3">
        <w:rPr>
          <w:sz w:val="16"/>
        </w:rPr>
        <w:t>, persisting irrespective of manifestation.</w:t>
      </w:r>
    </w:p>
    <w:p w14:paraId="4BBED20A" w14:textId="77777777" w:rsidR="00FA7087" w:rsidRPr="006E4A9A" w:rsidRDefault="00FA7087" w:rsidP="00FA7087">
      <w:pPr>
        <w:rPr>
          <w:sz w:val="16"/>
        </w:rPr>
      </w:pPr>
      <w:r w:rsidRPr="004F6BC3">
        <w:rPr>
          <w:sz w:val="16"/>
        </w:rPr>
        <w:t xml:space="preserve">• </w:t>
      </w:r>
      <w:r w:rsidRPr="006E4A9A">
        <w:rPr>
          <w:rStyle w:val="Emphasis"/>
        </w:rPr>
        <w:t>Radical Inclusivity</w:t>
      </w:r>
      <w:r w:rsidRPr="006E4A9A">
        <w:rPr>
          <w:rStyle w:val="StyleUnderline"/>
        </w:rPr>
        <w:t>:</w:t>
      </w:r>
      <w:r w:rsidRPr="006E4A9A">
        <w:rPr>
          <w:sz w:val="16"/>
        </w:rPr>
        <w:t xml:space="preserve"> Solidarity </w:t>
      </w:r>
      <w:r w:rsidRPr="006E4A9A">
        <w:rPr>
          <w:rStyle w:val="StyleUnderline"/>
        </w:rPr>
        <w:t>extends to all</w:t>
      </w:r>
      <w:r w:rsidRPr="006E4A9A">
        <w:rPr>
          <w:sz w:val="16"/>
        </w:rPr>
        <w:t xml:space="preserve">, </w:t>
      </w:r>
      <w:r w:rsidRPr="006E4A9A">
        <w:rPr>
          <w:rStyle w:val="StyleUnderline"/>
        </w:rPr>
        <w:t>irrespective of their status within frameworks of visibility</w:t>
      </w:r>
      <w:r w:rsidRPr="006E4A9A">
        <w:rPr>
          <w:sz w:val="16"/>
        </w:rPr>
        <w:t xml:space="preserve">, </w:t>
      </w:r>
      <w:r w:rsidRPr="006E4A9A">
        <w:rPr>
          <w:rStyle w:val="StyleUnderline"/>
        </w:rPr>
        <w:t>recognition</w:t>
      </w:r>
      <w:r w:rsidRPr="006E4A9A">
        <w:rPr>
          <w:sz w:val="16"/>
        </w:rPr>
        <w:t xml:space="preserve">, </w:t>
      </w:r>
      <w:r w:rsidRPr="006E4A9A">
        <w:rPr>
          <w:rStyle w:val="StyleUnderline"/>
        </w:rPr>
        <w:t>or addressability</w:t>
      </w:r>
      <w:r w:rsidRPr="006E4A9A">
        <w:rPr>
          <w:sz w:val="16"/>
        </w:rPr>
        <w:t>.</w:t>
      </w:r>
    </w:p>
    <w:p w14:paraId="728CB0F5" w14:textId="77777777" w:rsidR="00FA7087" w:rsidRPr="006E4A9A" w:rsidRDefault="00FA7087" w:rsidP="00FA7087">
      <w:pPr>
        <w:rPr>
          <w:sz w:val="16"/>
        </w:rPr>
      </w:pPr>
      <w:r w:rsidRPr="006E4A9A">
        <w:rPr>
          <w:sz w:val="16"/>
        </w:rPr>
        <w:t xml:space="preserve">• </w:t>
      </w:r>
      <w:r w:rsidRPr="006E4A9A">
        <w:rPr>
          <w:rStyle w:val="Emphasis"/>
        </w:rPr>
        <w:t>Resistance to Spectacle</w:t>
      </w:r>
      <w:r w:rsidRPr="006E4A9A">
        <w:rPr>
          <w:rStyle w:val="StyleUnderline"/>
        </w:rPr>
        <w:t>:</w:t>
      </w:r>
      <w:r w:rsidRPr="006E4A9A">
        <w:rPr>
          <w:sz w:val="16"/>
        </w:rPr>
        <w:t xml:space="preserve"> Solidarity is </w:t>
      </w:r>
      <w:r w:rsidRPr="006E4A9A">
        <w:rPr>
          <w:rStyle w:val="StyleUnderline"/>
        </w:rPr>
        <w:t>not vulnerable to the commodification or manipulation of appearance</w:t>
      </w:r>
      <w:r w:rsidRPr="006E4A9A">
        <w:rPr>
          <w:sz w:val="16"/>
        </w:rPr>
        <w:t xml:space="preserve">; </w:t>
      </w:r>
      <w:r w:rsidRPr="006E4A9A">
        <w:rPr>
          <w:rStyle w:val="StyleUnderline"/>
        </w:rPr>
        <w:t xml:space="preserve">it endures </w:t>
      </w:r>
      <w:r w:rsidRPr="006E4A9A">
        <w:rPr>
          <w:rStyle w:val="Emphasis"/>
        </w:rPr>
        <w:t>beyond</w:t>
      </w:r>
      <w:r w:rsidRPr="006E4A9A">
        <w:rPr>
          <w:rStyle w:val="StyleUnderline"/>
        </w:rPr>
        <w:t xml:space="preserve"> the </w:t>
      </w:r>
      <w:r w:rsidRPr="006E4A9A">
        <w:rPr>
          <w:rStyle w:val="Emphasis"/>
        </w:rPr>
        <w:t>logics of spectacle</w:t>
      </w:r>
      <w:r w:rsidRPr="006E4A9A">
        <w:rPr>
          <w:sz w:val="16"/>
        </w:rPr>
        <w:t xml:space="preserve"> (Debord, 1994).</w:t>
      </w:r>
    </w:p>
    <w:p w14:paraId="1A6D935A" w14:textId="77777777" w:rsidR="00FA7087" w:rsidRPr="004F6BC3" w:rsidRDefault="00FA7087" w:rsidP="00FA7087">
      <w:pPr>
        <w:rPr>
          <w:sz w:val="16"/>
        </w:rPr>
      </w:pPr>
      <w:r w:rsidRPr="006E4A9A">
        <w:rPr>
          <w:rStyle w:val="StyleUnderline"/>
        </w:rPr>
        <w:t>These features distinguish minimal solidarity from traditional models of political relation</w:t>
      </w:r>
      <w:r w:rsidRPr="006E4A9A">
        <w:rPr>
          <w:sz w:val="16"/>
        </w:rPr>
        <w:t xml:space="preserve">. They </w:t>
      </w:r>
      <w:r w:rsidRPr="006E4A9A">
        <w:rPr>
          <w:rStyle w:val="StyleUnderline"/>
        </w:rPr>
        <w:t xml:space="preserve">offer a mode of </w:t>
      </w:r>
      <w:r w:rsidRPr="006E4A9A">
        <w:rPr>
          <w:rStyle w:val="Emphasis"/>
        </w:rPr>
        <w:t>political being-with</w:t>
      </w:r>
      <w:r w:rsidRPr="006E4A9A">
        <w:rPr>
          <w:rStyle w:val="StyleUnderline"/>
        </w:rPr>
        <w:t xml:space="preserve"> that is more </w:t>
      </w:r>
      <w:r w:rsidRPr="006E4A9A">
        <w:rPr>
          <w:rStyle w:val="Emphasis"/>
        </w:rPr>
        <w:t>resilient</w:t>
      </w:r>
      <w:r w:rsidRPr="006E4A9A">
        <w:rPr>
          <w:sz w:val="16"/>
        </w:rPr>
        <w:t xml:space="preserve">, </w:t>
      </w:r>
      <w:r w:rsidRPr="006E4A9A">
        <w:rPr>
          <w:rStyle w:val="StyleUnderline"/>
        </w:rPr>
        <w:t xml:space="preserve">less </w:t>
      </w:r>
      <w:r w:rsidRPr="006E4A9A">
        <w:rPr>
          <w:rStyle w:val="Emphasis"/>
        </w:rPr>
        <w:t>vulnerable</w:t>
      </w:r>
      <w:r w:rsidRPr="006E4A9A">
        <w:rPr>
          <w:rStyle w:val="StyleUnderline"/>
        </w:rPr>
        <w:t xml:space="preserve"> to the vicissitudes of public </w:t>
      </w:r>
      <w:r w:rsidRPr="006E4A9A">
        <w:rPr>
          <w:rStyle w:val="Emphasis"/>
        </w:rPr>
        <w:t>visibility</w:t>
      </w:r>
      <w:r w:rsidRPr="006E4A9A">
        <w:rPr>
          <w:rStyle w:val="StyleUnderline"/>
        </w:rPr>
        <w:t xml:space="preserve"> and </w:t>
      </w:r>
      <w:r w:rsidRPr="006E4A9A">
        <w:rPr>
          <w:rStyle w:val="Emphasis"/>
        </w:rPr>
        <w:t>normative recognition</w:t>
      </w:r>
      <w:r w:rsidRPr="006E4A9A">
        <w:rPr>
          <w:sz w:val="16"/>
        </w:rPr>
        <w:t xml:space="preserve">, </w:t>
      </w:r>
      <w:r w:rsidRPr="006E4A9A">
        <w:rPr>
          <w:rStyle w:val="StyleUnderline"/>
        </w:rPr>
        <w:t xml:space="preserve">and more </w:t>
      </w:r>
      <w:r w:rsidRPr="006E4A9A">
        <w:rPr>
          <w:rStyle w:val="Emphasis"/>
        </w:rPr>
        <w:t>inclusive</w:t>
      </w:r>
      <w:r w:rsidRPr="006E4A9A">
        <w:rPr>
          <w:rStyle w:val="StyleUnderline"/>
        </w:rPr>
        <w:t xml:space="preserve"> of those rendered </w:t>
      </w:r>
      <w:r w:rsidRPr="006E4A9A">
        <w:rPr>
          <w:rStyle w:val="Emphasis"/>
        </w:rPr>
        <w:t>invisible</w:t>
      </w:r>
      <w:r w:rsidRPr="006E4A9A">
        <w:rPr>
          <w:sz w:val="16"/>
        </w:rPr>
        <w:t xml:space="preserve">, </w:t>
      </w:r>
      <w:r w:rsidRPr="006E4A9A">
        <w:rPr>
          <w:rStyle w:val="Emphasis"/>
        </w:rPr>
        <w:t>unintelligible</w:t>
      </w:r>
      <w:r w:rsidRPr="006E4A9A">
        <w:rPr>
          <w:sz w:val="16"/>
        </w:rPr>
        <w:t xml:space="preserve">, </w:t>
      </w:r>
      <w:r w:rsidRPr="006E4A9A">
        <w:rPr>
          <w:rStyle w:val="StyleUnderline"/>
        </w:rPr>
        <w:t xml:space="preserve">or </w:t>
      </w:r>
      <w:r w:rsidRPr="006E4A9A">
        <w:rPr>
          <w:rStyle w:val="Emphasis"/>
        </w:rPr>
        <w:t>inaudible</w:t>
      </w:r>
      <w:r w:rsidRPr="006E4A9A">
        <w:rPr>
          <w:rStyle w:val="StyleUnderline"/>
        </w:rPr>
        <w:t xml:space="preserve"> by existing structures</w:t>
      </w:r>
      <w:r w:rsidRPr="00B408C0">
        <w:rPr>
          <w:rStyle w:val="StyleUnderline"/>
        </w:rPr>
        <w:t xml:space="preserve"> of power</w:t>
      </w:r>
      <w:r w:rsidRPr="004F6BC3">
        <w:rPr>
          <w:sz w:val="16"/>
        </w:rPr>
        <w:t xml:space="preserve"> (Agamben, 1998; Nancy, 2000).</w:t>
      </w:r>
    </w:p>
    <w:p w14:paraId="78BAB058" w14:textId="77777777" w:rsidR="00FA7087" w:rsidRPr="004F6BC3" w:rsidRDefault="00FA7087" w:rsidP="00FA7087">
      <w:pPr>
        <w:rPr>
          <w:sz w:val="16"/>
        </w:rPr>
      </w:pPr>
      <w:r w:rsidRPr="004F6BC3">
        <w:rPr>
          <w:sz w:val="16"/>
        </w:rPr>
        <w:t xml:space="preserve">Structural endurance designates not a metaphorical persistence but the formal architecture of relation itself. It names the ontological consistency of being-with—an organization of coexistence that precedes recognition, appearance, and intentional action. In this sense, </w:t>
      </w:r>
      <w:r w:rsidRPr="00984DC2">
        <w:rPr>
          <w:rStyle w:val="Emphasis"/>
          <w:highlight w:val="cyan"/>
        </w:rPr>
        <w:t>structure</w:t>
      </w:r>
      <w:r w:rsidRPr="00984DC2">
        <w:rPr>
          <w:rStyle w:val="StyleUnderline"/>
          <w:highlight w:val="cyan"/>
        </w:rPr>
        <w:t xml:space="preserve"> refers to the </w:t>
      </w:r>
      <w:r w:rsidRPr="00984DC2">
        <w:rPr>
          <w:rStyle w:val="Emphasis"/>
          <w:highlight w:val="cyan"/>
        </w:rPr>
        <w:t>patterned interdependence</w:t>
      </w:r>
      <w:r w:rsidRPr="00984DC2">
        <w:rPr>
          <w:rStyle w:val="StyleUnderline"/>
          <w:highlight w:val="cyan"/>
        </w:rPr>
        <w:t xml:space="preserve"> through which </w:t>
      </w:r>
      <w:r w:rsidRPr="00984DC2">
        <w:rPr>
          <w:rStyle w:val="Emphasis"/>
          <w:highlight w:val="cyan"/>
        </w:rPr>
        <w:t>existence</w:t>
      </w:r>
      <w:r w:rsidRPr="00984DC2">
        <w:rPr>
          <w:rStyle w:val="StyleUnderline"/>
          <w:highlight w:val="cyan"/>
        </w:rPr>
        <w:t xml:space="preserve"> is always already </w:t>
      </w:r>
      <w:r w:rsidRPr="00984DC2">
        <w:rPr>
          <w:rStyle w:val="Emphasis"/>
          <w:highlight w:val="cyan"/>
        </w:rPr>
        <w:t>in relation</w:t>
      </w:r>
      <w:r w:rsidRPr="004F6BC3">
        <w:rPr>
          <w:sz w:val="16"/>
        </w:rPr>
        <w:t xml:space="preserve">, even when its terms are not manifest. Jean-Luc </w:t>
      </w:r>
      <w:r w:rsidRPr="00B408C0">
        <w:rPr>
          <w:rStyle w:val="StyleUnderline"/>
        </w:rPr>
        <w:t>Nancy’s</w:t>
      </w:r>
      <w:r w:rsidRPr="004F6BC3">
        <w:rPr>
          <w:sz w:val="16"/>
        </w:rPr>
        <w:t xml:space="preserve"> account of </w:t>
      </w:r>
      <w:r w:rsidRPr="00B408C0">
        <w:rPr>
          <w:rStyle w:val="Emphasis"/>
        </w:rPr>
        <w:t>être-avec</w:t>
      </w:r>
      <w:r w:rsidRPr="00B408C0">
        <w:rPr>
          <w:rStyle w:val="StyleUnderline"/>
        </w:rPr>
        <w:t xml:space="preserve"> captures this condition as an ontological spacing rather than an experiential communion: the fact that existence unfolds only as co-existence</w:t>
      </w:r>
      <w:r w:rsidRPr="004F6BC3">
        <w:rPr>
          <w:sz w:val="16"/>
        </w:rPr>
        <w:t xml:space="preserve">. Endurance, then, is neither moral steadfastness nor psychological resilience but the persistence of this relational structure under conditions of erasure. </w:t>
      </w:r>
      <w:r w:rsidRPr="00984DC2">
        <w:rPr>
          <w:rStyle w:val="StyleUnderline"/>
          <w:highlight w:val="cyan"/>
        </w:rPr>
        <w:t xml:space="preserve">To describe solidarity as </w:t>
      </w:r>
      <w:r w:rsidRPr="00984DC2">
        <w:rPr>
          <w:rStyle w:val="Emphasis"/>
          <w:highlight w:val="cyan"/>
        </w:rPr>
        <w:t>structural</w:t>
      </w:r>
      <w:r w:rsidRPr="00984DC2">
        <w:rPr>
          <w:rStyle w:val="StyleUnderline"/>
          <w:highlight w:val="cyan"/>
        </w:rPr>
        <w:t xml:space="preserve"> is to </w:t>
      </w:r>
      <w:r w:rsidRPr="00984DC2">
        <w:rPr>
          <w:rStyle w:val="Emphasis"/>
          <w:highlight w:val="cyan"/>
        </w:rPr>
        <w:t>affirm</w:t>
      </w:r>
      <w:r w:rsidRPr="00984DC2">
        <w:rPr>
          <w:rStyle w:val="StyleUnderline"/>
          <w:highlight w:val="cyan"/>
        </w:rPr>
        <w:t xml:space="preserve"> that relation has the </w:t>
      </w:r>
      <w:r w:rsidRPr="00984DC2">
        <w:rPr>
          <w:rStyle w:val="Emphasis"/>
          <w:highlight w:val="cyan"/>
        </w:rPr>
        <w:t>consistency</w:t>
      </w:r>
      <w:r w:rsidRPr="00984DC2">
        <w:rPr>
          <w:rStyle w:val="StyleUnderline"/>
          <w:highlight w:val="cyan"/>
        </w:rPr>
        <w:t xml:space="preserve"> of a </w:t>
      </w:r>
      <w:r w:rsidRPr="00984DC2">
        <w:rPr>
          <w:rStyle w:val="Emphasis"/>
          <w:highlight w:val="cyan"/>
        </w:rPr>
        <w:t>field</w:t>
      </w:r>
      <w:r w:rsidRPr="00984DC2">
        <w:rPr>
          <w:rStyle w:val="StyleUnderline"/>
          <w:highlight w:val="cyan"/>
        </w:rPr>
        <w:t xml:space="preserve"> rather than an </w:t>
      </w:r>
      <w:r w:rsidRPr="00984DC2">
        <w:rPr>
          <w:rStyle w:val="Emphasis"/>
          <w:highlight w:val="cyan"/>
        </w:rPr>
        <w:t>event</w:t>
      </w:r>
      <w:r w:rsidRPr="004F6BC3">
        <w:rPr>
          <w:sz w:val="16"/>
        </w:rPr>
        <w:t xml:space="preserve">—an infrastructural co-presence that sustains political being-with beyond visibility or recognition (Nancy, 2000). This structural endurance may be </w:t>
      </w:r>
      <w:r w:rsidRPr="00B408C0">
        <w:rPr>
          <w:rStyle w:val="StyleUnderline"/>
        </w:rPr>
        <w:t xml:space="preserve">understood as </w:t>
      </w:r>
      <w:r w:rsidRPr="00984DC2">
        <w:rPr>
          <w:rStyle w:val="Emphasis"/>
          <w:highlight w:val="cyan"/>
        </w:rPr>
        <w:t>both ontological and material</w:t>
      </w:r>
      <w:r w:rsidRPr="004F6BC3">
        <w:rPr>
          <w:sz w:val="16"/>
        </w:rPr>
        <w:t xml:space="preserve">. </w:t>
      </w:r>
      <w:r w:rsidRPr="00B408C0">
        <w:rPr>
          <w:rStyle w:val="StyleUnderline"/>
        </w:rPr>
        <w:t xml:space="preserve">It </w:t>
      </w:r>
      <w:r w:rsidRPr="006E4A9A">
        <w:rPr>
          <w:rStyle w:val="StyleUnderline"/>
        </w:rPr>
        <w:t xml:space="preserve">is ontological insofar as </w:t>
      </w:r>
      <w:r w:rsidRPr="00984DC2">
        <w:rPr>
          <w:rStyle w:val="Emphasis"/>
          <w:highlight w:val="cyan"/>
        </w:rPr>
        <w:t>existence</w:t>
      </w:r>
      <w:r w:rsidRPr="00984DC2">
        <w:rPr>
          <w:rStyle w:val="StyleUnderline"/>
          <w:highlight w:val="cyan"/>
        </w:rPr>
        <w:t xml:space="preserve"> is always </w:t>
      </w:r>
      <w:r w:rsidRPr="00984DC2">
        <w:rPr>
          <w:rStyle w:val="Emphasis"/>
          <w:highlight w:val="cyan"/>
        </w:rPr>
        <w:t>co-constituted</w:t>
      </w:r>
      <w:r w:rsidRPr="00984DC2">
        <w:rPr>
          <w:rStyle w:val="StyleUnderline"/>
          <w:highlight w:val="cyan"/>
        </w:rPr>
        <w:t xml:space="preserve"> through </w:t>
      </w:r>
      <w:r w:rsidRPr="00984DC2">
        <w:rPr>
          <w:rStyle w:val="Emphasis"/>
          <w:highlight w:val="cyan"/>
        </w:rPr>
        <w:t>being-with</w:t>
      </w:r>
      <w:r w:rsidRPr="004F6BC3">
        <w:rPr>
          <w:sz w:val="16"/>
        </w:rPr>
        <w:t xml:space="preserve"> (Nancy, 2000), </w:t>
      </w:r>
      <w:r w:rsidRPr="006E4A9A">
        <w:rPr>
          <w:rStyle w:val="StyleUnderline"/>
        </w:rPr>
        <w:t xml:space="preserve">but also material in the sense that </w:t>
      </w:r>
      <w:r w:rsidRPr="00984DC2">
        <w:rPr>
          <w:rStyle w:val="Emphasis"/>
          <w:highlight w:val="cyan"/>
        </w:rPr>
        <w:t>interdependence</w:t>
      </w:r>
      <w:r w:rsidRPr="00984DC2">
        <w:rPr>
          <w:rStyle w:val="StyleUnderline"/>
          <w:highlight w:val="cyan"/>
        </w:rPr>
        <w:t xml:space="preserve"> is enacted through </w:t>
      </w:r>
      <w:r w:rsidRPr="00984DC2">
        <w:rPr>
          <w:rStyle w:val="Emphasis"/>
          <w:highlight w:val="cyan"/>
        </w:rPr>
        <w:t>infrastructures</w:t>
      </w:r>
      <w:r w:rsidRPr="004F6BC3">
        <w:rPr>
          <w:sz w:val="16"/>
        </w:rPr>
        <w:t xml:space="preserve">, </w:t>
      </w:r>
      <w:r w:rsidRPr="00984DC2">
        <w:rPr>
          <w:rStyle w:val="Emphasis"/>
          <w:highlight w:val="cyan"/>
        </w:rPr>
        <w:t>ecologies</w:t>
      </w:r>
      <w:r w:rsidRPr="004F6BC3">
        <w:rPr>
          <w:sz w:val="16"/>
        </w:rPr>
        <w:t xml:space="preserve">, </w:t>
      </w:r>
      <w:r w:rsidRPr="00984DC2">
        <w:rPr>
          <w:rStyle w:val="StyleUnderline"/>
          <w:highlight w:val="cyan"/>
        </w:rPr>
        <w:t xml:space="preserve">and </w:t>
      </w:r>
      <w:r w:rsidRPr="00984DC2">
        <w:rPr>
          <w:rStyle w:val="Emphasis"/>
          <w:highlight w:val="cyan"/>
        </w:rPr>
        <w:t>institutions</w:t>
      </w:r>
      <w:r w:rsidRPr="00984DC2">
        <w:rPr>
          <w:rStyle w:val="StyleUnderline"/>
          <w:highlight w:val="cyan"/>
        </w:rPr>
        <w:t xml:space="preserve"> that bind lives together</w:t>
      </w:r>
      <w:r w:rsidRPr="00265A71">
        <w:rPr>
          <w:rStyle w:val="StyleUnderline"/>
        </w:rPr>
        <w:t xml:space="preserve"> even </w:t>
      </w:r>
      <w:r w:rsidRPr="00984DC2">
        <w:rPr>
          <w:rStyle w:val="StyleUnderline"/>
          <w:highlight w:val="cyan"/>
        </w:rPr>
        <w:t>in their</w:t>
      </w:r>
      <w:r w:rsidRPr="00265A71">
        <w:rPr>
          <w:rStyle w:val="StyleUnderline"/>
        </w:rPr>
        <w:t xml:space="preserve"> separation</w:t>
      </w:r>
      <w:r w:rsidRPr="004F6BC3">
        <w:rPr>
          <w:sz w:val="16"/>
        </w:rPr>
        <w:t xml:space="preserve">. The structure that endures is therefore </w:t>
      </w:r>
      <w:r w:rsidRPr="00B408C0">
        <w:rPr>
          <w:rStyle w:val="StyleUnderline"/>
        </w:rPr>
        <w:t xml:space="preserve">not symbolic but </w:t>
      </w:r>
      <w:r w:rsidRPr="00984DC2">
        <w:rPr>
          <w:rStyle w:val="StyleUnderline"/>
          <w:highlight w:val="cyan"/>
        </w:rPr>
        <w:t>systemic</w:t>
      </w:r>
      <w:r w:rsidRPr="004F6BC3">
        <w:rPr>
          <w:sz w:val="16"/>
        </w:rPr>
        <w:t>—</w:t>
      </w:r>
      <w:r w:rsidRPr="00B408C0">
        <w:rPr>
          <w:rStyle w:val="StyleUnderline"/>
        </w:rPr>
        <w:t xml:space="preserve">a </w:t>
      </w:r>
      <w:r w:rsidRPr="00984DC2">
        <w:rPr>
          <w:rStyle w:val="Emphasis"/>
          <w:highlight w:val="cyan"/>
        </w:rPr>
        <w:t>shared exposure</w:t>
      </w:r>
      <w:r w:rsidRPr="00984DC2">
        <w:rPr>
          <w:rStyle w:val="StyleUnderline"/>
          <w:highlight w:val="cyan"/>
        </w:rPr>
        <w:t xml:space="preserve"> to the same networks of dependency and vulnerability</w:t>
      </w:r>
      <w:r w:rsidRPr="004F6BC3">
        <w:rPr>
          <w:sz w:val="16"/>
        </w:rPr>
        <w:t xml:space="preserve"> (Frost, 2016).</w:t>
      </w:r>
    </w:p>
    <w:p w14:paraId="2D0C1934" w14:textId="77777777" w:rsidR="00FA7087" w:rsidRDefault="00FA7087" w:rsidP="00FA7087">
      <w:pPr>
        <w:rPr>
          <w:sz w:val="16"/>
        </w:rPr>
      </w:pPr>
      <w:r w:rsidRPr="004F6BC3">
        <w:rPr>
          <w:sz w:val="16"/>
        </w:rPr>
        <w:t xml:space="preserve">Minimal solidarity also reconfigures political agency. Agency is traditionally tied to the capacity to appear, to speak, to be recognized. Minimal solidarity detaches agency from these contingencies. </w:t>
      </w:r>
      <w:r w:rsidRPr="00B408C0">
        <w:rPr>
          <w:rStyle w:val="StyleUnderline"/>
        </w:rPr>
        <w:t>Agency becomes a matter of endurance</w:t>
      </w:r>
      <w:r w:rsidRPr="004F6BC3">
        <w:rPr>
          <w:sz w:val="16"/>
        </w:rPr>
        <w:t xml:space="preserve">, </w:t>
      </w:r>
      <w:r w:rsidRPr="00B408C0">
        <w:rPr>
          <w:rStyle w:val="StyleUnderline"/>
        </w:rPr>
        <w:t>of persistence in relation</w:t>
      </w:r>
      <w:r w:rsidRPr="004F6BC3">
        <w:rPr>
          <w:sz w:val="16"/>
        </w:rPr>
        <w:t xml:space="preserve">, </w:t>
      </w:r>
      <w:r w:rsidRPr="00B408C0">
        <w:rPr>
          <w:rStyle w:val="StyleUnderline"/>
        </w:rPr>
        <w:t>rather than performance in public space</w:t>
      </w:r>
      <w:r w:rsidRPr="004F6BC3">
        <w:rPr>
          <w:sz w:val="16"/>
        </w:rPr>
        <w:t>.</w:t>
      </w:r>
    </w:p>
    <w:p w14:paraId="442FB5D5" w14:textId="77777777" w:rsidR="00FA7087" w:rsidRPr="004F6BC3" w:rsidRDefault="00FA7087" w:rsidP="00FA7087">
      <w:pPr>
        <w:rPr>
          <w:sz w:val="16"/>
        </w:rPr>
      </w:pPr>
      <w:r>
        <w:rPr>
          <w:sz w:val="16"/>
        </w:rPr>
        <w:t>&lt;&lt;text condensed, none omitted&gt;&gt;</w:t>
      </w:r>
    </w:p>
    <w:p w14:paraId="755F9354" w14:textId="77777777" w:rsidR="00FA7087" w:rsidRPr="004F6BC3" w:rsidRDefault="00FA7087" w:rsidP="00FA7087">
      <w:pPr>
        <w:rPr>
          <w:sz w:val="8"/>
          <w:szCs w:val="8"/>
        </w:rPr>
      </w:pPr>
      <w:r w:rsidRPr="004F6BC3">
        <w:rPr>
          <w:sz w:val="8"/>
          <w:szCs w:val="8"/>
        </w:rPr>
        <w:t>This reconfiguration is particularly significant for those whose political agency is systematically denied. The stateless, the undocumented, the disappeared—their political existence is often negated by their exclusion from public visibility and normative recognition. Minimal solidarity affirms their agency not by demanding their appearance or recognition but by affirming their endurance as political beings (Butler, 2009; Agamben, 1998). Such an account also resists the valorization of heroic or exceptional forms of political action. It affirms the political significance of endurance itself—of remaining in relation, of persisting without appearing, of refusing the erasure that structures of power seek to impose. Endurance, in this sense, is not passivity but a mode of political action—the act of persisting within relation when recognition and appearance are withdrawn. Minimal solidarity points toward a new political ontology—one that does not treat the world as a shared horizon of appearance but as a field of structural relationality that persists beyond phenomenality. Political being-with is not a function of being seen, being recognized, or being addressed. It is a structural endurance that sustains political relation independently of these contingencies (Nancy, 2000). Such an ontology has profound implications. It demands a rethinking of political strategies that rely on visibility and recognition. It challenges the privileging of public appearance as the site of political action. It opens political life to those rendered invisible and unintelligible by existing structures. It offers a foundation for solidarity that is resilient in the face of exclusion, manipulation, and erasure. Minimal solidarity does not deny the tactical importance of visibility or recognition in specific contexts. It acknowledges their utility while refusing to ground political relation in them. It insists that solidarity must endure even when visibility and recognition are denied—indeed, especially then. In the next section, minimal solidarity will be placed in critical dialogue with the frameworks of Arendt and Butler. By contrasting minimal solidarity with Arendtian publicity and Butlerian recognition, its distinctiveness and necessity will be clarified, and its superiority as a foundation for political relation will be demonstrated. 5. Comparative Analysis: Beyond Arendtian Publicity and Butlerian Recognition The concept of minimal solidarity diverges sharply from prevailing models of political relation, particularly those articulated by Hannah Arendt and Judith Butler. While both theorists offer radical critiques of traditional political structures, their frameworks remain tethered to visibility, recognition, and addressability as necessary conditions for political life. This section undertakes a comparative analysis to clarify how minimal solidarity both departs from and surpasses these frameworks. Hannah Arendt’s conception of the public realm situates political life in the space of appearance. Politics, for Arendt, emerges where individuals come together to disclose themselves through speech and action (Arendt, 1958). The public realm is where freedom and plurality are actualized, where individuals distinguish themselves by revealing their uniqueness. Arendt’s emphasis on appearing is both ontological and normative. Ontologically, appearing is what constitutes political existence; without appearing, there is no political being. Normatively, the public realm is valorized as the arena of human freedom, where individuals can act without coercion and disclose their distinctiveness. However, Arendt’s model is not without limitations. The valorization of appearance presupposes access to the public realm, a privilege historically denied to many. The classical polis that Arendt admires was built on the exclusion of women, slaves, and foreigners—a fact she acknowledges but does not adequately theorize. Access to appearance is structurally mediated, and the public realm is not an open space but a contested and exclusionary field (Arendt, 1951). Moreover, Arendt’s emphasis on speech and action as vehicles of appearing marginalizes forms of political agency that do not conform to this model. Those who cannot speak or act publicly, whether due to structural oppression or systemic exclusion, are rendered politically nonexistent within this framework. The stateless, the undocumented, and the disappeared—populations that inhabit the margins of the visible—find no secure place in Arendt’s schema. Minimal solidarity departs from this model by refusing the necessity of appearing. Political relation, in the account developed here, endures without public disclosure. It does not require speech, action, or visibility. It persists in the structural endurance of being-with, irrespective of manifestation. In doing so, minimal solidarity overcomes the exclusionary limitations of Arendtian publicity. It extends political relation to those who cannot appear, who are rendered invisible by existing structures of power (Agamben, 1998; De Genova, 2002). Furthermore, minimal solidarity resists the nostalgia implicit in Arendt’s political theory. Rather than seeking to recover or restore a lost public realm, it reimagines political life beyond the horizon of appearance. It offers a model of solidarity that does not depend on fragile spaces of publicity but endures even when such spaces are absent or inaccessible. Judith Butler’s account of political life, while more attuned to issues of power and exclusion, remains tethered to the structures of recognition. In Excitable Speech (1997) and Undoing Gender (2004), Butler emphasizes the constitutive role of recognizability in subject formation (Butler, 1997, 2004). Subjects emerge through iterative processes of recognition within normative frameworks that define who is intelligible and who is not. Recognition, for Butler, is both enabling and constraining. It is the condition of possibility for subjectivity and social existence, but it also reflects and reproduces normative power. The politics of recognition, therefore, is inherently ambivalent. It offers possibilities for inclusion but also risks reinscribing exclusionary norms. Butler’s later work, particularly in Frames of War (2009), highlights the political stakes of recognizability. Lives that are not recognized as lives worth mourning are rendered ungrievable, excluded from the sphere of ethical and political consideration (Butler, 2009). Expanding the frames of recognition becomes a crucial political task. Despite these critical insights, Butler’s framework remains within the orbit of phenomenality. Political life is conditioned by recognizability; solidarity is constituted through the mutual extension of normative frames. Visibility and appearance, while problematized, are not subtracted. They remain the medium through which political relation is enacted. Minimal solidarity departs from this framework by refusing to ground political relation in recognition. It posits that solidarity persists irrespective of whether the other is recognized within prevailing normative structures. The other need not be intelligible, need not conform to the norms that define recognizability. Solidarity endures beyond these conditions, extending to those who are systematically excluded from the field of visibility and recognition (Agamben, 1998; Butler, 2004, 2009). This departure addresses the ambivalence inherent in Butler’s account. By refusing to ground political relation in recognition, minimal solidarity avoids the risk of reinscribing normative violence. It does not demand that the other present themselves in recognizable forms, nor that they conform to the expectations of dominant frames. It affirms political relation in its minimal endurance, without the mediations of recognizability. Moreover, minimal solidarity challenges the instrumentalization of recognition. In contemporary political life, recognition can be commodified, strategically granted or withheld, subject to the logics of spectacle and power (Debord, 1994). Movements for recognition can become entangled in cycles of visibility that ultimately reinforce exclusion. Minimal solidarity bypasses these traps, grounding political relation in endurance rather than appearance. By departing from both Arendtian publicity and Butlerian recognition, minimal solidarity offers a critical advance in political theory (Gilroy, 2021). It removes the contingencies that have historically constrained political relation. It detaches solidarity from the fragile structures of visibility and recognition, offering a foundation that is more resilient and inclusive. Minimal solidarity affirms political relation even where appearing is impossible, where recognition is denied, where addressability is foreclosed. It extends solidarity to those who are rendered invisible, unintelligible, and inaudible by existing structures of power. It resists the commodification of political life, the reduction of solidarity to spectacle, and the instrumentalization of recognition (Debord, 1994). Moreover, minimal solidarity reconfigures political agency. Agency is no longer tied to the capacity to appear, to speak, or to be recognized. It is grounded in the endurance of relationality itself. Political being-with becomes a matter of structural persistence rather than public performance (Nancy, 2000). This reconfiguration has profound implications for political practice. It challenges the strategies that rely on visibility and recognition as ends in themselves. It calls for forms of solidarity that do not depend on public disclosure, that do not require conformity to normative frames, that persist even when traditional modes of political action are foreclosed. Minimal solidarity thus offers a more radical and inclusive foundation for political life. It extends the scope of political relation beyond the limits imposed by visibility and recognition. It affirms the endurance of political being-with as a structural feature of existence, one that persists irrespective of manifestation.</w:t>
      </w:r>
    </w:p>
    <w:p w14:paraId="6EA3ED62" w14:textId="77777777" w:rsidR="00FA7087" w:rsidRPr="004F6BC3" w:rsidRDefault="00FA7087" w:rsidP="00FA7087">
      <w:pPr>
        <w:rPr>
          <w:sz w:val="16"/>
        </w:rPr>
      </w:pPr>
      <w:r>
        <w:rPr>
          <w:sz w:val="16"/>
        </w:rPr>
        <w:t>&lt;&lt;paragraph integrity resumes&gt;&gt;</w:t>
      </w:r>
    </w:p>
    <w:p w14:paraId="21D6A9C9" w14:textId="77777777" w:rsidR="00FA7087" w:rsidRPr="004F6BC3" w:rsidRDefault="00FA7087" w:rsidP="00FA7087">
      <w:pPr>
        <w:rPr>
          <w:sz w:val="16"/>
        </w:rPr>
      </w:pPr>
      <w:r w:rsidRPr="004F6BC3">
        <w:rPr>
          <w:sz w:val="16"/>
        </w:rPr>
        <w:t xml:space="preserve">The subtraction of manifestation does not abolish the need for strategy. </w:t>
      </w:r>
      <w:r w:rsidRPr="00B408C0">
        <w:rPr>
          <w:rStyle w:val="StyleUnderline"/>
        </w:rPr>
        <w:t>Movements still operate within circuits of visibility and must often mobilize appearance tactically</w:t>
      </w:r>
      <w:r w:rsidRPr="004F6BC3">
        <w:rPr>
          <w:sz w:val="16"/>
        </w:rPr>
        <w:t>—</w:t>
      </w:r>
      <w:r w:rsidRPr="00B408C0">
        <w:rPr>
          <w:rStyle w:val="StyleUnderline"/>
        </w:rPr>
        <w:t>to expose injustice</w:t>
      </w:r>
      <w:r w:rsidRPr="004F6BC3">
        <w:rPr>
          <w:sz w:val="16"/>
        </w:rPr>
        <w:t xml:space="preserve">, </w:t>
      </w:r>
      <w:r w:rsidRPr="00B408C0">
        <w:rPr>
          <w:rStyle w:val="StyleUnderline"/>
        </w:rPr>
        <w:t>galvanize attention</w:t>
      </w:r>
      <w:r w:rsidRPr="004F6BC3">
        <w:rPr>
          <w:sz w:val="16"/>
        </w:rPr>
        <w:t xml:space="preserve">, </w:t>
      </w:r>
      <w:r w:rsidRPr="00B408C0">
        <w:rPr>
          <w:rStyle w:val="StyleUnderline"/>
        </w:rPr>
        <w:t>or pressure institutions</w:t>
      </w:r>
      <w:r w:rsidRPr="004F6BC3">
        <w:rPr>
          <w:sz w:val="16"/>
        </w:rPr>
        <w:t xml:space="preserve">. </w:t>
      </w:r>
      <w:r w:rsidRPr="00984DC2">
        <w:rPr>
          <w:rStyle w:val="StyleUnderline"/>
          <w:highlight w:val="cyan"/>
        </w:rPr>
        <w:t xml:space="preserve">What distinguishes </w:t>
      </w:r>
      <w:r w:rsidRPr="00984DC2">
        <w:rPr>
          <w:rStyle w:val="Emphasis"/>
          <w:highlight w:val="cyan"/>
        </w:rPr>
        <w:t>minimal solidarity</w:t>
      </w:r>
      <w:r w:rsidRPr="00984DC2">
        <w:rPr>
          <w:rStyle w:val="StyleUnderline"/>
          <w:highlight w:val="cyan"/>
        </w:rPr>
        <w:t xml:space="preserve"> is</w:t>
      </w:r>
      <w:r w:rsidRPr="00B408C0">
        <w:rPr>
          <w:rStyle w:val="StyleUnderline"/>
        </w:rPr>
        <w:t xml:space="preserve"> not the </w:t>
      </w:r>
      <w:r w:rsidRPr="00B408C0">
        <w:rPr>
          <w:rStyle w:val="Emphasis"/>
        </w:rPr>
        <w:t>refusal of visibility</w:t>
      </w:r>
      <w:r w:rsidRPr="00B408C0">
        <w:rPr>
          <w:rStyle w:val="StyleUnderline"/>
        </w:rPr>
        <w:t xml:space="preserve"> but </w:t>
      </w:r>
      <w:r w:rsidRPr="00984DC2">
        <w:rPr>
          <w:rStyle w:val="StyleUnderline"/>
          <w:highlight w:val="cyan"/>
        </w:rPr>
        <w:t xml:space="preserve">the refusal to treat visibility as </w:t>
      </w:r>
      <w:r w:rsidRPr="00984DC2">
        <w:rPr>
          <w:rStyle w:val="Emphasis"/>
          <w:highlight w:val="cyan"/>
        </w:rPr>
        <w:t>ground</w:t>
      </w:r>
      <w:r w:rsidRPr="004F6BC3">
        <w:rPr>
          <w:sz w:val="16"/>
        </w:rPr>
        <w:t xml:space="preserve">. </w:t>
      </w:r>
      <w:r w:rsidRPr="00B408C0">
        <w:rPr>
          <w:rStyle w:val="StyleUnderline"/>
        </w:rPr>
        <w:t>Strategic visibility can illuminate</w:t>
      </w:r>
      <w:r w:rsidRPr="004F6BC3">
        <w:rPr>
          <w:sz w:val="16"/>
        </w:rPr>
        <w:t xml:space="preserve">; </w:t>
      </w:r>
      <w:r w:rsidRPr="00B408C0">
        <w:rPr>
          <w:rStyle w:val="StyleUnderline"/>
        </w:rPr>
        <w:t>structural endurance sustains</w:t>
      </w:r>
      <w:r w:rsidRPr="004F6BC3">
        <w:rPr>
          <w:sz w:val="16"/>
        </w:rPr>
        <w:t xml:space="preserve">. </w:t>
      </w:r>
      <w:r w:rsidRPr="00984DC2">
        <w:rPr>
          <w:rStyle w:val="StyleUnderline"/>
          <w:highlight w:val="cyan"/>
        </w:rPr>
        <w:t>The two are</w:t>
      </w:r>
      <w:r w:rsidRPr="00B408C0">
        <w:rPr>
          <w:rStyle w:val="StyleUnderline"/>
        </w:rPr>
        <w:t xml:space="preserve"> not opposed but </w:t>
      </w:r>
      <w:r w:rsidRPr="00984DC2">
        <w:rPr>
          <w:rStyle w:val="Emphasis"/>
          <w:highlight w:val="cyan"/>
        </w:rPr>
        <w:t>hierarchically ordered</w:t>
      </w:r>
      <w:r w:rsidRPr="004F6BC3">
        <w:rPr>
          <w:sz w:val="16"/>
        </w:rPr>
        <w:t xml:space="preserve">: the former contingent and ephemeral, the latter constitutive and enduring. Political praxis thus requires a reflexive calibration between them, recognizing when visibility serves as a temporary conduit and when persistence must prevail without it. By </w:t>
      </w:r>
      <w:r w:rsidRPr="00B408C0">
        <w:rPr>
          <w:rStyle w:val="StyleUnderline"/>
        </w:rPr>
        <w:t>articulating this distinction</w:t>
      </w:r>
      <w:r w:rsidRPr="004F6BC3">
        <w:rPr>
          <w:sz w:val="16"/>
        </w:rPr>
        <w:t xml:space="preserve">, </w:t>
      </w:r>
      <w:r w:rsidRPr="00B408C0">
        <w:rPr>
          <w:rStyle w:val="StyleUnderline"/>
        </w:rPr>
        <w:t xml:space="preserve">minimal solidarity preempts the </w:t>
      </w:r>
      <w:r w:rsidRPr="00B408C0">
        <w:rPr>
          <w:rStyle w:val="Emphasis"/>
        </w:rPr>
        <w:t>charge of quietism</w:t>
      </w:r>
      <w:r w:rsidRPr="004F6BC3">
        <w:rPr>
          <w:sz w:val="16"/>
        </w:rPr>
        <w:t xml:space="preserve">, </w:t>
      </w:r>
      <w:r w:rsidRPr="00B408C0">
        <w:rPr>
          <w:rStyle w:val="StyleUnderline"/>
        </w:rPr>
        <w:t xml:space="preserve">showing that </w:t>
      </w:r>
      <w:r w:rsidRPr="00984DC2">
        <w:rPr>
          <w:rStyle w:val="StyleUnderline"/>
          <w:highlight w:val="cyan"/>
        </w:rPr>
        <w:t xml:space="preserve">political action can </w:t>
      </w:r>
      <w:r w:rsidRPr="00984DC2">
        <w:rPr>
          <w:rStyle w:val="Emphasis"/>
          <w:highlight w:val="cyan"/>
        </w:rPr>
        <w:t>engage</w:t>
      </w:r>
      <w:r w:rsidRPr="00984DC2">
        <w:rPr>
          <w:rStyle w:val="StyleUnderline"/>
          <w:highlight w:val="cyan"/>
        </w:rPr>
        <w:t xml:space="preserve"> the visible world </w:t>
      </w:r>
      <w:r w:rsidRPr="00984DC2">
        <w:rPr>
          <w:rStyle w:val="Emphasis"/>
          <w:highlight w:val="cyan"/>
        </w:rPr>
        <w:t>without</w:t>
      </w:r>
      <w:r w:rsidRPr="00984DC2">
        <w:rPr>
          <w:rStyle w:val="StyleUnderline"/>
          <w:highlight w:val="cyan"/>
        </w:rPr>
        <w:t xml:space="preserve"> being </w:t>
      </w:r>
      <w:r w:rsidRPr="00984DC2">
        <w:rPr>
          <w:rStyle w:val="Emphasis"/>
          <w:highlight w:val="cyan"/>
        </w:rPr>
        <w:t>ontologically dependent</w:t>
      </w:r>
      <w:r w:rsidRPr="00B408C0">
        <w:rPr>
          <w:rStyle w:val="StyleUnderline"/>
        </w:rPr>
        <w:t xml:space="preserve"> on it</w:t>
      </w:r>
      <w:r w:rsidRPr="004F6BC3">
        <w:rPr>
          <w:sz w:val="16"/>
        </w:rPr>
        <w:t>.</w:t>
      </w:r>
    </w:p>
    <w:p w14:paraId="433C4E20" w14:textId="77777777" w:rsidR="00FA7087" w:rsidRPr="004F6BC3" w:rsidRDefault="00FA7087" w:rsidP="00FA7087">
      <w:pPr>
        <w:rPr>
          <w:sz w:val="16"/>
        </w:rPr>
      </w:pPr>
      <w:r w:rsidRPr="004F6BC3">
        <w:rPr>
          <w:sz w:val="16"/>
        </w:rPr>
        <w:t xml:space="preserve">The reflexive calibration between visibility and endurance requires discernment. </w:t>
      </w:r>
      <w:r w:rsidRPr="00B408C0">
        <w:rPr>
          <w:rStyle w:val="StyleUnderline"/>
        </w:rPr>
        <w:t>Visibility should serve only when it amplifies without absorbing</w:t>
      </w:r>
      <w:r w:rsidRPr="004F6BC3">
        <w:rPr>
          <w:sz w:val="16"/>
        </w:rPr>
        <w:t xml:space="preserve">; </w:t>
      </w:r>
      <w:r w:rsidRPr="00B408C0">
        <w:rPr>
          <w:rStyle w:val="StyleUnderline"/>
        </w:rPr>
        <w:t>endurance should prevail when exposure risks re-instrumentalization or harm</w:t>
      </w:r>
      <w:r w:rsidRPr="004F6BC3">
        <w:rPr>
          <w:sz w:val="16"/>
        </w:rPr>
        <w:t xml:space="preserve">. In this light, </w:t>
      </w:r>
      <w:r w:rsidRPr="006E4A9A">
        <w:rPr>
          <w:rStyle w:val="Emphasis"/>
        </w:rPr>
        <w:t>invisibility</w:t>
      </w:r>
      <w:r w:rsidRPr="006E4A9A">
        <w:rPr>
          <w:rStyle w:val="StyleUnderline"/>
        </w:rPr>
        <w:t xml:space="preserve"> can itself become </w:t>
      </w:r>
      <w:r w:rsidRPr="006E4A9A">
        <w:rPr>
          <w:rStyle w:val="Emphasis"/>
        </w:rPr>
        <w:t>strategic</w:t>
      </w:r>
      <w:r w:rsidRPr="006E4A9A">
        <w:rPr>
          <w:sz w:val="16"/>
        </w:rPr>
        <w:t>—</w:t>
      </w:r>
      <w:r w:rsidRPr="006E4A9A">
        <w:rPr>
          <w:rStyle w:val="StyleUnderline"/>
        </w:rPr>
        <w:t xml:space="preserve">a </w:t>
      </w:r>
      <w:r w:rsidRPr="006E4A9A">
        <w:rPr>
          <w:rStyle w:val="Emphasis"/>
        </w:rPr>
        <w:t>refusal to perform</w:t>
      </w:r>
      <w:r w:rsidRPr="006E4A9A">
        <w:rPr>
          <w:rStyle w:val="StyleUnderline"/>
        </w:rPr>
        <w:t xml:space="preserve"> for the </w:t>
      </w:r>
      <w:r w:rsidRPr="006E4A9A">
        <w:rPr>
          <w:rStyle w:val="Emphasis"/>
        </w:rPr>
        <w:t>economies of spectacle</w:t>
      </w:r>
      <w:r w:rsidRPr="006E4A9A">
        <w:rPr>
          <w:sz w:val="16"/>
        </w:rPr>
        <w:t>. Such tactical</w:t>
      </w:r>
      <w:r w:rsidRPr="004F6BC3">
        <w:rPr>
          <w:sz w:val="16"/>
        </w:rPr>
        <w:t xml:space="preserve"> withdrawal affirms minimal solidarity as an active mode of resistance, not a retreat, sustaining political force precisely through its non-manifest persistence.</w:t>
      </w:r>
    </w:p>
    <w:p w14:paraId="7B8DEDC0" w14:textId="77777777" w:rsidR="00FA7087" w:rsidRPr="004F6BC3" w:rsidRDefault="00FA7087" w:rsidP="00FA7087">
      <w:pPr>
        <w:rPr>
          <w:sz w:val="16"/>
        </w:rPr>
      </w:pPr>
      <w:r w:rsidRPr="004F6BC3">
        <w:rPr>
          <w:sz w:val="16"/>
        </w:rPr>
        <w:t>&lt;&lt;text condensed, none omitted&gt;&gt;</w:t>
      </w:r>
    </w:p>
    <w:p w14:paraId="0EE6CD93" w14:textId="77777777" w:rsidR="00FA7087" w:rsidRPr="004F6BC3" w:rsidRDefault="00FA7087" w:rsidP="00FA7087">
      <w:pPr>
        <w:rPr>
          <w:sz w:val="8"/>
          <w:szCs w:val="14"/>
        </w:rPr>
      </w:pPr>
      <w:r w:rsidRPr="004F6BC3">
        <w:rPr>
          <w:sz w:val="8"/>
          <w:szCs w:val="14"/>
        </w:rPr>
        <w:t>In the next section, the practical implications of minimal solidarity will be explored. How can solidarity be enacted under conditions of systemic invisibility? What forms of political action become possible when appearing is no longer the measure of political existence? These questions will guide the turn from theoretical construction to practical application. 6. Practical Implications: Solidarity in Conditions of Invisibility The concept of minimal solidarity, as a structural endurance without manifestation, demands a rethinking of political practice. If political relation persists independently of visibility, recognition, and addressability, what forms can solidarity take under conditions where appearing is systematically denied? This section explores the practical implications of minimal solidarity, focusing on political contexts where invisibility is not accidental but structural and strategic. In contemporary political life, entire populations are rendered invisible by design. Stateless persons, undocumented migrants, incarcerated individuals, and forcibly disappeared persons inhabit spaces of systemic invisibility. Their political existence is not merely marginalized; it is structurally erased from the field of visibility and recognition. Stateless persons exist outside the protections and recognitions afforded by citizenship. They are excluded from the legal and political frameworks that define and secure rights, rendering them invisible within the structures of international law and national governance (Arendt, 1951; Agamben, 1998). Undocumented migrants, although present within national borders, exist in a liminal space where legal and political recognition is withheld, exposing them to exploitation and vulnerability (De Genova, 2002). Incarcerated individuals, particularly those subjected to indefinite detention or solitary confinement, are often removed from public view, their existence erased from the political imagination (Butler, 2009). The forcibly disappeared—victims of state violence and repression—are not merely killed but effaced, denied even the recognition of death (Povinelli, 2016). Traditional models of solidarity, reliant on visibility and recognition, are ill-suited to address these conditions. Strategies that depend on making suffering visible or demanding recognition often falter when structural forces actively deny visibility and withhold recognition. Minimal solidarity offers an alternative. It posits that political relation persists even when these avenues are foreclosed. Solidarity does not require that the stateless become citizens, that the undocumented become legible, that the incarcerated or disappeared be made visible. It endures irrespective of these conditions. Minimal solidarity thus extends political relation to those rendered invisible, affirming their political existence not by demanding their appearance but by persisting in relation with them. It resists the temptation to translate political existence into visibility, offering a mode of solidarity that is more resilient to the operations of erasure.</w:t>
      </w:r>
    </w:p>
    <w:p w14:paraId="47692664" w14:textId="77777777" w:rsidR="00FA7087" w:rsidRPr="004F6BC3" w:rsidRDefault="00FA7087" w:rsidP="00FA7087">
      <w:pPr>
        <w:rPr>
          <w:sz w:val="16"/>
        </w:rPr>
      </w:pPr>
      <w:r w:rsidRPr="004F6BC3">
        <w:rPr>
          <w:sz w:val="16"/>
        </w:rPr>
        <w:t>&lt;&lt;paragraph integrity resumes&gt;&gt;</w:t>
      </w:r>
    </w:p>
    <w:p w14:paraId="27F2A7B1" w14:textId="77777777" w:rsidR="00FA7087" w:rsidRPr="004F6BC3" w:rsidRDefault="00FA7087" w:rsidP="00FA7087">
      <w:pPr>
        <w:rPr>
          <w:sz w:val="16"/>
        </w:rPr>
      </w:pPr>
      <w:r w:rsidRPr="004F6BC3">
        <w:rPr>
          <w:sz w:val="16"/>
        </w:rPr>
        <w:t xml:space="preserve">If </w:t>
      </w:r>
      <w:r w:rsidRPr="00984DC2">
        <w:rPr>
          <w:rStyle w:val="StyleUnderline"/>
          <w:highlight w:val="cyan"/>
        </w:rPr>
        <w:t>minimal solidarity</w:t>
      </w:r>
      <w:r w:rsidRPr="004F6BC3">
        <w:rPr>
          <w:sz w:val="16"/>
        </w:rPr>
        <w:t xml:space="preserve"> does not rely on visibility or recognition, </w:t>
      </w:r>
      <w:r w:rsidRPr="00B408C0">
        <w:rPr>
          <w:rStyle w:val="StyleUnderline"/>
        </w:rPr>
        <w:t xml:space="preserve">what </w:t>
      </w:r>
      <w:r w:rsidRPr="00984DC2">
        <w:rPr>
          <w:rStyle w:val="StyleUnderline"/>
          <w:highlight w:val="cyan"/>
        </w:rPr>
        <w:t>forms</w:t>
      </w:r>
      <w:r w:rsidRPr="00B408C0">
        <w:rPr>
          <w:rStyle w:val="StyleUnderline"/>
        </w:rPr>
        <w:t xml:space="preserve"> can it take </w:t>
      </w:r>
      <w:r w:rsidRPr="00984DC2">
        <w:rPr>
          <w:rStyle w:val="StyleUnderline"/>
          <w:highlight w:val="cyan"/>
        </w:rPr>
        <w:t>in</w:t>
      </w:r>
      <w:r w:rsidRPr="00B408C0">
        <w:rPr>
          <w:rStyle w:val="StyleUnderline"/>
        </w:rPr>
        <w:t xml:space="preserve"> practice?</w:t>
      </w:r>
    </w:p>
    <w:p w14:paraId="2317F137" w14:textId="77777777" w:rsidR="00FA7087" w:rsidRPr="004F6BC3" w:rsidRDefault="00FA7087" w:rsidP="00FA7087">
      <w:pPr>
        <w:rPr>
          <w:sz w:val="16"/>
        </w:rPr>
      </w:pPr>
      <w:r w:rsidRPr="004F6BC3">
        <w:rPr>
          <w:sz w:val="16"/>
        </w:rPr>
        <w:t>Several modalities suggest themselves:</w:t>
      </w:r>
    </w:p>
    <w:p w14:paraId="688DA27F" w14:textId="77777777" w:rsidR="00FA7087" w:rsidRPr="004F6BC3" w:rsidRDefault="00FA7087" w:rsidP="00FA7087">
      <w:pPr>
        <w:rPr>
          <w:sz w:val="16"/>
        </w:rPr>
      </w:pPr>
      <w:r w:rsidRPr="004F6BC3">
        <w:rPr>
          <w:sz w:val="16"/>
        </w:rPr>
        <w:t xml:space="preserve">• </w:t>
      </w:r>
      <w:r w:rsidRPr="00984DC2">
        <w:rPr>
          <w:rStyle w:val="Emphasis"/>
          <w:highlight w:val="cyan"/>
        </w:rPr>
        <w:t>Witnessing Without Spectacle:</w:t>
      </w:r>
      <w:r w:rsidRPr="004F6BC3">
        <w:rPr>
          <w:sz w:val="16"/>
        </w:rPr>
        <w:t xml:space="preserve"> Traditional practices of witnessing often rely on public testimony and visibility. </w:t>
      </w:r>
      <w:r w:rsidRPr="00B408C0">
        <w:rPr>
          <w:rStyle w:val="StyleUnderline"/>
        </w:rPr>
        <w:t>Minimal solidarity demands a different form of witnessing</w:t>
      </w:r>
      <w:r w:rsidRPr="004F6BC3">
        <w:rPr>
          <w:sz w:val="16"/>
        </w:rPr>
        <w:t xml:space="preserve">—one </w:t>
      </w:r>
      <w:r w:rsidRPr="00B408C0">
        <w:rPr>
          <w:rStyle w:val="StyleUnderline"/>
        </w:rPr>
        <w:t xml:space="preserve">that </w:t>
      </w:r>
      <w:r w:rsidRPr="00984DC2">
        <w:rPr>
          <w:rStyle w:val="StyleUnderline"/>
          <w:highlight w:val="cyan"/>
        </w:rPr>
        <w:t>does not require the production of images or narratives for</w:t>
      </w:r>
      <w:r w:rsidRPr="00B408C0">
        <w:rPr>
          <w:rStyle w:val="StyleUnderline"/>
        </w:rPr>
        <w:t xml:space="preserve"> public </w:t>
      </w:r>
      <w:r w:rsidRPr="00984DC2">
        <w:rPr>
          <w:rStyle w:val="StyleUnderline"/>
          <w:highlight w:val="cyan"/>
        </w:rPr>
        <w:t>consumption</w:t>
      </w:r>
      <w:r w:rsidRPr="004F6BC3">
        <w:rPr>
          <w:sz w:val="16"/>
        </w:rPr>
        <w:t>. It is a witnessing that affirms presence without demanding appearance, a silent endurance alongside those who are unseen.</w:t>
      </w:r>
    </w:p>
    <w:p w14:paraId="1C9FC1F9" w14:textId="77777777" w:rsidR="00FA7087" w:rsidRPr="004F6BC3" w:rsidRDefault="00FA7087" w:rsidP="00FA7087">
      <w:pPr>
        <w:rPr>
          <w:sz w:val="16"/>
        </w:rPr>
      </w:pPr>
      <w:r w:rsidRPr="004F6BC3">
        <w:rPr>
          <w:sz w:val="16"/>
        </w:rPr>
        <w:t xml:space="preserve">• </w:t>
      </w:r>
      <w:r w:rsidRPr="00984DC2">
        <w:rPr>
          <w:rStyle w:val="Emphasis"/>
          <w:highlight w:val="cyan"/>
        </w:rPr>
        <w:t>Structural Endurance:</w:t>
      </w:r>
      <w:r w:rsidRPr="004F6BC3">
        <w:rPr>
          <w:sz w:val="16"/>
        </w:rPr>
        <w:t xml:space="preserve"> </w:t>
      </w:r>
      <w:r w:rsidRPr="00D2783C">
        <w:rPr>
          <w:rStyle w:val="StyleUnderline"/>
        </w:rPr>
        <w:t xml:space="preserve">Solidarity can be enacted </w:t>
      </w:r>
      <w:r w:rsidRPr="00984DC2">
        <w:rPr>
          <w:rStyle w:val="StyleUnderline"/>
          <w:highlight w:val="cyan"/>
        </w:rPr>
        <w:t xml:space="preserve">through practices that persist </w:t>
      </w:r>
      <w:r w:rsidRPr="00984DC2">
        <w:rPr>
          <w:rStyle w:val="Emphasis"/>
          <w:highlight w:val="cyan"/>
        </w:rPr>
        <w:t>irrespective</w:t>
      </w:r>
      <w:r w:rsidRPr="00984DC2">
        <w:rPr>
          <w:rStyle w:val="StyleUnderline"/>
          <w:highlight w:val="cyan"/>
        </w:rPr>
        <w:t xml:space="preserve"> of public </w:t>
      </w:r>
      <w:r w:rsidRPr="00984DC2">
        <w:rPr>
          <w:rStyle w:val="Emphasis"/>
          <w:highlight w:val="cyan"/>
        </w:rPr>
        <w:t>acknowledgment</w:t>
      </w:r>
      <w:r w:rsidRPr="004F6BC3">
        <w:rPr>
          <w:sz w:val="16"/>
        </w:rPr>
        <w:t xml:space="preserve">. </w:t>
      </w:r>
      <w:r w:rsidRPr="00984DC2">
        <w:rPr>
          <w:rStyle w:val="Emphasis"/>
          <w:highlight w:val="cyan"/>
        </w:rPr>
        <w:t>Legal advocacy for the stateless</w:t>
      </w:r>
      <w:r w:rsidRPr="004F6BC3">
        <w:rPr>
          <w:sz w:val="16"/>
        </w:rPr>
        <w:t xml:space="preserve">, </w:t>
      </w:r>
      <w:r w:rsidRPr="00984DC2">
        <w:rPr>
          <w:rStyle w:val="Emphasis"/>
          <w:highlight w:val="cyan"/>
        </w:rPr>
        <w:t>support networks</w:t>
      </w:r>
      <w:r w:rsidRPr="00984DC2">
        <w:rPr>
          <w:rStyle w:val="StyleUnderline"/>
          <w:highlight w:val="cyan"/>
        </w:rPr>
        <w:t xml:space="preserve"> for</w:t>
      </w:r>
      <w:r w:rsidRPr="00D2783C">
        <w:rPr>
          <w:rStyle w:val="StyleUnderline"/>
        </w:rPr>
        <w:t xml:space="preserve"> </w:t>
      </w:r>
      <w:r w:rsidRPr="00D2783C">
        <w:rPr>
          <w:rStyle w:val="Emphasis"/>
        </w:rPr>
        <w:t xml:space="preserve">undocumented </w:t>
      </w:r>
      <w:r w:rsidRPr="00984DC2">
        <w:rPr>
          <w:rStyle w:val="Emphasis"/>
          <w:highlight w:val="cyan"/>
        </w:rPr>
        <w:t>migrants</w:t>
      </w:r>
      <w:r w:rsidRPr="004F6BC3">
        <w:rPr>
          <w:sz w:val="16"/>
        </w:rPr>
        <w:t xml:space="preserve">, </w:t>
      </w:r>
      <w:r w:rsidRPr="00D2783C">
        <w:rPr>
          <w:rStyle w:val="StyleUnderline"/>
        </w:rPr>
        <w:t xml:space="preserve">and </w:t>
      </w:r>
      <w:r w:rsidRPr="00984DC2">
        <w:rPr>
          <w:rStyle w:val="Emphasis"/>
          <w:highlight w:val="cyan"/>
        </w:rPr>
        <w:t>documentation</w:t>
      </w:r>
      <w:r w:rsidRPr="00984DC2">
        <w:rPr>
          <w:rStyle w:val="StyleUnderline"/>
          <w:highlight w:val="cyan"/>
        </w:rPr>
        <w:t xml:space="preserve"> of </w:t>
      </w:r>
      <w:r w:rsidRPr="00984DC2">
        <w:rPr>
          <w:rStyle w:val="Emphasis"/>
          <w:highlight w:val="cyan"/>
        </w:rPr>
        <w:t>enforced disappearances</w:t>
      </w:r>
      <w:r w:rsidRPr="00D2783C">
        <w:rPr>
          <w:rStyle w:val="StyleUnderline"/>
        </w:rPr>
        <w:t xml:space="preserve"> are forms of structural endurance</w:t>
      </w:r>
      <w:r w:rsidRPr="004F6BC3">
        <w:rPr>
          <w:sz w:val="16"/>
        </w:rPr>
        <w:t xml:space="preserve">. </w:t>
      </w:r>
      <w:r w:rsidRPr="00D2783C">
        <w:rPr>
          <w:rStyle w:val="StyleUnderline"/>
        </w:rPr>
        <w:t xml:space="preserve">They </w:t>
      </w:r>
      <w:r w:rsidRPr="00984DC2">
        <w:rPr>
          <w:rStyle w:val="Emphasis"/>
          <w:highlight w:val="cyan"/>
        </w:rPr>
        <w:t>operate without</w:t>
      </w:r>
      <w:r w:rsidRPr="00984DC2">
        <w:rPr>
          <w:rStyle w:val="StyleUnderline"/>
          <w:highlight w:val="cyan"/>
        </w:rPr>
        <w:t xml:space="preserve"> the </w:t>
      </w:r>
      <w:r w:rsidRPr="00984DC2">
        <w:rPr>
          <w:rStyle w:val="Emphasis"/>
          <w:highlight w:val="cyan"/>
        </w:rPr>
        <w:t>expectation</w:t>
      </w:r>
      <w:r w:rsidRPr="00984DC2">
        <w:rPr>
          <w:rStyle w:val="StyleUnderline"/>
          <w:highlight w:val="cyan"/>
        </w:rPr>
        <w:t xml:space="preserve"> of</w:t>
      </w:r>
      <w:r w:rsidRPr="00D2783C">
        <w:rPr>
          <w:rStyle w:val="StyleUnderline"/>
        </w:rPr>
        <w:t xml:space="preserve"> public </w:t>
      </w:r>
      <w:r w:rsidRPr="00984DC2">
        <w:rPr>
          <w:rStyle w:val="Emphasis"/>
          <w:highlight w:val="cyan"/>
        </w:rPr>
        <w:t>recognition</w:t>
      </w:r>
      <w:r w:rsidRPr="004F6BC3">
        <w:rPr>
          <w:sz w:val="16"/>
        </w:rPr>
        <w:t xml:space="preserve">, </w:t>
      </w:r>
      <w:r w:rsidRPr="00D2783C">
        <w:rPr>
          <w:rStyle w:val="StyleUnderline"/>
        </w:rPr>
        <w:t xml:space="preserve">persisting even when </w:t>
      </w:r>
      <w:r w:rsidRPr="00D2783C">
        <w:rPr>
          <w:rStyle w:val="Emphasis"/>
        </w:rPr>
        <w:t>visibility is impossible</w:t>
      </w:r>
      <w:r w:rsidRPr="004F6BC3">
        <w:rPr>
          <w:sz w:val="16"/>
        </w:rPr>
        <w:t xml:space="preserve"> (Keck &amp; Sikkink, 1998).</w:t>
      </w:r>
    </w:p>
    <w:p w14:paraId="37E12D26" w14:textId="77777777" w:rsidR="00FA7087" w:rsidRPr="004F6BC3" w:rsidRDefault="00FA7087" w:rsidP="00FA7087">
      <w:pPr>
        <w:rPr>
          <w:sz w:val="16"/>
        </w:rPr>
      </w:pPr>
      <w:r w:rsidRPr="004F6BC3">
        <w:rPr>
          <w:sz w:val="16"/>
        </w:rPr>
        <w:t xml:space="preserve">• </w:t>
      </w:r>
      <w:r w:rsidRPr="00B408C0">
        <w:rPr>
          <w:rStyle w:val="Emphasis"/>
        </w:rPr>
        <w:t>Refusal of Normative Demands:</w:t>
      </w:r>
      <w:r w:rsidRPr="004F6BC3">
        <w:rPr>
          <w:sz w:val="16"/>
        </w:rPr>
        <w:t xml:space="preserve"> </w:t>
      </w:r>
      <w:r w:rsidRPr="00984DC2">
        <w:rPr>
          <w:rStyle w:val="StyleUnderline"/>
          <w:highlight w:val="cyan"/>
        </w:rPr>
        <w:t xml:space="preserve">Minimal solidarity refuses to </w:t>
      </w:r>
      <w:r w:rsidRPr="00984DC2">
        <w:rPr>
          <w:rStyle w:val="Emphasis"/>
          <w:highlight w:val="cyan"/>
        </w:rPr>
        <w:t>impose normative demands</w:t>
      </w:r>
      <w:r w:rsidRPr="006E4A9A">
        <w:rPr>
          <w:rStyle w:val="StyleUnderline"/>
        </w:rPr>
        <w:t xml:space="preserve"> on those with whom it stands</w:t>
      </w:r>
      <w:r w:rsidRPr="004F6BC3">
        <w:rPr>
          <w:sz w:val="16"/>
        </w:rPr>
        <w:t xml:space="preserve">. It does </w:t>
      </w:r>
      <w:r w:rsidRPr="00984DC2">
        <w:rPr>
          <w:rStyle w:val="StyleUnderline"/>
          <w:highlight w:val="cyan"/>
        </w:rPr>
        <w:t>not require</w:t>
      </w:r>
      <w:r w:rsidRPr="006E4A9A">
        <w:rPr>
          <w:rStyle w:val="StyleUnderline"/>
        </w:rPr>
        <w:t xml:space="preserve"> that the other conform to </w:t>
      </w:r>
      <w:r w:rsidRPr="00984DC2">
        <w:rPr>
          <w:rStyle w:val="Emphasis"/>
          <w:highlight w:val="cyan"/>
        </w:rPr>
        <w:t>recognizable identities</w:t>
      </w:r>
      <w:r w:rsidRPr="00984DC2">
        <w:rPr>
          <w:rStyle w:val="StyleUnderline"/>
          <w:highlight w:val="cyan"/>
        </w:rPr>
        <w:t xml:space="preserve"> or</w:t>
      </w:r>
      <w:r w:rsidRPr="006E4A9A">
        <w:rPr>
          <w:rStyle w:val="StyleUnderline"/>
        </w:rPr>
        <w:t xml:space="preserve"> articulate </w:t>
      </w:r>
      <w:r w:rsidRPr="00984DC2">
        <w:rPr>
          <w:rStyle w:val="StyleUnderline"/>
          <w:highlight w:val="cyan"/>
        </w:rPr>
        <w:t xml:space="preserve">claims in </w:t>
      </w:r>
      <w:r w:rsidRPr="00984DC2">
        <w:rPr>
          <w:rStyle w:val="Emphasis"/>
          <w:highlight w:val="cyan"/>
        </w:rPr>
        <w:t>normative languages</w:t>
      </w:r>
      <w:r w:rsidRPr="004F6BC3">
        <w:rPr>
          <w:sz w:val="16"/>
        </w:rPr>
        <w:t xml:space="preserve">. It </w:t>
      </w:r>
      <w:r w:rsidRPr="00984DC2">
        <w:rPr>
          <w:rStyle w:val="Emphasis"/>
          <w:highlight w:val="cyan"/>
        </w:rPr>
        <w:t>accepts</w:t>
      </w:r>
      <w:r w:rsidRPr="00984DC2">
        <w:rPr>
          <w:rStyle w:val="StyleUnderline"/>
          <w:highlight w:val="cyan"/>
        </w:rPr>
        <w:t xml:space="preserve"> the </w:t>
      </w:r>
      <w:r w:rsidRPr="00984DC2">
        <w:rPr>
          <w:rStyle w:val="Emphasis"/>
          <w:highlight w:val="cyan"/>
        </w:rPr>
        <w:t>opacity</w:t>
      </w:r>
      <w:r w:rsidRPr="00984DC2">
        <w:rPr>
          <w:rStyle w:val="StyleUnderline"/>
          <w:highlight w:val="cyan"/>
        </w:rPr>
        <w:t xml:space="preserve"> of the </w:t>
      </w:r>
      <w:r w:rsidRPr="00984DC2">
        <w:rPr>
          <w:rStyle w:val="Emphasis"/>
          <w:highlight w:val="cyan"/>
        </w:rPr>
        <w:t>other</w:t>
      </w:r>
      <w:r w:rsidRPr="004F6BC3">
        <w:rPr>
          <w:sz w:val="16"/>
        </w:rPr>
        <w:t xml:space="preserve">, </w:t>
      </w:r>
      <w:r w:rsidRPr="00984DC2">
        <w:rPr>
          <w:rStyle w:val="StyleUnderline"/>
          <w:highlight w:val="cyan"/>
        </w:rPr>
        <w:t xml:space="preserve">resisting the compulsion to </w:t>
      </w:r>
      <w:r w:rsidRPr="00984DC2">
        <w:rPr>
          <w:rStyle w:val="Emphasis"/>
          <w:highlight w:val="cyan"/>
        </w:rPr>
        <w:t>render them intelligible</w:t>
      </w:r>
      <w:r w:rsidRPr="004F6BC3">
        <w:rPr>
          <w:sz w:val="16"/>
        </w:rPr>
        <w:t xml:space="preserve"> (Butler, 2004). </w:t>
      </w:r>
    </w:p>
    <w:p w14:paraId="548DCD6A" w14:textId="77777777" w:rsidR="00FA7087" w:rsidRPr="004F6BC3" w:rsidRDefault="00FA7087" w:rsidP="00FA7087">
      <w:pPr>
        <w:rPr>
          <w:sz w:val="16"/>
        </w:rPr>
      </w:pPr>
      <w:r w:rsidRPr="004F6BC3">
        <w:rPr>
          <w:sz w:val="16"/>
        </w:rPr>
        <w:t xml:space="preserve">• </w:t>
      </w:r>
      <w:r w:rsidRPr="00984DC2">
        <w:rPr>
          <w:rStyle w:val="Emphasis"/>
          <w:highlight w:val="cyan"/>
        </w:rPr>
        <w:t>Solidarity Through</w:t>
      </w:r>
      <w:r w:rsidRPr="00B408C0">
        <w:rPr>
          <w:rStyle w:val="Emphasis"/>
        </w:rPr>
        <w:t xml:space="preserve"> Withdrawal:</w:t>
      </w:r>
      <w:r w:rsidRPr="004F6BC3">
        <w:rPr>
          <w:sz w:val="16"/>
        </w:rPr>
        <w:t xml:space="preserve"> In some contexts, </w:t>
      </w:r>
      <w:r w:rsidRPr="00984DC2">
        <w:rPr>
          <w:rStyle w:val="StyleUnderline"/>
          <w:highlight w:val="cyan"/>
        </w:rPr>
        <w:t>withdrawal from the economies of visibility</w:t>
      </w:r>
      <w:r w:rsidRPr="00B408C0">
        <w:rPr>
          <w:rStyle w:val="StyleUnderline"/>
        </w:rPr>
        <w:t xml:space="preserve"> can itself be a form of solidarity</w:t>
      </w:r>
      <w:r w:rsidRPr="004F6BC3">
        <w:rPr>
          <w:sz w:val="16"/>
        </w:rPr>
        <w:t xml:space="preserve">. </w:t>
      </w:r>
      <w:r w:rsidRPr="00984DC2">
        <w:rPr>
          <w:rStyle w:val="Emphasis"/>
          <w:highlight w:val="cyan"/>
        </w:rPr>
        <w:t>Refusing to participate</w:t>
      </w:r>
      <w:r w:rsidRPr="00984DC2">
        <w:rPr>
          <w:rStyle w:val="StyleUnderline"/>
          <w:highlight w:val="cyan"/>
        </w:rPr>
        <w:t xml:space="preserve"> in spectacles that commodify suffering</w:t>
      </w:r>
      <w:r w:rsidRPr="004F6BC3">
        <w:rPr>
          <w:sz w:val="16"/>
        </w:rPr>
        <w:t xml:space="preserve">, </w:t>
      </w:r>
      <w:r w:rsidRPr="00984DC2">
        <w:rPr>
          <w:rStyle w:val="StyleUnderline"/>
          <w:highlight w:val="cyan"/>
        </w:rPr>
        <w:t xml:space="preserve">declining to </w:t>
      </w:r>
      <w:r w:rsidRPr="00984DC2">
        <w:rPr>
          <w:rStyle w:val="Emphasis"/>
          <w:highlight w:val="cyan"/>
        </w:rPr>
        <w:t>produce images</w:t>
      </w:r>
      <w:r w:rsidRPr="00984DC2">
        <w:rPr>
          <w:rStyle w:val="StyleUnderline"/>
          <w:highlight w:val="cyan"/>
        </w:rPr>
        <w:t xml:space="preserve"> or narratives that serve </w:t>
      </w:r>
      <w:r w:rsidRPr="00984DC2">
        <w:rPr>
          <w:rStyle w:val="Emphasis"/>
          <w:highlight w:val="cyan"/>
        </w:rPr>
        <w:t>voyeuristic consumption</w:t>
      </w:r>
      <w:r w:rsidRPr="004F6BC3">
        <w:rPr>
          <w:sz w:val="16"/>
        </w:rPr>
        <w:t xml:space="preserve">, </w:t>
      </w:r>
      <w:r w:rsidRPr="006E4A9A">
        <w:rPr>
          <w:rStyle w:val="StyleUnderline"/>
        </w:rPr>
        <w:t xml:space="preserve">can be acts of </w:t>
      </w:r>
      <w:r w:rsidRPr="006E4A9A">
        <w:rPr>
          <w:rStyle w:val="Emphasis"/>
        </w:rPr>
        <w:t>political endurance</w:t>
      </w:r>
      <w:r w:rsidRPr="006E4A9A">
        <w:rPr>
          <w:sz w:val="16"/>
        </w:rPr>
        <w:t xml:space="preserve"> (Debord, 1994).</w:t>
      </w:r>
    </w:p>
    <w:p w14:paraId="5F0E47B4" w14:textId="77777777" w:rsidR="00FA7087" w:rsidRPr="004F6BC3" w:rsidRDefault="00FA7087" w:rsidP="00FA7087">
      <w:pPr>
        <w:rPr>
          <w:sz w:val="16"/>
        </w:rPr>
      </w:pPr>
      <w:r w:rsidRPr="00B408C0">
        <w:rPr>
          <w:rStyle w:val="StyleUnderline"/>
        </w:rPr>
        <w:t>These modalities share a common feature: they enact solidarity without relying on manifestation</w:t>
      </w:r>
      <w:r w:rsidRPr="004F6BC3">
        <w:rPr>
          <w:sz w:val="16"/>
        </w:rPr>
        <w:t>. They affirm political relation in its minimal structure, resisting the mediations of visibility, recognition, and addressability.</w:t>
      </w:r>
    </w:p>
    <w:p w14:paraId="41E1A952" w14:textId="77777777" w:rsidR="00FA7087" w:rsidRPr="004F6BC3" w:rsidRDefault="00FA7087" w:rsidP="00FA7087">
      <w:pPr>
        <w:rPr>
          <w:sz w:val="16"/>
        </w:rPr>
      </w:pPr>
      <w:r w:rsidRPr="004F6BC3">
        <w:rPr>
          <w:sz w:val="16"/>
        </w:rPr>
        <w:t xml:space="preserve">In an era dominated by media saturation and the commodification of political life, </w:t>
      </w:r>
      <w:r w:rsidRPr="00984DC2">
        <w:rPr>
          <w:rStyle w:val="StyleUnderline"/>
          <w:highlight w:val="cyan"/>
        </w:rPr>
        <w:t>th</w:t>
      </w:r>
      <w:r w:rsidRPr="007A7CCB">
        <w:rPr>
          <w:rStyle w:val="StyleUnderline"/>
          <w:highlight w:val="cyan"/>
        </w:rPr>
        <w:t xml:space="preserve">e logic of </w:t>
      </w:r>
      <w:r w:rsidRPr="007A7CCB">
        <w:rPr>
          <w:rStyle w:val="Emphasis"/>
          <w:highlight w:val="cyan"/>
        </w:rPr>
        <w:t>spectacle</w:t>
      </w:r>
      <w:r w:rsidRPr="00B408C0">
        <w:rPr>
          <w:rStyle w:val="StyleUnderline"/>
        </w:rPr>
        <w:t xml:space="preserve"> poses a significant </w:t>
      </w:r>
      <w:r w:rsidRPr="00984DC2">
        <w:rPr>
          <w:rStyle w:val="Emphasis"/>
          <w:highlight w:val="cyan"/>
        </w:rPr>
        <w:t>challenge</w:t>
      </w:r>
      <w:r w:rsidRPr="00B408C0">
        <w:rPr>
          <w:rStyle w:val="StyleUnderline"/>
        </w:rPr>
        <w:t xml:space="preserve"> to </w:t>
      </w:r>
      <w:r w:rsidRPr="00984DC2">
        <w:rPr>
          <w:rStyle w:val="Emphasis"/>
          <w:highlight w:val="cyan"/>
        </w:rPr>
        <w:t>solidarity</w:t>
      </w:r>
      <w:r w:rsidRPr="004F6BC3">
        <w:rPr>
          <w:sz w:val="16"/>
        </w:rPr>
        <w:t xml:space="preserve">. </w:t>
      </w:r>
      <w:r w:rsidRPr="00984DC2">
        <w:rPr>
          <w:rStyle w:val="StyleUnderline"/>
          <w:highlight w:val="cyan"/>
        </w:rPr>
        <w:t>Images</w:t>
      </w:r>
      <w:r w:rsidRPr="007A7CCB">
        <w:rPr>
          <w:rStyle w:val="StyleUnderline"/>
        </w:rPr>
        <w:t xml:space="preserve"> of suffering</w:t>
      </w:r>
      <w:r w:rsidRPr="00B408C0">
        <w:rPr>
          <w:rStyle w:val="StyleUnderline"/>
        </w:rPr>
        <w:t xml:space="preserve"> </w:t>
      </w:r>
      <w:r w:rsidRPr="007A7CCB">
        <w:rPr>
          <w:rStyle w:val="Emphasis"/>
        </w:rPr>
        <w:t>circulate</w:t>
      </w:r>
      <w:r w:rsidRPr="004F6BC3">
        <w:rPr>
          <w:sz w:val="16"/>
        </w:rPr>
        <w:t xml:space="preserve"> rapidly, often </w:t>
      </w:r>
      <w:r w:rsidRPr="007A7CCB">
        <w:rPr>
          <w:rStyle w:val="StyleUnderline"/>
          <w:highlight w:val="cyan"/>
        </w:rPr>
        <w:t>stripped of context</w:t>
      </w:r>
      <w:r w:rsidRPr="004F6BC3">
        <w:rPr>
          <w:sz w:val="16"/>
        </w:rPr>
        <w:t xml:space="preserve">, </w:t>
      </w:r>
      <w:r w:rsidRPr="00984DC2">
        <w:rPr>
          <w:rStyle w:val="StyleUnderline"/>
          <w:highlight w:val="cyan"/>
        </w:rPr>
        <w:t xml:space="preserve">reduced to </w:t>
      </w:r>
      <w:r w:rsidRPr="00984DC2">
        <w:rPr>
          <w:rStyle w:val="Emphasis"/>
          <w:highlight w:val="cyan"/>
        </w:rPr>
        <w:t>consumable affect</w:t>
      </w:r>
      <w:r w:rsidRPr="004F6BC3">
        <w:rPr>
          <w:sz w:val="16"/>
        </w:rPr>
        <w:t xml:space="preserve">. </w:t>
      </w:r>
      <w:r w:rsidRPr="007A7CCB">
        <w:rPr>
          <w:rStyle w:val="StyleUnderline"/>
          <w:highlight w:val="cyan"/>
        </w:rPr>
        <w:t xml:space="preserve">Political claims are transformed into </w:t>
      </w:r>
      <w:r w:rsidRPr="007A7CCB">
        <w:rPr>
          <w:rStyle w:val="Emphasis"/>
          <w:highlight w:val="cyan"/>
        </w:rPr>
        <w:t>performances</w:t>
      </w:r>
      <w:r w:rsidRPr="004F6BC3">
        <w:rPr>
          <w:sz w:val="16"/>
        </w:rPr>
        <w:t xml:space="preserve">, </w:t>
      </w:r>
      <w:r w:rsidRPr="00984DC2">
        <w:rPr>
          <w:rStyle w:val="StyleUnderline"/>
          <w:highlight w:val="cyan"/>
        </w:rPr>
        <w:t>visibility becomes</w:t>
      </w:r>
      <w:r w:rsidRPr="00B408C0">
        <w:rPr>
          <w:rStyle w:val="StyleUnderline"/>
        </w:rPr>
        <w:t xml:space="preserve"> a </w:t>
      </w:r>
      <w:r w:rsidRPr="00984DC2">
        <w:rPr>
          <w:rStyle w:val="Emphasis"/>
          <w:highlight w:val="cyan"/>
        </w:rPr>
        <w:t>currency</w:t>
      </w:r>
      <w:r w:rsidRPr="004F6BC3">
        <w:rPr>
          <w:sz w:val="16"/>
        </w:rPr>
        <w:t xml:space="preserve">, </w:t>
      </w:r>
      <w:r w:rsidRPr="00B408C0">
        <w:rPr>
          <w:rStyle w:val="StyleUnderline"/>
        </w:rPr>
        <w:t xml:space="preserve">and </w:t>
      </w:r>
      <w:r w:rsidRPr="00984DC2">
        <w:rPr>
          <w:rStyle w:val="Emphasis"/>
          <w:highlight w:val="cyan"/>
        </w:rPr>
        <w:t>recognition</w:t>
      </w:r>
      <w:r w:rsidRPr="00984DC2">
        <w:rPr>
          <w:rStyle w:val="StyleUnderline"/>
          <w:highlight w:val="cyan"/>
        </w:rPr>
        <w:t xml:space="preserve"> is </w:t>
      </w:r>
      <w:r w:rsidRPr="00984DC2">
        <w:rPr>
          <w:rStyle w:val="Emphasis"/>
          <w:highlight w:val="cyan"/>
        </w:rPr>
        <w:t>granted or withheld</w:t>
      </w:r>
      <w:r w:rsidRPr="00984DC2">
        <w:rPr>
          <w:rStyle w:val="StyleUnderline"/>
          <w:highlight w:val="cyan"/>
        </w:rPr>
        <w:t xml:space="preserve"> according to the </w:t>
      </w:r>
      <w:r w:rsidRPr="00984DC2">
        <w:rPr>
          <w:rStyle w:val="Emphasis"/>
          <w:highlight w:val="cyan"/>
        </w:rPr>
        <w:t>imperatives of spectacle</w:t>
      </w:r>
      <w:r w:rsidRPr="004F6BC3">
        <w:rPr>
          <w:sz w:val="16"/>
        </w:rPr>
        <w:t xml:space="preserve"> (Debord, 1994; Dean, 2005). </w:t>
      </w:r>
    </w:p>
    <w:p w14:paraId="09297BF8" w14:textId="77777777" w:rsidR="00FA7087" w:rsidRPr="004F6BC3" w:rsidRDefault="00FA7087" w:rsidP="00FA7087">
      <w:pPr>
        <w:rPr>
          <w:sz w:val="16"/>
        </w:rPr>
      </w:pPr>
      <w:r w:rsidRPr="00B408C0">
        <w:rPr>
          <w:rStyle w:val="StyleUnderline"/>
        </w:rPr>
        <w:t>Minimal solidarity resists these logics</w:t>
      </w:r>
      <w:r w:rsidRPr="004F6BC3">
        <w:rPr>
          <w:sz w:val="16"/>
        </w:rPr>
        <w:t xml:space="preserve">. It </w:t>
      </w:r>
      <w:r w:rsidRPr="00B408C0">
        <w:rPr>
          <w:rStyle w:val="StyleUnderline"/>
        </w:rPr>
        <w:t>refuses to reduce political relation to visual consumption</w:t>
      </w:r>
      <w:r w:rsidRPr="004F6BC3">
        <w:rPr>
          <w:sz w:val="16"/>
        </w:rPr>
        <w:t xml:space="preserve">. It </w:t>
      </w:r>
      <w:r w:rsidRPr="00B408C0">
        <w:rPr>
          <w:rStyle w:val="StyleUnderline"/>
        </w:rPr>
        <w:t>resists the temptation to translate solidarity into public performance</w:t>
      </w:r>
      <w:r w:rsidRPr="004F6BC3">
        <w:rPr>
          <w:sz w:val="16"/>
        </w:rPr>
        <w:t>. Instead, it grounds solidarity in endurance—in the structural persistence of relation beyond the circuits of spectacle (Couldry &amp; Mejias, 2019).</w:t>
      </w:r>
    </w:p>
    <w:p w14:paraId="17859005" w14:textId="77777777" w:rsidR="00FA7087" w:rsidRPr="004F6BC3" w:rsidRDefault="00FA7087" w:rsidP="00FA7087">
      <w:pPr>
        <w:rPr>
          <w:sz w:val="16"/>
        </w:rPr>
      </w:pPr>
      <w:r w:rsidRPr="004F6BC3">
        <w:rPr>
          <w:sz w:val="16"/>
        </w:rPr>
        <w:t>This resistance is not a call for political withdrawal or quietism. It is a demand for a different mode of political engagement—one that is less vulnerable to the manipulations of media, less complicit in the commodification of suffering, more attuned to the endurance of relation without appearance. Chantal Mouffe has argued that visibility structures agonistic contestation (Mouffe, 2000); minimal solidarity extends beyond visibility, insisting on solidarity even when antagonistic spaces are foreclosed.</w:t>
      </w:r>
    </w:p>
    <w:p w14:paraId="79F2C8C2" w14:textId="77777777" w:rsidR="00FA7087" w:rsidRPr="004F6BC3" w:rsidRDefault="00FA7087" w:rsidP="00FA7087">
      <w:pPr>
        <w:rPr>
          <w:sz w:val="16"/>
        </w:rPr>
      </w:pPr>
      <w:r w:rsidRPr="00984DC2">
        <w:rPr>
          <w:rStyle w:val="StyleUnderline"/>
          <w:highlight w:val="cyan"/>
        </w:rPr>
        <w:t>Minimal solidarity</w:t>
      </w:r>
      <w:r w:rsidRPr="00D2783C">
        <w:rPr>
          <w:rStyle w:val="StyleUnderline"/>
        </w:rPr>
        <w:t xml:space="preserve"> also opens the possibility of </w:t>
      </w:r>
      <w:r w:rsidRPr="00984DC2">
        <w:rPr>
          <w:rStyle w:val="Emphasis"/>
          <w:highlight w:val="cyan"/>
        </w:rPr>
        <w:t>extend</w:t>
      </w:r>
      <w:r w:rsidRPr="00481A3B">
        <w:rPr>
          <w:rStyle w:val="StyleUnderline"/>
        </w:rPr>
        <w:t>ing</w:t>
      </w:r>
      <w:r w:rsidRPr="00D2783C">
        <w:rPr>
          <w:rStyle w:val="StyleUnderline"/>
        </w:rPr>
        <w:t xml:space="preserve"> </w:t>
      </w:r>
      <w:r w:rsidRPr="00984DC2">
        <w:rPr>
          <w:rStyle w:val="StyleUnderline"/>
          <w:highlight w:val="cyan"/>
        </w:rPr>
        <w:t xml:space="preserve">political relation </w:t>
      </w:r>
      <w:r w:rsidRPr="00984DC2">
        <w:rPr>
          <w:rStyle w:val="Emphasis"/>
          <w:highlight w:val="cyan"/>
        </w:rPr>
        <w:t>beyond the human</w:t>
      </w:r>
      <w:r w:rsidRPr="004F6BC3">
        <w:rPr>
          <w:sz w:val="16"/>
        </w:rPr>
        <w:t xml:space="preserve">. </w:t>
      </w:r>
      <w:r w:rsidRPr="00984DC2">
        <w:rPr>
          <w:rStyle w:val="StyleUnderline"/>
          <w:highlight w:val="cyan"/>
        </w:rPr>
        <w:t>Traditional</w:t>
      </w:r>
      <w:r w:rsidRPr="00D2783C">
        <w:rPr>
          <w:rStyle w:val="StyleUnderline"/>
        </w:rPr>
        <w:t xml:space="preserve"> models of </w:t>
      </w:r>
      <w:r w:rsidRPr="00984DC2">
        <w:rPr>
          <w:rStyle w:val="StyleUnderline"/>
          <w:highlight w:val="cyan"/>
        </w:rPr>
        <w:t>solidarity</w:t>
      </w:r>
      <w:r w:rsidRPr="004F6BC3">
        <w:rPr>
          <w:sz w:val="16"/>
        </w:rPr>
        <w:t xml:space="preserve">, </w:t>
      </w:r>
      <w:r w:rsidRPr="00984DC2">
        <w:rPr>
          <w:rStyle w:val="StyleUnderline"/>
          <w:highlight w:val="cyan"/>
        </w:rPr>
        <w:t xml:space="preserve">grounded in </w:t>
      </w:r>
      <w:r w:rsidRPr="00984DC2">
        <w:rPr>
          <w:rStyle w:val="Emphasis"/>
          <w:highlight w:val="cyan"/>
        </w:rPr>
        <w:t>visibility</w:t>
      </w:r>
      <w:r w:rsidRPr="00984DC2">
        <w:rPr>
          <w:rStyle w:val="StyleUnderline"/>
          <w:highlight w:val="cyan"/>
        </w:rPr>
        <w:t xml:space="preserve"> and </w:t>
      </w:r>
      <w:r w:rsidRPr="00984DC2">
        <w:rPr>
          <w:rStyle w:val="Emphasis"/>
          <w:highlight w:val="cyan"/>
        </w:rPr>
        <w:t>recognition</w:t>
      </w:r>
      <w:r w:rsidRPr="004F6BC3">
        <w:rPr>
          <w:sz w:val="16"/>
        </w:rPr>
        <w:t xml:space="preserve">, are </w:t>
      </w:r>
      <w:r w:rsidRPr="00984DC2">
        <w:rPr>
          <w:rStyle w:val="StyleUnderline"/>
          <w:highlight w:val="cyan"/>
        </w:rPr>
        <w:t xml:space="preserve">ill-equipped to address the political existence of </w:t>
      </w:r>
      <w:r w:rsidRPr="00984DC2">
        <w:rPr>
          <w:rStyle w:val="Emphasis"/>
          <w:highlight w:val="cyan"/>
        </w:rPr>
        <w:t>nonhuman animals</w:t>
      </w:r>
      <w:r w:rsidRPr="004F6BC3">
        <w:rPr>
          <w:sz w:val="16"/>
        </w:rPr>
        <w:t xml:space="preserve">, </w:t>
      </w:r>
      <w:r w:rsidRPr="00984DC2">
        <w:rPr>
          <w:rStyle w:val="Emphasis"/>
          <w:highlight w:val="cyan"/>
        </w:rPr>
        <w:t>ecological systems</w:t>
      </w:r>
      <w:r w:rsidRPr="004F6BC3">
        <w:rPr>
          <w:sz w:val="16"/>
        </w:rPr>
        <w:t xml:space="preserve">, </w:t>
      </w:r>
      <w:r w:rsidRPr="003D252C">
        <w:rPr>
          <w:sz w:val="16"/>
          <w:szCs w:val="16"/>
        </w:rPr>
        <w:t>and future generations</w:t>
      </w:r>
      <w:r w:rsidRPr="004F6BC3">
        <w:rPr>
          <w:sz w:val="16"/>
        </w:rPr>
        <w:t xml:space="preserve">. </w:t>
      </w:r>
      <w:r w:rsidRPr="00984DC2">
        <w:rPr>
          <w:rStyle w:val="StyleUnderline"/>
          <w:highlight w:val="cyan"/>
        </w:rPr>
        <w:t>These</w:t>
      </w:r>
      <w:r w:rsidRPr="00D2783C">
        <w:rPr>
          <w:rStyle w:val="StyleUnderline"/>
        </w:rPr>
        <w:t xml:space="preserve"> entities </w:t>
      </w:r>
      <w:r w:rsidRPr="00984DC2">
        <w:rPr>
          <w:rStyle w:val="Emphasis"/>
          <w:highlight w:val="cyan"/>
        </w:rPr>
        <w:t>cannot appear</w:t>
      </w:r>
      <w:r w:rsidRPr="00D2783C">
        <w:rPr>
          <w:rStyle w:val="StyleUnderline"/>
        </w:rPr>
        <w:t xml:space="preserve"> in the public realm</w:t>
      </w:r>
      <w:r w:rsidRPr="004F6BC3">
        <w:rPr>
          <w:sz w:val="16"/>
        </w:rPr>
        <w:t xml:space="preserve">, </w:t>
      </w:r>
      <w:r w:rsidRPr="00984DC2">
        <w:rPr>
          <w:rStyle w:val="StyleUnderline"/>
          <w:highlight w:val="cyan"/>
        </w:rPr>
        <w:t xml:space="preserve">cannot </w:t>
      </w:r>
      <w:r w:rsidRPr="00984DC2">
        <w:rPr>
          <w:rStyle w:val="Emphasis"/>
          <w:highlight w:val="cyan"/>
        </w:rPr>
        <w:t>be recognized</w:t>
      </w:r>
      <w:r w:rsidRPr="00984DC2">
        <w:rPr>
          <w:rStyle w:val="StyleUnderline"/>
          <w:highlight w:val="cyan"/>
        </w:rPr>
        <w:t xml:space="preserve"> within</w:t>
      </w:r>
      <w:r w:rsidRPr="00D2783C">
        <w:rPr>
          <w:rStyle w:val="StyleUnderline"/>
        </w:rPr>
        <w:t xml:space="preserve"> human </w:t>
      </w:r>
      <w:r w:rsidRPr="00984DC2">
        <w:rPr>
          <w:rStyle w:val="Emphasis"/>
          <w:highlight w:val="cyan"/>
        </w:rPr>
        <w:t>normative frameworks</w:t>
      </w:r>
      <w:r w:rsidRPr="004F6BC3">
        <w:rPr>
          <w:sz w:val="16"/>
        </w:rPr>
        <w:t xml:space="preserve">, </w:t>
      </w:r>
      <w:r w:rsidRPr="009E3178">
        <w:rPr>
          <w:rStyle w:val="Emphasis"/>
        </w:rPr>
        <w:t>cannot address or be addressed in traditional ways</w:t>
      </w:r>
      <w:r w:rsidRPr="004F6BC3">
        <w:rPr>
          <w:sz w:val="16"/>
        </w:rPr>
        <w:t>.</w:t>
      </w:r>
    </w:p>
    <w:p w14:paraId="720CBC79" w14:textId="77777777" w:rsidR="00FA7087" w:rsidRPr="004F6BC3" w:rsidRDefault="00FA7087" w:rsidP="00FA7087">
      <w:pPr>
        <w:rPr>
          <w:sz w:val="16"/>
        </w:rPr>
      </w:pPr>
      <w:r w:rsidRPr="004F6BC3">
        <w:rPr>
          <w:sz w:val="16"/>
        </w:rPr>
        <w:t>By detaching solidarity from manifestation, minimal solidarity offers a framework for political relation that encompasses these entities. It affirms political being-with in its minimal structure, extending solidarity to all forms of existence that persist irrespective of appearance (Latour, 2004; Bennett, 2010).</w:t>
      </w:r>
    </w:p>
    <w:p w14:paraId="6DA773DA" w14:textId="77777777" w:rsidR="00FA7087" w:rsidRPr="004F6BC3" w:rsidRDefault="00FA7087" w:rsidP="00FA7087">
      <w:pPr>
        <w:rPr>
          <w:sz w:val="16"/>
        </w:rPr>
      </w:pPr>
      <w:r w:rsidRPr="009E3178">
        <w:rPr>
          <w:rStyle w:val="StyleUnderline"/>
        </w:rPr>
        <w:t xml:space="preserve">This </w:t>
      </w:r>
      <w:r w:rsidRPr="00984DC2">
        <w:rPr>
          <w:rStyle w:val="StyleUnderline"/>
          <w:highlight w:val="cyan"/>
        </w:rPr>
        <w:t xml:space="preserve">extension has profound implications for </w:t>
      </w:r>
      <w:r w:rsidRPr="00984DC2">
        <w:rPr>
          <w:rStyle w:val="Emphasis"/>
          <w:highlight w:val="cyan"/>
        </w:rPr>
        <w:t>environmental politics</w:t>
      </w:r>
      <w:r w:rsidRPr="004F6BC3">
        <w:rPr>
          <w:sz w:val="16"/>
        </w:rPr>
        <w:t xml:space="preserve">, </w:t>
      </w:r>
      <w:r w:rsidRPr="00984DC2">
        <w:rPr>
          <w:rStyle w:val="Emphasis"/>
          <w:highlight w:val="cyan"/>
        </w:rPr>
        <w:t>animal rights</w:t>
      </w:r>
      <w:r w:rsidRPr="004F6BC3">
        <w:rPr>
          <w:sz w:val="16"/>
        </w:rPr>
        <w:t xml:space="preserve">, </w:t>
      </w:r>
      <w:r w:rsidRPr="003D252C">
        <w:rPr>
          <w:sz w:val="16"/>
          <w:szCs w:val="16"/>
        </w:rPr>
        <w:t>and intergenerational justice</w:t>
      </w:r>
      <w:r w:rsidRPr="004F6BC3">
        <w:rPr>
          <w:sz w:val="16"/>
        </w:rPr>
        <w:t xml:space="preserve">. It </w:t>
      </w:r>
      <w:r w:rsidRPr="00984DC2">
        <w:rPr>
          <w:rStyle w:val="StyleUnderline"/>
          <w:highlight w:val="cyan"/>
        </w:rPr>
        <w:t xml:space="preserve">challenges </w:t>
      </w:r>
      <w:r w:rsidRPr="00984DC2">
        <w:rPr>
          <w:rStyle w:val="Emphasis"/>
          <w:highlight w:val="cyan"/>
        </w:rPr>
        <w:t>anthropocentric models</w:t>
      </w:r>
      <w:r w:rsidRPr="00984DC2">
        <w:rPr>
          <w:rStyle w:val="StyleUnderline"/>
          <w:highlight w:val="cyan"/>
        </w:rPr>
        <w:t xml:space="preserve"> of </w:t>
      </w:r>
      <w:r w:rsidRPr="00984DC2">
        <w:rPr>
          <w:rStyle w:val="Emphasis"/>
          <w:highlight w:val="cyan"/>
        </w:rPr>
        <w:t>political life</w:t>
      </w:r>
      <w:r w:rsidRPr="004F6BC3">
        <w:rPr>
          <w:sz w:val="16"/>
        </w:rPr>
        <w:t>, insisting on a more inclusive and enduring conception of solidarity. Hardt and Negri’s notion of the invisible multitude resonates here (Hardt &amp; Negri, 2000), as minimal solidarity embraces relational persistence over visible collectivity.</w:t>
      </w:r>
    </w:p>
    <w:p w14:paraId="4C1462D0" w14:textId="77777777" w:rsidR="00FA7087" w:rsidRDefault="00FA7087" w:rsidP="00FA7087">
      <w:pPr>
        <w:pStyle w:val="Heading4"/>
      </w:pPr>
      <w:r>
        <w:t xml:space="preserve">Refusal to </w:t>
      </w:r>
      <w:r w:rsidRPr="008D738E">
        <w:rPr>
          <w:u w:val="single"/>
        </w:rPr>
        <w:t>re</w:t>
      </w:r>
      <w:r>
        <w:t>-</w:t>
      </w:r>
      <w:r w:rsidRPr="008D738E">
        <w:rPr>
          <w:u w:val="single"/>
        </w:rPr>
        <w:t>portray</w:t>
      </w:r>
      <w:r>
        <w:t xml:space="preserve"> the Othered </w:t>
      </w:r>
      <w:r w:rsidRPr="007D2F96">
        <w:t>body</w:t>
      </w:r>
      <w:r>
        <w:t xml:space="preserve"> turns the gaze </w:t>
      </w:r>
      <w:r w:rsidRPr="007D2F96">
        <w:rPr>
          <w:u w:val="single"/>
        </w:rPr>
        <w:t>backwards</w:t>
      </w:r>
      <w:r>
        <w:t xml:space="preserve"> upon </w:t>
      </w:r>
      <w:r w:rsidRPr="008D738E">
        <w:rPr>
          <w:u w:val="single"/>
        </w:rPr>
        <w:t>mechanisms</w:t>
      </w:r>
      <w:r>
        <w:t xml:space="preserve"> of </w:t>
      </w:r>
      <w:r w:rsidRPr="008D738E">
        <w:rPr>
          <w:u w:val="single"/>
        </w:rPr>
        <w:t>violence</w:t>
      </w:r>
      <w:r>
        <w:t xml:space="preserve"> and the </w:t>
      </w:r>
      <w:r>
        <w:rPr>
          <w:u w:val="single"/>
        </w:rPr>
        <w:t>power</w:t>
      </w:r>
      <w:r>
        <w:t xml:space="preserve"> which </w:t>
      </w:r>
      <w:r>
        <w:rPr>
          <w:u w:val="single"/>
        </w:rPr>
        <w:t>wields</w:t>
      </w:r>
      <w:r>
        <w:t xml:space="preserve"> it.</w:t>
      </w:r>
    </w:p>
    <w:p w14:paraId="451F9FB4" w14:textId="77777777" w:rsidR="00FA7087" w:rsidRPr="008D2E07" w:rsidRDefault="00FA7087" w:rsidP="00FA7087">
      <w:r w:rsidRPr="008D2E07">
        <w:rPr>
          <w:rStyle w:val="Style13ptBold"/>
        </w:rPr>
        <w:t>Tuck &amp; Yang ’14</w:t>
      </w:r>
      <w:r>
        <w:t xml:space="preserve"> [Eve Tuck (</w:t>
      </w:r>
      <w:r w:rsidRPr="008D2E07">
        <w:t>Unangax</w:t>
      </w:r>
      <w:r w:rsidRPr="008D2E07">
        <w:rPr>
          <w:rFonts w:ascii="Arial" w:hAnsi="Arial" w:cs="Arial"/>
        </w:rPr>
        <w:t>̂</w:t>
      </w:r>
      <w:r w:rsidRPr="008D2E07">
        <w:t xml:space="preserve"> scholar in the field of Indigenous studies and educational research</w:t>
      </w:r>
      <w:r>
        <w:t>; James Weldon Professor of Indigenous Studies and founding Director of the Provostial Center for Indigenous Studies at NYU, and founding director of its Center for Indigenous Studies; former Professor of Critical Race and Indigenous Studies at the Ontario Institute for Studies in Education at the University of Toronto; BA, The New School for Social Research; PhD, City University of New York); &amp; K. Wayne Yang (</w:t>
      </w:r>
      <w:r w:rsidRPr="00FD10BE">
        <w:t>scholar of community organizing, critical pedagogy, and Indigenous and decolonizing studies</w:t>
      </w:r>
      <w:r>
        <w:t xml:space="preserve"> and Professor of Ethnic Studies at the University of California-San Diego and Provost of John Muir College; BA, Harvard University; MA, PhD, University of California-Berkeley); </w:t>
      </w:r>
      <w:r>
        <w:rPr>
          <w:i/>
          <w:iCs/>
        </w:rPr>
        <w:t>Humanizing Research: Decolonizing Qualitative Inquiry with Youth and Communities</w:t>
      </w:r>
      <w:r>
        <w:t xml:space="preserve">, edited by Django Paris &amp; Maisha T. Winn, pp. 305-307 “12. R-Words: Refusing Research” // </w:t>
      </w:r>
      <w:r>
        <w:rPr>
          <w:i/>
        </w:rPr>
        <w:t>q.c.</w:t>
      </w:r>
      <w:r>
        <w:t xml:space="preserve">] </w:t>
      </w:r>
    </w:p>
    <w:p w14:paraId="693E8392" w14:textId="77777777" w:rsidR="00FA7087" w:rsidRPr="000529F9" w:rsidRDefault="00FA7087" w:rsidP="00FA7087">
      <w:pPr>
        <w:rPr>
          <w:sz w:val="16"/>
        </w:rPr>
      </w:pPr>
      <w:r w:rsidRPr="00FD10BE">
        <w:rPr>
          <w:rStyle w:val="StyleUnderline"/>
        </w:rPr>
        <w:t xml:space="preserve">There are three concurrent </w:t>
      </w:r>
      <w:r w:rsidRPr="00B30936">
        <w:rPr>
          <w:rStyle w:val="StyleUnderline"/>
        </w:rPr>
        <w:t xml:space="preserve">dimensions of </w:t>
      </w:r>
      <w:r w:rsidRPr="00984DC2">
        <w:rPr>
          <w:rStyle w:val="Emphasis"/>
          <w:highlight w:val="cyan"/>
        </w:rPr>
        <w:t>refusal</w:t>
      </w:r>
      <w:r w:rsidRPr="000529F9">
        <w:rPr>
          <w:sz w:val="16"/>
        </w:rPr>
        <w:t xml:space="preserve"> in Simpson's analysis—in Simpson's words, her ethnography “pivoted upon refusal(s)” (p. 73). </w:t>
      </w:r>
      <w:r w:rsidRPr="00FD10BE">
        <w:rPr>
          <w:rStyle w:val="StyleUnderline"/>
        </w:rPr>
        <w:t>The first</w:t>
      </w:r>
      <w:r w:rsidRPr="000529F9">
        <w:rPr>
          <w:sz w:val="16"/>
        </w:rPr>
        <w:t xml:space="preserve"> dimension </w:t>
      </w:r>
      <w:r w:rsidRPr="00FD10BE">
        <w:rPr>
          <w:rStyle w:val="StyleUnderline"/>
        </w:rPr>
        <w:t>is engaged by the interviewee</w:t>
      </w:r>
      <w:r w:rsidRPr="000529F9">
        <w:rPr>
          <w:sz w:val="16"/>
        </w:rPr>
        <w:t xml:space="preserve">, </w:t>
      </w:r>
      <w:r w:rsidRPr="00FD10BE">
        <w:rPr>
          <w:rStyle w:val="StyleUnderline"/>
        </w:rPr>
        <w:t xml:space="preserve">who refuses to </w:t>
      </w:r>
      <w:r w:rsidRPr="000529F9">
        <w:rPr>
          <w:rStyle w:val="Emphasis"/>
        </w:rPr>
        <w:t>disclose further details</w:t>
      </w:r>
      <w:r w:rsidRPr="00FD10BE">
        <w:rPr>
          <w:rStyle w:val="StyleUnderline"/>
        </w:rPr>
        <w:t>:</w:t>
      </w:r>
      <w:r w:rsidRPr="000529F9">
        <w:rPr>
          <w:sz w:val="16"/>
        </w:rPr>
        <w:t xml:space="preserve"> “</w:t>
      </w:r>
      <w:r w:rsidRPr="00FD10BE">
        <w:rPr>
          <w:rStyle w:val="StyleUnderline"/>
        </w:rPr>
        <w:t>I don't know what you know</w:t>
      </w:r>
      <w:r w:rsidRPr="000529F9">
        <w:rPr>
          <w:sz w:val="16"/>
        </w:rPr>
        <w:t xml:space="preserve">, or what others know … no-one seems to know.” </w:t>
      </w:r>
      <w:r w:rsidRPr="00FD10BE">
        <w:rPr>
          <w:rStyle w:val="StyleUnderline"/>
        </w:rPr>
        <w:t xml:space="preserve">The second dimension is </w:t>
      </w:r>
      <w:r w:rsidRPr="00B30936">
        <w:rPr>
          <w:rStyle w:val="StyleUnderline"/>
        </w:rPr>
        <w:t xml:space="preserve">enacted by </w:t>
      </w:r>
      <w:r w:rsidRPr="00B30936">
        <w:rPr>
          <w:rStyle w:val="Emphasis"/>
        </w:rPr>
        <w:t>Simpson herself</w:t>
      </w:r>
      <w:r w:rsidRPr="00B30936">
        <w:rPr>
          <w:sz w:val="16"/>
        </w:rPr>
        <w:t xml:space="preserve">, </w:t>
      </w:r>
      <w:r w:rsidRPr="00B30936">
        <w:rPr>
          <w:rStyle w:val="StyleUnderline"/>
        </w:rPr>
        <w:t xml:space="preserve">who refuses </w:t>
      </w:r>
      <w:r w:rsidRPr="00984DC2">
        <w:rPr>
          <w:rStyle w:val="StyleUnderline"/>
          <w:highlight w:val="cyan"/>
        </w:rPr>
        <w:t>to write on</w:t>
      </w:r>
      <w:r w:rsidRPr="000529F9">
        <w:rPr>
          <w:sz w:val="16"/>
        </w:rPr>
        <w:t xml:space="preserve"> the </w:t>
      </w:r>
      <w:r w:rsidRPr="00984DC2">
        <w:rPr>
          <w:rStyle w:val="Emphasis"/>
          <w:highlight w:val="cyan"/>
        </w:rPr>
        <w:t>personal pain</w:t>
      </w:r>
      <w:r w:rsidRPr="00FD10BE">
        <w:rPr>
          <w:rStyle w:val="StyleUnderline"/>
        </w:rPr>
        <w:t xml:space="preserve"> and </w:t>
      </w:r>
      <w:r w:rsidRPr="000529F9">
        <w:rPr>
          <w:rStyle w:val="Emphasis"/>
        </w:rPr>
        <w:t>internal politics</w:t>
      </w:r>
      <w:r w:rsidRPr="000529F9">
        <w:rPr>
          <w:sz w:val="16"/>
        </w:rPr>
        <w:t xml:space="preserve"> of citizenship.</w:t>
      </w:r>
    </w:p>
    <w:p w14:paraId="1E4A674F" w14:textId="77777777" w:rsidR="00FA7087" w:rsidRPr="000529F9" w:rsidRDefault="00FA7087" w:rsidP="00FA7087">
      <w:pPr>
        <w:ind w:left="720"/>
        <w:rPr>
          <w:sz w:val="16"/>
        </w:rPr>
      </w:pPr>
      <w:r w:rsidRPr="000529F9">
        <w:rPr>
          <w:sz w:val="16"/>
        </w:rPr>
        <w:t>“No one seems to know” was laced through much of my informant's discussion of C-31, and of his own predicament—which I knew he spoke of indirectly, because I knew his predicament. And I also knew everyone knew, because everyone knows everyone's “predicament.” This was the collective “limit”—that of knowledge and thus who we could or would not claim. So it was very interesting to me that he would tell me that “he did not know” and “no one seems to know”—to me these utterances meant, “I know you know, and you know that I know I know … so let's just not get into this.” Or, “let's just not say.” So I did not say, and so I did not “get into it” with him, and I won't get into it with my readers. What I am quiet about is his predicament and my predicament and the actual stuff (the math, the clans, the mess, the misrecognitions, the confusion and the clarity)—the calculus of our predicaments. (p. 77)</w:t>
      </w:r>
    </w:p>
    <w:p w14:paraId="276A116D" w14:textId="77777777" w:rsidR="00FA7087" w:rsidRPr="000529F9" w:rsidRDefault="00FA7087" w:rsidP="00FA7087">
      <w:pPr>
        <w:rPr>
          <w:sz w:val="16"/>
        </w:rPr>
      </w:pPr>
      <w:r w:rsidRPr="000529F9">
        <w:rPr>
          <w:sz w:val="16"/>
        </w:rPr>
        <w:t xml:space="preserve">The interviewee performs refusal by speaking in pointedly chosen phrases to indicate a shared/common knowledge, but also an unwillingness to say more, to demarcate the limits of what might be made public, or explicit. </w:t>
      </w:r>
      <w:r w:rsidRPr="00FD10BE">
        <w:rPr>
          <w:rStyle w:val="StyleUnderline"/>
        </w:rPr>
        <w:t>The second dimension of refusal is in the researcher's</w:t>
      </w:r>
      <w:r w:rsidRPr="000529F9">
        <w:rPr>
          <w:sz w:val="16"/>
        </w:rPr>
        <w:t xml:space="preserve"> (Simpson's) </w:t>
      </w:r>
      <w:r w:rsidRPr="00FD10BE">
        <w:rPr>
          <w:rStyle w:val="StyleUnderline"/>
        </w:rPr>
        <w:t>accounting of the exchange</w:t>
      </w:r>
      <w:r w:rsidRPr="000529F9">
        <w:rPr>
          <w:sz w:val="16"/>
        </w:rPr>
        <w:t xml:space="preserve">, </w:t>
      </w:r>
      <w:r w:rsidRPr="00FD10BE">
        <w:rPr>
          <w:rStyle w:val="StyleUnderline"/>
        </w:rPr>
        <w:t xml:space="preserve">in which she </w:t>
      </w:r>
      <w:r w:rsidRPr="00984DC2">
        <w:rPr>
          <w:rStyle w:val="Emphasis"/>
          <w:highlight w:val="cyan"/>
        </w:rPr>
        <w:t>installs limits</w:t>
      </w:r>
      <w:r w:rsidRPr="00984DC2">
        <w:rPr>
          <w:rStyle w:val="StyleUnderline"/>
          <w:highlight w:val="cyan"/>
        </w:rPr>
        <w:t xml:space="preserve"> on the </w:t>
      </w:r>
      <w:r w:rsidRPr="00984DC2">
        <w:rPr>
          <w:rStyle w:val="Emphasis"/>
          <w:highlight w:val="cyan"/>
        </w:rPr>
        <w:t>intelligibility</w:t>
      </w:r>
      <w:r w:rsidRPr="00984DC2">
        <w:rPr>
          <w:rStyle w:val="StyleUnderline"/>
          <w:highlight w:val="cyan"/>
        </w:rPr>
        <w:t xml:space="preserve"> of what was at work</w:t>
      </w:r>
      <w:r w:rsidRPr="000529F9">
        <w:rPr>
          <w:sz w:val="16"/>
        </w:rPr>
        <w:t xml:space="preserve">, </w:t>
      </w:r>
      <w:r w:rsidRPr="00FD10BE">
        <w:rPr>
          <w:rStyle w:val="StyleUnderline"/>
        </w:rPr>
        <w:t>what was said and not said</w:t>
      </w:r>
      <w:r w:rsidRPr="000529F9">
        <w:rPr>
          <w:sz w:val="16"/>
        </w:rPr>
        <w:t xml:space="preserve">, for her readers. Simpson tells us, “In listening and shutting off the tape recorder, in situating each subject within their own shifting historical context of the present, </w:t>
      </w:r>
      <w:r w:rsidRPr="00984DC2">
        <w:rPr>
          <w:rStyle w:val="StyleUnderline"/>
          <w:highlight w:val="cyan"/>
        </w:rPr>
        <w:t>these refusals</w:t>
      </w:r>
      <w:r w:rsidRPr="00B30936">
        <w:rPr>
          <w:rStyle w:val="StyleUnderline"/>
        </w:rPr>
        <w:t xml:space="preserve"> speak volumes</w:t>
      </w:r>
      <w:r w:rsidRPr="00B30936">
        <w:rPr>
          <w:sz w:val="16"/>
        </w:rPr>
        <w:t xml:space="preserve">, </w:t>
      </w:r>
      <w:r w:rsidRPr="00B30936">
        <w:rPr>
          <w:rStyle w:val="StyleUnderline"/>
        </w:rPr>
        <w:t>because</w:t>
      </w:r>
      <w:r w:rsidRPr="00FD10BE">
        <w:rPr>
          <w:rStyle w:val="StyleUnderline"/>
        </w:rPr>
        <w:t xml:space="preserve"> they </w:t>
      </w:r>
      <w:r w:rsidRPr="00984DC2">
        <w:rPr>
          <w:rStyle w:val="Emphasis"/>
          <w:highlight w:val="cyan"/>
        </w:rPr>
        <w:t>tell us when to stop</w:t>
      </w:r>
      <w:r w:rsidRPr="000529F9">
        <w:rPr>
          <w:sz w:val="16"/>
        </w:rPr>
        <w:t xml:space="preserve">,” (p. 78). In short, </w:t>
      </w:r>
      <w:r w:rsidRPr="00FD10BE">
        <w:rPr>
          <w:rStyle w:val="StyleUnderline"/>
        </w:rPr>
        <w:t xml:space="preserve">researcher and researched </w:t>
      </w:r>
      <w:r w:rsidRPr="00B30936">
        <w:rPr>
          <w:rStyle w:val="StyleUnderline"/>
        </w:rPr>
        <w:t xml:space="preserve">refuse to </w:t>
      </w:r>
      <w:r w:rsidRPr="00B30936">
        <w:rPr>
          <w:rStyle w:val="Emphasis"/>
        </w:rPr>
        <w:t>fulfill the ethnographic want for a speaking subaltern</w:t>
      </w:r>
      <w:r w:rsidRPr="00B30936">
        <w:rPr>
          <w:sz w:val="16"/>
        </w:rPr>
        <w:t>.</w:t>
      </w:r>
    </w:p>
    <w:p w14:paraId="2B2B4044" w14:textId="77777777" w:rsidR="00FA7087" w:rsidRPr="000529F9" w:rsidRDefault="00FA7087" w:rsidP="00FA7087">
      <w:pPr>
        <w:rPr>
          <w:sz w:val="16"/>
        </w:rPr>
      </w:pPr>
      <w:r w:rsidRPr="000529F9">
        <w:rPr>
          <w:sz w:val="16"/>
        </w:rPr>
        <w:t xml:space="preserve">Both of </w:t>
      </w:r>
      <w:r w:rsidRPr="00FD10BE">
        <w:rPr>
          <w:rStyle w:val="StyleUnderline"/>
        </w:rPr>
        <w:t xml:space="preserve">these refusals reflect and </w:t>
      </w:r>
      <w:r w:rsidRPr="006E4A9A">
        <w:rPr>
          <w:rStyle w:val="StyleUnderline"/>
        </w:rPr>
        <w:t>constitute</w:t>
      </w:r>
      <w:r w:rsidRPr="006E4A9A">
        <w:rPr>
          <w:sz w:val="16"/>
        </w:rPr>
        <w:t xml:space="preserve"> a third dimension—</w:t>
      </w:r>
      <w:r w:rsidRPr="006E4A9A">
        <w:rPr>
          <w:rStyle w:val="StyleUnderline"/>
        </w:rPr>
        <w:t xml:space="preserve">a more general </w:t>
      </w:r>
      <w:r w:rsidRPr="006E4A9A">
        <w:rPr>
          <w:rStyle w:val="Emphasis"/>
        </w:rPr>
        <w:t>anticoloniality</w:t>
      </w:r>
      <w:r w:rsidRPr="006E4A9A">
        <w:rPr>
          <w:rStyle w:val="StyleUnderline"/>
        </w:rPr>
        <w:t xml:space="preserve"> and </w:t>
      </w:r>
      <w:r w:rsidRPr="006E4A9A">
        <w:rPr>
          <w:rStyle w:val="Emphasis"/>
        </w:rPr>
        <w:t>insistence of sovereignty</w:t>
      </w:r>
      <w:r w:rsidRPr="006E4A9A">
        <w:rPr>
          <w:rStyle w:val="StyleUnderline"/>
        </w:rPr>
        <w:t xml:space="preserve"> by the Kahnawake Nation</w:t>
      </w:r>
      <w:r w:rsidRPr="006E4A9A">
        <w:rPr>
          <w:sz w:val="16"/>
        </w:rPr>
        <w:t>—</w:t>
      </w:r>
      <w:r w:rsidRPr="006E4A9A">
        <w:rPr>
          <w:rStyle w:val="StyleUnderline"/>
        </w:rPr>
        <w:t>and</w:t>
      </w:r>
      <w:r w:rsidRPr="006E4A9A">
        <w:rPr>
          <w:sz w:val="16"/>
        </w:rPr>
        <w:t xml:space="preserve"> for many, </w:t>
      </w:r>
      <w:r w:rsidRPr="006E4A9A">
        <w:rPr>
          <w:rStyle w:val="StyleUnderline"/>
        </w:rPr>
        <w:t xml:space="preserve">a refusal to </w:t>
      </w:r>
      <w:r w:rsidRPr="006E4A9A">
        <w:rPr>
          <w:rStyle w:val="Emphasis"/>
        </w:rPr>
        <w:t>engage the logic of settler colonialism</w:t>
      </w:r>
      <w:r w:rsidRPr="006E4A9A">
        <w:rPr>
          <w:rStyle w:val="StyleUnderline"/>
        </w:rPr>
        <w:t xml:space="preserve"> at all</w:t>
      </w:r>
      <w:r w:rsidRPr="006E4A9A">
        <w:rPr>
          <w:sz w:val="16"/>
        </w:rPr>
        <w:t>.</w:t>
      </w:r>
    </w:p>
    <w:p w14:paraId="354D36FD" w14:textId="77777777" w:rsidR="00FA7087" w:rsidRPr="000529F9" w:rsidRDefault="00FA7087" w:rsidP="00FA7087">
      <w:pPr>
        <w:rPr>
          <w:sz w:val="16"/>
        </w:rPr>
      </w:pPr>
      <w:r w:rsidRPr="000529F9">
        <w:rPr>
          <w:sz w:val="16"/>
        </w:rPr>
        <w:t xml:space="preserve">For the purposes of our discussion, the most important insight to draw from Simpson's article is her emphasis that refusals are not subtractive, but are theoretically generative (p. 78), expansive. </w:t>
      </w:r>
      <w:r w:rsidRPr="00984DC2">
        <w:rPr>
          <w:rStyle w:val="StyleUnderline"/>
          <w:highlight w:val="cyan"/>
        </w:rPr>
        <w:t>Refusal is</w:t>
      </w:r>
      <w:r w:rsidRPr="00FD10BE">
        <w:rPr>
          <w:rStyle w:val="StyleUnderline"/>
        </w:rPr>
        <w:t xml:space="preserve"> not just a “no,” but </w:t>
      </w:r>
      <w:r w:rsidRPr="00984DC2">
        <w:rPr>
          <w:rStyle w:val="StyleUnderline"/>
          <w:highlight w:val="cyan"/>
        </w:rPr>
        <w:t xml:space="preserve">a </w:t>
      </w:r>
      <w:r w:rsidRPr="00984DC2">
        <w:rPr>
          <w:rStyle w:val="Emphasis"/>
          <w:highlight w:val="cyan"/>
        </w:rPr>
        <w:t>redirection</w:t>
      </w:r>
      <w:r w:rsidRPr="00FD10BE">
        <w:rPr>
          <w:rStyle w:val="StyleUnderline"/>
        </w:rPr>
        <w:t xml:space="preserve"> to ideas otherwise unacknowledged or unquestioned</w:t>
      </w:r>
      <w:r w:rsidRPr="000529F9">
        <w:rPr>
          <w:sz w:val="16"/>
        </w:rPr>
        <w:t xml:space="preserve">. </w:t>
      </w:r>
      <w:r w:rsidRPr="00984DC2">
        <w:rPr>
          <w:rStyle w:val="StyleUnderline"/>
          <w:highlight w:val="cyan"/>
        </w:rPr>
        <w:t xml:space="preserve">Unlike a </w:t>
      </w:r>
      <w:r w:rsidRPr="00984DC2">
        <w:rPr>
          <w:rStyle w:val="Emphasis"/>
          <w:highlight w:val="cyan"/>
        </w:rPr>
        <w:t>settler colonial configuration of knowledge</w:t>
      </w:r>
      <w:r w:rsidRPr="00984DC2">
        <w:rPr>
          <w:rStyle w:val="StyleUnderline"/>
          <w:highlight w:val="cyan"/>
        </w:rPr>
        <w:t xml:space="preserve"> that is</w:t>
      </w:r>
      <w:r w:rsidRPr="00FD10BE">
        <w:rPr>
          <w:rStyle w:val="StyleUnderline"/>
        </w:rPr>
        <w:t xml:space="preserve"> petulantly exasperated and </w:t>
      </w:r>
      <w:r w:rsidRPr="00984DC2">
        <w:rPr>
          <w:rStyle w:val="Emphasis"/>
          <w:highlight w:val="cyan"/>
        </w:rPr>
        <w:t>resentful of limits</w:t>
      </w:r>
      <w:r w:rsidRPr="000529F9">
        <w:rPr>
          <w:sz w:val="16"/>
        </w:rPr>
        <w:t xml:space="preserve">, </w:t>
      </w:r>
      <w:r w:rsidRPr="006B53EA">
        <w:rPr>
          <w:rStyle w:val="StyleUnderline"/>
          <w:highlight w:val="cyan"/>
        </w:rPr>
        <w:t>a methodology of refu</w:t>
      </w:r>
      <w:r w:rsidRPr="00984DC2">
        <w:rPr>
          <w:rStyle w:val="StyleUnderline"/>
          <w:highlight w:val="cyan"/>
        </w:rPr>
        <w:t xml:space="preserve">sal regards </w:t>
      </w:r>
      <w:r w:rsidRPr="00984DC2">
        <w:rPr>
          <w:rStyle w:val="Emphasis"/>
          <w:highlight w:val="cyan"/>
        </w:rPr>
        <w:t>limits</w:t>
      </w:r>
      <w:r w:rsidRPr="00984DC2">
        <w:rPr>
          <w:rStyle w:val="StyleUnderline"/>
          <w:highlight w:val="cyan"/>
        </w:rPr>
        <w:t xml:space="preserve"> on knowledge as </w:t>
      </w:r>
      <w:r w:rsidRPr="00984DC2">
        <w:rPr>
          <w:rStyle w:val="Emphasis"/>
          <w:highlight w:val="cyan"/>
        </w:rPr>
        <w:t>productive</w:t>
      </w:r>
      <w:r w:rsidRPr="000529F9">
        <w:rPr>
          <w:sz w:val="16"/>
        </w:rPr>
        <w:t xml:space="preserve">, </w:t>
      </w:r>
      <w:r w:rsidRPr="00FD10BE">
        <w:rPr>
          <w:rStyle w:val="StyleUnderline"/>
        </w:rPr>
        <w:t xml:space="preserve">as indeed a </w:t>
      </w:r>
      <w:r w:rsidRPr="000529F9">
        <w:rPr>
          <w:rStyle w:val="Emphasis"/>
        </w:rPr>
        <w:t>good thing</w:t>
      </w:r>
      <w:r w:rsidRPr="000529F9">
        <w:rPr>
          <w:sz w:val="16"/>
        </w:rPr>
        <w:t>.</w:t>
      </w:r>
    </w:p>
    <w:p w14:paraId="6E4349EB" w14:textId="77777777" w:rsidR="00FA7087" w:rsidRPr="000529F9" w:rsidRDefault="00FA7087" w:rsidP="00FA7087">
      <w:pPr>
        <w:rPr>
          <w:sz w:val="16"/>
        </w:rPr>
      </w:pPr>
      <w:r w:rsidRPr="000529F9">
        <w:rPr>
          <w:sz w:val="16"/>
        </w:rPr>
        <w:t xml:space="preserve">To explore how refusal and the installation of limits on settler colonial knowledge might be productive, we make a brief detour to the </w:t>
      </w:r>
      <w:r w:rsidRPr="000529F9">
        <w:rPr>
          <w:rStyle w:val="Emphasis"/>
        </w:rPr>
        <w:t>Erased Lynching</w:t>
      </w:r>
      <w:r w:rsidRPr="00FD10BE">
        <w:rPr>
          <w:rStyle w:val="StyleUnderline"/>
        </w:rPr>
        <w:t xml:space="preserve"> series (2002–2011) by Los Angeles–based artist </w:t>
      </w:r>
      <w:r w:rsidRPr="000529F9">
        <w:rPr>
          <w:rStyle w:val="Emphasis"/>
        </w:rPr>
        <w:t>Ken Gonzales-Day</w:t>
      </w:r>
      <w:r w:rsidRPr="000529F9">
        <w:rPr>
          <w:sz w:val="16"/>
        </w:rPr>
        <w:t xml:space="preserve"> (see Figure 12.1). </w:t>
      </w:r>
      <w:r w:rsidRPr="00FD10BE">
        <w:rPr>
          <w:rStyle w:val="StyleUnderline"/>
        </w:rPr>
        <w:t xml:space="preserve">Gonzales-Day researched lynching in California and the Southwest and found that the majority of lynch victims were </w:t>
      </w:r>
      <w:r w:rsidRPr="000529F9">
        <w:rPr>
          <w:rStyle w:val="Emphasis"/>
        </w:rPr>
        <w:t>Latinos</w:t>
      </w:r>
      <w:r w:rsidRPr="000529F9">
        <w:rPr>
          <w:sz w:val="16"/>
        </w:rPr>
        <w:t xml:space="preserve">, </w:t>
      </w:r>
      <w:r w:rsidRPr="000529F9">
        <w:rPr>
          <w:rStyle w:val="Emphasis"/>
        </w:rPr>
        <w:t>American Indians</w:t>
      </w:r>
      <w:r w:rsidRPr="000529F9">
        <w:rPr>
          <w:sz w:val="16"/>
        </w:rPr>
        <w:t xml:space="preserve">, </w:t>
      </w:r>
      <w:r w:rsidRPr="00FD10BE">
        <w:rPr>
          <w:rStyle w:val="StyleUnderline"/>
        </w:rPr>
        <w:t xml:space="preserve">and </w:t>
      </w:r>
      <w:r w:rsidRPr="000529F9">
        <w:rPr>
          <w:rStyle w:val="Emphasis"/>
        </w:rPr>
        <w:t>Asians</w:t>
      </w:r>
      <w:r w:rsidRPr="000529F9">
        <w:rPr>
          <w:sz w:val="16"/>
        </w:rPr>
        <w:t xml:space="preserve">. Like lynchings in the South, </w:t>
      </w:r>
      <w:r w:rsidRPr="00984DC2">
        <w:rPr>
          <w:rStyle w:val="StyleUnderline"/>
          <w:highlight w:val="cyan"/>
        </w:rPr>
        <w:t>lynchings</w:t>
      </w:r>
      <w:r w:rsidRPr="000529F9">
        <w:rPr>
          <w:sz w:val="16"/>
        </w:rPr>
        <w:t xml:space="preserve"> in California </w:t>
      </w:r>
      <w:r w:rsidRPr="00984DC2">
        <w:rPr>
          <w:rStyle w:val="StyleUnderline"/>
          <w:highlight w:val="cyan"/>
        </w:rPr>
        <w:t>were</w:t>
      </w:r>
      <w:r w:rsidRPr="00FD10BE">
        <w:rPr>
          <w:rStyle w:val="StyleUnderline"/>
        </w:rPr>
        <w:t xml:space="preserve"> events of </w:t>
      </w:r>
      <w:r w:rsidRPr="00984DC2">
        <w:rPr>
          <w:rStyle w:val="Emphasis"/>
          <w:highlight w:val="cyan"/>
        </w:rPr>
        <w:t>public spectacle</w:t>
      </w:r>
      <w:r w:rsidRPr="000529F9">
        <w:rPr>
          <w:sz w:val="16"/>
        </w:rPr>
        <w:t>, often</w:t>
      </w:r>
      <w:r w:rsidRPr="000529F9">
        <w:rPr>
          <w:sz w:val="16"/>
          <w:szCs w:val="16"/>
        </w:rPr>
        <w:t xml:space="preserve"> </w:t>
      </w:r>
      <w:r w:rsidRPr="00984DC2">
        <w:rPr>
          <w:rStyle w:val="StyleUnderline"/>
          <w:highlight w:val="cyan"/>
        </w:rPr>
        <w:t>attended by</w:t>
      </w:r>
      <w:r w:rsidRPr="000529F9">
        <w:rPr>
          <w:sz w:val="16"/>
        </w:rPr>
        <w:t xml:space="preserve"> hundreds, sometimes</w:t>
      </w:r>
      <w:r w:rsidRPr="000529F9">
        <w:rPr>
          <w:sz w:val="16"/>
          <w:szCs w:val="16"/>
        </w:rPr>
        <w:t xml:space="preserve"> </w:t>
      </w:r>
      <w:r w:rsidRPr="00FD10BE">
        <w:rPr>
          <w:rStyle w:val="StyleUnderline"/>
        </w:rPr>
        <w:t xml:space="preserve">thousands of festive </w:t>
      </w:r>
      <w:r w:rsidRPr="00984DC2">
        <w:rPr>
          <w:rStyle w:val="Emphasis"/>
          <w:highlight w:val="cyan"/>
        </w:rPr>
        <w:t>onlookers</w:t>
      </w:r>
      <w:r w:rsidRPr="000529F9">
        <w:rPr>
          <w:sz w:val="16"/>
        </w:rPr>
        <w:t xml:space="preserve">. At the lynchings, </w:t>
      </w:r>
      <w:r w:rsidRPr="00984DC2">
        <w:rPr>
          <w:rStyle w:val="StyleUnderline"/>
          <w:highlight w:val="cyan"/>
        </w:rPr>
        <w:t xml:space="preserve">professional </w:t>
      </w:r>
      <w:r w:rsidRPr="00984DC2">
        <w:rPr>
          <w:rStyle w:val="Emphasis"/>
          <w:highlight w:val="cyan"/>
        </w:rPr>
        <w:t>photographers</w:t>
      </w:r>
      <w:r w:rsidRPr="00FD10BE">
        <w:rPr>
          <w:rStyle w:val="StyleUnderline"/>
        </w:rPr>
        <w:t xml:space="preserve"> took hours to </w:t>
      </w:r>
      <w:r w:rsidRPr="00984DC2">
        <w:rPr>
          <w:rStyle w:val="StyleUnderline"/>
          <w:highlight w:val="cyan"/>
        </w:rPr>
        <w:t>set up portable studios</w:t>
      </w:r>
      <w:r w:rsidRPr="00FD10BE">
        <w:rPr>
          <w:rStyle w:val="StyleUnderline"/>
        </w:rPr>
        <w:t xml:space="preserve"> similar to those used at carnivals</w:t>
      </w:r>
      <w:r w:rsidRPr="000529F9">
        <w:rPr>
          <w:sz w:val="16"/>
        </w:rPr>
        <w:t xml:space="preserve">; </w:t>
      </w:r>
      <w:r w:rsidRPr="00FD10BE">
        <w:rPr>
          <w:rStyle w:val="StyleUnderline"/>
        </w:rPr>
        <w:t xml:space="preserve">they </w:t>
      </w:r>
      <w:r w:rsidRPr="00984DC2">
        <w:rPr>
          <w:rStyle w:val="Emphasis"/>
          <w:highlight w:val="cyan"/>
        </w:rPr>
        <w:t>sold</w:t>
      </w:r>
      <w:r w:rsidRPr="00FD10BE">
        <w:rPr>
          <w:rStyle w:val="StyleUnderline"/>
        </w:rPr>
        <w:t xml:space="preserve"> their </w:t>
      </w:r>
      <w:r w:rsidRPr="00984DC2">
        <w:rPr>
          <w:rStyle w:val="Emphasis"/>
          <w:highlight w:val="cyan"/>
        </w:rPr>
        <w:t>images</w:t>
      </w:r>
      <w:r w:rsidRPr="00FD10BE">
        <w:rPr>
          <w:rStyle w:val="StyleUnderline"/>
        </w:rPr>
        <w:t xml:space="preserve"> frequently </w:t>
      </w:r>
      <w:r w:rsidRPr="00984DC2">
        <w:rPr>
          <w:rStyle w:val="StyleUnderline"/>
          <w:highlight w:val="cyan"/>
        </w:rPr>
        <w:t xml:space="preserve">as </w:t>
      </w:r>
      <w:r w:rsidRPr="00984DC2">
        <w:rPr>
          <w:rStyle w:val="Emphasis"/>
          <w:highlight w:val="cyan"/>
        </w:rPr>
        <w:t>postcards</w:t>
      </w:r>
      <w:r w:rsidRPr="000529F9">
        <w:rPr>
          <w:sz w:val="16"/>
        </w:rPr>
        <w:t xml:space="preserve">, </w:t>
      </w:r>
      <w:r w:rsidRPr="00FD10BE">
        <w:rPr>
          <w:rStyle w:val="StyleUnderline"/>
        </w:rPr>
        <w:t>mementos of public torture and execution to be circulated by U.S. post throughout the nation and the world</w:t>
      </w:r>
      <w:r w:rsidRPr="000529F9">
        <w:rPr>
          <w:sz w:val="16"/>
        </w:rPr>
        <w:t xml:space="preserve">. </w:t>
      </w:r>
      <w:r w:rsidRPr="00FD10BE">
        <w:rPr>
          <w:rStyle w:val="StyleUnderline"/>
        </w:rPr>
        <w:t>Lynching</w:t>
      </w:r>
      <w:r w:rsidRPr="000529F9">
        <w:rPr>
          <w:sz w:val="16"/>
        </w:rPr>
        <w:t xml:space="preserve">, we must be reminded, was extralegal, yet nearly </w:t>
      </w:r>
      <w:r w:rsidRPr="00FD10BE">
        <w:rPr>
          <w:rStyle w:val="StyleUnderline"/>
        </w:rPr>
        <w:t>always required the complicity of law enforcement</w:t>
      </w:r>
      <w:r w:rsidRPr="000529F9">
        <w:rPr>
          <w:sz w:val="16"/>
        </w:rPr>
        <w:t xml:space="preserve">—either by marshals or sheriffs in the act itself, or by judges and courts in not bothering to prosecute the lynch mob afterward. </w:t>
      </w:r>
      <w:r w:rsidRPr="00984DC2">
        <w:rPr>
          <w:rStyle w:val="StyleUnderline"/>
          <w:highlight w:val="cyan"/>
        </w:rPr>
        <w:t xml:space="preserve">The photographs </w:t>
      </w:r>
      <w:r w:rsidRPr="00984DC2">
        <w:rPr>
          <w:rStyle w:val="Emphasis"/>
          <w:highlight w:val="cyan"/>
        </w:rPr>
        <w:t>immortalize the murder beyond the time and place of the lynching</w:t>
      </w:r>
      <w:r w:rsidRPr="000529F9">
        <w:rPr>
          <w:sz w:val="16"/>
        </w:rPr>
        <w:t xml:space="preserve">, </w:t>
      </w:r>
      <w:r w:rsidRPr="00984DC2">
        <w:rPr>
          <w:rStyle w:val="StyleUnderline"/>
          <w:highlight w:val="cyan"/>
        </w:rPr>
        <w:t>and in</w:t>
      </w:r>
      <w:r w:rsidRPr="00FD10BE">
        <w:rPr>
          <w:rStyle w:val="StyleUnderline"/>
        </w:rPr>
        <w:t xml:space="preserve"> their </w:t>
      </w:r>
      <w:r w:rsidRPr="00984DC2">
        <w:rPr>
          <w:rStyle w:val="StyleUnderline"/>
          <w:highlight w:val="cyan"/>
        </w:rPr>
        <w:t>proliferation</w:t>
      </w:r>
      <w:r w:rsidRPr="000529F9">
        <w:rPr>
          <w:sz w:val="16"/>
        </w:rPr>
        <w:t xml:space="preserve">, </w:t>
      </w:r>
      <w:r w:rsidRPr="00984DC2">
        <w:rPr>
          <w:rStyle w:val="Emphasis"/>
          <w:highlight w:val="cyan"/>
        </w:rPr>
        <w:t>expand</w:t>
      </w:r>
      <w:r w:rsidRPr="00984DC2">
        <w:rPr>
          <w:rStyle w:val="StyleUnderline"/>
          <w:highlight w:val="cyan"/>
        </w:rPr>
        <w:t xml:space="preserve"> a single murder to the </w:t>
      </w:r>
      <w:r w:rsidRPr="00984DC2">
        <w:rPr>
          <w:rStyle w:val="Emphasis"/>
          <w:highlight w:val="cyan"/>
        </w:rPr>
        <w:t>general murderability of the non-White body</w:t>
      </w:r>
      <w:r w:rsidRPr="000529F9">
        <w:rPr>
          <w:sz w:val="16"/>
        </w:rPr>
        <w:t xml:space="preserve">. </w:t>
      </w:r>
      <w:r w:rsidRPr="00FD10BE">
        <w:rPr>
          <w:rStyle w:val="StyleUnderline"/>
        </w:rPr>
        <w:t>In this respect</w:t>
      </w:r>
      <w:r w:rsidRPr="000529F9">
        <w:rPr>
          <w:sz w:val="16"/>
        </w:rPr>
        <w:t xml:space="preserve">, </w:t>
      </w:r>
      <w:r w:rsidRPr="00984DC2">
        <w:rPr>
          <w:rStyle w:val="StyleUnderline"/>
          <w:highlight w:val="cyan"/>
        </w:rPr>
        <w:t xml:space="preserve">the </w:t>
      </w:r>
      <w:r w:rsidRPr="00984DC2">
        <w:rPr>
          <w:rStyle w:val="Emphasis"/>
          <w:highlight w:val="cyan"/>
        </w:rPr>
        <w:t>image</w:t>
      </w:r>
      <w:r w:rsidRPr="00984DC2">
        <w:rPr>
          <w:rStyle w:val="StyleUnderline"/>
          <w:highlight w:val="cyan"/>
        </w:rPr>
        <w:t xml:space="preserve"> of the</w:t>
      </w:r>
      <w:r w:rsidRPr="00FD10BE">
        <w:rPr>
          <w:rStyle w:val="StyleUnderline"/>
        </w:rPr>
        <w:t xml:space="preserve"> hanged</w:t>
      </w:r>
      <w:r w:rsidRPr="000529F9">
        <w:rPr>
          <w:sz w:val="16"/>
        </w:rPr>
        <w:t xml:space="preserve">, </w:t>
      </w:r>
      <w:r w:rsidRPr="00FD10BE">
        <w:rPr>
          <w:rStyle w:val="StyleUnderline"/>
        </w:rPr>
        <w:t xml:space="preserve">mutilated </w:t>
      </w:r>
      <w:r w:rsidRPr="00984DC2">
        <w:rPr>
          <w:rStyle w:val="StyleUnderline"/>
          <w:highlight w:val="cyan"/>
        </w:rPr>
        <w:t>body</w:t>
      </w:r>
      <w:r w:rsidRPr="00FD10BE">
        <w:rPr>
          <w:rStyle w:val="StyleUnderline"/>
        </w:rPr>
        <w:t xml:space="preserve"> itself </w:t>
      </w:r>
      <w:r w:rsidRPr="00984DC2">
        <w:rPr>
          <w:rStyle w:val="StyleUnderline"/>
          <w:highlight w:val="cyan"/>
        </w:rPr>
        <w:t xml:space="preserve">serves a </w:t>
      </w:r>
      <w:r w:rsidRPr="00984DC2">
        <w:rPr>
          <w:rStyle w:val="Emphasis"/>
          <w:highlight w:val="cyan"/>
        </w:rPr>
        <w:t>critical function</w:t>
      </w:r>
      <w:r w:rsidRPr="00984DC2">
        <w:rPr>
          <w:rStyle w:val="StyleUnderline"/>
          <w:highlight w:val="cyan"/>
        </w:rPr>
        <w:t xml:space="preserve"> in the </w:t>
      </w:r>
      <w:r w:rsidRPr="00984DC2">
        <w:rPr>
          <w:rStyle w:val="Emphasis"/>
          <w:highlight w:val="cyan"/>
        </w:rPr>
        <w:t>maintenance</w:t>
      </w:r>
      <w:r w:rsidRPr="00984DC2">
        <w:rPr>
          <w:rStyle w:val="StyleUnderline"/>
          <w:highlight w:val="cyan"/>
        </w:rPr>
        <w:t xml:space="preserve"> of </w:t>
      </w:r>
      <w:r w:rsidRPr="00984DC2">
        <w:rPr>
          <w:rStyle w:val="Emphasis"/>
          <w:highlight w:val="cyan"/>
        </w:rPr>
        <w:t>White supremacy</w:t>
      </w:r>
      <w:r w:rsidRPr="00984DC2">
        <w:rPr>
          <w:rStyle w:val="StyleUnderline"/>
          <w:highlight w:val="cyan"/>
        </w:rPr>
        <w:t xml:space="preserve"> and the </w:t>
      </w:r>
      <w:r w:rsidRPr="00984DC2">
        <w:rPr>
          <w:rStyle w:val="Emphasis"/>
          <w:highlight w:val="cyan"/>
        </w:rPr>
        <w:t>spread of racial terror</w:t>
      </w:r>
      <w:r w:rsidRPr="00FD10BE">
        <w:rPr>
          <w:rStyle w:val="StyleUnderline"/>
        </w:rPr>
        <w:t xml:space="preserve"> beyond the lynching</w:t>
      </w:r>
      <w:r w:rsidRPr="000529F9">
        <w:rPr>
          <w:sz w:val="16"/>
        </w:rPr>
        <w:t xml:space="preserve">. </w:t>
      </w:r>
      <w:r w:rsidRPr="00984DC2">
        <w:rPr>
          <w:rStyle w:val="StyleUnderline"/>
          <w:highlight w:val="cyan"/>
        </w:rPr>
        <w:t xml:space="preserve">The </w:t>
      </w:r>
      <w:r w:rsidRPr="00984DC2">
        <w:rPr>
          <w:rStyle w:val="Emphasis"/>
          <w:highlight w:val="cyan"/>
        </w:rPr>
        <w:t>spectacle</w:t>
      </w:r>
      <w:r w:rsidRPr="00FD10BE">
        <w:rPr>
          <w:rStyle w:val="StyleUnderline"/>
        </w:rPr>
        <w:t xml:space="preserve"> of the lynching </w:t>
      </w:r>
      <w:r w:rsidRPr="00984DC2">
        <w:rPr>
          <w:rStyle w:val="StyleUnderline"/>
          <w:highlight w:val="cyan"/>
        </w:rPr>
        <w:t xml:space="preserve">is the </w:t>
      </w:r>
      <w:r w:rsidRPr="00984DC2">
        <w:rPr>
          <w:rStyle w:val="Emphasis"/>
          <w:highlight w:val="cyan"/>
        </w:rPr>
        <w:t>medium</w:t>
      </w:r>
      <w:r w:rsidRPr="000529F9">
        <w:rPr>
          <w:rStyle w:val="Emphasis"/>
        </w:rPr>
        <w:t xml:space="preserve"> of terror</w:t>
      </w:r>
      <w:r w:rsidRPr="000529F9">
        <w:rPr>
          <w:sz w:val="16"/>
        </w:rPr>
        <w:t>.</w:t>
      </w:r>
    </w:p>
    <w:p w14:paraId="2677BD8D" w14:textId="77777777" w:rsidR="00FA7087" w:rsidRPr="000529F9" w:rsidRDefault="00FA7087" w:rsidP="00FA7087">
      <w:pPr>
        <w:rPr>
          <w:sz w:val="16"/>
        </w:rPr>
      </w:pPr>
      <w:r w:rsidRPr="000529F9">
        <w:rPr>
          <w:sz w:val="16"/>
        </w:rPr>
        <w:t>&lt;&lt;figure 12.1 removed&gt;&gt;</w:t>
      </w:r>
    </w:p>
    <w:p w14:paraId="5AAF8364" w14:textId="77777777" w:rsidR="00FA7087" w:rsidRPr="000529F9" w:rsidRDefault="00FA7087" w:rsidP="00FA7087">
      <w:pPr>
        <w:rPr>
          <w:sz w:val="16"/>
        </w:rPr>
      </w:pPr>
      <w:r w:rsidRPr="00984DC2">
        <w:rPr>
          <w:rStyle w:val="StyleUnderline"/>
          <w:highlight w:val="cyan"/>
        </w:rPr>
        <w:t>Gonzales-Day's Erased Lynching series reintroduces the photographs</w:t>
      </w:r>
      <w:r w:rsidRPr="000529F9">
        <w:rPr>
          <w:sz w:val="16"/>
        </w:rPr>
        <w:t xml:space="preserve"> of lynching to a contemporary audience, </w:t>
      </w:r>
      <w:r w:rsidRPr="00984DC2">
        <w:rPr>
          <w:rStyle w:val="StyleUnderline"/>
          <w:highlight w:val="cyan"/>
        </w:rPr>
        <w:t>with</w:t>
      </w:r>
      <w:r w:rsidRPr="00FD10BE">
        <w:rPr>
          <w:rStyle w:val="StyleUnderline"/>
        </w:rPr>
        <w:t xml:space="preserve"> one critical intervention: </w:t>
      </w:r>
      <w:r w:rsidRPr="00984DC2">
        <w:rPr>
          <w:rStyle w:val="StyleUnderline"/>
          <w:highlight w:val="cyan"/>
        </w:rPr>
        <w:t xml:space="preserve">The </w:t>
      </w:r>
      <w:r w:rsidRPr="00984DC2">
        <w:rPr>
          <w:rStyle w:val="Emphasis"/>
          <w:highlight w:val="cyan"/>
        </w:rPr>
        <w:t>ropes</w:t>
      </w:r>
      <w:r w:rsidRPr="00984DC2">
        <w:rPr>
          <w:rStyle w:val="StyleUnderline"/>
          <w:highlight w:val="cyan"/>
        </w:rPr>
        <w:t xml:space="preserve"> and</w:t>
      </w:r>
      <w:r w:rsidRPr="00FD10BE">
        <w:rPr>
          <w:rStyle w:val="StyleUnderline"/>
        </w:rPr>
        <w:t xml:space="preserve"> the lynch </w:t>
      </w:r>
      <w:r w:rsidRPr="00984DC2">
        <w:rPr>
          <w:rStyle w:val="Emphasis"/>
          <w:highlight w:val="cyan"/>
        </w:rPr>
        <w:t>victim</w:t>
      </w:r>
      <w:r w:rsidRPr="00FD10BE">
        <w:rPr>
          <w:rStyle w:val="StyleUnderline"/>
        </w:rPr>
        <w:t xml:space="preserve"> have been </w:t>
      </w:r>
      <w:r w:rsidRPr="00984DC2">
        <w:rPr>
          <w:rStyle w:val="Emphasis"/>
          <w:highlight w:val="cyan"/>
        </w:rPr>
        <w:t>removed</w:t>
      </w:r>
      <w:r w:rsidRPr="000529F9">
        <w:rPr>
          <w:rStyle w:val="Emphasis"/>
        </w:rPr>
        <w:t xml:space="preserve"> from the images</w:t>
      </w:r>
      <w:r w:rsidRPr="000529F9">
        <w:rPr>
          <w:sz w:val="16"/>
        </w:rPr>
        <w:t>. Per Gonzales-Day's website (n.d.), the series enacted</w:t>
      </w:r>
    </w:p>
    <w:p w14:paraId="1A5083DF" w14:textId="77777777" w:rsidR="00FA7087" w:rsidRPr="000529F9" w:rsidRDefault="00FA7087" w:rsidP="00FA7087">
      <w:pPr>
        <w:ind w:left="720"/>
        <w:rPr>
          <w:sz w:val="16"/>
        </w:rPr>
      </w:pPr>
      <w:r w:rsidRPr="00FD10BE">
        <w:rPr>
          <w:rStyle w:val="StyleUnderline"/>
        </w:rPr>
        <w:t xml:space="preserve">a conceptual gesture intended to </w:t>
      </w:r>
      <w:r w:rsidRPr="00984DC2">
        <w:rPr>
          <w:rStyle w:val="StyleUnderline"/>
          <w:highlight w:val="cyan"/>
        </w:rPr>
        <w:t xml:space="preserve">direct the viewer's </w:t>
      </w:r>
      <w:r w:rsidRPr="00984DC2">
        <w:rPr>
          <w:rStyle w:val="Emphasis"/>
          <w:highlight w:val="cyan"/>
        </w:rPr>
        <w:t>attention</w:t>
      </w:r>
      <w:r w:rsidRPr="000529F9">
        <w:rPr>
          <w:sz w:val="16"/>
        </w:rPr>
        <w:t xml:space="preserve">, </w:t>
      </w:r>
      <w:r w:rsidRPr="00FD10BE">
        <w:rPr>
          <w:rStyle w:val="StyleUnderline"/>
        </w:rPr>
        <w:t>not upon the lifeless body of lynch victim</w:t>
      </w:r>
      <w:r w:rsidRPr="000529F9">
        <w:rPr>
          <w:sz w:val="16"/>
        </w:rPr>
        <w:t xml:space="preserve">, </w:t>
      </w:r>
      <w:r w:rsidRPr="00FD10BE">
        <w:rPr>
          <w:rStyle w:val="StyleUnderline"/>
        </w:rPr>
        <w:t xml:space="preserve">but </w:t>
      </w:r>
      <w:r w:rsidRPr="00984DC2">
        <w:rPr>
          <w:rStyle w:val="StyleUnderline"/>
          <w:highlight w:val="cyan"/>
        </w:rPr>
        <w:t xml:space="preserve">upon the </w:t>
      </w:r>
      <w:r w:rsidRPr="00984DC2">
        <w:rPr>
          <w:rStyle w:val="Emphasis"/>
          <w:highlight w:val="cyan"/>
        </w:rPr>
        <w:t>mechanisms of lynching</w:t>
      </w:r>
      <w:r w:rsidRPr="00FD10BE">
        <w:rPr>
          <w:rStyle w:val="StyleUnderline"/>
        </w:rPr>
        <w:t xml:space="preserve"> themselves: </w:t>
      </w:r>
      <w:r w:rsidRPr="00984DC2">
        <w:rPr>
          <w:rStyle w:val="Emphasis"/>
          <w:highlight w:val="cyan"/>
        </w:rPr>
        <w:t>the crowd</w:t>
      </w:r>
      <w:r w:rsidRPr="000529F9">
        <w:rPr>
          <w:sz w:val="16"/>
        </w:rPr>
        <w:t xml:space="preserve">, </w:t>
      </w:r>
      <w:r w:rsidRPr="00984DC2">
        <w:rPr>
          <w:rStyle w:val="Emphasis"/>
          <w:highlight w:val="cyan"/>
        </w:rPr>
        <w:t>the spectacle</w:t>
      </w:r>
      <w:r w:rsidRPr="000529F9">
        <w:rPr>
          <w:sz w:val="16"/>
        </w:rPr>
        <w:t xml:space="preserve">, </w:t>
      </w:r>
      <w:r w:rsidRPr="000529F9">
        <w:rPr>
          <w:rStyle w:val="Emphasis"/>
        </w:rPr>
        <w:t>the photographer</w:t>
      </w:r>
      <w:r w:rsidRPr="000529F9">
        <w:rPr>
          <w:sz w:val="16"/>
        </w:rPr>
        <w:t xml:space="preserve">, and even consider the impact of flash photography upon this dismal past. </w:t>
      </w:r>
      <w:r w:rsidRPr="00FD10BE">
        <w:rPr>
          <w:rStyle w:val="StyleUnderline"/>
        </w:rPr>
        <w:t>The perpetrators</w:t>
      </w:r>
      <w:r w:rsidRPr="000529F9">
        <w:rPr>
          <w:sz w:val="16"/>
        </w:rPr>
        <w:t xml:space="preserve">, if present, </w:t>
      </w:r>
      <w:r w:rsidRPr="00FD10BE">
        <w:rPr>
          <w:rStyle w:val="StyleUnderline"/>
        </w:rPr>
        <w:t xml:space="preserve">remain </w:t>
      </w:r>
      <w:r w:rsidRPr="000529F9">
        <w:rPr>
          <w:rStyle w:val="Emphasis"/>
        </w:rPr>
        <w:t>fully visible</w:t>
      </w:r>
      <w:r w:rsidRPr="000529F9">
        <w:rPr>
          <w:sz w:val="16"/>
        </w:rPr>
        <w:t xml:space="preserve">, </w:t>
      </w:r>
      <w:r w:rsidRPr="00FD10BE">
        <w:rPr>
          <w:rStyle w:val="StyleUnderline"/>
        </w:rPr>
        <w:t>jeering</w:t>
      </w:r>
      <w:r w:rsidRPr="000529F9">
        <w:rPr>
          <w:sz w:val="16"/>
        </w:rPr>
        <w:t xml:space="preserve">, </w:t>
      </w:r>
      <w:r w:rsidRPr="00FD10BE">
        <w:rPr>
          <w:rStyle w:val="StyleUnderline"/>
        </w:rPr>
        <w:t>laughing</w:t>
      </w:r>
      <w:r w:rsidRPr="000529F9">
        <w:rPr>
          <w:sz w:val="16"/>
        </w:rPr>
        <w:t xml:space="preserve">, </w:t>
      </w:r>
      <w:r w:rsidRPr="00FD10BE">
        <w:rPr>
          <w:rStyle w:val="StyleUnderline"/>
        </w:rPr>
        <w:t>or pulling at the air in a deadly pantomime</w:t>
      </w:r>
      <w:r w:rsidRPr="000529F9">
        <w:rPr>
          <w:sz w:val="16"/>
        </w:rPr>
        <w:t xml:space="preserve">. As such, </w:t>
      </w:r>
      <w:r w:rsidRPr="00FD10BE">
        <w:rPr>
          <w:rStyle w:val="StyleUnderline"/>
        </w:rPr>
        <w:t xml:space="preserve">this series strives to </w:t>
      </w:r>
      <w:r w:rsidRPr="00984DC2">
        <w:rPr>
          <w:rStyle w:val="Emphasis"/>
          <w:highlight w:val="cyan"/>
        </w:rPr>
        <w:t>make the invisible visible</w:t>
      </w:r>
      <w:r w:rsidRPr="000529F9">
        <w:rPr>
          <w:sz w:val="16"/>
        </w:rPr>
        <w:t>.</w:t>
      </w:r>
    </w:p>
    <w:p w14:paraId="1DDFD51C" w14:textId="77777777" w:rsidR="00FA7087" w:rsidRPr="000529F9" w:rsidRDefault="00FA7087" w:rsidP="00FA7087">
      <w:pPr>
        <w:rPr>
          <w:sz w:val="16"/>
        </w:rPr>
      </w:pPr>
      <w:r w:rsidRPr="000529F9">
        <w:rPr>
          <w:sz w:val="16"/>
        </w:rPr>
        <w:t xml:space="preserve">The Erased Lynching series yields another context in which we might consider what a social scientist's refusal stance might comprise. Though indeed centering on the erasure of the former object, refusal need not be thought of as a subtractive methodology. </w:t>
      </w:r>
      <w:r w:rsidRPr="00984DC2">
        <w:rPr>
          <w:rStyle w:val="StyleUnderline"/>
          <w:highlight w:val="cyan"/>
        </w:rPr>
        <w:t xml:space="preserve">Refusal prompts </w:t>
      </w:r>
      <w:r w:rsidRPr="00984DC2">
        <w:rPr>
          <w:rStyle w:val="Emphasis"/>
          <w:highlight w:val="cyan"/>
        </w:rPr>
        <w:t>analysis</w:t>
      </w:r>
      <w:r w:rsidRPr="00984DC2">
        <w:rPr>
          <w:rStyle w:val="StyleUnderline"/>
          <w:highlight w:val="cyan"/>
        </w:rPr>
        <w:t xml:space="preserve"> of the</w:t>
      </w:r>
      <w:r w:rsidRPr="000529F9">
        <w:rPr>
          <w:sz w:val="16"/>
        </w:rPr>
        <w:t xml:space="preserve"> festive </w:t>
      </w:r>
      <w:r w:rsidRPr="00984DC2">
        <w:rPr>
          <w:rStyle w:val="Emphasis"/>
          <w:highlight w:val="cyan"/>
        </w:rPr>
        <w:t>spectators</w:t>
      </w:r>
      <w:r w:rsidRPr="00FD10BE">
        <w:rPr>
          <w:rStyle w:val="StyleUnderline"/>
        </w:rPr>
        <w:t xml:space="preserve"> regularly </w:t>
      </w:r>
      <w:r w:rsidRPr="00984DC2">
        <w:rPr>
          <w:rStyle w:val="StyleUnderline"/>
          <w:highlight w:val="cyan"/>
        </w:rPr>
        <w:t xml:space="preserve">backgrounded in favor of </w:t>
      </w:r>
      <w:r w:rsidRPr="00984DC2">
        <w:rPr>
          <w:rStyle w:val="Emphasis"/>
          <w:highlight w:val="cyan"/>
        </w:rPr>
        <w:t>wounded bodies</w:t>
      </w:r>
      <w:r w:rsidRPr="000529F9">
        <w:rPr>
          <w:sz w:val="16"/>
        </w:rPr>
        <w:t xml:space="preserve">, </w:t>
      </w:r>
      <w:r w:rsidRPr="000529F9">
        <w:rPr>
          <w:rStyle w:val="Emphasis"/>
        </w:rPr>
        <w:t>strange fruit</w:t>
      </w:r>
      <w:r w:rsidRPr="000529F9">
        <w:rPr>
          <w:sz w:val="16"/>
        </w:rPr>
        <w:t xml:space="preserve">, </w:t>
      </w:r>
      <w:r w:rsidRPr="00FD10BE">
        <w:rPr>
          <w:rStyle w:val="StyleUnderline"/>
        </w:rPr>
        <w:t>interesting scars</w:t>
      </w:r>
      <w:r w:rsidRPr="000529F9">
        <w:rPr>
          <w:sz w:val="16"/>
        </w:rPr>
        <w:t xml:space="preserve">. </w:t>
      </w:r>
      <w:r w:rsidRPr="000529F9">
        <w:rPr>
          <w:rStyle w:val="Emphasis"/>
        </w:rPr>
        <w:t xml:space="preserve">Refusal </w:t>
      </w:r>
      <w:r w:rsidRPr="00984DC2">
        <w:rPr>
          <w:rStyle w:val="Emphasis"/>
          <w:highlight w:val="cyan"/>
        </w:rPr>
        <w:t>shifts the gaze from the violated body to the violating instruments</w:t>
      </w:r>
      <w:r w:rsidRPr="000529F9">
        <w:rPr>
          <w:sz w:val="16"/>
        </w:rPr>
        <w:t xml:space="preserve">—in this case, the lynch mob, which does not disappear when the lynching is over, but continues to live, accumulating land and wealth through the extermination and subordination of the Other. Thus, </w:t>
      </w:r>
      <w:r w:rsidRPr="00FD10BE">
        <w:rPr>
          <w:rStyle w:val="StyleUnderline"/>
        </w:rPr>
        <w:t xml:space="preserve">refusal helps move us from thinking of violence as an </w:t>
      </w:r>
      <w:r w:rsidRPr="000529F9">
        <w:rPr>
          <w:rStyle w:val="Emphasis"/>
        </w:rPr>
        <w:t>event</w:t>
      </w:r>
      <w:r w:rsidRPr="00FD10BE">
        <w:rPr>
          <w:rStyle w:val="StyleUnderline"/>
        </w:rPr>
        <w:t xml:space="preserve"> and toward an analysis of it as a </w:t>
      </w:r>
      <w:r w:rsidRPr="000529F9">
        <w:rPr>
          <w:rStyle w:val="Emphasis"/>
        </w:rPr>
        <w:t>structure</w:t>
      </w:r>
      <w:r w:rsidRPr="000529F9">
        <w:rPr>
          <w:sz w:val="16"/>
        </w:rPr>
        <w:t>.</w:t>
      </w:r>
    </w:p>
    <w:p w14:paraId="2EFF5782" w14:textId="77777777" w:rsidR="00FA7087" w:rsidRPr="000529F9" w:rsidRDefault="00FA7087" w:rsidP="00FA7087">
      <w:pPr>
        <w:rPr>
          <w:sz w:val="16"/>
        </w:rPr>
      </w:pPr>
      <w:r w:rsidRPr="000529F9">
        <w:rPr>
          <w:sz w:val="16"/>
        </w:rPr>
        <w:t xml:space="preserve">Gonzales-Day might have decided to reproduce and redistribute the images as postcards, which, by way of showing up in mundane spaces, might have effectively inspired reflection on the spectacle of violence and media of terror. However, in removing the body and the ropes, he installed limits on what the audience can access, and redirected our gaze to the bodies of those who were there to see a murder take place, and to the empty space beneath the branches. Gonzales-Day introduced </w:t>
      </w:r>
      <w:r w:rsidRPr="00984DC2">
        <w:rPr>
          <w:rStyle w:val="StyleUnderline"/>
          <w:highlight w:val="cyan"/>
        </w:rPr>
        <w:t>a new representational territory</w:t>
      </w:r>
      <w:r w:rsidRPr="000529F9">
        <w:rPr>
          <w:sz w:val="16"/>
        </w:rPr>
        <w:t xml:space="preserve">, one </w:t>
      </w:r>
      <w:r w:rsidRPr="00984DC2">
        <w:rPr>
          <w:rStyle w:val="StyleUnderline"/>
          <w:highlight w:val="cyan"/>
        </w:rPr>
        <w:t xml:space="preserve">that refuses to play by the </w:t>
      </w:r>
      <w:r w:rsidRPr="00984DC2">
        <w:rPr>
          <w:rStyle w:val="Emphasis"/>
          <w:highlight w:val="cyan"/>
        </w:rPr>
        <w:t>rules</w:t>
      </w:r>
      <w:r w:rsidRPr="00984DC2">
        <w:rPr>
          <w:rStyle w:val="StyleUnderline"/>
          <w:highlight w:val="cyan"/>
        </w:rPr>
        <w:t xml:space="preserve"> of the </w:t>
      </w:r>
      <w:r w:rsidRPr="00984DC2">
        <w:rPr>
          <w:rStyle w:val="Emphasis"/>
          <w:highlight w:val="cyan"/>
        </w:rPr>
        <w:t>settler colonial gaze</w:t>
      </w:r>
      <w:r w:rsidRPr="000529F9">
        <w:rPr>
          <w:sz w:val="16"/>
        </w:rPr>
        <w:t xml:space="preserve">, </w:t>
      </w:r>
      <w:r w:rsidRPr="00984DC2">
        <w:rPr>
          <w:rStyle w:val="StyleUnderline"/>
          <w:highlight w:val="cyan"/>
        </w:rPr>
        <w:t>and</w:t>
      </w:r>
      <w:r w:rsidRPr="000529F9">
        <w:rPr>
          <w:sz w:val="16"/>
        </w:rPr>
        <w:t xml:space="preserve"> one that </w:t>
      </w:r>
      <w:r w:rsidRPr="00984DC2">
        <w:rPr>
          <w:rStyle w:val="StyleUnderline"/>
          <w:highlight w:val="cyan"/>
        </w:rPr>
        <w:t xml:space="preserve">refuses to satisfy the </w:t>
      </w:r>
      <w:r w:rsidRPr="00984DC2">
        <w:rPr>
          <w:rStyle w:val="Emphasis"/>
          <w:highlight w:val="cyan"/>
        </w:rPr>
        <w:t>morbid curiosity</w:t>
      </w:r>
      <w:r w:rsidRPr="00984DC2">
        <w:rPr>
          <w:rStyle w:val="StyleUnderline"/>
          <w:highlight w:val="cyan"/>
        </w:rPr>
        <w:t xml:space="preserve"> derived from settler colonialism's preoccupation with </w:t>
      </w:r>
      <w:r w:rsidRPr="00984DC2">
        <w:rPr>
          <w:rStyle w:val="Emphasis"/>
          <w:highlight w:val="cyan"/>
        </w:rPr>
        <w:t>pain</w:t>
      </w:r>
      <w:r w:rsidRPr="000529F9">
        <w:rPr>
          <w:sz w:val="16"/>
        </w:rPr>
        <w:t>.</w:t>
      </w:r>
    </w:p>
    <w:p w14:paraId="14CCE2E2" w14:textId="77777777" w:rsidR="00FA7087" w:rsidRPr="000529F9" w:rsidRDefault="00FA7087" w:rsidP="00FA7087">
      <w:pPr>
        <w:rPr>
          <w:sz w:val="16"/>
        </w:rPr>
      </w:pPr>
      <w:r w:rsidRPr="000529F9">
        <w:rPr>
          <w:sz w:val="16"/>
        </w:rPr>
        <w:t>Refusals are needed for narratives and images arising in social science research that rehumiliate when circulated, but also when, in Simpson's words, “the representation would bite all of us and compromise the representational territory that we have gained for ourselves in the past 100 years” (p. 78). As researcher-narrator, Simpson tells us, “I reached my own limit when the data would not contribute to our sovereignty or complicate the deeply simplified, atrophied representations of Iroquois and other Indigenous peoples that they have been mired within anthropologically” (p. 78). Here Simpson makes clear the ways in which research is not the intervention that is needed—that is, the interventions of furthering sovereignty or countering misrepresentations of Native people as anthropological objects.</w:t>
      </w:r>
    </w:p>
    <w:p w14:paraId="1328A49D" w14:textId="77777777" w:rsidR="00FA7087" w:rsidRDefault="00FA7087" w:rsidP="00FA7087">
      <w:pPr>
        <w:rPr>
          <w:sz w:val="16"/>
        </w:rPr>
      </w:pPr>
      <w:r w:rsidRPr="000529F9">
        <w:rPr>
          <w:sz w:val="16"/>
        </w:rPr>
        <w:t xml:space="preserve">Considering </w:t>
      </w:r>
      <w:r w:rsidRPr="000529F9">
        <w:rPr>
          <w:i/>
          <w:iCs/>
          <w:sz w:val="16"/>
        </w:rPr>
        <w:t>Erased Lynchings</w:t>
      </w:r>
      <w:r w:rsidRPr="000529F9">
        <w:rPr>
          <w:sz w:val="16"/>
        </w:rPr>
        <w:t xml:space="preserve"> dialogically with On Ethnographic Refusal, we can see how refusal is not a prohibition but a generative form. First, </w:t>
      </w:r>
      <w:r w:rsidRPr="00FD10BE">
        <w:rPr>
          <w:rStyle w:val="StyleUnderline"/>
        </w:rPr>
        <w:t xml:space="preserve">refusal </w:t>
      </w:r>
      <w:r w:rsidRPr="00984DC2">
        <w:rPr>
          <w:rStyle w:val="Emphasis"/>
          <w:highlight w:val="cyan"/>
        </w:rPr>
        <w:t>turns the gaze back upon power</w:t>
      </w:r>
      <w:r w:rsidRPr="000529F9">
        <w:rPr>
          <w:sz w:val="16"/>
        </w:rPr>
        <w:t xml:space="preserve">, </w:t>
      </w:r>
      <w:r w:rsidRPr="00FD10BE">
        <w:rPr>
          <w:rStyle w:val="StyleUnderline"/>
        </w:rPr>
        <w:t xml:space="preserve">specifically </w:t>
      </w:r>
      <w:r w:rsidRPr="00984DC2">
        <w:rPr>
          <w:rStyle w:val="StyleUnderline"/>
          <w:highlight w:val="cyan"/>
        </w:rPr>
        <w:t xml:space="preserve">the </w:t>
      </w:r>
      <w:r w:rsidRPr="00984DC2">
        <w:rPr>
          <w:rStyle w:val="Emphasis"/>
          <w:highlight w:val="cyan"/>
        </w:rPr>
        <w:t>colonial modalities of knowing persons as bodies</w:t>
      </w:r>
      <w:r w:rsidRPr="00984DC2">
        <w:rPr>
          <w:rStyle w:val="StyleUnderline"/>
          <w:highlight w:val="cyan"/>
        </w:rPr>
        <w:t xml:space="preserve"> to be </w:t>
      </w:r>
      <w:r w:rsidRPr="00984DC2">
        <w:rPr>
          <w:rStyle w:val="Emphasis"/>
          <w:highlight w:val="cyan"/>
        </w:rPr>
        <w:t>differentially counted</w:t>
      </w:r>
      <w:r w:rsidRPr="000529F9">
        <w:rPr>
          <w:sz w:val="16"/>
        </w:rPr>
        <w:t xml:space="preserve">, </w:t>
      </w:r>
      <w:r w:rsidRPr="00FD10BE">
        <w:rPr>
          <w:rStyle w:val="StyleUnderline"/>
        </w:rPr>
        <w:t>violated</w:t>
      </w:r>
      <w:r w:rsidRPr="000529F9">
        <w:rPr>
          <w:sz w:val="16"/>
        </w:rPr>
        <w:t xml:space="preserve">, </w:t>
      </w:r>
      <w:r w:rsidRPr="00FD10BE">
        <w:rPr>
          <w:rStyle w:val="StyleUnderline"/>
        </w:rPr>
        <w:t>saved</w:t>
      </w:r>
      <w:r w:rsidRPr="000529F9">
        <w:rPr>
          <w:sz w:val="16"/>
        </w:rPr>
        <w:t xml:space="preserve">, </w:t>
      </w:r>
      <w:r w:rsidRPr="00FD10BE">
        <w:rPr>
          <w:rStyle w:val="StyleUnderline"/>
        </w:rPr>
        <w:t>and put to work</w:t>
      </w:r>
      <w:r w:rsidRPr="000529F9">
        <w:rPr>
          <w:sz w:val="16"/>
        </w:rPr>
        <w:t xml:space="preserve">. It makes transparent the metanarrative of knowledge production—its spectatorship for pain and its preoccupation for documenting and ruling over racial difference. Thus, refusal to be made meaningful first and foremost is grounded in a critique of settler colonialism, its construction of Whiteness, and its regimes of representation. Second, refusal generates, expands, champions representational territories that colonial knowledge endeavors to settle, enclose, domesticate. Simpson complicates the portrayals of Iroquois, without resorting to reportrayals of anthropological Indians. </w:t>
      </w:r>
      <w:r w:rsidRPr="00FD10BE">
        <w:rPr>
          <w:rStyle w:val="StyleUnderline"/>
        </w:rPr>
        <w:t xml:space="preserve">Gonzales-Day </w:t>
      </w:r>
      <w:r w:rsidRPr="00984DC2">
        <w:rPr>
          <w:rStyle w:val="Emphasis"/>
          <w:highlight w:val="cyan"/>
        </w:rPr>
        <w:t>portray</w:t>
      </w:r>
      <w:r w:rsidRPr="000529F9">
        <w:rPr>
          <w:rStyle w:val="StyleUnderline"/>
        </w:rPr>
        <w:t>s</w:t>
      </w:r>
      <w:r w:rsidRPr="00FD10BE">
        <w:rPr>
          <w:rStyle w:val="StyleUnderline"/>
        </w:rPr>
        <w:t xml:space="preserve"> </w:t>
      </w:r>
      <w:r w:rsidRPr="00984DC2">
        <w:rPr>
          <w:rStyle w:val="StyleUnderline"/>
          <w:highlight w:val="cyan"/>
        </w:rPr>
        <w:t xml:space="preserve">the </w:t>
      </w:r>
      <w:r w:rsidRPr="00984DC2">
        <w:rPr>
          <w:rStyle w:val="Emphasis"/>
          <w:highlight w:val="cyan"/>
        </w:rPr>
        <w:t>violations</w:t>
      </w:r>
      <w:r w:rsidRPr="00984DC2">
        <w:rPr>
          <w:rStyle w:val="StyleUnderline"/>
          <w:highlight w:val="cyan"/>
        </w:rPr>
        <w:t xml:space="preserve"> without </w:t>
      </w:r>
      <w:r w:rsidRPr="00984DC2">
        <w:rPr>
          <w:rStyle w:val="Emphasis"/>
          <w:highlight w:val="cyan"/>
        </w:rPr>
        <w:t>reportraying</w:t>
      </w:r>
      <w:r w:rsidRPr="00984DC2">
        <w:rPr>
          <w:rStyle w:val="StyleUnderline"/>
          <w:highlight w:val="cyan"/>
        </w:rPr>
        <w:t xml:space="preserve"> the </w:t>
      </w:r>
      <w:r w:rsidRPr="00984DC2">
        <w:rPr>
          <w:rStyle w:val="Emphasis"/>
          <w:highlight w:val="cyan"/>
        </w:rPr>
        <w:t>victimizations</w:t>
      </w:r>
      <w:r w:rsidRPr="000529F9">
        <w:rPr>
          <w:sz w:val="16"/>
        </w:rPr>
        <w:t>. Third, refusal is a critical intervention into research and its circular self-defining ethics. The ethical justification for research is defensive and self-encircling—its apparent self-criticism serves to expand its own rights to know, and to defend its violations in the name of “good science.” Refusal challenges the individualizing discourse of IRB consent and “good science” by highlighting the problems of collective harm, of representational harm, and of knowledge colonization. Fourth, refusal itself could be developed into both method and theory. Simpson presents refusal on the part of the researcher as a type of calculus ethnography. Gonzales-Day deploys refusal as a mode of representation. Simpson theorizes refusal by the Kahnawake Nation as anticolonial, and rooted in the desire for possibilities outside of colonial logics, not as a reactive stance. This final point about refusal connects our conversation back to desire as a counterlogic to settler colonial knowledge.</w:t>
      </w:r>
    </w:p>
    <w:p w14:paraId="6FADBF3E" w14:textId="491EF90F" w:rsidR="00FA7087" w:rsidRDefault="00FA7087" w:rsidP="00FA7087">
      <w:pPr>
        <w:pStyle w:val="Heading1"/>
      </w:pPr>
      <w:r>
        <w:t>Block</w:t>
      </w:r>
    </w:p>
    <w:p w14:paraId="778EA22F" w14:textId="77777777" w:rsidR="00FA7087" w:rsidRDefault="00FA7087" w:rsidP="00FA7087">
      <w:pPr>
        <w:pStyle w:val="Heading2"/>
      </w:pPr>
      <w:r>
        <w:t>Case</w:t>
      </w:r>
    </w:p>
    <w:p w14:paraId="041981C6" w14:textId="77777777" w:rsidR="00FA7087" w:rsidRDefault="00FA7087" w:rsidP="00FA7087">
      <w:pPr>
        <w:pStyle w:val="Heading4"/>
      </w:pPr>
      <w:r w:rsidRPr="00485E1A">
        <w:t>---</w:t>
      </w:r>
      <w:r w:rsidRPr="008434DD">
        <w:rPr>
          <w:u w:val="single"/>
        </w:rPr>
        <w:t>Spectator DA</w:t>
      </w:r>
      <w:r>
        <w:t xml:space="preserve">: the AFF’s description of your role under their form of politics is one of </w:t>
      </w:r>
      <w:r w:rsidRPr="005A7D39">
        <w:rPr>
          <w:u w:val="single"/>
        </w:rPr>
        <w:t>passive</w:t>
      </w:r>
      <w:r>
        <w:t xml:space="preserve"> </w:t>
      </w:r>
      <w:r w:rsidRPr="005A7D39">
        <w:rPr>
          <w:u w:val="single"/>
        </w:rPr>
        <w:t>spectatorship</w:t>
      </w:r>
      <w:r>
        <w:t xml:space="preserve">---in direct </w:t>
      </w:r>
      <w:r w:rsidRPr="005A7D39">
        <w:rPr>
          <w:u w:val="single"/>
        </w:rPr>
        <w:t>opposition</w:t>
      </w:r>
      <w:r>
        <w:t xml:space="preserve"> to one that includes you as a </w:t>
      </w:r>
      <w:r w:rsidRPr="005A7D39">
        <w:rPr>
          <w:u w:val="single"/>
        </w:rPr>
        <w:t>co</w:t>
      </w:r>
      <w:r>
        <w:t>-</w:t>
      </w:r>
      <w:r w:rsidRPr="005A7D39">
        <w:rPr>
          <w:u w:val="single"/>
        </w:rPr>
        <w:t>creator</w:t>
      </w:r>
      <w:r>
        <w:t xml:space="preserve"> of the shared world. This is socially </w:t>
      </w:r>
      <w:r w:rsidRPr="005A7D39">
        <w:rPr>
          <w:u w:val="single"/>
        </w:rPr>
        <w:t>isolating</w:t>
      </w:r>
      <w:r>
        <w:t xml:space="preserve">, </w:t>
      </w:r>
      <w:r w:rsidRPr="005A7D39">
        <w:rPr>
          <w:u w:val="single"/>
        </w:rPr>
        <w:t>reducing</w:t>
      </w:r>
      <w:r>
        <w:t xml:space="preserve"> you to a political state of </w:t>
      </w:r>
      <w:r w:rsidRPr="005A7D39">
        <w:rPr>
          <w:u w:val="single"/>
        </w:rPr>
        <w:t>passivity</w:t>
      </w:r>
      <w:r>
        <w:t xml:space="preserve"> incapable of </w:t>
      </w:r>
      <w:r w:rsidRPr="005A7D39">
        <w:rPr>
          <w:u w:val="single"/>
        </w:rPr>
        <w:t>overcoming</w:t>
      </w:r>
      <w:r>
        <w:t xml:space="preserve"> the world’s harms, including Misogynoir. That </w:t>
      </w:r>
      <w:r w:rsidRPr="00B859D9">
        <w:rPr>
          <w:u w:val="single"/>
        </w:rPr>
        <w:t>turns</w:t>
      </w:r>
      <w:r>
        <w:t xml:space="preserve"> and </w:t>
      </w:r>
      <w:r w:rsidRPr="00B859D9">
        <w:rPr>
          <w:u w:val="single"/>
        </w:rPr>
        <w:t>outweighs</w:t>
      </w:r>
      <w:r>
        <w:t xml:space="preserve"> our ability to have their discussion.</w:t>
      </w:r>
    </w:p>
    <w:p w14:paraId="61943A75" w14:textId="77777777" w:rsidR="00FA7087" w:rsidRPr="001303DF" w:rsidRDefault="00FA7087" w:rsidP="00FA7087">
      <w:r w:rsidRPr="00AB061B">
        <w:rPr>
          <w:rStyle w:val="Style13ptBold"/>
        </w:rPr>
        <w:t>Kohn ’08</w:t>
      </w:r>
      <w:r>
        <w:t xml:space="preserve"> [Margaret Kohn (professor of political science at the University of Toronto; MESc, Williams College; MA, PhD, Cornell University); June 1 2008. </w:t>
      </w:r>
      <w:r>
        <w:rPr>
          <w:i/>
          <w:iCs/>
        </w:rPr>
        <w:t>Philosophy &amp; Social Criticism</w:t>
      </w:r>
      <w:r>
        <w:t>, Vol. 34, Iss. 5 “</w:t>
      </w:r>
      <w:r w:rsidRPr="001303DF">
        <w:t>Homo spectator: Public space in the age of the spectacle</w:t>
      </w:r>
      <w:r>
        <w:t xml:space="preserve">” </w:t>
      </w:r>
      <w:r w:rsidRPr="001303DF">
        <w:t>https://doi.org/10.1177/0191453708089194</w:t>
      </w:r>
      <w:r>
        <w:t xml:space="preserve"> // </w:t>
      </w:r>
      <w:r>
        <w:rPr>
          <w:i/>
        </w:rPr>
        <w:t>q.c.</w:t>
      </w:r>
      <w:r>
        <w:t>]</w:t>
      </w:r>
    </w:p>
    <w:p w14:paraId="0E9376D2" w14:textId="77777777" w:rsidR="00FA7087" w:rsidRPr="00AB061B" w:rsidRDefault="00FA7087" w:rsidP="00FA7087">
      <w:pPr>
        <w:rPr>
          <w:sz w:val="16"/>
        </w:rPr>
      </w:pPr>
      <w:r w:rsidRPr="00AB061B">
        <w:rPr>
          <w:sz w:val="16"/>
        </w:rPr>
        <w:t xml:space="preserve">In Letter to M. d’Alembert on the Theatre, Rousseau argues: ‘People think they come together in the theatre, and it is there that they are most isolated.’1 This statement is suggestive because it captures the paradoxical nature of public space. Strangers come together in theaters, amusement parks and shopping malls, but they seldom interact with one another. They do not necessarily form a public, at least not in the way that Habermas invoked the term to mean a collectivity constituted through discussion, debate and intersubjectivity.2 Proximity – the sharing of space with diverse others – opens up the possibility of encounter, but frequently this opportunity is not realized. This article considers how </w:t>
      </w:r>
      <w:r w:rsidRPr="00AB061B">
        <w:rPr>
          <w:rStyle w:val="Emphasis"/>
        </w:rPr>
        <w:t>public space</w:t>
      </w:r>
      <w:r w:rsidRPr="00AB061B">
        <w:rPr>
          <w:rStyle w:val="StyleUnderline"/>
        </w:rPr>
        <w:t xml:space="preserve"> can be </w:t>
      </w:r>
      <w:r w:rsidRPr="00AB061B">
        <w:rPr>
          <w:rStyle w:val="Emphasis"/>
        </w:rPr>
        <w:t>alienating</w:t>
      </w:r>
      <w:r w:rsidRPr="00AB061B">
        <w:rPr>
          <w:rStyle w:val="StyleUnderline"/>
        </w:rPr>
        <w:t xml:space="preserve"> or </w:t>
      </w:r>
      <w:r w:rsidRPr="00AB061B">
        <w:rPr>
          <w:rStyle w:val="Emphasis"/>
        </w:rPr>
        <w:t>isolating</w:t>
      </w:r>
      <w:r w:rsidRPr="00AB061B">
        <w:rPr>
          <w:sz w:val="16"/>
        </w:rPr>
        <w:t xml:space="preserve"> and explores the political consequences of this possibility. It is motivated by sympathy for theories that suggest that the exposure to difference in public places can foster recognition, solicitude and solidarity;3 but it is simultaneously driven by a certain skepticism regarding overly optimistic assumptions about democracy and public space.4 Given this ambivalence, </w:t>
      </w:r>
      <w:r w:rsidRPr="00AB061B">
        <w:rPr>
          <w:rStyle w:val="Emphasis"/>
        </w:rPr>
        <w:t>Rousseau</w:t>
      </w:r>
      <w:r w:rsidRPr="00AB061B">
        <w:rPr>
          <w:rStyle w:val="StyleUnderline"/>
        </w:rPr>
        <w:t xml:space="preserve"> is a useful guide</w:t>
      </w:r>
      <w:r w:rsidRPr="00AB061B">
        <w:rPr>
          <w:sz w:val="16"/>
        </w:rPr>
        <w:t xml:space="preserve">, for his political theory is particularly attentive to the ways in which </w:t>
      </w:r>
      <w:r w:rsidRPr="00AB061B">
        <w:rPr>
          <w:rStyle w:val="StyleUnderline"/>
        </w:rPr>
        <w:t xml:space="preserve">public space can serve to </w:t>
      </w:r>
      <w:r w:rsidRPr="00AB061B">
        <w:rPr>
          <w:rStyle w:val="Emphasis"/>
        </w:rPr>
        <w:t>destroy</w:t>
      </w:r>
      <w:r w:rsidRPr="00AB061B">
        <w:rPr>
          <w:rStyle w:val="StyleUnderline"/>
        </w:rPr>
        <w:t xml:space="preserve"> or weaken </w:t>
      </w:r>
      <w:r w:rsidRPr="00AB061B">
        <w:rPr>
          <w:rStyle w:val="Emphasis"/>
        </w:rPr>
        <w:t>sympathy and solidarity</w:t>
      </w:r>
      <w:r w:rsidRPr="00AB061B">
        <w:rPr>
          <w:sz w:val="16"/>
        </w:rPr>
        <w:t xml:space="preserve"> just as easily as it can foster a democratic ethos of equality. Contemporary theorists such as Habermas, Sennett, Benjamin and Debord can also help illuminate the way that the spectacle structures public life.</w:t>
      </w:r>
    </w:p>
    <w:p w14:paraId="4A42015F" w14:textId="77777777" w:rsidR="00FA7087" w:rsidRPr="00AB061B" w:rsidRDefault="00FA7087" w:rsidP="00FA7087">
      <w:pPr>
        <w:rPr>
          <w:sz w:val="16"/>
        </w:rPr>
      </w:pPr>
      <w:r w:rsidRPr="00AB061B">
        <w:rPr>
          <w:sz w:val="16"/>
        </w:rPr>
        <w:t>Rousseau’s Letter to M. d’Alembert on the Theatre</w:t>
      </w:r>
    </w:p>
    <w:p w14:paraId="613B845C" w14:textId="77777777" w:rsidR="00FA7087" w:rsidRPr="00AB061B" w:rsidRDefault="00FA7087" w:rsidP="00FA7087">
      <w:pPr>
        <w:rPr>
          <w:sz w:val="16"/>
        </w:rPr>
      </w:pPr>
      <w:r w:rsidRPr="00AB061B">
        <w:rPr>
          <w:sz w:val="16"/>
        </w:rPr>
        <w:t xml:space="preserve">One of the most influential discussions of the relationship between space and democracy is Rousseau’s Letter to M. d’Alembert on the Theatre. Rousseau was a remarkably prescient observer of modern life. Although he wrote before the advent of mass society and consumerism, his analysis of the theater drew attention to the way certain </w:t>
      </w:r>
      <w:r w:rsidRPr="00AB061B">
        <w:rPr>
          <w:rStyle w:val="StyleUnderline"/>
        </w:rPr>
        <w:t xml:space="preserve">collective experiences can </w:t>
      </w:r>
      <w:r w:rsidRPr="00AB061B">
        <w:rPr>
          <w:rStyle w:val="Emphasis"/>
        </w:rPr>
        <w:t>undermine political capacities</w:t>
      </w:r>
      <w:r w:rsidRPr="00AB061B">
        <w:rPr>
          <w:sz w:val="16"/>
        </w:rPr>
        <w:t xml:space="preserve">. He argued that there is a </w:t>
      </w:r>
      <w:r w:rsidRPr="00AB061B">
        <w:rPr>
          <w:rStyle w:val="StyleUnderline"/>
        </w:rPr>
        <w:t xml:space="preserve">danger that </w:t>
      </w:r>
      <w:r w:rsidRPr="005A7D39">
        <w:rPr>
          <w:rStyle w:val="StyleUnderline"/>
          <w:highlight w:val="cyan"/>
        </w:rPr>
        <w:t>individuals who frequent</w:t>
      </w:r>
      <w:r w:rsidRPr="00AB061B">
        <w:rPr>
          <w:sz w:val="16"/>
        </w:rPr>
        <w:t xml:space="preserve"> the </w:t>
      </w:r>
      <w:r w:rsidRPr="005A7D39">
        <w:rPr>
          <w:rStyle w:val="StyleUnderline"/>
          <w:highlight w:val="cyan"/>
        </w:rPr>
        <w:t xml:space="preserve">theater will </w:t>
      </w:r>
      <w:r w:rsidRPr="005A7D39">
        <w:rPr>
          <w:rStyle w:val="Emphasis"/>
          <w:highlight w:val="cyan"/>
        </w:rPr>
        <w:t>continue</w:t>
      </w:r>
      <w:r w:rsidRPr="005A7D39">
        <w:rPr>
          <w:rStyle w:val="StyleUnderline"/>
          <w:highlight w:val="cyan"/>
        </w:rPr>
        <w:t xml:space="preserve"> to act like </w:t>
      </w:r>
      <w:r w:rsidRPr="005A7D39">
        <w:rPr>
          <w:rStyle w:val="Emphasis"/>
          <w:highlight w:val="cyan"/>
        </w:rPr>
        <w:t>audience members</w:t>
      </w:r>
      <w:r w:rsidRPr="00D07B34">
        <w:rPr>
          <w:rStyle w:val="StyleUnderline"/>
        </w:rPr>
        <w:t xml:space="preserve"> even </w:t>
      </w:r>
      <w:r w:rsidRPr="005A7D39">
        <w:rPr>
          <w:rStyle w:val="StyleUnderline"/>
          <w:highlight w:val="cyan"/>
        </w:rPr>
        <w:t xml:space="preserve">when they </w:t>
      </w:r>
      <w:r w:rsidRPr="005A7D39">
        <w:rPr>
          <w:rStyle w:val="Emphasis"/>
          <w:highlight w:val="cyan"/>
        </w:rPr>
        <w:t>leave</w:t>
      </w:r>
      <w:r w:rsidRPr="00AB061B">
        <w:rPr>
          <w:rStyle w:val="Emphasis"/>
        </w:rPr>
        <w:t xml:space="preserve"> the theater</w:t>
      </w:r>
      <w:r w:rsidRPr="00AB061B">
        <w:rPr>
          <w:sz w:val="16"/>
        </w:rPr>
        <w:t xml:space="preserve">. </w:t>
      </w:r>
      <w:r w:rsidRPr="00AB061B">
        <w:rPr>
          <w:rStyle w:val="StyleUnderline"/>
        </w:rPr>
        <w:t xml:space="preserve">Habituated to viewing the </w:t>
      </w:r>
      <w:r w:rsidRPr="00AB061B">
        <w:rPr>
          <w:rStyle w:val="Emphasis"/>
        </w:rPr>
        <w:t>suffering of others</w:t>
      </w:r>
      <w:r w:rsidRPr="00AB061B">
        <w:rPr>
          <w:rStyle w:val="StyleUnderline"/>
        </w:rPr>
        <w:t xml:space="preserve"> as pleasure or entertainment</w:t>
      </w:r>
      <w:r w:rsidRPr="00AB061B">
        <w:rPr>
          <w:sz w:val="16"/>
        </w:rPr>
        <w:t xml:space="preserve">, </w:t>
      </w:r>
      <w:r w:rsidRPr="00AB061B">
        <w:rPr>
          <w:rStyle w:val="StyleUnderline"/>
        </w:rPr>
        <w:t xml:space="preserve">the audience becomes </w:t>
      </w:r>
      <w:r w:rsidRPr="00AB061B">
        <w:rPr>
          <w:rStyle w:val="Emphasis"/>
        </w:rPr>
        <w:t>unable</w:t>
      </w:r>
      <w:r w:rsidRPr="00AB061B">
        <w:rPr>
          <w:rStyle w:val="StyleUnderline"/>
        </w:rPr>
        <w:t xml:space="preserve"> to </w:t>
      </w:r>
      <w:r w:rsidRPr="00AB061B">
        <w:rPr>
          <w:rStyle w:val="Emphasis"/>
        </w:rPr>
        <w:t>empathize</w:t>
      </w:r>
      <w:r w:rsidRPr="00AB061B">
        <w:rPr>
          <w:rStyle w:val="StyleUnderline"/>
        </w:rPr>
        <w:t xml:space="preserve"> with others</w:t>
      </w:r>
      <w:r w:rsidRPr="00AB061B">
        <w:rPr>
          <w:sz w:val="16"/>
        </w:rPr>
        <w:t>.</w:t>
      </w:r>
    </w:p>
    <w:p w14:paraId="43519803" w14:textId="77777777" w:rsidR="00FA7087" w:rsidRPr="00AB061B" w:rsidRDefault="00FA7087" w:rsidP="00FA7087">
      <w:pPr>
        <w:rPr>
          <w:sz w:val="16"/>
        </w:rPr>
      </w:pPr>
      <w:r w:rsidRPr="00AB061B">
        <w:rPr>
          <w:sz w:val="16"/>
        </w:rPr>
        <w:t xml:space="preserve">For Rousseau, the </w:t>
      </w:r>
      <w:r w:rsidRPr="00AB061B">
        <w:rPr>
          <w:rStyle w:val="StyleUnderline"/>
        </w:rPr>
        <w:t>theater</w:t>
      </w:r>
      <w:r w:rsidRPr="00AB061B">
        <w:rPr>
          <w:sz w:val="16"/>
        </w:rPr>
        <w:t xml:space="preserve"> was a paradigmatic example of a certain type of collective experience, one that functioned as an ersatz for public life. It </w:t>
      </w:r>
      <w:r w:rsidRPr="005A7D39">
        <w:rPr>
          <w:rStyle w:val="Emphasis"/>
          <w:highlight w:val="cyan"/>
        </w:rPr>
        <w:t>simulate</w:t>
      </w:r>
      <w:r w:rsidRPr="00AB061B">
        <w:rPr>
          <w:rStyle w:val="StyleUnderline"/>
        </w:rPr>
        <w:t xml:space="preserve">d </w:t>
      </w:r>
      <w:r w:rsidRPr="005A7D39">
        <w:rPr>
          <w:rStyle w:val="StyleUnderline"/>
          <w:highlight w:val="cyan"/>
        </w:rPr>
        <w:t>something akin to public life by bringing strangers into contact</w:t>
      </w:r>
      <w:r w:rsidRPr="00AB061B">
        <w:rPr>
          <w:rStyle w:val="StyleUnderline"/>
        </w:rPr>
        <w:t xml:space="preserve"> with one another</w:t>
      </w:r>
      <w:r w:rsidRPr="00AB061B">
        <w:rPr>
          <w:sz w:val="16"/>
        </w:rPr>
        <w:t xml:space="preserve">, </w:t>
      </w:r>
      <w:r w:rsidRPr="005A7D39">
        <w:rPr>
          <w:rStyle w:val="StyleUnderline"/>
          <w:highlight w:val="cyan"/>
        </w:rPr>
        <w:t xml:space="preserve">but this </w:t>
      </w:r>
      <w:r w:rsidRPr="005A7D39">
        <w:rPr>
          <w:rStyle w:val="Emphasis"/>
          <w:highlight w:val="cyan"/>
        </w:rPr>
        <w:t>commonality</w:t>
      </w:r>
      <w:r w:rsidRPr="00AB061B">
        <w:rPr>
          <w:rStyle w:val="StyleUnderline"/>
        </w:rPr>
        <w:t xml:space="preserve"> was </w:t>
      </w:r>
      <w:r w:rsidRPr="005A7D39">
        <w:rPr>
          <w:rStyle w:val="StyleUnderline"/>
          <w:highlight w:val="cyan"/>
        </w:rPr>
        <w:t xml:space="preserve">based on an </w:t>
      </w:r>
      <w:r w:rsidRPr="005A7D39">
        <w:rPr>
          <w:rStyle w:val="Emphasis"/>
          <w:highlight w:val="cyan"/>
        </w:rPr>
        <w:t>illusion</w:t>
      </w:r>
      <w:r w:rsidRPr="00AB061B">
        <w:rPr>
          <w:sz w:val="16"/>
        </w:rPr>
        <w:t xml:space="preserve">. </w:t>
      </w:r>
      <w:r w:rsidRPr="005A7D39">
        <w:rPr>
          <w:rStyle w:val="StyleUnderline"/>
          <w:highlight w:val="cyan"/>
        </w:rPr>
        <w:t xml:space="preserve">An </w:t>
      </w:r>
      <w:r w:rsidRPr="005A7D39">
        <w:rPr>
          <w:rStyle w:val="Emphasis"/>
          <w:highlight w:val="cyan"/>
        </w:rPr>
        <w:t>emotive feeling of togetherness</w:t>
      </w:r>
      <w:r w:rsidRPr="005A7D39">
        <w:rPr>
          <w:rStyle w:val="StyleUnderline"/>
          <w:highlight w:val="cyan"/>
        </w:rPr>
        <w:t xml:space="preserve"> mask</w:t>
      </w:r>
      <w:r w:rsidRPr="00AB061B">
        <w:rPr>
          <w:rStyle w:val="StyleUnderline"/>
        </w:rPr>
        <w:t xml:space="preserve">ed </w:t>
      </w:r>
      <w:r w:rsidRPr="005A7D39">
        <w:rPr>
          <w:rStyle w:val="StyleUnderline"/>
          <w:highlight w:val="cyan"/>
        </w:rPr>
        <w:t xml:space="preserve">the </w:t>
      </w:r>
      <w:r w:rsidRPr="005A7D39">
        <w:rPr>
          <w:rStyle w:val="Emphasis"/>
          <w:highlight w:val="cyan"/>
        </w:rPr>
        <w:t>absence</w:t>
      </w:r>
      <w:r w:rsidRPr="005A7D39">
        <w:rPr>
          <w:rStyle w:val="StyleUnderline"/>
          <w:highlight w:val="cyan"/>
        </w:rPr>
        <w:t xml:space="preserve"> of</w:t>
      </w:r>
      <w:r w:rsidRPr="00AB061B">
        <w:rPr>
          <w:rStyle w:val="StyleUnderline"/>
        </w:rPr>
        <w:t xml:space="preserve"> any </w:t>
      </w:r>
      <w:r w:rsidRPr="005A7D39">
        <w:rPr>
          <w:rStyle w:val="Emphasis"/>
          <w:highlight w:val="cyan"/>
        </w:rPr>
        <w:t>real interaction</w:t>
      </w:r>
      <w:r w:rsidRPr="005A7D39">
        <w:rPr>
          <w:rStyle w:val="StyleUnderline"/>
          <w:highlight w:val="cyan"/>
        </w:rPr>
        <w:t xml:space="preserve"> that could </w:t>
      </w:r>
      <w:r w:rsidRPr="005A7D39">
        <w:rPr>
          <w:rStyle w:val="Emphasis"/>
          <w:highlight w:val="cyan"/>
        </w:rPr>
        <w:t>overcome</w:t>
      </w:r>
      <w:r w:rsidRPr="005A7D39">
        <w:rPr>
          <w:rStyle w:val="StyleUnderline"/>
          <w:highlight w:val="cyan"/>
        </w:rPr>
        <w:t xml:space="preserve"> the</w:t>
      </w:r>
      <w:r w:rsidRPr="00AB061B">
        <w:rPr>
          <w:rStyle w:val="StyleUnderline"/>
        </w:rPr>
        <w:t xml:space="preserve"> distinctive </w:t>
      </w:r>
      <w:r w:rsidRPr="005A7D39">
        <w:rPr>
          <w:rStyle w:val="Emphasis"/>
          <w:highlight w:val="cyan"/>
        </w:rPr>
        <w:t>isolation</w:t>
      </w:r>
      <w:r w:rsidRPr="005A7D39">
        <w:rPr>
          <w:rStyle w:val="StyleUnderline"/>
          <w:highlight w:val="cyan"/>
        </w:rPr>
        <w:t xml:space="preserve"> of modern</w:t>
      </w:r>
      <w:r w:rsidRPr="00AB061B">
        <w:rPr>
          <w:sz w:val="16"/>
        </w:rPr>
        <w:t xml:space="preserve">, </w:t>
      </w:r>
      <w:r w:rsidRPr="00AB061B">
        <w:rPr>
          <w:rStyle w:val="StyleUnderline"/>
        </w:rPr>
        <w:t xml:space="preserve">urban </w:t>
      </w:r>
      <w:r w:rsidRPr="005A7D39">
        <w:rPr>
          <w:rStyle w:val="StyleUnderline"/>
          <w:highlight w:val="cyan"/>
        </w:rPr>
        <w:t>life</w:t>
      </w:r>
      <w:r w:rsidRPr="00AB061B">
        <w:rPr>
          <w:sz w:val="16"/>
        </w:rPr>
        <w:t>. For Rousseau, the simple fact of citizens coming together tells us very little about what types of political identities and practices will emerge from the experience of co-presence. Rousseau also argues that the commercial nature of the theater exacerbates inequalities and encourages invidious comparisons. He contrasts commercial theater with public festivals that bring citizens together as equals and foster civic spirit.5 For Rousseau public space is not merely a matter of people coming together but of the type of interactions and identifications that such space facilitates.6</w:t>
      </w:r>
    </w:p>
    <w:p w14:paraId="2C4175B8" w14:textId="77777777" w:rsidR="00FA7087" w:rsidRPr="00AB061B" w:rsidRDefault="00FA7087" w:rsidP="00FA7087">
      <w:pPr>
        <w:rPr>
          <w:sz w:val="16"/>
        </w:rPr>
      </w:pPr>
      <w:r w:rsidRPr="00AB061B">
        <w:rPr>
          <w:sz w:val="16"/>
        </w:rPr>
        <w:t xml:space="preserve">Rousseau’s thoughts on the relationship between citizenship, empathy and space are most prominent in the Letter to M. d’Alembert on the Theatre. Initially Rousseau’s Letter to M. d’Alembert appears to be a polemic against the theater, very much indebted to Plato’s argument in The Republic. Like Plato, Rousseau worries that the theater appeals to the emotions rather than reason, and glorifies morally dubious modes of conduct. </w:t>
      </w:r>
      <w:r w:rsidRPr="005A7D39">
        <w:rPr>
          <w:rStyle w:val="Emphasis"/>
        </w:rPr>
        <w:t>Rather than elevating, instructing, or challenging the spectator, the theater must appeal to the tastes of masses in order to maintain its commercial viability</w:t>
      </w:r>
      <w:r w:rsidRPr="005A7D39">
        <w:rPr>
          <w:sz w:val="16"/>
        </w:rPr>
        <w:t>. Rousseau also stresses the negative consequen</w:t>
      </w:r>
      <w:r w:rsidRPr="00AB061B">
        <w:rPr>
          <w:sz w:val="16"/>
        </w:rPr>
        <w:t>ces of the theater for Geneva, a city not yet corrupted by the moeurs of city life. Introducing the theater to Geneva would distract the citizens from more wholesome pursuits and set in motion a dynamic of consumerism and competition that would undermine the solidaristic basis of the republic. While the theater might actually prevent the corrupt Parisians from engaging in even more insidious pleasures, it would lead to Geneva’s decline.</w:t>
      </w:r>
    </w:p>
    <w:p w14:paraId="664DEA62" w14:textId="77777777" w:rsidR="00FA7087" w:rsidRPr="00AB061B" w:rsidRDefault="00FA7087" w:rsidP="00FA7087">
      <w:pPr>
        <w:rPr>
          <w:sz w:val="16"/>
        </w:rPr>
      </w:pPr>
      <w:r w:rsidRPr="00AB061B">
        <w:rPr>
          <w:sz w:val="16"/>
        </w:rPr>
        <w:t xml:space="preserve">Letter to M. d’Alembert on the Theatre has received much less scholarly attention than Rousseau’s other works, at least in the discipline of political theory. Allan Bloom’s claim that Rousseau was ‘one of the last great voices raised in favor of censorship’,7 however, has been modified by a handful of subsequent commentators who emphasize that the political effects of theater vary in different social contexts.8 By focusing on the explicit argument against opening a theater in Geneva, it is easy to overlook Rousseau’s fascinating reflection on the relationship between democracy and forms of public life.9 For Rousseau, the </w:t>
      </w:r>
      <w:r w:rsidRPr="005A7D39">
        <w:rPr>
          <w:rStyle w:val="StyleUnderline"/>
        </w:rPr>
        <w:t xml:space="preserve">theater inculcated a kind of inertia and </w:t>
      </w:r>
      <w:r w:rsidRPr="005A7D39">
        <w:rPr>
          <w:rStyle w:val="Emphasis"/>
        </w:rPr>
        <w:t>passivity</w:t>
      </w:r>
      <w:r w:rsidRPr="00AB061B">
        <w:rPr>
          <w:rStyle w:val="StyleUnderline"/>
        </w:rPr>
        <w:t xml:space="preserve"> that had consequences in the political as well as the cultural domain</w:t>
      </w:r>
      <w:r w:rsidRPr="00AB061B">
        <w:rPr>
          <w:sz w:val="16"/>
        </w:rPr>
        <w:t xml:space="preserve">. He feared that </w:t>
      </w:r>
      <w:r w:rsidRPr="00AB061B">
        <w:rPr>
          <w:rStyle w:val="Emphasis"/>
        </w:rPr>
        <w:t>elites</w:t>
      </w:r>
      <w:r w:rsidRPr="00AB061B">
        <w:rPr>
          <w:rStyle w:val="StyleUnderline"/>
        </w:rPr>
        <w:t xml:space="preserve"> could use the </w:t>
      </w:r>
      <w:r w:rsidRPr="005A7D39">
        <w:rPr>
          <w:rStyle w:val="StyleUnderline"/>
          <w:highlight w:val="cyan"/>
        </w:rPr>
        <w:t>theater</w:t>
      </w:r>
      <w:r w:rsidRPr="00AB061B">
        <w:rPr>
          <w:rStyle w:val="StyleUnderline"/>
        </w:rPr>
        <w:t xml:space="preserve"> to </w:t>
      </w:r>
      <w:r w:rsidRPr="005A7D39">
        <w:rPr>
          <w:rStyle w:val="Emphasis"/>
          <w:highlight w:val="cyan"/>
        </w:rPr>
        <w:t>depoliticize citizens</w:t>
      </w:r>
      <w:r w:rsidRPr="005A7D39">
        <w:rPr>
          <w:rStyle w:val="StyleUnderline"/>
          <w:highlight w:val="cyan"/>
        </w:rPr>
        <w:t xml:space="preserve"> rendering them </w:t>
      </w:r>
      <w:r w:rsidRPr="005A7D39">
        <w:rPr>
          <w:rStyle w:val="Emphasis"/>
          <w:highlight w:val="cyan"/>
        </w:rPr>
        <w:t>acquiescent</w:t>
      </w:r>
      <w:r w:rsidRPr="005A7D39">
        <w:rPr>
          <w:rStyle w:val="StyleUnderline"/>
          <w:highlight w:val="cyan"/>
        </w:rPr>
        <w:t xml:space="preserve"> to their </w:t>
      </w:r>
      <w:r w:rsidRPr="005A7D39">
        <w:rPr>
          <w:rStyle w:val="Emphasis"/>
          <w:highlight w:val="cyan"/>
        </w:rPr>
        <w:t>role as spectators</w:t>
      </w:r>
      <w:r w:rsidRPr="005A7D39">
        <w:rPr>
          <w:rStyle w:val="StyleUnderline"/>
          <w:highlight w:val="cyan"/>
        </w:rPr>
        <w:t xml:space="preserve"> and unfit for political participation</w:t>
      </w:r>
      <w:r w:rsidRPr="00AB061B">
        <w:rPr>
          <w:sz w:val="16"/>
        </w:rPr>
        <w:t>.10 For Rousseau the theater is emblematic of a general characteristic of modernity: the growth of the society of the spectacle and the decline of participatory public life.</w:t>
      </w:r>
    </w:p>
    <w:p w14:paraId="5625A9EF" w14:textId="77777777" w:rsidR="00FA7087" w:rsidRPr="00AB061B" w:rsidRDefault="00FA7087" w:rsidP="00FA7087">
      <w:pPr>
        <w:rPr>
          <w:sz w:val="16"/>
        </w:rPr>
      </w:pPr>
      <w:r w:rsidRPr="00AB061B">
        <w:rPr>
          <w:sz w:val="16"/>
        </w:rPr>
        <w:t xml:space="preserve">As David Marshall points out, the actual title of the text is Lettre à M. d’Alembert sur les spectacles. 11 Translating the last term literally as ‘spectacle’, makes it apparent that Rousseau’s argument is </w:t>
      </w:r>
      <w:r w:rsidRPr="00AB061B">
        <w:rPr>
          <w:rStyle w:val="StyleUnderline"/>
        </w:rPr>
        <w:t>not only a commentary on a particular form of entertainment but also a serious indictment of the spectacle as a principle of modern society</w:t>
      </w:r>
      <w:r w:rsidRPr="00AB061B">
        <w:rPr>
          <w:sz w:val="16"/>
        </w:rPr>
        <w:t xml:space="preserve">. This alternative translation also makes sense of a tension in the text. Rousseau forcefully condemns the theater that he clearly loved dearly. His detailed discussion of the plays of Molière, Voltaire, Crébillon and Corneille indicates more than passing familiarity with the theater. In fact, he admits that he loves ‘the drama passionately’ and confesses that he has ‘never willingly missed a performance of Molière’.12 Even though he enjoys and appreciates going to plays, the theater reflects a dynamic of modern life that he fears: the spectacle. </w:t>
      </w:r>
      <w:r w:rsidRPr="005A7D39">
        <w:rPr>
          <w:rStyle w:val="Emphasis"/>
          <w:highlight w:val="cyan"/>
        </w:rPr>
        <w:t>Individual plays</w:t>
      </w:r>
      <w:r w:rsidRPr="005A7D39">
        <w:rPr>
          <w:rStyle w:val="StyleUnderline"/>
          <w:highlight w:val="cyan"/>
        </w:rPr>
        <w:t xml:space="preserve"> may have</w:t>
      </w:r>
      <w:r w:rsidRPr="00AB061B">
        <w:rPr>
          <w:rStyle w:val="StyleUnderline"/>
        </w:rPr>
        <w:t xml:space="preserve"> artistic and even </w:t>
      </w:r>
      <w:r w:rsidRPr="005A7D39">
        <w:rPr>
          <w:rStyle w:val="Emphasis"/>
          <w:highlight w:val="cyan"/>
        </w:rPr>
        <w:t>moral value</w:t>
      </w:r>
      <w:r w:rsidRPr="00AB061B">
        <w:rPr>
          <w:sz w:val="16"/>
        </w:rPr>
        <w:t xml:space="preserve">, </w:t>
      </w:r>
      <w:r w:rsidRPr="005A7D39">
        <w:rPr>
          <w:rStyle w:val="StyleUnderline"/>
          <w:highlight w:val="cyan"/>
        </w:rPr>
        <w:t xml:space="preserve">but </w:t>
      </w:r>
      <w:r w:rsidRPr="005A7D39">
        <w:rPr>
          <w:rStyle w:val="Emphasis"/>
          <w:highlight w:val="cyan"/>
        </w:rPr>
        <w:t>theatricalization</w:t>
      </w:r>
      <w:r w:rsidRPr="00AB061B">
        <w:rPr>
          <w:rStyle w:val="StyleUnderline"/>
        </w:rPr>
        <w:t xml:space="preserve"> as a way of life </w:t>
      </w:r>
      <w:r w:rsidRPr="005A7D39">
        <w:rPr>
          <w:rStyle w:val="StyleUnderline"/>
          <w:highlight w:val="cyan"/>
        </w:rPr>
        <w:t>represents</w:t>
      </w:r>
      <w:r w:rsidRPr="00AB061B">
        <w:rPr>
          <w:sz w:val="16"/>
        </w:rPr>
        <w:t xml:space="preserve"> a </w:t>
      </w:r>
      <w:r w:rsidRPr="005A7D39">
        <w:rPr>
          <w:rStyle w:val="Emphasis"/>
          <w:highlight w:val="cyan"/>
        </w:rPr>
        <w:t>danger</w:t>
      </w:r>
      <w:r w:rsidRPr="005A7D39">
        <w:rPr>
          <w:rStyle w:val="StyleUnderline"/>
          <w:highlight w:val="cyan"/>
        </w:rPr>
        <w:t xml:space="preserve"> to a republic</w:t>
      </w:r>
      <w:r w:rsidRPr="00AB061B">
        <w:rPr>
          <w:sz w:val="16"/>
        </w:rPr>
        <w:t xml:space="preserve"> like Geneva.</w:t>
      </w:r>
    </w:p>
    <w:p w14:paraId="7DF52B15" w14:textId="77777777" w:rsidR="00FA7087" w:rsidRPr="00485E1A" w:rsidRDefault="00FA7087" w:rsidP="00FA7087">
      <w:pPr>
        <w:rPr>
          <w:sz w:val="16"/>
        </w:rPr>
      </w:pPr>
      <w:r w:rsidRPr="00AB061B">
        <w:rPr>
          <w:sz w:val="16"/>
        </w:rPr>
        <w:t xml:space="preserve">Rousseau criticizes the </w:t>
      </w:r>
      <w:r w:rsidRPr="005A7D39">
        <w:rPr>
          <w:rStyle w:val="StyleUnderline"/>
          <w:highlight w:val="cyan"/>
        </w:rPr>
        <w:t>theater</w:t>
      </w:r>
      <w:r w:rsidRPr="00AB061B">
        <w:rPr>
          <w:sz w:val="16"/>
        </w:rPr>
        <w:t xml:space="preserve"> for </w:t>
      </w:r>
      <w:r w:rsidRPr="005A7D39">
        <w:rPr>
          <w:rStyle w:val="StyleUnderline"/>
          <w:highlight w:val="cyan"/>
        </w:rPr>
        <w:t>encourag</w:t>
      </w:r>
      <w:r w:rsidRPr="00AB061B">
        <w:rPr>
          <w:rStyle w:val="StyleUnderline"/>
        </w:rPr>
        <w:t xml:space="preserve">ing </w:t>
      </w:r>
      <w:r w:rsidRPr="005A7D39">
        <w:rPr>
          <w:rStyle w:val="StyleUnderline"/>
          <w:highlight w:val="cyan"/>
        </w:rPr>
        <w:t xml:space="preserve">people to look at others from the </w:t>
      </w:r>
      <w:r w:rsidRPr="005A7D39">
        <w:rPr>
          <w:rStyle w:val="Emphasis"/>
          <w:highlight w:val="cyan"/>
        </w:rPr>
        <w:t>position of an audience</w:t>
      </w:r>
      <w:r w:rsidRPr="00AB061B">
        <w:rPr>
          <w:sz w:val="16"/>
        </w:rPr>
        <w:t xml:space="preserve">.13 </w:t>
      </w:r>
      <w:r w:rsidRPr="00AB061B">
        <w:rPr>
          <w:rStyle w:val="StyleUnderline"/>
        </w:rPr>
        <w:t>Through the frame of the theater</w:t>
      </w:r>
      <w:r w:rsidRPr="00AB061B">
        <w:rPr>
          <w:sz w:val="16"/>
        </w:rPr>
        <w:t xml:space="preserve">, </w:t>
      </w:r>
      <w:r w:rsidRPr="00AB061B">
        <w:rPr>
          <w:rStyle w:val="StyleUnderline"/>
        </w:rPr>
        <w:t xml:space="preserve">other people </w:t>
      </w:r>
      <w:r w:rsidRPr="005A7D39">
        <w:rPr>
          <w:rStyle w:val="StyleUnderline"/>
          <w:highlight w:val="cyan"/>
        </w:rPr>
        <w:t xml:space="preserve">become </w:t>
      </w:r>
      <w:r w:rsidRPr="005A7D39">
        <w:rPr>
          <w:rStyle w:val="Emphasis"/>
          <w:highlight w:val="cyan"/>
        </w:rPr>
        <w:t>objects</w:t>
      </w:r>
      <w:r w:rsidRPr="00AB061B">
        <w:rPr>
          <w:rStyle w:val="StyleUnderline"/>
        </w:rPr>
        <w:t xml:space="preserve"> of admiration or derision </w:t>
      </w:r>
      <w:r w:rsidRPr="005A7D39">
        <w:rPr>
          <w:rStyle w:val="Emphasis"/>
          <w:highlight w:val="cyan"/>
        </w:rPr>
        <w:t>rather than co-creators of a shared world</w:t>
      </w:r>
      <w:r w:rsidRPr="00AB061B">
        <w:rPr>
          <w:sz w:val="16"/>
        </w:rPr>
        <w:t xml:space="preserve">. </w:t>
      </w:r>
      <w:r w:rsidRPr="00AB061B">
        <w:rPr>
          <w:rStyle w:val="StyleUnderline"/>
        </w:rPr>
        <w:t>Whereas other forms of public life</w:t>
      </w:r>
      <w:r w:rsidRPr="00AB061B">
        <w:rPr>
          <w:sz w:val="16"/>
        </w:rPr>
        <w:t xml:space="preserve"> such as the cercles (quasi-political social clubs) </w:t>
      </w:r>
      <w:r w:rsidRPr="00AB061B">
        <w:rPr>
          <w:rStyle w:val="StyleUnderline"/>
        </w:rPr>
        <w:t>foster intersubjectivity</w:t>
      </w:r>
      <w:r w:rsidRPr="00AB061B">
        <w:rPr>
          <w:sz w:val="16"/>
        </w:rPr>
        <w:t xml:space="preserve">, </w:t>
      </w:r>
      <w:r w:rsidRPr="00AB061B">
        <w:rPr>
          <w:rStyle w:val="StyleUnderline"/>
        </w:rPr>
        <w:t xml:space="preserve">the theater </w:t>
      </w:r>
      <w:r w:rsidRPr="005A7D39">
        <w:rPr>
          <w:rStyle w:val="Emphasis"/>
          <w:highlight w:val="cyan"/>
        </w:rPr>
        <w:t>exacerbates a subject–object dualism</w:t>
      </w:r>
      <w:r w:rsidRPr="00AB061B">
        <w:rPr>
          <w:sz w:val="16"/>
        </w:rPr>
        <w:t xml:space="preserve">. Rousseau notes that </w:t>
      </w:r>
      <w:r w:rsidRPr="005A7D39">
        <w:rPr>
          <w:rStyle w:val="StyleUnderline"/>
          <w:highlight w:val="cyan"/>
        </w:rPr>
        <w:t>when spectators gather</w:t>
      </w:r>
      <w:r w:rsidRPr="00AB061B">
        <w:rPr>
          <w:rStyle w:val="StyleUnderline"/>
        </w:rPr>
        <w:t xml:space="preserve"> in a theater </w:t>
      </w:r>
      <w:r w:rsidRPr="005A7D39">
        <w:rPr>
          <w:rStyle w:val="StyleUnderline"/>
          <w:highlight w:val="cyan"/>
        </w:rPr>
        <w:t xml:space="preserve">they do not focus on one another but on the </w:t>
      </w:r>
      <w:r w:rsidRPr="005A7D39">
        <w:rPr>
          <w:rStyle w:val="Emphasis"/>
          <w:highlight w:val="cyan"/>
        </w:rPr>
        <w:t>stage</w:t>
      </w:r>
      <w:r w:rsidRPr="00AB061B">
        <w:rPr>
          <w:sz w:val="16"/>
        </w:rPr>
        <w:t xml:space="preserve">. </w:t>
      </w:r>
      <w:r w:rsidRPr="00AB061B">
        <w:rPr>
          <w:rStyle w:val="StyleUnderline"/>
        </w:rPr>
        <w:t xml:space="preserve">They are linked together only </w:t>
      </w:r>
      <w:r w:rsidRPr="00AB061B">
        <w:rPr>
          <w:rStyle w:val="Emphasis"/>
        </w:rPr>
        <w:t>indirectly</w:t>
      </w:r>
      <w:r w:rsidRPr="00AB061B">
        <w:rPr>
          <w:rStyle w:val="StyleUnderline"/>
        </w:rPr>
        <w:t xml:space="preserve"> through the same experience of </w:t>
      </w:r>
      <w:r w:rsidRPr="00AB061B">
        <w:rPr>
          <w:rStyle w:val="Emphasis"/>
        </w:rPr>
        <w:t>viewing a play</w:t>
      </w:r>
      <w:r w:rsidRPr="00AB061B">
        <w:rPr>
          <w:sz w:val="16"/>
        </w:rPr>
        <w:t xml:space="preserve">. According to Rousseau, attending the theater </w:t>
      </w:r>
      <w:r w:rsidRPr="00AB061B">
        <w:rPr>
          <w:rStyle w:val="StyleUnderline"/>
        </w:rPr>
        <w:t xml:space="preserve">creates the illusion of community while actually </w:t>
      </w:r>
      <w:r w:rsidRPr="005A7D39">
        <w:rPr>
          <w:rStyle w:val="Emphasis"/>
          <w:highlight w:val="cyan"/>
        </w:rPr>
        <w:t>fostering isolation</w:t>
      </w:r>
      <w:r w:rsidRPr="00AB061B">
        <w:rPr>
          <w:sz w:val="16"/>
        </w:rPr>
        <w:t>. People go to the theater to ‘forget their friends, neighbors, and relations’.14</w:t>
      </w:r>
    </w:p>
    <w:p w14:paraId="524FBF55" w14:textId="77777777" w:rsidR="00FA7087" w:rsidRDefault="00FA7087" w:rsidP="00FA7087">
      <w:pPr>
        <w:pStyle w:val="Heading4"/>
      </w:pPr>
      <w:r>
        <w:t xml:space="preserve">Spectacle </w:t>
      </w:r>
      <w:r w:rsidRPr="00CE438E">
        <w:rPr>
          <w:u w:val="single"/>
        </w:rPr>
        <w:t>justifies</w:t>
      </w:r>
      <w:r>
        <w:t xml:space="preserve"> and </w:t>
      </w:r>
      <w:r w:rsidRPr="00CE438E">
        <w:rPr>
          <w:u w:val="single"/>
        </w:rPr>
        <w:t>reproduces</w:t>
      </w:r>
      <w:r>
        <w:t xml:space="preserve"> existing </w:t>
      </w:r>
      <w:r w:rsidRPr="00CE438E">
        <w:rPr>
          <w:u w:val="single"/>
        </w:rPr>
        <w:t>hierarchies</w:t>
      </w:r>
      <w:r>
        <w:t xml:space="preserve">---it’s the </w:t>
      </w:r>
      <w:r w:rsidRPr="00CE438E">
        <w:rPr>
          <w:u w:val="single"/>
        </w:rPr>
        <w:t>overarching</w:t>
      </w:r>
      <w:r>
        <w:t xml:space="preserve"> theory of power that explains and </w:t>
      </w:r>
      <w:r w:rsidRPr="00CE438E">
        <w:rPr>
          <w:u w:val="single"/>
        </w:rPr>
        <w:t>undergirds</w:t>
      </w:r>
      <w:r>
        <w:t xml:space="preserve"> all </w:t>
      </w:r>
      <w:r w:rsidRPr="00CE438E">
        <w:rPr>
          <w:u w:val="single"/>
        </w:rPr>
        <w:t>structures</w:t>
      </w:r>
      <w:r>
        <w:t xml:space="preserve"> of </w:t>
      </w:r>
      <w:r w:rsidRPr="00CE438E">
        <w:rPr>
          <w:u w:val="single"/>
        </w:rPr>
        <w:t>oppression</w:t>
      </w:r>
      <w:r>
        <w:t xml:space="preserve"> and therefore is a </w:t>
      </w:r>
      <w:r w:rsidRPr="00CE438E">
        <w:rPr>
          <w:u w:val="single"/>
        </w:rPr>
        <w:t>prerequisite</w:t>
      </w:r>
      <w:r>
        <w:t xml:space="preserve"> to the AFF.</w:t>
      </w:r>
    </w:p>
    <w:p w14:paraId="586C0422" w14:textId="77777777" w:rsidR="00FA7087" w:rsidRPr="00553980" w:rsidRDefault="00FA7087" w:rsidP="00FA7087">
      <w:r w:rsidRPr="00553980">
        <w:rPr>
          <w:rStyle w:val="Style13ptBold"/>
        </w:rPr>
        <w:t>Friedman ’10</w:t>
      </w:r>
      <w:r>
        <w:t xml:space="preserve"> [Michael T. Friedman (Lecturer and Assistant Research Professor at the University of Maryland); &amp; David L. Andrews (Professor at the University of Maryland; BE, College of St. Mark and St. John; MS, PhD, University of Illinois); Dec 30 2010. </w:t>
      </w:r>
      <w:r>
        <w:rPr>
          <w:i/>
          <w:iCs/>
        </w:rPr>
        <w:t>International Review for the Sociology of Sport</w:t>
      </w:r>
      <w:r>
        <w:t xml:space="preserve">, Vol. 46, Iss. 2 “The built sport spectacle and the opacity of democracy” </w:t>
      </w:r>
      <w:r w:rsidRPr="00553980">
        <w:t>https://doi.org/10.1177/1012690210387540</w:t>
      </w:r>
      <w:r>
        <w:t xml:space="preserve"> // </w:t>
      </w:r>
      <w:r>
        <w:rPr>
          <w:i/>
        </w:rPr>
        <w:t>q.c.</w:t>
      </w:r>
      <w:r>
        <w:t>]</w:t>
      </w:r>
    </w:p>
    <w:p w14:paraId="42E7678A" w14:textId="77777777" w:rsidR="00FA7087" w:rsidRPr="00485E1A" w:rsidRDefault="00FA7087" w:rsidP="00FA7087">
      <w:pPr>
        <w:rPr>
          <w:sz w:val="16"/>
        </w:rPr>
      </w:pPr>
      <w:r w:rsidRPr="00553980">
        <w:rPr>
          <w:rStyle w:val="StyleUnderline"/>
        </w:rPr>
        <w:t>According to Debord</w:t>
      </w:r>
      <w:r w:rsidRPr="00553980">
        <w:rPr>
          <w:sz w:val="16"/>
        </w:rPr>
        <w:t xml:space="preserve"> (1994), </w:t>
      </w:r>
      <w:r w:rsidRPr="00553980">
        <w:rPr>
          <w:rStyle w:val="StyleUnderline"/>
          <w:highlight w:val="cyan"/>
        </w:rPr>
        <w:t xml:space="preserve">the </w:t>
      </w:r>
      <w:r w:rsidRPr="00553980">
        <w:rPr>
          <w:rStyle w:val="Emphasis"/>
          <w:highlight w:val="cyan"/>
        </w:rPr>
        <w:t>spectacle</w:t>
      </w:r>
      <w:r w:rsidRPr="00553980">
        <w:rPr>
          <w:rStyle w:val="StyleUnderline"/>
        </w:rPr>
        <w:t xml:space="preserve"> is an illusion that ‘</w:t>
      </w:r>
      <w:r w:rsidRPr="00553980">
        <w:rPr>
          <w:rStyle w:val="StyleUnderline"/>
          <w:highlight w:val="cyan"/>
        </w:rPr>
        <w:t xml:space="preserve">serves as </w:t>
      </w:r>
      <w:r w:rsidRPr="00553980">
        <w:rPr>
          <w:rStyle w:val="Emphasis"/>
          <w:highlight w:val="cyan"/>
        </w:rPr>
        <w:t>total justification</w:t>
      </w:r>
      <w:r w:rsidRPr="00553980">
        <w:rPr>
          <w:rStyle w:val="StyleUnderline"/>
          <w:highlight w:val="cyan"/>
        </w:rPr>
        <w:t xml:space="preserve"> for</w:t>
      </w:r>
      <w:r w:rsidRPr="00553980">
        <w:rPr>
          <w:rStyle w:val="StyleUnderline"/>
        </w:rPr>
        <w:t xml:space="preserve"> the </w:t>
      </w:r>
      <w:r w:rsidRPr="00553980">
        <w:rPr>
          <w:rStyle w:val="Emphasis"/>
        </w:rPr>
        <w:t>conditions</w:t>
      </w:r>
      <w:r w:rsidRPr="00553980">
        <w:rPr>
          <w:rStyle w:val="StyleUnderline"/>
        </w:rPr>
        <w:t xml:space="preserve"> and aims of </w:t>
      </w:r>
      <w:r w:rsidRPr="00553980">
        <w:rPr>
          <w:rStyle w:val="StyleUnderline"/>
          <w:highlight w:val="cyan"/>
        </w:rPr>
        <w:t xml:space="preserve">the </w:t>
      </w:r>
      <w:r w:rsidRPr="00553980">
        <w:rPr>
          <w:rStyle w:val="Emphasis"/>
          <w:highlight w:val="cyan"/>
        </w:rPr>
        <w:t>existing system</w:t>
      </w:r>
      <w:r w:rsidRPr="00553980">
        <w:rPr>
          <w:rStyle w:val="StyleUnderline"/>
        </w:rPr>
        <w:t>’</w:t>
      </w:r>
      <w:r w:rsidRPr="00553980">
        <w:rPr>
          <w:sz w:val="16"/>
        </w:rPr>
        <w:t xml:space="preserve"> (p. 13). In this way, </w:t>
      </w:r>
      <w:r w:rsidRPr="00553980">
        <w:rPr>
          <w:rStyle w:val="StyleUnderline"/>
        </w:rPr>
        <w:t xml:space="preserve">spectacle </w:t>
      </w:r>
      <w:r w:rsidRPr="00553980">
        <w:rPr>
          <w:rStyle w:val="Emphasis"/>
          <w:highlight w:val="cyan"/>
        </w:rPr>
        <w:t>supports</w:t>
      </w:r>
      <w:r w:rsidRPr="00553980">
        <w:rPr>
          <w:rStyle w:val="StyleUnderline"/>
          <w:highlight w:val="cyan"/>
        </w:rPr>
        <w:t xml:space="preserve"> and</w:t>
      </w:r>
      <w:r w:rsidRPr="00553980">
        <w:rPr>
          <w:sz w:val="16"/>
        </w:rPr>
        <w:t xml:space="preserve"> helps to </w:t>
      </w:r>
      <w:r w:rsidRPr="00553980">
        <w:rPr>
          <w:rStyle w:val="Emphasis"/>
          <w:highlight w:val="cyan"/>
        </w:rPr>
        <w:t>reproduce</w:t>
      </w:r>
      <w:r w:rsidRPr="00553980">
        <w:rPr>
          <w:rStyle w:val="StyleUnderline"/>
        </w:rPr>
        <w:t xml:space="preserve"> an inequitable </w:t>
      </w:r>
      <w:r w:rsidRPr="00553980">
        <w:rPr>
          <w:rStyle w:val="Emphasis"/>
          <w:highlight w:val="cyan"/>
        </w:rPr>
        <w:t>status quo</w:t>
      </w:r>
      <w:r w:rsidRPr="00553980">
        <w:rPr>
          <w:sz w:val="16"/>
        </w:rPr>
        <w:t xml:space="preserve">, </w:t>
      </w:r>
      <w:r w:rsidRPr="00553980">
        <w:rPr>
          <w:rStyle w:val="StyleUnderline"/>
        </w:rPr>
        <w:t xml:space="preserve">since it encourages </w:t>
      </w:r>
      <w:r w:rsidRPr="00553980">
        <w:rPr>
          <w:rStyle w:val="Emphasis"/>
        </w:rPr>
        <w:t>passive reception</w:t>
      </w:r>
      <w:r w:rsidRPr="00553980">
        <w:rPr>
          <w:rStyle w:val="StyleUnderline"/>
        </w:rPr>
        <w:t xml:space="preserve"> of images rather than active social and political </w:t>
      </w:r>
      <w:r w:rsidRPr="00553980">
        <w:rPr>
          <w:rStyle w:val="Emphasis"/>
        </w:rPr>
        <w:t>engagement</w:t>
      </w:r>
      <w:r w:rsidRPr="00553980">
        <w:rPr>
          <w:sz w:val="16"/>
        </w:rPr>
        <w:t xml:space="preserve">. </w:t>
      </w:r>
      <w:r w:rsidRPr="00553980">
        <w:rPr>
          <w:rStyle w:val="Emphasis"/>
          <w:highlight w:val="cyan"/>
        </w:rPr>
        <w:t>Dominant groups</w:t>
      </w:r>
      <w:r w:rsidRPr="00553980">
        <w:rPr>
          <w:rStyle w:val="StyleUnderline"/>
          <w:highlight w:val="cyan"/>
        </w:rPr>
        <w:t xml:space="preserve"> use spectacles to </w:t>
      </w:r>
      <w:r w:rsidRPr="00553980">
        <w:rPr>
          <w:rStyle w:val="Emphasis"/>
          <w:highlight w:val="cyan"/>
        </w:rPr>
        <w:t>pacify</w:t>
      </w:r>
      <w:r w:rsidRPr="00553980">
        <w:rPr>
          <w:rStyle w:val="StyleUnderline"/>
          <w:highlight w:val="cyan"/>
        </w:rPr>
        <w:t xml:space="preserve"> people by bombarding them with images and fantasies</w:t>
      </w:r>
      <w:r w:rsidRPr="00553980">
        <w:rPr>
          <w:sz w:val="16"/>
        </w:rPr>
        <w:t xml:space="preserve">, </w:t>
      </w:r>
      <w:r w:rsidRPr="00553980">
        <w:rPr>
          <w:rStyle w:val="StyleUnderline"/>
          <w:highlight w:val="cyan"/>
        </w:rPr>
        <w:t xml:space="preserve">which </w:t>
      </w:r>
      <w:r w:rsidRPr="00553980">
        <w:rPr>
          <w:rStyle w:val="Emphasis"/>
          <w:highlight w:val="cyan"/>
        </w:rPr>
        <w:t>encourage participation</w:t>
      </w:r>
      <w:r w:rsidRPr="00553980">
        <w:rPr>
          <w:rStyle w:val="StyleUnderline"/>
          <w:highlight w:val="cyan"/>
        </w:rPr>
        <w:t xml:space="preserve"> in </w:t>
      </w:r>
      <w:r w:rsidRPr="00553980">
        <w:rPr>
          <w:rStyle w:val="Emphasis"/>
          <w:highlight w:val="cyan"/>
        </w:rPr>
        <w:t>activities</w:t>
      </w:r>
      <w:r w:rsidRPr="00553980">
        <w:rPr>
          <w:rStyle w:val="StyleUnderline"/>
          <w:highlight w:val="cyan"/>
        </w:rPr>
        <w:t xml:space="preserve"> that </w:t>
      </w:r>
      <w:r w:rsidRPr="00553980">
        <w:rPr>
          <w:rStyle w:val="Emphasis"/>
          <w:highlight w:val="cyan"/>
        </w:rPr>
        <w:t>support</w:t>
      </w:r>
      <w:r w:rsidRPr="00553980">
        <w:rPr>
          <w:rStyle w:val="StyleUnderline"/>
          <w:highlight w:val="cyan"/>
        </w:rPr>
        <w:t xml:space="preserve"> the </w:t>
      </w:r>
      <w:r w:rsidRPr="00553980">
        <w:rPr>
          <w:rStyle w:val="Emphasis"/>
          <w:highlight w:val="cyan"/>
        </w:rPr>
        <w:t>status quo</w:t>
      </w:r>
      <w:r w:rsidRPr="00553980">
        <w:rPr>
          <w:sz w:val="16"/>
        </w:rPr>
        <w:t xml:space="preserve"> (Debord, 1994; Gotham, 2005; Lefebvre, 2002). In this way, a reality of division is mystified by an appearance of unity – </w:t>
      </w:r>
      <w:r w:rsidRPr="00553980">
        <w:rPr>
          <w:rStyle w:val="StyleUnderline"/>
        </w:rPr>
        <w:t xml:space="preserve">a </w:t>
      </w:r>
      <w:r w:rsidRPr="00553980">
        <w:rPr>
          <w:rStyle w:val="Emphasis"/>
          <w:highlight w:val="cyan"/>
        </w:rPr>
        <w:t>reality</w:t>
      </w:r>
      <w:r w:rsidRPr="00553980">
        <w:rPr>
          <w:rStyle w:val="StyleUnderline"/>
          <w:highlight w:val="cyan"/>
        </w:rPr>
        <w:t xml:space="preserve"> of inequality is </w:t>
      </w:r>
      <w:r w:rsidRPr="00553980">
        <w:rPr>
          <w:rStyle w:val="Emphasis"/>
          <w:highlight w:val="cyan"/>
        </w:rPr>
        <w:t>subsumed</w:t>
      </w:r>
      <w:r w:rsidRPr="00553980">
        <w:rPr>
          <w:rStyle w:val="StyleUnderline"/>
          <w:highlight w:val="cyan"/>
        </w:rPr>
        <w:t xml:space="preserve"> by</w:t>
      </w:r>
      <w:r w:rsidRPr="00553980">
        <w:rPr>
          <w:rStyle w:val="StyleUnderline"/>
        </w:rPr>
        <w:t xml:space="preserve"> an </w:t>
      </w:r>
      <w:r w:rsidRPr="00553980">
        <w:rPr>
          <w:rStyle w:val="Emphasis"/>
          <w:highlight w:val="cyan"/>
        </w:rPr>
        <w:t>appearance of equality</w:t>
      </w:r>
      <w:r w:rsidRPr="00553980">
        <w:rPr>
          <w:sz w:val="16"/>
        </w:rPr>
        <w:t xml:space="preserve"> – as according to Debord (1994), ‘separation is the alpha and omega of the spectacle’ (p. 20).</w:t>
      </w:r>
    </w:p>
    <w:p w14:paraId="025E55D1" w14:textId="77777777" w:rsidR="00FA7087" w:rsidRDefault="00FA7087" w:rsidP="00FA7087">
      <w:pPr>
        <w:pStyle w:val="Heading4"/>
      </w:pPr>
      <w:r>
        <w:t xml:space="preserve">Spectacle is a mechanism of total control and alienation which </w:t>
      </w:r>
      <w:r w:rsidRPr="001C063D">
        <w:rPr>
          <w:u w:val="single"/>
        </w:rPr>
        <w:t>cuts</w:t>
      </w:r>
      <w:r>
        <w:t xml:space="preserve"> </w:t>
      </w:r>
      <w:r w:rsidRPr="001C063D">
        <w:rPr>
          <w:u w:val="single"/>
        </w:rPr>
        <w:t>off</w:t>
      </w:r>
      <w:r>
        <w:t xml:space="preserve"> social </w:t>
      </w:r>
      <w:r w:rsidRPr="001C063D">
        <w:rPr>
          <w:u w:val="single"/>
        </w:rPr>
        <w:t>relations</w:t>
      </w:r>
      <w:r>
        <w:t xml:space="preserve">. </w:t>
      </w:r>
    </w:p>
    <w:p w14:paraId="780ED70A" w14:textId="77777777" w:rsidR="00FA7087" w:rsidRPr="00824384" w:rsidRDefault="00FA7087" w:rsidP="00FA7087">
      <w:r w:rsidRPr="00824384">
        <w:rPr>
          <w:rStyle w:val="Style13ptBold"/>
        </w:rPr>
        <w:t>Zechner ’25</w:t>
      </w:r>
      <w:r>
        <w:t xml:space="preserve"> [Dominik Zechner (Assistant Professor of literature and philosophy at Rutgers University; former Artemis A.W. and Martha Joukowsky Postdoctoral Fellow at Brown University’s Pembroke Center; PhD, New York University); Aug 4 2025. </w:t>
      </w:r>
      <w:r>
        <w:rPr>
          <w:i/>
          <w:iCs/>
        </w:rPr>
        <w:t>Humanities</w:t>
      </w:r>
      <w:r>
        <w:t xml:space="preserve">, Vol. 14, Iss. 8 “How to Disappear Completely” </w:t>
      </w:r>
      <w:r w:rsidRPr="00824384">
        <w:t>https://doi.org/10.3390/h14080161</w:t>
      </w:r>
      <w:r>
        <w:t xml:space="preserve"> // </w:t>
      </w:r>
      <w:r>
        <w:rPr>
          <w:i/>
        </w:rPr>
        <w:t>q.c.</w:t>
      </w:r>
      <w:r>
        <w:t>]</w:t>
      </w:r>
    </w:p>
    <w:p w14:paraId="6C5C899A" w14:textId="77777777" w:rsidR="00FA7087" w:rsidRPr="0041312B" w:rsidRDefault="00FA7087" w:rsidP="00FA7087">
      <w:pPr>
        <w:rPr>
          <w:sz w:val="16"/>
        </w:rPr>
      </w:pPr>
      <w:r w:rsidRPr="0041312B">
        <w:rPr>
          <w:sz w:val="16"/>
        </w:rPr>
        <w:t xml:space="preserve">Elucidating this nexus, I turn to an artist with an emphatically political conscience. French filmmaker and theorist </w:t>
      </w:r>
      <w:r w:rsidRPr="00824384">
        <w:rPr>
          <w:rStyle w:val="StyleUnderline"/>
        </w:rPr>
        <w:t>Guy Debord</w:t>
      </w:r>
      <w:r w:rsidRPr="0041312B">
        <w:rPr>
          <w:sz w:val="16"/>
        </w:rPr>
        <w:t xml:space="preserve">, a founding member of the Situationist International, published an essay in 1967 titled </w:t>
      </w:r>
      <w:r w:rsidRPr="00824384">
        <w:rPr>
          <w:rStyle w:val="StyleUnderline"/>
        </w:rPr>
        <w:t xml:space="preserve">The Society of </w:t>
      </w:r>
      <w:r w:rsidRPr="00590914">
        <w:rPr>
          <w:rStyle w:val="Emphasis"/>
          <w:highlight w:val="cyan"/>
        </w:rPr>
        <w:t>the Spectacle</w:t>
      </w:r>
      <w:r w:rsidRPr="0041312B">
        <w:rPr>
          <w:sz w:val="16"/>
        </w:rPr>
        <w:t xml:space="preserve">. The work develops a theory of mediation as </w:t>
      </w:r>
      <w:r w:rsidRPr="00590914">
        <w:rPr>
          <w:rStyle w:val="StyleUnderline"/>
          <w:highlight w:val="cyan"/>
        </w:rPr>
        <w:t xml:space="preserve">a form of </w:t>
      </w:r>
      <w:r w:rsidRPr="00590914">
        <w:rPr>
          <w:rStyle w:val="Emphasis"/>
          <w:highlight w:val="cyan"/>
        </w:rPr>
        <w:t>social control</w:t>
      </w:r>
      <w:r w:rsidRPr="00590914">
        <w:rPr>
          <w:rStyle w:val="StyleUnderline"/>
          <w:highlight w:val="cyan"/>
        </w:rPr>
        <w:t xml:space="preserve"> that turns individuals into </w:t>
      </w:r>
      <w:r w:rsidRPr="00590914">
        <w:rPr>
          <w:rStyle w:val="Emphasis"/>
          <w:highlight w:val="cyan"/>
        </w:rPr>
        <w:t>spectators</w:t>
      </w:r>
      <w:r w:rsidRPr="00590914">
        <w:rPr>
          <w:rStyle w:val="StyleUnderline"/>
          <w:highlight w:val="cyan"/>
        </w:rPr>
        <w:t xml:space="preserve"> rather than </w:t>
      </w:r>
      <w:r w:rsidRPr="00590914">
        <w:rPr>
          <w:rStyle w:val="Emphasis"/>
          <w:highlight w:val="cyan"/>
        </w:rPr>
        <w:t>active participants</w:t>
      </w:r>
      <w:r w:rsidRPr="00824384">
        <w:rPr>
          <w:rStyle w:val="StyleUnderline"/>
        </w:rPr>
        <w:t xml:space="preserve"> in </w:t>
      </w:r>
      <w:r w:rsidRPr="0041312B">
        <w:rPr>
          <w:rStyle w:val="Emphasis"/>
        </w:rPr>
        <w:t>life</w:t>
      </w:r>
      <w:r w:rsidRPr="0041312B">
        <w:rPr>
          <w:sz w:val="16"/>
        </w:rPr>
        <w:t xml:space="preserve">, </w:t>
      </w:r>
      <w:r w:rsidRPr="0041312B">
        <w:rPr>
          <w:rStyle w:val="Emphasis"/>
        </w:rPr>
        <w:t>society</w:t>
      </w:r>
      <w:r w:rsidRPr="0041312B">
        <w:rPr>
          <w:sz w:val="16"/>
        </w:rPr>
        <w:t xml:space="preserve">, </w:t>
      </w:r>
      <w:r w:rsidRPr="00824384">
        <w:rPr>
          <w:rStyle w:val="StyleUnderline"/>
        </w:rPr>
        <w:t xml:space="preserve">and </w:t>
      </w:r>
      <w:r w:rsidRPr="0041312B">
        <w:rPr>
          <w:rStyle w:val="Emphasis"/>
        </w:rPr>
        <w:t>politics</w:t>
      </w:r>
      <w:r w:rsidRPr="0041312B">
        <w:rPr>
          <w:sz w:val="16"/>
        </w:rPr>
        <w:t>. The book became an important inspiration for the civil unrest that occurred throughout France in the spring of ’68, as slogans taken from Debord’s writing captioned the unfolding protests. The immediate political applicability of his essay was facilitated by its thetic composition. Written as a series of 221 theses about the political dangers of representation, appearance, and mediation, the text encourages its ideas’ swift extraction and circulation.</w:t>
      </w:r>
    </w:p>
    <w:p w14:paraId="3517CA2A" w14:textId="77777777" w:rsidR="00FA7087" w:rsidRPr="0041312B" w:rsidRDefault="00FA7087" w:rsidP="00FA7087">
      <w:pPr>
        <w:rPr>
          <w:sz w:val="16"/>
        </w:rPr>
      </w:pPr>
      <w:r w:rsidRPr="0041312B">
        <w:rPr>
          <w:sz w:val="16"/>
        </w:rPr>
        <w:t xml:space="preserve">The titular concept of </w:t>
      </w:r>
      <w:r w:rsidRPr="00824384">
        <w:rPr>
          <w:rStyle w:val="StyleUnderline"/>
        </w:rPr>
        <w:t xml:space="preserve">the “spectacle” names </w:t>
      </w:r>
      <w:r w:rsidRPr="00782951">
        <w:rPr>
          <w:rStyle w:val="StyleUnderline"/>
          <w:highlight w:val="cyan"/>
        </w:rPr>
        <w:t xml:space="preserve">a state of </w:t>
      </w:r>
      <w:r w:rsidRPr="00782951">
        <w:rPr>
          <w:rStyle w:val="Emphasis"/>
          <w:highlight w:val="cyan"/>
        </w:rPr>
        <w:t>total commodification</w:t>
      </w:r>
      <w:r w:rsidRPr="0041312B">
        <w:rPr>
          <w:sz w:val="16"/>
        </w:rPr>
        <w:t xml:space="preserve">. </w:t>
      </w:r>
      <w:r w:rsidRPr="00824384">
        <w:rPr>
          <w:rStyle w:val="StyleUnderline"/>
        </w:rPr>
        <w:t xml:space="preserve">This totality is expressed as a </w:t>
      </w:r>
      <w:r w:rsidRPr="0041312B">
        <w:rPr>
          <w:rStyle w:val="Emphasis"/>
        </w:rPr>
        <w:t>collection of images</w:t>
      </w:r>
      <w:r w:rsidRPr="00824384">
        <w:rPr>
          <w:rStyle w:val="StyleUnderline"/>
        </w:rPr>
        <w:t xml:space="preserve"> that </w:t>
      </w:r>
      <w:r w:rsidRPr="0041312B">
        <w:rPr>
          <w:rStyle w:val="Emphasis"/>
        </w:rPr>
        <w:t>mediates</w:t>
      </w:r>
      <w:r w:rsidRPr="00824384">
        <w:rPr>
          <w:rStyle w:val="StyleUnderline"/>
        </w:rPr>
        <w:t xml:space="preserve"> all </w:t>
      </w:r>
      <w:r w:rsidRPr="0041312B">
        <w:rPr>
          <w:rStyle w:val="Emphasis"/>
        </w:rPr>
        <w:t>social relations</w:t>
      </w:r>
      <w:r w:rsidRPr="00824384">
        <w:rPr>
          <w:rStyle w:val="StyleUnderline"/>
        </w:rPr>
        <w:t xml:space="preserve"> among people</w:t>
      </w:r>
      <w:r w:rsidRPr="0041312B">
        <w:rPr>
          <w:sz w:val="16"/>
        </w:rPr>
        <w:t xml:space="preserve">. </w:t>
      </w:r>
      <w:r w:rsidRPr="00824384">
        <w:rPr>
          <w:rStyle w:val="StyleUnderline"/>
        </w:rPr>
        <w:t xml:space="preserve">The image is the </w:t>
      </w:r>
      <w:r w:rsidRPr="002B74EE">
        <w:rPr>
          <w:rStyle w:val="Emphasis"/>
        </w:rPr>
        <w:t>place</w:t>
      </w:r>
      <w:r w:rsidRPr="00824384">
        <w:rPr>
          <w:rStyle w:val="StyleUnderline"/>
        </w:rPr>
        <w:t xml:space="preserve"> where these </w:t>
      </w:r>
      <w:r w:rsidRPr="00782951">
        <w:rPr>
          <w:rStyle w:val="StyleUnderline"/>
          <w:highlight w:val="cyan"/>
        </w:rPr>
        <w:t xml:space="preserve">relations become </w:t>
      </w:r>
      <w:r w:rsidRPr="00782951">
        <w:rPr>
          <w:rStyle w:val="Emphasis"/>
          <w:highlight w:val="cyan"/>
        </w:rPr>
        <w:t>alienated and falsified</w:t>
      </w:r>
      <w:r w:rsidRPr="0041312B">
        <w:rPr>
          <w:sz w:val="16"/>
        </w:rPr>
        <w:t xml:space="preserve">. </w:t>
      </w:r>
      <w:r w:rsidRPr="00824384">
        <w:rPr>
          <w:rStyle w:val="StyleUnderline"/>
        </w:rPr>
        <w:t>Capital in the form of an image</w:t>
      </w:r>
      <w:r w:rsidRPr="0041312B">
        <w:rPr>
          <w:sz w:val="16"/>
        </w:rPr>
        <w:t xml:space="preserve">, </w:t>
      </w:r>
      <w:r w:rsidRPr="00824384">
        <w:rPr>
          <w:rStyle w:val="StyleUnderline"/>
        </w:rPr>
        <w:t xml:space="preserve">the spectacle links the </w:t>
      </w:r>
      <w:r w:rsidRPr="002B74EE">
        <w:rPr>
          <w:rStyle w:val="Emphasis"/>
        </w:rPr>
        <w:t>operations</w:t>
      </w:r>
      <w:r w:rsidRPr="00824384">
        <w:rPr>
          <w:rStyle w:val="StyleUnderline"/>
        </w:rPr>
        <w:t xml:space="preserve"> of </w:t>
      </w:r>
      <w:r w:rsidRPr="002B74EE">
        <w:rPr>
          <w:rStyle w:val="Emphasis"/>
        </w:rPr>
        <w:t>late-stage capitalism</w:t>
      </w:r>
      <w:r w:rsidRPr="00824384">
        <w:rPr>
          <w:rStyle w:val="StyleUnderline"/>
        </w:rPr>
        <w:t xml:space="preserve"> to the inevitable preponderance of </w:t>
      </w:r>
      <w:r w:rsidRPr="002B74EE">
        <w:rPr>
          <w:rStyle w:val="Emphasis"/>
        </w:rPr>
        <w:t>appearance</w:t>
      </w:r>
      <w:r w:rsidRPr="00824384">
        <w:rPr>
          <w:rStyle w:val="StyleUnderline"/>
        </w:rPr>
        <w:t>: “[t]he spectacle is an affirmation of appearances and an identification of all human social life with appearances”</w:t>
      </w:r>
      <w:r w:rsidRPr="0041312B">
        <w:rPr>
          <w:sz w:val="16"/>
        </w:rPr>
        <w:t xml:space="preserve"> (Debord 2021, p. 3). Dialectically, </w:t>
      </w:r>
      <w:r w:rsidRPr="00824384">
        <w:rPr>
          <w:rStyle w:val="StyleUnderline"/>
        </w:rPr>
        <w:t>this</w:t>
      </w:r>
      <w:r w:rsidRPr="0041312B">
        <w:rPr>
          <w:sz w:val="16"/>
        </w:rPr>
        <w:t xml:space="preserve"> affirmation </w:t>
      </w:r>
      <w:r w:rsidRPr="00782951">
        <w:rPr>
          <w:rStyle w:val="Emphasis"/>
          <w:highlight w:val="cyan"/>
        </w:rPr>
        <w:t>negates</w:t>
      </w:r>
      <w:r w:rsidRPr="00782951">
        <w:rPr>
          <w:rStyle w:val="StyleUnderline"/>
          <w:highlight w:val="cyan"/>
        </w:rPr>
        <w:t xml:space="preserve"> the </w:t>
      </w:r>
      <w:r w:rsidRPr="00782951">
        <w:rPr>
          <w:rStyle w:val="Emphasis"/>
          <w:highlight w:val="cyan"/>
        </w:rPr>
        <w:t>possibility</w:t>
      </w:r>
      <w:r w:rsidRPr="00782951">
        <w:rPr>
          <w:rStyle w:val="StyleUnderline"/>
          <w:highlight w:val="cyan"/>
        </w:rPr>
        <w:t xml:space="preserve"> of </w:t>
      </w:r>
      <w:r w:rsidRPr="00782951">
        <w:rPr>
          <w:rStyle w:val="Emphasis"/>
          <w:highlight w:val="cyan"/>
        </w:rPr>
        <w:t>solidarity</w:t>
      </w:r>
      <w:r w:rsidRPr="00782951">
        <w:rPr>
          <w:rStyle w:val="StyleUnderline"/>
          <w:highlight w:val="cyan"/>
        </w:rPr>
        <w:t xml:space="preserve"> because</w:t>
      </w:r>
      <w:r w:rsidRPr="00824384">
        <w:rPr>
          <w:rStyle w:val="StyleUnderline"/>
        </w:rPr>
        <w:t xml:space="preserve"> the </w:t>
      </w:r>
      <w:r w:rsidRPr="002B74EE">
        <w:rPr>
          <w:rStyle w:val="Emphasis"/>
        </w:rPr>
        <w:t>avowal</w:t>
      </w:r>
      <w:r w:rsidRPr="00824384">
        <w:rPr>
          <w:rStyle w:val="StyleUnderline"/>
        </w:rPr>
        <w:t xml:space="preserve"> </w:t>
      </w:r>
      <w:r w:rsidRPr="00782951">
        <w:rPr>
          <w:rStyle w:val="StyleUnderline"/>
          <w:highlight w:val="cyan"/>
        </w:rPr>
        <w:t>of</w:t>
      </w:r>
      <w:r w:rsidRPr="00824384">
        <w:rPr>
          <w:rStyle w:val="StyleUnderline"/>
        </w:rPr>
        <w:t xml:space="preserve"> the spectacle causes a necessary </w:t>
      </w:r>
      <w:r w:rsidRPr="00782951">
        <w:rPr>
          <w:rStyle w:val="Emphasis"/>
          <w:highlight w:val="cyan"/>
        </w:rPr>
        <w:t>separation</w:t>
      </w:r>
      <w:r w:rsidRPr="002B74EE">
        <w:rPr>
          <w:rStyle w:val="Emphasis"/>
        </w:rPr>
        <w:t xml:space="preserve"> of spectators</w:t>
      </w:r>
      <w:r w:rsidRPr="0041312B">
        <w:rPr>
          <w:sz w:val="16"/>
        </w:rPr>
        <w:t xml:space="preserve">. </w:t>
      </w:r>
      <w:r w:rsidRPr="00824384">
        <w:rPr>
          <w:rStyle w:val="StyleUnderline"/>
        </w:rPr>
        <w:t>Losing herself in the image</w:t>
      </w:r>
      <w:r w:rsidRPr="0041312B">
        <w:rPr>
          <w:sz w:val="16"/>
        </w:rPr>
        <w:t xml:space="preserve">, </w:t>
      </w:r>
      <w:r w:rsidRPr="00824384">
        <w:rPr>
          <w:rStyle w:val="StyleUnderline"/>
        </w:rPr>
        <w:t xml:space="preserve">the consumer becomes </w:t>
      </w:r>
      <w:r w:rsidRPr="00782951">
        <w:rPr>
          <w:rStyle w:val="Emphasis"/>
          <w:highlight w:val="cyan"/>
        </w:rPr>
        <w:t>disconnected</w:t>
      </w:r>
      <w:r w:rsidRPr="00782951">
        <w:rPr>
          <w:rStyle w:val="StyleUnderline"/>
          <w:highlight w:val="cyan"/>
        </w:rPr>
        <w:t xml:space="preserve"> from all </w:t>
      </w:r>
      <w:r w:rsidRPr="00782951">
        <w:rPr>
          <w:rStyle w:val="Emphasis"/>
          <w:highlight w:val="cyan"/>
        </w:rPr>
        <w:t>other</w:t>
      </w:r>
      <w:r w:rsidRPr="002B74EE">
        <w:rPr>
          <w:rStyle w:val="Emphasis"/>
        </w:rPr>
        <w:t xml:space="preserve"> consumer</w:t>
      </w:r>
      <w:r w:rsidRPr="00782951">
        <w:rPr>
          <w:rStyle w:val="Emphasis"/>
          <w:highlight w:val="cyan"/>
        </w:rPr>
        <w:t>s</w:t>
      </w:r>
      <w:r w:rsidRPr="00824384">
        <w:rPr>
          <w:rStyle w:val="StyleUnderline"/>
        </w:rPr>
        <w:t xml:space="preserve"> with whom she is nonetheless </w:t>
      </w:r>
      <w:r w:rsidRPr="002B74EE">
        <w:rPr>
          <w:rStyle w:val="Emphasis"/>
        </w:rPr>
        <w:t>reunited in the image</w:t>
      </w:r>
      <w:r w:rsidRPr="0041312B">
        <w:rPr>
          <w:sz w:val="16"/>
        </w:rPr>
        <w:t xml:space="preserve">. This logic turns the spectacle into </w:t>
      </w:r>
      <w:r w:rsidRPr="00782951">
        <w:rPr>
          <w:rStyle w:val="StyleUnderline"/>
          <w:highlight w:val="cyan"/>
        </w:rPr>
        <w:t xml:space="preserve">a </w:t>
      </w:r>
      <w:r w:rsidRPr="00782951">
        <w:rPr>
          <w:rStyle w:val="Emphasis"/>
          <w:highlight w:val="cyan"/>
        </w:rPr>
        <w:t>mirage of social cohesion</w:t>
      </w:r>
      <w:r w:rsidRPr="0041312B">
        <w:rPr>
          <w:sz w:val="16"/>
        </w:rPr>
        <w:t xml:space="preserve">, </w:t>
      </w:r>
      <w:r w:rsidRPr="00824384">
        <w:rPr>
          <w:rStyle w:val="StyleUnderline"/>
        </w:rPr>
        <w:t>uniting people “in their separateness”</w:t>
      </w:r>
      <w:r w:rsidRPr="0041312B">
        <w:rPr>
          <w:sz w:val="16"/>
        </w:rPr>
        <w:t xml:space="preserve"> (Debord 2021, p. 10).</w:t>
      </w:r>
    </w:p>
    <w:p w14:paraId="6CB3726A" w14:textId="77777777" w:rsidR="00FA7087" w:rsidRPr="008757D0" w:rsidRDefault="00FA7087" w:rsidP="00FA7087">
      <w:pPr>
        <w:rPr>
          <w:sz w:val="16"/>
        </w:rPr>
      </w:pPr>
      <w:r w:rsidRPr="0076340F">
        <w:rPr>
          <w:rStyle w:val="Emphasis"/>
        </w:rPr>
        <w:t>Replac</w:t>
      </w:r>
      <w:r w:rsidRPr="0041312B">
        <w:rPr>
          <w:sz w:val="16"/>
        </w:rPr>
        <w:t xml:space="preserve">ing </w:t>
      </w:r>
      <w:r w:rsidRPr="00824384">
        <w:rPr>
          <w:rStyle w:val="StyleUnderline"/>
        </w:rPr>
        <w:t xml:space="preserve">the world of </w:t>
      </w:r>
      <w:r w:rsidRPr="0076340F">
        <w:rPr>
          <w:rStyle w:val="Emphasis"/>
        </w:rPr>
        <w:t>concrete social relations</w:t>
      </w:r>
      <w:r w:rsidRPr="00824384">
        <w:rPr>
          <w:rStyle w:val="StyleUnderline"/>
        </w:rPr>
        <w:t xml:space="preserve"> with an </w:t>
      </w:r>
      <w:r w:rsidRPr="0076340F">
        <w:rPr>
          <w:rStyle w:val="Emphasis"/>
        </w:rPr>
        <w:t>abstract representation</w:t>
      </w:r>
      <w:r w:rsidRPr="00824384">
        <w:rPr>
          <w:rStyle w:val="StyleUnderline"/>
        </w:rPr>
        <w:t xml:space="preserve"> that makes itself appear concrete</w:t>
      </w:r>
      <w:r w:rsidRPr="0041312B">
        <w:rPr>
          <w:sz w:val="16"/>
        </w:rPr>
        <w:t xml:space="preserve">, </w:t>
      </w:r>
      <w:r w:rsidRPr="00782951">
        <w:rPr>
          <w:rStyle w:val="StyleUnderline"/>
          <w:highlight w:val="cyan"/>
        </w:rPr>
        <w:t xml:space="preserve">the spectacle </w:t>
      </w:r>
      <w:r w:rsidRPr="00782951">
        <w:rPr>
          <w:rStyle w:val="Emphasis"/>
          <w:highlight w:val="cyan"/>
        </w:rPr>
        <w:t>redefines</w:t>
      </w:r>
      <w:r w:rsidRPr="00824384">
        <w:rPr>
          <w:rStyle w:val="StyleUnderline"/>
        </w:rPr>
        <w:t xml:space="preserve"> the parameters of </w:t>
      </w:r>
      <w:r w:rsidRPr="00782951">
        <w:rPr>
          <w:rStyle w:val="StyleUnderline"/>
          <w:highlight w:val="cyan"/>
        </w:rPr>
        <w:t>“reality.”</w:t>
      </w:r>
      <w:r w:rsidRPr="0041312B">
        <w:rPr>
          <w:sz w:val="16"/>
        </w:rPr>
        <w:t xml:space="preserve"> In fact, </w:t>
      </w:r>
      <w:r w:rsidRPr="00824384">
        <w:rPr>
          <w:rStyle w:val="StyleUnderline"/>
        </w:rPr>
        <w:t xml:space="preserve">“it presents itself as a vast </w:t>
      </w:r>
      <w:r w:rsidRPr="0076340F">
        <w:rPr>
          <w:rStyle w:val="Emphasis"/>
        </w:rPr>
        <w:t>inaccessible reality</w:t>
      </w:r>
      <w:r w:rsidRPr="00824384">
        <w:rPr>
          <w:rStyle w:val="StyleUnderline"/>
        </w:rPr>
        <w:t xml:space="preserve"> that </w:t>
      </w:r>
      <w:r w:rsidRPr="00782951">
        <w:rPr>
          <w:rStyle w:val="StyleUnderline"/>
          <w:highlight w:val="cyan"/>
        </w:rPr>
        <w:t xml:space="preserve">can </w:t>
      </w:r>
      <w:r w:rsidRPr="00782951">
        <w:rPr>
          <w:rStyle w:val="Emphasis"/>
          <w:highlight w:val="cyan"/>
        </w:rPr>
        <w:t>never</w:t>
      </w:r>
      <w:r w:rsidRPr="00782951">
        <w:rPr>
          <w:rStyle w:val="StyleUnderline"/>
          <w:highlight w:val="cyan"/>
        </w:rPr>
        <w:t xml:space="preserve"> be </w:t>
      </w:r>
      <w:r w:rsidRPr="00782951">
        <w:rPr>
          <w:rStyle w:val="Emphasis"/>
          <w:highlight w:val="cyan"/>
        </w:rPr>
        <w:t>questioned</w:t>
      </w:r>
      <w:r w:rsidRPr="0041312B">
        <w:rPr>
          <w:sz w:val="16"/>
        </w:rPr>
        <w:t xml:space="preserve">. Its </w:t>
      </w:r>
      <w:r w:rsidRPr="00824384">
        <w:rPr>
          <w:rStyle w:val="StyleUnderline"/>
        </w:rPr>
        <w:t>sole message is: ‘</w:t>
      </w:r>
      <w:r w:rsidRPr="0076340F">
        <w:rPr>
          <w:rStyle w:val="StyleUnderline"/>
        </w:rPr>
        <w:t>What appears is good</w:t>
      </w:r>
      <w:r w:rsidRPr="00824384">
        <w:rPr>
          <w:rStyle w:val="StyleUnderline"/>
        </w:rPr>
        <w:t xml:space="preserve">; </w:t>
      </w:r>
      <w:r w:rsidRPr="0076340F">
        <w:rPr>
          <w:rStyle w:val="Emphasis"/>
        </w:rPr>
        <w:t>what is good appears</w:t>
      </w:r>
      <w:r w:rsidRPr="0076340F">
        <w:rPr>
          <w:rStyle w:val="StyleUnderline"/>
        </w:rPr>
        <w:t>’</w:t>
      </w:r>
      <w:r w:rsidRPr="00824384">
        <w:rPr>
          <w:rStyle w:val="StyleUnderline"/>
        </w:rPr>
        <w:t>”</w:t>
      </w:r>
      <w:r w:rsidRPr="0041312B">
        <w:rPr>
          <w:sz w:val="16"/>
        </w:rPr>
        <w:t xml:space="preserve"> (Debord 2021, p. 4). </w:t>
      </w:r>
      <w:r w:rsidRPr="00824384">
        <w:rPr>
          <w:rStyle w:val="StyleUnderline"/>
        </w:rPr>
        <w:t xml:space="preserve">The explicit value judgment serves to </w:t>
      </w:r>
      <w:r w:rsidRPr="00782951">
        <w:rPr>
          <w:rStyle w:val="Emphasis"/>
          <w:highlight w:val="cyan"/>
        </w:rPr>
        <w:t>confirm</w:t>
      </w:r>
      <w:r w:rsidRPr="00782951">
        <w:rPr>
          <w:rStyle w:val="StyleUnderline"/>
          <w:highlight w:val="cyan"/>
        </w:rPr>
        <w:t xml:space="preserve"> the </w:t>
      </w:r>
      <w:r w:rsidRPr="00782951">
        <w:rPr>
          <w:rStyle w:val="Emphasis"/>
          <w:highlight w:val="cyan"/>
        </w:rPr>
        <w:t>ruling class</w:t>
      </w:r>
      <w:r w:rsidRPr="00782951">
        <w:rPr>
          <w:sz w:val="16"/>
          <w:highlight w:val="cyan"/>
        </w:rPr>
        <w:t xml:space="preserve">, </w:t>
      </w:r>
      <w:r w:rsidRPr="00782951">
        <w:rPr>
          <w:rStyle w:val="StyleUnderline"/>
          <w:highlight w:val="cyan"/>
        </w:rPr>
        <w:t xml:space="preserve">which </w:t>
      </w:r>
      <w:r w:rsidRPr="00782951">
        <w:rPr>
          <w:rStyle w:val="Emphasis"/>
          <w:highlight w:val="cyan"/>
        </w:rPr>
        <w:t>invents the spectacle</w:t>
      </w:r>
      <w:r w:rsidRPr="00824384">
        <w:rPr>
          <w:rStyle w:val="StyleUnderline"/>
        </w:rPr>
        <w:t xml:space="preserve"> as an ongoing discourse about itself</w:t>
      </w:r>
      <w:r w:rsidRPr="0041312B">
        <w:rPr>
          <w:sz w:val="16"/>
        </w:rPr>
        <w:t xml:space="preserve">. This discourse aims to </w:t>
      </w:r>
      <w:r w:rsidRPr="00782951">
        <w:rPr>
          <w:rStyle w:val="Emphasis"/>
          <w:highlight w:val="cyan"/>
        </w:rPr>
        <w:t>exclude</w:t>
      </w:r>
      <w:r w:rsidRPr="00782951">
        <w:rPr>
          <w:rStyle w:val="StyleUnderline"/>
          <w:highlight w:val="cyan"/>
        </w:rPr>
        <w:t xml:space="preserve"> everything</w:t>
      </w:r>
      <w:r w:rsidRPr="00824384">
        <w:rPr>
          <w:rStyle w:val="StyleUnderline"/>
        </w:rPr>
        <w:t xml:space="preserve"> and everyone standing </w:t>
      </w:r>
      <w:r w:rsidRPr="00782951">
        <w:rPr>
          <w:rStyle w:val="Emphasis"/>
          <w:highlight w:val="cyan"/>
        </w:rPr>
        <w:t>at odds</w:t>
      </w:r>
      <w:r w:rsidRPr="00782951">
        <w:rPr>
          <w:rStyle w:val="StyleUnderline"/>
          <w:highlight w:val="cyan"/>
        </w:rPr>
        <w:t xml:space="preserve"> with the spectacl</w:t>
      </w:r>
      <w:r w:rsidRPr="008B0DF5">
        <w:rPr>
          <w:rStyle w:val="StyleUnderline"/>
          <w:highlight w:val="cyan"/>
        </w:rPr>
        <w:t>e’s world</w:t>
      </w:r>
      <w:r w:rsidRPr="00824384">
        <w:rPr>
          <w:rStyle w:val="StyleUnderline"/>
        </w:rPr>
        <w:t>-as-representation</w:t>
      </w:r>
      <w:r w:rsidRPr="0041312B">
        <w:rPr>
          <w:sz w:val="16"/>
        </w:rPr>
        <w:t xml:space="preserve">. </w:t>
      </w:r>
      <w:r w:rsidRPr="00782951">
        <w:rPr>
          <w:rStyle w:val="StyleUnderline"/>
          <w:highlight w:val="cyan"/>
        </w:rPr>
        <w:t>Whatever remains</w:t>
      </w:r>
      <w:r w:rsidRPr="0041312B">
        <w:rPr>
          <w:sz w:val="16"/>
        </w:rPr>
        <w:t xml:space="preserve"> opaque, </w:t>
      </w:r>
      <w:r w:rsidRPr="00782951">
        <w:rPr>
          <w:rStyle w:val="StyleUnderline"/>
          <w:highlight w:val="cyan"/>
        </w:rPr>
        <w:t>unseen</w:t>
      </w:r>
      <w:r w:rsidRPr="0041312B">
        <w:rPr>
          <w:sz w:val="16"/>
        </w:rPr>
        <w:t xml:space="preserve">, not shown, or shunned </w:t>
      </w:r>
      <w:r w:rsidRPr="00824384">
        <w:rPr>
          <w:rStyle w:val="StyleUnderline"/>
        </w:rPr>
        <w:t xml:space="preserve">by the economy of images </w:t>
      </w:r>
      <w:r w:rsidRPr="00782951">
        <w:rPr>
          <w:rStyle w:val="StyleUnderline"/>
          <w:highlight w:val="cyan"/>
        </w:rPr>
        <w:t>is therefore not only bad</w:t>
      </w:r>
      <w:r w:rsidRPr="0041312B">
        <w:rPr>
          <w:sz w:val="16"/>
        </w:rPr>
        <w:t>—</w:t>
      </w:r>
      <w:r w:rsidRPr="00782951">
        <w:rPr>
          <w:rStyle w:val="StyleUnderline"/>
          <w:highlight w:val="cyan"/>
        </w:rPr>
        <w:t xml:space="preserve">its badness is itself entirely imagined because </w:t>
      </w:r>
      <w:r w:rsidRPr="00782951">
        <w:rPr>
          <w:rStyle w:val="Emphasis"/>
          <w:highlight w:val="cyan"/>
        </w:rPr>
        <w:t>whatever fails to appear is simply not real</w:t>
      </w:r>
      <w:r w:rsidRPr="0041312B">
        <w:rPr>
          <w:sz w:val="16"/>
        </w:rPr>
        <w:t xml:space="preserve">. “When the real world is transformed into mere images, mere images become real beings” (Debord 2021, p. 5), which is to say that </w:t>
      </w:r>
      <w:r w:rsidRPr="008B0DF5">
        <w:rPr>
          <w:rStyle w:val="StyleUnderline"/>
        </w:rPr>
        <w:t xml:space="preserve">the spectacle’s claim to hegemony is </w:t>
      </w:r>
      <w:r w:rsidRPr="008B0DF5">
        <w:rPr>
          <w:rStyle w:val="Emphasis"/>
        </w:rPr>
        <w:t>ontologically mandated</w:t>
      </w:r>
      <w:r w:rsidRPr="008B0DF5">
        <w:rPr>
          <w:sz w:val="16"/>
        </w:rPr>
        <w:t>. Bei</w:t>
      </w:r>
      <w:r w:rsidRPr="0041312B">
        <w:rPr>
          <w:sz w:val="16"/>
        </w:rPr>
        <w:t xml:space="preserve">ng is the totality of representation; </w:t>
      </w:r>
      <w:r w:rsidRPr="00824384">
        <w:rPr>
          <w:rStyle w:val="StyleUnderline"/>
        </w:rPr>
        <w:t>whatever fails to appear is nonexistent</w:t>
      </w:r>
      <w:r w:rsidRPr="0041312B">
        <w:rPr>
          <w:sz w:val="16"/>
        </w:rPr>
        <w:t>. It is nothing rather than something.</w:t>
      </w:r>
    </w:p>
    <w:p w14:paraId="19054B0D" w14:textId="77777777" w:rsidR="00FA7087" w:rsidRDefault="00FA7087" w:rsidP="00FA7087">
      <w:pPr>
        <w:pStyle w:val="Heading4"/>
      </w:pPr>
      <w:r>
        <w:rPr>
          <w:b w:val="0"/>
          <w:bCs/>
        </w:rPr>
        <w:t xml:space="preserve">1a. </w:t>
      </w:r>
      <w:r>
        <w:t xml:space="preserve">A politics of </w:t>
      </w:r>
      <w:r w:rsidRPr="0089682D">
        <w:rPr>
          <w:u w:val="single"/>
        </w:rPr>
        <w:t>refusal</w:t>
      </w:r>
      <w:r>
        <w:t xml:space="preserve"> does not include </w:t>
      </w:r>
      <w:r w:rsidRPr="0089682D">
        <w:rPr>
          <w:u w:val="single"/>
        </w:rPr>
        <w:t>compromise</w:t>
      </w:r>
      <w:r>
        <w:t xml:space="preserve">---we must </w:t>
      </w:r>
      <w:r w:rsidRPr="0089682D">
        <w:rPr>
          <w:u w:val="single"/>
        </w:rPr>
        <w:t>all</w:t>
      </w:r>
      <w:r>
        <w:t xml:space="preserve"> turn our backs to narratives of </w:t>
      </w:r>
      <w:r w:rsidRPr="0089682D">
        <w:rPr>
          <w:u w:val="single"/>
        </w:rPr>
        <w:t>trauma</w:t>
      </w:r>
      <w:r>
        <w:t xml:space="preserve"> and </w:t>
      </w:r>
      <w:r w:rsidRPr="0089682D">
        <w:rPr>
          <w:u w:val="single"/>
        </w:rPr>
        <w:t>damage</w:t>
      </w:r>
      <w:r>
        <w:t xml:space="preserve">. </w:t>
      </w:r>
    </w:p>
    <w:p w14:paraId="7B1CE160" w14:textId="77777777" w:rsidR="00FA7087" w:rsidRDefault="00FA7087" w:rsidP="00FA7087">
      <w:r w:rsidRPr="00F66287">
        <w:rPr>
          <w:rStyle w:val="Style13ptBold"/>
        </w:rPr>
        <w:t>Tuck ’09</w:t>
      </w:r>
      <w:r>
        <w:t xml:space="preserve"> [Eve Tuck (</w:t>
      </w:r>
      <w:r w:rsidRPr="00F66287">
        <w:t>Unangax</w:t>
      </w:r>
      <w:r w:rsidRPr="00F66287">
        <w:rPr>
          <w:rFonts w:ascii="Arial" w:hAnsi="Arial" w:cs="Arial"/>
        </w:rPr>
        <w:t>̂</w:t>
      </w:r>
      <w:r w:rsidRPr="00F66287">
        <w:t xml:space="preserve"> scholar in the field of Indigenous studies and educational research; James Weldon Professor of Indigenous Studies and founding Director of the Provostial Center for Indigenous Studies at NYU, and founding director of its Center for Indigenous Studies; former Professor of Critical Race and Indigenous Studies at the Ontario Institute for Studies in Education at the University of Toronto; BA, The New School for Social Research; PhD, City University of New York</w:t>
      </w:r>
      <w:r>
        <w:t xml:space="preserve">); Summer 2009. </w:t>
      </w:r>
      <w:r w:rsidRPr="00F66287">
        <w:rPr>
          <w:i/>
          <w:iCs/>
        </w:rPr>
        <w:t>Harvard Educational Review</w:t>
      </w:r>
      <w:r>
        <w:t xml:space="preserve">, Vol. 79, Iss. 3 “Suspending Damage: A Letter to Communities” </w:t>
      </w:r>
      <w:r w:rsidRPr="00F66287">
        <w:t xml:space="preserve">https://www.harvardeducationalreview.org/content/79/3/409 </w:t>
      </w:r>
      <w:r>
        <w:t xml:space="preserve"> // </w:t>
      </w:r>
      <w:r>
        <w:rPr>
          <w:i/>
        </w:rPr>
        <w:t>q.c.</w:t>
      </w:r>
      <w:r>
        <w:t>]</w:t>
      </w:r>
    </w:p>
    <w:p w14:paraId="1DFF0DCC" w14:textId="77777777" w:rsidR="00FA7087" w:rsidRPr="0089682D" w:rsidRDefault="00FA7087" w:rsidP="00FA7087">
      <w:pPr>
        <w:rPr>
          <w:sz w:val="16"/>
        </w:rPr>
      </w:pPr>
      <w:r w:rsidRPr="0089682D">
        <w:rPr>
          <w:sz w:val="16"/>
        </w:rPr>
        <w:t xml:space="preserve">To forward our survivance, </w:t>
      </w:r>
      <w:r w:rsidRPr="0089682D">
        <w:rPr>
          <w:rStyle w:val="StyleUnderline"/>
          <w:highlight w:val="cyan"/>
        </w:rPr>
        <w:t xml:space="preserve">to </w:t>
      </w:r>
      <w:r w:rsidRPr="0089682D">
        <w:rPr>
          <w:rStyle w:val="Emphasis"/>
          <w:highlight w:val="cyan"/>
        </w:rPr>
        <w:t>deepen</w:t>
      </w:r>
      <w:r w:rsidRPr="0089682D">
        <w:rPr>
          <w:rStyle w:val="StyleUnderline"/>
        </w:rPr>
        <w:t xml:space="preserve"> our </w:t>
      </w:r>
      <w:r w:rsidRPr="0089682D">
        <w:rPr>
          <w:rStyle w:val="Emphasis"/>
          <w:highlight w:val="cyan"/>
        </w:rPr>
        <w:t>sovereignty</w:t>
      </w:r>
      <w:r w:rsidRPr="0089682D">
        <w:rPr>
          <w:sz w:val="16"/>
        </w:rPr>
        <w:t xml:space="preserve">, I believe </w:t>
      </w:r>
      <w:r w:rsidRPr="0089682D">
        <w:rPr>
          <w:rStyle w:val="StyleUnderline"/>
          <w:highlight w:val="cyan"/>
        </w:rPr>
        <w:t>it is time for a</w:t>
      </w:r>
      <w:r w:rsidRPr="0089682D">
        <w:rPr>
          <w:rStyle w:val="StyleUnderline"/>
        </w:rPr>
        <w:t xml:space="preserve"> </w:t>
      </w:r>
      <w:r w:rsidRPr="0089682D">
        <w:rPr>
          <w:rStyle w:val="Emphasis"/>
        </w:rPr>
        <w:t>moratorium</w:t>
      </w:r>
      <w:r w:rsidRPr="0089682D">
        <w:rPr>
          <w:rStyle w:val="StyleUnderline"/>
        </w:rPr>
        <w:t xml:space="preserve"> on </w:t>
      </w:r>
      <w:r w:rsidRPr="0089682D">
        <w:rPr>
          <w:rStyle w:val="Emphasis"/>
        </w:rPr>
        <w:t>damage-centered research</w:t>
      </w:r>
      <w:r w:rsidRPr="0089682D">
        <w:rPr>
          <w:rStyle w:val="StyleUnderline"/>
        </w:rPr>
        <w:t xml:space="preserve"> in our communities</w:t>
      </w:r>
      <w:r w:rsidRPr="0089682D">
        <w:rPr>
          <w:sz w:val="16"/>
        </w:rPr>
        <w:t xml:space="preserve">. </w:t>
      </w:r>
      <w:r w:rsidRPr="0089682D">
        <w:rPr>
          <w:rStyle w:val="StyleUnderline"/>
        </w:rPr>
        <w:t xml:space="preserve">This moratorium will put a </w:t>
      </w:r>
      <w:r w:rsidRPr="0089682D">
        <w:rPr>
          <w:rStyle w:val="Emphasis"/>
          <w:highlight w:val="cyan"/>
        </w:rPr>
        <w:t>freeze</w:t>
      </w:r>
      <w:r w:rsidRPr="0089682D">
        <w:rPr>
          <w:rStyle w:val="StyleUnderline"/>
          <w:highlight w:val="cyan"/>
        </w:rPr>
        <w:t xml:space="preserve"> on damage-centered research</w:t>
      </w:r>
      <w:r w:rsidRPr="0089682D">
        <w:rPr>
          <w:rStyle w:val="StyleUnderline"/>
        </w:rPr>
        <w:t xml:space="preserve"> efforts</w:t>
      </w:r>
      <w:r w:rsidRPr="0089682D">
        <w:rPr>
          <w:sz w:val="16"/>
        </w:rPr>
        <w:t xml:space="preserve"> while stakeholders in our communities take some time to reflect on the positive and negative outcomes of past damage-centered research on our peoples; to create and implement guidelines for researchers working in our communities; and to (re)consider the roles of research in our communities. I believe that </w:t>
      </w:r>
      <w:r w:rsidRPr="0089682D">
        <w:rPr>
          <w:rStyle w:val="StyleUnderline"/>
        </w:rPr>
        <w:t>a moratorium</w:t>
      </w:r>
      <w:r w:rsidRPr="0089682D">
        <w:rPr>
          <w:sz w:val="16"/>
        </w:rPr>
        <w:t xml:space="preserve"> on damage-centered research in our communities could </w:t>
      </w:r>
      <w:r w:rsidRPr="0089682D">
        <w:rPr>
          <w:rStyle w:val="StyleUnderline"/>
        </w:rPr>
        <w:t xml:space="preserve">give us the </w:t>
      </w:r>
      <w:r w:rsidRPr="0089682D">
        <w:rPr>
          <w:rStyle w:val="Emphasis"/>
        </w:rPr>
        <w:t>time</w:t>
      </w:r>
      <w:r w:rsidRPr="0089682D">
        <w:rPr>
          <w:rStyle w:val="StyleUnderline"/>
        </w:rPr>
        <w:t xml:space="preserve"> to </w:t>
      </w:r>
      <w:r w:rsidRPr="0089682D">
        <w:rPr>
          <w:rStyle w:val="Emphasis"/>
        </w:rPr>
        <w:t>accomplish</w:t>
      </w:r>
      <w:r w:rsidRPr="0089682D">
        <w:rPr>
          <w:sz w:val="16"/>
        </w:rPr>
        <w:t xml:space="preserve"> three </w:t>
      </w:r>
      <w:r w:rsidRPr="0089682D">
        <w:rPr>
          <w:rStyle w:val="Emphasis"/>
        </w:rPr>
        <w:t>goals</w:t>
      </w:r>
      <w:r w:rsidRPr="0089682D">
        <w:rPr>
          <w:sz w:val="16"/>
        </w:rPr>
        <w:t>:</w:t>
      </w:r>
    </w:p>
    <w:p w14:paraId="5CC11091" w14:textId="77777777" w:rsidR="00FA7087" w:rsidRPr="0089682D" w:rsidRDefault="00FA7087" w:rsidP="00FA7087">
      <w:pPr>
        <w:rPr>
          <w:sz w:val="16"/>
        </w:rPr>
      </w:pPr>
      <w:r w:rsidRPr="0089682D">
        <w:rPr>
          <w:sz w:val="16"/>
        </w:rPr>
        <w:t>Re-vision our theories of change. The first goal for a proposed moratorium is to re-vision and firm up our theory(ies) of change and to determine what role, if any, research has in making our dreams come true for our communities. It is important to ask, when considering a new community research project, “What can research really do to improve this situation?” The answers might reveal that research can do little in a particular situation or quite a lot in another. Or they may reveal that it is not the research that will make the difference but, rather, who participates in the research, who poses the questions, how data are gathered, and who conducts the analysis. This is a call to not take theories of change for granted, but to be sure that our actions make steps toward our purposes.</w:t>
      </w:r>
    </w:p>
    <w:p w14:paraId="75A5731F" w14:textId="77777777" w:rsidR="00FA7087" w:rsidRPr="0089682D" w:rsidRDefault="00FA7087" w:rsidP="00FA7087">
      <w:pPr>
        <w:rPr>
          <w:sz w:val="16"/>
        </w:rPr>
      </w:pPr>
      <w:r w:rsidRPr="0089682D">
        <w:rPr>
          <w:sz w:val="16"/>
        </w:rPr>
        <w:t>Establish tribal and community human research ethics guidelines. Another goal of the proposed moratorium is to learn from and build on the work happening in tribes and communities all over the globe to establish tribal or community human research ethics guidelines and to develop and strengthen the committees or other structures to maintain these guidelines. Communities might also consider guidelines that protect cultural, intellectual, and sacred knowledges from being stolen, appropriated, or handled in ways that are disrespectful. Further, communities might consider guidelines that are extended to land, flora, and fauna that hold meanings unobserved by the “whitestream” academy (Battiste, 2008; see also appendix A). The work to establish and enforce ethical guidelines and conditions in research on tribes and urban communities has been under way for more than a decade, but the guidelines do not usually address the framing of the research. Communities might consider establishing guidelines that insist on frameworks of desire and work with researchers to reframe damage-centered projects as desire-based inquiries.</w:t>
      </w:r>
    </w:p>
    <w:p w14:paraId="673E7468" w14:textId="77777777" w:rsidR="00FA7087" w:rsidRPr="0089682D" w:rsidRDefault="00FA7087" w:rsidP="00FA7087">
      <w:pPr>
        <w:rPr>
          <w:sz w:val="16"/>
        </w:rPr>
      </w:pPr>
      <w:r w:rsidRPr="0089682D">
        <w:rPr>
          <w:sz w:val="16"/>
        </w:rPr>
        <w:t>Create mutually beneficial roles for academic researchers in community research. A third goal of the proposed moratorium could be to reassess the role of the academy in community research—to consider, in Orlando Fals-Borda and Ansuir Rahman’s (1991) words, “breaking the monopoly” the academy has on research and community self-knowledge. In many ways, this is a call for a remembrance of the true purpose of knowledge in/for our communities. Through this (re)consideration, tribes and communities might decide that there is no role, or a diminished role, for academic researchers in certain kinds of inquiry projects and a larger (even a leadership) role for academic researchers in other kinds of studies. Regardless of the size of the role, relationships among the academy and tribes and communities should be mutually beneficial, with an emphasis on the real, positive outcomes for communities in both the short and long term.</w:t>
      </w:r>
    </w:p>
    <w:p w14:paraId="62049544" w14:textId="77777777" w:rsidR="00FA7087" w:rsidRPr="0089682D" w:rsidRDefault="00FA7087" w:rsidP="00FA7087">
      <w:pPr>
        <w:rPr>
          <w:sz w:val="16"/>
        </w:rPr>
      </w:pPr>
      <w:r w:rsidRPr="0089682D">
        <w:rPr>
          <w:sz w:val="16"/>
        </w:rPr>
        <w:t xml:space="preserve">For some, a moratorium may signal an end or a sense of finality. To me, </w:t>
      </w:r>
      <w:r w:rsidRPr="0089682D">
        <w:rPr>
          <w:rStyle w:val="StyleUnderline"/>
        </w:rPr>
        <w:t xml:space="preserve">a </w:t>
      </w:r>
      <w:r w:rsidRPr="0089682D">
        <w:rPr>
          <w:rStyle w:val="StyleUnderline"/>
          <w:highlight w:val="cyan"/>
        </w:rPr>
        <w:t xml:space="preserve">moratorium provides an </w:t>
      </w:r>
      <w:r w:rsidRPr="0089682D">
        <w:rPr>
          <w:rStyle w:val="Emphasis"/>
          <w:highlight w:val="cyan"/>
        </w:rPr>
        <w:t>opportunity</w:t>
      </w:r>
      <w:r w:rsidRPr="0089682D">
        <w:rPr>
          <w:rStyle w:val="StyleUnderline"/>
          <w:highlight w:val="cyan"/>
        </w:rPr>
        <w:t xml:space="preserve"> for</w:t>
      </w:r>
      <w:r w:rsidRPr="0089682D">
        <w:rPr>
          <w:sz w:val="16"/>
        </w:rPr>
        <w:t xml:space="preserve"> what Indigenous scholar Taiaiake Alfred (2005) calls </w:t>
      </w:r>
      <w:r w:rsidRPr="0089682D">
        <w:rPr>
          <w:rStyle w:val="Emphasis"/>
          <w:highlight w:val="cyan"/>
        </w:rPr>
        <w:t>regeneration</w:t>
      </w:r>
      <w:r w:rsidRPr="0089682D">
        <w:rPr>
          <w:sz w:val="16"/>
        </w:rPr>
        <w:t xml:space="preserve">, </w:t>
      </w:r>
      <w:r w:rsidRPr="0089682D">
        <w:rPr>
          <w:rStyle w:val="StyleUnderline"/>
        </w:rPr>
        <w:t>“the direct application of acting against our ingrained and oppressive fears”</w:t>
      </w:r>
      <w:r w:rsidRPr="0089682D">
        <w:rPr>
          <w:sz w:val="16"/>
        </w:rPr>
        <w:t xml:space="preserve"> (p. 151). </w:t>
      </w:r>
      <w:r w:rsidRPr="0089682D">
        <w:rPr>
          <w:rStyle w:val="StyleUnderline"/>
        </w:rPr>
        <w:t xml:space="preserve">It is </w:t>
      </w:r>
      <w:r w:rsidRPr="0089682D">
        <w:rPr>
          <w:rStyle w:val="StyleUnderline"/>
          <w:highlight w:val="cyan"/>
        </w:rPr>
        <w:t xml:space="preserve">simultaneously an </w:t>
      </w:r>
      <w:r w:rsidRPr="0089682D">
        <w:rPr>
          <w:rStyle w:val="Emphasis"/>
          <w:highlight w:val="cyan"/>
        </w:rPr>
        <w:t>acknowledgment</w:t>
      </w:r>
      <w:r w:rsidRPr="0089682D">
        <w:rPr>
          <w:rStyle w:val="StyleUnderline"/>
          <w:highlight w:val="cyan"/>
        </w:rPr>
        <w:t xml:space="preserve"> of historic pain and </w:t>
      </w:r>
      <w:r w:rsidRPr="0089682D">
        <w:rPr>
          <w:rStyle w:val="Emphasis"/>
          <w:highlight w:val="cyan"/>
        </w:rPr>
        <w:t>taking action against</w:t>
      </w:r>
      <w:r w:rsidRPr="0089682D">
        <w:rPr>
          <w:rStyle w:val="StyleUnderline"/>
          <w:highlight w:val="cyan"/>
        </w:rPr>
        <w:t xml:space="preserve"> that </w:t>
      </w:r>
      <w:r w:rsidRPr="0089682D">
        <w:rPr>
          <w:rStyle w:val="Emphasis"/>
          <w:highlight w:val="cyan"/>
        </w:rPr>
        <w:t>pain</w:t>
      </w:r>
      <w:r w:rsidRPr="0089682D">
        <w:rPr>
          <w:rStyle w:val="StyleUnderline"/>
        </w:rPr>
        <w:t xml:space="preserve"> in order </w:t>
      </w:r>
      <w:r w:rsidRPr="0089682D">
        <w:rPr>
          <w:rStyle w:val="StyleUnderline"/>
          <w:highlight w:val="cyan"/>
        </w:rPr>
        <w:t xml:space="preserve">to </w:t>
      </w:r>
      <w:r w:rsidRPr="0089682D">
        <w:rPr>
          <w:rStyle w:val="Emphasis"/>
          <w:highlight w:val="cyan"/>
        </w:rPr>
        <w:t>reframe that history</w:t>
      </w:r>
      <w:r w:rsidRPr="0089682D">
        <w:rPr>
          <w:sz w:val="16"/>
        </w:rPr>
        <w:t>. This duality is represented by the Raven—to some the Raven is a fearsome signal of mortality, but to many Indigenous peoples Raven is the embodiment of curiosity and the full picture of truth. As Alfred (2005) elaborates:</w:t>
      </w:r>
    </w:p>
    <w:p w14:paraId="64DF4996" w14:textId="77777777" w:rsidR="00FA7087" w:rsidRPr="0089682D" w:rsidRDefault="00FA7087" w:rsidP="00FA7087">
      <w:pPr>
        <w:ind w:left="720"/>
        <w:rPr>
          <w:sz w:val="16"/>
        </w:rPr>
      </w:pPr>
      <w:r w:rsidRPr="0089682D">
        <w:rPr>
          <w:sz w:val="16"/>
        </w:rPr>
        <w:t>We will self-consciously recreate our cultural practices and reform our political identities by drawing on tradition in a thoughtful process of reconstruction and a committed reorganization of our lives in a personal and collective sense. This will result in a new conception of what it is to live as Onkwehonwe [original people]. (p. 34)</w:t>
      </w:r>
    </w:p>
    <w:p w14:paraId="6516F14E" w14:textId="77777777" w:rsidR="00FA7087" w:rsidRPr="0089682D" w:rsidRDefault="00FA7087" w:rsidP="00FA7087">
      <w:pPr>
        <w:rPr>
          <w:sz w:val="16"/>
        </w:rPr>
      </w:pPr>
      <w:r w:rsidRPr="0089682D">
        <w:rPr>
          <w:sz w:val="16"/>
        </w:rPr>
        <w:t xml:space="preserve">Alfred’s work ties regeneration to integrity, to recapturing, recommitting to a life, to lives, walked in integrity. I think of the thousands who turned their backs on the remarks of the Australian opposition leader—theirs was a step along a path of integrity. </w:t>
      </w:r>
      <w:r w:rsidRPr="0089682D">
        <w:rPr>
          <w:rStyle w:val="StyleUnderline"/>
          <w:highlight w:val="cyan"/>
        </w:rPr>
        <w:t>This moratorium</w:t>
      </w:r>
      <w:r w:rsidRPr="0089682D">
        <w:rPr>
          <w:sz w:val="16"/>
        </w:rPr>
        <w:t>—</w:t>
      </w:r>
      <w:r w:rsidRPr="0089682D">
        <w:rPr>
          <w:rStyle w:val="StyleUnderline"/>
        </w:rPr>
        <w:t xml:space="preserve">a </w:t>
      </w:r>
      <w:r w:rsidRPr="0089682D">
        <w:rPr>
          <w:rStyle w:val="Emphasis"/>
          <w:highlight w:val="cyan"/>
        </w:rPr>
        <w:t>turn</w:t>
      </w:r>
      <w:r w:rsidRPr="0089682D">
        <w:rPr>
          <w:rStyle w:val="Emphasis"/>
        </w:rPr>
        <w:t xml:space="preserve">ing of </w:t>
      </w:r>
      <w:r w:rsidRPr="0089682D">
        <w:rPr>
          <w:rStyle w:val="Emphasis"/>
          <w:highlight w:val="cyan"/>
        </w:rPr>
        <w:t>our own backs</w:t>
      </w:r>
      <w:r w:rsidRPr="0089682D">
        <w:rPr>
          <w:rStyle w:val="StyleUnderline"/>
          <w:highlight w:val="cyan"/>
        </w:rPr>
        <w:t xml:space="preserve"> on </w:t>
      </w:r>
      <w:r w:rsidRPr="0089682D">
        <w:rPr>
          <w:rStyle w:val="Emphasis"/>
          <w:highlight w:val="cyan"/>
        </w:rPr>
        <w:t>narratives</w:t>
      </w:r>
      <w:r w:rsidRPr="0089682D">
        <w:rPr>
          <w:rStyle w:val="StyleUnderline"/>
          <w:highlight w:val="cyan"/>
        </w:rPr>
        <w:t xml:space="preserve"> that</w:t>
      </w:r>
      <w:r w:rsidRPr="0089682D">
        <w:rPr>
          <w:rStyle w:val="StyleUnderline"/>
        </w:rPr>
        <w:t xml:space="preserve"> insist that </w:t>
      </w:r>
      <w:r w:rsidRPr="0089682D">
        <w:rPr>
          <w:rStyle w:val="StyleUnderline"/>
          <w:highlight w:val="cyan"/>
        </w:rPr>
        <w:t xml:space="preserve">we are </w:t>
      </w:r>
      <w:r w:rsidRPr="0089682D">
        <w:rPr>
          <w:rStyle w:val="Emphasis"/>
          <w:highlight w:val="cyan"/>
        </w:rPr>
        <w:t>ruined</w:t>
      </w:r>
      <w:r w:rsidRPr="0089682D">
        <w:rPr>
          <w:sz w:val="16"/>
        </w:rPr>
        <w:t xml:space="preserve">, </w:t>
      </w:r>
      <w:r w:rsidRPr="0089682D">
        <w:rPr>
          <w:rStyle w:val="StyleUnderline"/>
        </w:rPr>
        <w:t xml:space="preserve">that we are </w:t>
      </w:r>
      <w:r w:rsidRPr="0089682D">
        <w:rPr>
          <w:rStyle w:val="Emphasis"/>
          <w:highlight w:val="cyan"/>
        </w:rPr>
        <w:t>broken</w:t>
      </w:r>
      <w:r w:rsidRPr="0089682D">
        <w:rPr>
          <w:sz w:val="16"/>
        </w:rPr>
        <w:t xml:space="preserve">, </w:t>
      </w:r>
      <w:r w:rsidRPr="0089682D">
        <w:rPr>
          <w:rStyle w:val="StyleUnderline"/>
        </w:rPr>
        <w:t xml:space="preserve">that we are </w:t>
      </w:r>
      <w:r w:rsidRPr="0089682D">
        <w:rPr>
          <w:rStyle w:val="Emphasis"/>
          <w:highlight w:val="cyan"/>
        </w:rPr>
        <w:t>damaged</w:t>
      </w:r>
      <w:r w:rsidRPr="0089682D">
        <w:rPr>
          <w:sz w:val="16"/>
        </w:rPr>
        <w:t>—</w:t>
      </w:r>
      <w:r w:rsidRPr="0089682D">
        <w:rPr>
          <w:rStyle w:val="StyleUnderline"/>
        </w:rPr>
        <w:t>is a step</w:t>
      </w:r>
      <w:r w:rsidRPr="0089682D">
        <w:rPr>
          <w:sz w:val="16"/>
        </w:rPr>
        <w:t>, too. Dear readers, I hold that in these ways we can carve out the future legacy of our relationships to research.</w:t>
      </w:r>
    </w:p>
    <w:p w14:paraId="06AFEF87" w14:textId="77777777" w:rsidR="00FA7087" w:rsidRPr="00992366" w:rsidRDefault="00FA7087" w:rsidP="00FA7087">
      <w:pPr>
        <w:pStyle w:val="Heading4"/>
      </w:pPr>
      <w:r>
        <w:t xml:space="preserve">7. </w:t>
      </w:r>
      <w:r w:rsidRPr="00782242">
        <w:rPr>
          <w:u w:val="single"/>
        </w:rPr>
        <w:t>Representations DA</w:t>
      </w:r>
      <w:r>
        <w:t xml:space="preserve">: The 1AC </w:t>
      </w:r>
      <w:r w:rsidRPr="00992366">
        <w:rPr>
          <w:u w:val="single"/>
        </w:rPr>
        <w:t>commodifies</w:t>
      </w:r>
      <w:r>
        <w:t xml:space="preserve"> the </w:t>
      </w:r>
      <w:r>
        <w:rPr>
          <w:u w:val="single"/>
        </w:rPr>
        <w:t>individual</w:t>
      </w:r>
      <w:r>
        <w:t xml:space="preserve"> </w:t>
      </w:r>
      <w:r>
        <w:rPr>
          <w:u w:val="single"/>
        </w:rPr>
        <w:t>experience</w:t>
      </w:r>
      <w:r>
        <w:t xml:space="preserve"> of identity through </w:t>
      </w:r>
      <w:r w:rsidRPr="00992366">
        <w:rPr>
          <w:u w:val="single"/>
        </w:rPr>
        <w:t>mediated</w:t>
      </w:r>
      <w:r>
        <w:t xml:space="preserve"> and detached </w:t>
      </w:r>
      <w:r w:rsidRPr="00992366">
        <w:rPr>
          <w:u w:val="single"/>
        </w:rPr>
        <w:t>image</w:t>
      </w:r>
      <w:r>
        <w:rPr>
          <w:u w:val="single"/>
        </w:rPr>
        <w:t>ry</w:t>
      </w:r>
      <w:r>
        <w:t xml:space="preserve">---this </w:t>
      </w:r>
      <w:r w:rsidRPr="00992366">
        <w:rPr>
          <w:u w:val="single"/>
        </w:rPr>
        <w:t>construct</w:t>
      </w:r>
      <w:r>
        <w:rPr>
          <w:u w:val="single"/>
        </w:rPr>
        <w:t>s</w:t>
      </w:r>
      <w:r>
        <w:t xml:space="preserve"> the </w:t>
      </w:r>
      <w:r>
        <w:rPr>
          <w:u w:val="single"/>
        </w:rPr>
        <w:t>s</w:t>
      </w:r>
      <w:r w:rsidRPr="00992366">
        <w:rPr>
          <w:u w:val="single"/>
        </w:rPr>
        <w:t>pectacle</w:t>
      </w:r>
      <w:r>
        <w:t xml:space="preserve"> and society’s artificial understanding of the </w:t>
      </w:r>
      <w:r w:rsidRPr="00992366">
        <w:rPr>
          <w:u w:val="single"/>
        </w:rPr>
        <w:t>injustices</w:t>
      </w:r>
      <w:r>
        <w:t xml:space="preserve"> of Misogynoir by extension. The </w:t>
      </w:r>
      <w:r w:rsidRPr="00782242">
        <w:rPr>
          <w:u w:val="single"/>
        </w:rPr>
        <w:t>individualism</w:t>
      </w:r>
      <w:r>
        <w:t xml:space="preserve"> of mediated detachment </w:t>
      </w:r>
      <w:r w:rsidRPr="00782242">
        <w:rPr>
          <w:u w:val="single"/>
        </w:rPr>
        <w:t>forecloses</w:t>
      </w:r>
      <w:r>
        <w:t xml:space="preserve"> revolution against that oppression. </w:t>
      </w:r>
    </w:p>
    <w:p w14:paraId="2684D454" w14:textId="77777777" w:rsidR="00FA7087" w:rsidRPr="00BE2081" w:rsidRDefault="00FA7087" w:rsidP="00FA7087">
      <w:r w:rsidRPr="006837CF">
        <w:rPr>
          <w:rStyle w:val="Style13ptBold"/>
        </w:rPr>
        <w:t>Piantini ’23</w:t>
      </w:r>
      <w:r>
        <w:t xml:space="preserve"> [Michael Piantini, media scholar and freelance contributor at Hyperallergic; BA, cinema studies, State University of New York Purchase College; MA, screen studies, Feirstein Graduate School of Cinema; Jyoti Mistry (quoted), South African film director, teacher, and scholar; her films explore the complexity of racial identity, multiculturism, and gender through a decolonized lens; Honors degree, comparative literature, University of the Witwatersrand; MA, cinema studies with a certificate in culture and media, PhD, cinema studies; New York University. Oct 26 2023. Hyperallergic “</w:t>
      </w:r>
      <w:r w:rsidRPr="00557C62">
        <w:t>50 Years Later, Guy Debord Is Still Accurate</w:t>
      </w:r>
      <w:r>
        <w:t xml:space="preserve">” </w:t>
      </w:r>
      <w:r w:rsidRPr="004F426C">
        <w:t>https://hyperallergic.com/853113/50-years-later-guy-debord-society-of-the-spectacle-is-still-accurate/</w:t>
      </w:r>
      <w:r>
        <w:t xml:space="preserve"> // </w:t>
      </w:r>
      <w:r>
        <w:rPr>
          <w:i/>
        </w:rPr>
        <w:t>q.c.</w:t>
      </w:r>
      <w:r>
        <w:t>]</w:t>
      </w:r>
    </w:p>
    <w:p w14:paraId="50D25C87" w14:textId="77777777" w:rsidR="00FA7087" w:rsidRPr="00557C62" w:rsidRDefault="00FA7087" w:rsidP="00FA7087">
      <w:pPr>
        <w:rPr>
          <w:rStyle w:val="StyleUnderline"/>
        </w:rPr>
      </w:pPr>
      <w:r w:rsidRPr="00557C62">
        <w:rPr>
          <w:sz w:val="12"/>
        </w:rPr>
        <w:t xml:space="preserve">In the late 1960s, </w:t>
      </w:r>
      <w:r w:rsidRPr="00557C62">
        <w:rPr>
          <w:rStyle w:val="StyleUnderline"/>
        </w:rPr>
        <w:t xml:space="preserve">French theorist </w:t>
      </w:r>
      <w:r w:rsidRPr="006837CF">
        <w:rPr>
          <w:rStyle w:val="Emphasis"/>
        </w:rPr>
        <w:t xml:space="preserve">Guy </w:t>
      </w:r>
      <w:r w:rsidRPr="00AD6A18">
        <w:rPr>
          <w:rStyle w:val="Emphasis"/>
          <w:highlight w:val="cyan"/>
        </w:rPr>
        <w:t>Debord</w:t>
      </w:r>
      <w:r w:rsidRPr="00557C62">
        <w:rPr>
          <w:rStyle w:val="StyleUnderline"/>
        </w:rPr>
        <w:t xml:space="preserve"> wrote the essay </w:t>
      </w:r>
      <w:r w:rsidRPr="006837CF">
        <w:rPr>
          <w:rStyle w:val="Emphasis"/>
        </w:rPr>
        <w:t>“</w:t>
      </w:r>
      <w:r w:rsidRPr="00F85956">
        <w:rPr>
          <w:rStyle w:val="Emphasis"/>
        </w:rPr>
        <w:t>The Society of the Spectacle</w:t>
      </w:r>
      <w:r w:rsidRPr="006837CF">
        <w:rPr>
          <w:rStyle w:val="Emphasis"/>
        </w:rPr>
        <w:t>”</w:t>
      </w:r>
      <w:r w:rsidRPr="00557C62">
        <w:rPr>
          <w:rStyle w:val="StyleUnderline"/>
        </w:rPr>
        <w:t xml:space="preserve"> within an impending era of mass consumption that would eventually dominate modern society. Debord </w:t>
      </w:r>
      <w:r w:rsidRPr="00AD6A18">
        <w:rPr>
          <w:rStyle w:val="Emphasis"/>
          <w:highlight w:val="cyan"/>
        </w:rPr>
        <w:t>critiques</w:t>
      </w:r>
      <w:r w:rsidRPr="00557C62">
        <w:rPr>
          <w:rStyle w:val="StyleUnderline"/>
        </w:rPr>
        <w:t xml:space="preserve"> and addresses </w:t>
      </w:r>
      <w:r w:rsidRPr="00F85956">
        <w:rPr>
          <w:rStyle w:val="StyleUnderline"/>
        </w:rPr>
        <w:t xml:space="preserve">the consumer </w:t>
      </w:r>
      <w:r w:rsidRPr="00F85956">
        <w:rPr>
          <w:rStyle w:val="Emphasis"/>
        </w:rPr>
        <w:t>fetishization</w:t>
      </w:r>
      <w:r w:rsidRPr="00F85956">
        <w:rPr>
          <w:rStyle w:val="StyleUnderline"/>
        </w:rPr>
        <w:t xml:space="preserve"> that had taken hold of the masses and capitalism’s </w:t>
      </w:r>
      <w:r w:rsidRPr="00AD6A18">
        <w:rPr>
          <w:rStyle w:val="StyleUnderline"/>
          <w:highlight w:val="cyan"/>
        </w:rPr>
        <w:t xml:space="preserve">ceaseless efforts to </w:t>
      </w:r>
      <w:r w:rsidRPr="00AD6A18">
        <w:rPr>
          <w:rStyle w:val="Emphasis"/>
          <w:highlight w:val="cyan"/>
        </w:rPr>
        <w:t>commodify culture</w:t>
      </w:r>
      <w:r w:rsidRPr="00557C62">
        <w:rPr>
          <w:rStyle w:val="StyleUnderline"/>
        </w:rPr>
        <w:t xml:space="preserve">. In 1974, he released an </w:t>
      </w:r>
      <w:r w:rsidRPr="006837CF">
        <w:rPr>
          <w:rStyle w:val="Emphasis"/>
        </w:rPr>
        <w:t>accompanying film</w:t>
      </w:r>
      <w:r w:rsidRPr="00557C62">
        <w:rPr>
          <w:rStyle w:val="StyleUnderline"/>
        </w:rPr>
        <w:t xml:space="preserve"> featuring a collage of advertisements, newsreels, and feature films set against himself reading quotes from his text and deliberate misquoting of seminal Marxist thinkers. </w:t>
      </w:r>
    </w:p>
    <w:p w14:paraId="313481DB" w14:textId="77777777" w:rsidR="00FA7087" w:rsidRPr="00557C62" w:rsidRDefault="00FA7087" w:rsidP="00FA7087">
      <w:pPr>
        <w:rPr>
          <w:sz w:val="12"/>
        </w:rPr>
      </w:pPr>
      <w:r w:rsidRPr="00557C62">
        <w:rPr>
          <w:rStyle w:val="StyleUnderline"/>
        </w:rPr>
        <w:t xml:space="preserve">Over 50 years later, and 28 years since his death, artist </w:t>
      </w:r>
      <w:r w:rsidRPr="006837CF">
        <w:rPr>
          <w:rStyle w:val="Emphasis"/>
        </w:rPr>
        <w:t>Roxy Farhat</w:t>
      </w:r>
      <w:r w:rsidRPr="00557C62">
        <w:rPr>
          <w:rStyle w:val="StyleUnderline"/>
        </w:rPr>
        <w:t xml:space="preserve"> and director </w:t>
      </w:r>
      <w:r w:rsidRPr="006837CF">
        <w:rPr>
          <w:rStyle w:val="Emphasis"/>
        </w:rPr>
        <w:t>Göran Hugo Olsson</w:t>
      </w:r>
      <w:r w:rsidRPr="00557C62">
        <w:rPr>
          <w:rStyle w:val="StyleUnderline"/>
        </w:rPr>
        <w:t xml:space="preserve"> have </w:t>
      </w:r>
      <w:r w:rsidRPr="006837CF">
        <w:rPr>
          <w:rStyle w:val="Emphasis"/>
        </w:rPr>
        <w:t>adapted</w:t>
      </w:r>
      <w:r w:rsidRPr="00557C62">
        <w:rPr>
          <w:rStyle w:val="StyleUnderline"/>
        </w:rPr>
        <w:t xml:space="preserve"> the text to discuss the society Debord accurately described in a </w:t>
      </w:r>
      <w:r w:rsidRPr="006837CF">
        <w:rPr>
          <w:rStyle w:val="Emphasis"/>
        </w:rPr>
        <w:t>new film</w:t>
      </w:r>
      <w:r w:rsidRPr="00557C62">
        <w:rPr>
          <w:rStyle w:val="StyleUnderline"/>
        </w:rPr>
        <w:t xml:space="preserve"> of the </w:t>
      </w:r>
      <w:r w:rsidRPr="006837CF">
        <w:rPr>
          <w:rStyle w:val="Emphasis"/>
        </w:rPr>
        <w:t>same name</w:t>
      </w:r>
      <w:r w:rsidRPr="00557C62">
        <w:rPr>
          <w:rStyle w:val="StyleUnderline"/>
        </w:rPr>
        <w:t>.</w:t>
      </w:r>
      <w:r w:rsidRPr="00557C62">
        <w:rPr>
          <w:sz w:val="12"/>
        </w:rPr>
        <w:t xml:space="preserve"> Farhat plays a host who leads discussions with scholars to unpack Debord’s theses as they apply to the dystopian nightmare of our hyper-digital age. Advertisements, news footage, and depictions of vapid cyberspace are interwoven between the discussions.</w:t>
      </w:r>
    </w:p>
    <w:p w14:paraId="46668E18" w14:textId="77777777" w:rsidR="00FA7087" w:rsidRPr="00557C62" w:rsidRDefault="00FA7087" w:rsidP="00FA7087">
      <w:pPr>
        <w:rPr>
          <w:sz w:val="12"/>
        </w:rPr>
      </w:pPr>
      <w:r w:rsidRPr="00557C62">
        <w:rPr>
          <w:rStyle w:val="StyleUnderline"/>
        </w:rPr>
        <w:t xml:space="preserve">There is a frank quality throughout the film that directly criticizes </w:t>
      </w:r>
      <w:r w:rsidRPr="00AD6A18">
        <w:rPr>
          <w:rStyle w:val="StyleUnderline"/>
          <w:highlight w:val="cyan"/>
        </w:rPr>
        <w:t xml:space="preserve">the </w:t>
      </w:r>
      <w:r w:rsidRPr="00AD6A18">
        <w:rPr>
          <w:rStyle w:val="Emphasis"/>
          <w:highlight w:val="cyan"/>
        </w:rPr>
        <w:t>artificiality</w:t>
      </w:r>
      <w:r w:rsidRPr="00AD6A18">
        <w:rPr>
          <w:rStyle w:val="StyleUnderline"/>
          <w:highlight w:val="cyan"/>
        </w:rPr>
        <w:t xml:space="preserve"> of our </w:t>
      </w:r>
      <w:r w:rsidRPr="00AD6A18">
        <w:rPr>
          <w:rStyle w:val="Emphasis"/>
          <w:highlight w:val="cyan"/>
        </w:rPr>
        <w:t>society</w:t>
      </w:r>
      <w:r w:rsidRPr="00557C62">
        <w:rPr>
          <w:rStyle w:val="StyleUnderline"/>
        </w:rPr>
        <w:t xml:space="preserve">. Much of that criticism </w:t>
      </w:r>
      <w:r w:rsidRPr="00AD6A18">
        <w:rPr>
          <w:rStyle w:val="StyleUnderline"/>
          <w:highlight w:val="cyan"/>
        </w:rPr>
        <w:t>has to do with</w:t>
      </w:r>
      <w:r w:rsidRPr="00557C62">
        <w:rPr>
          <w:rStyle w:val="StyleUnderline"/>
        </w:rPr>
        <w:t xml:space="preserve"> social media’s </w:t>
      </w:r>
      <w:r w:rsidRPr="00AD6A18">
        <w:rPr>
          <w:rStyle w:val="Emphasis"/>
          <w:highlight w:val="cyan"/>
        </w:rPr>
        <w:t>commodification of images</w:t>
      </w:r>
      <w:r w:rsidRPr="00AD6A18">
        <w:rPr>
          <w:rStyle w:val="StyleUnderline"/>
          <w:highlight w:val="cyan"/>
        </w:rPr>
        <w:t xml:space="preserve"> and how these </w:t>
      </w:r>
      <w:r w:rsidRPr="00AD6A18">
        <w:rPr>
          <w:rStyle w:val="Emphasis"/>
          <w:highlight w:val="cyan"/>
        </w:rPr>
        <w:t>images</w:t>
      </w:r>
      <w:r w:rsidRPr="00F85956">
        <w:rPr>
          <w:rStyle w:val="StyleUnderline"/>
        </w:rPr>
        <w:t xml:space="preserve"> have </w:t>
      </w:r>
      <w:r w:rsidRPr="00F85956">
        <w:rPr>
          <w:rStyle w:val="Emphasis"/>
          <w:highlight w:val="cyan"/>
        </w:rPr>
        <w:t>drive</w:t>
      </w:r>
      <w:r w:rsidRPr="00F85956">
        <w:rPr>
          <w:rStyle w:val="StyleUnderline"/>
        </w:rPr>
        <w:t>n</w:t>
      </w:r>
      <w:r w:rsidRPr="00557C62">
        <w:rPr>
          <w:rStyle w:val="StyleUnderline"/>
        </w:rPr>
        <w:t xml:space="preserve"> much of </w:t>
      </w:r>
      <w:r w:rsidRPr="00F85956">
        <w:rPr>
          <w:rStyle w:val="StyleUnderline"/>
        </w:rPr>
        <w:t xml:space="preserve">our </w:t>
      </w:r>
      <w:r w:rsidRPr="00AD6A18">
        <w:rPr>
          <w:rStyle w:val="Emphasis"/>
          <w:highlight w:val="cyan"/>
        </w:rPr>
        <w:t>construction of society</w:t>
      </w:r>
      <w:r w:rsidRPr="00557C62">
        <w:rPr>
          <w:rStyle w:val="StyleUnderline"/>
        </w:rPr>
        <w:t>.</w:t>
      </w:r>
      <w:r w:rsidRPr="00557C62">
        <w:rPr>
          <w:sz w:val="12"/>
        </w:rPr>
        <w:t xml:space="preserve"> In the movie, filmmaker Jyoti Mistry says that images don’t dictate her worldview, but a lot of what she knows is from the media saturation she’s been exposed to all her life. </w:t>
      </w:r>
      <w:r w:rsidRPr="00557C62">
        <w:rPr>
          <w:rStyle w:val="StyleUnderline"/>
        </w:rPr>
        <w:t>Mistry states, “</w:t>
      </w:r>
      <w:r w:rsidRPr="00AD6A18">
        <w:rPr>
          <w:rStyle w:val="StyleUnderline"/>
          <w:highlight w:val="cyan"/>
        </w:rPr>
        <w:t xml:space="preserve">The </w:t>
      </w:r>
      <w:r w:rsidRPr="00AD6A18">
        <w:rPr>
          <w:rStyle w:val="Emphasis"/>
          <w:highlight w:val="cyan"/>
        </w:rPr>
        <w:t>contractual relationship</w:t>
      </w:r>
      <w:r w:rsidRPr="00AD6A18">
        <w:rPr>
          <w:rStyle w:val="StyleUnderline"/>
          <w:highlight w:val="cyan"/>
        </w:rPr>
        <w:t xml:space="preserve"> in</w:t>
      </w:r>
      <w:r w:rsidRPr="006837CF">
        <w:rPr>
          <w:rStyle w:val="StyleUnderline"/>
        </w:rPr>
        <w:t xml:space="preserve"> terms of </w:t>
      </w:r>
      <w:r w:rsidRPr="00AD6A18">
        <w:rPr>
          <w:rStyle w:val="StyleUnderline"/>
          <w:highlight w:val="cyan"/>
        </w:rPr>
        <w:t xml:space="preserve">how we </w:t>
      </w:r>
      <w:r w:rsidRPr="00AD6A18">
        <w:rPr>
          <w:rStyle w:val="Emphasis"/>
          <w:highlight w:val="cyan"/>
        </w:rPr>
        <w:t>understand race, class, access, sexuality</w:t>
      </w:r>
      <w:r w:rsidRPr="00557C62">
        <w:rPr>
          <w:rStyle w:val="StyleUnderline"/>
        </w:rPr>
        <w:t xml:space="preserve">; all of that </w:t>
      </w:r>
      <w:r w:rsidRPr="00F85956">
        <w:rPr>
          <w:rStyle w:val="StyleUnderline"/>
        </w:rPr>
        <w:t xml:space="preserve">has actually been </w:t>
      </w:r>
      <w:r w:rsidRPr="00AD6A18">
        <w:rPr>
          <w:rStyle w:val="StyleUnderline"/>
          <w:highlight w:val="cyan"/>
        </w:rPr>
        <w:t xml:space="preserve">given to us through a </w:t>
      </w:r>
      <w:r w:rsidRPr="00AD6A18">
        <w:rPr>
          <w:rStyle w:val="Emphasis"/>
          <w:highlight w:val="cyan"/>
        </w:rPr>
        <w:t>set of mediated images</w:t>
      </w:r>
      <w:r w:rsidRPr="00557C62">
        <w:rPr>
          <w:rStyle w:val="StyleUnderline"/>
        </w:rPr>
        <w:t>.”</w:t>
      </w:r>
      <w:r w:rsidRPr="00557C62">
        <w:rPr>
          <w:sz w:val="12"/>
        </w:rPr>
        <w:t xml:space="preserve"> </w:t>
      </w:r>
    </w:p>
    <w:p w14:paraId="6765F8E5" w14:textId="77777777" w:rsidR="00FA7087" w:rsidRPr="00557C62" w:rsidRDefault="00FA7087" w:rsidP="00FA7087">
      <w:pPr>
        <w:rPr>
          <w:sz w:val="12"/>
        </w:rPr>
      </w:pPr>
      <w:r w:rsidRPr="00557C62">
        <w:rPr>
          <w:sz w:val="12"/>
        </w:rPr>
        <w:t xml:space="preserve">The May 68 protests in France aimed to overthrow the ruling class and end the people’s oppression. But half a century later, the inequalities have only become starker. </w:t>
      </w:r>
      <w:r w:rsidRPr="00557C62">
        <w:rPr>
          <w:rStyle w:val="StyleUnderline"/>
        </w:rPr>
        <w:t xml:space="preserve">One particular note comes from scholar Frida Beckman as she describes how the </w:t>
      </w:r>
      <w:r w:rsidRPr="006837CF">
        <w:rPr>
          <w:rStyle w:val="Emphasis"/>
        </w:rPr>
        <w:t>Situationist International</w:t>
      </w:r>
      <w:r w:rsidRPr="00557C62">
        <w:rPr>
          <w:rStyle w:val="StyleUnderline"/>
        </w:rPr>
        <w:t xml:space="preserve">, an avant-garde leftist group </w:t>
      </w:r>
      <w:r w:rsidRPr="006837CF">
        <w:rPr>
          <w:rStyle w:val="Emphasis"/>
        </w:rPr>
        <w:t>founded by Debord</w:t>
      </w:r>
      <w:r w:rsidRPr="00557C62">
        <w:rPr>
          <w:rStyle w:val="StyleUnderline"/>
        </w:rPr>
        <w:t xml:space="preserve">, would have found the </w:t>
      </w:r>
      <w:r w:rsidRPr="006837CF">
        <w:rPr>
          <w:rStyle w:val="Emphasis"/>
        </w:rPr>
        <w:t>commodification of revolutionary slogans</w:t>
      </w:r>
      <w:r w:rsidRPr="00557C62">
        <w:rPr>
          <w:rStyle w:val="StyleUnderline"/>
        </w:rPr>
        <w:t xml:space="preserve"> deeply </w:t>
      </w:r>
      <w:r w:rsidRPr="006837CF">
        <w:rPr>
          <w:rStyle w:val="Emphasis"/>
        </w:rPr>
        <w:t>problematic</w:t>
      </w:r>
      <w:r w:rsidRPr="00557C62">
        <w:rPr>
          <w:rStyle w:val="StyleUnderline"/>
        </w:rPr>
        <w:t>.</w:t>
      </w:r>
      <w:r w:rsidRPr="00557C62">
        <w:rPr>
          <w:sz w:val="12"/>
        </w:rPr>
        <w:t xml:space="preserve"> Consider how ubiquitous Che Guevara’s face has become in clothing and pop art, as it becomes increasingly divorced from his revolutionary intentions.</w:t>
      </w:r>
    </w:p>
    <w:p w14:paraId="4E0A62A6" w14:textId="77777777" w:rsidR="00FA7087" w:rsidRPr="00557C62" w:rsidRDefault="00FA7087" w:rsidP="00FA7087">
      <w:pPr>
        <w:rPr>
          <w:sz w:val="12"/>
        </w:rPr>
      </w:pPr>
      <w:r w:rsidRPr="00557C62">
        <w:rPr>
          <w:sz w:val="12"/>
        </w:rPr>
        <w:t>Farhat and Olsson’s dynamic 90-minute piece is deeply personal to the self without ever addressing the individual. The Society of the Spectacle (2023) reminds us that if you want to join the revolution, you must look within the self first. At the film’s start, Farhat tells the viewers that at any point, they may “liberate themselves from themselves,” likely a jab at how film viewers often juggle between various distractions outside of the film.</w:t>
      </w:r>
    </w:p>
    <w:p w14:paraId="7F776500" w14:textId="77777777" w:rsidR="00FA7087" w:rsidRDefault="00FA7087" w:rsidP="00FA7087">
      <w:pPr>
        <w:rPr>
          <w:rStyle w:val="StyleUnderline"/>
        </w:rPr>
      </w:pPr>
      <w:r w:rsidRPr="00F85956">
        <w:rPr>
          <w:rStyle w:val="StyleUnderline"/>
        </w:rPr>
        <w:t xml:space="preserve">Today’s </w:t>
      </w:r>
      <w:r w:rsidRPr="00F85956">
        <w:rPr>
          <w:rStyle w:val="Emphasis"/>
        </w:rPr>
        <w:t xml:space="preserve">abundance of </w:t>
      </w:r>
      <w:r w:rsidRPr="00AD6A18">
        <w:rPr>
          <w:rStyle w:val="Emphasis"/>
          <w:highlight w:val="cyan"/>
        </w:rPr>
        <w:t>injustice</w:t>
      </w:r>
      <w:r w:rsidRPr="00AD6A18">
        <w:rPr>
          <w:rStyle w:val="StyleUnderline"/>
          <w:highlight w:val="cyan"/>
        </w:rPr>
        <w:t xml:space="preserve"> plays out through</w:t>
      </w:r>
      <w:r w:rsidRPr="00F85956">
        <w:rPr>
          <w:rStyle w:val="StyleUnderline"/>
        </w:rPr>
        <w:t xml:space="preserve"> various lenses</w:t>
      </w:r>
      <w:r w:rsidRPr="00557C62">
        <w:rPr>
          <w:rStyle w:val="StyleUnderline"/>
        </w:rPr>
        <w:t xml:space="preserve"> (i.e. </w:t>
      </w:r>
      <w:r w:rsidRPr="00AD6A18">
        <w:rPr>
          <w:rStyle w:val="Emphasis"/>
          <w:highlight w:val="cyan"/>
        </w:rPr>
        <w:t>social injustice</w:t>
      </w:r>
      <w:r w:rsidRPr="00F85956">
        <w:rPr>
          <w:rStyle w:val="StyleUnderline"/>
        </w:rPr>
        <w:t xml:space="preserve">, </w:t>
      </w:r>
      <w:r w:rsidRPr="00AD6A18">
        <w:rPr>
          <w:rStyle w:val="Emphasis"/>
          <w:highlight w:val="cyan"/>
        </w:rPr>
        <w:t>racial discrimination</w:t>
      </w:r>
      <w:r w:rsidRPr="00F85956">
        <w:rPr>
          <w:rStyle w:val="StyleUnderline"/>
        </w:rPr>
        <w:t xml:space="preserve">, </w:t>
      </w:r>
      <w:r w:rsidRPr="00AD6A18">
        <w:rPr>
          <w:rStyle w:val="Emphasis"/>
          <w:highlight w:val="cyan"/>
        </w:rPr>
        <w:t>religious persecution</w:t>
      </w:r>
      <w:r w:rsidRPr="00F85956">
        <w:rPr>
          <w:rStyle w:val="StyleUnderline"/>
        </w:rPr>
        <w:t xml:space="preserve">, </w:t>
      </w:r>
      <w:r w:rsidRPr="00AD6A18">
        <w:rPr>
          <w:rStyle w:val="StyleUnderline"/>
          <w:highlight w:val="cyan"/>
        </w:rPr>
        <w:t xml:space="preserve">and </w:t>
      </w:r>
      <w:r w:rsidRPr="00AD6A18">
        <w:rPr>
          <w:rStyle w:val="Emphasis"/>
          <w:highlight w:val="cyan"/>
        </w:rPr>
        <w:t>cultural genocide</w:t>
      </w:r>
      <w:r w:rsidRPr="00557C62">
        <w:rPr>
          <w:rStyle w:val="StyleUnderline"/>
        </w:rPr>
        <w:t xml:space="preserve">.) </w:t>
      </w:r>
      <w:r w:rsidRPr="00AD6A18">
        <w:rPr>
          <w:rStyle w:val="StyleUnderline"/>
          <w:highlight w:val="cyan"/>
        </w:rPr>
        <w:t xml:space="preserve">Yet </w:t>
      </w:r>
      <w:r w:rsidRPr="00AD6A18">
        <w:rPr>
          <w:rStyle w:val="Emphasis"/>
          <w:highlight w:val="cyan"/>
        </w:rPr>
        <w:t>Debord</w:t>
      </w:r>
      <w:r w:rsidRPr="00557C62">
        <w:rPr>
          <w:rStyle w:val="StyleUnderline"/>
        </w:rPr>
        <w:t xml:space="preserve">, Farhat, Olsson, </w:t>
      </w:r>
      <w:r w:rsidRPr="00F85956">
        <w:rPr>
          <w:rStyle w:val="StyleUnderline"/>
        </w:rPr>
        <w:t>and the accompanying scholars they engage with</w:t>
      </w:r>
      <w:r w:rsidRPr="00557C62">
        <w:rPr>
          <w:rStyle w:val="StyleUnderline"/>
        </w:rPr>
        <w:t xml:space="preserve"> </w:t>
      </w:r>
      <w:r w:rsidRPr="00AD6A18">
        <w:rPr>
          <w:rStyle w:val="StyleUnderline"/>
          <w:highlight w:val="cyan"/>
        </w:rPr>
        <w:t>maintain that</w:t>
      </w:r>
      <w:r w:rsidRPr="00557C62">
        <w:rPr>
          <w:rStyle w:val="StyleUnderline"/>
        </w:rPr>
        <w:t xml:space="preserve"> aspiration for </w:t>
      </w:r>
      <w:r w:rsidRPr="00F85956">
        <w:rPr>
          <w:rStyle w:val="StyleUnderline"/>
        </w:rPr>
        <w:t xml:space="preserve">a </w:t>
      </w:r>
      <w:r w:rsidRPr="00AD6A18">
        <w:rPr>
          <w:rStyle w:val="Emphasis"/>
          <w:highlight w:val="cyan"/>
        </w:rPr>
        <w:t>cultural revolution is possible</w:t>
      </w:r>
      <w:r w:rsidRPr="00AD6A18">
        <w:rPr>
          <w:rStyle w:val="StyleUnderline"/>
          <w:highlight w:val="cyan"/>
        </w:rPr>
        <w:t xml:space="preserve"> when “</w:t>
      </w:r>
      <w:r w:rsidRPr="00AD6A18">
        <w:rPr>
          <w:rStyle w:val="Emphasis"/>
          <w:highlight w:val="cyan"/>
        </w:rPr>
        <w:t>the individual stops being an individual</w:t>
      </w:r>
      <w:r w:rsidRPr="00AD6A18">
        <w:rPr>
          <w:rStyle w:val="StyleUnderline"/>
          <w:highlight w:val="cyan"/>
        </w:rPr>
        <w:t>.”</w:t>
      </w:r>
    </w:p>
    <w:p w14:paraId="459A7576" w14:textId="77777777" w:rsidR="00FA7087" w:rsidRDefault="00FA7087" w:rsidP="00FA7087">
      <w:pPr>
        <w:pStyle w:val="Heading4"/>
      </w:pPr>
      <w:r>
        <w:t xml:space="preserve">9. </w:t>
      </w:r>
      <w:r>
        <w:rPr>
          <w:u w:val="single"/>
        </w:rPr>
        <w:t>Supplantation</w:t>
      </w:r>
      <w:r w:rsidRPr="004A32D2">
        <w:rPr>
          <w:u w:val="single"/>
        </w:rPr>
        <w:t xml:space="preserve"> DA</w:t>
      </w:r>
      <w:r>
        <w:t xml:space="preserve">: the mediated representation of Misogynoir </w:t>
      </w:r>
      <w:r w:rsidRPr="00514E0B">
        <w:rPr>
          <w:u w:val="single"/>
        </w:rPr>
        <w:t>replaces</w:t>
      </w:r>
      <w:r>
        <w:t xml:space="preserve"> it in historical reality---the copy-of-detached-imagery can be morally </w:t>
      </w:r>
      <w:r w:rsidRPr="00514E0B">
        <w:rPr>
          <w:u w:val="single"/>
        </w:rPr>
        <w:t>disregarded</w:t>
      </w:r>
      <w:r>
        <w:t xml:space="preserve"> since it isn’t the </w:t>
      </w:r>
      <w:r w:rsidRPr="00514E0B">
        <w:rPr>
          <w:u w:val="single"/>
        </w:rPr>
        <w:t>real</w:t>
      </w:r>
      <w:r>
        <w:t xml:space="preserve"> event, </w:t>
      </w:r>
      <w:r w:rsidRPr="00514E0B">
        <w:rPr>
          <w:u w:val="single"/>
        </w:rPr>
        <w:t>reconstructing</w:t>
      </w:r>
      <w:r>
        <w:t xml:space="preserve"> the </w:t>
      </w:r>
      <w:r w:rsidRPr="00514E0B">
        <w:rPr>
          <w:u w:val="single"/>
        </w:rPr>
        <w:t>conditions</w:t>
      </w:r>
      <w:r>
        <w:t xml:space="preserve"> of the </w:t>
      </w:r>
      <w:r w:rsidRPr="00514E0B">
        <w:rPr>
          <w:u w:val="single"/>
        </w:rPr>
        <w:t>discardable</w:t>
      </w:r>
      <w:r>
        <w:t xml:space="preserve"> Other that </w:t>
      </w:r>
      <w:r w:rsidRPr="00514E0B">
        <w:rPr>
          <w:u w:val="single"/>
        </w:rPr>
        <w:t>facilitated</w:t>
      </w:r>
      <w:r>
        <w:t xml:space="preserve"> the original marginalized violence. </w:t>
      </w:r>
    </w:p>
    <w:p w14:paraId="519913D2" w14:textId="77777777" w:rsidR="00FA7087" w:rsidRPr="004A32D2" w:rsidRDefault="00FA7087" w:rsidP="00FA7087">
      <w:r w:rsidRPr="004A32D2">
        <w:rPr>
          <w:rStyle w:val="Style13ptBold"/>
        </w:rPr>
        <w:t>Rodriguez ‘24</w:t>
      </w:r>
      <w:r>
        <w:t xml:space="preserve"> [Mario Rodriguez (PhD, scholar of media and mass communication), “The Simulation of Modern Conflicts: Disentangling Hyperreality and “Fake News” in the Ukrainian and Palestinian Contexts,” Arab Media and Society, Issue 38, Summer/Fall 2024, https://www.arabmediasociety.com/wp-content/uploads/2025/07/En-1.pdf // </w:t>
      </w:r>
      <w:r>
        <w:rPr>
          <w:i/>
        </w:rPr>
        <w:t>q.c.</w:t>
      </w:r>
      <w:r>
        <w:t>]</w:t>
      </w:r>
    </w:p>
    <w:p w14:paraId="789A44F7" w14:textId="77777777" w:rsidR="00FA7087" w:rsidRPr="003D252C" w:rsidRDefault="00FA7087" w:rsidP="00FA7087">
      <w:pPr>
        <w:rPr>
          <w:sz w:val="16"/>
        </w:rPr>
      </w:pPr>
      <w:r w:rsidRPr="003D252C">
        <w:rPr>
          <w:sz w:val="16"/>
        </w:rPr>
        <w:t xml:space="preserve">There is also </w:t>
      </w:r>
      <w:r w:rsidRPr="003D252C">
        <w:rPr>
          <w:rStyle w:val="StyleUnderline"/>
        </w:rPr>
        <w:t xml:space="preserve">an air of </w:t>
      </w:r>
      <w:r w:rsidRPr="006A71D8">
        <w:rPr>
          <w:rStyle w:val="Emphasis"/>
          <w:highlight w:val="cyan"/>
        </w:rPr>
        <w:t>“creeping surrealism”</w:t>
      </w:r>
      <w:r w:rsidRPr="003D252C">
        <w:rPr>
          <w:sz w:val="16"/>
        </w:rPr>
        <w:t xml:space="preserve"> associated with hyperreality </w:t>
      </w:r>
      <w:r w:rsidRPr="006A71D8">
        <w:rPr>
          <w:rStyle w:val="StyleUnderline"/>
          <w:highlight w:val="cyan"/>
        </w:rPr>
        <w:t>in</w:t>
      </w:r>
      <w:r w:rsidRPr="003D252C">
        <w:rPr>
          <w:rStyle w:val="StyleUnderline"/>
        </w:rPr>
        <w:t xml:space="preserve"> the history of </w:t>
      </w:r>
      <w:r w:rsidRPr="006A71D8">
        <w:rPr>
          <w:rStyle w:val="Emphasis"/>
          <w:highlight w:val="cyan"/>
        </w:rPr>
        <w:t>holocaust commemoration</w:t>
      </w:r>
      <w:r w:rsidRPr="003D252C">
        <w:rPr>
          <w:sz w:val="16"/>
        </w:rPr>
        <w:t xml:space="preserve">. Bartov (1997, 66) critiqued the </w:t>
      </w:r>
      <w:r w:rsidRPr="006A71D8">
        <w:rPr>
          <w:rStyle w:val="StyleUnderline"/>
        </w:rPr>
        <w:t xml:space="preserve">Holocaust </w:t>
      </w:r>
      <w:r w:rsidRPr="006A71D8">
        <w:rPr>
          <w:rStyle w:val="Emphasis"/>
        </w:rPr>
        <w:t>remembrance</w:t>
      </w:r>
      <w:r w:rsidRPr="003D252C">
        <w:rPr>
          <w:sz w:val="16"/>
        </w:rPr>
        <w:t xml:space="preserve"> exhibit of the Simon Wiesenthal Center in Los Angeles. The exhibit opened in 1993. He claimed it </w:t>
      </w:r>
      <w:r w:rsidRPr="006A71D8">
        <w:rPr>
          <w:rStyle w:val="StyleUnderline"/>
        </w:rPr>
        <w:t>produced</w:t>
      </w:r>
      <w:r w:rsidRPr="003D252C">
        <w:rPr>
          <w:rStyle w:val="StyleUnderline"/>
        </w:rPr>
        <w:t xml:space="preserve"> an “emotions factory.”</w:t>
      </w:r>
      <w:r w:rsidRPr="003D252C">
        <w:rPr>
          <w:sz w:val="16"/>
        </w:rPr>
        <w:t xml:space="preserve"> Without directly referencing his work, Bartov reiterated Baudrillard’s idea that </w:t>
      </w:r>
      <w:r w:rsidRPr="003D252C">
        <w:rPr>
          <w:rStyle w:val="StyleUnderline"/>
        </w:rPr>
        <w:t xml:space="preserve">any </w:t>
      </w:r>
      <w:r w:rsidRPr="006A71D8">
        <w:rPr>
          <w:rStyle w:val="Emphasis"/>
          <w:highlight w:val="cyan"/>
        </w:rPr>
        <w:t>attempt</w:t>
      </w:r>
      <w:r w:rsidRPr="006A71D8">
        <w:rPr>
          <w:rStyle w:val="StyleUnderline"/>
          <w:highlight w:val="cyan"/>
        </w:rPr>
        <w:t xml:space="preserve"> to make the Holocaust a </w:t>
      </w:r>
      <w:r w:rsidRPr="006A71D8">
        <w:rPr>
          <w:rStyle w:val="Emphasis"/>
          <w:highlight w:val="cyan"/>
        </w:rPr>
        <w:t>mediated spectacle supplants the real event</w:t>
      </w:r>
      <w:r w:rsidRPr="003D252C">
        <w:rPr>
          <w:sz w:val="16"/>
        </w:rPr>
        <w:t xml:space="preserve">.7 </w:t>
      </w:r>
      <w:r w:rsidRPr="003D252C">
        <w:rPr>
          <w:rStyle w:val="StyleUnderline"/>
        </w:rPr>
        <w:t>As such</w:t>
      </w:r>
      <w:r w:rsidRPr="003D252C">
        <w:rPr>
          <w:sz w:val="16"/>
        </w:rPr>
        <w:t xml:space="preserve">, </w:t>
      </w:r>
      <w:r w:rsidRPr="003D252C">
        <w:rPr>
          <w:rStyle w:val="StyleUnderline"/>
        </w:rPr>
        <w:t xml:space="preserve">it </w:t>
      </w:r>
      <w:r w:rsidRPr="003D252C">
        <w:rPr>
          <w:rStyle w:val="Emphasis"/>
        </w:rPr>
        <w:t>becomes hyperreal</w:t>
      </w:r>
      <w:r w:rsidRPr="003D252C">
        <w:rPr>
          <w:sz w:val="16"/>
        </w:rPr>
        <w:t xml:space="preserve">. </w:t>
      </w:r>
      <w:r w:rsidRPr="003D252C">
        <w:rPr>
          <w:rStyle w:val="StyleUnderline"/>
        </w:rPr>
        <w:t xml:space="preserve">The </w:t>
      </w:r>
      <w:r w:rsidRPr="003D252C">
        <w:rPr>
          <w:rStyle w:val="Emphasis"/>
        </w:rPr>
        <w:t xml:space="preserve">event </w:t>
      </w:r>
      <w:r w:rsidRPr="006A71D8">
        <w:rPr>
          <w:rStyle w:val="Emphasis"/>
          <w:highlight w:val="cyan"/>
        </w:rPr>
        <w:t>becomes a commoditized image that can be discarded at will and denies</w:t>
      </w:r>
      <w:r w:rsidRPr="003D252C">
        <w:rPr>
          <w:rStyle w:val="Emphasis"/>
        </w:rPr>
        <w:t xml:space="preserve"> the event’s </w:t>
      </w:r>
      <w:r w:rsidRPr="006A71D8">
        <w:rPr>
          <w:rStyle w:val="Emphasis"/>
          <w:highlight w:val="cyan"/>
        </w:rPr>
        <w:t>context in history</w:t>
      </w:r>
      <w:r w:rsidRPr="003D252C">
        <w:rPr>
          <w:sz w:val="16"/>
        </w:rPr>
        <w:t xml:space="preserve"> (9). </w:t>
      </w:r>
      <w:r w:rsidRPr="003D252C">
        <w:rPr>
          <w:rStyle w:val="StyleUnderline"/>
        </w:rPr>
        <w:t>Thus</w:t>
      </w:r>
      <w:r w:rsidRPr="003D252C">
        <w:rPr>
          <w:sz w:val="16"/>
        </w:rPr>
        <w:t xml:space="preserve">, </w:t>
      </w:r>
      <w:r w:rsidRPr="006A71D8">
        <w:rPr>
          <w:rStyle w:val="StyleUnderline"/>
        </w:rPr>
        <w:t xml:space="preserve">through </w:t>
      </w:r>
      <w:r w:rsidRPr="006A71D8">
        <w:rPr>
          <w:rStyle w:val="StyleUnderline"/>
          <w:highlight w:val="cyan"/>
        </w:rPr>
        <w:t>hyper-mediation</w:t>
      </w:r>
      <w:r w:rsidRPr="003D252C">
        <w:rPr>
          <w:sz w:val="16"/>
        </w:rPr>
        <w:t xml:space="preserve">, </w:t>
      </w:r>
      <w:r w:rsidRPr="003D252C">
        <w:rPr>
          <w:rStyle w:val="StyleUnderline"/>
        </w:rPr>
        <w:t xml:space="preserve">the holocaust museum </w:t>
      </w:r>
      <w:r w:rsidRPr="006A71D8">
        <w:rPr>
          <w:rStyle w:val="Emphasis"/>
          <w:highlight w:val="cyan"/>
        </w:rPr>
        <w:t>undercuts</w:t>
      </w:r>
      <w:r w:rsidRPr="006A71D8">
        <w:rPr>
          <w:rStyle w:val="StyleUnderline"/>
          <w:highlight w:val="cyan"/>
        </w:rPr>
        <w:t xml:space="preserve"> its purpose</w:t>
      </w:r>
      <w:r w:rsidRPr="003D252C">
        <w:rPr>
          <w:rStyle w:val="StyleUnderline"/>
        </w:rPr>
        <w:t xml:space="preserve"> because it </w:t>
      </w:r>
      <w:r w:rsidRPr="006A71D8">
        <w:rPr>
          <w:rStyle w:val="Emphasis"/>
          <w:highlight w:val="cyan"/>
        </w:rPr>
        <w:t>extends</w:t>
      </w:r>
      <w:r w:rsidRPr="006A71D8">
        <w:rPr>
          <w:rStyle w:val="StyleUnderline"/>
          <w:highlight w:val="cyan"/>
        </w:rPr>
        <w:t xml:space="preserve"> the bureaucratic means by which the Holocaust was </w:t>
      </w:r>
      <w:r w:rsidRPr="006A71D8">
        <w:rPr>
          <w:rStyle w:val="Emphasis"/>
          <w:highlight w:val="cyan"/>
        </w:rPr>
        <w:t>perpetuated</w:t>
      </w:r>
      <w:r w:rsidRPr="003D252C">
        <w:rPr>
          <w:sz w:val="16"/>
        </w:rPr>
        <w:t>. It also involves the role of propaganda, a strategy that is advanced by the reiteration of images the Nazis used to justify and promote the Holocaust; Finally, Bartov argues that the use of technology in the exhibit, which was the basis for Auschwitz, is also self-defeating.</w:t>
      </w:r>
    </w:p>
    <w:p w14:paraId="5154A43A" w14:textId="77777777" w:rsidR="00FA7087" w:rsidRPr="003D252C" w:rsidRDefault="00FA7087" w:rsidP="00FA7087">
      <w:pPr>
        <w:rPr>
          <w:sz w:val="16"/>
        </w:rPr>
      </w:pPr>
      <w:r w:rsidRPr="003D252C">
        <w:rPr>
          <w:sz w:val="16"/>
        </w:rPr>
        <w:t xml:space="preserve">Thus, Bartov also elaborates the role of hyperreality in </w:t>
      </w:r>
      <w:r w:rsidRPr="006A71D8">
        <w:rPr>
          <w:rStyle w:val="StyleUnderline"/>
          <w:highlight w:val="cyan"/>
        </w:rPr>
        <w:t xml:space="preserve">attempting to represent the </w:t>
      </w:r>
      <w:r w:rsidRPr="006A71D8">
        <w:rPr>
          <w:rStyle w:val="Emphasis"/>
          <w:highlight w:val="cyan"/>
        </w:rPr>
        <w:t>history</w:t>
      </w:r>
      <w:r w:rsidRPr="003D252C">
        <w:rPr>
          <w:rStyle w:val="StyleUnderline"/>
        </w:rPr>
        <w:t xml:space="preserve"> of the Holocaust</w:t>
      </w:r>
      <w:r w:rsidRPr="003D252C">
        <w:rPr>
          <w:sz w:val="16"/>
        </w:rPr>
        <w:t xml:space="preserve">, and it, </w:t>
      </w:r>
      <w:r w:rsidRPr="003D252C">
        <w:rPr>
          <w:rStyle w:val="StyleUnderline"/>
        </w:rPr>
        <w:t>too</w:t>
      </w:r>
      <w:r w:rsidRPr="003D252C">
        <w:rPr>
          <w:sz w:val="16"/>
        </w:rPr>
        <w:t xml:space="preserve">, </w:t>
      </w:r>
      <w:r w:rsidRPr="006A71D8">
        <w:rPr>
          <w:rStyle w:val="StyleUnderline"/>
          <w:highlight w:val="cyan"/>
        </w:rPr>
        <w:t>produces</w:t>
      </w:r>
      <w:r w:rsidRPr="003D252C">
        <w:rPr>
          <w:rStyle w:val="StyleUnderline"/>
        </w:rPr>
        <w:t xml:space="preserve"> an experience of </w:t>
      </w:r>
      <w:r w:rsidRPr="003D252C">
        <w:rPr>
          <w:rStyle w:val="Emphasis"/>
        </w:rPr>
        <w:t>high strangeness</w:t>
      </w:r>
      <w:r w:rsidRPr="003D252C">
        <w:rPr>
          <w:rStyle w:val="StyleUnderline"/>
        </w:rPr>
        <w:t xml:space="preserve"> or </w:t>
      </w:r>
      <w:r w:rsidRPr="006A71D8">
        <w:rPr>
          <w:rStyle w:val="StyleUnderline"/>
          <w:highlight w:val="cyan"/>
        </w:rPr>
        <w:t xml:space="preserve">an </w:t>
      </w:r>
      <w:r w:rsidRPr="006A71D8">
        <w:rPr>
          <w:rStyle w:val="Emphasis"/>
          <w:highlight w:val="cyan"/>
        </w:rPr>
        <w:t>“emotions factory”</w:t>
      </w:r>
      <w:r w:rsidRPr="003D252C">
        <w:rPr>
          <w:sz w:val="16"/>
        </w:rPr>
        <w:t xml:space="preserve"> (Ibid., 10) </w:t>
      </w:r>
      <w:r w:rsidRPr="003D252C">
        <w:rPr>
          <w:rStyle w:val="StyleUnderline"/>
        </w:rPr>
        <w:t xml:space="preserve">It is arguably </w:t>
      </w:r>
      <w:r w:rsidRPr="006A71D8">
        <w:rPr>
          <w:rStyle w:val="StyleUnderline"/>
          <w:highlight w:val="cyan"/>
        </w:rPr>
        <w:t>surreal</w:t>
      </w:r>
      <w:r w:rsidRPr="003D252C">
        <w:rPr>
          <w:sz w:val="16"/>
        </w:rPr>
        <w:t xml:space="preserve">, </w:t>
      </w:r>
      <w:r w:rsidRPr="006A71D8">
        <w:rPr>
          <w:rStyle w:val="StyleUnderline"/>
          <w:highlight w:val="cyan"/>
        </w:rPr>
        <w:t>like</w:t>
      </w:r>
      <w:r w:rsidRPr="003D252C">
        <w:rPr>
          <w:sz w:val="16"/>
        </w:rPr>
        <w:t xml:space="preserve"> “the </w:t>
      </w:r>
      <w:r w:rsidRPr="003D252C">
        <w:rPr>
          <w:rStyle w:val="Emphasis"/>
        </w:rPr>
        <w:t xml:space="preserve">absurd </w:t>
      </w:r>
      <w:r w:rsidRPr="006A71D8">
        <w:rPr>
          <w:rStyle w:val="Emphasis"/>
          <w:highlight w:val="cyan"/>
        </w:rPr>
        <w:t>theater</w:t>
      </w:r>
      <w:r w:rsidRPr="003D252C">
        <w:rPr>
          <w:sz w:val="16"/>
        </w:rPr>
        <w:t xml:space="preserve"> in the southern town of Sderot and nearby locations in Israel” observed by the Guardian in 2014.8</w:t>
      </w:r>
    </w:p>
    <w:p w14:paraId="34328D47" w14:textId="77777777" w:rsidR="00FA7087" w:rsidRDefault="00FA7087" w:rsidP="00FA7087">
      <w:pPr>
        <w:pStyle w:val="Heading4"/>
      </w:pPr>
      <w:r>
        <w:t>The aff’s moralization of visibility is actively draining</w:t>
      </w:r>
    </w:p>
    <w:p w14:paraId="1262A5DA" w14:textId="77777777" w:rsidR="00FA7087" w:rsidRDefault="00FA7087" w:rsidP="00FA7087">
      <w:r w:rsidRPr="000D131C">
        <w:rPr>
          <w:rStyle w:val="Style13ptBold"/>
        </w:rPr>
        <w:t>Sawyer ’26</w:t>
      </w:r>
      <w:r>
        <w:rPr>
          <w:rStyle w:val="Style13ptBold"/>
        </w:rPr>
        <w:t xml:space="preserve"> </w:t>
      </w:r>
      <w:r w:rsidRPr="00BE2A4E">
        <w:rPr>
          <w:rStyle w:val="Style13ptBold"/>
        </w:rPr>
        <w:t>(b)</w:t>
      </w:r>
      <w:r w:rsidRPr="00B408C0">
        <w:t xml:space="preserve"> [Chris Sawyer (independent scholar in philosophy, focusing his research in phenomenology, ontology, and the structure of identity; BA, New Mexico State University; MFA, Columbia University); 2026. PhilArchive “Minimal Solidarity: Political Relation Beyond Visibility” Manuscript under review, read with author’s permission, https://philarchive.org/archive/SAWPSW-2 </w:t>
      </w:r>
      <w:r>
        <w:t xml:space="preserve">// </w:t>
      </w:r>
      <w:r>
        <w:rPr>
          <w:i/>
        </w:rPr>
        <w:t>q.c.</w:t>
      </w:r>
      <w:r>
        <w:t>]</w:t>
      </w:r>
    </w:p>
    <w:p w14:paraId="6D81537D" w14:textId="77777777" w:rsidR="00FA7087" w:rsidRPr="004F6BC3" w:rsidRDefault="00FA7087" w:rsidP="00FA7087">
      <w:pPr>
        <w:rPr>
          <w:sz w:val="16"/>
        </w:rPr>
      </w:pPr>
      <w:r w:rsidRPr="004F6BC3">
        <w:rPr>
          <w:sz w:val="16"/>
        </w:rPr>
        <w:t xml:space="preserve">Moreover, </w:t>
      </w:r>
      <w:r w:rsidRPr="002D4836">
        <w:rPr>
          <w:rStyle w:val="StyleUnderline"/>
          <w:highlight w:val="cyan"/>
        </w:rPr>
        <w:t xml:space="preserve">subtraction </w:t>
      </w:r>
      <w:r w:rsidRPr="002D4836">
        <w:rPr>
          <w:rStyle w:val="Emphasis"/>
          <w:highlight w:val="cyan"/>
        </w:rPr>
        <w:t>resists</w:t>
      </w:r>
      <w:r w:rsidRPr="006E4A9A">
        <w:rPr>
          <w:rStyle w:val="StyleUnderline"/>
        </w:rPr>
        <w:t xml:space="preserve"> the </w:t>
      </w:r>
      <w:r w:rsidRPr="002D4836">
        <w:rPr>
          <w:rStyle w:val="Emphasis"/>
          <w:highlight w:val="cyan"/>
        </w:rPr>
        <w:t>moralization of appearing</w:t>
      </w:r>
      <w:r w:rsidRPr="004F6BC3">
        <w:rPr>
          <w:sz w:val="16"/>
        </w:rPr>
        <w:t xml:space="preserve">. </w:t>
      </w:r>
      <w:r w:rsidRPr="00B408C0">
        <w:rPr>
          <w:rStyle w:val="StyleUnderline"/>
        </w:rPr>
        <w:t>Political theory</w:t>
      </w:r>
      <w:r w:rsidRPr="004F6BC3">
        <w:rPr>
          <w:sz w:val="16"/>
        </w:rPr>
        <w:t xml:space="preserve"> has often </w:t>
      </w:r>
      <w:r w:rsidRPr="00B408C0">
        <w:rPr>
          <w:rStyle w:val="Emphasis"/>
        </w:rPr>
        <w:t>treat</w:t>
      </w:r>
      <w:r w:rsidRPr="004F6BC3">
        <w:rPr>
          <w:sz w:val="16"/>
        </w:rPr>
        <w:t xml:space="preserve">ed </w:t>
      </w:r>
      <w:r w:rsidRPr="002D4836">
        <w:rPr>
          <w:rStyle w:val="StyleUnderline"/>
          <w:highlight w:val="cyan"/>
        </w:rPr>
        <w:t xml:space="preserve">visibility as a </w:t>
      </w:r>
      <w:r w:rsidRPr="002D4836">
        <w:rPr>
          <w:rStyle w:val="Emphasis"/>
          <w:highlight w:val="cyan"/>
        </w:rPr>
        <w:t>moral imperative</w:t>
      </w:r>
      <w:r w:rsidRPr="00B408C0">
        <w:rPr>
          <w:rStyle w:val="StyleUnderline"/>
        </w:rPr>
        <w:t xml:space="preserve">: </w:t>
      </w:r>
      <w:r w:rsidRPr="002D4836">
        <w:rPr>
          <w:rStyle w:val="StyleUnderline"/>
          <w:highlight w:val="cyan"/>
        </w:rPr>
        <w:t>to bear witness</w:t>
      </w:r>
      <w:r w:rsidRPr="004F6BC3">
        <w:rPr>
          <w:sz w:val="16"/>
        </w:rPr>
        <w:t xml:space="preserve">, </w:t>
      </w:r>
      <w:r w:rsidRPr="002D4836">
        <w:rPr>
          <w:rStyle w:val="StyleUnderline"/>
          <w:highlight w:val="cyan"/>
        </w:rPr>
        <w:t>to testify</w:t>
      </w:r>
      <w:r w:rsidRPr="002D4836">
        <w:rPr>
          <w:sz w:val="16"/>
          <w:highlight w:val="cyan"/>
        </w:rPr>
        <w:t xml:space="preserve">, </w:t>
      </w:r>
      <w:r w:rsidRPr="002D4836">
        <w:rPr>
          <w:rStyle w:val="StyleUnderline"/>
          <w:highlight w:val="cyan"/>
        </w:rPr>
        <w:t xml:space="preserve">to </w:t>
      </w:r>
      <w:r w:rsidRPr="002D4836">
        <w:rPr>
          <w:rStyle w:val="Emphasis"/>
          <w:highlight w:val="cyan"/>
        </w:rPr>
        <w:t>make suffering visible</w:t>
      </w:r>
      <w:r w:rsidRPr="004F6BC3">
        <w:rPr>
          <w:sz w:val="16"/>
        </w:rPr>
        <w:t xml:space="preserve">. While </w:t>
      </w:r>
      <w:r w:rsidRPr="00B408C0">
        <w:rPr>
          <w:rStyle w:val="StyleUnderline"/>
        </w:rPr>
        <w:t>such acts</w:t>
      </w:r>
      <w:r w:rsidRPr="004F6BC3">
        <w:rPr>
          <w:sz w:val="16"/>
        </w:rPr>
        <w:t xml:space="preserve"> can be powerful, they also </w:t>
      </w:r>
      <w:r w:rsidRPr="002D4836">
        <w:rPr>
          <w:rStyle w:val="StyleUnderline"/>
          <w:highlight w:val="cyan"/>
        </w:rPr>
        <w:t xml:space="preserve">risk </w:t>
      </w:r>
      <w:r w:rsidRPr="002D4836">
        <w:rPr>
          <w:rStyle w:val="Emphasis"/>
          <w:highlight w:val="cyan"/>
        </w:rPr>
        <w:t>imposing burdens</w:t>
      </w:r>
      <w:r w:rsidRPr="002D4836">
        <w:rPr>
          <w:rStyle w:val="StyleUnderline"/>
          <w:highlight w:val="cyan"/>
        </w:rPr>
        <w:t xml:space="preserve"> on</w:t>
      </w:r>
      <w:r w:rsidRPr="00B408C0">
        <w:rPr>
          <w:rStyle w:val="StyleUnderline"/>
        </w:rPr>
        <w:t xml:space="preserve"> </w:t>
      </w:r>
      <w:r w:rsidRPr="002D4836">
        <w:rPr>
          <w:rStyle w:val="StyleUnderline"/>
          <w:highlight w:val="cyan"/>
        </w:rPr>
        <w:t xml:space="preserve">those whose </w:t>
      </w:r>
      <w:r w:rsidRPr="002D4836">
        <w:rPr>
          <w:rStyle w:val="Emphasis"/>
          <w:highlight w:val="cyan"/>
        </w:rPr>
        <w:t>ability</w:t>
      </w:r>
      <w:r w:rsidRPr="002D4836">
        <w:rPr>
          <w:rStyle w:val="StyleUnderline"/>
          <w:highlight w:val="cyan"/>
        </w:rPr>
        <w:t xml:space="preserve"> to appear is structurally </w:t>
      </w:r>
      <w:r w:rsidRPr="002D4836">
        <w:rPr>
          <w:rStyle w:val="Emphasis"/>
          <w:highlight w:val="cyan"/>
        </w:rPr>
        <w:t>constrained</w:t>
      </w:r>
      <w:r w:rsidRPr="004F6BC3">
        <w:rPr>
          <w:sz w:val="16"/>
        </w:rPr>
        <w:t xml:space="preserve">. </w:t>
      </w:r>
      <w:r w:rsidRPr="00B408C0">
        <w:rPr>
          <w:rStyle w:val="StyleUnderline"/>
        </w:rPr>
        <w:t>Subtraction removes this burden</w:t>
      </w:r>
      <w:r w:rsidRPr="004F6BC3">
        <w:rPr>
          <w:sz w:val="16"/>
        </w:rPr>
        <w:t xml:space="preserve">. It </w:t>
      </w:r>
      <w:r w:rsidRPr="00B408C0">
        <w:rPr>
          <w:rStyle w:val="StyleUnderline"/>
        </w:rPr>
        <w:t>posits that solidarity does not require testimony or disclosure</w:t>
      </w:r>
      <w:r w:rsidRPr="004F6BC3">
        <w:rPr>
          <w:sz w:val="16"/>
        </w:rPr>
        <w:t xml:space="preserve">. It is </w:t>
      </w:r>
      <w:r w:rsidRPr="00B408C0">
        <w:rPr>
          <w:rStyle w:val="StyleUnderline"/>
        </w:rPr>
        <w:t>not dependent on the ability to be seen or heard</w:t>
      </w:r>
      <w:r w:rsidRPr="004F6BC3">
        <w:rPr>
          <w:sz w:val="16"/>
        </w:rPr>
        <w:t>.</w:t>
      </w:r>
    </w:p>
    <w:p w14:paraId="62C4A092" w14:textId="77777777" w:rsidR="00FA7087" w:rsidRDefault="00FA7087" w:rsidP="00FA7087">
      <w:pPr>
        <w:pStyle w:val="Heading4"/>
      </w:pPr>
      <w:r>
        <w:t xml:space="preserve">Spectacle </w:t>
      </w:r>
      <w:r w:rsidRPr="00081DB1">
        <w:rPr>
          <w:u w:val="single"/>
        </w:rPr>
        <w:t>drains</w:t>
      </w:r>
      <w:r>
        <w:t xml:space="preserve"> the energy of </w:t>
      </w:r>
      <w:r w:rsidRPr="00081DB1">
        <w:rPr>
          <w:u w:val="single"/>
        </w:rPr>
        <w:t>activism</w:t>
      </w:r>
      <w:r>
        <w:t xml:space="preserve">---refusal through </w:t>
      </w:r>
      <w:r w:rsidRPr="00081DB1">
        <w:rPr>
          <w:u w:val="single"/>
        </w:rPr>
        <w:t>invisible</w:t>
      </w:r>
      <w:r>
        <w:t xml:space="preserve"> </w:t>
      </w:r>
      <w:r w:rsidRPr="00081DB1">
        <w:rPr>
          <w:u w:val="single"/>
        </w:rPr>
        <w:t>work</w:t>
      </w:r>
      <w:r>
        <w:t xml:space="preserve"> is the only way to solve. </w:t>
      </w:r>
    </w:p>
    <w:p w14:paraId="2C50F1CF" w14:textId="77777777" w:rsidR="00FA7087" w:rsidRPr="00081DB1" w:rsidRDefault="00FA7087" w:rsidP="00FA7087">
      <w:r w:rsidRPr="00081DB1">
        <w:rPr>
          <w:rStyle w:val="Style13ptBold"/>
        </w:rPr>
        <w:t>Yikye ’26</w:t>
      </w:r>
      <w:r>
        <w:t xml:space="preserve"> [Yikye; Feb 2026. Transnational Institute, </w:t>
      </w:r>
      <w:r>
        <w:rPr>
          <w:i/>
          <w:iCs/>
        </w:rPr>
        <w:t>State of Power 2026: Fascism</w:t>
      </w:r>
      <w:r>
        <w:t xml:space="preserve"> “Chapter 13. Against the State” </w:t>
      </w:r>
      <w:r w:rsidRPr="00081DB1">
        <w:t>https://www.tni.org/en/article/against-the-stage</w:t>
      </w:r>
      <w:r>
        <w:t xml:space="preserve"> // </w:t>
      </w:r>
      <w:r>
        <w:rPr>
          <w:i/>
        </w:rPr>
        <w:t>q.c.</w:t>
      </w:r>
      <w:r>
        <w:t>]</w:t>
      </w:r>
    </w:p>
    <w:p w14:paraId="385953D6" w14:textId="77777777" w:rsidR="00FA7087" w:rsidRPr="00081DB1" w:rsidRDefault="00FA7087" w:rsidP="00FA7087">
      <w:pPr>
        <w:rPr>
          <w:sz w:val="16"/>
        </w:rPr>
      </w:pPr>
      <w:r w:rsidRPr="00081DB1">
        <w:rPr>
          <w:sz w:val="16"/>
        </w:rPr>
        <w:t xml:space="preserve">However, </w:t>
      </w:r>
      <w:r w:rsidRPr="00081DB1">
        <w:rPr>
          <w:rStyle w:val="StyleUnderline"/>
        </w:rPr>
        <w:t xml:space="preserve">the </w:t>
      </w:r>
      <w:r w:rsidRPr="00081DB1">
        <w:rPr>
          <w:rStyle w:val="Emphasis"/>
          <w:highlight w:val="cyan"/>
        </w:rPr>
        <w:t>spectacle</w:t>
      </w:r>
      <w:r w:rsidRPr="00081DB1">
        <w:rPr>
          <w:rStyle w:val="StyleUnderline"/>
          <w:highlight w:val="cyan"/>
        </w:rPr>
        <w:t xml:space="preserve"> is</w:t>
      </w:r>
      <w:r w:rsidRPr="00081DB1">
        <w:rPr>
          <w:sz w:val="16"/>
        </w:rPr>
        <w:t xml:space="preserve"> not the enemy of </w:t>
      </w:r>
      <w:r w:rsidRPr="00081DB1">
        <w:rPr>
          <w:rStyle w:val="Emphasis"/>
          <w:highlight w:val="cyan"/>
        </w:rPr>
        <w:t>activism</w:t>
      </w:r>
      <w:r w:rsidRPr="00081DB1">
        <w:rPr>
          <w:sz w:val="16"/>
        </w:rPr>
        <w:t xml:space="preserve">. Rather, it is its </w:t>
      </w:r>
      <w:r w:rsidRPr="00081DB1">
        <w:rPr>
          <w:rStyle w:val="Emphasis"/>
          <w:highlight w:val="cyan"/>
        </w:rPr>
        <w:t>parasite</w:t>
      </w:r>
      <w:r w:rsidRPr="00081DB1">
        <w:rPr>
          <w:sz w:val="16"/>
        </w:rPr>
        <w:t xml:space="preserve">. </w:t>
      </w:r>
      <w:r w:rsidRPr="00081DB1">
        <w:rPr>
          <w:rStyle w:val="StyleUnderline"/>
        </w:rPr>
        <w:t xml:space="preserve">It </w:t>
      </w:r>
      <w:r w:rsidRPr="00081DB1">
        <w:rPr>
          <w:rStyle w:val="StyleUnderline"/>
          <w:highlight w:val="cyan"/>
        </w:rPr>
        <w:t>feeds on</w:t>
      </w:r>
      <w:r w:rsidRPr="00081DB1">
        <w:rPr>
          <w:rStyle w:val="StyleUnderline"/>
        </w:rPr>
        <w:t xml:space="preserve"> the </w:t>
      </w:r>
      <w:r w:rsidRPr="00081DB1">
        <w:rPr>
          <w:rStyle w:val="Emphasis"/>
          <w:highlight w:val="cyan"/>
        </w:rPr>
        <w:t>moral energy</w:t>
      </w:r>
      <w:r w:rsidRPr="00081DB1">
        <w:rPr>
          <w:rStyle w:val="StyleUnderline"/>
        </w:rPr>
        <w:t xml:space="preserve"> of the left </w:t>
      </w:r>
      <w:r w:rsidRPr="00081DB1">
        <w:rPr>
          <w:rStyle w:val="StyleUnderline"/>
          <w:highlight w:val="cyan"/>
        </w:rPr>
        <w:t xml:space="preserve">while </w:t>
      </w:r>
      <w:r w:rsidRPr="00081DB1">
        <w:rPr>
          <w:rStyle w:val="Emphasis"/>
          <w:highlight w:val="cyan"/>
        </w:rPr>
        <w:t>draining</w:t>
      </w:r>
      <w:r w:rsidRPr="00081DB1">
        <w:rPr>
          <w:rStyle w:val="StyleUnderline"/>
          <w:highlight w:val="cyan"/>
        </w:rPr>
        <w:t xml:space="preserve"> its </w:t>
      </w:r>
      <w:r w:rsidRPr="00081DB1">
        <w:rPr>
          <w:rStyle w:val="Emphasis"/>
          <w:highlight w:val="cyan"/>
        </w:rPr>
        <w:t>capacity for strategy</w:t>
      </w:r>
      <w:r w:rsidRPr="00081DB1">
        <w:rPr>
          <w:sz w:val="16"/>
        </w:rPr>
        <w:t xml:space="preserve">. </w:t>
      </w:r>
      <w:r w:rsidRPr="00081DB1">
        <w:rPr>
          <w:rStyle w:val="StyleUnderline"/>
          <w:highlight w:val="cyan"/>
        </w:rPr>
        <w:t xml:space="preserve">To </w:t>
      </w:r>
      <w:r w:rsidRPr="00081DB1">
        <w:rPr>
          <w:rStyle w:val="Emphasis"/>
          <w:highlight w:val="cyan"/>
        </w:rPr>
        <w:t>resist</w:t>
      </w:r>
      <w:r w:rsidRPr="00081DB1">
        <w:rPr>
          <w:rStyle w:val="StyleUnderline"/>
          <w:highlight w:val="cyan"/>
        </w:rPr>
        <w:t xml:space="preserve"> it</w:t>
      </w:r>
      <w:r w:rsidRPr="00081DB1">
        <w:rPr>
          <w:sz w:val="16"/>
        </w:rPr>
        <w:t xml:space="preserve"> requires more than purity; it </w:t>
      </w:r>
      <w:r w:rsidRPr="00081DB1">
        <w:rPr>
          <w:rStyle w:val="Emphasis"/>
          <w:highlight w:val="cyan"/>
        </w:rPr>
        <w:t>requires refusal</w:t>
      </w:r>
      <w:r w:rsidRPr="00081DB1">
        <w:rPr>
          <w:sz w:val="16"/>
        </w:rPr>
        <w:t xml:space="preserve">. </w:t>
      </w:r>
      <w:r w:rsidRPr="00081DB1">
        <w:rPr>
          <w:rStyle w:val="StyleUnderline"/>
        </w:rPr>
        <w:t>Withdrawal</w:t>
      </w:r>
      <w:r w:rsidRPr="00081DB1">
        <w:rPr>
          <w:sz w:val="16"/>
        </w:rPr>
        <w:t xml:space="preserve">, in this case, </w:t>
      </w:r>
      <w:r w:rsidRPr="00081DB1">
        <w:rPr>
          <w:rStyle w:val="StyleUnderline"/>
        </w:rPr>
        <w:t xml:space="preserve">is </w:t>
      </w:r>
      <w:r w:rsidRPr="00081DB1">
        <w:rPr>
          <w:rStyle w:val="Emphasis"/>
        </w:rPr>
        <w:t>not defeat</w:t>
      </w:r>
      <w:r w:rsidRPr="00081DB1">
        <w:rPr>
          <w:rStyle w:val="StyleUnderline"/>
        </w:rPr>
        <w:t xml:space="preserve"> but </w:t>
      </w:r>
      <w:r w:rsidRPr="00081DB1">
        <w:rPr>
          <w:rStyle w:val="Emphasis"/>
          <w:highlight w:val="cyan"/>
        </w:rPr>
        <w:t>discipline</w:t>
      </w:r>
      <w:r w:rsidRPr="00081DB1">
        <w:rPr>
          <w:rStyle w:val="StyleUnderline"/>
        </w:rPr>
        <w:t xml:space="preserve">: the courage to act where cameras can’t follow and </w:t>
      </w:r>
      <w:r w:rsidRPr="00081DB1">
        <w:rPr>
          <w:rStyle w:val="StyleUnderline"/>
          <w:highlight w:val="cyan"/>
        </w:rPr>
        <w:t xml:space="preserve">to build power </w:t>
      </w:r>
      <w:r w:rsidRPr="00081DB1">
        <w:rPr>
          <w:rStyle w:val="Emphasis"/>
          <w:highlight w:val="cyan"/>
        </w:rPr>
        <w:t>not dependent on applause</w:t>
      </w:r>
      <w:r w:rsidRPr="00081DB1">
        <w:rPr>
          <w:sz w:val="16"/>
        </w:rPr>
        <w:t xml:space="preserve">. The task ahead is </w:t>
      </w:r>
      <w:r w:rsidRPr="00081DB1">
        <w:rPr>
          <w:rStyle w:val="StyleUnderline"/>
        </w:rPr>
        <w:t xml:space="preserve">to learn </w:t>
      </w:r>
      <w:r w:rsidRPr="00081DB1">
        <w:rPr>
          <w:rStyle w:val="Emphasis"/>
          <w:highlight w:val="cyan"/>
        </w:rPr>
        <w:t>invisibility</w:t>
      </w:r>
      <w:r w:rsidRPr="00081DB1">
        <w:rPr>
          <w:rStyle w:val="StyleUnderline"/>
          <w:highlight w:val="cyan"/>
        </w:rPr>
        <w:t xml:space="preserve"> as a </w:t>
      </w:r>
      <w:r w:rsidRPr="00081DB1">
        <w:rPr>
          <w:rStyle w:val="Emphasis"/>
          <w:highlight w:val="cyan"/>
        </w:rPr>
        <w:t>political skill</w:t>
      </w:r>
      <w:r w:rsidRPr="00081DB1">
        <w:rPr>
          <w:sz w:val="16"/>
        </w:rPr>
        <w:t xml:space="preserve">. </w:t>
      </w:r>
      <w:r w:rsidRPr="00081DB1">
        <w:rPr>
          <w:rStyle w:val="StyleUnderline"/>
        </w:rPr>
        <w:t>To know</w:t>
      </w:r>
      <w:r w:rsidRPr="00081DB1">
        <w:rPr>
          <w:sz w:val="16"/>
        </w:rPr>
        <w:t xml:space="preserve"> when not to post, when not to explain, and </w:t>
      </w:r>
      <w:r w:rsidRPr="00081DB1">
        <w:rPr>
          <w:rStyle w:val="StyleUnderline"/>
        </w:rPr>
        <w:t xml:space="preserve">when to </w:t>
      </w:r>
      <w:r w:rsidRPr="00081DB1">
        <w:rPr>
          <w:rStyle w:val="Emphasis"/>
        </w:rPr>
        <w:t>work in silence</w:t>
      </w:r>
      <w:r w:rsidRPr="00081DB1">
        <w:rPr>
          <w:sz w:val="16"/>
        </w:rPr>
        <w:t xml:space="preserve">. </w:t>
      </w:r>
      <w:r w:rsidRPr="00081DB1">
        <w:rPr>
          <w:rStyle w:val="StyleUnderline"/>
        </w:rPr>
        <w:t>Real movements do not need</w:t>
      </w:r>
      <w:r w:rsidRPr="00081DB1">
        <w:rPr>
          <w:sz w:val="16"/>
        </w:rPr>
        <w:t xml:space="preserve"> the algorithm’s </w:t>
      </w:r>
      <w:r w:rsidRPr="00081DB1">
        <w:rPr>
          <w:rStyle w:val="StyleUnderline"/>
        </w:rPr>
        <w:t>validation</w:t>
      </w:r>
      <w:r w:rsidRPr="00081DB1">
        <w:rPr>
          <w:sz w:val="16"/>
        </w:rPr>
        <w:t xml:space="preserve">. </w:t>
      </w:r>
      <w:r w:rsidRPr="00081DB1">
        <w:rPr>
          <w:rStyle w:val="StyleUnderline"/>
        </w:rPr>
        <w:t xml:space="preserve">The abolitionists of the </w:t>
      </w:r>
      <w:r w:rsidRPr="00081DB1">
        <w:rPr>
          <w:rStyle w:val="Emphasis"/>
        </w:rPr>
        <w:t>nineteenth century</w:t>
      </w:r>
      <w:r w:rsidRPr="00081DB1">
        <w:rPr>
          <w:rStyle w:val="StyleUnderline"/>
        </w:rPr>
        <w:t xml:space="preserve"> didn’t have </w:t>
      </w:r>
      <w:r w:rsidRPr="00081DB1">
        <w:rPr>
          <w:rStyle w:val="Emphasis"/>
        </w:rPr>
        <w:t>Instagram stories</w:t>
      </w:r>
      <w:r w:rsidRPr="00081DB1">
        <w:rPr>
          <w:sz w:val="16"/>
        </w:rPr>
        <w:t xml:space="preserve">, </w:t>
      </w:r>
      <w:r w:rsidRPr="00081DB1">
        <w:rPr>
          <w:rStyle w:val="StyleUnderline"/>
        </w:rPr>
        <w:t>yet their message endured over centuries</w:t>
      </w:r>
      <w:r w:rsidRPr="00081DB1">
        <w:rPr>
          <w:sz w:val="16"/>
        </w:rPr>
        <w:t>. Today, we risk confusing reach with depth, relevance with effect, and that seems to be the more compromising mistake.</w:t>
      </w:r>
    </w:p>
    <w:p w14:paraId="55F21713" w14:textId="77777777" w:rsidR="00FA7087" w:rsidRPr="00081DB1" w:rsidRDefault="00FA7087" w:rsidP="00FA7087">
      <w:pPr>
        <w:rPr>
          <w:sz w:val="16"/>
        </w:rPr>
      </w:pPr>
      <w:r w:rsidRPr="00081DB1">
        <w:rPr>
          <w:rStyle w:val="StyleUnderline"/>
        </w:rPr>
        <w:t xml:space="preserve">Real </w:t>
      </w:r>
      <w:r w:rsidRPr="00081DB1">
        <w:rPr>
          <w:rStyle w:val="StyleUnderline"/>
          <w:highlight w:val="cyan"/>
        </w:rPr>
        <w:t>resistance</w:t>
      </w:r>
      <w:r w:rsidRPr="00081DB1">
        <w:rPr>
          <w:rStyle w:val="StyleUnderline"/>
        </w:rPr>
        <w:t xml:space="preserve"> will </w:t>
      </w:r>
      <w:r w:rsidRPr="00081DB1">
        <w:rPr>
          <w:rStyle w:val="Emphasis"/>
        </w:rPr>
        <w:t>not be televised</w:t>
      </w:r>
      <w:r w:rsidRPr="00081DB1">
        <w:rPr>
          <w:rStyle w:val="StyleUnderline"/>
        </w:rPr>
        <w:t xml:space="preserve"> because it will </w:t>
      </w:r>
      <w:r w:rsidRPr="00081DB1">
        <w:rPr>
          <w:rStyle w:val="Emphasis"/>
        </w:rPr>
        <w:t>not need to be</w:t>
      </w:r>
      <w:r w:rsidRPr="00081DB1">
        <w:rPr>
          <w:sz w:val="16"/>
        </w:rPr>
        <w:t xml:space="preserve">. </w:t>
      </w:r>
      <w:r w:rsidRPr="00081DB1">
        <w:rPr>
          <w:rStyle w:val="StyleUnderline"/>
        </w:rPr>
        <w:t xml:space="preserve">It </w:t>
      </w:r>
      <w:r w:rsidRPr="00081DB1">
        <w:rPr>
          <w:rStyle w:val="StyleUnderline"/>
          <w:highlight w:val="cyan"/>
        </w:rPr>
        <w:t xml:space="preserve">will </w:t>
      </w:r>
      <w:r w:rsidRPr="00081DB1">
        <w:rPr>
          <w:rStyle w:val="Emphasis"/>
          <w:highlight w:val="cyan"/>
        </w:rPr>
        <w:t>exist in the spaces beyond performance</w:t>
      </w:r>
      <w:r w:rsidRPr="00081DB1">
        <w:rPr>
          <w:sz w:val="16"/>
        </w:rPr>
        <w:t xml:space="preserve">. </w:t>
      </w:r>
      <w:r w:rsidRPr="00081DB1">
        <w:rPr>
          <w:rStyle w:val="StyleUnderline"/>
        </w:rPr>
        <w:t xml:space="preserve">The task ahead is to rediscover </w:t>
      </w:r>
      <w:r w:rsidRPr="00081DB1">
        <w:rPr>
          <w:rStyle w:val="StyleUnderline"/>
          <w:highlight w:val="cyan"/>
        </w:rPr>
        <w:t xml:space="preserve">the </w:t>
      </w:r>
      <w:r w:rsidRPr="00081DB1">
        <w:rPr>
          <w:rStyle w:val="Emphasis"/>
          <w:highlight w:val="cyan"/>
        </w:rPr>
        <w:t>politics of doing</w:t>
      </w:r>
      <w:r w:rsidRPr="00081DB1">
        <w:rPr>
          <w:rStyle w:val="StyleUnderline"/>
          <w:highlight w:val="cyan"/>
        </w:rPr>
        <w:t xml:space="preserve"> rather than </w:t>
      </w:r>
      <w:r w:rsidRPr="00081DB1">
        <w:rPr>
          <w:rStyle w:val="Emphasis"/>
          <w:highlight w:val="cyan"/>
        </w:rPr>
        <w:t>displaying</w:t>
      </w:r>
      <w:r w:rsidRPr="00081DB1">
        <w:rPr>
          <w:sz w:val="16"/>
        </w:rPr>
        <w:t>.</w:t>
      </w:r>
    </w:p>
    <w:p w14:paraId="436C280B" w14:textId="77777777" w:rsidR="00FA7087" w:rsidRPr="00081DB1" w:rsidRDefault="00FA7087" w:rsidP="00FA7087">
      <w:pPr>
        <w:rPr>
          <w:sz w:val="16"/>
        </w:rPr>
      </w:pPr>
      <w:r w:rsidRPr="00081DB1">
        <w:rPr>
          <w:rStyle w:val="Emphasis"/>
        </w:rPr>
        <w:t>The work of liberation</w:t>
      </w:r>
      <w:r w:rsidRPr="00081DB1">
        <w:rPr>
          <w:sz w:val="16"/>
        </w:rPr>
        <w:t xml:space="preserve">, after all, </w:t>
      </w:r>
      <w:r w:rsidRPr="00081DB1">
        <w:rPr>
          <w:rStyle w:val="Emphasis"/>
        </w:rPr>
        <w:t>was never meant to be pretty</w:t>
      </w:r>
      <w:r w:rsidRPr="00081DB1">
        <w:rPr>
          <w:sz w:val="16"/>
        </w:rPr>
        <w:t>.</w:t>
      </w:r>
    </w:p>
    <w:p w14:paraId="2748F64E" w14:textId="77777777" w:rsidR="00FA7087" w:rsidRDefault="00FA7087" w:rsidP="00FA7087">
      <w:pPr>
        <w:pStyle w:val="Heading4"/>
      </w:pPr>
      <w:r>
        <w:t>The aff’s moralization of visibility is actively draining</w:t>
      </w:r>
    </w:p>
    <w:p w14:paraId="351DCCAD" w14:textId="77777777" w:rsidR="00FA7087" w:rsidRDefault="00FA7087" w:rsidP="00FA7087">
      <w:r w:rsidRPr="000D131C">
        <w:rPr>
          <w:rStyle w:val="Style13ptBold"/>
        </w:rPr>
        <w:t>Sawyer ’26</w:t>
      </w:r>
      <w:r>
        <w:rPr>
          <w:rStyle w:val="Style13ptBold"/>
        </w:rPr>
        <w:t xml:space="preserve"> </w:t>
      </w:r>
      <w:r w:rsidRPr="00BE2A4E">
        <w:rPr>
          <w:rStyle w:val="Style13ptBold"/>
        </w:rPr>
        <w:t>(b)</w:t>
      </w:r>
      <w:r w:rsidRPr="00B408C0">
        <w:t xml:space="preserve"> [Chris Sawyer (independent scholar in philosophy, focusing his research in phenomenology, ontology, and the structure of identity; BA, New Mexico State University; MFA, Columbia University); 2026. PhilArchive “Minimal Solidarity: Political Relation Beyond Visibility” Manuscript under review, read with author’s permission, https://philarchive.org/archive/SAWPSW-2 </w:t>
      </w:r>
      <w:r>
        <w:t xml:space="preserve">// </w:t>
      </w:r>
      <w:r>
        <w:rPr>
          <w:i/>
        </w:rPr>
        <w:t>q.c.</w:t>
      </w:r>
      <w:r>
        <w:t>]</w:t>
      </w:r>
    </w:p>
    <w:p w14:paraId="5341E77B" w14:textId="77777777" w:rsidR="00FA7087" w:rsidRPr="004F6BC3" w:rsidRDefault="00FA7087" w:rsidP="00FA7087">
      <w:pPr>
        <w:rPr>
          <w:sz w:val="16"/>
        </w:rPr>
      </w:pPr>
      <w:r w:rsidRPr="004F6BC3">
        <w:rPr>
          <w:sz w:val="16"/>
        </w:rPr>
        <w:t xml:space="preserve">Moreover, </w:t>
      </w:r>
      <w:r w:rsidRPr="002D4836">
        <w:rPr>
          <w:rStyle w:val="StyleUnderline"/>
          <w:highlight w:val="cyan"/>
        </w:rPr>
        <w:t xml:space="preserve">subtraction </w:t>
      </w:r>
      <w:r w:rsidRPr="002D4836">
        <w:rPr>
          <w:rStyle w:val="Emphasis"/>
          <w:highlight w:val="cyan"/>
        </w:rPr>
        <w:t>resists</w:t>
      </w:r>
      <w:r w:rsidRPr="006E4A9A">
        <w:rPr>
          <w:rStyle w:val="StyleUnderline"/>
        </w:rPr>
        <w:t xml:space="preserve"> the </w:t>
      </w:r>
      <w:r w:rsidRPr="002D4836">
        <w:rPr>
          <w:rStyle w:val="Emphasis"/>
          <w:highlight w:val="cyan"/>
        </w:rPr>
        <w:t>moralization of appearing</w:t>
      </w:r>
      <w:r w:rsidRPr="004F6BC3">
        <w:rPr>
          <w:sz w:val="16"/>
        </w:rPr>
        <w:t xml:space="preserve">. </w:t>
      </w:r>
      <w:r w:rsidRPr="00B408C0">
        <w:rPr>
          <w:rStyle w:val="StyleUnderline"/>
        </w:rPr>
        <w:t>Political theory</w:t>
      </w:r>
      <w:r w:rsidRPr="004F6BC3">
        <w:rPr>
          <w:sz w:val="16"/>
        </w:rPr>
        <w:t xml:space="preserve"> has often </w:t>
      </w:r>
      <w:r w:rsidRPr="00B408C0">
        <w:rPr>
          <w:rStyle w:val="Emphasis"/>
        </w:rPr>
        <w:t>treat</w:t>
      </w:r>
      <w:r w:rsidRPr="004F6BC3">
        <w:rPr>
          <w:sz w:val="16"/>
        </w:rPr>
        <w:t xml:space="preserve">ed </w:t>
      </w:r>
      <w:r w:rsidRPr="002D4836">
        <w:rPr>
          <w:rStyle w:val="StyleUnderline"/>
          <w:highlight w:val="cyan"/>
        </w:rPr>
        <w:t xml:space="preserve">visibility as a </w:t>
      </w:r>
      <w:r w:rsidRPr="002D4836">
        <w:rPr>
          <w:rStyle w:val="Emphasis"/>
          <w:highlight w:val="cyan"/>
        </w:rPr>
        <w:t>moral imperative</w:t>
      </w:r>
      <w:r w:rsidRPr="00B408C0">
        <w:rPr>
          <w:rStyle w:val="StyleUnderline"/>
        </w:rPr>
        <w:t xml:space="preserve">: </w:t>
      </w:r>
      <w:r w:rsidRPr="002D4836">
        <w:rPr>
          <w:rStyle w:val="StyleUnderline"/>
          <w:highlight w:val="cyan"/>
        </w:rPr>
        <w:t>to bear witness</w:t>
      </w:r>
      <w:r w:rsidRPr="004F6BC3">
        <w:rPr>
          <w:sz w:val="16"/>
        </w:rPr>
        <w:t xml:space="preserve">, </w:t>
      </w:r>
      <w:r w:rsidRPr="002D4836">
        <w:rPr>
          <w:rStyle w:val="StyleUnderline"/>
          <w:highlight w:val="cyan"/>
        </w:rPr>
        <w:t>to testify</w:t>
      </w:r>
      <w:r w:rsidRPr="002D4836">
        <w:rPr>
          <w:sz w:val="16"/>
          <w:highlight w:val="cyan"/>
        </w:rPr>
        <w:t xml:space="preserve">, </w:t>
      </w:r>
      <w:r w:rsidRPr="002D4836">
        <w:rPr>
          <w:rStyle w:val="StyleUnderline"/>
          <w:highlight w:val="cyan"/>
        </w:rPr>
        <w:t xml:space="preserve">to </w:t>
      </w:r>
      <w:r w:rsidRPr="002D4836">
        <w:rPr>
          <w:rStyle w:val="Emphasis"/>
          <w:highlight w:val="cyan"/>
        </w:rPr>
        <w:t>make suffering visible</w:t>
      </w:r>
      <w:r w:rsidRPr="004F6BC3">
        <w:rPr>
          <w:sz w:val="16"/>
        </w:rPr>
        <w:t xml:space="preserve">. While </w:t>
      </w:r>
      <w:r w:rsidRPr="00B408C0">
        <w:rPr>
          <w:rStyle w:val="StyleUnderline"/>
        </w:rPr>
        <w:t>such acts</w:t>
      </w:r>
      <w:r w:rsidRPr="004F6BC3">
        <w:rPr>
          <w:sz w:val="16"/>
        </w:rPr>
        <w:t xml:space="preserve"> can be powerful, they also </w:t>
      </w:r>
      <w:r w:rsidRPr="002D4836">
        <w:rPr>
          <w:rStyle w:val="StyleUnderline"/>
          <w:highlight w:val="cyan"/>
        </w:rPr>
        <w:t xml:space="preserve">risk </w:t>
      </w:r>
      <w:r w:rsidRPr="002D4836">
        <w:rPr>
          <w:rStyle w:val="Emphasis"/>
          <w:highlight w:val="cyan"/>
        </w:rPr>
        <w:t>imposing burdens</w:t>
      </w:r>
      <w:r w:rsidRPr="002D4836">
        <w:rPr>
          <w:rStyle w:val="StyleUnderline"/>
          <w:highlight w:val="cyan"/>
        </w:rPr>
        <w:t xml:space="preserve"> on</w:t>
      </w:r>
      <w:r w:rsidRPr="00B408C0">
        <w:rPr>
          <w:rStyle w:val="StyleUnderline"/>
        </w:rPr>
        <w:t xml:space="preserve"> </w:t>
      </w:r>
      <w:r w:rsidRPr="002D4836">
        <w:rPr>
          <w:rStyle w:val="StyleUnderline"/>
          <w:highlight w:val="cyan"/>
        </w:rPr>
        <w:t xml:space="preserve">those whose </w:t>
      </w:r>
      <w:r w:rsidRPr="002D4836">
        <w:rPr>
          <w:rStyle w:val="Emphasis"/>
          <w:highlight w:val="cyan"/>
        </w:rPr>
        <w:t>ability</w:t>
      </w:r>
      <w:r w:rsidRPr="002D4836">
        <w:rPr>
          <w:rStyle w:val="StyleUnderline"/>
          <w:highlight w:val="cyan"/>
        </w:rPr>
        <w:t xml:space="preserve"> to appear is structurally </w:t>
      </w:r>
      <w:r w:rsidRPr="002D4836">
        <w:rPr>
          <w:rStyle w:val="Emphasis"/>
          <w:highlight w:val="cyan"/>
        </w:rPr>
        <w:t>constrained</w:t>
      </w:r>
      <w:r w:rsidRPr="004F6BC3">
        <w:rPr>
          <w:sz w:val="16"/>
        </w:rPr>
        <w:t xml:space="preserve">. </w:t>
      </w:r>
      <w:r w:rsidRPr="00B408C0">
        <w:rPr>
          <w:rStyle w:val="StyleUnderline"/>
        </w:rPr>
        <w:t>Subtraction removes this burden</w:t>
      </w:r>
      <w:r w:rsidRPr="004F6BC3">
        <w:rPr>
          <w:sz w:val="16"/>
        </w:rPr>
        <w:t xml:space="preserve">. It </w:t>
      </w:r>
      <w:r w:rsidRPr="00B408C0">
        <w:rPr>
          <w:rStyle w:val="StyleUnderline"/>
        </w:rPr>
        <w:t>posits that solidarity does not require testimony or disclosure</w:t>
      </w:r>
      <w:r w:rsidRPr="004F6BC3">
        <w:rPr>
          <w:sz w:val="16"/>
        </w:rPr>
        <w:t xml:space="preserve">. It is </w:t>
      </w:r>
      <w:r w:rsidRPr="00B408C0">
        <w:rPr>
          <w:rStyle w:val="StyleUnderline"/>
        </w:rPr>
        <w:t>not dependent on the ability to be seen or heard</w:t>
      </w:r>
      <w:r w:rsidRPr="004F6BC3">
        <w:rPr>
          <w:sz w:val="16"/>
        </w:rPr>
        <w:t>.</w:t>
      </w:r>
    </w:p>
    <w:p w14:paraId="6B072E90" w14:textId="77777777" w:rsidR="0021124B" w:rsidRDefault="0021124B" w:rsidP="0021124B">
      <w:pPr>
        <w:pStyle w:val="Heading4"/>
        <w:shd w:val="clear" w:color="auto" w:fill="FFFFFF"/>
        <w:spacing w:line="278" w:lineRule="atLeast"/>
        <w:rPr>
          <w:rFonts w:cs="Calibri"/>
          <w:color w:val="222222"/>
          <w:szCs w:val="26"/>
        </w:rPr>
      </w:pPr>
      <w:r>
        <w:rPr>
          <w:rFonts w:cs="Calibri"/>
          <w:color w:val="222222"/>
          <w:szCs w:val="26"/>
        </w:rPr>
        <w:t>The AFF’s attempt to </w:t>
      </w:r>
      <w:r>
        <w:rPr>
          <w:rFonts w:cs="Calibri"/>
          <w:color w:val="222222"/>
          <w:szCs w:val="26"/>
          <w:u w:val="single"/>
        </w:rPr>
        <w:t>punish</w:t>
      </w:r>
      <w:r>
        <w:rPr>
          <w:rFonts w:cs="Calibri"/>
          <w:color w:val="222222"/>
          <w:szCs w:val="26"/>
        </w:rPr>
        <w:t> us for microaggressions is a reification of </w:t>
      </w:r>
      <w:r>
        <w:rPr>
          <w:rFonts w:cs="Calibri"/>
          <w:color w:val="222222"/>
          <w:szCs w:val="26"/>
          <w:u w:val="single"/>
        </w:rPr>
        <w:t>carceral</w:t>
      </w:r>
      <w:r>
        <w:rPr>
          <w:rFonts w:cs="Calibri"/>
          <w:color w:val="222222"/>
          <w:szCs w:val="26"/>
        </w:rPr>
        <w:t> logics---it substitutes </w:t>
      </w:r>
      <w:r>
        <w:rPr>
          <w:rFonts w:cs="Calibri"/>
          <w:color w:val="222222"/>
          <w:szCs w:val="26"/>
          <w:u w:val="single"/>
        </w:rPr>
        <w:t>struggle</w:t>
      </w:r>
      <w:r>
        <w:rPr>
          <w:rFonts w:cs="Calibri"/>
          <w:color w:val="222222"/>
          <w:szCs w:val="26"/>
        </w:rPr>
        <w:t> against structure with </w:t>
      </w:r>
      <w:r>
        <w:rPr>
          <w:rFonts w:cs="Calibri"/>
          <w:color w:val="222222"/>
          <w:szCs w:val="26"/>
          <w:u w:val="single"/>
        </w:rPr>
        <w:t>punitivity</w:t>
      </w:r>
      <w:r>
        <w:rPr>
          <w:rFonts w:cs="Calibri"/>
          <w:color w:val="222222"/>
          <w:szCs w:val="26"/>
        </w:rPr>
        <w:t>, intrinsically reliant on the hammer of </w:t>
      </w:r>
      <w:r>
        <w:rPr>
          <w:rFonts w:cs="Calibri"/>
          <w:color w:val="222222"/>
          <w:szCs w:val="26"/>
          <w:u w:val="single"/>
        </w:rPr>
        <w:t>institutional</w:t>
      </w:r>
      <w:r>
        <w:rPr>
          <w:rFonts w:cs="Calibri"/>
          <w:color w:val="222222"/>
          <w:szCs w:val="26"/>
        </w:rPr>
        <w:t> </w:t>
      </w:r>
      <w:r>
        <w:rPr>
          <w:rFonts w:cs="Calibri"/>
          <w:color w:val="222222"/>
          <w:szCs w:val="26"/>
          <w:u w:val="single"/>
        </w:rPr>
        <w:t>power</w:t>
      </w:r>
      <w:r>
        <w:rPr>
          <w:rFonts w:cs="Calibri"/>
          <w:color w:val="222222"/>
          <w:szCs w:val="26"/>
        </w:rPr>
        <w:t> to flex carcerality as always harmful </w:t>
      </w:r>
      <w:r>
        <w:rPr>
          <w:rFonts w:cs="Calibri"/>
          <w:color w:val="222222"/>
          <w:szCs w:val="26"/>
          <w:u w:val="single"/>
        </w:rPr>
        <w:t>except</w:t>
      </w:r>
      <w:r>
        <w:rPr>
          <w:rFonts w:cs="Calibri"/>
          <w:color w:val="222222"/>
          <w:szCs w:val="26"/>
        </w:rPr>
        <w:t> when used to punish their </w:t>
      </w:r>
      <w:r>
        <w:rPr>
          <w:rFonts w:cs="Calibri"/>
          <w:color w:val="222222"/>
          <w:szCs w:val="26"/>
          <w:u w:val="single"/>
        </w:rPr>
        <w:t>pseudo</w:t>
      </w:r>
      <w:r>
        <w:rPr>
          <w:rFonts w:cs="Calibri"/>
          <w:color w:val="222222"/>
          <w:szCs w:val="26"/>
        </w:rPr>
        <w:t>-enemies. Turns case. 3</w:t>
      </w:r>
    </w:p>
    <w:p w14:paraId="0D92377D" w14:textId="77777777" w:rsidR="0021124B" w:rsidRDefault="0021124B" w:rsidP="0021124B">
      <w:pPr>
        <w:spacing w:line="235" w:lineRule="atLeast"/>
        <w:rPr>
          <w:color w:val="222222"/>
          <w:shd w:val="clear" w:color="auto" w:fill="FFFFFF"/>
        </w:rPr>
      </w:pPr>
      <w:r>
        <w:rPr>
          <w:b/>
          <w:bCs/>
          <w:color w:val="002060"/>
          <w:sz w:val="26"/>
          <w:szCs w:val="26"/>
          <w:shd w:val="clear" w:color="auto" w:fill="FFFFFF"/>
        </w:rPr>
        <w:t>Red Goat Collective ’22</w:t>
      </w:r>
      <w:r>
        <w:rPr>
          <w:color w:val="222222"/>
          <w:shd w:val="clear" w:color="auto" w:fill="FFFFFF"/>
        </w:rPr>
        <w:t> [Red Goat Collective (The Red Goat Collective is a diverse collection of very intelligent people, most of whom wish to remain anonymous); May 13 2022. CounterPunch “21 Fallacies Feeding ‘Cancel Culture’ and Holding Back the Contemporary U.S. Left” </w:t>
      </w:r>
      <w:hyperlink r:id="rId9" w:tgtFrame="_blank" w:history="1">
        <w:r>
          <w:rPr>
            <w:rStyle w:val="Hyperlink"/>
            <w:color w:val="1155CC"/>
            <w:shd w:val="clear" w:color="auto" w:fill="FFFFFF"/>
          </w:rPr>
          <w:t>https://www.counterpunch.org/2022/05/13/21-fallacies-feeding-cancel-culture-and-holding-back-the-contemporary-u-s-left/</w:t>
        </w:r>
      </w:hyperlink>
      <w:r>
        <w:rPr>
          <w:color w:val="222222"/>
          <w:shd w:val="clear" w:color="auto" w:fill="FFFFFF"/>
        </w:rPr>
        <w:t> // </w:t>
      </w:r>
      <w:r>
        <w:rPr>
          <w:i/>
          <w:iCs/>
          <w:color w:val="222222"/>
          <w:shd w:val="clear" w:color="auto" w:fill="FFFFFF"/>
        </w:rPr>
        <w:t>q.c.</w:t>
      </w:r>
      <w:r>
        <w:rPr>
          <w:color w:val="222222"/>
          <w:shd w:val="clear" w:color="auto" w:fill="FFFFFF"/>
        </w:rPr>
        <w:t>]</w:t>
      </w:r>
    </w:p>
    <w:p w14:paraId="3D676817" w14:textId="77777777" w:rsidR="0021124B" w:rsidRDefault="0021124B" w:rsidP="0021124B">
      <w:pPr>
        <w:spacing w:line="235" w:lineRule="atLeast"/>
        <w:rPr>
          <w:color w:val="222222"/>
          <w:shd w:val="clear" w:color="auto" w:fill="FFFFFF"/>
        </w:rPr>
      </w:pPr>
      <w:r>
        <w:rPr>
          <w:color w:val="222222"/>
          <w:sz w:val="16"/>
          <w:szCs w:val="16"/>
          <w:shd w:val="clear" w:color="auto" w:fill="FFFFFF"/>
        </w:rPr>
        <w:t>While </w:t>
      </w:r>
      <w:r>
        <w:rPr>
          <w:color w:val="222222"/>
          <w:shd w:val="clear" w:color="auto" w:fill="FFFFFF"/>
        </w:rPr>
        <w:t>we’re by no means </w:t>
      </w:r>
      <w:r>
        <w:rPr>
          <w:b/>
          <w:bCs/>
          <w:color w:val="222222"/>
          <w:shd w:val="clear" w:color="auto" w:fill="FFFFFF"/>
        </w:rPr>
        <w:t>settled</w:t>
      </w:r>
      <w:r>
        <w:rPr>
          <w:color w:val="222222"/>
          <w:shd w:val="clear" w:color="auto" w:fill="FFFFFF"/>
        </w:rPr>
        <w:t> on the term “cancel culture” and remain open to other possible names for ‘it,’</w:t>
      </w:r>
      <w:r>
        <w:rPr>
          <w:color w:val="222222"/>
          <w:sz w:val="16"/>
          <w:szCs w:val="16"/>
          <w:shd w:val="clear" w:color="auto" w:fill="FFFFFF"/>
        </w:rPr>
        <w:t>[1] experience and investigation over the past decade have led us to the conclusion that, yes, indeed, there is a ‘there’ there: </w:t>
      </w:r>
      <w:r>
        <w:rPr>
          <w:color w:val="222222"/>
          <w:shd w:val="clear" w:color="auto" w:fill="FFFFFF"/>
        </w:rPr>
        <w:t>whatever we call it</w:t>
      </w:r>
      <w:r>
        <w:rPr>
          <w:color w:val="222222"/>
          <w:sz w:val="16"/>
          <w:szCs w:val="16"/>
          <w:shd w:val="clear" w:color="auto" w:fill="FFFFFF"/>
        </w:rPr>
        <w:t>, </w:t>
      </w:r>
      <w:r>
        <w:rPr>
          <w:color w:val="222222"/>
          <w:shd w:val="clear" w:color="auto" w:fill="00FFFF"/>
        </w:rPr>
        <w:t>‘cancel culture’</w:t>
      </w:r>
      <w:r>
        <w:rPr>
          <w:color w:val="222222"/>
          <w:shd w:val="clear" w:color="auto" w:fill="FFFFFF"/>
        </w:rPr>
        <w:t> indexes a real </w:t>
      </w:r>
      <w:r>
        <w:rPr>
          <w:b/>
          <w:bCs/>
          <w:color w:val="222222"/>
          <w:shd w:val="clear" w:color="auto" w:fill="FFFFFF"/>
        </w:rPr>
        <w:t>problem</w:t>
      </w:r>
      <w:r>
        <w:rPr>
          <w:color w:val="222222"/>
          <w:shd w:val="clear" w:color="auto" w:fill="FFFFFF"/>
        </w:rPr>
        <w:t> on the Left</w:t>
      </w:r>
      <w:r>
        <w:rPr>
          <w:color w:val="222222"/>
          <w:sz w:val="16"/>
          <w:szCs w:val="16"/>
          <w:shd w:val="clear" w:color="auto" w:fill="FFFFFF"/>
        </w:rPr>
        <w:t>. And it is </w:t>
      </w:r>
      <w:r>
        <w:rPr>
          <w:color w:val="222222"/>
          <w:shd w:val="clear" w:color="auto" w:fill="FFFFFF"/>
        </w:rPr>
        <w:t>no minor matter</w:t>
      </w:r>
      <w:r>
        <w:rPr>
          <w:color w:val="222222"/>
          <w:sz w:val="16"/>
          <w:szCs w:val="16"/>
          <w:shd w:val="clear" w:color="auto" w:fill="FFFFFF"/>
        </w:rPr>
        <w:t>, of interest only to the ‘cancelled’; it </w:t>
      </w:r>
      <w:r>
        <w:rPr>
          <w:b/>
          <w:bCs/>
          <w:color w:val="222222"/>
          <w:shd w:val="clear" w:color="auto" w:fill="00FFFF"/>
        </w:rPr>
        <w:t>hinders</w:t>
      </w:r>
      <w:r>
        <w:rPr>
          <w:color w:val="222222"/>
          <w:shd w:val="clear" w:color="auto" w:fill="FFFFFF"/>
        </w:rPr>
        <w:t> whole sectors of </w:t>
      </w:r>
      <w:r>
        <w:rPr>
          <w:color w:val="222222"/>
          <w:shd w:val="clear" w:color="auto" w:fill="00FFFF"/>
        </w:rPr>
        <w:t>the </w:t>
      </w:r>
      <w:r>
        <w:rPr>
          <w:b/>
          <w:bCs/>
          <w:color w:val="222222"/>
          <w:shd w:val="clear" w:color="auto" w:fill="00FFFF"/>
        </w:rPr>
        <w:t>organized and movement</w:t>
      </w:r>
      <w:r>
        <w:rPr>
          <w:color w:val="222222"/>
          <w:shd w:val="clear" w:color="auto" w:fill="FFFFFF"/>
        </w:rPr>
        <w:t> Left</w:t>
      </w:r>
      <w:r>
        <w:rPr>
          <w:color w:val="222222"/>
          <w:sz w:val="16"/>
          <w:szCs w:val="16"/>
          <w:shd w:val="clear" w:color="auto" w:fill="FFFFFF"/>
        </w:rPr>
        <w:t>—</w:t>
      </w:r>
      <w:r>
        <w:rPr>
          <w:b/>
          <w:bCs/>
          <w:color w:val="222222"/>
          <w:shd w:val="clear" w:color="auto" w:fill="00FFFF"/>
        </w:rPr>
        <w:t>intellectually</w:t>
      </w:r>
      <w:r>
        <w:rPr>
          <w:color w:val="222222"/>
          <w:sz w:val="16"/>
          <w:szCs w:val="16"/>
          <w:shd w:val="clear" w:color="auto" w:fill="FFFFFF"/>
        </w:rPr>
        <w:t>, </w:t>
      </w:r>
      <w:r>
        <w:rPr>
          <w:b/>
          <w:bCs/>
          <w:color w:val="222222"/>
          <w:shd w:val="clear" w:color="auto" w:fill="00FFFF"/>
        </w:rPr>
        <w:t>socially</w:t>
      </w:r>
      <w:r>
        <w:rPr>
          <w:color w:val="222222"/>
          <w:sz w:val="16"/>
          <w:szCs w:val="16"/>
          <w:shd w:val="clear" w:color="auto" w:fill="FFFFFF"/>
        </w:rPr>
        <w:t>, </w:t>
      </w:r>
      <w:r>
        <w:rPr>
          <w:b/>
          <w:bCs/>
          <w:color w:val="222222"/>
          <w:shd w:val="clear" w:color="auto" w:fill="00FFFF"/>
        </w:rPr>
        <w:t>morally</w:t>
      </w:r>
      <w:r>
        <w:rPr>
          <w:color w:val="222222"/>
          <w:sz w:val="16"/>
          <w:szCs w:val="16"/>
          <w:shd w:val="clear" w:color="auto" w:fill="FFFFFF"/>
        </w:rPr>
        <w:t>, </w:t>
      </w:r>
      <w:r>
        <w:rPr>
          <w:color w:val="222222"/>
          <w:shd w:val="clear" w:color="auto" w:fill="00FFFF"/>
        </w:rPr>
        <w:t>and </w:t>
      </w:r>
      <w:r>
        <w:rPr>
          <w:b/>
          <w:bCs/>
          <w:color w:val="222222"/>
          <w:shd w:val="clear" w:color="auto" w:fill="00FFFF"/>
        </w:rPr>
        <w:t>politically</w:t>
      </w:r>
      <w:r>
        <w:rPr>
          <w:color w:val="222222"/>
          <w:sz w:val="16"/>
          <w:szCs w:val="16"/>
          <w:shd w:val="clear" w:color="auto" w:fill="FFFFFF"/>
        </w:rPr>
        <w:t>.[2]</w:t>
      </w:r>
    </w:p>
    <w:p w14:paraId="4310FE3E" w14:textId="77777777" w:rsidR="0021124B" w:rsidRDefault="0021124B" w:rsidP="0021124B">
      <w:pPr>
        <w:spacing w:line="235" w:lineRule="atLeast"/>
        <w:rPr>
          <w:color w:val="222222"/>
          <w:shd w:val="clear" w:color="auto" w:fill="FFFFFF"/>
        </w:rPr>
      </w:pPr>
      <w:r>
        <w:rPr>
          <w:color w:val="222222"/>
          <w:sz w:val="16"/>
          <w:szCs w:val="16"/>
          <w:shd w:val="clear" w:color="auto" w:fill="FFFFFF"/>
        </w:rPr>
        <w:t>How might we define this left cancel culture? It is undoubtedly a tall task, and </w:t>
      </w:r>
      <w:r>
        <w:rPr>
          <w:color w:val="222222"/>
          <w:shd w:val="clear" w:color="auto" w:fill="FFFFFF"/>
        </w:rPr>
        <w:t>we do not mean to offer</w:t>
      </w:r>
      <w:r>
        <w:rPr>
          <w:color w:val="222222"/>
          <w:sz w:val="16"/>
          <w:szCs w:val="16"/>
          <w:shd w:val="clear" w:color="auto" w:fill="FFFFFF"/>
        </w:rPr>
        <w:t> here a </w:t>
      </w:r>
      <w:r>
        <w:rPr>
          <w:color w:val="222222"/>
          <w:shd w:val="clear" w:color="auto" w:fill="FFFFFF"/>
        </w:rPr>
        <w:t>monolithic or final definition</w:t>
      </w:r>
      <w:r>
        <w:rPr>
          <w:color w:val="222222"/>
          <w:sz w:val="16"/>
          <w:szCs w:val="16"/>
          <w:shd w:val="clear" w:color="auto" w:fill="FFFFFF"/>
        </w:rPr>
        <w:t>. Nonetheless, for now, we offer this: that </w:t>
      </w:r>
      <w:r>
        <w:rPr>
          <w:color w:val="222222"/>
          <w:shd w:val="clear" w:color="auto" w:fill="FFFFFF"/>
        </w:rPr>
        <w:t>cancel culture on the left can be </w:t>
      </w:r>
      <w:r>
        <w:rPr>
          <w:color w:val="222222"/>
          <w:shd w:val="clear" w:color="auto" w:fill="00FFFF"/>
        </w:rPr>
        <w:t>understood as a bundle of</w:t>
      </w:r>
      <w:r>
        <w:rPr>
          <w:color w:val="222222"/>
          <w:shd w:val="clear" w:color="auto" w:fill="FFFFFF"/>
        </w:rPr>
        <w:t> distinct yet </w:t>
      </w:r>
      <w:r>
        <w:rPr>
          <w:b/>
          <w:bCs/>
          <w:color w:val="222222"/>
          <w:shd w:val="clear" w:color="auto" w:fill="00FFFF"/>
        </w:rPr>
        <w:t>interlocking methods</w:t>
      </w:r>
      <w:r>
        <w:rPr>
          <w:color w:val="222222"/>
          <w:shd w:val="clear" w:color="auto" w:fill="00FFFF"/>
        </w:rPr>
        <w:t> that mishandle </w:t>
      </w:r>
      <w:r>
        <w:rPr>
          <w:b/>
          <w:bCs/>
          <w:color w:val="222222"/>
          <w:shd w:val="clear" w:color="auto" w:fill="00FFFF"/>
        </w:rPr>
        <w:t>problems</w:t>
      </w:r>
      <w:r>
        <w:rPr>
          <w:color w:val="222222"/>
          <w:shd w:val="clear" w:color="auto" w:fill="00FFFF"/>
        </w:rPr>
        <w:t> among regular</w:t>
      </w:r>
      <w:r>
        <w:rPr>
          <w:color w:val="222222"/>
          <w:shd w:val="clear" w:color="auto" w:fill="FFFFFF"/>
        </w:rPr>
        <w:t> and working </w:t>
      </w:r>
      <w:r>
        <w:rPr>
          <w:color w:val="222222"/>
          <w:shd w:val="clear" w:color="auto" w:fill="00FFFF"/>
        </w:rPr>
        <w:t>people</w:t>
      </w:r>
      <w:r>
        <w:rPr>
          <w:color w:val="222222"/>
          <w:sz w:val="16"/>
          <w:szCs w:val="16"/>
          <w:shd w:val="clear" w:color="auto" w:fill="FFFFFF"/>
        </w:rPr>
        <w:t>, </w:t>
      </w:r>
      <w:r>
        <w:rPr>
          <w:color w:val="222222"/>
          <w:shd w:val="clear" w:color="auto" w:fill="00FFFF"/>
        </w:rPr>
        <w:t>as if some</w:t>
      </w:r>
      <w:r>
        <w:rPr>
          <w:color w:val="222222"/>
          <w:shd w:val="clear" w:color="auto" w:fill="FFFFFF"/>
        </w:rPr>
        <w:t> regular people </w:t>
      </w:r>
      <w:r>
        <w:rPr>
          <w:color w:val="222222"/>
          <w:shd w:val="clear" w:color="auto" w:fill="00FFFF"/>
        </w:rPr>
        <w:t>are</w:t>
      </w:r>
      <w:r>
        <w:rPr>
          <w:color w:val="222222"/>
          <w:sz w:val="16"/>
          <w:szCs w:val="16"/>
          <w:shd w:val="clear" w:color="auto" w:fill="FFFFFF"/>
        </w:rPr>
        <w:t>—</w:t>
      </w:r>
      <w:r>
        <w:rPr>
          <w:color w:val="222222"/>
          <w:shd w:val="clear" w:color="auto" w:fill="00FFFF"/>
        </w:rPr>
        <w:t>or are always on the </w:t>
      </w:r>
      <w:r>
        <w:rPr>
          <w:b/>
          <w:bCs/>
          <w:color w:val="222222"/>
          <w:shd w:val="clear" w:color="auto" w:fill="00FFFF"/>
        </w:rPr>
        <w:t>verge</w:t>
      </w:r>
      <w:r>
        <w:rPr>
          <w:color w:val="222222"/>
          <w:shd w:val="clear" w:color="auto" w:fill="00FFFF"/>
        </w:rPr>
        <w:t> of becoming</w:t>
      </w:r>
      <w:r>
        <w:rPr>
          <w:color w:val="222222"/>
          <w:sz w:val="16"/>
          <w:szCs w:val="16"/>
          <w:shd w:val="clear" w:color="auto" w:fill="FFFFFF"/>
        </w:rPr>
        <w:t>—</w:t>
      </w:r>
      <w:r>
        <w:rPr>
          <w:color w:val="222222"/>
          <w:shd w:val="clear" w:color="auto" w:fill="00FFFF"/>
        </w:rPr>
        <w:t>the </w:t>
      </w:r>
      <w:r>
        <w:rPr>
          <w:b/>
          <w:bCs/>
          <w:color w:val="222222"/>
          <w:shd w:val="clear" w:color="auto" w:fill="00FFFF"/>
        </w:rPr>
        <w:t>enemy</w:t>
      </w:r>
      <w:r>
        <w:rPr>
          <w:color w:val="222222"/>
          <w:sz w:val="16"/>
          <w:szCs w:val="16"/>
          <w:shd w:val="clear" w:color="auto" w:fill="FFFFFF"/>
        </w:rPr>
        <w:t> (and others, their fragile and helpless victims).[3] </w:t>
      </w:r>
      <w:r>
        <w:rPr>
          <w:color w:val="222222"/>
          <w:shd w:val="clear" w:color="auto" w:fill="FFFFFF"/>
        </w:rPr>
        <w:t>This </w:t>
      </w:r>
      <w:r>
        <w:rPr>
          <w:b/>
          <w:bCs/>
          <w:color w:val="222222"/>
          <w:shd w:val="clear" w:color="auto" w:fill="00FFFF"/>
        </w:rPr>
        <w:t>blunt projection of demonization</w:t>
      </w:r>
      <w:r>
        <w:rPr>
          <w:color w:val="222222"/>
          <w:sz w:val="16"/>
          <w:szCs w:val="16"/>
          <w:shd w:val="clear" w:color="auto" w:fill="FFFFFF"/>
        </w:rPr>
        <w:t> (and blanket victimhood) </w:t>
      </w:r>
      <w:r>
        <w:rPr>
          <w:color w:val="222222"/>
          <w:shd w:val="clear" w:color="auto" w:fill="FFFFFF"/>
        </w:rPr>
        <w:t>leads to </w:t>
      </w:r>
      <w:r>
        <w:rPr>
          <w:color w:val="222222"/>
          <w:shd w:val="clear" w:color="auto" w:fill="00FFFF"/>
        </w:rPr>
        <w:t>treat</w:t>
      </w:r>
      <w:r>
        <w:rPr>
          <w:color w:val="222222"/>
          <w:shd w:val="clear" w:color="auto" w:fill="FFFFFF"/>
        </w:rPr>
        <w:t>ing differences</w:t>
      </w:r>
      <w:r>
        <w:rPr>
          <w:color w:val="222222"/>
          <w:sz w:val="16"/>
          <w:szCs w:val="16"/>
          <w:shd w:val="clear" w:color="auto" w:fill="FFFFFF"/>
        </w:rPr>
        <w:t>, </w:t>
      </w:r>
      <w:r>
        <w:rPr>
          <w:color w:val="222222"/>
          <w:shd w:val="clear" w:color="auto" w:fill="FFFFFF"/>
        </w:rPr>
        <w:t>complexities</w:t>
      </w:r>
      <w:r>
        <w:rPr>
          <w:color w:val="222222"/>
          <w:sz w:val="16"/>
          <w:szCs w:val="16"/>
          <w:shd w:val="clear" w:color="auto" w:fill="FFFFFF"/>
        </w:rPr>
        <w:t>, </w:t>
      </w:r>
      <w:r>
        <w:rPr>
          <w:color w:val="222222"/>
          <w:shd w:val="clear" w:color="auto" w:fill="FFFFFF"/>
        </w:rPr>
        <w:t>and </w:t>
      </w:r>
      <w:r>
        <w:rPr>
          <w:color w:val="222222"/>
          <w:shd w:val="clear" w:color="auto" w:fill="00FFFF"/>
        </w:rPr>
        <w:t>conflicts that could and should be approached through </w:t>
      </w:r>
      <w:r>
        <w:rPr>
          <w:b/>
          <w:bCs/>
          <w:color w:val="222222"/>
          <w:shd w:val="clear" w:color="auto" w:fill="00FFFF"/>
        </w:rPr>
        <w:t>reasoned discussion</w:t>
      </w:r>
      <w:r>
        <w:rPr>
          <w:color w:val="222222"/>
          <w:shd w:val="clear" w:color="auto" w:fill="FFFFFF"/>
        </w:rPr>
        <w:t> and principled struggle instead </w:t>
      </w:r>
      <w:r>
        <w:rPr>
          <w:color w:val="222222"/>
          <w:shd w:val="clear" w:color="auto" w:fill="00FFFF"/>
        </w:rPr>
        <w:t>as</w:t>
      </w:r>
      <w:r>
        <w:rPr>
          <w:color w:val="222222"/>
          <w:shd w:val="clear" w:color="auto" w:fill="FFFFFF"/>
        </w:rPr>
        <w:t> melodramatic </w:t>
      </w:r>
      <w:r>
        <w:rPr>
          <w:b/>
          <w:bCs/>
          <w:color w:val="222222"/>
          <w:shd w:val="clear" w:color="auto" w:fill="00FFFF"/>
        </w:rPr>
        <w:t>antagonisms</w:t>
      </w:r>
      <w:r>
        <w:rPr>
          <w:color w:val="222222"/>
          <w:shd w:val="clear" w:color="auto" w:fill="00FFFF"/>
        </w:rPr>
        <w:t> that </w:t>
      </w:r>
      <w:r>
        <w:rPr>
          <w:b/>
          <w:bCs/>
          <w:color w:val="222222"/>
          <w:shd w:val="clear" w:color="auto" w:fill="00FFFF"/>
        </w:rPr>
        <w:t>demand</w:t>
      </w:r>
      <w:r>
        <w:rPr>
          <w:color w:val="222222"/>
          <w:shd w:val="clear" w:color="auto" w:fill="FFFFFF"/>
        </w:rPr>
        <w:t> one or another form of </w:t>
      </w:r>
      <w:r>
        <w:rPr>
          <w:b/>
          <w:bCs/>
          <w:color w:val="222222"/>
          <w:shd w:val="clear" w:color="auto" w:fill="00FFFF"/>
        </w:rPr>
        <w:t>coercion</w:t>
      </w:r>
      <w:r>
        <w:rPr>
          <w:color w:val="222222"/>
          <w:sz w:val="16"/>
          <w:szCs w:val="16"/>
          <w:shd w:val="clear" w:color="auto" w:fill="FFFFFF"/>
        </w:rPr>
        <w:t>—whether by </w:t>
      </w:r>
      <w:r>
        <w:rPr>
          <w:b/>
          <w:bCs/>
          <w:color w:val="222222"/>
          <w:shd w:val="clear" w:color="auto" w:fill="00FFFF"/>
        </w:rPr>
        <w:t>relying on</w:t>
      </w:r>
      <w:r>
        <w:rPr>
          <w:color w:val="222222"/>
          <w:sz w:val="16"/>
          <w:szCs w:val="16"/>
          <w:shd w:val="clear" w:color="auto" w:fill="FFFFFF"/>
        </w:rPr>
        <w:t> existing </w:t>
      </w:r>
      <w:r>
        <w:rPr>
          <w:b/>
          <w:bCs/>
          <w:color w:val="222222"/>
          <w:shd w:val="clear" w:color="auto" w:fill="00FFFF"/>
        </w:rPr>
        <w:t>institutional power</w:t>
      </w:r>
      <w:r>
        <w:rPr>
          <w:color w:val="222222"/>
          <w:sz w:val="16"/>
          <w:szCs w:val="16"/>
          <w:shd w:val="clear" w:color="auto" w:fill="FFFFFF"/>
        </w:rPr>
        <w:t>, or the moral panic of ‘mob rule’.</w:t>
      </w:r>
    </w:p>
    <w:p w14:paraId="7DF659BA" w14:textId="77777777" w:rsidR="0021124B" w:rsidRDefault="0021124B" w:rsidP="0021124B">
      <w:pPr>
        <w:spacing w:line="235" w:lineRule="atLeast"/>
        <w:rPr>
          <w:color w:val="222222"/>
          <w:shd w:val="clear" w:color="auto" w:fill="FFFFFF"/>
        </w:rPr>
      </w:pPr>
      <w:r>
        <w:rPr>
          <w:color w:val="222222"/>
          <w:sz w:val="16"/>
          <w:szCs w:val="16"/>
          <w:shd w:val="clear" w:color="auto" w:fill="FFFFFF"/>
        </w:rPr>
        <w:t>We might grasp </w:t>
      </w:r>
      <w:r>
        <w:rPr>
          <w:color w:val="222222"/>
          <w:shd w:val="clear" w:color="auto" w:fill="FFFFFF"/>
        </w:rPr>
        <w:t>cancel culture here</w:t>
      </w:r>
      <w:r>
        <w:rPr>
          <w:color w:val="222222"/>
          <w:sz w:val="16"/>
          <w:szCs w:val="16"/>
          <w:shd w:val="clear" w:color="auto" w:fill="FFFFFF"/>
        </w:rPr>
        <w:t> as </w:t>
      </w:r>
      <w:r>
        <w:rPr>
          <w:color w:val="222222"/>
          <w:shd w:val="clear" w:color="auto" w:fill="00FFFF"/>
        </w:rPr>
        <w:t>an </w:t>
      </w:r>
      <w:r>
        <w:rPr>
          <w:b/>
          <w:bCs/>
          <w:color w:val="222222"/>
          <w:shd w:val="clear" w:color="auto" w:fill="00FFFF"/>
        </w:rPr>
        <w:t>expression</w:t>
      </w:r>
      <w:r>
        <w:rPr>
          <w:color w:val="222222"/>
          <w:shd w:val="clear" w:color="auto" w:fill="00FFFF"/>
        </w:rPr>
        <w:t> of </w:t>
      </w:r>
      <w:r>
        <w:rPr>
          <w:b/>
          <w:bCs/>
          <w:color w:val="222222"/>
          <w:shd w:val="clear" w:color="auto" w:fill="00FFFF"/>
        </w:rPr>
        <w:t>punitive</w:t>
      </w:r>
      <w:r>
        <w:rPr>
          <w:color w:val="222222"/>
          <w:sz w:val="16"/>
          <w:szCs w:val="16"/>
          <w:shd w:val="clear" w:color="auto" w:fill="FFFFFF"/>
        </w:rPr>
        <w:t> (</w:t>
      </w:r>
      <w:r>
        <w:rPr>
          <w:color w:val="222222"/>
          <w:shd w:val="clear" w:color="auto" w:fill="FFFFFF"/>
        </w:rPr>
        <w:t>or </w:t>
      </w:r>
      <w:r>
        <w:rPr>
          <w:b/>
          <w:bCs/>
          <w:color w:val="222222"/>
          <w:shd w:val="clear" w:color="auto" w:fill="00FFFF"/>
        </w:rPr>
        <w:t>carceral</w:t>
      </w:r>
      <w:r>
        <w:rPr>
          <w:color w:val="222222"/>
          <w:sz w:val="16"/>
          <w:szCs w:val="16"/>
          <w:shd w:val="clear" w:color="auto" w:fill="FFFFFF"/>
        </w:rPr>
        <w:t>) </w:t>
      </w:r>
      <w:r>
        <w:rPr>
          <w:b/>
          <w:bCs/>
          <w:color w:val="222222"/>
          <w:shd w:val="clear" w:color="auto" w:fill="00FFFF"/>
        </w:rPr>
        <w:t>thinking</w:t>
      </w:r>
      <w:r>
        <w:rPr>
          <w:color w:val="222222"/>
          <w:shd w:val="clear" w:color="auto" w:fill="FFFFFF"/>
        </w:rPr>
        <w:t> within</w:t>
      </w:r>
      <w:r>
        <w:rPr>
          <w:color w:val="222222"/>
          <w:sz w:val="16"/>
          <w:szCs w:val="16"/>
          <w:shd w:val="clear" w:color="auto" w:fill="FFFFFF"/>
        </w:rPr>
        <w:t> our own </w:t>
      </w:r>
      <w:r>
        <w:rPr>
          <w:color w:val="222222"/>
          <w:shd w:val="clear" w:color="auto" w:fill="FFFFFF"/>
        </w:rPr>
        <w:t>social movements</w:t>
      </w:r>
      <w:r>
        <w:rPr>
          <w:color w:val="222222"/>
          <w:sz w:val="16"/>
          <w:szCs w:val="16"/>
          <w:shd w:val="clear" w:color="auto" w:fill="FFFFFF"/>
        </w:rPr>
        <w:t>, </w:t>
      </w:r>
      <w:r>
        <w:rPr>
          <w:color w:val="222222"/>
          <w:shd w:val="clear" w:color="auto" w:fill="FFFFFF"/>
        </w:rPr>
        <w:t>whereby </w:t>
      </w:r>
      <w:r>
        <w:rPr>
          <w:color w:val="222222"/>
          <w:shd w:val="clear" w:color="auto" w:fill="00FFFF"/>
        </w:rPr>
        <w:t>the </w:t>
      </w:r>
      <w:r>
        <w:rPr>
          <w:b/>
          <w:bCs/>
          <w:color w:val="222222"/>
          <w:shd w:val="clear" w:color="auto" w:fill="00FFFF"/>
        </w:rPr>
        <w:t>punishment</w:t>
      </w:r>
      <w:r>
        <w:rPr>
          <w:b/>
          <w:bCs/>
          <w:color w:val="222222"/>
          <w:shd w:val="clear" w:color="auto" w:fill="FFFFFF"/>
        </w:rPr>
        <w:t> and purge</w:t>
      </w:r>
      <w:r>
        <w:rPr>
          <w:color w:val="222222"/>
          <w:shd w:val="clear" w:color="auto" w:fill="FFFFFF"/>
        </w:rPr>
        <w:t> of individuals </w:t>
      </w:r>
      <w:r>
        <w:rPr>
          <w:color w:val="222222"/>
          <w:shd w:val="clear" w:color="auto" w:fill="00FFFF"/>
        </w:rPr>
        <w:t>comes to symbolically </w:t>
      </w:r>
      <w:r>
        <w:rPr>
          <w:b/>
          <w:bCs/>
          <w:color w:val="222222"/>
          <w:shd w:val="clear" w:color="auto" w:fill="00FFFF"/>
        </w:rPr>
        <w:t>substitute</w:t>
      </w:r>
      <w:r>
        <w:rPr>
          <w:color w:val="222222"/>
          <w:shd w:val="clear" w:color="auto" w:fill="00FFFF"/>
        </w:rPr>
        <w:t> for</w:t>
      </w:r>
      <w:r>
        <w:rPr>
          <w:color w:val="222222"/>
          <w:shd w:val="clear" w:color="auto" w:fill="FFFFFF"/>
        </w:rPr>
        <w:t> the </w:t>
      </w:r>
      <w:r>
        <w:rPr>
          <w:b/>
          <w:bCs/>
          <w:color w:val="222222"/>
          <w:shd w:val="clear" w:color="auto" w:fill="00FFFF"/>
        </w:rPr>
        <w:t>collective structural</w:t>
      </w:r>
      <w:r>
        <w:rPr>
          <w:color w:val="222222"/>
          <w:shd w:val="clear" w:color="auto" w:fill="00FFFF"/>
        </w:rPr>
        <w:t> and cultural </w:t>
      </w:r>
      <w:r>
        <w:rPr>
          <w:b/>
          <w:bCs/>
          <w:color w:val="222222"/>
          <w:shd w:val="clear" w:color="auto" w:fill="00FFFF"/>
        </w:rPr>
        <w:t>transformations</w:t>
      </w:r>
      <w:r>
        <w:rPr>
          <w:color w:val="222222"/>
          <w:shd w:val="clear" w:color="auto" w:fill="FFFFFF"/>
        </w:rPr>
        <w:t> that liberation ultimately requires</w:t>
      </w:r>
      <w:r>
        <w:rPr>
          <w:color w:val="222222"/>
          <w:sz w:val="16"/>
          <w:szCs w:val="16"/>
          <w:shd w:val="clear" w:color="auto" w:fill="FFFFFF"/>
        </w:rPr>
        <w:t>. In this sense, cancel culture </w:t>
      </w:r>
      <w:r>
        <w:rPr>
          <w:color w:val="222222"/>
          <w:shd w:val="clear" w:color="auto" w:fill="00FFFF"/>
        </w:rPr>
        <w:t>represents a </w:t>
      </w:r>
      <w:r>
        <w:rPr>
          <w:b/>
          <w:bCs/>
          <w:color w:val="222222"/>
          <w:shd w:val="clear" w:color="auto" w:fill="00FFFF"/>
        </w:rPr>
        <w:t>seeping of ruling class methods of punishment</w:t>
      </w:r>
      <w:r>
        <w:rPr>
          <w:color w:val="222222"/>
          <w:shd w:val="clear" w:color="auto" w:fill="FFFFFF"/>
        </w:rPr>
        <w:t> and ‘divide and rule’ </w:t>
      </w:r>
      <w:r>
        <w:rPr>
          <w:color w:val="222222"/>
          <w:shd w:val="clear" w:color="auto" w:fill="00FFFF"/>
        </w:rPr>
        <w:t>into the </w:t>
      </w:r>
      <w:r>
        <w:rPr>
          <w:b/>
          <w:bCs/>
          <w:color w:val="222222"/>
          <w:shd w:val="clear" w:color="auto" w:fill="00FFFF"/>
        </w:rPr>
        <w:t>emancipatory movement</w:t>
      </w:r>
      <w:r>
        <w:rPr>
          <w:color w:val="222222"/>
          <w:sz w:val="16"/>
          <w:szCs w:val="16"/>
          <w:shd w:val="clear" w:color="auto" w:fill="FFFFFF"/>
        </w:rPr>
        <w:t>, </w:t>
      </w:r>
      <w:r>
        <w:rPr>
          <w:color w:val="222222"/>
          <w:shd w:val="clear" w:color="auto" w:fill="FFFFFF"/>
        </w:rPr>
        <w:t>but without access to the resources of the ruling apparatus</w:t>
      </w:r>
      <w:r>
        <w:rPr>
          <w:color w:val="222222"/>
          <w:sz w:val="16"/>
          <w:szCs w:val="16"/>
          <w:shd w:val="clear" w:color="auto" w:fill="FFFFFF"/>
        </w:rPr>
        <w:t>—a fact which makes cancel culture’s maneuverings in some respects even cruder, more erratic, and less discerning than the more sophisticated attacks of established state power. </w:t>
      </w:r>
      <w:r>
        <w:rPr>
          <w:color w:val="222222"/>
          <w:shd w:val="clear" w:color="auto" w:fill="FFFFFF"/>
        </w:rPr>
        <w:t>However genuine the concerns that may animate it</w:t>
      </w:r>
      <w:r>
        <w:rPr>
          <w:color w:val="222222"/>
          <w:sz w:val="16"/>
          <w:szCs w:val="16"/>
          <w:shd w:val="clear" w:color="auto" w:fill="FFFFFF"/>
        </w:rPr>
        <w:t>, </w:t>
      </w:r>
      <w:r>
        <w:rPr>
          <w:color w:val="222222"/>
          <w:shd w:val="clear" w:color="auto" w:fill="FFFFFF"/>
        </w:rPr>
        <w:t>cancel culture remains a grossly inadequate salve for real world injuries and actual domination</w:t>
      </w:r>
      <w:r>
        <w:rPr>
          <w:color w:val="222222"/>
          <w:sz w:val="16"/>
          <w:szCs w:val="16"/>
          <w:shd w:val="clear" w:color="auto" w:fill="FFFFFF"/>
        </w:rPr>
        <w:t>.</w:t>
      </w:r>
    </w:p>
    <w:p w14:paraId="42642E3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5D78C" w14:textId="77777777" w:rsidR="00C268B2" w:rsidRDefault="00C268B2" w:rsidP="00066D2C">
      <w:r>
        <w:separator/>
      </w:r>
    </w:p>
  </w:endnote>
  <w:endnote w:type="continuationSeparator" w:id="0">
    <w:p w14:paraId="184DF50F" w14:textId="77777777" w:rsidR="00C268B2" w:rsidRDefault="00C268B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D94E0" w14:textId="77777777" w:rsidR="00C268B2" w:rsidRDefault="00C268B2" w:rsidP="00066D2C">
      <w:r>
        <w:separator/>
      </w:r>
    </w:p>
  </w:footnote>
  <w:footnote w:type="continuationSeparator" w:id="0">
    <w:p w14:paraId="1F3B120B" w14:textId="77777777" w:rsidR="00C268B2" w:rsidRDefault="00C268B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75B20"/>
    <w:multiLevelType w:val="hybridMultilevel"/>
    <w:tmpl w:val="FB9C412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431426"/>
    <w:multiLevelType w:val="hybridMultilevel"/>
    <w:tmpl w:val="58E4A4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016E5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4364A0"/>
    <w:multiLevelType w:val="hybridMultilevel"/>
    <w:tmpl w:val="5DC6D51A"/>
    <w:lvl w:ilvl="0" w:tplc="D93C8178">
      <w:start w:val="1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4546609">
    <w:abstractNumId w:val="16"/>
  </w:num>
  <w:num w:numId="46" w16cid:durableId="432826824">
    <w:abstractNumId w:val="13"/>
  </w:num>
  <w:num w:numId="47" w16cid:durableId="1524006415">
    <w:abstractNumId w:val="17"/>
  </w:num>
  <w:num w:numId="48" w16cid:durableId="19957912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A708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1F7ED7"/>
    <w:rsid w:val="002005AF"/>
    <w:rsid w:val="00200C1A"/>
    <w:rsid w:val="002052E3"/>
    <w:rsid w:val="0021038C"/>
    <w:rsid w:val="00210DC2"/>
    <w:rsid w:val="002110D6"/>
    <w:rsid w:val="0021124B"/>
    <w:rsid w:val="00215109"/>
    <w:rsid w:val="002152F9"/>
    <w:rsid w:val="0021530A"/>
    <w:rsid w:val="002212A9"/>
    <w:rsid w:val="002234FB"/>
    <w:rsid w:val="00225437"/>
    <w:rsid w:val="002263A1"/>
    <w:rsid w:val="00232746"/>
    <w:rsid w:val="00236707"/>
    <w:rsid w:val="0024074B"/>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535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1D57"/>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68B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FA6"/>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87"/>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CAAA16"/>
  <w15:chartTrackingRefBased/>
  <w15:docId w15:val="{51B8E80B-1EC2-2E42-B564-31CFFA492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7087"/>
    <w:rPr>
      <w:rFonts w:ascii="Calibri" w:hAnsi="Calibri" w:cs="Calibri"/>
    </w:rPr>
  </w:style>
  <w:style w:type="paragraph" w:styleId="Heading1">
    <w:name w:val="heading 1"/>
    <w:aliases w:val="Pocket"/>
    <w:basedOn w:val="Normal"/>
    <w:next w:val="Normal"/>
    <w:link w:val="Heading1Char"/>
    <w:qFormat/>
    <w:rsid w:val="00FA70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FA70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FA70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FA70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708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A708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708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708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708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FA70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7087"/>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FA708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A7087"/>
    <w:rPr>
      <w:color w:val="auto"/>
      <w:u w:val="none"/>
    </w:rPr>
  </w:style>
  <w:style w:type="character" w:customStyle="1" w:styleId="Heading1Char">
    <w:name w:val="Heading 1 Char"/>
    <w:aliases w:val="Pocket Char"/>
    <w:basedOn w:val="DefaultParagraphFont"/>
    <w:link w:val="Heading1"/>
    <w:rsid w:val="00FA708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FA708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FA708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FA708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A7087"/>
    <w:rPr>
      <w:b/>
      <w:bCs/>
      <w:color w:val="002060"/>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Bo,cite"/>
    <w:basedOn w:val="DefaultParagraphFont"/>
    <w:uiPriority w:val="7"/>
    <w:qFormat/>
    <w:rsid w:val="00FA7087"/>
    <w:rPr>
      <w:b w:val="0"/>
      <w:sz w:val="22"/>
      <w:u w:val="single"/>
    </w:rPr>
  </w:style>
  <w:style w:type="character" w:styleId="Strong">
    <w:name w:val="Strong"/>
    <w:basedOn w:val="DefaultParagraphFont"/>
    <w:uiPriority w:val="22"/>
    <w:qFormat/>
    <w:rsid w:val="00FA7087"/>
    <w:rPr>
      <w:b/>
      <w:bCs/>
    </w:rPr>
  </w:style>
  <w:style w:type="character" w:styleId="BookTitle">
    <w:name w:val="Book Title"/>
    <w:basedOn w:val="DefaultParagraphFont"/>
    <w:uiPriority w:val="33"/>
    <w:qFormat/>
    <w:rsid w:val="00FA7087"/>
    <w:rPr>
      <w:b/>
      <w:bCs/>
      <w:i/>
      <w:iCs/>
      <w:spacing w:val="5"/>
    </w:rPr>
  </w:style>
  <w:style w:type="character" w:customStyle="1" w:styleId="Heading5Char">
    <w:name w:val="Heading 5 Char"/>
    <w:basedOn w:val="DefaultParagraphFont"/>
    <w:link w:val="Heading5"/>
    <w:uiPriority w:val="9"/>
    <w:semiHidden/>
    <w:rsid w:val="00FA70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7087"/>
    <w:pPr>
      <w:numPr>
        <w:numId w:val="45"/>
      </w:numPr>
    </w:pPr>
  </w:style>
  <w:style w:type="paragraph" w:styleId="Header">
    <w:name w:val="header"/>
    <w:basedOn w:val="Normal"/>
    <w:link w:val="HeaderChar"/>
    <w:uiPriority w:val="99"/>
    <w:semiHidden/>
    <w:rsid w:val="00FA7087"/>
    <w:pPr>
      <w:tabs>
        <w:tab w:val="center" w:pos="4680"/>
        <w:tab w:val="right" w:pos="9360"/>
      </w:tabs>
    </w:pPr>
  </w:style>
  <w:style w:type="character" w:customStyle="1" w:styleId="HeaderChar">
    <w:name w:val="Header Char"/>
    <w:basedOn w:val="DefaultParagraphFont"/>
    <w:link w:val="Header"/>
    <w:uiPriority w:val="99"/>
    <w:semiHidden/>
    <w:rsid w:val="00FA7087"/>
    <w:rPr>
      <w:rFonts w:ascii="Calibri" w:hAnsi="Calibri" w:cs="Calibri"/>
    </w:rPr>
  </w:style>
  <w:style w:type="paragraph" w:styleId="Footer">
    <w:name w:val="footer"/>
    <w:basedOn w:val="Normal"/>
    <w:link w:val="FooterChar"/>
    <w:uiPriority w:val="99"/>
    <w:semiHidden/>
    <w:rsid w:val="00FA7087"/>
    <w:pPr>
      <w:tabs>
        <w:tab w:val="center" w:pos="4680"/>
        <w:tab w:val="right" w:pos="9360"/>
      </w:tabs>
    </w:pPr>
  </w:style>
  <w:style w:type="character" w:customStyle="1" w:styleId="FooterChar">
    <w:name w:val="Footer Char"/>
    <w:basedOn w:val="DefaultParagraphFont"/>
    <w:link w:val="Footer"/>
    <w:uiPriority w:val="99"/>
    <w:semiHidden/>
    <w:rsid w:val="00FA7087"/>
    <w:rPr>
      <w:rFonts w:ascii="Calibri" w:hAnsi="Calibri" w:cs="Calibri"/>
    </w:rPr>
  </w:style>
  <w:style w:type="paragraph" w:styleId="BodyText">
    <w:name w:val="Body Text"/>
    <w:basedOn w:val="Normal"/>
    <w:link w:val="BodyTextChar"/>
    <w:uiPriority w:val="99"/>
    <w:semiHidden/>
    <w:unhideWhenUsed/>
    <w:rsid w:val="00FA7087"/>
    <w:pPr>
      <w:spacing w:after="120"/>
    </w:pPr>
  </w:style>
  <w:style w:type="character" w:customStyle="1" w:styleId="BodyTextChar">
    <w:name w:val="Body Text Char"/>
    <w:basedOn w:val="DefaultParagraphFont"/>
    <w:link w:val="BodyText"/>
    <w:uiPriority w:val="99"/>
    <w:semiHidden/>
    <w:rsid w:val="00FA7087"/>
    <w:rPr>
      <w:rFonts w:ascii="Calibri" w:hAnsi="Calibri" w:cs="Calibri"/>
    </w:rPr>
  </w:style>
  <w:style w:type="paragraph" w:styleId="NoSpacing">
    <w:name w:val="No Spacing"/>
    <w:link w:val="NoSpacingChar"/>
    <w:uiPriority w:val="99"/>
    <w:unhideWhenUsed/>
    <w:qFormat/>
    <w:rsid w:val="00FA708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A7087"/>
    <w:rPr>
      <w:rFonts w:ascii="Calibri" w:hAnsi="Calibri" w:cs="Calibri"/>
    </w:rPr>
  </w:style>
  <w:style w:type="character" w:styleId="Hyperlink">
    <w:name w:val="Hyperlink"/>
    <w:aliases w:val="heading 1 (block title),Important,Read,Card Text,Internet Link"/>
    <w:basedOn w:val="DefaultParagraphFont"/>
    <w:uiPriority w:val="99"/>
    <w:unhideWhenUsed/>
    <w:rsid w:val="00FA7087"/>
    <w:rPr>
      <w:color w:val="0563C1" w:themeColor="hyperlink"/>
      <w:u w:val="single"/>
    </w:rPr>
  </w:style>
  <w:style w:type="character" w:styleId="UnresolvedMention">
    <w:name w:val="Unresolved Mention"/>
    <w:basedOn w:val="DefaultParagraphFont"/>
    <w:uiPriority w:val="99"/>
    <w:semiHidden/>
    <w:unhideWhenUsed/>
    <w:rsid w:val="00FA7087"/>
    <w:rPr>
      <w:color w:val="605E5C"/>
      <w:shd w:val="clear" w:color="auto" w:fill="E1DFDD"/>
    </w:rPr>
  </w:style>
  <w:style w:type="paragraph" w:customStyle="1" w:styleId="Undertag">
    <w:name w:val="Undertag"/>
    <w:link w:val="UndertagChar"/>
    <w:autoRedefine/>
    <w:uiPriority w:val="5"/>
    <w:qFormat/>
    <w:rsid w:val="00FA7087"/>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FA7087"/>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FA7087"/>
    <w:rPr>
      <w:color w:val="75100D"/>
    </w:rPr>
  </w:style>
  <w:style w:type="character" w:customStyle="1" w:styleId="AnalyticChar">
    <w:name w:val="Analytic Char"/>
    <w:basedOn w:val="DefaultParagraphFont"/>
    <w:link w:val="Analytic"/>
    <w:uiPriority w:val="5"/>
    <w:rsid w:val="00FA7087"/>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FA7087"/>
    <w:rPr>
      <w:color w:val="000000" w:themeColor="text1"/>
    </w:rPr>
  </w:style>
  <w:style w:type="character" w:customStyle="1" w:styleId="Heading6Char">
    <w:name w:val="Heading 6 Char"/>
    <w:basedOn w:val="DefaultParagraphFont"/>
    <w:link w:val="Heading6"/>
    <w:uiPriority w:val="9"/>
    <w:semiHidden/>
    <w:rsid w:val="00FA7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087"/>
    <w:rPr>
      <w:rFonts w:eastAsiaTheme="majorEastAsia" w:cstheme="majorBidi"/>
      <w:color w:val="272727" w:themeColor="text1" w:themeTint="D8"/>
    </w:rPr>
  </w:style>
  <w:style w:type="paragraph" w:customStyle="1" w:styleId="Emphasis1">
    <w:name w:val="Emphasis1"/>
    <w:basedOn w:val="Normal"/>
    <w:link w:val="Emphasis"/>
    <w:uiPriority w:val="8"/>
    <w:rsid w:val="00FA7087"/>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styleId="Title">
    <w:name w:val="Title"/>
    <w:basedOn w:val="Normal"/>
    <w:next w:val="Normal"/>
    <w:link w:val="TitleChar"/>
    <w:uiPriority w:val="10"/>
    <w:qFormat/>
    <w:rsid w:val="00FA70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0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087"/>
    <w:pPr>
      <w:spacing w:before="160"/>
      <w:jc w:val="center"/>
    </w:pPr>
    <w:rPr>
      <w:rFonts w:ascii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FA7087"/>
    <w:rPr>
      <w:i/>
      <w:iCs/>
      <w:color w:val="404040" w:themeColor="text1" w:themeTint="BF"/>
    </w:rPr>
  </w:style>
  <w:style w:type="paragraph" w:styleId="ListParagraph">
    <w:name w:val="List Paragraph"/>
    <w:basedOn w:val="Normal"/>
    <w:uiPriority w:val="34"/>
    <w:qFormat/>
    <w:rsid w:val="00FA7087"/>
    <w:pPr>
      <w:ind w:left="720"/>
      <w:contextualSpacing/>
    </w:pPr>
  </w:style>
  <w:style w:type="character" w:styleId="IntenseEmphasis">
    <w:name w:val="Intense Emphasis"/>
    <w:basedOn w:val="DefaultParagraphFont"/>
    <w:uiPriority w:val="21"/>
    <w:qFormat/>
    <w:rsid w:val="00FA7087"/>
    <w:rPr>
      <w:i/>
      <w:iCs/>
      <w:color w:val="2F5496" w:themeColor="accent1" w:themeShade="BF"/>
    </w:rPr>
  </w:style>
  <w:style w:type="paragraph" w:styleId="IntenseQuote">
    <w:name w:val="Intense Quote"/>
    <w:basedOn w:val="Normal"/>
    <w:next w:val="Normal"/>
    <w:link w:val="IntenseQuoteChar"/>
    <w:uiPriority w:val="30"/>
    <w:qFormat/>
    <w:rsid w:val="00FA7087"/>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FA7087"/>
    <w:rPr>
      <w:i/>
      <w:iCs/>
      <w:color w:val="2F5496" w:themeColor="accent1" w:themeShade="BF"/>
    </w:rPr>
  </w:style>
  <w:style w:type="character" w:styleId="IntenseReference">
    <w:name w:val="Intense Reference"/>
    <w:basedOn w:val="DefaultParagraphFont"/>
    <w:uiPriority w:val="32"/>
    <w:qFormat/>
    <w:rsid w:val="00FA7087"/>
    <w:rPr>
      <w:b/>
      <w:bCs/>
      <w:smallCaps/>
      <w:color w:val="2F5496" w:themeColor="accent1" w:themeShade="BF"/>
      <w:spacing w:val="5"/>
    </w:rPr>
  </w:style>
  <w:style w:type="character" w:styleId="SubtleEmphasis">
    <w:name w:val="Subtle Emphasis"/>
    <w:basedOn w:val="DefaultParagraphFont"/>
    <w:uiPriority w:val="19"/>
    <w:rsid w:val="00FA7087"/>
    <w:rPr>
      <w:i/>
      <w:iCs/>
      <w:color w:val="404040" w:themeColor="text1" w:themeTint="BF"/>
    </w:rPr>
  </w:style>
  <w:style w:type="character" w:styleId="SubtleReference">
    <w:name w:val="Subtle Reference"/>
    <w:basedOn w:val="DefaultParagraphFont"/>
    <w:uiPriority w:val="31"/>
    <w:rsid w:val="00FA7087"/>
    <w:rPr>
      <w:smallCaps/>
      <w:color w:val="5A5A5A" w:themeColor="text1" w:themeTint="A5"/>
    </w:rPr>
  </w:style>
  <w:style w:type="paragraph" w:customStyle="1" w:styleId="AnalyticAdvanced">
    <w:name w:val="Analytic (Advanced)"/>
    <w:basedOn w:val="Heading4"/>
    <w:link w:val="AnalyticAdvancedChar"/>
    <w:uiPriority w:val="5"/>
    <w:rsid w:val="00FA7087"/>
    <w:rPr>
      <w:color w:val="75100D"/>
    </w:rPr>
  </w:style>
  <w:style w:type="character" w:customStyle="1" w:styleId="AnalyticAdvancedChar">
    <w:name w:val="Analytic (Advanced) Char"/>
    <w:basedOn w:val="DefaultParagraphFont"/>
    <w:link w:val="AnalyticAdvanced"/>
    <w:uiPriority w:val="5"/>
    <w:rsid w:val="00FA7087"/>
    <w:rPr>
      <w:rFonts w:ascii="Calibri" w:eastAsiaTheme="majorEastAsia" w:hAnsi="Calibri" w:cstheme="majorBidi"/>
      <w:b/>
      <w:iCs/>
      <w:color w:val="75100D"/>
      <w:sz w:val="26"/>
    </w:rPr>
  </w:style>
  <w:style w:type="paragraph" w:customStyle="1" w:styleId="textbold">
    <w:name w:val="text bold"/>
    <w:basedOn w:val="Normal"/>
    <w:uiPriority w:val="8"/>
    <w:rsid w:val="00FA7087"/>
    <w:pPr>
      <w:widowControl w:val="0"/>
      <w:pBdr>
        <w:top w:val="single" w:sz="18" w:space="0" w:color="auto"/>
        <w:left w:val="single" w:sz="18" w:space="0" w:color="auto"/>
        <w:bottom w:val="single" w:sz="18" w:space="0" w:color="auto"/>
        <w:right w:val="single" w:sz="18" w:space="0" w:color="auto"/>
      </w:pBdr>
      <w:ind w:left="720"/>
      <w:jc w:val="both"/>
    </w:pPr>
    <w:rPr>
      <w:b/>
      <w:iCs/>
      <w:kern w:val="2"/>
      <w:sz w:val="24"/>
      <w:szCs w:val="24"/>
      <w:u w:val="single"/>
      <w:bdr w:val="single" w:sz="12" w:space="0" w:color="auto"/>
      <w14:ligatures w14:val="standardContextual"/>
    </w:rPr>
  </w:style>
  <w:style w:type="paragraph" w:customStyle="1" w:styleId="NavPaneDivider">
    <w:name w:val="Nav Pane Divider"/>
    <w:basedOn w:val="Heading5"/>
    <w:link w:val="NavPaneDividerChar"/>
    <w:uiPriority w:val="5"/>
    <w:rsid w:val="00FA7087"/>
    <w:rPr>
      <w:b/>
      <w:sz w:val="44"/>
      <w:u w:val="dashDotHeavy"/>
    </w:rPr>
  </w:style>
  <w:style w:type="character" w:customStyle="1" w:styleId="NavPaneDividerChar">
    <w:name w:val="Nav Pane Divider Char"/>
    <w:basedOn w:val="Heading5Char"/>
    <w:link w:val="NavPaneDivider"/>
    <w:uiPriority w:val="5"/>
    <w:rsid w:val="00FA7087"/>
    <w:rPr>
      <w:rFonts w:asciiTheme="majorHAnsi" w:eastAsiaTheme="majorEastAsia" w:hAnsiTheme="majorHAnsi" w:cstheme="majorBidi"/>
      <w:b/>
      <w:color w:val="2F5496" w:themeColor="accent1" w:themeShade="BF"/>
      <w:sz w:val="44"/>
      <w:u w:val="dashDotHeavy"/>
    </w:rPr>
  </w:style>
  <w:style w:type="paragraph" w:customStyle="1" w:styleId="FileNote">
    <w:name w:val="File Note"/>
    <w:basedOn w:val="Normal"/>
    <w:link w:val="FileNoteChar"/>
    <w:autoRedefine/>
    <w:uiPriority w:val="5"/>
    <w:qFormat/>
    <w:rsid w:val="00FA7087"/>
    <w:pPr>
      <w:spacing w:before="120"/>
    </w:pPr>
    <w:rPr>
      <w:b/>
      <w:i/>
      <w:color w:val="0070C0"/>
    </w:rPr>
  </w:style>
  <w:style w:type="character" w:customStyle="1" w:styleId="FileNoteChar">
    <w:name w:val="File Note Char"/>
    <w:basedOn w:val="DefaultParagraphFont"/>
    <w:link w:val="FileNote"/>
    <w:uiPriority w:val="5"/>
    <w:rsid w:val="00FA7087"/>
    <w:rPr>
      <w:rFonts w:ascii="Calibri" w:hAnsi="Calibri" w:cs="Calibri"/>
      <w:b/>
      <w:i/>
      <w:color w:val="0070C0"/>
    </w:rPr>
  </w:style>
  <w:style w:type="character" w:styleId="CommentReference">
    <w:name w:val="annotation reference"/>
    <w:basedOn w:val="DefaultParagraphFont"/>
    <w:uiPriority w:val="99"/>
    <w:semiHidden/>
    <w:unhideWhenUsed/>
    <w:rsid w:val="00FA7087"/>
    <w:rPr>
      <w:sz w:val="16"/>
      <w:szCs w:val="16"/>
    </w:rPr>
  </w:style>
  <w:style w:type="paragraph" w:styleId="CommentText">
    <w:name w:val="annotation text"/>
    <w:basedOn w:val="Normal"/>
    <w:link w:val="CommentTextChar"/>
    <w:uiPriority w:val="99"/>
    <w:unhideWhenUsed/>
    <w:rsid w:val="00FA7087"/>
    <w:rPr>
      <w:sz w:val="20"/>
      <w:szCs w:val="20"/>
    </w:rPr>
  </w:style>
  <w:style w:type="character" w:customStyle="1" w:styleId="CommentTextChar">
    <w:name w:val="Comment Text Char"/>
    <w:basedOn w:val="DefaultParagraphFont"/>
    <w:link w:val="CommentText"/>
    <w:uiPriority w:val="99"/>
    <w:rsid w:val="00FA7087"/>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A7087"/>
    <w:rPr>
      <w:b/>
      <w:bCs/>
    </w:rPr>
  </w:style>
  <w:style w:type="character" w:customStyle="1" w:styleId="CommentSubjectChar">
    <w:name w:val="Comment Subject Char"/>
    <w:basedOn w:val="CommentTextChar"/>
    <w:link w:val="CommentSubject"/>
    <w:uiPriority w:val="99"/>
    <w:semiHidden/>
    <w:rsid w:val="00FA7087"/>
    <w:rPr>
      <w:rFonts w:ascii="Calibri" w:hAnsi="Calibri" w:cs="Calibri"/>
      <w:b/>
      <w:bCs/>
      <w:sz w:val="20"/>
      <w:szCs w:val="20"/>
    </w:rPr>
  </w:style>
  <w:style w:type="paragraph" w:customStyle="1" w:styleId="Analytics">
    <w:name w:val="Analytics"/>
    <w:basedOn w:val="Heading4"/>
    <w:link w:val="AnalyticsChar"/>
    <w:rsid w:val="00FA7087"/>
    <w:rPr>
      <w:rFonts w:cs="Times New Roman (Headings CS)"/>
      <w:bCs/>
      <w:iCs w:val="0"/>
      <w:color w:val="FFFFFF" w:themeColor="background1"/>
      <w:szCs w:val="26"/>
      <w14:textFill>
        <w14:noFill/>
      </w14:textFill>
    </w:rPr>
  </w:style>
  <w:style w:type="character" w:customStyle="1" w:styleId="AnalyticsChar">
    <w:name w:val="Analytics Char"/>
    <w:basedOn w:val="DefaultParagraphFont"/>
    <w:link w:val="Analytics"/>
    <w:rsid w:val="00FA7087"/>
    <w:rPr>
      <w:rFonts w:ascii="Calibri" w:eastAsiaTheme="majorEastAsia" w:hAnsi="Calibri" w:cs="Times New Roman (Headings CS)"/>
      <w:b/>
      <w:bCs/>
      <w:color w:val="FFFFFF" w:themeColor="background1"/>
      <w:sz w:val="26"/>
      <w:szCs w:val="26"/>
      <w14:textFill>
        <w14:noFill/>
      </w14:textFill>
    </w:rPr>
  </w:style>
  <w:style w:type="character" w:customStyle="1" w:styleId="ForReferenceHighlight">
    <w:name w:val="For Reference Highlight"/>
    <w:uiPriority w:val="1"/>
    <w:rsid w:val="00FA7087"/>
    <w:rPr>
      <w:sz w:val="16"/>
      <w:bdr w:val="none" w:sz="0" w:space="0" w:color="auto"/>
      <w:shd w:val="clear" w:color="auto" w:fill="D0CECE" w:themeFill="background2" w:themeFillShade="E6"/>
    </w:rPr>
  </w:style>
  <w:style w:type="paragraph" w:customStyle="1" w:styleId="p1">
    <w:name w:val="p1"/>
    <w:basedOn w:val="Normal"/>
    <w:rsid w:val="00FA7087"/>
    <w:rPr>
      <w:rFonts w:ascii="Helvetica" w:eastAsiaTheme="minorEastAsia" w:hAnsi="Helvetica" w:cs="Times New Roman"/>
      <w:color w:val="1A1919"/>
      <w:sz w:val="15"/>
      <w:szCs w:val="15"/>
    </w:rPr>
  </w:style>
  <w:style w:type="character" w:customStyle="1" w:styleId="s1">
    <w:name w:val="s1"/>
    <w:basedOn w:val="DefaultParagraphFont"/>
    <w:rsid w:val="00FA7087"/>
    <w:rPr>
      <w:rFonts w:ascii="Helvetica" w:hAnsi="Helvetica" w:hint="default"/>
      <w:b w:val="0"/>
      <w:bCs w:val="0"/>
      <w:i w:val="0"/>
      <w:iCs w:val="0"/>
      <w:sz w:val="15"/>
      <w:szCs w:val="15"/>
    </w:rPr>
  </w:style>
  <w:style w:type="paragraph" w:customStyle="1" w:styleId="UnderlinePara">
    <w:name w:val="Underline Para"/>
    <w:basedOn w:val="Normal"/>
    <w:uiPriority w:val="7"/>
    <w:qFormat/>
    <w:rsid w:val="00FA7087"/>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maha.edu/college-of-public-affairs-and-community-service/william-brennan-institute-for-labor-studies/engagement/comment-2011-collective-bargaining.ph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unterpunch.org/2022/05/13/21-fallacies-feeding-cancel-culture-and-holding-back-the-contemporary-u-s-lef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28877</Words>
  <Characters>160272</Characters>
  <Application>Microsoft Office Word</Application>
  <DocSecurity>0</DocSecurity>
  <Lines>2627</Lines>
  <Paragraphs>980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5</cp:revision>
  <dcterms:created xsi:type="dcterms:W3CDTF">2026-03-28T00:41:00Z</dcterms:created>
  <dcterms:modified xsi:type="dcterms:W3CDTF">2026-03-28T00:47:00Z</dcterms:modified>
</cp:coreProperties>
</file>