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5288E" w14:textId="77777777" w:rsidR="00BA0BF4" w:rsidRDefault="00BA0BF4" w:rsidP="00BA0BF4">
      <w:pPr>
        <w:pStyle w:val="Heading1"/>
      </w:pPr>
      <w:r>
        <w:t>1NC</w:t>
      </w:r>
    </w:p>
    <w:p w14:paraId="3E71C60C" w14:textId="77777777" w:rsidR="00BA0BF4" w:rsidRDefault="00BA0BF4" w:rsidP="00BA0BF4">
      <w:pPr>
        <w:pStyle w:val="Heading2"/>
      </w:pPr>
      <w:r>
        <w:t>OFF</w:t>
      </w:r>
    </w:p>
    <w:p w14:paraId="2DC79AF2" w14:textId="77777777" w:rsidR="00BA0BF4" w:rsidRDefault="00BA0BF4" w:rsidP="00BA0BF4">
      <w:pPr>
        <w:pStyle w:val="Heading3"/>
      </w:pPr>
      <w:bookmarkStart w:id="0" w:name="_Hlk208050097"/>
      <w:bookmarkStart w:id="1" w:name="Level_3_125"/>
      <w:r>
        <w:t>1NC---OFF</w:t>
      </w:r>
    </w:p>
    <w:p w14:paraId="5D8FEE8F" w14:textId="77777777" w:rsidR="00BA0BF4" w:rsidRPr="00936EA6" w:rsidRDefault="00BA0BF4" w:rsidP="00BA0BF4">
      <w:pPr>
        <w:rPr>
          <w:rStyle w:val="Style13ptBold"/>
        </w:rPr>
      </w:pPr>
      <w:r w:rsidRPr="00936EA6">
        <w:rPr>
          <w:rStyle w:val="Style13ptBold"/>
          <w:u w:val="single"/>
        </w:rPr>
        <w:t>T-</w:t>
      </w:r>
      <w:r>
        <w:rPr>
          <w:rStyle w:val="Style13ptBold"/>
          <w:u w:val="single"/>
        </w:rPr>
        <w:t>Preexisting</w:t>
      </w:r>
      <w:r>
        <w:rPr>
          <w:rStyle w:val="Style13ptBold"/>
        </w:rPr>
        <w:t>:</w:t>
      </w:r>
    </w:p>
    <w:p w14:paraId="75BFCA13" w14:textId="77777777" w:rsidR="00BA0BF4" w:rsidRPr="000904BE" w:rsidRDefault="00BA0BF4" w:rsidP="00BA0BF4">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59B82AD8" w14:textId="77777777" w:rsidR="00BA0BF4" w:rsidRPr="00E4170B" w:rsidRDefault="00BA0BF4" w:rsidP="00BA0BF4">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95088B3" w14:textId="77777777" w:rsidR="00BA0BF4" w:rsidRPr="00EE7AB2" w:rsidRDefault="00BA0BF4" w:rsidP="00BA0BF4">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2A7882">
        <w:rPr>
          <w:rStyle w:val="StyleUnderline"/>
          <w:highlight w:val="cyan"/>
        </w:rPr>
        <w:t xml:space="preserve">the word </w:t>
      </w:r>
      <w:r w:rsidRPr="002A7882">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2A7882">
        <w:rPr>
          <w:rStyle w:val="StyleUnderline"/>
          <w:highlight w:val="cyan"/>
        </w:rPr>
        <w:t>impli</w:t>
      </w:r>
      <w:r w:rsidRPr="00E4170B">
        <w:rPr>
          <w:rStyle w:val="StyleUnderline"/>
        </w:rPr>
        <w:t xml:space="preserve">cation is </w:t>
      </w:r>
      <w:r w:rsidRPr="002A7882">
        <w:rPr>
          <w:rStyle w:val="StyleUnderline"/>
          <w:highlight w:val="cyan"/>
        </w:rPr>
        <w:t xml:space="preserve">that initiatives can </w:t>
      </w:r>
      <w:r w:rsidRPr="002A7882">
        <w:rPr>
          <w:rStyle w:val="Emphasis"/>
          <w:highlight w:val="cyan"/>
        </w:rPr>
        <w:t>only</w:t>
      </w:r>
      <w:r w:rsidRPr="002A7882">
        <w:rPr>
          <w:rStyle w:val="StyleUnderline"/>
          <w:highlight w:val="cyan"/>
        </w:rPr>
        <w:t xml:space="preserve"> develop something which has </w:t>
      </w:r>
      <w:r w:rsidRPr="002A7882">
        <w:rPr>
          <w:rStyle w:val="Emphasis"/>
          <w:highlight w:val="cyan"/>
        </w:rPr>
        <w:t>already begun</w:t>
      </w:r>
      <w:r w:rsidRPr="00E4170B">
        <w:rPr>
          <w:rStyle w:val="StyleUnderline"/>
        </w:rPr>
        <w:t xml:space="preserve"> to emerge </w:t>
      </w:r>
      <w:r w:rsidRPr="002A7882">
        <w:rPr>
          <w:rStyle w:val="StyleUnderline"/>
          <w:highlight w:val="cyan"/>
        </w:rPr>
        <w:t>rather than</w:t>
      </w:r>
      <w:r w:rsidRPr="00E4170B">
        <w:rPr>
          <w:rStyle w:val="StyleUnderline"/>
        </w:rPr>
        <w:t xml:space="preserve"> build </w:t>
      </w:r>
      <w:r w:rsidRPr="002A7882">
        <w:rPr>
          <w:rStyle w:val="StyleUnderline"/>
          <w:highlight w:val="cyan"/>
        </w:rPr>
        <w:t xml:space="preserve">something </w:t>
      </w:r>
      <w:r w:rsidRPr="002A7882">
        <w:rPr>
          <w:rStyle w:val="Emphasis"/>
          <w:highlight w:val="cyan"/>
        </w:rPr>
        <w:t>new</w:t>
      </w:r>
      <w:r w:rsidRPr="002A7882">
        <w:rPr>
          <w:rStyle w:val="StyleUnderline"/>
          <w:highlight w:val="cyan"/>
        </w:rPr>
        <w:t xml:space="preserve"> where there was </w:t>
      </w:r>
      <w:r w:rsidRPr="002A7882">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198E18A" w14:textId="77777777" w:rsidR="00BA0BF4" w:rsidRDefault="00BA0BF4" w:rsidP="00BA0BF4">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student workers. </w:t>
      </w:r>
    </w:p>
    <w:p w14:paraId="111152E9" w14:textId="77777777" w:rsidR="00BA0BF4" w:rsidRPr="0052136C" w:rsidRDefault="00BA0BF4" w:rsidP="00BA0BF4"/>
    <w:p w14:paraId="60A67E26" w14:textId="77777777" w:rsidR="00BA0BF4" w:rsidRDefault="00BA0BF4" w:rsidP="00BA0BF4">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bookmarkStart w:id="2" w:name="Level_3_810"/>
      <w:bookmarkEnd w:id="0"/>
      <w:bookmarkEnd w:id="1"/>
    </w:p>
    <w:p w14:paraId="6E4258E9" w14:textId="77777777" w:rsidR="00BA0BF4" w:rsidRDefault="00BA0BF4" w:rsidP="00BA0BF4">
      <w:pPr>
        <w:pStyle w:val="Heading3"/>
      </w:pPr>
      <w:r>
        <w:t>1NC---OFF</w:t>
      </w:r>
    </w:p>
    <w:p w14:paraId="0259CC13" w14:textId="77777777" w:rsidR="00BA0BF4" w:rsidRPr="001E7B0E" w:rsidRDefault="00BA0BF4" w:rsidP="00BA0BF4">
      <w:pPr>
        <w:rPr>
          <w:rStyle w:val="Style13ptBold"/>
        </w:rPr>
      </w:pPr>
      <w:r w:rsidRPr="001E7B0E">
        <w:rPr>
          <w:rStyle w:val="Style13ptBold"/>
          <w:u w:val="single"/>
        </w:rPr>
        <w:t>Advantage CP</w:t>
      </w:r>
      <w:r w:rsidRPr="001E7B0E">
        <w:rPr>
          <w:rStyle w:val="Style13ptBold"/>
        </w:rPr>
        <w:t>:</w:t>
      </w:r>
    </w:p>
    <w:p w14:paraId="49F697E5" w14:textId="77777777" w:rsidR="00BA0BF4" w:rsidRDefault="00BA0BF4" w:rsidP="00BA0BF4">
      <w:pPr>
        <w:pStyle w:val="Heading4"/>
      </w:pPr>
      <w:r>
        <w:t>The United States federal government should:</w:t>
      </w:r>
    </w:p>
    <w:p w14:paraId="142DFF5E" w14:textId="77777777" w:rsidR="00BA0BF4" w:rsidRDefault="00BA0BF4" w:rsidP="00BA0BF4">
      <w:pPr>
        <w:pStyle w:val="Heading4"/>
      </w:pPr>
      <w:r>
        <w:t>1---</w:t>
      </w:r>
      <w:r w:rsidRPr="00F045F4">
        <w:t xml:space="preserve">Set a minimum wage of $25 </w:t>
      </w:r>
      <w:r>
        <w:t xml:space="preserve">an hour </w:t>
      </w:r>
      <w:r w:rsidRPr="00F045F4">
        <w:t>for all students employed by a university</w:t>
      </w:r>
    </w:p>
    <w:p w14:paraId="43AA7517" w14:textId="77777777" w:rsidR="00BA0BF4" w:rsidRPr="001E7B0E" w:rsidRDefault="00BA0BF4" w:rsidP="00BA0BF4">
      <w:pPr>
        <w:pStyle w:val="Heading4"/>
      </w:pPr>
      <w:r>
        <w:t>2---Immediately cease any and all foreign aid to Israel</w:t>
      </w:r>
    </w:p>
    <w:p w14:paraId="7D5AD92E" w14:textId="77777777" w:rsidR="00BA0BF4" w:rsidRDefault="00BA0BF4" w:rsidP="00BA0BF4">
      <w:pPr>
        <w:pStyle w:val="Heading3"/>
      </w:pPr>
      <w:r>
        <w:t>1NC---OFF</w:t>
      </w:r>
    </w:p>
    <w:p w14:paraId="214AB425" w14:textId="77777777" w:rsidR="00BA0BF4" w:rsidRPr="00FA7EAB" w:rsidRDefault="00BA0BF4" w:rsidP="00BA0BF4">
      <w:pPr>
        <w:rPr>
          <w:rStyle w:val="Style13ptBold"/>
        </w:rPr>
      </w:pPr>
      <w:r w:rsidRPr="00FA7EAB">
        <w:rPr>
          <w:rStyle w:val="Style13ptBold"/>
          <w:u w:val="single"/>
        </w:rPr>
        <w:t>U.S. Code CP</w:t>
      </w:r>
      <w:r w:rsidRPr="00FA7EAB">
        <w:rPr>
          <w:rStyle w:val="Style13ptBold"/>
        </w:rPr>
        <w:t>:</w:t>
      </w:r>
    </w:p>
    <w:p w14:paraId="49EDC1CA" w14:textId="77777777" w:rsidR="00BA0BF4" w:rsidRDefault="00BA0BF4" w:rsidP="00BA0BF4">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t xml:space="preserve">collective bargaining rights for student workers. </w:t>
      </w:r>
      <w:r w:rsidRPr="003B7D92">
        <w:t>The executive and judiciary should refrain from challenging OLRC interpretations of United States Code.</w:t>
      </w:r>
    </w:p>
    <w:p w14:paraId="41302DC3" w14:textId="77777777" w:rsidR="00BA0BF4" w:rsidRDefault="00BA0BF4" w:rsidP="00BA0BF4"/>
    <w:p w14:paraId="70586156" w14:textId="77777777" w:rsidR="00BA0BF4" w:rsidRDefault="00BA0BF4" w:rsidP="00BA0BF4">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099B15BC" w14:textId="77777777" w:rsidR="00BA0BF4" w:rsidRDefault="00BA0BF4" w:rsidP="00BA0BF4">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1D9D7995" w14:textId="77777777" w:rsidR="00BA0BF4" w:rsidRPr="00F55C4A" w:rsidRDefault="00BA0BF4" w:rsidP="00BA0BF4">
      <w:pPr>
        <w:rPr>
          <w:sz w:val="16"/>
        </w:rPr>
      </w:pPr>
      <w:r w:rsidRPr="00F55C4A">
        <w:rPr>
          <w:sz w:val="16"/>
        </w:rPr>
        <w:t>C. Office of the Law Revision Counsel</w:t>
      </w:r>
    </w:p>
    <w:p w14:paraId="3D4E0A04" w14:textId="77777777" w:rsidR="00BA0BF4" w:rsidRPr="00CD5E79" w:rsidRDefault="00BA0BF4" w:rsidP="00BA0BF4">
      <w:pPr>
        <w:rPr>
          <w:sz w:val="16"/>
        </w:rPr>
      </w:pPr>
      <w:r w:rsidRPr="00CD5E79">
        <w:rPr>
          <w:sz w:val="16"/>
        </w:rPr>
        <w:t>“The bulk of the revision done is done by lawyers in the executive branch.”</w:t>
      </w:r>
    </w:p>
    <w:p w14:paraId="75E320D4" w14:textId="77777777" w:rsidR="00BA0BF4" w:rsidRPr="00CD5E79" w:rsidRDefault="00BA0BF4" w:rsidP="00BA0BF4">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256F5C01" w14:textId="77777777" w:rsidR="00BA0BF4" w:rsidRPr="00237A20" w:rsidRDefault="00BA0BF4" w:rsidP="00BA0BF4">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C2956EC" w14:textId="77777777" w:rsidR="00BA0BF4" w:rsidRPr="00237A20" w:rsidRDefault="00BA0BF4" w:rsidP="00BA0BF4">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18F87D4B" w14:textId="77777777" w:rsidR="00BA0BF4" w:rsidRPr="00237A20" w:rsidRDefault="00BA0BF4" w:rsidP="00BA0BF4">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FEB6CC2" w14:textId="77777777" w:rsidR="00BA0BF4" w:rsidRPr="00237A20" w:rsidRDefault="00BA0BF4" w:rsidP="00BA0BF4">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55B7FF07" w14:textId="77777777" w:rsidR="00BA0BF4" w:rsidRPr="00237A20" w:rsidRDefault="00BA0BF4" w:rsidP="00BA0BF4">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EBFA45C" w14:textId="77777777" w:rsidR="00BA0BF4" w:rsidRPr="00237A20" w:rsidRDefault="00BA0BF4" w:rsidP="00BA0BF4">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691117B7" w14:textId="77777777" w:rsidR="00BA0BF4" w:rsidRPr="00237A20" w:rsidRDefault="00BA0BF4" w:rsidP="00BA0BF4">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4FC7AD75" w14:textId="77777777" w:rsidR="00BA0BF4" w:rsidRPr="001F6862" w:rsidRDefault="00BA0BF4" w:rsidP="00BA0BF4">
      <w:pPr>
        <w:rPr>
          <w:sz w:val="16"/>
        </w:rPr>
      </w:pPr>
      <w:r w:rsidRPr="00FC0579">
        <w:rPr>
          <w:rStyle w:val="StyleUnderline"/>
          <w:highlight w:val="cyan"/>
        </w:rPr>
        <w:t>In</w:t>
      </w:r>
      <w:r w:rsidRPr="00DB53C8">
        <w:rPr>
          <w:rStyle w:val="StyleUnderline"/>
        </w:rPr>
        <w:t xml:space="preserve"> preparing a </w:t>
      </w:r>
      <w:r w:rsidRPr="00FC0579">
        <w:rPr>
          <w:rStyle w:val="Emphasis"/>
          <w:highlight w:val="cyan"/>
        </w:rPr>
        <w:t>codification</w:t>
      </w:r>
      <w:r w:rsidRPr="00DB53C8">
        <w:rPr>
          <w:rStyle w:val="StyleUnderline"/>
        </w:rPr>
        <w:t xml:space="preserve"> bill, </w:t>
      </w:r>
      <w:r w:rsidRPr="00FC0579">
        <w:rPr>
          <w:rStyle w:val="StyleUnderline"/>
          <w:highlight w:val="cyan"/>
        </w:rPr>
        <w:t>OLRC may make</w:t>
      </w:r>
      <w:r w:rsidRPr="00DB53C8">
        <w:rPr>
          <w:rStyle w:val="StyleUnderline"/>
        </w:rPr>
        <w:t xml:space="preserve"> </w:t>
      </w:r>
      <w:r w:rsidRPr="00DB53C8">
        <w:rPr>
          <w:rStyle w:val="Emphasis"/>
        </w:rPr>
        <w:t xml:space="preserve">editorial </w:t>
      </w:r>
      <w:r w:rsidRPr="00FC0579">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FC0579">
        <w:rPr>
          <w:rStyle w:val="StyleUnderline"/>
          <w:highlight w:val="cyan"/>
        </w:rPr>
        <w:t>or</w:t>
      </w:r>
      <w:r w:rsidRPr="00FC0579">
        <w:rPr>
          <w:rStyle w:val="StyleUnderline"/>
        </w:rPr>
        <w:t xml:space="preserve"> even</w:t>
      </w:r>
      <w:r w:rsidRPr="001F6862">
        <w:rPr>
          <w:sz w:val="16"/>
        </w:rPr>
        <w:t xml:space="preserve"> the </w:t>
      </w:r>
      <w:r w:rsidRPr="00FC0579">
        <w:rPr>
          <w:rStyle w:val="Emphasis"/>
          <w:highlight w:val="cyan"/>
        </w:rPr>
        <w:t>insert</w:t>
      </w:r>
      <w:r w:rsidRPr="001F6862">
        <w:rPr>
          <w:sz w:val="16"/>
        </w:rPr>
        <w:t xml:space="preserve">ion </w:t>
      </w:r>
      <w:r w:rsidRPr="00DB53C8">
        <w:rPr>
          <w:rStyle w:val="StyleUnderline"/>
        </w:rPr>
        <w:t xml:space="preserve">of </w:t>
      </w:r>
      <w:r w:rsidRPr="00FC0579">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3A564383" w14:textId="77777777" w:rsidR="00BA0BF4" w:rsidRPr="00B15728" w:rsidRDefault="00BA0BF4" w:rsidP="00BA0BF4">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046B33">
        <w:rPr>
          <w:rStyle w:val="StyleUnderline"/>
          <w:highlight w:val="cyan"/>
        </w:rPr>
        <w:t>that</w:t>
      </w:r>
      <w:r w:rsidRPr="00FE12FE">
        <w:rPr>
          <w:rStyle w:val="StyleUnderline"/>
        </w:rPr>
        <w:t xml:space="preserve"> most </w:t>
      </w:r>
      <w:r w:rsidRPr="00046B33">
        <w:rPr>
          <w:rStyle w:val="StyleUnderline"/>
          <w:highlight w:val="cyan"/>
        </w:rPr>
        <w:t xml:space="preserve">lawyers perceive as </w:t>
      </w:r>
      <w:r w:rsidRPr="00046B33">
        <w:rPr>
          <w:rStyle w:val="Emphasis"/>
          <w:highlight w:val="cyan"/>
        </w:rPr>
        <w:t>indistinguishable</w:t>
      </w:r>
      <w:r w:rsidRPr="00046B33">
        <w:rPr>
          <w:rStyle w:val="StyleUnderline"/>
          <w:highlight w:val="cyan"/>
        </w:rPr>
        <w:t xml:space="preserve"> from</w:t>
      </w:r>
      <w:r w:rsidRPr="00FE12FE">
        <w:rPr>
          <w:rStyle w:val="StyleUnderline"/>
        </w:rPr>
        <w:t xml:space="preserve"> the </w:t>
      </w:r>
      <w:r w:rsidRPr="00046B33">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760475">
        <w:rPr>
          <w:rStyle w:val="StyleUnderline"/>
          <w:highlight w:val="cyan"/>
        </w:rPr>
        <w:t>But</w:t>
      </w:r>
      <w:r w:rsidRPr="00760475">
        <w:rPr>
          <w:rStyle w:val="StyleUnderline"/>
        </w:rPr>
        <w:t xml:space="preserve"> those</w:t>
      </w:r>
      <w:r w:rsidRPr="008D2DAF">
        <w:rPr>
          <w:rStyle w:val="StyleUnderline"/>
        </w:rPr>
        <w:t xml:space="preserve"> titles have </w:t>
      </w:r>
      <w:r w:rsidRPr="00760475">
        <w:rPr>
          <w:rStyle w:val="StyleUnderline"/>
          <w:highlight w:val="cyan"/>
        </w:rPr>
        <w:t>not</w:t>
      </w:r>
      <w:r w:rsidRPr="008D2DAF">
        <w:rPr>
          <w:rStyle w:val="StyleUnderline"/>
        </w:rPr>
        <w:t xml:space="preserve"> been </w:t>
      </w:r>
      <w:r w:rsidRPr="00E51C01">
        <w:rPr>
          <w:rStyle w:val="Emphasis"/>
        </w:rPr>
        <w:t xml:space="preserve">formally </w:t>
      </w:r>
      <w:r w:rsidRPr="00A12BE3">
        <w:rPr>
          <w:rStyle w:val="Emphasis"/>
          <w:highlight w:val="cyan"/>
        </w:rPr>
        <w:t>enacted</w:t>
      </w:r>
      <w:r w:rsidRPr="00A12BE3">
        <w:rPr>
          <w:rStyle w:val="StyleUnderline"/>
          <w:highlight w:val="cyan"/>
        </w:rPr>
        <w:t xml:space="preserve"> as</w:t>
      </w:r>
      <w:r w:rsidRPr="008D2DAF">
        <w:rPr>
          <w:rStyle w:val="StyleUnderline"/>
        </w:rPr>
        <w:t xml:space="preserve"> codified </w:t>
      </w:r>
      <w:r w:rsidRPr="00A12BE3">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29155A">
        <w:rPr>
          <w:rStyle w:val="Emphasis"/>
          <w:highlight w:val="cyan"/>
        </w:rPr>
        <w:t>Congress</w:t>
      </w:r>
      <w:r w:rsidRPr="0029155A">
        <w:rPr>
          <w:rStyle w:val="StyleUnderline"/>
          <w:highlight w:val="cyan"/>
        </w:rPr>
        <w:t xml:space="preserve"> has </w:t>
      </w:r>
      <w:r w:rsidRPr="0029155A">
        <w:rPr>
          <w:rStyle w:val="Emphasis"/>
          <w:highlight w:val="cyan"/>
        </w:rPr>
        <w:t>not voted</w:t>
      </w:r>
      <w:r w:rsidRPr="0029155A">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B15728">
        <w:rPr>
          <w:rStyle w:val="StyleUnderline"/>
          <w:highlight w:val="cyan"/>
        </w:rPr>
        <w:t xml:space="preserve">and has </w:t>
      </w:r>
      <w:r w:rsidRPr="00B15728">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1A68C28C" w14:textId="77777777" w:rsidR="00BA0BF4" w:rsidRPr="00B60892" w:rsidRDefault="00BA0BF4" w:rsidP="00BA0BF4">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3FFC330D" w14:textId="77777777" w:rsidR="00BA0BF4" w:rsidRPr="00B60892" w:rsidRDefault="00BA0BF4" w:rsidP="00BA0BF4">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93F4A6C" w14:textId="77777777" w:rsidR="00BA0BF4" w:rsidRDefault="00BA0BF4" w:rsidP="00BA0BF4">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84548E">
        <w:rPr>
          <w:rStyle w:val="Emphasis"/>
          <w:highlight w:val="cyan"/>
        </w:rPr>
        <w:t>the statute</w:t>
      </w:r>
      <w:r w:rsidRPr="0084548E">
        <w:rPr>
          <w:rStyle w:val="StyleUnderline"/>
        </w:rPr>
        <w:t xml:space="preserve"> as </w:t>
      </w:r>
      <w:r w:rsidRPr="0084548E">
        <w:rPr>
          <w:rStyle w:val="StyleUnderline"/>
          <w:highlight w:val="cyan"/>
        </w:rPr>
        <w:t>encountered by the</w:t>
      </w:r>
      <w:r w:rsidRPr="0084548E">
        <w:rPr>
          <w:rStyle w:val="StyleUnderline"/>
        </w:rPr>
        <w:t xml:space="preserve"> general </w:t>
      </w:r>
      <w:r w:rsidRPr="0084548E">
        <w:rPr>
          <w:rStyle w:val="Emphasis"/>
          <w:highlight w:val="cyan"/>
        </w:rPr>
        <w:t>public</w:t>
      </w:r>
      <w:r w:rsidRPr="0084548E">
        <w:rPr>
          <w:rStyle w:val="StyleUnderline"/>
          <w:highlight w:val="cyan"/>
        </w:rPr>
        <w:t xml:space="preserve"> appears </w:t>
      </w:r>
      <w:r w:rsidRPr="0084548E">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1C16DCC4" w14:textId="77777777" w:rsidR="00BA0BF4" w:rsidRPr="0084548E" w:rsidRDefault="00BA0BF4" w:rsidP="00BA0BF4">
      <w:r>
        <w:t>&lt;&lt;TEXT CONDENSED, NONE OMITTED&gt;&gt;</w:t>
      </w:r>
    </w:p>
    <w:p w14:paraId="34200247" w14:textId="77777777" w:rsidR="00BA0BF4" w:rsidRPr="00205FD6" w:rsidRDefault="00BA0BF4" w:rsidP="00BA0BF4">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B0424AD" w14:textId="77777777" w:rsidR="00BA0BF4" w:rsidRDefault="00BA0BF4" w:rsidP="00BA0BF4">
      <w:r>
        <w:t>&lt;&lt;PARAGRAPH INTEGRITY RESUMES&gt;&gt;</w:t>
      </w:r>
    </w:p>
    <w:p w14:paraId="78FFD43D" w14:textId="77777777" w:rsidR="00BA0BF4" w:rsidRPr="0030569C" w:rsidRDefault="00BA0BF4" w:rsidP="00BA0BF4">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4A58C4">
        <w:rPr>
          <w:rStyle w:val="StyleUnderline"/>
          <w:highlight w:val="cyan"/>
        </w:rPr>
        <w:t xml:space="preserve">the </w:t>
      </w:r>
      <w:r w:rsidRPr="004A58C4">
        <w:rPr>
          <w:rStyle w:val="Emphasis"/>
          <w:highlight w:val="cyan"/>
        </w:rPr>
        <w:t>reason why</w:t>
      </w:r>
      <w:r w:rsidRPr="004A58C4">
        <w:rPr>
          <w:rStyle w:val="StyleUnderline"/>
        </w:rPr>
        <w:t xml:space="preserve"> Congress turns to agencies</w:t>
      </w:r>
      <w:r w:rsidRPr="0030569C">
        <w:rPr>
          <w:sz w:val="16"/>
        </w:rPr>
        <w:t>--</w:t>
      </w:r>
      <w:r w:rsidRPr="004A58C4">
        <w:rPr>
          <w:rStyle w:val="Emphasis"/>
          <w:highlight w:val="cyan"/>
        </w:rPr>
        <w:t>includ</w:t>
      </w:r>
      <w:r w:rsidRPr="0030569C">
        <w:rPr>
          <w:sz w:val="16"/>
        </w:rPr>
        <w:t xml:space="preserve">ing </w:t>
      </w:r>
      <w:r w:rsidRPr="004A58C4">
        <w:rPr>
          <w:rStyle w:val="StyleUnderline"/>
        </w:rPr>
        <w:t xml:space="preserve">limited </w:t>
      </w:r>
      <w:r w:rsidRPr="004A58C4">
        <w:rPr>
          <w:rStyle w:val="Emphasis"/>
          <w:highlight w:val="cyan"/>
        </w:rPr>
        <w:t>time</w:t>
      </w:r>
      <w:r w:rsidRPr="0030569C">
        <w:rPr>
          <w:sz w:val="16"/>
        </w:rPr>
        <w:t xml:space="preserve">,338 </w:t>
      </w:r>
      <w:r w:rsidRPr="004A58C4">
        <w:rPr>
          <w:rStyle w:val="StyleUnderline"/>
        </w:rPr>
        <w:t xml:space="preserve">lack of </w:t>
      </w:r>
      <w:r w:rsidRPr="004A58C4">
        <w:rPr>
          <w:rStyle w:val="Emphasis"/>
          <w:highlight w:val="cyan"/>
        </w:rPr>
        <w:t>expertise</w:t>
      </w:r>
      <w:r w:rsidRPr="0030569C">
        <w:rPr>
          <w:sz w:val="16"/>
        </w:rPr>
        <w:t xml:space="preserve">,339 </w:t>
      </w:r>
      <w:r w:rsidRPr="004A58C4">
        <w:rPr>
          <w:rStyle w:val="StyleUnderline"/>
          <w:highlight w:val="cyan"/>
        </w:rPr>
        <w:t>and</w:t>
      </w:r>
      <w:r w:rsidRPr="004A58C4">
        <w:rPr>
          <w:rStyle w:val="StyleUnderline"/>
        </w:rPr>
        <w:t xml:space="preserve"> desire to avoid </w:t>
      </w:r>
      <w:r w:rsidRPr="004A58C4">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097E2EBC" w14:textId="77777777" w:rsidR="00BA0BF4" w:rsidRPr="00773E76" w:rsidRDefault="00BA0BF4" w:rsidP="00BA0BF4">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48D39E77" w14:textId="77777777" w:rsidR="00BA0BF4" w:rsidRPr="00773E76" w:rsidRDefault="00BA0BF4" w:rsidP="00BA0BF4">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79730F99" w14:textId="77777777" w:rsidR="00BA0BF4" w:rsidRPr="00773E76" w:rsidRDefault="00BA0BF4" w:rsidP="00BA0BF4">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E2A4EA7" w14:textId="77777777" w:rsidR="00BA0BF4" w:rsidRPr="00773E76" w:rsidRDefault="00BA0BF4" w:rsidP="00BA0BF4">
      <w:pPr>
        <w:rPr>
          <w:sz w:val="16"/>
        </w:rPr>
      </w:pPr>
      <w:r w:rsidRPr="00773E76">
        <w:rPr>
          <w:sz w:val="16"/>
        </w:rPr>
        <w:t>B. How the Congressional Bureaucracy Intervenes in This Account</w:t>
      </w:r>
    </w:p>
    <w:p w14:paraId="48183010" w14:textId="77777777" w:rsidR="00BA0BF4" w:rsidRDefault="00BA0BF4" w:rsidP="00BA0BF4">
      <w:pPr>
        <w:rPr>
          <w:sz w:val="16"/>
        </w:rPr>
      </w:pPr>
      <w:r w:rsidRPr="00412DDA">
        <w:rPr>
          <w:rStyle w:val="StyleUnderline"/>
          <w:highlight w:val="cyan"/>
        </w:rPr>
        <w:t>The</w:t>
      </w:r>
      <w:r w:rsidRPr="00084141">
        <w:rPr>
          <w:rStyle w:val="StyleUnderline"/>
        </w:rPr>
        <w:t xml:space="preserve"> congressional </w:t>
      </w:r>
      <w:r w:rsidRPr="00D71CA1">
        <w:rPr>
          <w:rStyle w:val="Emphasis"/>
          <w:highlight w:val="cyan"/>
        </w:rPr>
        <w:t>bureaucracy</w:t>
      </w:r>
      <w:r w:rsidRPr="00D71CA1">
        <w:rPr>
          <w:sz w:val="16"/>
        </w:rPr>
        <w:t xml:space="preserve">, in many ways, reflects Weber's description of what an ideal bureaucracy looks like. Congress' internal institutions, too, </w:t>
      </w:r>
      <w:r w:rsidRPr="00D71CA1">
        <w:rPr>
          <w:rStyle w:val="StyleUnderline"/>
          <w:highlight w:val="cyan"/>
        </w:rPr>
        <w:t>share a</w:t>
      </w:r>
      <w:r w:rsidRPr="00084141">
        <w:rPr>
          <w:rStyle w:val="StyleUnderline"/>
        </w:rPr>
        <w:t xml:space="preserve"> </w:t>
      </w:r>
      <w:r w:rsidRPr="00084141">
        <w:rPr>
          <w:rStyle w:val="Emphasis"/>
        </w:rPr>
        <w:t xml:space="preserve">fierce </w:t>
      </w:r>
      <w:r w:rsidRPr="00D71CA1">
        <w:rPr>
          <w:rStyle w:val="Emphasis"/>
          <w:highlight w:val="cyan"/>
        </w:rPr>
        <w:t>commitment</w:t>
      </w:r>
      <w:r w:rsidRPr="00D71CA1">
        <w:rPr>
          <w:rStyle w:val="StyleUnderline"/>
          <w:highlight w:val="cyan"/>
        </w:rPr>
        <w:t xml:space="preserve"> to</w:t>
      </w:r>
      <w:r w:rsidRPr="00084141">
        <w:rPr>
          <w:rStyle w:val="StyleUnderline"/>
        </w:rPr>
        <w:t xml:space="preserve"> objectivity and </w:t>
      </w:r>
      <w:r w:rsidRPr="00D71CA1">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421D43">
        <w:rPr>
          <w:rStyle w:val="StyleUnderline"/>
          <w:highlight w:val="cyan"/>
        </w:rPr>
        <w:t>the</w:t>
      </w:r>
      <w:r w:rsidRPr="00421D43">
        <w:rPr>
          <w:rStyle w:val="StyleUnderline"/>
        </w:rPr>
        <w:t xml:space="preserve"> c</w:t>
      </w:r>
      <w:r w:rsidRPr="00577192">
        <w:rPr>
          <w:rStyle w:val="StyleUnderline"/>
        </w:rPr>
        <w:t xml:space="preserve">ool </w:t>
      </w:r>
      <w:r w:rsidRPr="00513A99">
        <w:rPr>
          <w:rStyle w:val="Emphasis"/>
          <w:highlight w:val="cyan"/>
        </w:rPr>
        <w:t>rationality</w:t>
      </w:r>
      <w:r w:rsidRPr="00D71CA1">
        <w:rPr>
          <w:rStyle w:val="StyleUnderline"/>
        </w:rPr>
        <w:t xml:space="preserve"> that </w:t>
      </w:r>
      <w:r w:rsidRPr="00A239F9">
        <w:rPr>
          <w:rStyle w:val="StyleUnderline"/>
          <w:highlight w:val="cyan"/>
        </w:rPr>
        <w:t>these</w:t>
      </w:r>
      <w:r w:rsidRPr="00D71CA1">
        <w:rPr>
          <w:rStyle w:val="StyleUnderline"/>
        </w:rPr>
        <w:t xml:space="preserve"> auxiliary </w:t>
      </w:r>
      <w:r w:rsidRPr="00D71CA1">
        <w:rPr>
          <w:rStyle w:val="Emphasis"/>
        </w:rPr>
        <w:t xml:space="preserve">legislative </w:t>
      </w:r>
      <w:r w:rsidRPr="00A239F9">
        <w:rPr>
          <w:rStyle w:val="Emphasis"/>
          <w:highlight w:val="cyan"/>
        </w:rPr>
        <w:t>institutions</w:t>
      </w:r>
      <w:r w:rsidRPr="00A239F9">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A239F9">
        <w:rPr>
          <w:rStyle w:val="StyleUnderline"/>
          <w:highlight w:val="cyan"/>
        </w:rPr>
        <w:t xml:space="preserve">produces a </w:t>
      </w:r>
      <w:r w:rsidRPr="00A239F9">
        <w:rPr>
          <w:rStyle w:val="Emphasis"/>
          <w:highlight w:val="cyan"/>
        </w:rPr>
        <w:t>stronger</w:t>
      </w:r>
      <w:r w:rsidRPr="00577192">
        <w:rPr>
          <w:rStyle w:val="StyleUnderline"/>
        </w:rPr>
        <w:t xml:space="preserve">, more durable democratic </w:t>
      </w:r>
      <w:r w:rsidRPr="00A239F9">
        <w:rPr>
          <w:rStyle w:val="Emphasis"/>
          <w:highlight w:val="cyan"/>
        </w:rPr>
        <w:t>system</w:t>
      </w:r>
      <w:r w:rsidRPr="00D71CA1">
        <w:rPr>
          <w:sz w:val="16"/>
        </w:rPr>
        <w:t>.” 358</w:t>
      </w:r>
    </w:p>
    <w:p w14:paraId="62F8B605" w14:textId="77777777" w:rsidR="00BA0BF4" w:rsidRPr="00D71CA1" w:rsidRDefault="00BA0BF4" w:rsidP="00BA0BF4">
      <w:r>
        <w:t>&lt;&lt;TEXT CONDENSED, NONE OMITTED&gt;&gt;</w:t>
      </w:r>
    </w:p>
    <w:p w14:paraId="7A6BC058" w14:textId="77777777" w:rsidR="00BA0BF4" w:rsidRPr="0082689E" w:rsidRDefault="00BA0BF4" w:rsidP="00BA0BF4">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2BEEAB4" w14:textId="77777777" w:rsidR="00BA0BF4" w:rsidRPr="0083207F" w:rsidRDefault="00BA0BF4" w:rsidP="00BA0BF4">
      <w:r>
        <w:t>&lt;&lt;PARAGRAPH INTEGRITY RESUMES&gt;&gt;</w:t>
      </w:r>
    </w:p>
    <w:p w14:paraId="413EC33F" w14:textId="77777777" w:rsidR="00BA0BF4" w:rsidRPr="006E2E9D" w:rsidRDefault="00BA0BF4" w:rsidP="00BA0BF4">
      <w:pPr>
        <w:rPr>
          <w:sz w:val="16"/>
        </w:rPr>
      </w:pPr>
      <w:r w:rsidRPr="006E2E9D">
        <w:rPr>
          <w:sz w:val="16"/>
        </w:rPr>
        <w:t xml:space="preserve">But Congress's internal institutions disperse lawmaking power within Congress even more, by removing swaths of it from members </w:t>
      </w:r>
      <w:r w:rsidRPr="006E2E9D">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7C0C35">
        <w:rPr>
          <w:rStyle w:val="StyleUnderline"/>
          <w:highlight w:val="cyan"/>
        </w:rPr>
        <w:t>prevents</w:t>
      </w:r>
      <w:r w:rsidRPr="00815A32">
        <w:rPr>
          <w:rStyle w:val="StyleUnderline"/>
        </w:rPr>
        <w:t xml:space="preserve"> that </w:t>
      </w:r>
      <w:r w:rsidRPr="0023678F">
        <w:rPr>
          <w:rStyle w:val="Emphasis"/>
          <w:highlight w:val="cyan"/>
        </w:rPr>
        <w:t>power</w:t>
      </w:r>
      <w:r w:rsidRPr="007C0C35">
        <w:rPr>
          <w:rStyle w:val="StyleUnderline"/>
          <w:highlight w:val="cyan"/>
        </w:rPr>
        <w:t xml:space="preserve"> from being </w:t>
      </w:r>
      <w:r w:rsidRPr="007C0C3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1FD52925" w14:textId="77777777" w:rsidR="00BA0BF4" w:rsidRPr="00A301C5" w:rsidRDefault="00BA0BF4" w:rsidP="00BA0BF4">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4F984170" w14:textId="77777777" w:rsidR="00BA0BF4" w:rsidRPr="007230B0" w:rsidRDefault="00BA0BF4" w:rsidP="00BA0BF4">
      <w:pPr>
        <w:rPr>
          <w:sz w:val="16"/>
        </w:rPr>
      </w:pPr>
      <w:r w:rsidRPr="007230B0">
        <w:rPr>
          <w:sz w:val="16"/>
        </w:rPr>
        <w:t xml:space="preserve">Instead, </w:t>
      </w:r>
      <w:r w:rsidRPr="0082761F">
        <w:rPr>
          <w:rStyle w:val="StyleUnderline"/>
        </w:rPr>
        <w:t xml:space="preserve">Congress dispersed these </w:t>
      </w:r>
      <w:r w:rsidRPr="007230B0">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7230B0">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B5241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1F134D17" w14:textId="77777777" w:rsidR="00BA0BF4" w:rsidRPr="003C4A21" w:rsidRDefault="00BA0BF4" w:rsidP="00BA0BF4">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C4A21">
        <w:rPr>
          <w:rStyle w:val="StyleUnderline"/>
          <w:highlight w:val="cyan"/>
        </w:rPr>
        <w:t>as a</w:t>
      </w:r>
      <w:r w:rsidRPr="00621B1E">
        <w:rPr>
          <w:rStyle w:val="StyleUnderline"/>
        </w:rPr>
        <w:t xml:space="preserve"> natural </w:t>
      </w:r>
      <w:r w:rsidRPr="003C4A21">
        <w:rPr>
          <w:rStyle w:val="Emphasis"/>
          <w:highlight w:val="cyan"/>
        </w:rPr>
        <w:t>conflict-resolution</w:t>
      </w:r>
      <w:r w:rsidRPr="003C4A21">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4281384F" w14:textId="77777777" w:rsidR="00BA0BF4" w:rsidRPr="00434B06" w:rsidRDefault="00BA0BF4" w:rsidP="00BA0BF4">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7259F714" w14:textId="77777777" w:rsidR="00BA0BF4" w:rsidRPr="00434B06" w:rsidRDefault="00BA0BF4" w:rsidP="00BA0BF4">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068A5F1" w14:textId="77777777" w:rsidR="00BA0BF4" w:rsidRDefault="00BA0BF4" w:rsidP="00BA0BF4">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2660DB">
        <w:rPr>
          <w:rStyle w:val="StyleUnderline"/>
          <w:highlight w:val="cyan"/>
        </w:rPr>
        <w:t xml:space="preserve">a </w:t>
      </w:r>
      <w:r w:rsidRPr="002660DB">
        <w:rPr>
          <w:rStyle w:val="Emphasis"/>
          <w:highlight w:val="cyan"/>
        </w:rPr>
        <w:t>counterweight</w:t>
      </w:r>
      <w:r w:rsidRPr="002660DB">
        <w:rPr>
          <w:rStyle w:val="StyleUnderline"/>
          <w:highlight w:val="cyan"/>
        </w:rPr>
        <w:t xml:space="preserve"> to </w:t>
      </w:r>
      <w:r w:rsidRPr="002660DB">
        <w:rPr>
          <w:rStyle w:val="Emphasis"/>
          <w:highlight w:val="cyan"/>
        </w:rPr>
        <w:t>hyper-partisanship</w:t>
      </w:r>
      <w:r w:rsidRPr="00FB7CD4">
        <w:rPr>
          <w:sz w:val="16"/>
        </w:rPr>
        <w:t xml:space="preserve">. </w:t>
      </w:r>
      <w:r w:rsidRPr="00FB46B9">
        <w:rPr>
          <w:rStyle w:val="StyleUnderline"/>
        </w:rPr>
        <w:t xml:space="preserve">It </w:t>
      </w:r>
      <w:r w:rsidRPr="0071548D">
        <w:rPr>
          <w:rStyle w:val="StyleUnderline"/>
          <w:highlight w:val="cyan"/>
        </w:rPr>
        <w:t>provides</w:t>
      </w:r>
      <w:r w:rsidRPr="00FB7CD4">
        <w:rPr>
          <w:sz w:val="16"/>
        </w:rPr>
        <w:t xml:space="preserve"> some </w:t>
      </w:r>
      <w:r w:rsidRPr="0071548D">
        <w:rPr>
          <w:rStyle w:val="Emphasis"/>
          <w:highlight w:val="cyan"/>
        </w:rPr>
        <w:t>optimism</w:t>
      </w:r>
      <w:r w:rsidRPr="0071548D">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77207A">
        <w:rPr>
          <w:rStyle w:val="StyleUnderline"/>
          <w:highlight w:val="cyan"/>
        </w:rPr>
        <w:t xml:space="preserve">still </w:t>
      </w:r>
      <w:r w:rsidRPr="0077207A">
        <w:rPr>
          <w:rStyle w:val="Emphasis"/>
          <w:highlight w:val="cyan"/>
        </w:rPr>
        <w:t>preserves</w:t>
      </w:r>
      <w:r w:rsidRPr="00FB46B9">
        <w:rPr>
          <w:rStyle w:val="StyleUnderline"/>
        </w:rPr>
        <w:t xml:space="preserve"> aspects of </w:t>
      </w:r>
      <w:r w:rsidRPr="0077207A">
        <w:rPr>
          <w:rStyle w:val="StyleUnderline"/>
          <w:highlight w:val="cyan"/>
        </w:rPr>
        <w:t xml:space="preserve">its </w:t>
      </w:r>
      <w:r w:rsidRPr="0077207A">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49B2C2C7" w14:textId="77777777" w:rsidR="00BA0BF4" w:rsidRPr="00FB7CD4" w:rsidRDefault="00BA0BF4" w:rsidP="00BA0BF4">
      <w:r>
        <w:t>&lt;&lt;TEXT CONDENSED, NONE OMITTED&gt;&gt;</w:t>
      </w:r>
    </w:p>
    <w:p w14:paraId="69E716EC" w14:textId="77777777" w:rsidR="00BA0BF4" w:rsidRPr="0082689E" w:rsidRDefault="00BA0BF4" w:rsidP="00BA0BF4">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616740A9" w14:textId="77777777" w:rsidR="00BA0BF4" w:rsidRDefault="00BA0BF4" w:rsidP="00BA0BF4">
      <w:r>
        <w:t>&lt;&lt;PARAGRAPH INTEGRITY RESUMES&gt;&gt;</w:t>
      </w:r>
    </w:p>
    <w:p w14:paraId="512886EF" w14:textId="77777777" w:rsidR="00BA0BF4" w:rsidRPr="001B509F" w:rsidRDefault="00BA0BF4" w:rsidP="00BA0BF4">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1ACD5C1D" w14:textId="77777777" w:rsidR="00BA0BF4" w:rsidRPr="00B64FF2" w:rsidRDefault="00BA0BF4" w:rsidP="00BA0BF4">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F40F68">
        <w:rPr>
          <w:rStyle w:val="StyleUnderline"/>
          <w:highlight w:val="cyan"/>
        </w:rPr>
        <w:t xml:space="preserve">courts place </w:t>
      </w:r>
      <w:r w:rsidRPr="00F40F68">
        <w:rPr>
          <w:rStyle w:val="Emphasis"/>
          <w:highlight w:val="cyan"/>
        </w:rPr>
        <w:t>great weight</w:t>
      </w:r>
      <w:r w:rsidRPr="00F40F68">
        <w:rPr>
          <w:rStyle w:val="StyleUnderline"/>
          <w:highlight w:val="cyan"/>
        </w:rPr>
        <w:t xml:space="preserve"> on</w:t>
      </w:r>
      <w:r w:rsidRPr="006A0DE4">
        <w:rPr>
          <w:rStyle w:val="StyleUnderline"/>
        </w:rPr>
        <w:t xml:space="preserve"> the structure of those “</w:t>
      </w:r>
      <w:r w:rsidRPr="00502AEF">
        <w:rPr>
          <w:rStyle w:val="Emphasis"/>
          <w:highlight w:val="cyan"/>
        </w:rPr>
        <w:t>laws</w:t>
      </w:r>
      <w:r w:rsidRPr="006A0DE4">
        <w:rPr>
          <w:rStyle w:val="StyleUnderline"/>
        </w:rPr>
        <w:t xml:space="preserve">” </w:t>
      </w:r>
      <w:r w:rsidRPr="00502AEF">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F40F68">
        <w:rPr>
          <w:rStyle w:val="StyleUnderline"/>
          <w:highlight w:val="cyan"/>
        </w:rPr>
        <w:t xml:space="preserve">in the </w:t>
      </w:r>
      <w:r w:rsidRPr="00F40F68">
        <w:rPr>
          <w:rStyle w:val="Emphasis"/>
          <w:highlight w:val="cyan"/>
        </w:rPr>
        <w:t>U.S. Code</w:t>
      </w:r>
      <w:r w:rsidRPr="00B64FF2">
        <w:rPr>
          <w:sz w:val="16"/>
        </w:rPr>
        <w:t>, as if each law was birthed with its final structure. Not so. Understanding the bureaucracy helps to reveal this.</w:t>
      </w:r>
    </w:p>
    <w:p w14:paraId="53537D7B" w14:textId="77777777" w:rsidR="00BA0BF4" w:rsidRPr="000C7AF4" w:rsidRDefault="00BA0BF4" w:rsidP="00BA0BF4">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501B352" w14:textId="77777777" w:rsidR="00BA0BF4" w:rsidRPr="000C7AF4" w:rsidRDefault="00BA0BF4" w:rsidP="00BA0BF4">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6D49303F" w14:textId="77777777" w:rsidR="00BA0BF4" w:rsidRPr="000C7AF4" w:rsidRDefault="00BA0BF4" w:rsidP="00BA0BF4">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2BCCCA76" w14:textId="77777777" w:rsidR="00BA0BF4" w:rsidRPr="000C7AF4" w:rsidRDefault="00BA0BF4" w:rsidP="00BA0BF4">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6A7FE828" w14:textId="77777777" w:rsidR="00BA0BF4" w:rsidRPr="000C7AF4" w:rsidRDefault="00BA0BF4" w:rsidP="00BA0BF4">
      <w:pPr>
        <w:rPr>
          <w:sz w:val="16"/>
        </w:rPr>
      </w:pPr>
      <w:r w:rsidRPr="000C7AF4">
        <w:rPr>
          <w:sz w:val="16"/>
        </w:rPr>
        <w:t>B. What You Think Is the “Statute” Is Not; OLRC As a Deeper Example</w:t>
      </w:r>
    </w:p>
    <w:p w14:paraId="47FA37D3" w14:textId="77777777" w:rsidR="00BA0BF4" w:rsidRDefault="00BA0BF4" w:rsidP="00BA0BF4">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D3541">
        <w:rPr>
          <w:rStyle w:val="Emphasis"/>
          <w:highlight w:val="cyan"/>
        </w:rPr>
        <w:t>OLRC</w:t>
      </w:r>
      <w:r w:rsidRPr="003D3541">
        <w:rPr>
          <w:rStyle w:val="StyleUnderline"/>
          <w:highlight w:val="cyan"/>
        </w:rPr>
        <w:t xml:space="preserve"> has </w:t>
      </w:r>
      <w:r w:rsidRPr="003D3541">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D3541">
        <w:rPr>
          <w:rStyle w:val="StyleUnderline"/>
          <w:highlight w:val="cyan"/>
        </w:rPr>
        <w:t xml:space="preserve">mandates to </w:t>
      </w:r>
      <w:r w:rsidRPr="003D3541">
        <w:rPr>
          <w:rStyle w:val="Emphasis"/>
          <w:highlight w:val="cyan"/>
        </w:rPr>
        <w:t>rearrange</w:t>
      </w:r>
      <w:r w:rsidRPr="003D3541">
        <w:rPr>
          <w:rStyle w:val="StyleUnderline"/>
        </w:rPr>
        <w:t xml:space="preserve"> federal </w:t>
      </w:r>
      <w:r w:rsidRPr="003D3541">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653C65B4" w14:textId="77777777" w:rsidR="00BA0BF4" w:rsidRPr="003D3541" w:rsidRDefault="00BA0BF4" w:rsidP="00BA0BF4">
      <w:r>
        <w:t>&lt;&lt;TEXT CONDENSED, NONE OMITTED&gt;&gt;</w:t>
      </w:r>
    </w:p>
    <w:p w14:paraId="5916923D" w14:textId="77777777" w:rsidR="00BA0BF4" w:rsidRPr="00514A72" w:rsidRDefault="00BA0BF4" w:rsidP="00BA0BF4">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51F524EC" w14:textId="77777777" w:rsidR="00BA0BF4" w:rsidRDefault="00BA0BF4" w:rsidP="00BA0BF4">
      <w:r>
        <w:t>&lt;&lt;PARAGRAPH BREAKS RESUME&gt;&gt;</w:t>
      </w:r>
    </w:p>
    <w:p w14:paraId="449647C1" w14:textId="77777777" w:rsidR="00BA0BF4" w:rsidRPr="00E85E75" w:rsidRDefault="00BA0BF4" w:rsidP="00BA0BF4">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44B7EAB" w14:textId="77777777" w:rsidR="00BA0BF4" w:rsidRPr="00E85E75" w:rsidRDefault="00BA0BF4" w:rsidP="00BA0BF4">
      <w:pPr>
        <w:rPr>
          <w:sz w:val="16"/>
        </w:rPr>
      </w:pPr>
      <w:r w:rsidRPr="00E85E75">
        <w:rPr>
          <w:sz w:val="16"/>
        </w:rPr>
        <w:t xml:space="preserve">For example, </w:t>
      </w:r>
      <w:r w:rsidRPr="00157A45">
        <w:rPr>
          <w:rStyle w:val="StyleUnderline"/>
          <w:highlight w:val="cyan"/>
        </w:rPr>
        <w:t xml:space="preserve">OLRC may </w:t>
      </w:r>
      <w:r w:rsidRPr="00157A45">
        <w:rPr>
          <w:rStyle w:val="Emphasis"/>
          <w:highlight w:val="cyan"/>
        </w:rPr>
        <w:t>insert</w:t>
      </w:r>
      <w:r w:rsidRPr="00E85E75">
        <w:rPr>
          <w:sz w:val="16"/>
        </w:rPr>
        <w:t xml:space="preserve"> what it calls </w:t>
      </w:r>
      <w:r w:rsidRPr="00157A45">
        <w:rPr>
          <w:rStyle w:val="StyleUnderline"/>
          <w:highlight w:val="cyan"/>
        </w:rPr>
        <w:t>a “</w:t>
      </w:r>
      <w:r w:rsidRPr="00157A45">
        <w:rPr>
          <w:rStyle w:val="Emphasis"/>
          <w:highlight w:val="cyan"/>
        </w:rPr>
        <w:t>no source</w:t>
      </w:r>
      <w:r w:rsidRPr="00157A45">
        <w:rPr>
          <w:rStyle w:val="StyleUnderline"/>
          <w:highlight w:val="cyan"/>
        </w:rPr>
        <w:t>” provision</w:t>
      </w:r>
      <w:r w:rsidRPr="00E85E75">
        <w:rPr>
          <w:sz w:val="16"/>
        </w:rPr>
        <w:t xml:space="preserve"> into a new positive title that it is preparing for Congress. A “no source” provision is one </w:t>
      </w:r>
      <w:r w:rsidRPr="00163EEB">
        <w:rPr>
          <w:rStyle w:val="StyleUnderline"/>
          <w:highlight w:val="cyan"/>
        </w:rPr>
        <w:t xml:space="preserve">that </w:t>
      </w:r>
      <w:r w:rsidRPr="00163EEB">
        <w:rPr>
          <w:rStyle w:val="Emphasis"/>
          <w:highlight w:val="cyan"/>
        </w:rPr>
        <w:t>did not exist</w:t>
      </w:r>
      <w:r w:rsidRPr="00163EEB">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815BC0">
        <w:rPr>
          <w:rStyle w:val="Emphasis"/>
          <w:highlight w:val="cyan"/>
        </w:rPr>
        <w:t>law</w:t>
      </w:r>
      <w:r w:rsidRPr="00815BC0">
        <w:rPr>
          <w:rStyle w:val="StyleUnderline"/>
          <w:highlight w:val="cyan"/>
        </w:rPr>
        <w:t>, but</w:t>
      </w:r>
      <w:r w:rsidRPr="00F57BFA">
        <w:rPr>
          <w:rStyle w:val="StyleUnderline"/>
        </w:rPr>
        <w:t xml:space="preserve"> that </w:t>
      </w:r>
      <w:r w:rsidRPr="00815BC0">
        <w:rPr>
          <w:rStyle w:val="StyleUnderline"/>
          <w:highlight w:val="cyan"/>
        </w:rPr>
        <w:t xml:space="preserve">OLRC </w:t>
      </w:r>
      <w:r w:rsidRPr="00815BC0">
        <w:rPr>
          <w:rStyle w:val="Emphasis"/>
          <w:highlight w:val="cyan"/>
        </w:rPr>
        <w:t>creates</w:t>
      </w:r>
      <w:r w:rsidRPr="00F57BFA">
        <w:rPr>
          <w:rStyle w:val="StyleUnderline"/>
        </w:rPr>
        <w:t xml:space="preserve"> out </w:t>
      </w:r>
      <w:r w:rsidRPr="00815BC0">
        <w:rPr>
          <w:rStyle w:val="StyleUnderline"/>
          <w:highlight w:val="cyan"/>
        </w:rPr>
        <w:t xml:space="preserve">of </w:t>
      </w:r>
      <w:r w:rsidRPr="00815BC0">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F4751DE" w14:textId="77777777" w:rsidR="00BA0BF4" w:rsidRPr="00983A37" w:rsidRDefault="00BA0BF4" w:rsidP="00BA0BF4">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1E1C9322" w14:textId="77777777" w:rsidR="00BA0BF4" w:rsidRPr="00983A37" w:rsidRDefault="00BA0BF4" w:rsidP="00BA0BF4">
      <w:pPr>
        <w:rPr>
          <w:sz w:val="16"/>
        </w:rPr>
      </w:pPr>
      <w:r w:rsidRPr="00983A37">
        <w:rPr>
          <w:sz w:val="16"/>
        </w:rPr>
        <w:t>&lt;&lt;FIGURES 4 AND 5 OMITTED&gt;&gt;</w:t>
      </w:r>
    </w:p>
    <w:p w14:paraId="49453EF7" w14:textId="77777777" w:rsidR="00BA0BF4" w:rsidRPr="00983A37" w:rsidRDefault="00BA0BF4" w:rsidP="00BA0BF4">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008D6BBE" w14:textId="77777777" w:rsidR="00BA0BF4" w:rsidRDefault="00BA0BF4" w:rsidP="00BA0BF4">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8A2A11">
        <w:rPr>
          <w:rStyle w:val="StyleUnderline"/>
          <w:highlight w:val="cyan"/>
        </w:rPr>
        <w:t xml:space="preserve">it is </w:t>
      </w:r>
      <w:r w:rsidRPr="008A2A11">
        <w:rPr>
          <w:rStyle w:val="Emphasis"/>
          <w:highlight w:val="cyan"/>
        </w:rPr>
        <w:t>difficult</w:t>
      </w:r>
      <w:r w:rsidRPr="008A2A11">
        <w:rPr>
          <w:rStyle w:val="StyleUnderline"/>
          <w:highlight w:val="cyan"/>
        </w:rPr>
        <w:t xml:space="preserve"> to find </w:t>
      </w:r>
      <w:r w:rsidRPr="008A2A11">
        <w:rPr>
          <w:rStyle w:val="Emphasis"/>
          <w:highlight w:val="cyan"/>
        </w:rPr>
        <w:t>ev</w:t>
      </w:r>
      <w:r w:rsidRPr="008A2A11">
        <w:rPr>
          <w:rStyle w:val="Emphasis"/>
        </w:rPr>
        <w:t>idence</w:t>
      </w:r>
      <w:r w:rsidRPr="008A2A69">
        <w:rPr>
          <w:rStyle w:val="StyleUnderline"/>
        </w:rPr>
        <w:t xml:space="preserve"> </w:t>
      </w:r>
      <w:r w:rsidRPr="00694EAF">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A91354">
        <w:rPr>
          <w:rStyle w:val="Emphasis"/>
          <w:highlight w:val="cyan"/>
        </w:rPr>
        <w:t>staff</w:t>
      </w:r>
      <w:r w:rsidRPr="00A91354">
        <w:rPr>
          <w:rStyle w:val="StyleUnderline"/>
          <w:highlight w:val="cyan"/>
        </w:rPr>
        <w:t xml:space="preserve"> pay</w:t>
      </w:r>
      <w:r w:rsidRPr="008A2A69">
        <w:rPr>
          <w:rStyle w:val="StyleUnderline"/>
        </w:rPr>
        <w:t xml:space="preserve"> much </w:t>
      </w:r>
      <w:r w:rsidRPr="00A91354">
        <w:rPr>
          <w:rStyle w:val="Emphasis"/>
          <w:highlight w:val="cyan"/>
        </w:rPr>
        <w:t>attention</w:t>
      </w:r>
      <w:r w:rsidRPr="008A2A69">
        <w:rPr>
          <w:rStyle w:val="StyleUnderline"/>
        </w:rPr>
        <w:t xml:space="preserve"> to them.</w:t>
      </w:r>
    </w:p>
    <w:p w14:paraId="4C6AFB9D" w14:textId="77777777" w:rsidR="00BA0BF4" w:rsidRDefault="00BA0BF4" w:rsidP="00BA0BF4">
      <w:pPr>
        <w:pStyle w:val="Heading4"/>
      </w:pPr>
      <w:r>
        <w:t xml:space="preserve">Polarization causes </w:t>
      </w:r>
      <w:r w:rsidRPr="000D1832">
        <w:rPr>
          <w:u w:val="single"/>
        </w:rPr>
        <w:t>extinction</w:t>
      </w:r>
      <w:r>
        <w:t>.</w:t>
      </w:r>
    </w:p>
    <w:p w14:paraId="3F439A97" w14:textId="77777777" w:rsidR="00BA0BF4" w:rsidRDefault="00BA0BF4" w:rsidP="00BA0BF4">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1F8E6F05" w14:textId="77777777" w:rsidR="00BA0BF4" w:rsidRPr="00775466" w:rsidRDefault="00BA0BF4" w:rsidP="00BA0BF4">
      <w:pPr>
        <w:rPr>
          <w:sz w:val="16"/>
        </w:rPr>
      </w:pPr>
      <w:r w:rsidRPr="00775466">
        <w:rPr>
          <w:sz w:val="16"/>
        </w:rPr>
        <w:t>Polarization</w:t>
      </w:r>
    </w:p>
    <w:p w14:paraId="3645D654" w14:textId="77777777" w:rsidR="00BA0BF4" w:rsidRPr="00775466" w:rsidRDefault="00BA0BF4" w:rsidP="00BA0BF4">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DA7B72">
        <w:rPr>
          <w:rStyle w:val="Emphasis"/>
          <w:highlight w:val="cyan"/>
        </w:rPr>
        <w:t>Polarization</w:t>
      </w:r>
      <w:r w:rsidRPr="00DA7B72">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DA7B72">
        <w:rPr>
          <w:rStyle w:val="Emphasis"/>
          <w:highlight w:val="cyan"/>
        </w:rPr>
        <w:t>dangerous</w:t>
      </w:r>
      <w:r w:rsidRPr="00775466">
        <w:rPr>
          <w:rStyle w:val="StyleUnderline"/>
        </w:rPr>
        <w:t xml:space="preserve"> of all </w:t>
      </w:r>
      <w:r w:rsidRPr="00DA7B72">
        <w:rPr>
          <w:rStyle w:val="StyleUnderline"/>
          <w:highlight w:val="cyan"/>
        </w:rPr>
        <w:t>fractures</w:t>
      </w:r>
      <w:r w:rsidRPr="00775466">
        <w:rPr>
          <w:sz w:val="16"/>
        </w:rPr>
        <w:t xml:space="preserve">. Humans have managed to create a formidable enemy—Mother Gaia—and we need protection against her devastating anger. </w:t>
      </w:r>
      <w:r w:rsidRPr="00DA7B72">
        <w:rPr>
          <w:rStyle w:val="StyleUnderline"/>
          <w:highlight w:val="cyan"/>
        </w:rPr>
        <w:t xml:space="preserve">A </w:t>
      </w:r>
      <w:r w:rsidRPr="00DA7B72">
        <w:rPr>
          <w:rStyle w:val="Emphasis"/>
          <w:highlight w:val="cyan"/>
        </w:rPr>
        <w:t>deeply polarized</w:t>
      </w:r>
      <w:r w:rsidRPr="00775466">
        <w:rPr>
          <w:rStyle w:val="StyleUnderline"/>
        </w:rPr>
        <w:t xml:space="preserve"> human </w:t>
      </w:r>
      <w:r w:rsidRPr="00DA7B72">
        <w:rPr>
          <w:rStyle w:val="StyleUnderline"/>
          <w:highlight w:val="cyan"/>
        </w:rPr>
        <w:t xml:space="preserve">species is </w:t>
      </w:r>
      <w:r w:rsidRPr="00DA7B72">
        <w:rPr>
          <w:rStyle w:val="Emphasis"/>
          <w:highlight w:val="cyan"/>
        </w:rPr>
        <w:t>unable</w:t>
      </w:r>
      <w:r w:rsidRPr="00DA7B72">
        <w:rPr>
          <w:rStyle w:val="StyleUnderline"/>
          <w:highlight w:val="cyan"/>
        </w:rPr>
        <w:t xml:space="preserve"> to provide</w:t>
      </w:r>
      <w:r w:rsidRPr="00775466">
        <w:rPr>
          <w:sz w:val="16"/>
        </w:rPr>
        <w:t xml:space="preserve"> this </w:t>
      </w:r>
      <w:r w:rsidRPr="00DA7B72">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303C213E" w14:textId="77777777" w:rsidR="00BA0BF4" w:rsidRPr="00775466" w:rsidRDefault="00BA0BF4" w:rsidP="00BA0BF4">
      <w:pPr>
        <w:rPr>
          <w:sz w:val="16"/>
        </w:rPr>
      </w:pPr>
      <w:r w:rsidRPr="00775466">
        <w:rPr>
          <w:sz w:val="16"/>
        </w:rPr>
        <w:t>Existential Risk</w:t>
      </w:r>
    </w:p>
    <w:p w14:paraId="0DD4215E" w14:textId="77777777" w:rsidR="00BA0BF4" w:rsidRPr="00A278B8" w:rsidRDefault="00BA0BF4" w:rsidP="00BA0BF4">
      <w:pPr>
        <w:rPr>
          <w:sz w:val="16"/>
        </w:rPr>
      </w:pPr>
      <w:r w:rsidRPr="00775466">
        <w:rPr>
          <w:rStyle w:val="StyleUnderline"/>
        </w:rPr>
        <w:t>The accumulation of</w:t>
      </w:r>
      <w:r w:rsidRPr="00A278B8">
        <w:rPr>
          <w:sz w:val="16"/>
        </w:rPr>
        <w:t xml:space="preserve"> the fractures into </w:t>
      </w:r>
      <w:r w:rsidRPr="0000094D">
        <w:rPr>
          <w:rStyle w:val="Emphasis"/>
          <w:highlight w:val="cyan"/>
        </w:rPr>
        <w:t>polarization</w:t>
      </w:r>
      <w:r w:rsidRPr="0000094D">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00094D">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00094D">
        <w:rPr>
          <w:rStyle w:val="Emphasis"/>
          <w:highlight w:val="cyan"/>
        </w:rPr>
        <w:t>(cyber-)crime</w:t>
      </w:r>
      <w:r w:rsidRPr="0000094D">
        <w:rPr>
          <w:rStyle w:val="StyleUnderline"/>
          <w:highlight w:val="cyan"/>
        </w:rPr>
        <w:t xml:space="preserve">, </w:t>
      </w:r>
      <w:r w:rsidRPr="0000094D">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00094D">
        <w:rPr>
          <w:rStyle w:val="Emphasis"/>
          <w:highlight w:val="cyan"/>
        </w:rPr>
        <w:t>disasters</w:t>
      </w:r>
      <w:r w:rsidRPr="00A278B8">
        <w:rPr>
          <w:sz w:val="16"/>
        </w:rPr>
        <w:t xml:space="preserve"> (asteroids, comets, volcanoes), </w:t>
      </w:r>
      <w:r w:rsidRPr="00DA7B72">
        <w:rPr>
          <w:rStyle w:val="StyleUnderline"/>
        </w:rPr>
        <w:t xml:space="preserve">genetic experiments, </w:t>
      </w:r>
      <w:r w:rsidRPr="007E640A">
        <w:rPr>
          <w:rStyle w:val="Emphasis"/>
          <w:highlight w:val="cyan"/>
        </w:rPr>
        <w:t>collapse</w:t>
      </w:r>
      <w:r w:rsidRPr="007E640A">
        <w:rPr>
          <w:rStyle w:val="StyleUnderline"/>
          <w:highlight w:val="cyan"/>
        </w:rPr>
        <w:t xml:space="preserve"> of</w:t>
      </w:r>
      <w:r w:rsidRPr="00DA7B72">
        <w:rPr>
          <w:rStyle w:val="StyleUnderline"/>
        </w:rPr>
        <w:t xml:space="preserve"> financial </w:t>
      </w:r>
      <w:r w:rsidRPr="007E640A">
        <w:rPr>
          <w:rStyle w:val="StyleUnderline"/>
          <w:highlight w:val="cyan"/>
        </w:rPr>
        <w:t>markets</w:t>
      </w:r>
      <w:r w:rsidRPr="00DA7B72">
        <w:rPr>
          <w:rStyle w:val="StyleUnderline"/>
        </w:rPr>
        <w:t xml:space="preserve">, the </w:t>
      </w:r>
      <w:r w:rsidRPr="0000094D">
        <w:rPr>
          <w:rStyle w:val="Emphasis"/>
          <w:highlight w:val="cyan"/>
        </w:rPr>
        <w:t>scarcity</w:t>
      </w:r>
      <w:r w:rsidRPr="0000094D">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00094D">
        <w:rPr>
          <w:rStyle w:val="Emphasis"/>
          <w:highlight w:val="cyan"/>
        </w:rPr>
        <w:t>diseases</w:t>
      </w:r>
      <w:r w:rsidRPr="00A278B8">
        <w:rPr>
          <w:sz w:val="16"/>
        </w:rPr>
        <w:t xml:space="preserve">, the consequences of </w:t>
      </w:r>
      <w:r w:rsidRPr="00DA7B72">
        <w:rPr>
          <w:rStyle w:val="StyleUnderline"/>
        </w:rPr>
        <w:t xml:space="preserve">genetic engineering, </w:t>
      </w:r>
      <w:r w:rsidRPr="0000094D">
        <w:rPr>
          <w:rStyle w:val="Emphasis"/>
          <w:highlight w:val="cyan"/>
        </w:rPr>
        <w:t>a</w:t>
      </w:r>
      <w:r w:rsidRPr="00A278B8">
        <w:rPr>
          <w:sz w:val="16"/>
        </w:rPr>
        <w:t xml:space="preserve">rtificial </w:t>
      </w:r>
      <w:r w:rsidRPr="0000094D">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00094D">
        <w:rPr>
          <w:rStyle w:val="StyleUnderline"/>
          <w:highlight w:val="cyan"/>
        </w:rPr>
        <w:t xml:space="preserve">global </w:t>
      </w:r>
      <w:r w:rsidRPr="0000094D">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E16D38">
        <w:rPr>
          <w:rStyle w:val="StyleUnderline"/>
          <w:highlight w:val="cyan"/>
        </w:rPr>
        <w:t xml:space="preserve">nuclear, </w:t>
      </w:r>
      <w:r w:rsidRPr="00E16D38">
        <w:rPr>
          <w:rStyle w:val="Emphasis"/>
          <w:highlight w:val="cyan"/>
        </w:rPr>
        <w:t>chem</w:t>
      </w:r>
      <w:r w:rsidRPr="007E640A">
        <w:rPr>
          <w:rStyle w:val="StyleUnderline"/>
        </w:rPr>
        <w:t xml:space="preserve">ical </w:t>
      </w:r>
      <w:r w:rsidRPr="007E640A">
        <w:rPr>
          <w:rStyle w:val="StyleUnderline"/>
          <w:highlight w:val="cyan"/>
        </w:rPr>
        <w:t xml:space="preserve">and </w:t>
      </w:r>
      <w:r w:rsidRPr="007E640A">
        <w:rPr>
          <w:rStyle w:val="Emphasis"/>
          <w:highlight w:val="cyan"/>
        </w:rPr>
        <w:t>b</w:t>
      </w:r>
      <w:r w:rsidRPr="00E16D38">
        <w:rPr>
          <w:rStyle w:val="Emphasis"/>
          <w:highlight w:val="cyan"/>
        </w:rPr>
        <w:t>io</w:t>
      </w:r>
      <w:r w:rsidRPr="007E640A">
        <w:rPr>
          <w:rStyle w:val="StyleUnderline"/>
        </w:rPr>
        <w:t xml:space="preserve">logical </w:t>
      </w:r>
      <w:r w:rsidRPr="00E16D38">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00094D">
        <w:rPr>
          <w:rStyle w:val="Emphasis"/>
          <w:highlight w:val="cyan"/>
        </w:rPr>
        <w:t>climate</w:t>
      </w:r>
      <w:r w:rsidRPr="0000094D">
        <w:rPr>
          <w:rStyle w:val="StyleUnderline"/>
          <w:highlight w:val="cyan"/>
        </w:rPr>
        <w:t xml:space="preserve"> change</w:t>
      </w:r>
      <w:r w:rsidRPr="00DA7B72">
        <w:rPr>
          <w:rStyle w:val="StyleUnderline"/>
        </w:rPr>
        <w:t xml:space="preserve">, the </w:t>
      </w:r>
      <w:r w:rsidRPr="0000094D">
        <w:rPr>
          <w:rStyle w:val="StyleUnderline"/>
          <w:highlight w:val="cyan"/>
        </w:rPr>
        <w:t>loss of</w:t>
      </w:r>
      <w:r w:rsidRPr="0000094D">
        <w:rPr>
          <w:sz w:val="16"/>
          <w:highlight w:val="cyan"/>
        </w:rPr>
        <w:t xml:space="preserve"> </w:t>
      </w:r>
      <w:r w:rsidRPr="0000094D">
        <w:rPr>
          <w:rStyle w:val="Emphasis"/>
          <w:highlight w:val="cyan"/>
        </w:rPr>
        <w:t>bio</w:t>
      </w:r>
      <w:r w:rsidRPr="00351D7B">
        <w:rPr>
          <w:rStyle w:val="StyleUnderline"/>
        </w:rPr>
        <w:t xml:space="preserve">logical </w:t>
      </w:r>
      <w:r w:rsidRPr="0000094D">
        <w:rPr>
          <w:rStyle w:val="Emphasis"/>
          <w:highlight w:val="cyan"/>
        </w:rPr>
        <w:t>d</w:t>
      </w:r>
      <w:r w:rsidRPr="00351D7B">
        <w:rPr>
          <w:rStyle w:val="StyleUnderline"/>
        </w:rPr>
        <w:t xml:space="preserve">iversity </w:t>
      </w:r>
      <w:r w:rsidRPr="0000094D">
        <w:rPr>
          <w:rStyle w:val="StyleUnderline"/>
          <w:highlight w:val="cyan"/>
        </w:rPr>
        <w:t>and</w:t>
      </w:r>
      <w:r w:rsidRPr="00DA7B72">
        <w:rPr>
          <w:rStyle w:val="StyleUnderline"/>
        </w:rPr>
        <w:t xml:space="preserve"> the largely underrated issue of</w:t>
      </w:r>
      <w:r w:rsidRPr="00A278B8">
        <w:rPr>
          <w:sz w:val="16"/>
        </w:rPr>
        <w:t xml:space="preserve"> </w:t>
      </w:r>
      <w:r w:rsidRPr="0000094D">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1E10BE76" w14:textId="77777777" w:rsidR="00BA0BF4" w:rsidRPr="0000094D" w:rsidRDefault="00BA0BF4" w:rsidP="00BA0BF4">
      <w:pPr>
        <w:rPr>
          <w:sz w:val="16"/>
        </w:rPr>
      </w:pPr>
      <w:r w:rsidRPr="0000094D">
        <w:rPr>
          <w:sz w:val="16"/>
        </w:rPr>
        <w:t>Conclusion</w:t>
      </w:r>
    </w:p>
    <w:p w14:paraId="036767E6" w14:textId="77777777" w:rsidR="00BA0BF4" w:rsidRPr="0000094D" w:rsidRDefault="00BA0BF4" w:rsidP="00BA0BF4">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00094D">
        <w:rPr>
          <w:rStyle w:val="StyleUnderline"/>
          <w:highlight w:val="cyan"/>
        </w:rPr>
        <w:t>to deal</w:t>
      </w:r>
      <w:r w:rsidRPr="0000094D">
        <w:rPr>
          <w:rStyle w:val="StyleUnderline"/>
        </w:rPr>
        <w:t xml:space="preserve"> effectively </w:t>
      </w:r>
      <w:r w:rsidRPr="0000094D">
        <w:rPr>
          <w:rStyle w:val="StyleUnderline"/>
          <w:highlight w:val="cyan"/>
        </w:rPr>
        <w:t>with</w:t>
      </w:r>
      <w:r w:rsidRPr="0000094D">
        <w:rPr>
          <w:rStyle w:val="StyleUnderline"/>
        </w:rPr>
        <w:t xml:space="preserve"> a formidable </w:t>
      </w:r>
      <w:r w:rsidRPr="0000094D">
        <w:rPr>
          <w:rStyle w:val="Emphasis"/>
          <w:highlight w:val="cyan"/>
        </w:rPr>
        <w:t>existential risk</w:t>
      </w:r>
      <w:r w:rsidRPr="0000094D">
        <w:rPr>
          <w:rStyle w:val="StyleUnderline"/>
          <w:highlight w:val="cyan"/>
        </w:rPr>
        <w:t xml:space="preserve">, we must develop </w:t>
      </w:r>
      <w:r w:rsidRPr="0000094D">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31098A6B" w14:textId="77777777" w:rsidR="00BA0BF4" w:rsidRPr="00E16D38" w:rsidRDefault="00BA0BF4" w:rsidP="00BA0BF4">
      <w:pPr>
        <w:rPr>
          <w:sz w:val="16"/>
        </w:rPr>
      </w:pPr>
      <w:r w:rsidRPr="00E16D38">
        <w:rPr>
          <w:sz w:val="16"/>
        </w:rPr>
        <w:t xml:space="preserve">If peace is conceptualized as “celebrating moments of sheer human togetherness” </w:t>
      </w:r>
      <w:r w:rsidRPr="00E16D38">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E16D38">
        <w:rPr>
          <w:rStyle w:val="Emphasis"/>
          <w:highlight w:val="cyan"/>
        </w:rPr>
        <w:t>overcome</w:t>
      </w:r>
      <w:r w:rsidRPr="00E16D38">
        <w:rPr>
          <w:rStyle w:val="StyleUnderline"/>
        </w:rPr>
        <w:t xml:space="preserve"> the great obstacle of </w:t>
      </w:r>
      <w:r w:rsidRPr="00E16D38">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560FF69F" w14:textId="77777777" w:rsidR="00BA0BF4" w:rsidRPr="000D58ED" w:rsidRDefault="00BA0BF4" w:rsidP="00BA0BF4">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E16D38">
        <w:rPr>
          <w:rStyle w:val="StyleUnderline"/>
          <w:highlight w:val="cyan"/>
        </w:rPr>
        <w:t xml:space="preserve">to meet </w:t>
      </w:r>
      <w:r w:rsidRPr="00E16D38">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E16D38">
        <w:rPr>
          <w:rStyle w:val="StyleUnderline"/>
          <w:highlight w:val="cyan"/>
        </w:rPr>
        <w:t>needs</w:t>
      </w:r>
      <w:r w:rsidRPr="00E16D38">
        <w:rPr>
          <w:sz w:val="16"/>
        </w:rPr>
        <w:t xml:space="preserve"> the involvement of the family, the local community, </w:t>
      </w:r>
      <w:r w:rsidRPr="00E16D38">
        <w:rPr>
          <w:rStyle w:val="StyleUnderline"/>
          <w:highlight w:val="cyan"/>
        </w:rPr>
        <w:t xml:space="preserve">the </w:t>
      </w:r>
      <w:r w:rsidRPr="00E16D38">
        <w:rPr>
          <w:rStyle w:val="Emphasis"/>
          <w:highlight w:val="cyan"/>
        </w:rPr>
        <w:t>nation</w:t>
      </w:r>
      <w:r w:rsidRPr="00E16D38">
        <w:rPr>
          <w:rStyle w:val="StyleUnderline"/>
          <w:highlight w:val="cyan"/>
        </w:rPr>
        <w:t xml:space="preserve"> and the </w:t>
      </w:r>
      <w:r w:rsidRPr="00335416">
        <w:rPr>
          <w:rStyle w:val="StyleUnderline"/>
          <w:highlight w:val="cyan"/>
        </w:rPr>
        <w:t xml:space="preserve">global </w:t>
      </w:r>
      <w:r w:rsidRPr="00335416">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3D75241A" w14:textId="77777777" w:rsidR="00BA0BF4" w:rsidRDefault="00BA0BF4" w:rsidP="00BA0BF4">
      <w:pPr>
        <w:pStyle w:val="Heading3"/>
      </w:pPr>
      <w:r>
        <w:t>1NC---OFF</w:t>
      </w:r>
    </w:p>
    <w:p w14:paraId="51F6DA54" w14:textId="77777777" w:rsidR="00BA0BF4" w:rsidRPr="00AD71DA" w:rsidRDefault="00BA0BF4" w:rsidP="00BA0BF4">
      <w:pPr>
        <w:rPr>
          <w:b/>
          <w:bCs/>
          <w:sz w:val="26"/>
        </w:rPr>
      </w:pPr>
      <w:r w:rsidRPr="00E05F2E">
        <w:rPr>
          <w:rStyle w:val="Style13ptBold"/>
          <w:u w:val="single"/>
        </w:rPr>
        <w:t>States C</w:t>
      </w:r>
      <w:r>
        <w:rPr>
          <w:rStyle w:val="Style13ptBold"/>
          <w:u w:val="single"/>
        </w:rPr>
        <w:t>P</w:t>
      </w:r>
      <w:r>
        <w:rPr>
          <w:rStyle w:val="Style13ptBold"/>
        </w:rPr>
        <w:t>:</w:t>
      </w:r>
    </w:p>
    <w:p w14:paraId="06229D0A" w14:textId="77777777" w:rsidR="00BA0BF4" w:rsidRDefault="00BA0BF4" w:rsidP="00BA0BF4">
      <w:pPr>
        <w:pStyle w:val="Heading4"/>
      </w:pPr>
      <w:r>
        <w:t>T</w:t>
      </w:r>
      <w:r w:rsidRPr="00533CCE">
        <w:t xml:space="preserve">he fifty states and relevant subnational entities should adopt collective bargaining rights that at least include the existing scope of the National Labor Relations Act and </w:t>
      </w:r>
      <w:r>
        <w:t>collective bargaining rights for student workers</w:t>
      </w:r>
      <w:r w:rsidRPr="00533CCE">
        <w:t>.</w:t>
      </w:r>
    </w:p>
    <w:p w14:paraId="78EF37E9" w14:textId="77777777" w:rsidR="00BA0BF4" w:rsidRPr="002F21AE" w:rsidRDefault="00BA0BF4" w:rsidP="00BA0BF4"/>
    <w:p w14:paraId="0C40D717" w14:textId="77777777" w:rsidR="00BA0BF4" w:rsidRDefault="00BA0BF4" w:rsidP="00BA0BF4">
      <w:pPr>
        <w:pStyle w:val="Heading4"/>
      </w:pP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E884122" w14:textId="77777777" w:rsidR="00BA0BF4" w:rsidRPr="00704B8F" w:rsidRDefault="00BA0BF4" w:rsidP="00BA0BF4">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3C377C89" w14:textId="77777777" w:rsidR="00BA0BF4" w:rsidRPr="00F77004" w:rsidRDefault="00BA0BF4" w:rsidP="00BA0BF4">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D06F87">
        <w:rPr>
          <w:rStyle w:val="StyleUnderline"/>
          <w:highlight w:val="cyan"/>
        </w:rPr>
        <w:t xml:space="preserve">the </w:t>
      </w:r>
      <w:r w:rsidRPr="00D06F87">
        <w:rPr>
          <w:rStyle w:val="Emphasis"/>
          <w:highlight w:val="cyan"/>
        </w:rPr>
        <w:t>N</w:t>
      </w:r>
      <w:r w:rsidRPr="00E019D5">
        <w:rPr>
          <w:rStyle w:val="StyleUnderline"/>
        </w:rPr>
        <w:t xml:space="preserve">ational </w:t>
      </w:r>
      <w:r w:rsidRPr="00D06F87">
        <w:rPr>
          <w:rStyle w:val="Emphasis"/>
          <w:highlight w:val="cyan"/>
        </w:rPr>
        <w:t>L</w:t>
      </w:r>
      <w:r w:rsidRPr="00E019D5">
        <w:rPr>
          <w:rStyle w:val="StyleUnderline"/>
        </w:rPr>
        <w:t xml:space="preserve">abor </w:t>
      </w:r>
      <w:r w:rsidRPr="00D06F87">
        <w:rPr>
          <w:rStyle w:val="Emphasis"/>
          <w:highlight w:val="cyan"/>
        </w:rPr>
        <w:t>R</w:t>
      </w:r>
      <w:r w:rsidRPr="00E019D5">
        <w:rPr>
          <w:rStyle w:val="StyleUnderline"/>
        </w:rPr>
        <w:t xml:space="preserve">elations </w:t>
      </w:r>
      <w:r w:rsidRPr="00D06F87">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D06F87">
        <w:rPr>
          <w:rStyle w:val="StyleUnderline"/>
          <w:highlight w:val="cyan"/>
        </w:rPr>
        <w:t>chaos</w:t>
      </w:r>
      <w:r w:rsidRPr="00C20984">
        <w:rPr>
          <w:rStyle w:val="StyleUnderline"/>
        </w:rPr>
        <w:t xml:space="preserve">, </w:t>
      </w:r>
      <w:r w:rsidRPr="00D06F87">
        <w:rPr>
          <w:rStyle w:val="StyleUnderline"/>
          <w:highlight w:val="cyan"/>
        </w:rPr>
        <w:t>risk</w:t>
      </w:r>
      <w:r w:rsidRPr="00C20984">
        <w:rPr>
          <w:rStyle w:val="StyleUnderline"/>
        </w:rPr>
        <w:t>ing</w:t>
      </w:r>
      <w:r w:rsidRPr="00F77004">
        <w:rPr>
          <w:rStyle w:val="StyleUnderline"/>
        </w:rPr>
        <w:t xml:space="preserve"> the </w:t>
      </w:r>
      <w:r w:rsidRPr="00D06F87">
        <w:rPr>
          <w:rStyle w:val="Emphasis"/>
          <w:highlight w:val="cyan"/>
        </w:rPr>
        <w:t>enforcement</w:t>
      </w:r>
      <w:r w:rsidRPr="00D06F87">
        <w:rPr>
          <w:rStyle w:val="StyleUnderline"/>
          <w:highlight w:val="cyan"/>
        </w:rPr>
        <w:t xml:space="preserve"> of workers’ rights</w:t>
      </w:r>
      <w:r w:rsidRPr="00F77004">
        <w:rPr>
          <w:rStyle w:val="StyleUnderline"/>
        </w:rPr>
        <w:t xml:space="preserve"> across the country</w:t>
      </w:r>
      <w:r w:rsidRPr="00F77004">
        <w:rPr>
          <w:sz w:val="12"/>
        </w:rPr>
        <w:t>.</w:t>
      </w:r>
    </w:p>
    <w:p w14:paraId="37B15CAD" w14:textId="77777777" w:rsidR="00BA0BF4" w:rsidRPr="00F77004" w:rsidRDefault="00BA0BF4" w:rsidP="00BA0BF4">
      <w:pPr>
        <w:rPr>
          <w:sz w:val="12"/>
        </w:rPr>
      </w:pPr>
      <w:r w:rsidRPr="00F77004">
        <w:rPr>
          <w:sz w:val="12"/>
        </w:rPr>
        <w:t xml:space="preserve">On January 28, </w:t>
      </w:r>
      <w:r w:rsidRPr="00D06F87">
        <w:rPr>
          <w:rStyle w:val="StyleUnderline"/>
          <w:highlight w:val="cyan"/>
        </w:rPr>
        <w:t xml:space="preserve">Trump </w:t>
      </w:r>
      <w:r w:rsidRPr="00D06F87">
        <w:rPr>
          <w:rStyle w:val="Emphasis"/>
          <w:highlight w:val="cyan"/>
        </w:rPr>
        <w:t>fired</w:t>
      </w:r>
      <w:r w:rsidRPr="00F77004">
        <w:rPr>
          <w:rStyle w:val="StyleUnderline"/>
        </w:rPr>
        <w:t xml:space="preserve"> General Counsel Jennifer </w:t>
      </w:r>
      <w:r w:rsidRPr="00D06F87">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D06F87">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2A3D2893" w14:textId="77777777" w:rsidR="00BA0BF4" w:rsidRPr="00F77004" w:rsidRDefault="00BA0BF4" w:rsidP="00BA0BF4">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D06F87">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D06F87">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D06F87">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074A4D12" w14:textId="77777777" w:rsidR="00BA0BF4" w:rsidRPr="00F77004" w:rsidRDefault="00BA0BF4" w:rsidP="00BA0BF4">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D06F87">
        <w:rPr>
          <w:rStyle w:val="Emphasis"/>
          <w:highlight w:val="cyan"/>
        </w:rPr>
        <w:t>eliminated</w:t>
      </w:r>
      <w:r w:rsidRPr="00B67BD6">
        <w:rPr>
          <w:rStyle w:val="StyleUnderline"/>
        </w:rPr>
        <w:t xml:space="preserve"> a </w:t>
      </w:r>
      <w:r w:rsidRPr="00D06F87">
        <w:rPr>
          <w:rStyle w:val="Emphasis"/>
          <w:highlight w:val="cyan"/>
        </w:rPr>
        <w:t>quorum</w:t>
      </w:r>
      <w:r w:rsidRPr="00F77004">
        <w:rPr>
          <w:rStyle w:val="StyleUnderline"/>
        </w:rPr>
        <w:t xml:space="preserve">, effectively </w:t>
      </w:r>
      <w:r w:rsidRPr="00D06F87">
        <w:rPr>
          <w:rStyle w:val="Emphasis"/>
          <w:highlight w:val="cyan"/>
        </w:rPr>
        <w:t>prevent</w:t>
      </w:r>
      <w:r w:rsidRPr="00B67BD6">
        <w:rPr>
          <w:rStyle w:val="Emphasis"/>
        </w:rPr>
        <w:t>ing</w:t>
      </w:r>
      <w:r w:rsidRPr="00B67BD6">
        <w:rPr>
          <w:rStyle w:val="StyleUnderline"/>
        </w:rPr>
        <w:t xml:space="preserve"> </w:t>
      </w:r>
      <w:r w:rsidRPr="00D06F87">
        <w:rPr>
          <w:rStyle w:val="StyleUnderline"/>
          <w:highlight w:val="cyan"/>
        </w:rPr>
        <w:t xml:space="preserve">the NLRB from </w:t>
      </w:r>
      <w:r w:rsidRPr="00D06F87">
        <w:rPr>
          <w:rStyle w:val="Emphasis"/>
          <w:highlight w:val="cyan"/>
        </w:rPr>
        <w:t>ruling</w:t>
      </w:r>
      <w:r w:rsidRPr="00C20984">
        <w:rPr>
          <w:rStyle w:val="StyleUnderline"/>
        </w:rPr>
        <w:t xml:space="preserve"> on cases</w:t>
      </w:r>
      <w:r w:rsidRPr="00F77004">
        <w:rPr>
          <w:sz w:val="12"/>
        </w:rPr>
        <w:t xml:space="preserve"> at the federal level. </w:t>
      </w:r>
    </w:p>
    <w:p w14:paraId="487B71D2" w14:textId="77777777" w:rsidR="00BA0BF4" w:rsidRPr="00FF15EF" w:rsidRDefault="00BA0BF4" w:rsidP="00BA0BF4">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D06F87">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D06F87">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42CA6DAA" w14:textId="77777777" w:rsidR="00BA0BF4" w:rsidRPr="00FF15EF" w:rsidRDefault="00BA0BF4" w:rsidP="00BA0BF4">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6ADDED92" w14:textId="77777777" w:rsidR="00BA0BF4" w:rsidRPr="00FF15EF" w:rsidRDefault="00BA0BF4" w:rsidP="00BA0BF4">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5EEFD992" w14:textId="77777777" w:rsidR="00BA0BF4" w:rsidRPr="00FF15EF" w:rsidRDefault="00BA0BF4" w:rsidP="00BA0BF4">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327AA6A8" w14:textId="77777777" w:rsidR="00BA0BF4" w:rsidRPr="00FF15EF" w:rsidRDefault="00BA0BF4" w:rsidP="00BA0BF4">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26585519" w14:textId="77777777" w:rsidR="00BA0BF4" w:rsidRPr="00F77004" w:rsidRDefault="00BA0BF4" w:rsidP="00BA0BF4">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25C5604C" w14:textId="77777777" w:rsidR="00BA0BF4" w:rsidRPr="00F77004" w:rsidRDefault="00BA0BF4" w:rsidP="00BA0BF4">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200C10A3" w14:textId="77777777" w:rsidR="00BA0BF4" w:rsidRPr="009B7B03" w:rsidRDefault="00BA0BF4" w:rsidP="00BA0BF4">
      <w:pPr>
        <w:rPr>
          <w:sz w:val="12"/>
        </w:rPr>
      </w:pPr>
      <w:r w:rsidRPr="00F77004">
        <w:rPr>
          <w:sz w:val="12"/>
        </w:rPr>
        <w:t xml:space="preserve">“While regions can go through the ministerial function of scheduling an election, certifying an election, and identifying an unfair labor practice, </w:t>
      </w:r>
      <w:r w:rsidRPr="00D06F87">
        <w:rPr>
          <w:rStyle w:val="StyleUnderline"/>
          <w:highlight w:val="cyan"/>
        </w:rPr>
        <w:t xml:space="preserve">without a </w:t>
      </w:r>
      <w:r w:rsidRPr="00D06F87">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6D2FD1">
        <w:rPr>
          <w:rStyle w:val="StyleUnderline"/>
          <w:highlight w:val="cyan"/>
        </w:rPr>
        <w:t xml:space="preserve">there’s </w:t>
      </w:r>
      <w:r w:rsidRPr="006D2FD1">
        <w:rPr>
          <w:rStyle w:val="Emphasis"/>
          <w:highlight w:val="cyan"/>
        </w:rPr>
        <w:t>no e</w:t>
      </w:r>
      <w:r w:rsidRPr="00D06F87">
        <w:rPr>
          <w:rStyle w:val="Emphasis"/>
          <w:highlight w:val="cyan"/>
        </w:rPr>
        <w:t>nforcement</w:t>
      </w:r>
      <w:r w:rsidRPr="00F77004">
        <w:rPr>
          <w:rStyle w:val="StyleUnderline"/>
        </w:rPr>
        <w:t xml:space="preserve">, and </w:t>
      </w:r>
      <w:r w:rsidRPr="00D06F87">
        <w:rPr>
          <w:rStyle w:val="Emphasis"/>
          <w:highlight w:val="cyan"/>
        </w:rPr>
        <w:t>it all</w:t>
      </w:r>
      <w:r w:rsidRPr="00C20984">
        <w:rPr>
          <w:rStyle w:val="Emphasis"/>
        </w:rPr>
        <w:t xml:space="preserve"> just </w:t>
      </w:r>
      <w:r w:rsidRPr="00D06F87">
        <w:rPr>
          <w:rStyle w:val="Emphasis"/>
          <w:highlight w:val="cyan"/>
        </w:rPr>
        <w:t>stops</w:t>
      </w:r>
      <w:r w:rsidRPr="00F77004">
        <w:rPr>
          <w:sz w:val="12"/>
        </w:rPr>
        <w:t xml:space="preserve">,” said </w:t>
      </w:r>
      <w:r w:rsidRPr="00F77004">
        <w:rPr>
          <w:rStyle w:val="StyleUnderline"/>
        </w:rPr>
        <w:t>Andrea Hoeschen, the general counsel and an assistant executive director at Actors’ Equity Association</w:t>
      </w:r>
      <w:r w:rsidRPr="00F77004">
        <w:rPr>
          <w:sz w:val="12"/>
        </w:rPr>
        <w:t>, a labor union that represents over 51,000 professional actors and stage managers.</w:t>
      </w:r>
    </w:p>
    <w:p w14:paraId="09E70C91" w14:textId="77777777" w:rsidR="00BA0BF4" w:rsidRDefault="00BA0BF4" w:rsidP="00BA0BF4">
      <w:pPr>
        <w:pStyle w:val="Heading4"/>
      </w:pPr>
      <w:r>
        <w:t xml:space="preserve">That means the </w:t>
      </w:r>
      <w:r w:rsidRPr="007A5DD8">
        <w:rPr>
          <w:u w:val="single"/>
        </w:rPr>
        <w:t>counterplan</w:t>
      </w:r>
      <w:r>
        <w:t xml:space="preserve"> </w:t>
      </w:r>
      <w:r w:rsidRPr="007A5DD8">
        <w:rPr>
          <w:u w:val="single"/>
        </w:rPr>
        <w:t>solves</w:t>
      </w:r>
      <w:r>
        <w:t xml:space="preserve"> with no risk of </w:t>
      </w:r>
      <w:r w:rsidRPr="00212AF9">
        <w:rPr>
          <w:u w:val="single"/>
        </w:rPr>
        <w:t>preemption</w:t>
      </w:r>
      <w:r>
        <w:t xml:space="preserve">.  </w:t>
      </w:r>
    </w:p>
    <w:p w14:paraId="7FD9D7DC" w14:textId="77777777" w:rsidR="00BA0BF4" w:rsidRPr="00980E2F" w:rsidRDefault="00BA0BF4" w:rsidP="00BA0BF4">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633B142C" w14:textId="77777777" w:rsidR="00BA0BF4" w:rsidRPr="006E4F3C" w:rsidRDefault="00BA0BF4" w:rsidP="00BA0BF4">
      <w:pPr>
        <w:rPr>
          <w:sz w:val="12"/>
        </w:rPr>
      </w:pPr>
      <w:r w:rsidRPr="006E4F3C">
        <w:rPr>
          <w:sz w:val="12"/>
        </w:rPr>
        <w:t>III. DESTABILIZING PREEMPTION</w:t>
      </w:r>
    </w:p>
    <w:p w14:paraId="6C81C28F" w14:textId="77777777" w:rsidR="00BA0BF4" w:rsidRPr="006E4F3C" w:rsidRDefault="00BA0BF4" w:rsidP="00BA0BF4">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4911DB57" w14:textId="77777777" w:rsidR="00BA0BF4" w:rsidRPr="006E4F3C" w:rsidRDefault="00BA0BF4" w:rsidP="00BA0BF4">
      <w:pPr>
        <w:rPr>
          <w:sz w:val="12"/>
        </w:rPr>
      </w:pPr>
      <w:r w:rsidRPr="006E4F3C">
        <w:rPr>
          <w:sz w:val="12"/>
        </w:rPr>
        <w:t xml:space="preserve">The effectiveness of this strategy casts doubts on the rationality of </w:t>
      </w:r>
      <w:r w:rsidRPr="00AD71DA">
        <w:rPr>
          <w:rStyle w:val="Emphasis"/>
        </w:rPr>
        <w:t xml:space="preserve">abolishing the </w:t>
      </w:r>
      <w:r w:rsidRPr="00AD71DA">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D06F87">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4D1867F4" w14:textId="77777777" w:rsidR="00BA0BF4" w:rsidRPr="006E4F3C" w:rsidRDefault="00BA0BF4" w:rsidP="00BA0BF4">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3C58E331" w14:textId="77777777" w:rsidR="00BA0BF4" w:rsidRPr="006E4F3C" w:rsidRDefault="00BA0BF4" w:rsidP="00BA0BF4">
      <w:pPr>
        <w:rPr>
          <w:sz w:val="12"/>
        </w:rPr>
      </w:pPr>
      <w:r w:rsidRPr="006E4F3C">
        <w:rPr>
          <w:sz w:val="12"/>
        </w:rPr>
        <w:t xml:space="preserve">A. </w:t>
      </w:r>
      <w:r w:rsidRPr="00860587">
        <w:rPr>
          <w:rStyle w:val="StyleUnderline"/>
        </w:rPr>
        <w:t xml:space="preserve">Preemption </w:t>
      </w:r>
      <w:r w:rsidRPr="00D06F87">
        <w:rPr>
          <w:rStyle w:val="StyleUnderline"/>
          <w:highlight w:val="cyan"/>
        </w:rPr>
        <w:t>Depends on</w:t>
      </w:r>
      <w:r w:rsidRPr="00477E5F">
        <w:rPr>
          <w:rStyle w:val="StyleUnderline"/>
        </w:rPr>
        <w:t xml:space="preserve"> a </w:t>
      </w:r>
      <w:r w:rsidRPr="00D06F87">
        <w:rPr>
          <w:rStyle w:val="Emphasis"/>
          <w:highlight w:val="cyan"/>
        </w:rPr>
        <w:t>Capacity to Enforce</w:t>
      </w:r>
      <w:r w:rsidRPr="00860587">
        <w:rPr>
          <w:rStyle w:val="Emphasis"/>
        </w:rPr>
        <w:t xml:space="preserve"> the NLRA</w:t>
      </w:r>
    </w:p>
    <w:p w14:paraId="3910A9B1" w14:textId="77777777" w:rsidR="00BA0BF4" w:rsidRPr="006E4F3C" w:rsidRDefault="00BA0BF4" w:rsidP="00BA0BF4">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D06F87">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D06F87">
        <w:rPr>
          <w:rStyle w:val="StyleUnderline"/>
          <w:highlight w:val="cyan"/>
        </w:rPr>
        <w:t>leav</w:t>
      </w:r>
      <w:r w:rsidRPr="009D09F9">
        <w:rPr>
          <w:rStyle w:val="StyleUnderline"/>
        </w:rPr>
        <w:t xml:space="preserve">ing </w:t>
      </w:r>
      <w:r w:rsidRPr="00D06F87">
        <w:rPr>
          <w:rStyle w:val="StyleUnderline"/>
          <w:highlight w:val="cyan"/>
        </w:rPr>
        <w:t>the board</w:t>
      </w:r>
      <w:r w:rsidRPr="006E4F3C">
        <w:rPr>
          <w:sz w:val="12"/>
        </w:rPr>
        <w:t xml:space="preserve">, for the first time, </w:t>
      </w:r>
      <w:r w:rsidRPr="00E13D65">
        <w:rPr>
          <w:rStyle w:val="StyleUnderline"/>
        </w:rPr>
        <w:t xml:space="preserve">nearly </w:t>
      </w:r>
      <w:r w:rsidRPr="00D06F87">
        <w:rPr>
          <w:rStyle w:val="Emphasis"/>
          <w:highlight w:val="cyan"/>
        </w:rPr>
        <w:t>without</w:t>
      </w:r>
      <w:r w:rsidRPr="00FF15EF">
        <w:rPr>
          <w:rStyle w:val="Emphasis"/>
        </w:rPr>
        <w:t xml:space="preserve"> legal </w:t>
      </w:r>
      <w:r w:rsidRPr="00D06F87">
        <w:rPr>
          <w:rStyle w:val="Emphasis"/>
          <w:highlight w:val="cyan"/>
        </w:rPr>
        <w:t>authority</w:t>
      </w:r>
      <w:r w:rsidRPr="006E4F3C">
        <w:rPr>
          <w:sz w:val="12"/>
        </w:rPr>
        <w:t>.117</w:t>
      </w:r>
    </w:p>
    <w:p w14:paraId="4F4AAB70" w14:textId="77777777" w:rsidR="00BA0BF4" w:rsidRPr="006E4F3C" w:rsidRDefault="00BA0BF4" w:rsidP="00BA0BF4">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D06F87">
        <w:rPr>
          <w:rStyle w:val="StyleUnderline"/>
          <w:highlight w:val="cyan"/>
        </w:rPr>
        <w:t xml:space="preserve">without a </w:t>
      </w:r>
      <w:r w:rsidRPr="00D06F87">
        <w:rPr>
          <w:rStyle w:val="Emphasis"/>
          <w:highlight w:val="cyan"/>
        </w:rPr>
        <w:t>functioning board</w:t>
      </w:r>
      <w:r w:rsidRPr="00860587">
        <w:rPr>
          <w:rStyle w:val="StyleUnderline"/>
        </w:rPr>
        <w:t xml:space="preserve">, </w:t>
      </w:r>
      <w:r w:rsidRPr="00D06F87">
        <w:rPr>
          <w:rStyle w:val="StyleUnderline"/>
          <w:highlight w:val="cyan"/>
        </w:rPr>
        <w:t>no</w:t>
      </w:r>
      <w:r w:rsidRPr="00860587">
        <w:rPr>
          <w:rStyle w:val="StyleUnderline"/>
        </w:rPr>
        <w:t xml:space="preserve"> concerns of </w:t>
      </w:r>
      <w:r w:rsidRPr="00D06F87">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D06F87">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7E9FD41B" w14:textId="77777777" w:rsidR="00BA0BF4" w:rsidRPr="006E4F3C" w:rsidRDefault="00BA0BF4" w:rsidP="00BA0BF4">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D06F87">
        <w:rPr>
          <w:rStyle w:val="Emphasis"/>
          <w:highlight w:val="cyan"/>
        </w:rPr>
        <w:t>State</w:t>
      </w:r>
      <w:r w:rsidRPr="000641AE">
        <w:rPr>
          <w:rStyle w:val="StyleUnderline"/>
        </w:rPr>
        <w:t xml:space="preserve"> advocate</w:t>
      </w:r>
      <w:r w:rsidRPr="00D06F87">
        <w:rPr>
          <w:rStyle w:val="Emphasis"/>
          <w:highlight w:val="cyan"/>
        </w:rPr>
        <w:t>s can use that gap</w:t>
      </w:r>
      <w:r w:rsidRPr="00C20984">
        <w:rPr>
          <w:rStyle w:val="Emphasis"/>
        </w:rPr>
        <w:t xml:space="preserve"> now</w:t>
      </w:r>
      <w:r w:rsidRPr="006E4F3C">
        <w:rPr>
          <w:sz w:val="12"/>
        </w:rPr>
        <w:t>.</w:t>
      </w:r>
    </w:p>
    <w:p w14:paraId="549909A4" w14:textId="77777777" w:rsidR="00BA0BF4" w:rsidRPr="006E4F3C" w:rsidRDefault="00BA0BF4" w:rsidP="00BA0BF4">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0E13BFE8" w14:textId="77777777" w:rsidR="00BA0BF4" w:rsidRPr="009B7B03" w:rsidRDefault="00BA0BF4" w:rsidP="00BA0BF4">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Board regions are in charge of receiving, investigating, 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26B5ED44" w14:textId="77777777" w:rsidR="00BA0BF4" w:rsidRPr="00F100E5" w:rsidRDefault="00BA0BF4" w:rsidP="00BA0BF4">
      <w:pPr>
        <w:pStyle w:val="Heading4"/>
      </w:pPr>
      <w:r w:rsidRPr="00F100E5">
        <w:rPr>
          <w:u w:val="single"/>
        </w:rPr>
        <w:t>States</w:t>
      </w:r>
      <w:r>
        <w:t xml:space="preserve"> are </w:t>
      </w:r>
      <w:r w:rsidRPr="00F100E5">
        <w:rPr>
          <w:u w:val="single"/>
        </w:rPr>
        <w:t>experimenting</w:t>
      </w:r>
      <w:r>
        <w:t xml:space="preserve"> with </w:t>
      </w:r>
      <w:r w:rsidRPr="00F100E5">
        <w:rPr>
          <w:u w:val="single"/>
        </w:rPr>
        <w:t>LPA</w:t>
      </w:r>
      <w:r>
        <w:t xml:space="preserve">s </w:t>
      </w:r>
      <w:r>
        <w:rPr>
          <w:b w:val="0"/>
          <w:bCs/>
        </w:rPr>
        <w:t xml:space="preserve">(labor-peace agreements) </w:t>
      </w:r>
      <w:r>
        <w:t xml:space="preserve">in the </w:t>
      </w:r>
      <w:r w:rsidRPr="00F100E5">
        <w:rPr>
          <w:u w:val="single"/>
        </w:rPr>
        <w:t>absence</w:t>
      </w:r>
      <w:r>
        <w:t xml:space="preserve"> of federal </w:t>
      </w:r>
      <w:r w:rsidRPr="00F100E5">
        <w:rPr>
          <w:u w:val="single"/>
        </w:rPr>
        <w:t>preemption</w:t>
      </w:r>
      <w:r>
        <w:t xml:space="preserve">, but federal </w:t>
      </w:r>
      <w:r w:rsidRPr="00F100E5">
        <w:rPr>
          <w:u w:val="single"/>
        </w:rPr>
        <w:t>revitalization</w:t>
      </w:r>
      <w:r>
        <w:t xml:space="preserve"> changes that, </w:t>
      </w:r>
      <w:r w:rsidRPr="00F100E5">
        <w:rPr>
          <w:u w:val="single"/>
        </w:rPr>
        <w:t>disrupting</w:t>
      </w:r>
      <w:r>
        <w:t xml:space="preserve"> domestic </w:t>
      </w:r>
      <w:r w:rsidRPr="00F100E5">
        <w:rPr>
          <w:u w:val="single"/>
        </w:rPr>
        <w:t>semiconductor</w:t>
      </w:r>
      <w:r>
        <w:t xml:space="preserve"> </w:t>
      </w:r>
      <w:r w:rsidRPr="00F100E5">
        <w:rPr>
          <w:u w:val="single"/>
        </w:rPr>
        <w:t>production</w:t>
      </w:r>
      <w:r>
        <w:t xml:space="preserve">. </w:t>
      </w:r>
    </w:p>
    <w:p w14:paraId="2C5C1635" w14:textId="77777777" w:rsidR="00BA0BF4" w:rsidRDefault="00BA0BF4" w:rsidP="00BA0BF4">
      <w:r w:rsidRPr="00C520CF">
        <w:rPr>
          <w:rStyle w:val="Style13ptBold"/>
        </w:rPr>
        <w:t>Riojas ’25</w:t>
      </w:r>
      <w:r>
        <w:t xml:space="preserve"> [Juan Ramon Riojas, policy fellow at CRL; BA, public policy, University of Mississippi; JD, Columbia Law School. Mar 2025. </w:t>
      </w:r>
      <w:r>
        <w:rPr>
          <w:i/>
          <w:iCs/>
        </w:rPr>
        <w:t>Columbia Law Review</w:t>
      </w:r>
      <w:r>
        <w:t>, Vol. 125, No. 2 “</w:t>
      </w:r>
      <w:r w:rsidRPr="00C520CF">
        <w:t>Labor-Peace Agreements in Emerging Industries</w:t>
      </w:r>
      <w:r>
        <w:t xml:space="preserve">” // </w:t>
      </w:r>
      <w:r>
        <w:rPr>
          <w:i/>
        </w:rPr>
        <w:t>q.c.</w:t>
      </w:r>
      <w:r>
        <w:t>]</w:t>
      </w:r>
    </w:p>
    <w:p w14:paraId="63CCB430" w14:textId="77777777" w:rsidR="00BA0BF4" w:rsidRPr="00250C1A" w:rsidRDefault="00BA0BF4" w:rsidP="00BA0BF4">
      <w:pPr>
        <w:rPr>
          <w:sz w:val="12"/>
        </w:rPr>
      </w:pPr>
      <w:r w:rsidRPr="00753485">
        <w:rPr>
          <w:rStyle w:val="Emphasis"/>
          <w:highlight w:val="cyan"/>
        </w:rPr>
        <w:t>Labor-peace agreements</w:t>
      </w:r>
      <w:r w:rsidRPr="00250C1A">
        <w:rPr>
          <w:rStyle w:val="StyleUnderline"/>
        </w:rPr>
        <w:t xml:space="preserve"> (LPAs)</w:t>
      </w:r>
      <w:r w:rsidRPr="00250C1A">
        <w:rPr>
          <w:sz w:val="12"/>
        </w:rPr>
        <w:t xml:space="preserve"> can </w:t>
      </w:r>
      <w:r w:rsidRPr="00250C1A">
        <w:rPr>
          <w:rStyle w:val="StyleUnderline"/>
        </w:rPr>
        <w:t xml:space="preserve">serve as </w:t>
      </w:r>
      <w:r w:rsidRPr="00753485">
        <w:rPr>
          <w:rStyle w:val="Emphasis"/>
          <w:highlight w:val="cyan"/>
        </w:rPr>
        <w:t>key</w:t>
      </w:r>
      <w:r w:rsidRPr="00250C1A">
        <w:rPr>
          <w:rStyle w:val="StyleUnderline"/>
        </w:rPr>
        <w:t xml:space="preserve"> tools </w:t>
      </w:r>
      <w:r w:rsidRPr="00753485">
        <w:rPr>
          <w:rStyle w:val="StyleUnderline"/>
          <w:highlight w:val="cyan"/>
        </w:rPr>
        <w:t>in</w:t>
      </w:r>
      <w:r w:rsidRPr="00250C1A">
        <w:rPr>
          <w:sz w:val="12"/>
        </w:rPr>
        <w:t xml:space="preserve"> achieving good jobs, ensuring labor peace, and </w:t>
      </w:r>
      <w:r w:rsidRPr="00250C1A">
        <w:rPr>
          <w:rStyle w:val="StyleUnderline"/>
        </w:rPr>
        <w:t xml:space="preserve">procuring </w:t>
      </w:r>
      <w:r w:rsidRPr="00753485">
        <w:rPr>
          <w:rStyle w:val="StyleUnderline"/>
          <w:highlight w:val="cyan"/>
        </w:rPr>
        <w:t xml:space="preserve">timely </w:t>
      </w:r>
      <w:r w:rsidRPr="00753485">
        <w:rPr>
          <w:rStyle w:val="Emphasis"/>
          <w:highlight w:val="cyan"/>
        </w:rPr>
        <w:t>completion</w:t>
      </w:r>
      <w:r w:rsidRPr="00753485">
        <w:rPr>
          <w:rStyle w:val="StyleUnderline"/>
          <w:highlight w:val="cyan"/>
        </w:rPr>
        <w:t xml:space="preserve"> of large-scal</w:t>
      </w:r>
      <w:r w:rsidRPr="00AE6280">
        <w:rPr>
          <w:rStyle w:val="StyleUnderline"/>
          <w:highlight w:val="cyan"/>
        </w:rPr>
        <w:t>e projects</w:t>
      </w:r>
      <w:r w:rsidRPr="00250C1A">
        <w:rPr>
          <w:sz w:val="12"/>
        </w:rPr>
        <w:t>. Project labor agreements (PLAs), a type of LPA specific to the construction industry, can help in the initial stages of the implementation of the IRA by "promoting efficient, timely construction of clean energy projects."6 Neutrality and card check agreements, common provisions in LPAs, can provide fair terms for laborers to select unions to represent them in a less hostile environment for all parties.7 Unlike PLAs, neutrality and card check agreements can exist in nonconstruction contexts.8</w:t>
      </w:r>
    </w:p>
    <w:p w14:paraId="3F297379" w14:textId="77777777" w:rsidR="00BA0BF4" w:rsidRPr="00250C1A" w:rsidRDefault="00BA0BF4" w:rsidP="00BA0BF4">
      <w:pPr>
        <w:rPr>
          <w:sz w:val="12"/>
        </w:rPr>
      </w:pPr>
      <w:r w:rsidRPr="00250C1A">
        <w:rPr>
          <w:sz w:val="12"/>
        </w:rPr>
        <w:t xml:space="preserve">Some governmental units have attempted to achieve these ends by requiring LPAs.9 These mandates have faced significant legal challenges.10 </w:t>
      </w:r>
      <w:r w:rsidRPr="00250C1A">
        <w:rPr>
          <w:rStyle w:val="StyleUnderline"/>
        </w:rPr>
        <w:t>Opponents argue that the</w:t>
      </w:r>
      <w:r w:rsidRPr="00250C1A">
        <w:rPr>
          <w:sz w:val="12"/>
        </w:rPr>
        <w:t xml:space="preserve"> National Labor Relations Act (</w:t>
      </w:r>
      <w:r w:rsidRPr="00753485">
        <w:rPr>
          <w:rStyle w:val="Emphasis"/>
          <w:highlight w:val="cyan"/>
        </w:rPr>
        <w:t>NLRA</w:t>
      </w:r>
      <w:r w:rsidRPr="00250C1A">
        <w:rPr>
          <w:sz w:val="12"/>
        </w:rPr>
        <w:t xml:space="preserve">)11 </w:t>
      </w:r>
      <w:r w:rsidRPr="00753485">
        <w:rPr>
          <w:rStyle w:val="Emphasis"/>
          <w:highlight w:val="cyan"/>
        </w:rPr>
        <w:t>preempts states</w:t>
      </w:r>
      <w:r w:rsidRPr="00250C1A">
        <w:rPr>
          <w:sz w:val="12"/>
        </w:rPr>
        <w:t xml:space="preserve">, localities, and federal executive agencies </w:t>
      </w:r>
      <w:r w:rsidRPr="00753485">
        <w:rPr>
          <w:rStyle w:val="StyleUnderline"/>
          <w:highlight w:val="cyan"/>
        </w:rPr>
        <w:t>from engaging in</w:t>
      </w:r>
      <w:r w:rsidRPr="00250C1A">
        <w:rPr>
          <w:rStyle w:val="StyleUnderline"/>
        </w:rPr>
        <w:t xml:space="preserve"> or requiring </w:t>
      </w:r>
      <w:r w:rsidRPr="00753485">
        <w:rPr>
          <w:rStyle w:val="StyleUnderline"/>
          <w:highlight w:val="cyan"/>
        </w:rPr>
        <w:t>these agreements</w:t>
      </w:r>
      <w:r w:rsidRPr="00250C1A">
        <w:rPr>
          <w:sz w:val="12"/>
        </w:rPr>
        <w:t xml:space="preserve">.12 But in Building &amp; Construction Trades Council v. Associated Builders &amp; Contractors of Massachusetts/Rhode Island, Inc. (Boston Harbor), the Supreme Court held that the NLRA doesn't preempt states or local governments when they act as market participants.13 Since that case was decided, the federal circuits have consistently recognized the market participant exception to the NLRA.14 But </w:t>
      </w:r>
      <w:r w:rsidRPr="00250C1A">
        <w:rPr>
          <w:rStyle w:val="StyleUnderline"/>
        </w:rPr>
        <w:t>the circuits split</w:t>
      </w:r>
      <w:r w:rsidRPr="00250C1A">
        <w:rPr>
          <w:sz w:val="12"/>
        </w:rPr>
        <w:t xml:space="preserve"> on how broad that exception is and what test they use to determine if the government is acting as a market participant or as a regulator.15 This circuit split </w:t>
      </w:r>
      <w:r w:rsidRPr="00250C1A">
        <w:rPr>
          <w:rStyle w:val="StyleUnderline"/>
        </w:rPr>
        <w:t xml:space="preserve">causes </w:t>
      </w:r>
      <w:r w:rsidRPr="00753485">
        <w:rPr>
          <w:rStyle w:val="Emphasis"/>
          <w:highlight w:val="cyan"/>
        </w:rPr>
        <w:t>uncertainty</w:t>
      </w:r>
      <w:r w:rsidRPr="00250C1A">
        <w:rPr>
          <w:rStyle w:val="StyleUnderline"/>
        </w:rPr>
        <w:t xml:space="preserve"> for</w:t>
      </w:r>
      <w:r w:rsidRPr="00250C1A">
        <w:rPr>
          <w:sz w:val="12"/>
        </w:rPr>
        <w:t xml:space="preserve"> federal, state, and local </w:t>
      </w:r>
      <w:r w:rsidRPr="00250C1A">
        <w:rPr>
          <w:rStyle w:val="StyleUnderline"/>
        </w:rPr>
        <w:t>policymakers</w:t>
      </w:r>
      <w:r w:rsidRPr="00250C1A">
        <w:rPr>
          <w:sz w:val="12"/>
        </w:rPr>
        <w:t xml:space="preserve">,16 </w:t>
      </w:r>
      <w:r w:rsidRPr="00250C1A">
        <w:rPr>
          <w:rStyle w:val="StyleUnderline"/>
        </w:rPr>
        <w:t xml:space="preserve">which in turn </w:t>
      </w:r>
      <w:r w:rsidRPr="00753485">
        <w:rPr>
          <w:rStyle w:val="Emphasis"/>
          <w:highlight w:val="cyan"/>
        </w:rPr>
        <w:t>decreases</w:t>
      </w:r>
      <w:r w:rsidRPr="00AE6280">
        <w:rPr>
          <w:rStyle w:val="Emphasis"/>
        </w:rPr>
        <w:t xml:space="preserve"> the </w:t>
      </w:r>
      <w:r w:rsidRPr="00753485">
        <w:rPr>
          <w:rStyle w:val="Emphasis"/>
          <w:highlight w:val="cyan"/>
        </w:rPr>
        <w:t>use</w:t>
      </w:r>
      <w:r w:rsidRPr="00250C1A">
        <w:rPr>
          <w:rStyle w:val="StyleUnderline"/>
        </w:rPr>
        <w:t xml:space="preserve"> of innovative </w:t>
      </w:r>
      <w:r w:rsidRPr="00753485">
        <w:rPr>
          <w:rStyle w:val="Emphasis"/>
        </w:rPr>
        <w:t>labor-peace tools</w:t>
      </w:r>
      <w:r w:rsidRPr="00250C1A">
        <w:rPr>
          <w:rStyle w:val="StyleUnderline"/>
        </w:rPr>
        <w:t xml:space="preserve"> that</w:t>
      </w:r>
      <w:r w:rsidRPr="00250C1A">
        <w:rPr>
          <w:sz w:val="12"/>
        </w:rPr>
        <w:t xml:space="preserve"> could help workers obtain protections while </w:t>
      </w:r>
      <w:r w:rsidRPr="00250C1A">
        <w:rPr>
          <w:rStyle w:val="StyleUnderline"/>
        </w:rPr>
        <w:t>efficiently providing public benefits</w:t>
      </w:r>
      <w:r w:rsidRPr="00250C1A">
        <w:rPr>
          <w:sz w:val="12"/>
        </w:rPr>
        <w:t>.</w:t>
      </w:r>
    </w:p>
    <w:p w14:paraId="343FC139" w14:textId="77777777" w:rsidR="00BA0BF4" w:rsidRPr="00250C1A" w:rsidRDefault="00BA0BF4" w:rsidP="00BA0BF4">
      <w:r w:rsidRPr="00250C1A">
        <w:t>&lt;&lt;TEXT CONDENSED, NONE OMITTED&gt;&gt;</w:t>
      </w:r>
    </w:p>
    <w:p w14:paraId="0CE48080" w14:textId="77777777" w:rsidR="00BA0BF4" w:rsidRPr="00250C1A" w:rsidRDefault="00BA0BF4" w:rsidP="00BA0BF4">
      <w:pPr>
        <w:rPr>
          <w:sz w:val="8"/>
          <w:szCs w:val="18"/>
        </w:rPr>
      </w:pPr>
      <w:r w:rsidRPr="00250C1A">
        <w:rPr>
          <w:sz w:val="8"/>
          <w:szCs w:val="18"/>
        </w:rPr>
        <w:t>The courts of appeals have applied three different market participant tests. The Third Circuit interprets Boston Harbor to require two jointly necessary conditions.17 First, the state or municipality must have a proprietary interest.18 Second, the policy must be narrowly tailored to avoid a regulatory effect.19 The Ninth Circuit uses essentially the same conditions but holds that they are independently sufficient-a state need only have a proprietary interest or narrowly tailor its policy to avoid regulatory effects.20 The Seventh Circuit's Northern Illinois Chapter of Associated Builders &amp; Contractors, Inc. v. Lavin21 decision is a third wing of the circuit split. Lavin held that even when a state doesn't act as a proprietor, it can nonetheless condition spending in a way that may avoid preemption under the principles of Boston Harbor.22 The court explained that preemption prevents conflicting regulation, and conditional spending is almost never regulation under the Supreme Court's precedent.23 The D.C. Circuit has not offered a clear test, instead opting for a piecemeal approach to the market participation exception. This Note provides two primary contributions. First, it offers a resolution to the circuit split regarding the market participant exception to federal labor preemption. Second, it demonstrates how that resolution could enable actors in all levels of government to use LPAs to support laborers in emerging industries. Part I considers the types and benefits of labor-peace agreements, then provides a few examples of how these agreements appear in emerging industries. Part II explains NLRA preemption and the circuit split regarding the market participant exception. Part III offers a resolution to the split by looking at other constitutional doctrines. Finally, Part IV applies the resolution in Part III to modern uses of labor-peace agreements in emerging industries. I. LABOR-PEACE AGREEMENTS AND WHY THEY MATTER Federal labor law generally prohibits employers from making agreements with a union before a majority of employees elect that union to represent them.24 For the purposes of this Note, the term "labor-peace agreement" describes the type of agreements that seek to circumvent that general prohibition. This Note focuses on neutrality, card check, and project labor agreements. Section I.A elaborates on typical LPAs and how they benefit workers, employers, and the general public. Then, section I.B examines three recent applications of LPAs-one entirely in the private sector and two required by a state or local government. Those examples provide a baseline for Part IV, which argues that government actors should explore expanded, creative uses of LPAs to support emerging industries. A. The Concept and History of LPAs Project labor agreements have existed since the 1930s,25 but neutrality and card check agreements developed somewhat more recently.26 These later agreements grew out of union experiments to combat declining unionization rates.27 Unionization rates have continued to decline. In the 1950s, one in three workers was represented by a union.28 By the 1980s, that rate was one in five, and now it is one in ten.29 Unionization rates even slightly dropped in 2022,30 despite the recent developments concerning labor victories at certain Starbucks and Amazon workplaces.31 The continued decrease in unionization may seem surprising given that unions retain fairly high levels of support from the American public.32 To explain the decline, commentators have pointed to the lack of support from federal labor law, and in particular, the NLRA's weak enforcement mechanisms.33 In a space that is thus often underregulated, the asymmetry in capital between management and labor allows management to exploit its capital to engage in anti-union tactics.34 Large companies can turn to their deep purses to fund expensive and extreme union busting techniques. Amazon alone spent more than $14 million on anti-labor consultants in 2022, according to its own disclosures.35 1. Neutrality and Card Check Agreements. - Since the NLRA's election laws and enforcement mechanisms provide labor with limited support, labor has turned to private agreements with employers to set ground rules for the duration of the organizing and election period.36 In a neutrality agreement, an employer agrees to remain neutral as its employees determine whether they want union representation.37 To win this important concession from an employer, unions have to give up something in return-typically in the form of a no-strike pledge.38 Unions have negotiated neutrality agreements since the 1970s. In 1976, the United Auto Workers Union (UAW) negotiated what is considered to be the first such agreement with General Motors.39 There, General Motors agreed to "neither discourage nor encourage the [UAW's] efforts in organizing production and maintenance employe[e]s" while UAW agreed to "not misrepresent to employe[e]s the facts and circumstances surrounding their employment."40 This and other early neutrality agreements weren't required by the government. Rather, they were built on mutual respect that had been developed between auto worker unions and automotive employers over the preceding forty years.41 Many LPAs additionally, or exclusively, contain a card check provision.42 To understand these provisions, some background information about unionization campaign procedures is necessary. During a unionization campaign, the union distributes "cards" to employees that allow the employees to designate that union as their bargaining representative. 43 Once a majority of employees have signed cards, the union can request official recognition from the employer.44 But employers typically don't have to consent to that request; instead, they can assert their right to a representation election.45 A card check provision in a labor-peace agreement bypasses this process by guaranteeing that the employer will recognize union majority status once a majority of its employees have signed union membership cards.46 This helps unions avoid costly elections and the concurrent union-busting tactics.47 Neutrality and card check agreements benefit unions by making unionization easier, especially for workplaces with a large number of employees. 48 But how do unions help employers, workers, and the public? First, unions typically improve employee retention, which helps employers.49 Second, they can raise wages, which helps workers.50 Third, they increase civic engagement, which helps the general public.51 Even if unionization isn't preferrable for all parties, LPAs may still be net beneficial for a couple of reasons. First, they create a less hostile environment during attempts at unionization.52 A less hostile environment leads to fewer resources being spent on concerns beyond the scope of the industry.53 That is, it prevents money from being wasted on anti-union consultants, which allows more money to be allocated toward higher-quality production and services.54 Second, LPAs force parties to negotiate. This allows the parties to tailor terms that are more relevant to their specific industry than the NLRA's one-size-fits-all procedure. Also, neutrality agreements allow "the parties to concretely discuss the type of terms achievable in case the union obtains majority support and thus provides employees the opportunity to assess-at a very granular level - the advantages and disadvantages of union representation."55 Local governments seeking to support labor have begun to require LPAs in certain circumstances.56 Typically, the requirement for a neutrality or card check provision-each of which is thought to favor unions57-is counterbalanced with a no-strike provision, which gives employers a benefit.58 Though this balance seems to disproportionately hurt workers by stripping them of their most powerful advocacy mechanism,59 it forces employers to the bargaining table, which in turn allows labor to win concessions.60 The employer needs to sign an LPA, and labor won't give up the right to strike for nothing in return, so labor can win concessions such as neutrality agreements. 2. Project Labor Agreements. - Section 8(f) of the NLRA allows construction industry employers to make prehire agreements61 with unions that haven't been elected by the employees.62 These exclusive prehire bargaining agreements typically last for the duration of the project and are called PLAs.63 PLAs have existed at least since the construction of the Shasta Dam in California, which began in 1938.64 PLAs bind all contractors and subcontractors and, unlike default labor law, allow employers to negotiate with a union before a majority of employees affirmatively select a union as their representative.65 Generally, PLAs grant employees better working conditions, benefits, and union-scale pay in exchange for provisions that guarantee against strikes and lockouts.66 When a bid solicitation stipulates that parties will be bound to a PLA, transaction costs are reduced.67 Prospective contractors and subcontractors can more accurately weigh the costs and benefits of bidding on a project when they know the wage and workplace safety requirements. All stakeholders benefit from the fact that PLAs help ensure projects are completed on budget.68 Although enhanced wage and safety standards may add to the initial cost of a project, studies indicate that enhanced standards don't increase the overall cost because they lead to efficiency and quality gains that offset the initial cost.69 Similarly, all stakeholders benefit from the relative gains in predictability and on-time completion of large-scale construction projects. Not everybody considers PLAs beneficial, and some states have even banned local governments from requiring PLAs.70 Michigan passed such a bill in 2011, but a federal district judge struck it down, finding it was preempted by the NLRA.71 In response, Michigan passed an amended version of the act that superseded the 2011 version and specified that the act's intent was to "provide for more economical, nondiscriminatory, neutral, and efficient procurement of construction-related goods and services."72 In his successful defense of the revised act, then-Governor Rick Snyder cited reports written by conservative think tanks such as the Cato Institute and the Beacon Hill Institute.73 These reports suggest the costs of public projects increase as a result of PLAs.74 These reports are hotly contested.75 B. Examples of Labor-Peace Agreements in Emerging Industries This section surveys three different ways in which labor-peace agreements are being used in emerging industries. Two of these examples are government initiated: the Biden Administration's requirement of PLAs on federally funded projects costing more than $35 million76 and various state policies requiring or incentivizing neutrality agreements for cannabis licensees.77 Part IV of this Note returns to these government actions to consider their legality. The third example is that of a private company, Akash Systems, which reached an LPA with the Communication Workers of America that includes project labor and neutrality provisions.78 The Akash example is relevant because some courts, when considering whether a government can condition spending on the inclusion of a labor-peace agreement, seek a finding that private parties have entered into similar agreements.79 1. Biden's Project Labor Agreement Executive Order. – In 2022, President Biden signed an executive order that required PLAs on federally funded projects valued over $35 million.80 According to Biden, project labor agreements "ensure that major projects are handled by well-trained, well-prepared, highly skilled workers."81 Acting Labor Secretary Julie Su announced final regulations to implement the executive order in December 2023.82 Labor allies have praised this move as a step in the right direction but urged further action.83 Some open-shop contractor associations, such as Associated Builders and Contractors, oppose this rule.84 These opponents claim that the rule affects 120 construction projects, supplements the IRA tax incentives to include PLAs, and coerces contractors to use union labor.85 The Associated Builders and Contractors have sued to enjoin the executive order and complementary regulations from going into effect.86 2. Cannabis Licensing. - Although marijuana possession and distribution is still illegal federally, thirty-eight states have legalized the medical use of cannabis and twenty-four have created schemes to regulate recreational use.87 Since 2012, when Colorado and Washington became the first states to legalize recreational marijuana, 88 the (regulated) cannabis sector has budded into a multibillion-dollar industry.89 One report found that the legal cannabis industry supports more than four hundred thousand full-time jobs.90 The cannabis industry appears to be a ripe target for unionization. Cannabis jobs, such as those in the agricultural or processing sectors, can expose workers to health and safety risks.91 And since cannabis cultivation is not legal at the federal level, there aren't federal protections for workers in the industry, inspiring some unions to target this newly regulated industry for unionization.92 States have increasingly supported this objective by encouraging licensees to negotiate LPAs with bona fide unions.93 Some states, such as Rhode Island and New York, require licensees to negotiate LPAs whereas others, such as Illinois, provide noncompulsory incentives. Rhode Island enacted its Cannabis Act in 2022, which legalized the possession of small amounts of marijuana and created a licensing scheme for legal distribution.94 One section of Rhode Island's Cannabis Act requires retail licensees and compassion centers to "enter into, maintain, and abide by the terms of a labor peace agreement."95 The law requires that the LPAs, at a minimum, prohibit labor unions and members from picketing and boycotting.96 Greenleaf, a nonprofit medical marijuana dispensary, sued Rhode Island, alleging that the policy is preempted by the NLRA and the Supremacy Clause of the Constitution.97 Section IV.B of this Note returns to Greenleaf's challenge and concludes that, had the case gone to the merits, it probably would have succeeded. But Illinois's scheme is quite different. Instead of requiring businesses to sign LPAs, it incentivizes them to do so by awarding five points in its scoring system.98 The scoring system helps the Illinois Department of Financial and Professional Regulation and the Illinois Department of Agriculture determine which cannabis businesses receive licenses to operate in Illinois.99 Applicants compete for a finite number of licenses, and the applicants with the highest points receive the licenses.100 An applicant can earn up to 250 points, with the most points being awarded based on the applicant's business plan (65 points) as well as its security and recordkeeping (also 65 points).101</w:t>
      </w:r>
    </w:p>
    <w:p w14:paraId="35226B58" w14:textId="77777777" w:rsidR="00BA0BF4" w:rsidRPr="00250C1A" w:rsidRDefault="00BA0BF4" w:rsidP="00BA0BF4">
      <w:r w:rsidRPr="00250C1A">
        <w:t>&lt;&lt;PARAGRAPH INTEGRITY RESUMES&gt;&gt;</w:t>
      </w:r>
    </w:p>
    <w:p w14:paraId="047CD555" w14:textId="77777777" w:rsidR="00BA0BF4" w:rsidRPr="00152912" w:rsidRDefault="00BA0BF4" w:rsidP="00BA0BF4">
      <w:pPr>
        <w:rPr>
          <w:sz w:val="12"/>
          <w:szCs w:val="10"/>
        </w:rPr>
      </w:pPr>
      <w:r w:rsidRPr="006D2FD1">
        <w:rPr>
          <w:rStyle w:val="Emphasis"/>
        </w:rPr>
        <w:t>3. Semiconductors</w:t>
      </w:r>
      <w:r w:rsidRPr="00250C1A">
        <w:rPr>
          <w:sz w:val="12"/>
          <w:szCs w:val="24"/>
        </w:rPr>
        <w:t xml:space="preserve">. - </w:t>
      </w:r>
      <w:r w:rsidRPr="00753485">
        <w:rPr>
          <w:rStyle w:val="Emphasis"/>
          <w:highlight w:val="cyan"/>
        </w:rPr>
        <w:t>Semiconductor</w:t>
      </w:r>
      <w:r w:rsidRPr="00753485">
        <w:rPr>
          <w:rStyle w:val="StyleUnderline"/>
          <w:szCs w:val="24"/>
          <w:highlight w:val="cyan"/>
        </w:rPr>
        <w:t xml:space="preserve"> production and research</w:t>
      </w:r>
      <w:r w:rsidRPr="00250C1A">
        <w:rPr>
          <w:sz w:val="12"/>
          <w:szCs w:val="24"/>
        </w:rPr>
        <w:t xml:space="preserve"> is also a burgeoning industry in the United States. Semiconductors </w:t>
      </w:r>
      <w:r w:rsidRPr="00AE6280">
        <w:rPr>
          <w:rStyle w:val="StyleUnderline"/>
          <w:szCs w:val="24"/>
          <w:highlight w:val="cyan"/>
        </w:rPr>
        <w:t xml:space="preserve">are crucial to </w:t>
      </w:r>
      <w:r w:rsidRPr="00753485">
        <w:rPr>
          <w:rStyle w:val="StyleUnderline"/>
          <w:szCs w:val="24"/>
          <w:highlight w:val="cyan"/>
        </w:rPr>
        <w:t>the</w:t>
      </w:r>
      <w:r w:rsidRPr="00C425D4">
        <w:rPr>
          <w:rStyle w:val="StyleUnderline"/>
          <w:szCs w:val="24"/>
        </w:rPr>
        <w:t xml:space="preserve"> modern </w:t>
      </w:r>
      <w:r w:rsidRPr="00753485">
        <w:rPr>
          <w:rStyle w:val="StyleUnderline"/>
          <w:szCs w:val="24"/>
          <w:highlight w:val="cyan"/>
        </w:rPr>
        <w:t>supply chain</w:t>
      </w:r>
      <w:r w:rsidRPr="00250C1A">
        <w:rPr>
          <w:sz w:val="12"/>
          <w:szCs w:val="24"/>
        </w:rPr>
        <w:t xml:space="preserve">. 102 One week before President </w:t>
      </w:r>
      <w:r w:rsidRPr="006D2FD1">
        <w:rPr>
          <w:sz w:val="12"/>
          <w:szCs w:val="10"/>
        </w:rPr>
        <w:t>Biden signed the IRA into law, he signed the CHIPS and Science Act, 103 which allocates more than $50 billion towards semiconductor production and research. 104 One of the greatest challenges in developing a thriving, stable semiconductor industry in the United Stat</w:t>
      </w:r>
      <w:r w:rsidRPr="00152912">
        <w:rPr>
          <w:sz w:val="12"/>
          <w:szCs w:val="10"/>
        </w:rPr>
        <w:t>es is building a skilled workforce, 105 with some pred</w:t>
      </w:r>
      <w:r w:rsidRPr="00250C1A">
        <w:rPr>
          <w:sz w:val="12"/>
          <w:szCs w:val="24"/>
        </w:rPr>
        <w:t xml:space="preserve">icting </w:t>
      </w:r>
      <w:r w:rsidRPr="00152912">
        <w:rPr>
          <w:sz w:val="12"/>
          <w:szCs w:val="10"/>
        </w:rPr>
        <w:t>the industry needs "more than one million additional skilled workers" by 2030.106</w:t>
      </w:r>
    </w:p>
    <w:p w14:paraId="4410C07F" w14:textId="77777777" w:rsidR="00BA0BF4" w:rsidRPr="009B7B03" w:rsidRDefault="00BA0BF4" w:rsidP="00BA0BF4">
      <w:pPr>
        <w:rPr>
          <w:sz w:val="12"/>
          <w:szCs w:val="24"/>
        </w:rPr>
      </w:pPr>
      <w:r w:rsidRPr="00753485">
        <w:rPr>
          <w:rStyle w:val="StyleUnderline"/>
          <w:szCs w:val="24"/>
          <w:highlight w:val="cyan"/>
        </w:rPr>
        <w:t>Akash Systems</w:t>
      </w:r>
      <w:r w:rsidRPr="00C425D4">
        <w:rPr>
          <w:rStyle w:val="StyleUnderline"/>
          <w:szCs w:val="24"/>
        </w:rPr>
        <w:t>, a space tech company, is one of hundreds of firms vying for CHIPS funding</w:t>
      </w:r>
      <w:r w:rsidRPr="00250C1A">
        <w:rPr>
          <w:sz w:val="12"/>
          <w:szCs w:val="24"/>
        </w:rPr>
        <w:t xml:space="preserve">. 107 </w:t>
      </w:r>
      <w:r w:rsidRPr="00C425D4">
        <w:rPr>
          <w:rStyle w:val="StyleUnderline"/>
          <w:szCs w:val="24"/>
        </w:rPr>
        <w:t xml:space="preserve">Akash </w:t>
      </w:r>
      <w:r w:rsidRPr="00753485">
        <w:rPr>
          <w:rStyle w:val="StyleUnderline"/>
          <w:szCs w:val="24"/>
          <w:highlight w:val="cyan"/>
        </w:rPr>
        <w:t xml:space="preserve">plans to build a $432 million </w:t>
      </w:r>
      <w:r w:rsidRPr="00753485">
        <w:rPr>
          <w:rStyle w:val="Emphasis"/>
          <w:highlight w:val="cyan"/>
        </w:rPr>
        <w:t>semiconductor factory</w:t>
      </w:r>
      <w:r w:rsidRPr="00753485">
        <w:rPr>
          <w:rStyle w:val="StyleUnderline"/>
          <w:szCs w:val="24"/>
        </w:rPr>
        <w:t xml:space="preserve"> in</w:t>
      </w:r>
      <w:r w:rsidRPr="00250C1A">
        <w:rPr>
          <w:sz w:val="12"/>
          <w:szCs w:val="24"/>
        </w:rPr>
        <w:t xml:space="preserve"> Oakland, </w:t>
      </w:r>
      <w:r w:rsidRPr="00C425D4">
        <w:rPr>
          <w:rStyle w:val="StyleUnderline"/>
          <w:szCs w:val="24"/>
        </w:rPr>
        <w:t>California</w:t>
      </w:r>
      <w:r w:rsidRPr="00250C1A">
        <w:rPr>
          <w:sz w:val="12"/>
          <w:szCs w:val="24"/>
        </w:rPr>
        <w:t xml:space="preserve">.108 In November 2023, </w:t>
      </w:r>
      <w:r w:rsidRPr="00152912">
        <w:rPr>
          <w:rStyle w:val="StyleUnderline"/>
          <w:szCs w:val="24"/>
        </w:rPr>
        <w:t>Akash</w:t>
      </w:r>
      <w:r w:rsidRPr="00C425D4">
        <w:rPr>
          <w:rStyle w:val="StyleUnderline"/>
          <w:szCs w:val="24"/>
        </w:rPr>
        <w:t xml:space="preserve"> </w:t>
      </w:r>
      <w:r w:rsidRPr="00152912">
        <w:rPr>
          <w:rStyle w:val="StyleUnderline"/>
          <w:szCs w:val="24"/>
        </w:rPr>
        <w:t xml:space="preserve">signed </w:t>
      </w:r>
      <w:r w:rsidRPr="00152912">
        <w:rPr>
          <w:rStyle w:val="StyleUnderline"/>
          <w:szCs w:val="24"/>
          <w:highlight w:val="cyan"/>
        </w:rPr>
        <w:t xml:space="preserve">an </w:t>
      </w:r>
      <w:r w:rsidRPr="00152912">
        <w:rPr>
          <w:rStyle w:val="Emphasis"/>
          <w:highlight w:val="cyan"/>
        </w:rPr>
        <w:t>LPA</w:t>
      </w:r>
      <w:r w:rsidRPr="00152912">
        <w:rPr>
          <w:rStyle w:val="StyleUnderline"/>
          <w:szCs w:val="24"/>
        </w:rPr>
        <w:t xml:space="preserve"> with a division of the Communications Workers of America and the Alameda County Building Trades Council</w:t>
      </w:r>
      <w:r w:rsidRPr="00152912">
        <w:rPr>
          <w:sz w:val="12"/>
          <w:szCs w:val="24"/>
        </w:rPr>
        <w:t xml:space="preserve">. 109 </w:t>
      </w:r>
      <w:r w:rsidRPr="00152912">
        <w:rPr>
          <w:rStyle w:val="StyleUnderline"/>
          <w:szCs w:val="24"/>
        </w:rPr>
        <w:t xml:space="preserve">Cooperating with the labor community </w:t>
      </w:r>
      <w:r w:rsidRPr="00152912">
        <w:rPr>
          <w:rStyle w:val="StyleUnderline"/>
          <w:szCs w:val="24"/>
          <w:highlight w:val="cyan"/>
        </w:rPr>
        <w:t xml:space="preserve">made Akash's </w:t>
      </w:r>
      <w:r w:rsidRPr="00152912">
        <w:rPr>
          <w:rStyle w:val="Emphasis"/>
          <w:highlight w:val="cyan"/>
        </w:rPr>
        <w:t>application</w:t>
      </w:r>
      <w:r w:rsidRPr="00152912">
        <w:rPr>
          <w:rStyle w:val="StyleUnderline"/>
          <w:szCs w:val="24"/>
          <w:highlight w:val="cyan"/>
        </w:rPr>
        <w:t xml:space="preserve"> for funding </w:t>
      </w:r>
      <w:r w:rsidRPr="00152912">
        <w:rPr>
          <w:rStyle w:val="Emphasis"/>
          <w:highlight w:val="cyan"/>
        </w:rPr>
        <w:t>more appealing</w:t>
      </w:r>
      <w:r w:rsidRPr="00250C1A">
        <w:rPr>
          <w:sz w:val="12"/>
          <w:szCs w:val="24"/>
        </w:rPr>
        <w:t xml:space="preserve"> to the Biden Administration, and </w:t>
      </w:r>
      <w:r w:rsidRPr="00152912">
        <w:rPr>
          <w:rStyle w:val="StyleUnderline"/>
        </w:rPr>
        <w:t>the agreement</w:t>
      </w:r>
      <w:r w:rsidRPr="00250C1A">
        <w:rPr>
          <w:sz w:val="12"/>
          <w:szCs w:val="24"/>
        </w:rPr>
        <w:t xml:space="preserve"> demonstrated its commitment to "empower[ing] West Oakland through sustainable advancements in space and green technology." 110 Although the parties didn't publish the precise terms of the agreement, their </w:t>
      </w:r>
      <w:r w:rsidRPr="006D2FD1">
        <w:rPr>
          <w:rStyle w:val="StyleUnderline"/>
          <w:highlight w:val="cyan"/>
        </w:rPr>
        <w:t>press releases suggest</w:t>
      </w:r>
      <w:r w:rsidRPr="00152912">
        <w:rPr>
          <w:rStyle w:val="StyleUnderline"/>
        </w:rPr>
        <w:t xml:space="preserve"> there were</w:t>
      </w:r>
      <w:r w:rsidRPr="00250C1A">
        <w:rPr>
          <w:sz w:val="12"/>
          <w:szCs w:val="24"/>
        </w:rPr>
        <w:t xml:space="preserve"> two </w:t>
      </w:r>
      <w:r w:rsidRPr="00152912">
        <w:rPr>
          <w:rStyle w:val="Emphasis"/>
          <w:highlight w:val="cyan"/>
        </w:rPr>
        <w:t>major component</w:t>
      </w:r>
      <w:r w:rsidRPr="00753485">
        <w:rPr>
          <w:rStyle w:val="Emphasis"/>
        </w:rPr>
        <w:t>s</w:t>
      </w:r>
      <w:r w:rsidRPr="00152912">
        <w:rPr>
          <w:rStyle w:val="StyleUnderline"/>
          <w:szCs w:val="24"/>
        </w:rPr>
        <w:t xml:space="preserve">: a </w:t>
      </w:r>
      <w:r w:rsidRPr="00152912">
        <w:rPr>
          <w:rStyle w:val="Emphasis"/>
        </w:rPr>
        <w:t>p</w:t>
      </w:r>
      <w:r w:rsidRPr="00152912">
        <w:rPr>
          <w:rStyle w:val="StyleUnderline"/>
        </w:rPr>
        <w:t xml:space="preserve">roject </w:t>
      </w:r>
      <w:r w:rsidRPr="00152912">
        <w:rPr>
          <w:rStyle w:val="Emphasis"/>
        </w:rPr>
        <w:t>l</w:t>
      </w:r>
      <w:r w:rsidRPr="00152912">
        <w:rPr>
          <w:rStyle w:val="StyleUnderline"/>
        </w:rPr>
        <w:t xml:space="preserve">abor </w:t>
      </w:r>
      <w:r w:rsidRPr="00152912">
        <w:rPr>
          <w:rStyle w:val="Emphasis"/>
        </w:rPr>
        <w:t>a</w:t>
      </w:r>
      <w:r w:rsidRPr="00152912">
        <w:rPr>
          <w:rStyle w:val="StyleUnderline"/>
        </w:rPr>
        <w:t>greement</w:t>
      </w:r>
      <w:r w:rsidRPr="00250C1A">
        <w:rPr>
          <w:sz w:val="12"/>
          <w:szCs w:val="24"/>
        </w:rPr>
        <w:t xml:space="preserve"> for the construction of the factory and a neutrality agreement for the operation of the facility once constructed."111</w:t>
      </w:r>
    </w:p>
    <w:p w14:paraId="51B59ED4" w14:textId="77777777" w:rsidR="00BA0BF4" w:rsidRDefault="00BA0BF4" w:rsidP="00BA0BF4">
      <w:pPr>
        <w:pStyle w:val="Heading4"/>
      </w:pPr>
      <w:r>
        <w:t xml:space="preserve">Partial re-shoring prevents </w:t>
      </w:r>
      <w:r>
        <w:rPr>
          <w:u w:val="single"/>
        </w:rPr>
        <w:t>Taiwan</w:t>
      </w:r>
      <w:r>
        <w:t xml:space="preserve"> </w:t>
      </w:r>
      <w:r>
        <w:rPr>
          <w:u w:val="single"/>
        </w:rPr>
        <w:t>invasion</w:t>
      </w:r>
      <w:r>
        <w:t xml:space="preserve"> and </w:t>
      </w:r>
      <w:r>
        <w:rPr>
          <w:u w:val="single"/>
        </w:rPr>
        <w:t>US</w:t>
      </w:r>
      <w:r>
        <w:t>-</w:t>
      </w:r>
      <w:r>
        <w:rPr>
          <w:u w:val="single"/>
        </w:rPr>
        <w:t>China</w:t>
      </w:r>
      <w:r>
        <w:t xml:space="preserve"> </w:t>
      </w:r>
      <w:r>
        <w:rPr>
          <w:u w:val="single"/>
        </w:rPr>
        <w:t>war</w:t>
      </w:r>
      <w:r>
        <w:t xml:space="preserve">. </w:t>
      </w:r>
    </w:p>
    <w:p w14:paraId="3F9B0AED" w14:textId="77777777" w:rsidR="00BA0BF4" w:rsidRPr="003F069C" w:rsidRDefault="00BA0BF4" w:rsidP="00BA0BF4">
      <w:r w:rsidRPr="003F069C">
        <w:rPr>
          <w:rStyle w:val="Style13ptBold"/>
        </w:rPr>
        <w:t>Wasser, et al., ’22</w:t>
      </w:r>
      <w:r>
        <w:t xml:space="preserve"> [Becca Wasser, </w:t>
      </w:r>
      <w:r w:rsidRPr="003053B4">
        <w:t>Adjunct Senior Fellow, Defense Program</w:t>
      </w:r>
      <w:r>
        <w:t xml:space="preserve"> at CNAS; Martijn Rasser, </w:t>
      </w:r>
      <w:r w:rsidRPr="003053B4">
        <w:t>Former Senior Fellow and Director, Technology and National Security Program</w:t>
      </w:r>
      <w:r>
        <w:t xml:space="preserve"> at CNAS; and Hannah Kelley, </w:t>
      </w:r>
      <w:r w:rsidRPr="003053B4">
        <w:t>Policy Advisor, National Security Commission on Emerging Biotechnology</w:t>
      </w:r>
      <w:r>
        <w:t xml:space="preserve"> at CNAS. Jan 2022. Center for a New American Security “When the Chips Are Down: Gaming the Global Semiconductor Competition” </w:t>
      </w:r>
      <w:r w:rsidRPr="003F069C">
        <w:t>https://s3.us-east-1.amazonaws.com/files.cnas.org/documents/CNAS-Report-Semidconductor-game-Jan-2022-final-b.pdf</w:t>
      </w:r>
      <w:r>
        <w:t xml:space="preserve"> // </w:t>
      </w:r>
      <w:r>
        <w:rPr>
          <w:i/>
        </w:rPr>
        <w:t>q.c.</w:t>
      </w:r>
      <w:r>
        <w:t>]</w:t>
      </w:r>
    </w:p>
    <w:p w14:paraId="39FEECC1" w14:textId="77777777" w:rsidR="00BA0BF4" w:rsidRPr="006D2FD1" w:rsidRDefault="00BA0BF4" w:rsidP="00BA0BF4">
      <w:pPr>
        <w:rPr>
          <w:sz w:val="12"/>
        </w:rPr>
      </w:pPr>
      <w:r w:rsidRPr="006D2FD1">
        <w:rPr>
          <w:sz w:val="12"/>
        </w:rPr>
        <w:t>An Intertwined Technological and Military Competition</w:t>
      </w:r>
    </w:p>
    <w:p w14:paraId="03CD8CF9" w14:textId="77777777" w:rsidR="00BA0BF4" w:rsidRPr="006D2FD1" w:rsidRDefault="00BA0BF4" w:rsidP="00BA0BF4">
      <w:pPr>
        <w:rPr>
          <w:sz w:val="12"/>
        </w:rPr>
      </w:pPr>
      <w:r w:rsidRPr="003F069C">
        <w:rPr>
          <w:rStyle w:val="StyleUnderline"/>
        </w:rPr>
        <w:t xml:space="preserve">The struggle for </w:t>
      </w:r>
      <w:r w:rsidRPr="00635CBA">
        <w:rPr>
          <w:rStyle w:val="Emphasis"/>
          <w:highlight w:val="cyan"/>
        </w:rPr>
        <w:t>semiconductors</w:t>
      </w:r>
      <w:r w:rsidRPr="006D2FD1">
        <w:rPr>
          <w:sz w:val="12"/>
        </w:rPr>
        <w:t>—particularly access to leading-edge chips and proprietary knowledge about chip production—</w:t>
      </w:r>
      <w:r w:rsidRPr="003F069C">
        <w:rPr>
          <w:rStyle w:val="StyleUnderline"/>
        </w:rPr>
        <w:t xml:space="preserve">has become </w:t>
      </w:r>
      <w:r w:rsidRPr="00635CBA">
        <w:rPr>
          <w:rStyle w:val="StyleUnderline"/>
          <w:highlight w:val="cyan"/>
        </w:rPr>
        <w:t xml:space="preserve">ground zero of </w:t>
      </w:r>
      <w:r w:rsidRPr="00635CBA">
        <w:rPr>
          <w:rStyle w:val="Emphasis"/>
          <w:highlight w:val="cyan"/>
        </w:rPr>
        <w:t>U.S.-China</w:t>
      </w:r>
      <w:r w:rsidRPr="006D2FD1">
        <w:rPr>
          <w:sz w:val="12"/>
        </w:rPr>
        <w:t xml:space="preserve"> technology </w:t>
      </w:r>
      <w:r w:rsidRPr="00635CBA">
        <w:rPr>
          <w:rStyle w:val="Emphasis"/>
          <w:highlight w:val="cyan"/>
        </w:rPr>
        <w:t>competition</w:t>
      </w:r>
      <w:r w:rsidRPr="006D2FD1">
        <w:rPr>
          <w:sz w:val="12"/>
        </w:rPr>
        <w:t xml:space="preserve">. U.S. policymakers have cited </w:t>
      </w:r>
      <w:r w:rsidRPr="003F069C">
        <w:rPr>
          <w:rStyle w:val="StyleUnderline"/>
        </w:rPr>
        <w:t>semiconductors and the supply chain</w:t>
      </w:r>
      <w:r w:rsidRPr="006D2FD1">
        <w:rPr>
          <w:sz w:val="12"/>
        </w:rPr>
        <w:t xml:space="preserve"> issues surrounding them as </w:t>
      </w:r>
      <w:r w:rsidRPr="006D2FD1">
        <w:rPr>
          <w:rStyle w:val="Emphasis"/>
        </w:rPr>
        <w:t>critically</w:t>
      </w:r>
      <w:r w:rsidRPr="003F069C">
        <w:rPr>
          <w:rStyle w:val="StyleUnderline"/>
        </w:rPr>
        <w:t xml:space="preserve"> important to U.S. </w:t>
      </w:r>
      <w:r w:rsidRPr="006D2FD1">
        <w:rPr>
          <w:rStyle w:val="Emphasis"/>
        </w:rPr>
        <w:t>national security</w:t>
      </w:r>
      <w:r w:rsidRPr="006D2FD1">
        <w:rPr>
          <w:sz w:val="12"/>
        </w:rPr>
        <w:t xml:space="preserve">.13 </w:t>
      </w:r>
      <w:r w:rsidRPr="00635CBA">
        <w:rPr>
          <w:rStyle w:val="StyleUnderline"/>
          <w:highlight w:val="cyan"/>
        </w:rPr>
        <w:t>China</w:t>
      </w:r>
      <w:r w:rsidRPr="00B35BE5">
        <w:rPr>
          <w:rStyle w:val="StyleUnderline"/>
        </w:rPr>
        <w:t>’s leaders</w:t>
      </w:r>
      <w:r w:rsidRPr="006D2FD1">
        <w:rPr>
          <w:sz w:val="12"/>
        </w:rPr>
        <w:t xml:space="preserve"> have worried about their dependence on foreign semiconductors for decades and </w:t>
      </w:r>
      <w:r w:rsidRPr="00635CBA">
        <w:rPr>
          <w:rStyle w:val="StyleUnderline"/>
          <w:highlight w:val="cyan"/>
        </w:rPr>
        <w:t>continue</w:t>
      </w:r>
      <w:r w:rsidRPr="00B35BE5">
        <w:rPr>
          <w:rStyle w:val="StyleUnderline"/>
        </w:rPr>
        <w:t xml:space="preserve"> to press on ambitious </w:t>
      </w:r>
      <w:r w:rsidRPr="00635CBA">
        <w:rPr>
          <w:rStyle w:val="StyleUnderline"/>
          <w:highlight w:val="cyan"/>
        </w:rPr>
        <w:t xml:space="preserve">plans to </w:t>
      </w:r>
      <w:r w:rsidRPr="00635CBA">
        <w:rPr>
          <w:rStyle w:val="Emphasis"/>
          <w:highlight w:val="cyan"/>
        </w:rPr>
        <w:t>indigenize</w:t>
      </w:r>
      <w:r w:rsidRPr="006D2FD1">
        <w:rPr>
          <w:sz w:val="12"/>
        </w:rPr>
        <w:t xml:space="preserve"> the </w:t>
      </w:r>
      <w:r w:rsidRPr="00B35BE5">
        <w:rPr>
          <w:rStyle w:val="StyleUnderline"/>
        </w:rPr>
        <w:t>design, fabrication, assembly, and testing of chips</w:t>
      </w:r>
      <w:r w:rsidRPr="006D2FD1">
        <w:rPr>
          <w:sz w:val="12"/>
        </w:rPr>
        <w:t xml:space="preserve">.14 As of late 2021, China is well short of the government-set goal of meeting 70 percent of its chip consumption with domestic production, with an estimated rate of 16 percent. Excluding foreign companies producing chips in China, that rate is only 6 percent.15 A </w:t>
      </w:r>
      <w:r w:rsidRPr="00B35BE5">
        <w:rPr>
          <w:rStyle w:val="StyleUnderline"/>
        </w:rPr>
        <w:t>failure to achieve</w:t>
      </w:r>
      <w:r w:rsidRPr="006D2FD1">
        <w:rPr>
          <w:sz w:val="12"/>
        </w:rPr>
        <w:t xml:space="preserve"> major progress in </w:t>
      </w:r>
      <w:r w:rsidRPr="00635CBA">
        <w:rPr>
          <w:rStyle w:val="StyleUnderline"/>
          <w:highlight w:val="cyan"/>
        </w:rPr>
        <w:t>self-sufficiency</w:t>
      </w:r>
      <w:r w:rsidRPr="00B35BE5">
        <w:rPr>
          <w:rStyle w:val="StyleUnderline"/>
        </w:rPr>
        <w:t xml:space="preserve"> is likely to </w:t>
      </w:r>
      <w:r w:rsidRPr="00635CBA">
        <w:rPr>
          <w:rStyle w:val="StyleUnderline"/>
          <w:highlight w:val="cyan"/>
        </w:rPr>
        <w:t>factor into</w:t>
      </w:r>
      <w:r w:rsidRPr="00B35BE5">
        <w:rPr>
          <w:rStyle w:val="StyleUnderline"/>
        </w:rPr>
        <w:t xml:space="preserve"> Chinese leaders’ </w:t>
      </w:r>
      <w:r w:rsidRPr="00635CBA">
        <w:rPr>
          <w:rStyle w:val="Emphasis"/>
          <w:highlight w:val="cyan"/>
        </w:rPr>
        <w:t>risk calculations</w:t>
      </w:r>
      <w:r w:rsidRPr="00B35BE5">
        <w:rPr>
          <w:rStyle w:val="StyleUnderline"/>
        </w:rPr>
        <w:t xml:space="preserve"> when considering measures </w:t>
      </w:r>
      <w:r w:rsidRPr="00635CBA">
        <w:rPr>
          <w:rStyle w:val="StyleUnderline"/>
          <w:highlight w:val="cyan"/>
        </w:rPr>
        <w:t xml:space="preserve">to </w:t>
      </w:r>
      <w:r w:rsidRPr="00635CBA">
        <w:rPr>
          <w:rStyle w:val="Emphasis"/>
          <w:highlight w:val="cyan"/>
        </w:rPr>
        <w:t>gain control over Taiwan</w:t>
      </w:r>
      <w:r w:rsidRPr="006D2FD1">
        <w:rPr>
          <w:rStyle w:val="Emphasis"/>
        </w:rPr>
        <w:t>’s</w:t>
      </w:r>
      <w:r w:rsidRPr="00B35BE5">
        <w:rPr>
          <w:rStyle w:val="StyleUnderline"/>
        </w:rPr>
        <w:t xml:space="preserve"> semiconductor industry</w:t>
      </w:r>
      <w:r w:rsidRPr="006D2FD1">
        <w:rPr>
          <w:sz w:val="12"/>
        </w:rPr>
        <w:t>.</w:t>
      </w:r>
    </w:p>
    <w:p w14:paraId="7FA5CC4C" w14:textId="77777777" w:rsidR="00BA0BF4" w:rsidRPr="006D2FD1" w:rsidRDefault="00BA0BF4" w:rsidP="00BA0BF4">
      <w:pPr>
        <w:rPr>
          <w:sz w:val="12"/>
        </w:rPr>
      </w:pPr>
      <w:r w:rsidRPr="006D2FD1">
        <w:rPr>
          <w:sz w:val="12"/>
        </w:rPr>
        <w:t xml:space="preserve">Meanwhile, the rhetoric surrounding the U.S.-China military competition increasingly has coalesced around a potential future battle over Taiwan. The emphasis of this discourse has been on a sudden, rapid Chinese military invasion of Taiwan—a fait accompli—to gain territorial control. It has become axiomatic within the U.S. government’s foreign policy and military strategy circles that </w:t>
      </w:r>
      <w:r w:rsidRPr="00B35BE5">
        <w:rPr>
          <w:rStyle w:val="StyleUnderline"/>
        </w:rPr>
        <w:t xml:space="preserve">a </w:t>
      </w:r>
      <w:r w:rsidRPr="00635CBA">
        <w:rPr>
          <w:rStyle w:val="Emphasis"/>
        </w:rPr>
        <w:t xml:space="preserve">military </w:t>
      </w:r>
      <w:r w:rsidRPr="00635CBA">
        <w:rPr>
          <w:rStyle w:val="Emphasis"/>
          <w:highlight w:val="cyan"/>
        </w:rPr>
        <w:t>invasion</w:t>
      </w:r>
      <w:r w:rsidRPr="009D09F9">
        <w:rPr>
          <w:rStyle w:val="StyleUnderline"/>
        </w:rPr>
        <w:t xml:space="preserve"> is </w:t>
      </w:r>
      <w:r w:rsidRPr="00635CBA">
        <w:rPr>
          <w:rStyle w:val="Emphasis"/>
          <w:highlight w:val="cyan"/>
        </w:rPr>
        <w:t>imminent</w:t>
      </w:r>
      <w:r w:rsidRPr="00B35BE5">
        <w:rPr>
          <w:rStyle w:val="StyleUnderline"/>
        </w:rPr>
        <w:t xml:space="preserve"> and is how China will undermine Taiwan’s sovereignty</w:t>
      </w:r>
      <w:r w:rsidRPr="006D2FD1">
        <w:rPr>
          <w:sz w:val="12"/>
        </w:rPr>
        <w:t xml:space="preserve">. Indeed, current and former U.S. officials have stated that China may seek to subjugate Taiwan by military means </w:t>
      </w:r>
      <w:r w:rsidRPr="00635CBA">
        <w:rPr>
          <w:rStyle w:val="StyleUnderline"/>
          <w:highlight w:val="cyan"/>
        </w:rPr>
        <w:t xml:space="preserve">in the next </w:t>
      </w:r>
      <w:r w:rsidRPr="00635CBA">
        <w:rPr>
          <w:rStyle w:val="Emphasis"/>
          <w:highlight w:val="cyan"/>
        </w:rPr>
        <w:t>five to ten years</w:t>
      </w:r>
      <w:r w:rsidRPr="006D2FD1">
        <w:rPr>
          <w:sz w:val="12"/>
        </w:rPr>
        <w:t>.16</w:t>
      </w:r>
    </w:p>
    <w:p w14:paraId="169B8762" w14:textId="77777777" w:rsidR="00BA0BF4" w:rsidRPr="006D2FD1" w:rsidRDefault="00BA0BF4" w:rsidP="00BA0BF4">
      <w:pPr>
        <w:rPr>
          <w:sz w:val="12"/>
        </w:rPr>
      </w:pPr>
      <w:r w:rsidRPr="006D2FD1">
        <w:rPr>
          <w:sz w:val="12"/>
        </w:rPr>
        <w:t>The focus on a potential Chinese military invasion of Taiwan risks conflating the plausibility of such a scenario with probability. It unintentionally disregards alternate military strategies, such as blockade of Taiwan by sea.17 More strikingly, it also largely ignores the context of the U.S.-China technology competition. Indeed, when the technological and military competitions are viewed together—as they were in The Chips Are Down game— they suggest a rising threat to Taiwan, which China views essential to both its economic and political aims. This indicates different pathways for China to gain control over Taiwan rather than the oft-discussed military invasion scenario. Such pathways instead emphasize China’s use of gray zone tactics, which span across political, economic, informational, and military dimensions.18</w:t>
      </w:r>
    </w:p>
    <w:p w14:paraId="67A5732C" w14:textId="77777777" w:rsidR="00BA0BF4" w:rsidRPr="006D2FD1" w:rsidRDefault="00BA0BF4" w:rsidP="00BA0BF4">
      <w:pPr>
        <w:rPr>
          <w:sz w:val="12"/>
        </w:rPr>
      </w:pPr>
      <w:r w:rsidRPr="00B35BE5">
        <w:rPr>
          <w:rStyle w:val="StyleUnderline"/>
        </w:rPr>
        <w:t>Control over Taiwanese semiconductor facilities</w:t>
      </w:r>
      <w:r w:rsidRPr="006D2FD1">
        <w:rPr>
          <w:sz w:val="12"/>
        </w:rPr>
        <w:t xml:space="preserve"> and human capital </w:t>
      </w:r>
      <w:r w:rsidRPr="00B35BE5">
        <w:rPr>
          <w:rStyle w:val="StyleUnderline"/>
        </w:rPr>
        <w:t>would give China</w:t>
      </w:r>
      <w:r w:rsidRPr="006D2FD1">
        <w:rPr>
          <w:sz w:val="12"/>
        </w:rPr>
        <w:t xml:space="preserve"> roughly </w:t>
      </w:r>
      <w:r w:rsidRPr="00B35BE5">
        <w:rPr>
          <w:rStyle w:val="StyleUnderline"/>
        </w:rPr>
        <w:t>half of global chip fabrication capacity</w:t>
      </w:r>
      <w:r w:rsidRPr="006D2FD1">
        <w:rPr>
          <w:sz w:val="12"/>
        </w:rPr>
        <w:t xml:space="preserve"> and almost all state-of-the-art manufacturing capacity, thereby </w:t>
      </w:r>
      <w:r w:rsidRPr="00B35BE5">
        <w:rPr>
          <w:rStyle w:val="StyleUnderline"/>
        </w:rPr>
        <w:t xml:space="preserve">de facto achieving China’s </w:t>
      </w:r>
      <w:r w:rsidRPr="006D2FD1">
        <w:rPr>
          <w:rStyle w:val="Emphasis"/>
        </w:rPr>
        <w:t>indigenization efforts</w:t>
      </w:r>
      <w:r w:rsidRPr="006D2FD1">
        <w:rPr>
          <w:sz w:val="12"/>
        </w:rPr>
        <w:t xml:space="preserve">.19 Given the high stakes in obtaining a semiconductor advantage, there is reason to believe that </w:t>
      </w:r>
      <w:r w:rsidRPr="00B35BE5">
        <w:rPr>
          <w:rStyle w:val="StyleUnderline"/>
        </w:rPr>
        <w:t xml:space="preserve">a </w:t>
      </w:r>
      <w:r w:rsidRPr="00635CBA">
        <w:rPr>
          <w:rStyle w:val="StyleUnderline"/>
          <w:highlight w:val="cyan"/>
        </w:rPr>
        <w:t>threat to China’s access</w:t>
      </w:r>
      <w:r w:rsidRPr="00B35BE5">
        <w:rPr>
          <w:rStyle w:val="StyleUnderline"/>
        </w:rPr>
        <w:t xml:space="preserve"> to Taiwanese semiconductors</w:t>
      </w:r>
      <w:r w:rsidRPr="006D2FD1">
        <w:rPr>
          <w:sz w:val="12"/>
        </w:rPr>
        <w:t xml:space="preserve">, coupled with Taiwan’s increased independence, </w:t>
      </w:r>
      <w:r w:rsidRPr="00635CBA">
        <w:rPr>
          <w:rStyle w:val="StyleUnderline"/>
          <w:highlight w:val="cyan"/>
        </w:rPr>
        <w:t xml:space="preserve">may be the </w:t>
      </w:r>
      <w:r w:rsidRPr="00635CBA">
        <w:rPr>
          <w:rStyle w:val="Emphasis"/>
          <w:highlight w:val="cyan"/>
        </w:rPr>
        <w:t>impetus</w:t>
      </w:r>
      <w:r w:rsidRPr="00B35BE5">
        <w:rPr>
          <w:rStyle w:val="StyleUnderline"/>
        </w:rPr>
        <w:t xml:space="preserve"> for Chi</w:t>
      </w:r>
      <w:r w:rsidRPr="00635CBA">
        <w:rPr>
          <w:rStyle w:val="StyleUnderline"/>
        </w:rPr>
        <w:t>na to</w:t>
      </w:r>
      <w:r w:rsidRPr="00635CBA">
        <w:rPr>
          <w:sz w:val="12"/>
        </w:rPr>
        <w:t xml:space="preserve"> physically, economically, or politically </w:t>
      </w:r>
      <w:r w:rsidRPr="00635CBA">
        <w:rPr>
          <w:rStyle w:val="Emphasis"/>
        </w:rPr>
        <w:t>contest Taiwan</w:t>
      </w:r>
      <w:r w:rsidRPr="00635CBA">
        <w:rPr>
          <w:sz w:val="12"/>
        </w:rPr>
        <w:t xml:space="preserve"> to secure access and control. As a result, over</w:t>
      </w:r>
      <w:r w:rsidRPr="006D2FD1">
        <w:rPr>
          <w:sz w:val="12"/>
        </w:rPr>
        <w:t xml:space="preserve">ly broad </w:t>
      </w:r>
      <w:r w:rsidRPr="00635CBA">
        <w:rPr>
          <w:rStyle w:val="Emphasis"/>
          <w:highlight w:val="cyan"/>
        </w:rPr>
        <w:t>U.S.-imposed restrictions</w:t>
      </w:r>
      <w:r w:rsidRPr="00B35BE5">
        <w:rPr>
          <w:rStyle w:val="StyleUnderline"/>
        </w:rPr>
        <w:t xml:space="preserve"> on</w:t>
      </w:r>
      <w:r w:rsidRPr="006D2FD1">
        <w:rPr>
          <w:sz w:val="12"/>
        </w:rPr>
        <w:t xml:space="preserve"> leading-edge </w:t>
      </w:r>
      <w:r w:rsidRPr="00B35BE5">
        <w:rPr>
          <w:rStyle w:val="StyleUnderline"/>
        </w:rPr>
        <w:t xml:space="preserve">Taiwanese semiconductor exports into China could </w:t>
      </w:r>
      <w:r w:rsidRPr="00635CBA">
        <w:rPr>
          <w:rStyle w:val="Emphasis"/>
          <w:highlight w:val="cyan"/>
        </w:rPr>
        <w:t>undermine</w:t>
      </w:r>
      <w:r w:rsidRPr="006D2FD1">
        <w:rPr>
          <w:sz w:val="12"/>
        </w:rPr>
        <w:t xml:space="preserve"> Taiwan’s </w:t>
      </w:r>
      <w:r w:rsidRPr="00635CBA">
        <w:rPr>
          <w:rStyle w:val="Emphasis"/>
          <w:highlight w:val="cyan"/>
        </w:rPr>
        <w:t>security</w:t>
      </w:r>
      <w:r w:rsidRPr="006D2FD1">
        <w:rPr>
          <w:sz w:val="12"/>
        </w:rPr>
        <w:t xml:space="preserve">. </w:t>
      </w:r>
      <w:r w:rsidRPr="00B35BE5">
        <w:rPr>
          <w:rStyle w:val="StyleUnderline"/>
        </w:rPr>
        <w:t>It is unclear</w:t>
      </w:r>
      <w:r w:rsidRPr="006D2FD1">
        <w:rPr>
          <w:sz w:val="12"/>
        </w:rPr>
        <w:t xml:space="preserve">, however, </w:t>
      </w:r>
      <w:r w:rsidRPr="00B35BE5">
        <w:rPr>
          <w:rStyle w:val="StyleUnderline"/>
        </w:rPr>
        <w:t>where China’s threshold lies</w:t>
      </w:r>
      <w:r w:rsidRPr="006D2FD1">
        <w:rPr>
          <w:sz w:val="12"/>
        </w:rPr>
        <w:t xml:space="preserve"> with regard to semiconductors, or what tools would be employed should that threshold be violated. </w:t>
      </w:r>
      <w:r w:rsidRPr="00B35BE5">
        <w:rPr>
          <w:rStyle w:val="StyleUnderline"/>
        </w:rPr>
        <w:t xml:space="preserve">This </w:t>
      </w:r>
      <w:r w:rsidRPr="006D2FD1">
        <w:rPr>
          <w:rStyle w:val="Emphasis"/>
        </w:rPr>
        <w:t>ambiguous trigger point</w:t>
      </w:r>
      <w:r w:rsidRPr="006D2FD1">
        <w:rPr>
          <w:sz w:val="12"/>
        </w:rPr>
        <w:t xml:space="preserve"> further </w:t>
      </w:r>
      <w:r w:rsidRPr="00B35BE5">
        <w:rPr>
          <w:rStyle w:val="StyleUnderline"/>
        </w:rPr>
        <w:t>complicates efforts</w:t>
      </w:r>
      <w:r w:rsidRPr="006D2FD1">
        <w:rPr>
          <w:sz w:val="12"/>
        </w:rPr>
        <w:t xml:space="preserve"> by the political and military leadership of Taiwan, the United States, and U.S. allies </w:t>
      </w:r>
      <w:r w:rsidRPr="00B35BE5">
        <w:rPr>
          <w:rStyle w:val="StyleUnderline"/>
        </w:rPr>
        <w:t xml:space="preserve">to </w:t>
      </w:r>
      <w:r w:rsidRPr="006D2FD1">
        <w:rPr>
          <w:rStyle w:val="Emphasis"/>
        </w:rPr>
        <w:t>forecast</w:t>
      </w:r>
      <w:r w:rsidRPr="00B35BE5">
        <w:rPr>
          <w:rStyle w:val="StyleUnderline"/>
        </w:rPr>
        <w:t xml:space="preserve"> and manage a </w:t>
      </w:r>
      <w:r w:rsidRPr="006D2FD1">
        <w:rPr>
          <w:rStyle w:val="Emphasis"/>
        </w:rPr>
        <w:t>crisis</w:t>
      </w:r>
      <w:r w:rsidRPr="006D2FD1">
        <w:rPr>
          <w:sz w:val="12"/>
        </w:rPr>
        <w:t>.</w:t>
      </w:r>
    </w:p>
    <w:p w14:paraId="51403E24" w14:textId="77777777" w:rsidR="00BA0BF4" w:rsidRPr="006D2FD1" w:rsidRDefault="00BA0BF4" w:rsidP="00BA0BF4">
      <w:pPr>
        <w:rPr>
          <w:sz w:val="12"/>
        </w:rPr>
      </w:pPr>
      <w:r w:rsidRPr="006D2FD1">
        <w:rPr>
          <w:sz w:val="12"/>
        </w:rPr>
        <w:t>Military provocation aside, Taiwan’s semiconductor industry may be one of the conduits through which China could gain significant control over Taiwan without firing a single shot. China has increasingly used its growing political, military, and economic power to exert pressure on countries to act according to China’s interests. Recent examples have ranged from enacting punitive measures on Australian exports following the Australian government’s call for an international inquiry into the origins of COVID-1920; using Chinese coast guard and commercial vessels to physically coerce civilian fishing boats and exert China’s territorial claims21; and arresting and jailing two Canadian citizens following Canada’s arrest, at the request of the United States, of the chief financial officer of Huawei to the United States.22 China has multiple levers of power—ranging from economic and financial to political to military to informational—at its disposal to coerce Taiwan’s semiconductor industry as part of its broader economic and geopolitical aims to exert authority over Taipei.</w:t>
      </w:r>
    </w:p>
    <w:p w14:paraId="289CDF25" w14:textId="77777777" w:rsidR="00BA0BF4" w:rsidRPr="006D2FD1" w:rsidRDefault="00BA0BF4" w:rsidP="00BA0BF4">
      <w:pPr>
        <w:rPr>
          <w:sz w:val="12"/>
        </w:rPr>
      </w:pPr>
      <w:r w:rsidRPr="006D2FD1">
        <w:rPr>
          <w:sz w:val="12"/>
        </w:rPr>
        <w:t>China could employ a range of gray zone tactics to undermine TSMC’s neutrality and independence, gaining control of the organization and the broader semiconductor industry over time. In the game, the Red team sought to leverage such instruments of economic, financial, informational, political, and military power to exert control over Taiwan’s semiconductor industry and affect U.S. and global access to semiconductors, while ensuring China’s access and bolstering its indigenization efforts. The team leveraged various forms of economic statecraft, such as the provision of conditional access to Chinese markets, financial institutions, and supply chains; financial and educational incentives to attract high-talent foreigners; and subsidies for joint research and development (R&amp;D) efforts. The Red team also used more punitive economic actions, such as continuing restrictions on Taiwan’s agricultural exports and tourism, and purchasing stakes in TSMC and foreign semiconductor industry companies, such as the Netherlands’ ASML, to obtain preferential access to semiconductors.</w:t>
      </w:r>
    </w:p>
    <w:p w14:paraId="25294FC8" w14:textId="77777777" w:rsidR="00BA0BF4" w:rsidRPr="006D2FD1" w:rsidRDefault="00BA0BF4" w:rsidP="00BA0BF4">
      <w:pPr>
        <w:rPr>
          <w:sz w:val="12"/>
        </w:rPr>
      </w:pPr>
      <w:r w:rsidRPr="006D2FD1">
        <w:rPr>
          <w:sz w:val="12"/>
        </w:rPr>
        <w:t>The actions exerted by the Red team in the game reflect patterns of behavior already adopted by China’s leadership. Long-standing trade practices often have required foreign firms to set up joint ventures in order to invest in China. These arrangements often have technology transfer requirements as well. The scale of permissible investment also varies. For example, foreign investment in medical institutions and healthcare services in China cannot exceed 70 percent; foreign investment in cloud computing cannot exceed 50 percent; and, in addition to setting film release dates, the Chinese government requires that at least 75 percent of movie revenue remain with Chinese film production companies.23</w:t>
      </w:r>
    </w:p>
    <w:p w14:paraId="3CE66E1E" w14:textId="77777777" w:rsidR="00BA0BF4" w:rsidRPr="006D2FD1" w:rsidRDefault="00BA0BF4" w:rsidP="00BA0BF4">
      <w:pPr>
        <w:rPr>
          <w:sz w:val="12"/>
        </w:rPr>
      </w:pPr>
      <w:r w:rsidRPr="006D2FD1">
        <w:rPr>
          <w:sz w:val="12"/>
        </w:rPr>
        <w:t>To attract foreign talent, the Chinese government is working to improve domestic education, reshore Chinese talent that has moved overseas, and provide incentives to entice new foreign talent.24 This is reflected in the Chinese Communist Party’s “Made in China 2025” initiative, aimed at bolstering local centers of manufacturing and operations, including by providing major incentives for R&amp;D.25</w:t>
      </w:r>
    </w:p>
    <w:p w14:paraId="6F1B5328" w14:textId="77777777" w:rsidR="00BA0BF4" w:rsidRPr="006D2FD1" w:rsidRDefault="00BA0BF4" w:rsidP="00BA0BF4">
      <w:pPr>
        <w:rPr>
          <w:sz w:val="12"/>
        </w:rPr>
      </w:pPr>
      <w:r w:rsidRPr="006D2FD1">
        <w:rPr>
          <w:sz w:val="12"/>
        </w:rPr>
        <w:t>China also employed punitive economic measures against Taiwan. For example, China banned tropical fruit imports from Taiwan following a number of military actions, harming Taiwan’s agricultural industry, as China is the largest importer of Taiwanese agricultural products.26</w:t>
      </w:r>
    </w:p>
    <w:p w14:paraId="065212B5" w14:textId="77777777" w:rsidR="00BA0BF4" w:rsidRPr="006D2FD1" w:rsidRDefault="00BA0BF4" w:rsidP="00BA0BF4">
      <w:pPr>
        <w:rPr>
          <w:sz w:val="12"/>
        </w:rPr>
      </w:pPr>
      <w:r w:rsidRPr="006D2FD1">
        <w:rPr>
          <w:sz w:val="12"/>
        </w:rPr>
        <w:t>In the game, the Red team’s economic actions were paired with diplomatic, informational, and military activities. These included negotiating preferential trade agreements with other countries, developing complex disinformation campaigns to alter public perception, and demonstrations of force, such as the search and seizure of Taiwanese ships. Such gameplay options echo recent Chinese government actions. For example, China is currently pursuing 10 new free trade agreements (FTAs), with eight more under consideration to enhance Beijing’s economic reach.27 Moreover, China has also leveraged disinformation to shape global narratives in its favor. In 2021, it launched a disinformation campaign claiming COVID-19 outbreaks at TSMC and its Hsinchu Science Park facility,28 and it is believed that China produces approximately 450 million planted social media comments every year.29 Militarily, China routinely and increasingly violates Taiwan’s air defense identification zone with aircraft incursions, and such actions often are tied to important political events.30</w:t>
      </w:r>
    </w:p>
    <w:p w14:paraId="15A44FE5" w14:textId="77777777" w:rsidR="00BA0BF4" w:rsidRPr="006D2FD1" w:rsidRDefault="00BA0BF4" w:rsidP="00BA0BF4">
      <w:pPr>
        <w:rPr>
          <w:sz w:val="12"/>
        </w:rPr>
      </w:pPr>
      <w:r w:rsidRPr="006D2FD1">
        <w:rPr>
          <w:sz w:val="12"/>
        </w:rPr>
        <w:t>China’s use of gray zone tactics against a particular target—in this case, Taiwan’s semiconductor industry—is far from certain or even the most likely scenario. But as gameplay in The Chips Are Down demonstrated, predatory financial practices, informational operations, and economic manipulation provided China with means to achieve its objectives while avoiding the economic, political, and military escalation that likely would accompany an outright military invasion. It also is worth noting that in the game, military power was used mostly in conjunction with other tools to buttress economic objectives or to distract from the Red team’s long-term strategy. Military tools were widely viewed by the Red team as too blunt an instrument when other forms of coercion would achieve their aims more easily without risking blowback.</w:t>
      </w:r>
    </w:p>
    <w:p w14:paraId="5B99C920" w14:textId="77777777" w:rsidR="00BA0BF4" w:rsidRPr="006D2FD1" w:rsidRDefault="00BA0BF4" w:rsidP="00BA0BF4">
      <w:pPr>
        <w:rPr>
          <w:sz w:val="12"/>
        </w:rPr>
      </w:pPr>
      <w:r w:rsidRPr="006D2FD1">
        <w:rPr>
          <w:sz w:val="12"/>
        </w:rPr>
        <w:t>This suggests that there is a need for the national security community to shift from viewing the technological competition and military coercion in two separate silos. Rather, Chinese efforts to gain control over Taiwan’s economy, political system, and territory are likely to be multifaceted and involve both gray zone tactics and conventional military activity. This requires a more holistic view of China’s economic, diplomatic, informational, and military coercion—a view that perceives how China could use both gray zone tactics and conventional military aggression to achieve its aims.</w:t>
      </w:r>
    </w:p>
    <w:p w14:paraId="35C5AEA9" w14:textId="77777777" w:rsidR="00BA0BF4" w:rsidRPr="006D2FD1" w:rsidRDefault="00BA0BF4" w:rsidP="00BA0BF4">
      <w:pPr>
        <w:rPr>
          <w:sz w:val="12"/>
        </w:rPr>
      </w:pPr>
      <w:r w:rsidRPr="006D2FD1">
        <w:rPr>
          <w:sz w:val="12"/>
        </w:rPr>
        <w:t>Misaligned Interests</w:t>
      </w:r>
    </w:p>
    <w:p w14:paraId="7BCA61A8" w14:textId="77777777" w:rsidR="00BA0BF4" w:rsidRPr="006D2FD1" w:rsidRDefault="00BA0BF4" w:rsidP="00BA0BF4">
      <w:pPr>
        <w:rPr>
          <w:sz w:val="12"/>
        </w:rPr>
      </w:pPr>
      <w:r w:rsidRPr="006D2FD1">
        <w:rPr>
          <w:sz w:val="12"/>
        </w:rPr>
        <w:t xml:space="preserve">The game illustrated a fundamental lack of alignment between the United States and Taiwan on semiconductors. </w:t>
      </w:r>
      <w:r w:rsidRPr="00B35BE5">
        <w:rPr>
          <w:rStyle w:val="StyleUnderline"/>
        </w:rPr>
        <w:t xml:space="preserve">A </w:t>
      </w:r>
      <w:r w:rsidRPr="00635CBA">
        <w:rPr>
          <w:rStyle w:val="StyleUnderline"/>
          <w:highlight w:val="cyan"/>
        </w:rPr>
        <w:t>U.S. objective</w:t>
      </w:r>
      <w:r w:rsidRPr="006D2FD1">
        <w:rPr>
          <w:sz w:val="12"/>
        </w:rPr>
        <w:t>—both in the game and in the real world—</w:t>
      </w:r>
      <w:r w:rsidRPr="00635CBA">
        <w:rPr>
          <w:rStyle w:val="StyleUnderline"/>
          <w:highlight w:val="cyan"/>
        </w:rPr>
        <w:t xml:space="preserve">is to </w:t>
      </w:r>
      <w:r w:rsidRPr="00635CBA">
        <w:rPr>
          <w:rStyle w:val="Emphasis"/>
          <w:highlight w:val="cyan"/>
        </w:rPr>
        <w:t>enhance</w:t>
      </w:r>
      <w:r w:rsidRPr="00B35BE5">
        <w:rPr>
          <w:rStyle w:val="StyleUnderline"/>
        </w:rPr>
        <w:t xml:space="preserve"> its </w:t>
      </w:r>
      <w:r w:rsidRPr="00635CBA">
        <w:rPr>
          <w:rStyle w:val="Emphasis"/>
          <w:highlight w:val="cyan"/>
        </w:rPr>
        <w:t>domestic semiconductor industry</w:t>
      </w:r>
      <w:r w:rsidRPr="00635CBA">
        <w:rPr>
          <w:rStyle w:val="StyleUnderline"/>
          <w:highlight w:val="cyan"/>
        </w:rPr>
        <w:t xml:space="preserve"> through</w:t>
      </w:r>
      <w:r w:rsidRPr="00B35BE5">
        <w:rPr>
          <w:rStyle w:val="StyleUnderline"/>
        </w:rPr>
        <w:t xml:space="preserve"> the </w:t>
      </w:r>
      <w:r w:rsidRPr="00635CBA">
        <w:rPr>
          <w:rStyle w:val="StyleUnderline"/>
        </w:rPr>
        <w:t xml:space="preserve">transfer of </w:t>
      </w:r>
      <w:r w:rsidRPr="00635CBA">
        <w:rPr>
          <w:rStyle w:val="Emphasis"/>
        </w:rPr>
        <w:t>critical know-how</w:t>
      </w:r>
      <w:r w:rsidRPr="00B35BE5">
        <w:rPr>
          <w:rStyle w:val="StyleUnderline"/>
        </w:rPr>
        <w:t xml:space="preserve">, </w:t>
      </w:r>
      <w:r w:rsidRPr="00635CBA">
        <w:rPr>
          <w:rStyle w:val="Emphasis"/>
          <w:highlight w:val="cyan"/>
        </w:rPr>
        <w:t>reshoring foundries</w:t>
      </w:r>
      <w:r w:rsidRPr="00635CBA">
        <w:rPr>
          <w:rStyle w:val="StyleUnderline"/>
        </w:rPr>
        <w:t xml:space="preserve">, </w:t>
      </w:r>
      <w:r w:rsidRPr="00635CBA">
        <w:rPr>
          <w:rStyle w:val="StyleUnderline"/>
          <w:highlight w:val="cyan"/>
        </w:rPr>
        <w:t>and</w:t>
      </w:r>
      <w:r w:rsidRPr="00B35BE5">
        <w:rPr>
          <w:rStyle w:val="StyleUnderline"/>
        </w:rPr>
        <w:t xml:space="preserve"> making </w:t>
      </w:r>
      <w:r w:rsidRPr="00635CBA">
        <w:rPr>
          <w:rStyle w:val="Emphasis"/>
          <w:highlight w:val="cyan"/>
        </w:rPr>
        <w:t>supply chains</w:t>
      </w:r>
      <w:r w:rsidRPr="00B35BE5">
        <w:rPr>
          <w:rStyle w:val="StyleUnderline"/>
        </w:rPr>
        <w:t xml:space="preserve"> more diverse and resilient</w:t>
      </w:r>
      <w:r w:rsidRPr="006D2FD1">
        <w:rPr>
          <w:sz w:val="12"/>
        </w:rPr>
        <w:t>. Taiwan, as previously mentioned, seeks to remain the chief producer of semiconductors and to ensure American dependency on TSMC. These divergent objectives and interests complicated U.S.- Taiwan policy coordination on semiconductors and related issues. It also has led to the United States and Taiwan working at cross-purpose.</w:t>
      </w:r>
    </w:p>
    <w:p w14:paraId="1E116930" w14:textId="77777777" w:rsidR="00BA0BF4" w:rsidRPr="006D2FD1" w:rsidRDefault="00BA0BF4" w:rsidP="00BA0BF4">
      <w:pPr>
        <w:rPr>
          <w:sz w:val="12"/>
        </w:rPr>
      </w:pPr>
      <w:r w:rsidRPr="006D2FD1">
        <w:rPr>
          <w:sz w:val="12"/>
        </w:rPr>
        <w:t>In the game, negotiations to increase the sharing of technology and onshore leading-edge TSMC fabs in the United States repeatedly failed. This led to a fissure in the U.S.-Taiwan relationship, as the Blue team threatened to renege on the defense commitments made under the Taiwan Relations Act. This attempt to pressure the Green team to agree to onshore fabs ultimately faltered and resulted in strained relations. In a real-life parallel, the founder of TSMC, Morris Chang, opined on the impossibility of complete U.S. semiconductor self-sufficiency and criticized Intel’s chief executive officer for painting Taiwan and South Korea as unsafe locations.31 TSMC later turned down the United States’ request for sensitive company information as part of a voluntary review of the global semiconductor shortage.32</w:t>
      </w:r>
    </w:p>
    <w:p w14:paraId="1CFD135B" w14:textId="77777777" w:rsidR="00BA0BF4" w:rsidRPr="006D2FD1" w:rsidRDefault="00BA0BF4" w:rsidP="00BA0BF4">
      <w:pPr>
        <w:rPr>
          <w:sz w:val="12"/>
        </w:rPr>
      </w:pPr>
      <w:r w:rsidRPr="006D2FD1">
        <w:rPr>
          <w:sz w:val="12"/>
        </w:rPr>
        <w:t xml:space="preserve">This misalignment extends to U.S. and Taiwanese approaches to China. </w:t>
      </w:r>
      <w:r w:rsidRPr="00635CBA">
        <w:rPr>
          <w:rStyle w:val="StyleUnderline"/>
          <w:highlight w:val="cyan"/>
        </w:rPr>
        <w:t>The U.S.</w:t>
      </w:r>
      <w:r w:rsidRPr="006D2FD1">
        <w:rPr>
          <w:sz w:val="12"/>
        </w:rPr>
        <w:t xml:space="preserve"> approach </w:t>
      </w:r>
      <w:r w:rsidRPr="00635CBA">
        <w:rPr>
          <w:rStyle w:val="StyleUnderline"/>
          <w:highlight w:val="cyan"/>
        </w:rPr>
        <w:t>aims to keep China</w:t>
      </w:r>
      <w:r w:rsidRPr="00B35BE5">
        <w:rPr>
          <w:rStyle w:val="StyleUnderline"/>
        </w:rPr>
        <w:t xml:space="preserve"> a few generations </w:t>
      </w:r>
      <w:r w:rsidRPr="00635CBA">
        <w:rPr>
          <w:rStyle w:val="Emphasis"/>
          <w:highlight w:val="cyan"/>
        </w:rPr>
        <w:t>behind</w:t>
      </w:r>
      <w:r w:rsidRPr="00635CBA">
        <w:rPr>
          <w:rStyle w:val="StyleUnderline"/>
          <w:highlight w:val="cyan"/>
        </w:rPr>
        <w:t xml:space="preserve"> by</w:t>
      </w:r>
      <w:r w:rsidRPr="006D2FD1">
        <w:rPr>
          <w:sz w:val="12"/>
        </w:rPr>
        <w:t xml:space="preserve"> incrementally and at times haphazardly </w:t>
      </w:r>
      <w:r w:rsidRPr="00635CBA">
        <w:rPr>
          <w:rStyle w:val="Emphasis"/>
          <w:highlight w:val="cyan"/>
        </w:rPr>
        <w:t>tightening limits</w:t>
      </w:r>
      <w:r w:rsidRPr="00B35BE5">
        <w:rPr>
          <w:rStyle w:val="StyleUnderline"/>
        </w:rPr>
        <w:t xml:space="preserve"> on critical semiconductor players in China</w:t>
      </w:r>
      <w:r w:rsidRPr="006D2FD1">
        <w:rPr>
          <w:sz w:val="12"/>
        </w:rPr>
        <w:t>.33 While Taiwan also imposes restrictions on China’s activity related to semiconductors, it has found itself at times in the middle of a trade war between the United States and China, leading Taiwanese and U.S. leaders to not always see eye-toeye.34 In March 2021, Taiwan’s minister of economy stated that tensions from the U.S.-China trade wars are incentivizing China to increase efforts to poach Taiwan’s semiconductor talent.35 Moreover, the United States has used a mix of political influence and export controls to shape TSMC relationships with Chinese companies such as Huawei in accordance with Washington’s preferred approach.36</w:t>
      </w:r>
    </w:p>
    <w:p w14:paraId="33DC5763" w14:textId="77777777" w:rsidR="00BA0BF4" w:rsidRPr="006D2FD1" w:rsidRDefault="00BA0BF4" w:rsidP="00BA0BF4">
      <w:pPr>
        <w:rPr>
          <w:sz w:val="12"/>
        </w:rPr>
      </w:pPr>
      <w:r w:rsidRPr="006D2FD1">
        <w:rPr>
          <w:sz w:val="12"/>
        </w:rPr>
        <w:t>These dynamics are further complicated by the involvement of other actors in the semiconductor industry, such as South Korea, Japan, and the Netherlands. While these nations were not part of the game as formal teams, they were represented by injects to the game created by the CNAS team and, on occasion, other players. For example, the Red team purchased a majority share in ASML to secure access to extreme ultraviolet lithography equipment for which the Dutch government is blocking sales to Chinese entities. This aligns with the Trump administration’s real-world efforts in 2019 to pressure the Dutch not to sell critical chip manufacturing technology to China.37 Where possible, the CNAS team highlighted the national objectives of external actors in the game, as these accurately reflected the complicated semiconductor ecosystem.</w:t>
      </w:r>
    </w:p>
    <w:p w14:paraId="271135D3" w14:textId="77777777" w:rsidR="00BA0BF4" w:rsidRPr="006D2FD1" w:rsidRDefault="00BA0BF4" w:rsidP="00BA0BF4">
      <w:pPr>
        <w:rPr>
          <w:sz w:val="12"/>
        </w:rPr>
      </w:pPr>
      <w:r w:rsidRPr="006D2FD1">
        <w:rPr>
          <w:sz w:val="12"/>
        </w:rPr>
        <w:t>The lack of alignment between the United States and Taiwan, and between each state and other critical actors in the semiconductor industry, creates significant vulnerabilities that China can exploit. In the game, the Red team sought to take advantage of national-level differences to drive wedges between the United States, Taiwan, and other nations. For example, the Red team provided significant economic and educational incentives to recruit talent from Taiwan, South Korea, Japan, and the Netherlands. The aim was to undermine these nations’ domestic industries, while placing pressure on these capitals to act more competitively against each other.</w:t>
      </w:r>
    </w:p>
    <w:p w14:paraId="5A4AB6B8" w14:textId="77777777" w:rsidR="00BA0BF4" w:rsidRPr="006D2FD1" w:rsidRDefault="00BA0BF4" w:rsidP="00BA0BF4">
      <w:pPr>
        <w:rPr>
          <w:sz w:val="12"/>
        </w:rPr>
      </w:pPr>
      <w:r w:rsidRPr="006D2FD1">
        <w:rPr>
          <w:sz w:val="12"/>
        </w:rPr>
        <w:t>China may also employ multifaceted gray zone tactics—as previously described—to exploit the misalignment of interests and create fissures in bilateral and multilateral relations. Taiwan, the United States, and its global partners are all vulnerable to low-level coercion by China. China has exploited the diverging interests and policy differences between the United States and its partners, making it difficult for these tech-leading democracies to formulate effective multilateral responses to gray zone tactics. Each of these nations holds different thresholds for what would constitute a Chinese action that merits a response. For many, ironclad attribution of a coercive action—such as a cyber attack that occurred during game play—would be necessary to prompt a response. This complicates efforts to develop multilateral responses to Chinese coercion and exploitation of existing vulnerabilities.</w:t>
      </w:r>
    </w:p>
    <w:p w14:paraId="7F508D3A" w14:textId="77777777" w:rsidR="00BA0BF4" w:rsidRPr="006D2FD1" w:rsidRDefault="00BA0BF4" w:rsidP="00BA0BF4">
      <w:pPr>
        <w:rPr>
          <w:sz w:val="12"/>
        </w:rPr>
      </w:pPr>
      <w:r w:rsidRPr="006D2FD1">
        <w:rPr>
          <w:sz w:val="12"/>
        </w:rPr>
        <w:t>What Happens in Taiwan Will Not Stay in Taiwan</w:t>
      </w:r>
    </w:p>
    <w:p w14:paraId="5046E8D9" w14:textId="77777777" w:rsidR="00BA0BF4" w:rsidRPr="006D2FD1" w:rsidRDefault="00BA0BF4" w:rsidP="00BA0BF4">
      <w:pPr>
        <w:rPr>
          <w:sz w:val="12"/>
        </w:rPr>
      </w:pPr>
      <w:r w:rsidRPr="006D2FD1">
        <w:rPr>
          <w:sz w:val="12"/>
        </w:rPr>
        <w:t xml:space="preserve">Global semiconductor supply chains are vast and interdependent, but actions in Asia have outsized impact. This is the heart of why Chinese coercion of Taiwan’s semiconductor industry is such a critical issue. Further complicating this is the inability of any actor in this industry—including Taiwan—to achieve total self-sufficiency. As such, </w:t>
      </w:r>
      <w:r w:rsidRPr="00B35BE5">
        <w:rPr>
          <w:rStyle w:val="StyleUnderline"/>
        </w:rPr>
        <w:t xml:space="preserve">what happens in Taiwan will </w:t>
      </w:r>
      <w:r w:rsidRPr="006D2FD1">
        <w:rPr>
          <w:rStyle w:val="Emphasis"/>
        </w:rPr>
        <w:t>not stay in Taiwan</w:t>
      </w:r>
      <w:r w:rsidRPr="006D2FD1">
        <w:rPr>
          <w:sz w:val="12"/>
        </w:rPr>
        <w:t>, and is of relevance to every actor in the semiconductor ecosystem.</w:t>
      </w:r>
    </w:p>
    <w:p w14:paraId="4B5FB38F" w14:textId="77777777" w:rsidR="00BA0BF4" w:rsidRPr="006D2FD1" w:rsidRDefault="00BA0BF4" w:rsidP="00BA0BF4">
      <w:pPr>
        <w:rPr>
          <w:sz w:val="12"/>
        </w:rPr>
      </w:pPr>
      <w:r w:rsidRPr="006D2FD1">
        <w:rPr>
          <w:sz w:val="12"/>
        </w:rPr>
        <w:t>It is difficult for Taiwan, the United States, or other countries to unilaterally counter China’s economic strength and strategic objectives. The economic pull of Chinese markets makes unilateral actions like export controls or blacklists often ineffective and, at times, counterproductive. Many of these actions may inadvertently motivate other international firms to de-Americanize their supply chains. For example, the CEO of ASML stated during an earnings call in fall 2020 that the company was looking at non-U.S. alternatives for metrology process tools to work around export restrictions.38 In 2020, Lam Research announced plans to expand semiconductor manufacturing equipment production in Malaysia.39 This provides a unique advantage for China.</w:t>
      </w:r>
    </w:p>
    <w:p w14:paraId="31784FEA" w14:textId="77777777" w:rsidR="00BA0BF4" w:rsidRPr="006D2FD1" w:rsidRDefault="00BA0BF4" w:rsidP="00BA0BF4">
      <w:pPr>
        <w:rPr>
          <w:sz w:val="12"/>
        </w:rPr>
      </w:pPr>
      <w:r w:rsidRPr="006D2FD1">
        <w:rPr>
          <w:sz w:val="12"/>
        </w:rPr>
        <w:t xml:space="preserve">The geopolitical significance of Taiwan cannot be understated; it is a distillation of the technological, political, and military “strategic competition” between the United States and China. Unifying Taiwan with the mainland remains one of China’s top priorities and a plausible future scenario, which leaves the United States with a choice to make with regards to semiconductors.40 </w:t>
      </w:r>
      <w:r w:rsidRPr="00B35BE5">
        <w:rPr>
          <w:rStyle w:val="StyleUnderline"/>
        </w:rPr>
        <w:t xml:space="preserve">If </w:t>
      </w:r>
      <w:r w:rsidRPr="00635CBA">
        <w:rPr>
          <w:rStyle w:val="StyleUnderline"/>
          <w:highlight w:val="cyan"/>
        </w:rPr>
        <w:t>Taiwan</w:t>
      </w:r>
      <w:r w:rsidRPr="00B35BE5">
        <w:rPr>
          <w:rStyle w:val="StyleUnderline"/>
        </w:rPr>
        <w:t xml:space="preserve"> really </w:t>
      </w:r>
      <w:r w:rsidRPr="009D09F9">
        <w:rPr>
          <w:rStyle w:val="StyleUnderline"/>
          <w:highlight w:val="cyan"/>
        </w:rPr>
        <w:t>is a</w:t>
      </w:r>
      <w:r w:rsidRPr="00B35BE5">
        <w:rPr>
          <w:rStyle w:val="StyleUnderline"/>
        </w:rPr>
        <w:t xml:space="preserve"> looming </w:t>
      </w:r>
      <w:r w:rsidRPr="00635CBA">
        <w:rPr>
          <w:rStyle w:val="Emphasis"/>
          <w:highlight w:val="cyan"/>
        </w:rPr>
        <w:t>flashpoint</w:t>
      </w:r>
      <w:r w:rsidRPr="00B35BE5">
        <w:rPr>
          <w:rStyle w:val="StyleUnderline"/>
        </w:rPr>
        <w:t xml:space="preserve">, then </w:t>
      </w:r>
      <w:r w:rsidRPr="00635CBA">
        <w:rPr>
          <w:rStyle w:val="Emphasis"/>
          <w:highlight w:val="cyan"/>
        </w:rPr>
        <w:t>America’s next steps</w:t>
      </w:r>
      <w:r w:rsidRPr="006D2FD1">
        <w:rPr>
          <w:rStyle w:val="Emphasis"/>
        </w:rPr>
        <w:t xml:space="preserve"> will be </w:t>
      </w:r>
      <w:r w:rsidRPr="00635CBA">
        <w:rPr>
          <w:rStyle w:val="Emphasis"/>
          <w:highlight w:val="cyan"/>
        </w:rPr>
        <w:t>critical</w:t>
      </w:r>
      <w:r w:rsidRPr="006D2FD1">
        <w:rPr>
          <w:sz w:val="12"/>
        </w:rPr>
        <w:t>. The United States can mirror China’s semiconductor indigenization efforts in pursuit of technological autarky, or lean more fully on multilateral cooperation to bolster Taiwan as a key democratic foothold in the region, in an era of ever-increasing globalization. While the United States could devote more focus and funding to generating and maintaining talent bases, R&amp;D, and other strategic efforts to boost the backstop of a robust national semiconductor industry, such efforts should be partnered with a strategy of collaboration with like-minded tech-leading partners.</w:t>
      </w:r>
    </w:p>
    <w:p w14:paraId="6F9E8B1D" w14:textId="77777777" w:rsidR="00BA0BF4" w:rsidRPr="006D2FD1" w:rsidRDefault="00BA0BF4" w:rsidP="00BA0BF4">
      <w:pPr>
        <w:rPr>
          <w:sz w:val="12"/>
        </w:rPr>
      </w:pPr>
      <w:r w:rsidRPr="006D2FD1">
        <w:rPr>
          <w:sz w:val="12"/>
        </w:rPr>
        <w:t>China has consistently shown preference for gray zone tactics with hybrid displays of force over blatant military action. A military takeover of Taiwan is possible but unlikely within the next two years, according to U.S. Chairman of the Joint Chiefs of Staff Mark Milley.41 Far more imminent is an industry invasion, as commandeering Taiwan’s semiconductor industry via a combination of diplomatic, informational, military, economic, and civil actions would serve both of China’s goals: achieving chip self-reliance while snuffing out a key competitor whom other critical states rely on. If the United States were to wash its hands of this tug-of-war, it would devastate the global semiconductor industry and quake the balance of strategic competition with China on the whole.</w:t>
      </w:r>
    </w:p>
    <w:p w14:paraId="304BBFD6" w14:textId="77777777" w:rsidR="00BA0BF4" w:rsidRPr="006D2FD1" w:rsidRDefault="00BA0BF4" w:rsidP="00BA0BF4">
      <w:pPr>
        <w:rPr>
          <w:sz w:val="12"/>
        </w:rPr>
      </w:pPr>
      <w:r w:rsidRPr="00B35BE5">
        <w:rPr>
          <w:rStyle w:val="StyleUnderline"/>
        </w:rPr>
        <w:t>The United States has several cards it can play to counter China’s predatory efforts to influence Taiwan</w:t>
      </w:r>
      <w:r w:rsidRPr="006D2FD1">
        <w:rPr>
          <w:sz w:val="12"/>
        </w:rPr>
        <w:t>, undermining its economic and political independence and attempting to shape the global order in Beijing’s favor. But combining its hand with other players would increase the effectiveness of U.S. actions and policy responses. This strategic interplay would mitigate the geopolitical risks of engaging more interdependently with Taiwan, while highlighting the strengths of such a strategic partnership. For example, in the game, the Blue team sought to incorporate existing multilateral groups, such as the Quadrilateral Security Dialogue—comprising Australia, India, Japan, and the United States—in their responses to China. This indicates a recognition that multilateral responses are more helpful than bilateral actions in establishing an effective technology policy.</w:t>
      </w:r>
    </w:p>
    <w:p w14:paraId="650B4896" w14:textId="77777777" w:rsidR="00BA0BF4" w:rsidRPr="006D2FD1" w:rsidRDefault="00BA0BF4" w:rsidP="00BA0BF4">
      <w:pPr>
        <w:rPr>
          <w:sz w:val="12"/>
        </w:rPr>
      </w:pPr>
      <w:r w:rsidRPr="006D2FD1">
        <w:rPr>
          <w:sz w:val="12"/>
        </w:rPr>
        <w:t>A group of leading techno-democracies—including Australia, France, Germany, India, Italy, Japan, the Netherlands, South Korea, the United Kingdom, and the United States, among others—have the economic clout and geopolitical heft to coordinate a number of policy efforts, such as R&amp;D of next-generation microelectronics, remapping supply chains, crafting effective plurilateral export controls, strengthening investment screening, and countering economic coercion. The scope, cost, and complexity of the global semiconductor supply chain requires cooperation at this scale.</w:t>
      </w:r>
    </w:p>
    <w:p w14:paraId="7CEC8625" w14:textId="77777777" w:rsidR="00BA0BF4" w:rsidRPr="006D2FD1" w:rsidRDefault="00BA0BF4" w:rsidP="00BA0BF4">
      <w:pPr>
        <w:rPr>
          <w:sz w:val="12"/>
        </w:rPr>
      </w:pPr>
      <w:r w:rsidRPr="006D2FD1">
        <w:rPr>
          <w:sz w:val="12"/>
        </w:rPr>
        <w:t>Securing Semiconductors: Recommendations for the United States</w:t>
      </w:r>
    </w:p>
    <w:p w14:paraId="18E3299D" w14:textId="77777777" w:rsidR="00BA0BF4" w:rsidRPr="006D2FD1" w:rsidRDefault="00BA0BF4" w:rsidP="00BA0BF4">
      <w:pPr>
        <w:rPr>
          <w:sz w:val="12"/>
        </w:rPr>
      </w:pPr>
      <w:r w:rsidRPr="006D2FD1">
        <w:rPr>
          <w:sz w:val="12"/>
        </w:rPr>
        <w:t>The insights derived from the game highlight four distinct challenges for the United States as it seeks to secure the global semiconductor industry and uphold its commitments to Taiwan’s security. Nevertheless, there are clear steps the U.S. government and industry can take to overcome each challenge.</w:t>
      </w:r>
    </w:p>
    <w:p w14:paraId="5DC01C5D" w14:textId="77777777" w:rsidR="00BA0BF4" w:rsidRPr="006D2FD1" w:rsidRDefault="00BA0BF4" w:rsidP="00BA0BF4">
      <w:pPr>
        <w:rPr>
          <w:sz w:val="12"/>
        </w:rPr>
      </w:pPr>
      <w:r w:rsidRPr="006D2FD1">
        <w:rPr>
          <w:sz w:val="12"/>
        </w:rPr>
        <w:t xml:space="preserve">Challenge 1: </w:t>
      </w:r>
      <w:r w:rsidRPr="006D2FD1">
        <w:rPr>
          <w:rStyle w:val="Emphasis"/>
        </w:rPr>
        <w:t>Taiwan’s security</w:t>
      </w:r>
      <w:r w:rsidRPr="00B35BE5">
        <w:rPr>
          <w:rStyle w:val="StyleUnderline"/>
        </w:rPr>
        <w:t xml:space="preserve"> is inextricably </w:t>
      </w:r>
      <w:r w:rsidRPr="006D2FD1">
        <w:rPr>
          <w:rStyle w:val="Emphasis"/>
        </w:rPr>
        <w:t>intertwined</w:t>
      </w:r>
      <w:r w:rsidRPr="00B35BE5">
        <w:rPr>
          <w:rStyle w:val="StyleUnderline"/>
        </w:rPr>
        <w:t xml:space="preserve"> with its </w:t>
      </w:r>
      <w:r w:rsidRPr="006D2FD1">
        <w:rPr>
          <w:rStyle w:val="Emphasis"/>
        </w:rPr>
        <w:t>semiconductor industry</w:t>
      </w:r>
      <w:r w:rsidRPr="006D2FD1">
        <w:rPr>
          <w:sz w:val="12"/>
        </w:rPr>
        <w:t>.</w:t>
      </w:r>
    </w:p>
    <w:p w14:paraId="2E0CFBB2" w14:textId="77777777" w:rsidR="00BA0BF4" w:rsidRPr="006D2FD1" w:rsidRDefault="00BA0BF4" w:rsidP="00BA0BF4">
      <w:pPr>
        <w:rPr>
          <w:sz w:val="12"/>
        </w:rPr>
      </w:pPr>
      <w:r w:rsidRPr="006D2FD1">
        <w:rPr>
          <w:sz w:val="12"/>
        </w:rPr>
        <w:t>Taiwan’s security is largely dependent on its semiconductor industry, and TSMC in particular. Taipei’s long-standing techno-nationalist strategy entrenches the notion that the United States and other actors have a vested interest in Taiwan’s sovereignty. A senior Taiwanese official underscored this point by noting that “peace in the Taiwan Strait is key to the island’s ability to ensure continuous supply [of chips].”42</w:t>
      </w:r>
    </w:p>
    <w:p w14:paraId="4320A252" w14:textId="77777777" w:rsidR="00BA0BF4" w:rsidRPr="006D2FD1" w:rsidRDefault="00BA0BF4" w:rsidP="00BA0BF4">
      <w:pPr>
        <w:rPr>
          <w:sz w:val="12"/>
        </w:rPr>
      </w:pPr>
      <w:r w:rsidRPr="006D2FD1">
        <w:rPr>
          <w:sz w:val="12"/>
        </w:rPr>
        <w:t xml:space="preserve">In light of this, U.S. government and industry must temper expectations about Taiwan agreeing to broad geographic diversification of cutting-edge fabrication capacity. </w:t>
      </w:r>
      <w:r w:rsidRPr="00B35BE5">
        <w:rPr>
          <w:rStyle w:val="StyleUnderline"/>
        </w:rPr>
        <w:t>It is unlikely that Taiwan would be enthusiastic about reshoring efforts, given its desire to retain the production of leading-edge chips on its territory as added security</w:t>
      </w:r>
      <w:r w:rsidRPr="006D2FD1">
        <w:rPr>
          <w:sz w:val="12"/>
        </w:rPr>
        <w:t>. TSMC’s planned new facility in Arizona is slated to be two generations behind facilities in Taiwan once production begins in 2024.</w:t>
      </w:r>
    </w:p>
    <w:p w14:paraId="560008A4" w14:textId="77777777" w:rsidR="00BA0BF4" w:rsidRPr="006D2FD1" w:rsidRDefault="00BA0BF4" w:rsidP="00BA0BF4">
      <w:pPr>
        <w:rPr>
          <w:sz w:val="12"/>
        </w:rPr>
      </w:pPr>
      <w:r w:rsidRPr="006D2FD1">
        <w:rPr>
          <w:sz w:val="12"/>
        </w:rPr>
        <w:t xml:space="preserve">Recommendation 1: </w:t>
      </w:r>
      <w:r w:rsidRPr="00B35BE5">
        <w:rPr>
          <w:rStyle w:val="StyleUnderline"/>
        </w:rPr>
        <w:t xml:space="preserve">The White House and Congress should focus on areas of </w:t>
      </w:r>
      <w:r w:rsidRPr="006D2FD1">
        <w:rPr>
          <w:rStyle w:val="Emphasis"/>
        </w:rPr>
        <w:t>shared cooperation</w:t>
      </w:r>
      <w:r w:rsidRPr="006D2FD1">
        <w:rPr>
          <w:sz w:val="12"/>
        </w:rPr>
        <w:t xml:space="preserve"> that would produce mutually beneficial outcomes.</w:t>
      </w:r>
    </w:p>
    <w:p w14:paraId="5A586826" w14:textId="77777777" w:rsidR="00BA0BF4" w:rsidRPr="006D2FD1" w:rsidRDefault="00BA0BF4" w:rsidP="00BA0BF4">
      <w:pPr>
        <w:rPr>
          <w:sz w:val="12"/>
        </w:rPr>
      </w:pPr>
      <w:r w:rsidRPr="006D2FD1">
        <w:rPr>
          <w:sz w:val="12"/>
        </w:rPr>
        <w:t xml:space="preserve">Such areas include maintaining intellectual property dominance, fostering a semiconductor design ecosystem, and attracting and developing talent. Where possible, </w:t>
      </w:r>
      <w:r w:rsidRPr="00635CBA">
        <w:rPr>
          <w:rStyle w:val="StyleUnderline"/>
          <w:highlight w:val="cyan"/>
        </w:rPr>
        <w:t xml:space="preserve">the </w:t>
      </w:r>
      <w:r w:rsidRPr="00635CBA">
        <w:rPr>
          <w:rStyle w:val="Emphasis"/>
          <w:highlight w:val="cyan"/>
        </w:rPr>
        <w:t>U</w:t>
      </w:r>
      <w:r w:rsidRPr="006D2FD1">
        <w:rPr>
          <w:sz w:val="12"/>
          <w:szCs w:val="10"/>
        </w:rPr>
        <w:t xml:space="preserve">nited </w:t>
      </w:r>
      <w:r w:rsidRPr="00635CBA">
        <w:rPr>
          <w:rStyle w:val="Emphasis"/>
          <w:highlight w:val="cyan"/>
        </w:rPr>
        <w:t>S</w:t>
      </w:r>
      <w:r w:rsidRPr="006D2FD1">
        <w:rPr>
          <w:sz w:val="12"/>
          <w:szCs w:val="10"/>
        </w:rPr>
        <w:t xml:space="preserve">tates </w:t>
      </w:r>
      <w:r w:rsidRPr="00635CBA">
        <w:rPr>
          <w:rStyle w:val="StyleUnderline"/>
          <w:highlight w:val="cyan"/>
        </w:rPr>
        <w:t>and Taiwan should</w:t>
      </w:r>
      <w:r w:rsidRPr="00B35BE5">
        <w:rPr>
          <w:rStyle w:val="StyleUnderline"/>
        </w:rPr>
        <w:t xml:space="preserve"> work to </w:t>
      </w:r>
      <w:r w:rsidRPr="00635CBA">
        <w:rPr>
          <w:rStyle w:val="StyleUnderline"/>
          <w:highlight w:val="cyan"/>
        </w:rPr>
        <w:t>identify</w:t>
      </w:r>
      <w:r w:rsidRPr="00B35BE5">
        <w:rPr>
          <w:rStyle w:val="StyleUnderline"/>
        </w:rPr>
        <w:t xml:space="preserve"> parts of </w:t>
      </w:r>
      <w:r w:rsidRPr="00635CBA">
        <w:rPr>
          <w:rStyle w:val="StyleUnderline"/>
          <w:highlight w:val="cyan"/>
        </w:rPr>
        <w:t xml:space="preserve">the </w:t>
      </w:r>
      <w:r w:rsidRPr="00635CBA">
        <w:rPr>
          <w:rStyle w:val="Emphasis"/>
          <w:highlight w:val="cyan"/>
        </w:rPr>
        <w:t>supply</w:t>
      </w:r>
      <w:r w:rsidRPr="006D2FD1">
        <w:rPr>
          <w:rStyle w:val="Emphasis"/>
        </w:rPr>
        <w:t xml:space="preserve"> ecosystem</w:t>
      </w:r>
      <w:r w:rsidRPr="006D2FD1">
        <w:rPr>
          <w:sz w:val="12"/>
        </w:rPr>
        <w:t>—such as assembly and packaging—</w:t>
      </w:r>
      <w:r w:rsidRPr="00635CBA">
        <w:rPr>
          <w:rStyle w:val="StyleUnderline"/>
          <w:highlight w:val="cyan"/>
        </w:rPr>
        <w:t xml:space="preserve">that could be </w:t>
      </w:r>
      <w:r w:rsidRPr="00635CBA">
        <w:rPr>
          <w:rStyle w:val="Emphasis"/>
          <w:highlight w:val="cyan"/>
        </w:rPr>
        <w:t>reshored</w:t>
      </w:r>
      <w:r w:rsidRPr="00B35BE5">
        <w:rPr>
          <w:rStyle w:val="StyleUnderline"/>
        </w:rPr>
        <w:t xml:space="preserve"> in the </w:t>
      </w:r>
      <w:r w:rsidRPr="006D2FD1">
        <w:rPr>
          <w:rStyle w:val="Emphasis"/>
        </w:rPr>
        <w:t>U</w:t>
      </w:r>
      <w:r w:rsidRPr="006D2FD1">
        <w:rPr>
          <w:sz w:val="12"/>
          <w:szCs w:val="10"/>
        </w:rPr>
        <w:t xml:space="preserve">nited </w:t>
      </w:r>
      <w:r w:rsidRPr="006D2FD1">
        <w:rPr>
          <w:rStyle w:val="Emphasis"/>
        </w:rPr>
        <w:t>S</w:t>
      </w:r>
      <w:r w:rsidRPr="006D2FD1">
        <w:rPr>
          <w:sz w:val="12"/>
          <w:szCs w:val="10"/>
        </w:rPr>
        <w:t>tates</w:t>
      </w:r>
      <w:r w:rsidRPr="006D2FD1">
        <w:rPr>
          <w:sz w:val="12"/>
        </w:rPr>
        <w:t xml:space="preserve">. </w:t>
      </w:r>
      <w:r w:rsidRPr="00B35BE5">
        <w:rPr>
          <w:rStyle w:val="StyleUnderline"/>
        </w:rPr>
        <w:t xml:space="preserve">Such steps would </w:t>
      </w:r>
      <w:r w:rsidRPr="00635CBA">
        <w:rPr>
          <w:rStyle w:val="StyleUnderline"/>
          <w:highlight w:val="cyan"/>
        </w:rPr>
        <w:t xml:space="preserve">allow Taiwan to </w:t>
      </w:r>
      <w:r w:rsidRPr="00635CBA">
        <w:rPr>
          <w:rStyle w:val="Emphasis"/>
          <w:highlight w:val="cyan"/>
        </w:rPr>
        <w:t>retain</w:t>
      </w:r>
      <w:r w:rsidRPr="00635CBA">
        <w:rPr>
          <w:rStyle w:val="StyleUnderline"/>
          <w:highlight w:val="cyan"/>
        </w:rPr>
        <w:t xml:space="preserve"> its </w:t>
      </w:r>
      <w:r w:rsidRPr="00635CBA">
        <w:rPr>
          <w:rStyle w:val="Emphasis"/>
          <w:highlight w:val="cyan"/>
        </w:rPr>
        <w:t>silicon shield</w:t>
      </w:r>
      <w:r w:rsidRPr="00B35BE5">
        <w:rPr>
          <w:rStyle w:val="StyleUnderline"/>
        </w:rPr>
        <w:t xml:space="preserve"> while enabling the geographic </w:t>
      </w:r>
      <w:r w:rsidRPr="006D2FD1">
        <w:rPr>
          <w:rStyle w:val="Emphasis"/>
        </w:rPr>
        <w:t>diversification</w:t>
      </w:r>
      <w:r w:rsidRPr="00B35BE5">
        <w:rPr>
          <w:rStyle w:val="StyleUnderline"/>
        </w:rPr>
        <w:t xml:space="preserve"> of a critical good</w:t>
      </w:r>
      <w:r w:rsidRPr="006D2FD1">
        <w:rPr>
          <w:sz w:val="12"/>
        </w:rPr>
        <w:t>. Fabless semiconductor design companies represent TSMC’s largest customer base—without fabless companies, foundries like TSMC wouldn’t exist. Given threats to U.S. leadership in design posed by China, and a comparatively low bar for entry into the market, ensuring a strong semiconductor design ecosystem would be mutually beneficial for both Taiwan and the United States.</w:t>
      </w:r>
    </w:p>
    <w:p w14:paraId="0CA05B37" w14:textId="77777777" w:rsidR="00BA0BF4" w:rsidRPr="006D2FD1" w:rsidRDefault="00BA0BF4" w:rsidP="00BA0BF4">
      <w:pPr>
        <w:rPr>
          <w:sz w:val="12"/>
        </w:rPr>
      </w:pPr>
      <w:r w:rsidRPr="006D2FD1">
        <w:rPr>
          <w:sz w:val="12"/>
        </w:rPr>
        <w:t>Challenge 2: China may leverage gray zone tactics to exert de facto control over Taiwan’s semiconductor industry—and Taiwan.</w:t>
      </w:r>
    </w:p>
    <w:p w14:paraId="7ED8058C" w14:textId="77777777" w:rsidR="00BA0BF4" w:rsidRPr="006D2FD1" w:rsidRDefault="00BA0BF4" w:rsidP="00BA0BF4">
      <w:pPr>
        <w:rPr>
          <w:sz w:val="12"/>
        </w:rPr>
      </w:pPr>
      <w:r w:rsidRPr="006D2FD1">
        <w:rPr>
          <w:sz w:val="12"/>
        </w:rPr>
        <w:t>For the United States, China’s gray zone activities represent a pernicious problem. They illustrate the changing nature of strategic competition, where China works at the seams of security, technology, economics, information, and diplomacy. Gray zone tactics have proven difficult for the United States to counter, in part because of their purposeful ambiguity and because they do not align with traditional views of international competition nor how the U.S. government is organized.</w:t>
      </w:r>
    </w:p>
    <w:p w14:paraId="4059D162" w14:textId="77777777" w:rsidR="00BA0BF4" w:rsidRPr="006D2FD1" w:rsidRDefault="00BA0BF4" w:rsidP="00BA0BF4">
      <w:pPr>
        <w:rPr>
          <w:sz w:val="12"/>
        </w:rPr>
      </w:pPr>
      <w:r w:rsidRPr="006D2FD1">
        <w:rPr>
          <w:sz w:val="12"/>
        </w:rPr>
        <w:t>Recommendation 2: The NSC should strengthen interagency planning processes to incorporate China’s gray zone coercion of Taiwan and TSMC to better counter the threat posed by China.</w:t>
      </w:r>
    </w:p>
    <w:p w14:paraId="50C26A74" w14:textId="77777777" w:rsidR="00BA0BF4" w:rsidRPr="006D2FD1" w:rsidRDefault="00BA0BF4" w:rsidP="00BA0BF4">
      <w:pPr>
        <w:rPr>
          <w:sz w:val="12"/>
        </w:rPr>
      </w:pPr>
      <w:r w:rsidRPr="006D2FD1">
        <w:rPr>
          <w:sz w:val="12"/>
        </w:rPr>
        <w:t>At present, the interagency is organized in a bifurcated way, with departments focused on the scenarios in which their equities are most represented. For example, the U.S. Department of Defense focuses on a potential military invasion of Taiwan, while other parts of the U.S. government—namely the Departments of Treasury and Commerce—focus on other elements of the threat. As the DoD’s available resources far exceed the departments and agencies concentrated on an economic- or technology-focused scenario, the military scenario has received greater attention. This explains the siloed views of future competition with China over Taiwan.</w:t>
      </w:r>
    </w:p>
    <w:p w14:paraId="4D7AB36A" w14:textId="77777777" w:rsidR="00BA0BF4" w:rsidRPr="006D2FD1" w:rsidRDefault="00BA0BF4" w:rsidP="00BA0BF4">
      <w:pPr>
        <w:rPr>
          <w:sz w:val="12"/>
        </w:rPr>
      </w:pPr>
      <w:r w:rsidRPr="006D2FD1">
        <w:rPr>
          <w:sz w:val="12"/>
        </w:rPr>
        <w:t>Disproportionate focus on one potential pathway to conflict puts the United States at risk of missing vital signals that could suggest an alternate course of action. The United States should incorporate gray zone scenarios into its interagency planning processes related to Taiwan. Such a scenario could involve standalone gray zone coercion or occur in concert with a traditional invasion scenario or significant military action with significant economic impacts, such as a blockade. Doing so would help the U.S. interagency and the intelligence community develop signposts for when China might choose to act against Taiwan or Taiwan’s semiconductor industry. At present, the U.S. government and its counterparts in Taipei have a poor understanding of Beijing’s thresholds and when crossing these thresholds may trigger China to act. Improving these indications would enable the U.S. interagency to understand when resources and responses may be required and forecast the potential impact of U.S. policies on Chinese thresholds.</w:t>
      </w:r>
    </w:p>
    <w:p w14:paraId="7741CA16" w14:textId="77777777" w:rsidR="00BA0BF4" w:rsidRPr="006D2FD1" w:rsidRDefault="00BA0BF4" w:rsidP="00BA0BF4">
      <w:pPr>
        <w:rPr>
          <w:sz w:val="12"/>
        </w:rPr>
      </w:pPr>
      <w:r w:rsidRPr="006D2FD1">
        <w:rPr>
          <w:sz w:val="12"/>
        </w:rPr>
        <w:t>Moreover, the United States should prepare detailed contingency plans if China is poised to gain control over Taiwan’s semiconductor-related infrastructure and engineering talent. Options include blocking shipments of chemical precursors, other necessary raw materials, and semiconductor manufacturing equipment to the island; taking advantage of the island’s dependence on energy imports such as by a blockade; evacuating Taiwan’s semiconductor industry workforce to the United States and other countries to secure key know-how; and scuttling the island’s semiconductor fabs to render them inoperable.</w:t>
      </w:r>
    </w:p>
    <w:p w14:paraId="31F2B35E" w14:textId="77777777" w:rsidR="00BA0BF4" w:rsidRPr="006D2FD1" w:rsidRDefault="00BA0BF4" w:rsidP="00BA0BF4">
      <w:pPr>
        <w:rPr>
          <w:sz w:val="12"/>
        </w:rPr>
      </w:pPr>
      <w:r w:rsidRPr="006D2FD1">
        <w:rPr>
          <w:sz w:val="12"/>
        </w:rPr>
        <w:t>Given the complexity of the situation and the myriad of U.S. departments and agencies involved in managing a potential Taiwan crisis, it is important that a single element of the interagency takes the lead in this process. The National Security Council, given its holistic mandate, is best positioned to coordinate such an interagency planning process and incorporate Chinese gray zone tactics into such planning.</w:t>
      </w:r>
    </w:p>
    <w:p w14:paraId="46D7DCEA" w14:textId="77777777" w:rsidR="00BA0BF4" w:rsidRPr="006D2FD1" w:rsidRDefault="00BA0BF4" w:rsidP="00BA0BF4">
      <w:pPr>
        <w:rPr>
          <w:sz w:val="12"/>
        </w:rPr>
      </w:pPr>
      <w:r w:rsidRPr="006D2FD1">
        <w:rPr>
          <w:sz w:val="12"/>
        </w:rPr>
        <w:t>Challenge 3: Misaligned U.S. and Taiwan interests and semiconductor objectives create opportunities for Chinese exploitation.</w:t>
      </w:r>
    </w:p>
    <w:p w14:paraId="6242C696" w14:textId="77777777" w:rsidR="00BA0BF4" w:rsidRPr="006D2FD1" w:rsidRDefault="00BA0BF4" w:rsidP="00BA0BF4">
      <w:pPr>
        <w:rPr>
          <w:sz w:val="12"/>
        </w:rPr>
      </w:pPr>
      <w:r w:rsidRPr="00635CBA">
        <w:rPr>
          <w:rStyle w:val="StyleUnderline"/>
          <w:highlight w:val="cyan"/>
        </w:rPr>
        <w:t>Failure</w:t>
      </w:r>
      <w:r w:rsidRPr="00B35BE5">
        <w:rPr>
          <w:rStyle w:val="StyleUnderline"/>
        </w:rPr>
        <w:t xml:space="preserve"> to coordinate</w:t>
      </w:r>
      <w:r w:rsidRPr="006D2FD1">
        <w:rPr>
          <w:sz w:val="12"/>
        </w:rPr>
        <w:t xml:space="preserve"> U.S. and Taiwanese interests and objectives for their prospective semiconductor industries </w:t>
      </w:r>
      <w:r w:rsidRPr="00635CBA">
        <w:rPr>
          <w:rStyle w:val="StyleUnderline"/>
          <w:highlight w:val="cyan"/>
        </w:rPr>
        <w:t xml:space="preserve">creates </w:t>
      </w:r>
      <w:r w:rsidRPr="00635CBA">
        <w:rPr>
          <w:rStyle w:val="Emphasis"/>
          <w:highlight w:val="cyan"/>
        </w:rPr>
        <w:t>gaps</w:t>
      </w:r>
      <w:r w:rsidRPr="00635CBA">
        <w:rPr>
          <w:rStyle w:val="StyleUnderline"/>
          <w:highlight w:val="cyan"/>
        </w:rPr>
        <w:t xml:space="preserve"> that China</w:t>
      </w:r>
      <w:r w:rsidRPr="00B35BE5">
        <w:rPr>
          <w:rStyle w:val="StyleUnderline"/>
        </w:rPr>
        <w:t xml:space="preserve"> has and is likely to continue to </w:t>
      </w:r>
      <w:r w:rsidRPr="00635CBA">
        <w:rPr>
          <w:rStyle w:val="Emphasis"/>
          <w:highlight w:val="cyan"/>
        </w:rPr>
        <w:t>exploit</w:t>
      </w:r>
      <w:r w:rsidRPr="006D2FD1">
        <w:rPr>
          <w:sz w:val="12"/>
        </w:rPr>
        <w:t>. For example, Beijing has used measures ranging from preferred market access to tax incentives to poaching of human talent, misinformation campaigns, and industrial espionage in its quest to gain an upper hand. These vulnerabilities can and should be rectified, but such symmetry requires the involvement of both industry and government.</w:t>
      </w:r>
    </w:p>
    <w:p w14:paraId="36C95092" w14:textId="77777777" w:rsidR="00BA0BF4" w:rsidRDefault="00BA0BF4" w:rsidP="00BA0BF4">
      <w:pPr>
        <w:rPr>
          <w:sz w:val="12"/>
        </w:rPr>
      </w:pPr>
      <w:r w:rsidRPr="006D2FD1">
        <w:rPr>
          <w:sz w:val="12"/>
        </w:rPr>
        <w:t xml:space="preserve">For example, onshoring critical leading-edge fabs and foundries on U.S. soil is a deeply problematic objective from the perspective of Taipei. While </w:t>
      </w:r>
      <w:r w:rsidRPr="00635CBA">
        <w:rPr>
          <w:rStyle w:val="StyleUnderline"/>
          <w:highlight w:val="cyan"/>
        </w:rPr>
        <w:t xml:space="preserve">the </w:t>
      </w:r>
      <w:r w:rsidRPr="00635CBA">
        <w:rPr>
          <w:rStyle w:val="Emphasis"/>
          <w:highlight w:val="cyan"/>
        </w:rPr>
        <w:t>U</w:t>
      </w:r>
      <w:r w:rsidRPr="00635CBA">
        <w:rPr>
          <w:sz w:val="12"/>
          <w:szCs w:val="10"/>
        </w:rPr>
        <w:t xml:space="preserve">nited </w:t>
      </w:r>
      <w:r w:rsidRPr="00635CBA">
        <w:rPr>
          <w:rStyle w:val="Emphasis"/>
          <w:highlight w:val="cyan"/>
        </w:rPr>
        <w:t>S</w:t>
      </w:r>
      <w:r w:rsidRPr="00635CBA">
        <w:rPr>
          <w:sz w:val="12"/>
          <w:szCs w:val="10"/>
        </w:rPr>
        <w:t xml:space="preserve">tates </w:t>
      </w:r>
      <w:r w:rsidRPr="00635CBA">
        <w:rPr>
          <w:rStyle w:val="StyleUnderline"/>
          <w:highlight w:val="cyan"/>
        </w:rPr>
        <w:t>should</w:t>
      </w:r>
      <w:r w:rsidRPr="00B35BE5">
        <w:rPr>
          <w:rStyle w:val="StyleUnderline"/>
        </w:rPr>
        <w:t xml:space="preserve"> continue to </w:t>
      </w:r>
      <w:r w:rsidRPr="00635CBA">
        <w:rPr>
          <w:rStyle w:val="Emphasis"/>
          <w:highlight w:val="cyan"/>
        </w:rPr>
        <w:t>strengthen</w:t>
      </w:r>
      <w:r w:rsidRPr="00635CBA">
        <w:rPr>
          <w:rStyle w:val="StyleUnderline"/>
          <w:highlight w:val="cyan"/>
        </w:rPr>
        <w:t xml:space="preserve"> its </w:t>
      </w:r>
      <w:r w:rsidRPr="00635CBA">
        <w:rPr>
          <w:rStyle w:val="Emphasis"/>
          <w:highlight w:val="cyan"/>
        </w:rPr>
        <w:t>domestic industry</w:t>
      </w:r>
      <w:r w:rsidRPr="00B35BE5">
        <w:rPr>
          <w:rStyle w:val="StyleUnderline"/>
        </w:rPr>
        <w:t xml:space="preserve"> and seek to build </w:t>
      </w:r>
      <w:r w:rsidRPr="006D2FD1">
        <w:rPr>
          <w:rStyle w:val="Emphasis"/>
        </w:rPr>
        <w:t>chip-manufacturing facilities</w:t>
      </w:r>
      <w:r w:rsidRPr="00B35BE5">
        <w:rPr>
          <w:rStyle w:val="StyleUnderline"/>
        </w:rPr>
        <w:t xml:space="preserve"> and talent through incentives such as the </w:t>
      </w:r>
      <w:r w:rsidRPr="006D2FD1">
        <w:rPr>
          <w:rStyle w:val="Emphasis"/>
        </w:rPr>
        <w:t>CHIPS Act</w:t>
      </w:r>
      <w:r w:rsidRPr="006D2FD1">
        <w:rPr>
          <w:sz w:val="12"/>
        </w:rPr>
        <w:t xml:space="preserve">, it must temper expectations on the scope and scale of what the U.S. government can achieve on its own. Rebuilding homegrown capabilities in cutting-edge semiconductor fabrication, such as by Intel, likely would take a decade and tens of billions of dollars, given that no U.S. companies are able to manufacture at the same nodes as TSMC. And of course, success in this area is not guaranteed, especially given Intel’s recent struggles. In the interim, </w:t>
      </w:r>
      <w:r w:rsidRPr="00B35BE5">
        <w:rPr>
          <w:rStyle w:val="StyleUnderline"/>
        </w:rPr>
        <w:t xml:space="preserve">Washington should pursue a pragmatic course of action focusing on </w:t>
      </w:r>
      <w:r w:rsidRPr="00635CBA">
        <w:rPr>
          <w:rStyle w:val="Emphasis"/>
          <w:highlight w:val="cyan"/>
        </w:rPr>
        <w:t>reshoring critical parts</w:t>
      </w:r>
      <w:r w:rsidRPr="006D2FD1">
        <w:rPr>
          <w:rStyle w:val="Emphasis"/>
        </w:rPr>
        <w:t xml:space="preserve"> of the semiconductor ecosystem</w:t>
      </w:r>
      <w:r w:rsidRPr="006D2FD1">
        <w:rPr>
          <w:sz w:val="12"/>
        </w:rPr>
        <w:t xml:space="preserve"> that are palatable to Taiwan, but </w:t>
      </w:r>
      <w:r w:rsidRPr="00B35BE5">
        <w:rPr>
          <w:rStyle w:val="StyleUnderline"/>
        </w:rPr>
        <w:t xml:space="preserve">that have the added benefit of </w:t>
      </w:r>
      <w:r w:rsidRPr="00635CBA">
        <w:rPr>
          <w:rStyle w:val="Emphasis"/>
          <w:highlight w:val="cyan"/>
        </w:rPr>
        <w:t>bolster</w:t>
      </w:r>
      <w:r w:rsidRPr="006D2FD1">
        <w:rPr>
          <w:rStyle w:val="Emphasis"/>
        </w:rPr>
        <w:t xml:space="preserve">ing U.S. domestic </w:t>
      </w:r>
      <w:r w:rsidRPr="00635CBA">
        <w:rPr>
          <w:rStyle w:val="Emphasis"/>
          <w:highlight w:val="cyan"/>
        </w:rPr>
        <w:t>production and reduc</w:t>
      </w:r>
      <w:r w:rsidRPr="006D2FD1">
        <w:rPr>
          <w:rStyle w:val="Emphasis"/>
        </w:rPr>
        <w:t xml:space="preserve">ing </w:t>
      </w:r>
      <w:r w:rsidRPr="00635CBA">
        <w:rPr>
          <w:rStyle w:val="Emphasis"/>
          <w:highlight w:val="cyan"/>
        </w:rPr>
        <w:t>vulnerabilities</w:t>
      </w:r>
      <w:r w:rsidRPr="006D2FD1">
        <w:rPr>
          <w:sz w:val="12"/>
        </w:rPr>
        <w:t xml:space="preserve"> within the supply chain. Incentivizing new TSMC fabs onshore has the added benefit of training more U.S. employees, as TSMC has sent engineers from Arizona to Taiwan for training, providing a pathway for U.S. talent to obtain critical know-how that will be the foundation for advancing the U.S. semiconductor industry.</w:t>
      </w:r>
    </w:p>
    <w:bookmarkEnd w:id="2"/>
    <w:p w14:paraId="6424AFFA" w14:textId="77777777" w:rsidR="00BA0BF4" w:rsidRDefault="00BA0BF4" w:rsidP="00BA0BF4">
      <w:pPr>
        <w:pStyle w:val="Heading3"/>
      </w:pPr>
      <w:r>
        <w:t>1NC---OFF</w:t>
      </w:r>
    </w:p>
    <w:p w14:paraId="6E7FF9D6" w14:textId="77777777" w:rsidR="00BA0BF4" w:rsidRDefault="00BA0BF4" w:rsidP="00BA0BF4">
      <w:pPr>
        <w:rPr>
          <w:rStyle w:val="Style13ptBold"/>
        </w:rPr>
      </w:pPr>
      <w:r>
        <w:rPr>
          <w:rStyle w:val="Style13ptBold"/>
          <w:u w:val="single"/>
        </w:rPr>
        <w:t>Startup DA</w:t>
      </w:r>
      <w:r>
        <w:rPr>
          <w:rStyle w:val="Style13ptBold"/>
        </w:rPr>
        <w:t>:</w:t>
      </w:r>
    </w:p>
    <w:p w14:paraId="3EA075C9" w14:textId="77777777" w:rsidR="00BA0BF4" w:rsidRPr="00DC1D04" w:rsidRDefault="00BA0BF4" w:rsidP="00BA0BF4">
      <w:pPr>
        <w:pStyle w:val="Heading4"/>
        <w:rPr>
          <w:rStyle w:val="Style13ptBold"/>
          <w:b/>
          <w:bCs w:val="0"/>
          <w:color w:val="auto"/>
        </w:rPr>
      </w:pPr>
      <w:r w:rsidRPr="00DC1D04">
        <w:rPr>
          <w:rStyle w:val="Style13ptBold"/>
          <w:b/>
          <w:bCs w:val="0"/>
          <w:color w:val="auto"/>
        </w:rPr>
        <w:t>The plan forces</w:t>
      </w:r>
      <w:r w:rsidRPr="00DC1D04">
        <w:t xml:space="preserve"> </w:t>
      </w:r>
      <w:r w:rsidRPr="00DC1D04">
        <w:rPr>
          <w:rStyle w:val="Style13ptBold"/>
          <w:b/>
          <w:bCs w:val="0"/>
          <w:color w:val="auto"/>
        </w:rPr>
        <w:t>Dems to jettison</w:t>
      </w:r>
      <w:r w:rsidRPr="00DC1D04">
        <w:t xml:space="preserve"> </w:t>
      </w:r>
      <w:r w:rsidRPr="00DC1D04">
        <w:rPr>
          <w:rStyle w:val="Style13ptBold"/>
          <w:b/>
          <w:bCs w:val="0"/>
          <w:color w:val="auto"/>
        </w:rPr>
        <w:t>Obamacare subsidy</w:t>
      </w:r>
      <w:r w:rsidRPr="00DC1D04">
        <w:t xml:space="preserve"> </w:t>
      </w:r>
      <w:r w:rsidRPr="00DC1D04">
        <w:rPr>
          <w:rStyle w:val="Style13ptBold"/>
          <w:b/>
          <w:bCs w:val="0"/>
          <w:color w:val="auto"/>
        </w:rPr>
        <w:t>demands</w:t>
      </w:r>
      <w:r w:rsidRPr="00DC1D04">
        <w:t xml:space="preserve"> </w:t>
      </w:r>
      <w:r w:rsidRPr="00DC1D04">
        <w:rPr>
          <w:rStyle w:val="Style13ptBold"/>
          <w:b/>
          <w:bCs w:val="0"/>
          <w:color w:val="auto"/>
        </w:rPr>
        <w:t>to reopen</w:t>
      </w:r>
      <w:r w:rsidRPr="00DC1D04">
        <w:t xml:space="preserve"> </w:t>
      </w:r>
      <w:r w:rsidRPr="00DC1D04">
        <w:rPr>
          <w:rStyle w:val="Style13ptBold"/>
          <w:b/>
          <w:bCs w:val="0"/>
          <w:color w:val="auto"/>
        </w:rPr>
        <w:t xml:space="preserve">the government. </w:t>
      </w:r>
    </w:p>
    <w:p w14:paraId="2CD3815A" w14:textId="77777777" w:rsidR="00BA0BF4" w:rsidRPr="00A5016B" w:rsidRDefault="00BA0BF4" w:rsidP="00BA0BF4">
      <w:r w:rsidRPr="00A5016B">
        <w:rPr>
          <w:rStyle w:val="Style13ptBold"/>
        </w:rPr>
        <w:t>Hill 10-16</w:t>
      </w:r>
      <w:r>
        <w:t xml:space="preserve"> [Meredith Lee Hill (</w:t>
      </w:r>
      <w:r w:rsidRPr="00A5016B">
        <w:t>Senior Congress reporter for POLITICO covering GOP leadership</w:t>
      </w:r>
      <w:r>
        <w:t>) Oct 16 2025. POLITICO “</w:t>
      </w:r>
      <w:r w:rsidRPr="00A5016B">
        <w:t>Johnson tries to tamp down House GOP shutdown anxiety</w:t>
      </w:r>
      <w:r>
        <w:t xml:space="preserve">” </w:t>
      </w:r>
      <w:r w:rsidRPr="00A5016B">
        <w:t>https://www.politico.com/live-updates/2025/10/16/congress/gop-shutdown-anxiety-grows-00612834</w:t>
      </w:r>
      <w:r>
        <w:t xml:space="preserve"> // </w:t>
      </w:r>
      <w:r>
        <w:rPr>
          <w:i/>
        </w:rPr>
        <w:t>q.c.</w:t>
      </w:r>
      <w:r>
        <w:t>]</w:t>
      </w:r>
    </w:p>
    <w:p w14:paraId="491631A9" w14:textId="77777777" w:rsidR="00BA0BF4" w:rsidRPr="00A5016B" w:rsidRDefault="00BA0BF4" w:rsidP="00BA0BF4">
      <w:pPr>
        <w:rPr>
          <w:sz w:val="16"/>
        </w:rPr>
      </w:pPr>
      <w:r w:rsidRPr="00A5016B">
        <w:rPr>
          <w:rStyle w:val="StyleUnderline"/>
          <w:highlight w:val="cyan"/>
        </w:rPr>
        <w:t>Speaker</w:t>
      </w:r>
      <w:r w:rsidRPr="00A5016B">
        <w:rPr>
          <w:rStyle w:val="StyleUnderline"/>
        </w:rPr>
        <w:t xml:space="preserve"> Mike </w:t>
      </w:r>
      <w:r w:rsidRPr="00A5016B">
        <w:rPr>
          <w:rStyle w:val="Emphasis"/>
          <w:highlight w:val="cyan"/>
        </w:rPr>
        <w:t>Johnson</w:t>
      </w:r>
      <w:r w:rsidRPr="00A5016B">
        <w:rPr>
          <w:sz w:val="16"/>
        </w:rPr>
        <w:t xml:space="preserve"> is </w:t>
      </w:r>
      <w:r w:rsidRPr="00A5016B">
        <w:rPr>
          <w:rStyle w:val="StyleUnderline"/>
        </w:rPr>
        <w:t xml:space="preserve">working to </w:t>
      </w:r>
      <w:r w:rsidRPr="00A5016B">
        <w:rPr>
          <w:rStyle w:val="Emphasis"/>
        </w:rPr>
        <w:t>assuage worries</w:t>
      </w:r>
      <w:r w:rsidRPr="00A5016B">
        <w:rPr>
          <w:rStyle w:val="StyleUnderline"/>
        </w:rPr>
        <w:t xml:space="preserve"> within</w:t>
      </w:r>
      <w:r w:rsidRPr="00A5016B">
        <w:rPr>
          <w:sz w:val="16"/>
        </w:rPr>
        <w:t xml:space="preserve"> his conference </w:t>
      </w:r>
      <w:r w:rsidRPr="00A5016B">
        <w:rPr>
          <w:rStyle w:val="StyleUnderline"/>
        </w:rPr>
        <w:t xml:space="preserve">about his strategy of </w:t>
      </w:r>
      <w:r w:rsidRPr="00A5016B">
        <w:rPr>
          <w:rStyle w:val="Emphasis"/>
          <w:highlight w:val="cyan"/>
        </w:rPr>
        <w:t>keeping</w:t>
      </w:r>
      <w:r w:rsidRPr="00A5016B">
        <w:rPr>
          <w:rStyle w:val="StyleUnderline"/>
          <w:highlight w:val="cyan"/>
        </w:rPr>
        <w:t xml:space="preserve"> the House indefinitely </w:t>
      </w:r>
      <w:r w:rsidRPr="00A5016B">
        <w:rPr>
          <w:rStyle w:val="Emphasis"/>
          <w:highlight w:val="cyan"/>
        </w:rPr>
        <w:t>out of session</w:t>
      </w:r>
      <w:r w:rsidRPr="00A5016B">
        <w:rPr>
          <w:rStyle w:val="StyleUnderline"/>
          <w:highlight w:val="cyan"/>
        </w:rPr>
        <w:t xml:space="preserve"> until</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A5016B">
        <w:rPr>
          <w:rStyle w:val="StyleUnderline"/>
          <w:highlight w:val="cyan"/>
        </w:rPr>
        <w:t xml:space="preserve"> vote to </w:t>
      </w:r>
      <w:r w:rsidRPr="00A5016B">
        <w:rPr>
          <w:rStyle w:val="Emphasis"/>
          <w:highlight w:val="cyan"/>
        </w:rPr>
        <w:t>end</w:t>
      </w:r>
      <w:r w:rsidRPr="00A5016B">
        <w:rPr>
          <w:rStyle w:val="StyleUnderline"/>
        </w:rPr>
        <w:t xml:space="preserve"> the government </w:t>
      </w:r>
      <w:r w:rsidRPr="00A5016B">
        <w:rPr>
          <w:rStyle w:val="Emphasis"/>
          <w:highlight w:val="cyan"/>
        </w:rPr>
        <w:t>shutdown</w:t>
      </w:r>
      <w:r w:rsidRPr="00A5016B">
        <w:rPr>
          <w:sz w:val="16"/>
        </w:rPr>
        <w:t>.</w:t>
      </w:r>
    </w:p>
    <w:p w14:paraId="737C03AC" w14:textId="77777777" w:rsidR="00BA0BF4" w:rsidRPr="00A5016B" w:rsidRDefault="00BA0BF4" w:rsidP="00BA0BF4">
      <w:pPr>
        <w:rPr>
          <w:sz w:val="16"/>
        </w:rPr>
      </w:pPr>
      <w:r w:rsidRPr="00A5016B">
        <w:rPr>
          <w:rStyle w:val="StyleUnderline"/>
        </w:rPr>
        <w:t>Johnson met Thursday afternoon to discuss</w:t>
      </w:r>
      <w:r w:rsidRPr="00A5016B">
        <w:rPr>
          <w:sz w:val="16"/>
        </w:rPr>
        <w:t xml:space="preserve"> the matter </w:t>
      </w:r>
      <w:r w:rsidRPr="00A5016B">
        <w:rPr>
          <w:rStyle w:val="StyleUnderline"/>
        </w:rPr>
        <w:t>with</w:t>
      </w:r>
      <w:r w:rsidRPr="00A5016B">
        <w:rPr>
          <w:sz w:val="16"/>
        </w:rPr>
        <w:t xml:space="preserve"> Rep. Jay Obernolte, one </w:t>
      </w:r>
      <w:r w:rsidRPr="00A5016B">
        <w:rPr>
          <w:rStyle w:val="Emphasis"/>
          <w:highlight w:val="cyan"/>
        </w:rPr>
        <w:t>House Republican</w:t>
      </w:r>
      <w:r w:rsidRPr="00A5016B">
        <w:rPr>
          <w:sz w:val="16"/>
        </w:rPr>
        <w:t xml:space="preserve"> who has been more vocal than most in his fears about the political optics of the leadership-driven gambit, which could make the GOP appear to be shirking its responsibilities.</w:t>
      </w:r>
    </w:p>
    <w:p w14:paraId="77A5D12C" w14:textId="77777777" w:rsidR="00BA0BF4" w:rsidRPr="00A5016B" w:rsidRDefault="00BA0BF4" w:rsidP="00BA0BF4">
      <w:pPr>
        <w:rPr>
          <w:sz w:val="16"/>
        </w:rPr>
      </w:pPr>
      <w:r w:rsidRPr="00A5016B">
        <w:rPr>
          <w:sz w:val="16"/>
        </w:rPr>
        <w:t>The California lawmaker sat down with Johnson in the speaker’s office to relay his concerns, which have only grown since the shutdown began Oct. 1, according to two Republicans with direct knowledge of the matter. The House took its last vote nearly a month ago.</w:t>
      </w:r>
    </w:p>
    <w:p w14:paraId="2F567035" w14:textId="77777777" w:rsidR="00BA0BF4" w:rsidRPr="00A5016B" w:rsidRDefault="00BA0BF4" w:rsidP="00BA0BF4">
      <w:pPr>
        <w:rPr>
          <w:sz w:val="16"/>
        </w:rPr>
      </w:pPr>
      <w:r w:rsidRPr="00A5016B">
        <w:rPr>
          <w:rStyle w:val="StyleUnderline"/>
        </w:rPr>
        <w:t>Obernolte</w:t>
      </w:r>
      <w:r w:rsidRPr="00A5016B">
        <w:rPr>
          <w:sz w:val="16"/>
        </w:rPr>
        <w:t xml:space="preserve"> recently </w:t>
      </w:r>
      <w:r w:rsidRPr="00A5016B">
        <w:rPr>
          <w:rStyle w:val="Emphasis"/>
          <w:highlight w:val="cyan"/>
        </w:rPr>
        <w:t>pressed Johnson</w:t>
      </w:r>
      <w:r w:rsidRPr="00A5016B">
        <w:rPr>
          <w:rStyle w:val="StyleUnderline"/>
        </w:rPr>
        <w:t xml:space="preserve"> during</w:t>
      </w:r>
      <w:r w:rsidRPr="00A5016B">
        <w:rPr>
          <w:sz w:val="16"/>
        </w:rPr>
        <w:t xml:space="preserve"> a </w:t>
      </w:r>
      <w:r w:rsidRPr="00A5016B">
        <w:rPr>
          <w:rStyle w:val="StyleUnderline"/>
        </w:rPr>
        <w:t>House GOP conference call</w:t>
      </w:r>
      <w:r w:rsidRPr="00A5016B">
        <w:rPr>
          <w:sz w:val="16"/>
        </w:rPr>
        <w:t xml:space="preserve">, </w:t>
      </w:r>
      <w:r w:rsidRPr="00A5016B">
        <w:rPr>
          <w:rStyle w:val="StyleUnderline"/>
          <w:highlight w:val="cyan"/>
        </w:rPr>
        <w:t xml:space="preserve">about </w:t>
      </w:r>
      <w:r w:rsidRPr="00A5016B">
        <w:rPr>
          <w:rStyle w:val="Emphasis"/>
          <w:highlight w:val="cyan"/>
        </w:rPr>
        <w:t>when</w:t>
      </w:r>
      <w:r w:rsidRPr="00A5016B">
        <w:rPr>
          <w:rStyle w:val="StyleUnderline"/>
          <w:highlight w:val="cyan"/>
        </w:rPr>
        <w:t xml:space="preserve"> he</w:t>
      </w:r>
      <w:r w:rsidRPr="00A5016B">
        <w:rPr>
          <w:rStyle w:val="StyleUnderline"/>
        </w:rPr>
        <w:t xml:space="preserve"> would </w:t>
      </w:r>
      <w:r w:rsidRPr="00A5016B">
        <w:rPr>
          <w:rStyle w:val="Emphasis"/>
          <w:highlight w:val="cyan"/>
        </w:rPr>
        <w:t>recall</w:t>
      </w:r>
      <w:r w:rsidRPr="00A5016B">
        <w:rPr>
          <w:rStyle w:val="StyleUnderline"/>
        </w:rPr>
        <w:t xml:space="preserve"> members to </w:t>
      </w:r>
      <w:r w:rsidRPr="00A5016B">
        <w:rPr>
          <w:rStyle w:val="Emphasis"/>
        </w:rPr>
        <w:t>Washington</w:t>
      </w:r>
      <w:r w:rsidRPr="00A5016B">
        <w:rPr>
          <w:sz w:val="16"/>
        </w:rPr>
        <w:t xml:space="preserve">. </w:t>
      </w:r>
      <w:r w:rsidRPr="00A5016B">
        <w:rPr>
          <w:rStyle w:val="StyleUnderline"/>
          <w:highlight w:val="cyan"/>
        </w:rPr>
        <w:t>Johnson</w:t>
      </w:r>
      <w:r w:rsidRPr="00A5016B">
        <w:rPr>
          <w:rStyle w:val="StyleUnderline"/>
        </w:rPr>
        <w:t xml:space="preserve"> and fellow GOP leaders </w:t>
      </w:r>
      <w:r w:rsidRPr="00A5016B">
        <w:rPr>
          <w:rStyle w:val="Emphasis"/>
          <w:highlight w:val="cyan"/>
        </w:rPr>
        <w:t>reiterated</w:t>
      </w:r>
      <w:r w:rsidRPr="00A5016B">
        <w:rPr>
          <w:rStyle w:val="StyleUnderline"/>
        </w:rPr>
        <w:t xml:space="preserve"> they would do so </w:t>
      </w:r>
      <w:r w:rsidRPr="00A5016B">
        <w:rPr>
          <w:rStyle w:val="Emphasis"/>
          <w:highlight w:val="cyan"/>
        </w:rPr>
        <w:t>after</w:t>
      </w:r>
      <w:r w:rsidRPr="00A5016B">
        <w:rPr>
          <w:rStyle w:val="StyleUnderline"/>
        </w:rPr>
        <w:t xml:space="preserve"> Senate </w:t>
      </w:r>
      <w:r w:rsidRPr="00A5016B">
        <w:rPr>
          <w:rStyle w:val="Emphasis"/>
          <w:highlight w:val="cyan"/>
        </w:rPr>
        <w:t>Dem</w:t>
      </w:r>
      <w:r w:rsidRPr="00A5016B">
        <w:rPr>
          <w:rStyle w:val="StyleUnderline"/>
        </w:rPr>
        <w:t>ocrat</w:t>
      </w:r>
      <w:r w:rsidRPr="00A5016B">
        <w:rPr>
          <w:rStyle w:val="Emphasis"/>
          <w:highlight w:val="cyan"/>
        </w:rPr>
        <w:t>s</w:t>
      </w:r>
      <w:r w:rsidRPr="001320C2">
        <w:rPr>
          <w:rStyle w:val="StyleUnderline"/>
        </w:rPr>
        <w:t xml:space="preserve"> stop blocking</w:t>
      </w:r>
      <w:r w:rsidRPr="00A5016B">
        <w:rPr>
          <w:rStyle w:val="StyleUnderline"/>
        </w:rPr>
        <w:t xml:space="preserve"> the House-</w:t>
      </w:r>
      <w:r w:rsidRPr="001320C2">
        <w:rPr>
          <w:rStyle w:val="StyleUnderline"/>
          <w:highlight w:val="cyan"/>
        </w:rPr>
        <w:t>pass</w:t>
      </w:r>
      <w:r w:rsidRPr="00A5016B">
        <w:rPr>
          <w:rStyle w:val="StyleUnderline"/>
        </w:rPr>
        <w:t xml:space="preserve">ed </w:t>
      </w:r>
      <w:r w:rsidRPr="00A5016B">
        <w:rPr>
          <w:rStyle w:val="Emphasis"/>
          <w:highlight w:val="cyan"/>
        </w:rPr>
        <w:t>funding</w:t>
      </w:r>
      <w:r w:rsidRPr="001320C2">
        <w:rPr>
          <w:rStyle w:val="Emphasis"/>
        </w:rPr>
        <w:t xml:space="preserve"> patch</w:t>
      </w:r>
      <w:r w:rsidRPr="00A5016B">
        <w:rPr>
          <w:sz w:val="16"/>
        </w:rPr>
        <w:t>.</w:t>
      </w:r>
    </w:p>
    <w:p w14:paraId="221B7866" w14:textId="77777777" w:rsidR="00BA0BF4" w:rsidRPr="00A5016B" w:rsidRDefault="00BA0BF4" w:rsidP="00BA0BF4">
      <w:pPr>
        <w:rPr>
          <w:sz w:val="16"/>
        </w:rPr>
      </w:pPr>
      <w:r w:rsidRPr="00A5016B">
        <w:rPr>
          <w:sz w:val="16"/>
        </w:rPr>
        <w:t>The mild-mannered Obernolte, a former state assembly member and mayor, is not normally a thorn in Republican leadership’s side. But he represents a district with five military bases that have been hit by the shutdown.</w:t>
      </w:r>
    </w:p>
    <w:p w14:paraId="12E69E0D" w14:textId="77777777" w:rsidR="00BA0BF4" w:rsidRPr="00A5016B" w:rsidRDefault="00BA0BF4" w:rsidP="00BA0BF4">
      <w:pPr>
        <w:rPr>
          <w:sz w:val="16"/>
        </w:rPr>
      </w:pPr>
      <w:r w:rsidRPr="00A5016B">
        <w:rPr>
          <w:sz w:val="16"/>
        </w:rPr>
        <w:t xml:space="preserve">He indicated in a brief interview Thursday, following his meeting with Johnson, that </w:t>
      </w:r>
      <w:r w:rsidRPr="00A5016B">
        <w:rPr>
          <w:rStyle w:val="StyleUnderline"/>
        </w:rPr>
        <w:t xml:space="preserve">he </w:t>
      </w:r>
      <w:r w:rsidRPr="00A5016B">
        <w:rPr>
          <w:rStyle w:val="StyleUnderline"/>
          <w:highlight w:val="cyan"/>
        </w:rPr>
        <w:t>asked</w:t>
      </w:r>
      <w:r w:rsidRPr="00A5016B">
        <w:rPr>
          <w:rStyle w:val="StyleUnderline"/>
        </w:rPr>
        <w:t xml:space="preserve"> the speaker </w:t>
      </w:r>
      <w:r w:rsidRPr="00A5016B">
        <w:rPr>
          <w:rStyle w:val="StyleUnderline"/>
          <w:highlight w:val="cyan"/>
        </w:rPr>
        <w:t xml:space="preserve">to </w:t>
      </w:r>
      <w:r w:rsidRPr="00A5016B">
        <w:rPr>
          <w:rStyle w:val="Emphasis"/>
          <w:highlight w:val="cyan"/>
        </w:rPr>
        <w:t>consider reconvening</w:t>
      </w:r>
      <w:r w:rsidRPr="00A5016B">
        <w:rPr>
          <w:rStyle w:val="StyleUnderline"/>
        </w:rPr>
        <w:t xml:space="preserve"> the House</w:t>
      </w:r>
      <w:r w:rsidRPr="00A5016B">
        <w:rPr>
          <w:sz w:val="16"/>
        </w:rPr>
        <w:t xml:space="preserve">. </w:t>
      </w:r>
      <w:r w:rsidRPr="00A5016B">
        <w:rPr>
          <w:rStyle w:val="StyleUnderline"/>
          <w:highlight w:val="cyan"/>
        </w:rPr>
        <w:t>The speaker</w:t>
      </w:r>
      <w:r w:rsidRPr="00A5016B">
        <w:rPr>
          <w:sz w:val="16"/>
        </w:rPr>
        <w:t xml:space="preserve">, </w:t>
      </w:r>
      <w:r w:rsidRPr="00A5016B">
        <w:rPr>
          <w:rStyle w:val="StyleUnderline"/>
        </w:rPr>
        <w:t>Obernolte said</w:t>
      </w:r>
      <w:r w:rsidRPr="00A5016B">
        <w:rPr>
          <w:sz w:val="16"/>
        </w:rPr>
        <w:t xml:space="preserve">, </w:t>
      </w:r>
      <w:r w:rsidRPr="00A5016B">
        <w:rPr>
          <w:rStyle w:val="Emphasis"/>
          <w:highlight w:val="cyan"/>
        </w:rPr>
        <w:t>had “good answers”</w:t>
      </w:r>
      <w:r w:rsidRPr="00A5016B">
        <w:rPr>
          <w:rStyle w:val="StyleUnderline"/>
        </w:rPr>
        <w:t xml:space="preserve"> in response</w:t>
      </w:r>
      <w:r w:rsidRPr="00A5016B">
        <w:rPr>
          <w:sz w:val="16"/>
        </w:rPr>
        <w:t>.</w:t>
      </w:r>
    </w:p>
    <w:p w14:paraId="344A06A8" w14:textId="77777777" w:rsidR="00BA0BF4" w:rsidRPr="00A5016B" w:rsidRDefault="00BA0BF4" w:rsidP="00BA0BF4">
      <w:pPr>
        <w:rPr>
          <w:sz w:val="16"/>
        </w:rPr>
      </w:pPr>
      <w:r w:rsidRPr="00A5016B">
        <w:rPr>
          <w:sz w:val="16"/>
        </w:rPr>
        <w:t>Obernolte declined several times to say whether he believed Johnson’s strategy of keeping the House out of session was the right decision.</w:t>
      </w:r>
    </w:p>
    <w:p w14:paraId="16EE1BC6" w14:textId="77777777" w:rsidR="00BA0BF4" w:rsidRPr="00A5016B" w:rsidRDefault="00BA0BF4" w:rsidP="00BA0BF4">
      <w:pPr>
        <w:rPr>
          <w:sz w:val="16"/>
        </w:rPr>
      </w:pPr>
      <w:r w:rsidRPr="00A5016B">
        <w:rPr>
          <w:sz w:val="16"/>
        </w:rPr>
        <w:t>“It was us having a discussion about the various decision factors,” Obernolte said of his conversation with Johnson.</w:t>
      </w:r>
    </w:p>
    <w:p w14:paraId="47AC2C02" w14:textId="77777777" w:rsidR="00BA0BF4" w:rsidRPr="00A5016B" w:rsidRDefault="00BA0BF4" w:rsidP="00BA0BF4">
      <w:pPr>
        <w:rPr>
          <w:sz w:val="16"/>
        </w:rPr>
      </w:pPr>
      <w:r w:rsidRPr="00A5016B">
        <w:rPr>
          <w:sz w:val="16"/>
        </w:rPr>
        <w:t>“I think … Job One for everyone is to get the federal government reopened,” he continued, though he added he was hearing deep “frustration” from his constituents about the shutdown — which he cited as a reason for leaders to quickly find a solution.</w:t>
      </w:r>
    </w:p>
    <w:p w14:paraId="33212198" w14:textId="77777777" w:rsidR="00BA0BF4" w:rsidRPr="00A5016B" w:rsidRDefault="00BA0BF4" w:rsidP="00BA0BF4">
      <w:pPr>
        <w:rPr>
          <w:sz w:val="16"/>
        </w:rPr>
      </w:pPr>
      <w:r w:rsidRPr="00A5016B">
        <w:rPr>
          <w:sz w:val="16"/>
        </w:rPr>
        <w:t>While President Donald Trump found a temporary way to shift funds to pay troops for the Oct. 15 pay period, Obernotle said he’s still worried about future military paychecks, along with hundreds of furloughed civilian workers in his district.</w:t>
      </w:r>
    </w:p>
    <w:p w14:paraId="19128808" w14:textId="77777777" w:rsidR="00BA0BF4" w:rsidRPr="00A5016B" w:rsidRDefault="00BA0BF4" w:rsidP="00BA0BF4">
      <w:pPr>
        <w:rPr>
          <w:sz w:val="16"/>
        </w:rPr>
      </w:pPr>
      <w:r w:rsidRPr="00A5016B">
        <w:rPr>
          <w:sz w:val="16"/>
        </w:rPr>
        <w:t>“This is going to last, and it’s not fair to ask our federal workers to be working without a paycheck,” Obernolte said. “Frustration that the United States Congress is so dysfunctional that we can’t even agree on a way of keeping the government open on a short term basis — hear all of it on a daily basis.”</w:t>
      </w:r>
    </w:p>
    <w:p w14:paraId="76F95D24" w14:textId="77777777" w:rsidR="00BA0BF4" w:rsidRPr="00A5016B" w:rsidRDefault="00BA0BF4" w:rsidP="00BA0BF4">
      <w:pPr>
        <w:rPr>
          <w:sz w:val="16"/>
        </w:rPr>
      </w:pPr>
      <w:r w:rsidRPr="00A5016B">
        <w:rPr>
          <w:sz w:val="16"/>
        </w:rPr>
        <w:t>“I wish we could reopen the government. … I think it sets a terrible example for our country,” he continued. “It’s terrible for our troops. … It’s an altogether bad situation.”</w:t>
      </w:r>
    </w:p>
    <w:p w14:paraId="57771DCC" w14:textId="77777777" w:rsidR="00BA0BF4" w:rsidRPr="00A5016B" w:rsidRDefault="00BA0BF4" w:rsidP="00BA0BF4">
      <w:pPr>
        <w:rPr>
          <w:sz w:val="16"/>
        </w:rPr>
      </w:pPr>
      <w:r w:rsidRPr="00A5016B">
        <w:rPr>
          <w:sz w:val="16"/>
        </w:rPr>
        <w:t xml:space="preserve">As for </w:t>
      </w:r>
      <w:r w:rsidRPr="000F07A9">
        <w:rPr>
          <w:rStyle w:val="StyleUnderline"/>
        </w:rPr>
        <w:t xml:space="preserve">possible </w:t>
      </w:r>
      <w:r w:rsidRPr="00F060C9">
        <w:rPr>
          <w:rStyle w:val="Emphasis"/>
          <w:highlight w:val="cyan"/>
        </w:rPr>
        <w:t>offramp</w:t>
      </w:r>
      <w:r w:rsidRPr="000F07A9">
        <w:rPr>
          <w:rStyle w:val="Emphasis"/>
        </w:rPr>
        <w:t>s</w:t>
      </w:r>
      <w:r w:rsidRPr="000F07A9">
        <w:rPr>
          <w:rStyle w:val="StyleUnderline"/>
        </w:rPr>
        <w:t xml:space="preserve"> </w:t>
      </w:r>
      <w:r w:rsidRPr="00F060C9">
        <w:rPr>
          <w:rStyle w:val="StyleUnderline"/>
          <w:highlight w:val="cyan"/>
        </w:rPr>
        <w:t xml:space="preserve">to </w:t>
      </w:r>
      <w:r w:rsidRPr="001320C2">
        <w:rPr>
          <w:rStyle w:val="Emphasis"/>
          <w:highlight w:val="cyan"/>
        </w:rPr>
        <w:t>end</w:t>
      </w:r>
      <w:r w:rsidRPr="00A5016B">
        <w:rPr>
          <w:rStyle w:val="StyleUnderline"/>
        </w:rPr>
        <w:t xml:space="preserve"> the shutdown </w:t>
      </w:r>
      <w:r w:rsidRPr="001320C2">
        <w:rPr>
          <w:rStyle w:val="Emphasis"/>
          <w:highlight w:val="cyan"/>
        </w:rPr>
        <w:t>stalemate</w:t>
      </w:r>
      <w:r w:rsidRPr="00A5016B">
        <w:rPr>
          <w:sz w:val="16"/>
        </w:rPr>
        <w:t xml:space="preserve">, Obernolte said he doesn’t support </w:t>
      </w:r>
      <w:r w:rsidRPr="001320C2">
        <w:rPr>
          <w:rStyle w:val="Emphasis"/>
          <w:highlight w:val="cyan"/>
        </w:rPr>
        <w:t>directly ty</w:t>
      </w:r>
      <w:r w:rsidRPr="00A5016B">
        <w:rPr>
          <w:rStyle w:val="Emphasis"/>
        </w:rPr>
        <w:t>ing</w:t>
      </w:r>
      <w:r w:rsidRPr="00A5016B">
        <w:rPr>
          <w:rStyle w:val="StyleUnderline"/>
        </w:rPr>
        <w:t xml:space="preserve"> an </w:t>
      </w:r>
      <w:r w:rsidRPr="001320C2">
        <w:rPr>
          <w:rStyle w:val="StyleUnderline"/>
          <w:highlight w:val="cyan"/>
        </w:rPr>
        <w:t xml:space="preserve">extension of expiring Obamacare </w:t>
      </w:r>
      <w:r w:rsidRPr="001320C2">
        <w:rPr>
          <w:rStyle w:val="Emphasis"/>
          <w:highlight w:val="cyan"/>
        </w:rPr>
        <w:t>subsidies</w:t>
      </w:r>
      <w:r w:rsidRPr="001320C2">
        <w:rPr>
          <w:rStyle w:val="StyleUnderline"/>
          <w:highlight w:val="cyan"/>
        </w:rPr>
        <w:t xml:space="preserve"> to the</w:t>
      </w:r>
      <w:r w:rsidRPr="00A5016B">
        <w:rPr>
          <w:rStyle w:val="StyleUnderline"/>
        </w:rPr>
        <w:t xml:space="preserve"> House-passed </w:t>
      </w:r>
      <w:r w:rsidRPr="001320C2">
        <w:rPr>
          <w:rStyle w:val="Emphasis"/>
          <w:highlight w:val="cyan"/>
        </w:rPr>
        <w:t>stopgap</w:t>
      </w:r>
      <w:r w:rsidRPr="00A5016B">
        <w:rPr>
          <w:sz w:val="16"/>
        </w:rPr>
        <w:t xml:space="preserve">, </w:t>
      </w:r>
      <w:r w:rsidRPr="000F07A9">
        <w:rPr>
          <w:rStyle w:val="StyleUnderline"/>
          <w:highlight w:val="cyan"/>
        </w:rPr>
        <w:t xml:space="preserve">as </w:t>
      </w:r>
      <w:r w:rsidRPr="000F07A9">
        <w:rPr>
          <w:rStyle w:val="Emphasis"/>
          <w:highlight w:val="cyan"/>
        </w:rPr>
        <w:t>D</w:t>
      </w:r>
      <w:r w:rsidRPr="001320C2">
        <w:rPr>
          <w:rStyle w:val="Emphasis"/>
          <w:highlight w:val="cyan"/>
        </w:rPr>
        <w:t>em</w:t>
      </w:r>
      <w:r w:rsidRPr="001320C2">
        <w:rPr>
          <w:rStyle w:val="StyleUnderline"/>
        </w:rPr>
        <w:t>ocrat</w:t>
      </w:r>
      <w:r w:rsidRPr="001320C2">
        <w:rPr>
          <w:rStyle w:val="Emphasis"/>
          <w:highlight w:val="cyan"/>
        </w:rPr>
        <w:t>s demand</w:t>
      </w:r>
      <w:r w:rsidRPr="00A5016B">
        <w:rPr>
          <w:sz w:val="16"/>
        </w:rPr>
        <w:t>. But he does support Republican leaders talking more about possible future votes regarding the fate of the health insurance credits.</w:t>
      </w:r>
    </w:p>
    <w:p w14:paraId="0FBEEE5C" w14:textId="77777777" w:rsidR="00BA0BF4" w:rsidRPr="0016166C" w:rsidRDefault="00BA0BF4" w:rsidP="00BA0BF4">
      <w:pPr>
        <w:pStyle w:val="Heading4"/>
      </w:pPr>
      <w:r w:rsidRPr="0016166C">
        <w:rPr>
          <w:rStyle w:val="Style13ptBold"/>
          <w:b/>
          <w:bCs w:val="0"/>
          <w:color w:val="auto"/>
        </w:rPr>
        <w:t>The United States federal government should, upon the reopening of the federal government,</w:t>
      </w:r>
      <w:r>
        <w:rPr>
          <w:rStyle w:val="Style13ptBold"/>
          <w:b/>
          <w:bCs w:val="0"/>
          <w:color w:val="auto"/>
        </w:rPr>
        <w:t xml:space="preserve"> </w:t>
      </w:r>
      <w:r w:rsidRPr="0016166C">
        <w:rPr>
          <w:rStyle w:val="Style13ptBold"/>
          <w:b/>
          <w:bCs w:val="0"/>
          <w:color w:val="auto"/>
        </w:rPr>
        <w:t>substantially strengthen collective bargaining rights for student workers in the United States.</w:t>
      </w:r>
    </w:p>
    <w:p w14:paraId="2ACAEB55" w14:textId="77777777" w:rsidR="00BA0BF4" w:rsidRDefault="00BA0BF4" w:rsidP="00BA0BF4">
      <w:pPr>
        <w:pStyle w:val="Heading4"/>
      </w:pPr>
      <w:r w:rsidRPr="005B2E55">
        <w:rPr>
          <w:u w:val="single"/>
        </w:rPr>
        <w:t>System</w:t>
      </w:r>
      <w:r>
        <w:t xml:space="preserve"> </w:t>
      </w:r>
      <w:r w:rsidRPr="005B2E55">
        <w:rPr>
          <w:u w:val="single"/>
        </w:rPr>
        <w:t>collapse</w:t>
      </w:r>
      <w:r>
        <w:t xml:space="preserve"> causes a </w:t>
      </w:r>
      <w:r w:rsidRPr="005F6687">
        <w:rPr>
          <w:u w:val="single"/>
        </w:rPr>
        <w:t>laundry</w:t>
      </w:r>
      <w:r>
        <w:t xml:space="preserve"> list of </w:t>
      </w:r>
      <w:r w:rsidRPr="005F6687">
        <w:rPr>
          <w:u w:val="single"/>
        </w:rPr>
        <w:t>existential</w:t>
      </w:r>
      <w:r>
        <w:t xml:space="preserve"> threats that independently </w:t>
      </w:r>
      <w:r w:rsidRPr="005F6687">
        <w:rPr>
          <w:u w:val="single"/>
        </w:rPr>
        <w:t>turn</w:t>
      </w:r>
      <w:r>
        <w:t xml:space="preserve"> </w:t>
      </w:r>
      <w:r w:rsidRPr="005F6687">
        <w:rPr>
          <w:u w:val="single"/>
        </w:rPr>
        <w:t>case</w:t>
      </w:r>
      <w:r>
        <w:t xml:space="preserve">. </w:t>
      </w:r>
    </w:p>
    <w:p w14:paraId="45B2E04A" w14:textId="77777777" w:rsidR="00BA0BF4" w:rsidRPr="008469A9" w:rsidRDefault="00BA0BF4" w:rsidP="00BA0BF4">
      <w:r w:rsidRPr="008469A9">
        <w:rPr>
          <w:rStyle w:val="Style13ptBold"/>
        </w:rPr>
        <w:t>Severance ’22</w:t>
      </w:r>
      <w:r>
        <w:t xml:space="preserve"> [Harry W. Severance (</w:t>
      </w:r>
      <w:r w:rsidRPr="008469A9">
        <w:t>Adjunct Assistant Professor in the Department of Medicine</w:t>
      </w:r>
      <w:r>
        <w:t xml:space="preserve"> at the Duke University School of Medicine) Aug 2 2022. Duke University Opinion and Analysis “US Healthcare System is a House of Cards; Could it Collapse?” </w:t>
      </w:r>
      <w:r w:rsidRPr="008469A9">
        <w:t>https://dukespace.lib.duke.edu/server/api/core/bitstreams/729645d8-d4c1-4fe6-8f9b-314ae70fe792/content</w:t>
      </w:r>
      <w:r>
        <w:t xml:space="preserve"> // </w:t>
      </w:r>
      <w:r>
        <w:rPr>
          <w:i/>
        </w:rPr>
        <w:t>q.c.</w:t>
      </w:r>
      <w:r>
        <w:t>]</w:t>
      </w:r>
    </w:p>
    <w:p w14:paraId="7A534A80" w14:textId="77777777" w:rsidR="00BA0BF4" w:rsidRPr="001B73F4" w:rsidRDefault="00BA0BF4" w:rsidP="00BA0BF4">
      <w:pPr>
        <w:rPr>
          <w:sz w:val="16"/>
        </w:rPr>
      </w:pPr>
      <w:r w:rsidRPr="001B73F4">
        <w:rPr>
          <w:sz w:val="16"/>
        </w:rPr>
        <w:t xml:space="preserve">The </w:t>
      </w:r>
      <w:r w:rsidRPr="008469A9">
        <w:rPr>
          <w:rStyle w:val="StyleUnderline"/>
          <w:highlight w:val="cyan"/>
        </w:rPr>
        <w:t>country</w:t>
      </w:r>
      <w:r w:rsidRPr="008469A9">
        <w:rPr>
          <w:rStyle w:val="StyleUnderline"/>
        </w:rPr>
        <w:t xml:space="preserve"> is </w:t>
      </w:r>
      <w:r w:rsidRPr="008469A9">
        <w:rPr>
          <w:rStyle w:val="StyleUnderline"/>
          <w:highlight w:val="cyan"/>
        </w:rPr>
        <w:t xml:space="preserve">perched on the </w:t>
      </w:r>
      <w:r w:rsidRPr="008469A9">
        <w:rPr>
          <w:rStyle w:val="Emphasis"/>
          <w:highlight w:val="cyan"/>
        </w:rPr>
        <w:t>precipice</w:t>
      </w:r>
      <w:r w:rsidRPr="008469A9">
        <w:rPr>
          <w:rStyle w:val="StyleUnderline"/>
          <w:highlight w:val="cyan"/>
        </w:rPr>
        <w:t xml:space="preserve"> of</w:t>
      </w:r>
      <w:r w:rsidRPr="008469A9">
        <w:rPr>
          <w:rStyle w:val="StyleUnderline"/>
        </w:rPr>
        <w:t xml:space="preserve"> a financial healthcare </w:t>
      </w:r>
      <w:r w:rsidRPr="008469A9">
        <w:rPr>
          <w:rStyle w:val="Emphasis"/>
          <w:highlight w:val="cyan"/>
        </w:rPr>
        <w:t>disaster</w:t>
      </w:r>
      <w:r w:rsidRPr="001B73F4">
        <w:rPr>
          <w:sz w:val="16"/>
        </w:rPr>
        <w:t>, and far too few Americans know it.</w:t>
      </w:r>
    </w:p>
    <w:p w14:paraId="685E059C" w14:textId="77777777" w:rsidR="00BA0BF4" w:rsidRPr="001B73F4" w:rsidRDefault="00BA0BF4" w:rsidP="00BA0BF4">
      <w:pPr>
        <w:rPr>
          <w:sz w:val="16"/>
        </w:rPr>
      </w:pPr>
      <w:r w:rsidRPr="008469A9">
        <w:rPr>
          <w:rStyle w:val="StyleUnderline"/>
        </w:rPr>
        <w:t xml:space="preserve">Ominous </w:t>
      </w:r>
      <w:r w:rsidRPr="008469A9">
        <w:rPr>
          <w:rStyle w:val="StyleUnderline"/>
          <w:highlight w:val="cyan"/>
        </w:rPr>
        <w:t>forces</w:t>
      </w:r>
      <w:r w:rsidRPr="008469A9">
        <w:rPr>
          <w:rStyle w:val="StyleUnderline"/>
        </w:rPr>
        <w:t xml:space="preserve"> are </w:t>
      </w:r>
      <w:r w:rsidRPr="008469A9">
        <w:rPr>
          <w:rStyle w:val="Emphasis"/>
          <w:highlight w:val="cyan"/>
        </w:rPr>
        <w:t>coalescing</w:t>
      </w:r>
      <w:r w:rsidRPr="001B73F4">
        <w:rPr>
          <w:sz w:val="16"/>
        </w:rPr>
        <w:t>: more than 100 million Americans — including 41 percent of adults — have significant medical debt, and nearly 20 percent have debt in collections. Meanwhile, inflation is rising, economists are warning of recession, our country is more divided than at any time in recent memory, and this pandemic isn’t over.</w:t>
      </w:r>
    </w:p>
    <w:p w14:paraId="7A0A2E46" w14:textId="77777777" w:rsidR="00BA0BF4" w:rsidRPr="001B73F4" w:rsidRDefault="00BA0BF4" w:rsidP="00BA0BF4">
      <w:pPr>
        <w:rPr>
          <w:sz w:val="16"/>
        </w:rPr>
      </w:pPr>
      <w:r w:rsidRPr="001B73F4">
        <w:rPr>
          <w:sz w:val="16"/>
        </w:rPr>
        <w:t>Half a million healthcare workers have left healthcare for other occupations between 2020 and 2021, and this exodus continues, with many of these workers citing harassment, fear of physical assaults and overwhelming stress in the healthcare workplace as reasons for their exodus. Now our healthcare system is critically short of healthcare workers — especially ‘front-line’ workers.</w:t>
      </w:r>
    </w:p>
    <w:p w14:paraId="739E3640" w14:textId="77777777" w:rsidR="00BA0BF4" w:rsidRPr="001B73F4" w:rsidRDefault="00BA0BF4" w:rsidP="00BA0BF4">
      <w:pPr>
        <w:rPr>
          <w:sz w:val="16"/>
        </w:rPr>
      </w:pPr>
      <w:r w:rsidRPr="001B73F4">
        <w:rPr>
          <w:sz w:val="16"/>
        </w:rPr>
        <w:t xml:space="preserve">To add to this burden, The </w:t>
      </w:r>
      <w:r w:rsidRPr="008469A9">
        <w:rPr>
          <w:rStyle w:val="StyleUnderline"/>
          <w:highlight w:val="cyan"/>
        </w:rPr>
        <w:t xml:space="preserve">cost of </w:t>
      </w:r>
      <w:r w:rsidRPr="008469A9">
        <w:rPr>
          <w:rStyle w:val="Emphasis"/>
          <w:highlight w:val="cyan"/>
        </w:rPr>
        <w:t>healthcare</w:t>
      </w:r>
      <w:r w:rsidRPr="008469A9">
        <w:rPr>
          <w:rStyle w:val="StyleUnderline"/>
        </w:rPr>
        <w:t xml:space="preserve"> in the U.S. is now 2–</w:t>
      </w:r>
      <w:r w:rsidRPr="008469A9">
        <w:rPr>
          <w:rStyle w:val="StyleUnderline"/>
          <w:highlight w:val="cyan"/>
        </w:rPr>
        <w:t xml:space="preserve">3 times </w:t>
      </w:r>
      <w:r w:rsidRPr="008469A9">
        <w:rPr>
          <w:rStyle w:val="Emphasis"/>
          <w:highlight w:val="cyan"/>
        </w:rPr>
        <w:t>greater</w:t>
      </w:r>
      <w:r w:rsidRPr="008469A9">
        <w:rPr>
          <w:rStyle w:val="StyleUnderline"/>
        </w:rPr>
        <w:t xml:space="preserve"> for the same services </w:t>
      </w:r>
      <w:r w:rsidRPr="008469A9">
        <w:rPr>
          <w:rStyle w:val="Emphasis"/>
        </w:rPr>
        <w:t>versus</w:t>
      </w:r>
      <w:r w:rsidRPr="008469A9">
        <w:rPr>
          <w:rStyle w:val="StyleUnderline"/>
        </w:rPr>
        <w:t xml:space="preserve"> countries with </w:t>
      </w:r>
      <w:r w:rsidRPr="008469A9">
        <w:rPr>
          <w:rStyle w:val="Emphasis"/>
        </w:rPr>
        <w:t>comparable</w:t>
      </w:r>
      <w:r w:rsidRPr="008469A9">
        <w:rPr>
          <w:rStyle w:val="StyleUnderline"/>
        </w:rPr>
        <w:t xml:space="preserve"> economies </w:t>
      </w:r>
      <w:r w:rsidRPr="002C2E2B">
        <w:rPr>
          <w:rStyle w:val="StyleUnderline"/>
          <w:highlight w:val="cyan"/>
        </w:rPr>
        <w:t>and</w:t>
      </w:r>
      <w:r w:rsidRPr="008469A9">
        <w:rPr>
          <w:rStyle w:val="StyleUnderline"/>
        </w:rPr>
        <w:t xml:space="preserve"> healthcare systems</w:t>
      </w:r>
      <w:r w:rsidRPr="001B73F4">
        <w:rPr>
          <w:sz w:val="16"/>
        </w:rPr>
        <w:t xml:space="preserve">. </w:t>
      </w:r>
      <w:r w:rsidRPr="002C2E2B">
        <w:rPr>
          <w:rStyle w:val="Emphasis"/>
        </w:rPr>
        <w:t>Costs</w:t>
      </w:r>
      <w:r w:rsidRPr="002C2E2B">
        <w:rPr>
          <w:rStyle w:val="StyleUnderline"/>
        </w:rPr>
        <w:t xml:space="preserve"> for all US healthcare</w:t>
      </w:r>
      <w:r w:rsidRPr="008469A9">
        <w:rPr>
          <w:rStyle w:val="StyleUnderline"/>
        </w:rPr>
        <w:t xml:space="preserve"> services are </w:t>
      </w:r>
      <w:r w:rsidRPr="008469A9">
        <w:rPr>
          <w:rStyle w:val="Emphasis"/>
          <w:highlight w:val="cyan"/>
        </w:rPr>
        <w:t>soaring</w:t>
      </w:r>
      <w:r w:rsidRPr="001B73F4">
        <w:rPr>
          <w:sz w:val="16"/>
        </w:rPr>
        <w:t>, with more and more Americans facing massive emergency department and hospital bills for single critical or catastrophic events such as an acute illness or injury. Also, costs for new drugs have risen by an average of 11 percent every year from 2008 through 2021. Many, many Americans are now having to make critical life decisions such as whether to put food on the family table or pay for medications — increasingly not being able to do both. Yet organizations such as Medicare are not currently allowed to negotiate for volume drug pricing</w:t>
      </w:r>
    </w:p>
    <w:p w14:paraId="17943B26" w14:textId="77777777" w:rsidR="00BA0BF4" w:rsidRDefault="00BA0BF4" w:rsidP="00BA0BF4">
      <w:pPr>
        <w:rPr>
          <w:sz w:val="16"/>
        </w:rPr>
      </w:pPr>
      <w:r w:rsidRPr="008469A9">
        <w:rPr>
          <w:rStyle w:val="StyleUnderline"/>
        </w:rPr>
        <w:t xml:space="preserve">In plain terms: our U.S. healthcare </w:t>
      </w:r>
      <w:r w:rsidRPr="008469A9">
        <w:rPr>
          <w:rStyle w:val="StyleUnderline"/>
          <w:highlight w:val="cyan"/>
        </w:rPr>
        <w:t>system is</w:t>
      </w:r>
      <w:r w:rsidRPr="008469A9">
        <w:rPr>
          <w:rStyle w:val="StyleUnderline"/>
        </w:rPr>
        <w:t xml:space="preserve"> now </w:t>
      </w:r>
      <w:r w:rsidRPr="008469A9">
        <w:rPr>
          <w:rStyle w:val="StyleUnderline"/>
          <w:highlight w:val="cyan"/>
        </w:rPr>
        <w:t xml:space="preserve">a </w:t>
      </w:r>
      <w:r w:rsidRPr="008469A9">
        <w:rPr>
          <w:rStyle w:val="Emphasis"/>
          <w:highlight w:val="cyan"/>
        </w:rPr>
        <w:t>house of cards</w:t>
      </w:r>
      <w:r w:rsidRPr="001B73F4">
        <w:rPr>
          <w:sz w:val="16"/>
        </w:rPr>
        <w:t xml:space="preserve">. A significant </w:t>
      </w:r>
      <w:r w:rsidRPr="008469A9">
        <w:rPr>
          <w:rStyle w:val="StyleUnderline"/>
        </w:rPr>
        <w:t xml:space="preserve">further </w:t>
      </w:r>
      <w:r w:rsidRPr="008469A9">
        <w:rPr>
          <w:rStyle w:val="StyleUnderline"/>
          <w:highlight w:val="cyan"/>
        </w:rPr>
        <w:t>disruption</w:t>
      </w:r>
      <w:r w:rsidRPr="001B73F4">
        <w:rPr>
          <w:sz w:val="16"/>
        </w:rPr>
        <w:t xml:space="preserve">, such as a re-emerging pandemic, a social upheaval (such as now being seen in US politics), a significant recession, or other forms of unrest or rapid shift, </w:t>
      </w:r>
      <w:r w:rsidRPr="008469A9">
        <w:rPr>
          <w:rStyle w:val="StyleUnderline"/>
          <w:highlight w:val="cyan"/>
        </w:rPr>
        <w:t>could</w:t>
      </w:r>
      <w:r w:rsidRPr="001B73F4">
        <w:rPr>
          <w:sz w:val="16"/>
        </w:rPr>
        <w:t xml:space="preserve"> — </w:t>
      </w:r>
      <w:r w:rsidRPr="008469A9">
        <w:rPr>
          <w:rStyle w:val="StyleUnderline"/>
        </w:rPr>
        <w:t xml:space="preserve">like a </w:t>
      </w:r>
      <w:r w:rsidRPr="008469A9">
        <w:rPr>
          <w:rStyle w:val="Emphasis"/>
          <w:highlight w:val="cyan"/>
        </w:rPr>
        <w:t>domino</w:t>
      </w:r>
      <w:r w:rsidRPr="008469A9">
        <w:rPr>
          <w:rStyle w:val="Emphasis"/>
        </w:rPr>
        <w:t xml:space="preserve"> chain</w:t>
      </w:r>
      <w:r w:rsidRPr="008469A9">
        <w:rPr>
          <w:rStyle w:val="StyleUnderline"/>
        </w:rPr>
        <w:t xml:space="preserve">, </w:t>
      </w:r>
      <w:r w:rsidRPr="008469A9">
        <w:rPr>
          <w:rStyle w:val="Emphasis"/>
          <w:highlight w:val="cyan"/>
        </w:rPr>
        <w:t>crash</w:t>
      </w:r>
      <w:r w:rsidRPr="008469A9">
        <w:rPr>
          <w:rStyle w:val="StyleUnderline"/>
        </w:rPr>
        <w:t xml:space="preserve"> the </w:t>
      </w:r>
      <w:r w:rsidRPr="001320C2">
        <w:rPr>
          <w:rStyle w:val="Emphasis"/>
          <w:highlight w:val="cyan"/>
        </w:rPr>
        <w:t>whole</w:t>
      </w:r>
      <w:r w:rsidRPr="001B73F4">
        <w:rPr>
          <w:sz w:val="16"/>
        </w:rPr>
        <w:t xml:space="preserve"> or a great part of the </w:t>
      </w:r>
      <w:r w:rsidRPr="001320C2">
        <w:rPr>
          <w:rStyle w:val="Emphasis"/>
          <w:highlight w:val="cyan"/>
        </w:rPr>
        <w:t>system</w:t>
      </w:r>
      <w:r w:rsidRPr="001B73F4">
        <w:rPr>
          <w:sz w:val="16"/>
        </w:rPr>
        <w:t xml:space="preserve">, thus </w:t>
      </w:r>
      <w:r w:rsidRPr="008469A9">
        <w:rPr>
          <w:rStyle w:val="StyleUnderline"/>
          <w:highlight w:val="cyan"/>
        </w:rPr>
        <w:t xml:space="preserve">bringing </w:t>
      </w:r>
      <w:r w:rsidRPr="008469A9">
        <w:rPr>
          <w:rStyle w:val="Emphasis"/>
          <w:highlight w:val="cyan"/>
        </w:rPr>
        <w:t>other</w:t>
      </w:r>
      <w:r w:rsidRPr="001320C2">
        <w:rPr>
          <w:rStyle w:val="Emphasis"/>
        </w:rPr>
        <w:t xml:space="preserve"> system</w:t>
      </w:r>
      <w:r w:rsidRPr="008469A9">
        <w:rPr>
          <w:rStyle w:val="Emphasis"/>
          <w:highlight w:val="cyan"/>
        </w:rPr>
        <w:t>s down with it</w:t>
      </w:r>
      <w:r w:rsidRPr="001B73F4">
        <w:rPr>
          <w:sz w:val="16"/>
        </w:rPr>
        <w:t xml:space="preserve">! We have recently </w:t>
      </w:r>
      <w:r w:rsidRPr="008469A9">
        <w:rPr>
          <w:rStyle w:val="StyleUnderline"/>
          <w:highlight w:val="cyan"/>
        </w:rPr>
        <w:t>see</w:t>
      </w:r>
      <w:r w:rsidRPr="008469A9">
        <w:rPr>
          <w:rStyle w:val="StyleUnderline"/>
        </w:rPr>
        <w:t xml:space="preserve">n </w:t>
      </w:r>
      <w:r w:rsidRPr="008469A9">
        <w:rPr>
          <w:rStyle w:val="StyleUnderline"/>
          <w:highlight w:val="cyan"/>
        </w:rPr>
        <w:t xml:space="preserve">how </w:t>
      </w:r>
      <w:r w:rsidRPr="008469A9">
        <w:rPr>
          <w:rStyle w:val="Emphasis"/>
          <w:highlight w:val="cyan"/>
        </w:rPr>
        <w:t>interconnected</w:t>
      </w:r>
      <w:r w:rsidRPr="008469A9">
        <w:rPr>
          <w:rStyle w:val="StyleUnderline"/>
          <w:highlight w:val="cyan"/>
        </w:rPr>
        <w:t xml:space="preserve"> and</w:t>
      </w:r>
      <w:r w:rsidRPr="005F6687">
        <w:rPr>
          <w:rStyle w:val="StyleUnderline"/>
        </w:rPr>
        <w:t xml:space="preserve"> </w:t>
      </w:r>
      <w:r w:rsidRPr="005F6687">
        <w:rPr>
          <w:rStyle w:val="Emphasis"/>
        </w:rPr>
        <w:t>inter-</w:t>
      </w:r>
      <w:r w:rsidRPr="008469A9">
        <w:rPr>
          <w:rStyle w:val="Emphasis"/>
          <w:highlight w:val="cyan"/>
        </w:rPr>
        <w:t>dependent</w:t>
      </w:r>
      <w:r w:rsidRPr="008469A9">
        <w:rPr>
          <w:rStyle w:val="StyleUnderline"/>
          <w:highlight w:val="cyan"/>
        </w:rPr>
        <w:t xml:space="preserve"> all</w:t>
      </w:r>
      <w:r w:rsidRPr="001320C2">
        <w:rPr>
          <w:rStyle w:val="StyleUnderline"/>
        </w:rPr>
        <w:t xml:space="preserve"> our </w:t>
      </w:r>
      <w:r w:rsidRPr="005F6687">
        <w:rPr>
          <w:rStyle w:val="Emphasis"/>
          <w:highlight w:val="cyan"/>
        </w:rPr>
        <w:t>economic</w:t>
      </w:r>
      <w:r w:rsidRPr="005F6687">
        <w:rPr>
          <w:rStyle w:val="StyleUnderline"/>
          <w:highlight w:val="cyan"/>
        </w:rPr>
        <w:t xml:space="preserve"> and </w:t>
      </w:r>
      <w:r w:rsidRPr="005F6687">
        <w:rPr>
          <w:rStyle w:val="Emphasis"/>
          <w:highlight w:val="cyan"/>
        </w:rPr>
        <w:t>social systems</w:t>
      </w:r>
      <w:r w:rsidRPr="005F6687">
        <w:rPr>
          <w:rStyle w:val="StyleUnderline"/>
          <w:highlight w:val="cyan"/>
        </w:rPr>
        <w:t xml:space="preserve"> </w:t>
      </w:r>
      <w:r w:rsidRPr="008469A9">
        <w:rPr>
          <w:rStyle w:val="StyleUnderline"/>
          <w:highlight w:val="cyan"/>
        </w:rPr>
        <w:t>have become</w:t>
      </w:r>
      <w:r w:rsidRPr="001B73F4">
        <w:rPr>
          <w:sz w:val="16"/>
        </w:rPr>
        <w:t xml:space="preserve"> (ex: </w:t>
      </w:r>
      <w:r w:rsidRPr="008469A9">
        <w:rPr>
          <w:rStyle w:val="Emphasis"/>
          <w:highlight w:val="cyan"/>
        </w:rPr>
        <w:t>supply chain</w:t>
      </w:r>
      <w:r w:rsidRPr="008469A9">
        <w:rPr>
          <w:rStyle w:val="StyleUnderline"/>
        </w:rPr>
        <w:t xml:space="preserve">, </w:t>
      </w:r>
      <w:r w:rsidRPr="008469A9">
        <w:rPr>
          <w:rStyle w:val="Emphasis"/>
          <w:highlight w:val="cyan"/>
        </w:rPr>
        <w:t>war</w:t>
      </w:r>
      <w:r w:rsidRPr="008469A9">
        <w:rPr>
          <w:rStyle w:val="StyleUnderline"/>
        </w:rPr>
        <w:t xml:space="preserve">, </w:t>
      </w:r>
      <w:r w:rsidRPr="008469A9">
        <w:rPr>
          <w:rStyle w:val="Emphasis"/>
          <w:highlight w:val="cyan"/>
        </w:rPr>
        <w:t>fuel crisis</w:t>
      </w:r>
      <w:r w:rsidRPr="008469A9">
        <w:rPr>
          <w:rStyle w:val="StyleUnderline"/>
        </w:rPr>
        <w:t xml:space="preserve">, COVID-19 </w:t>
      </w:r>
      <w:r w:rsidRPr="008469A9">
        <w:rPr>
          <w:rStyle w:val="Emphasis"/>
          <w:highlight w:val="cyan"/>
        </w:rPr>
        <w:t>pandemic</w:t>
      </w:r>
      <w:r w:rsidRPr="008469A9">
        <w:rPr>
          <w:rStyle w:val="StyleUnderline"/>
        </w:rPr>
        <w:t xml:space="preserve">, </w:t>
      </w:r>
      <w:r w:rsidRPr="008469A9">
        <w:rPr>
          <w:rStyle w:val="Emphasis"/>
          <w:highlight w:val="cyan"/>
        </w:rPr>
        <w:t>drought</w:t>
      </w:r>
      <w:r w:rsidRPr="001B73F4">
        <w:rPr>
          <w:sz w:val="16"/>
        </w:rPr>
        <w:t>).</w:t>
      </w:r>
    </w:p>
    <w:p w14:paraId="2CADEB0F" w14:textId="77777777" w:rsidR="00BA0BF4" w:rsidRDefault="00BA0BF4" w:rsidP="00BA0BF4">
      <w:pPr>
        <w:pStyle w:val="Heading3"/>
      </w:pPr>
      <w:bookmarkStart w:id="3" w:name="_Hlk210781998"/>
      <w:r>
        <w:t>1NC---OFF</w:t>
      </w:r>
    </w:p>
    <w:p w14:paraId="271F7884" w14:textId="77777777" w:rsidR="00BA0BF4" w:rsidRDefault="00BA0BF4" w:rsidP="00BA0BF4">
      <w:pPr>
        <w:rPr>
          <w:rStyle w:val="Style13ptBold"/>
        </w:rPr>
      </w:pPr>
      <w:r>
        <w:rPr>
          <w:rStyle w:val="Style13ptBold"/>
          <w:u w:val="single"/>
        </w:rPr>
        <w:t>American Labor K</w:t>
      </w:r>
      <w:r>
        <w:rPr>
          <w:rStyle w:val="Style13ptBold"/>
        </w:rPr>
        <w:t>:</w:t>
      </w:r>
    </w:p>
    <w:p w14:paraId="7D5F202A" w14:textId="77777777" w:rsidR="00BA0BF4" w:rsidRPr="00911B2A" w:rsidRDefault="00BA0BF4" w:rsidP="00BA0BF4">
      <w:pPr>
        <w:pStyle w:val="Heading4"/>
      </w:pPr>
      <w:r w:rsidRPr="00376242">
        <w:rPr>
          <w:u w:val="single"/>
        </w:rPr>
        <w:t>American</w:t>
      </w:r>
      <w:r>
        <w:t xml:space="preserve"> </w:t>
      </w:r>
      <w:r w:rsidRPr="00376242">
        <w:rPr>
          <w:u w:val="single"/>
        </w:rPr>
        <w:t>Labor</w:t>
      </w:r>
      <w:r>
        <w:t xml:space="preserve"> is </w:t>
      </w:r>
      <w:r w:rsidRPr="00376242">
        <w:rPr>
          <w:u w:val="single"/>
        </w:rPr>
        <w:t>partner</w:t>
      </w:r>
      <w:r>
        <w:t xml:space="preserve"> to empire’s violence of global </w:t>
      </w:r>
      <w:r w:rsidRPr="00376242">
        <w:rPr>
          <w:u w:val="single"/>
        </w:rPr>
        <w:t>accumulation</w:t>
      </w:r>
      <w:r>
        <w:t xml:space="preserve"> and </w:t>
      </w:r>
      <w:r w:rsidRPr="00376242">
        <w:rPr>
          <w:u w:val="single"/>
        </w:rPr>
        <w:t>exploitation</w:t>
      </w:r>
      <w:r>
        <w:t xml:space="preserve"> as an </w:t>
      </w:r>
      <w:r w:rsidRPr="00376242">
        <w:rPr>
          <w:u w:val="single"/>
        </w:rPr>
        <w:t>instrument</w:t>
      </w:r>
      <w:r>
        <w:t xml:space="preserve"> of the </w:t>
      </w:r>
      <w:r w:rsidRPr="00376242">
        <w:rPr>
          <w:u w:val="single"/>
        </w:rPr>
        <w:t>CIA</w:t>
      </w:r>
      <w:r w:rsidRPr="00376242">
        <w:t>.</w:t>
      </w:r>
    </w:p>
    <w:p w14:paraId="4561DEA6" w14:textId="77777777" w:rsidR="00BA0BF4" w:rsidRPr="00E10C43" w:rsidRDefault="00BA0BF4" w:rsidP="00BA0BF4">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 </w:t>
      </w:r>
      <w:r>
        <w:rPr>
          <w:i/>
        </w:rPr>
        <w:t>q.c.</w:t>
      </w:r>
      <w:r>
        <w:t>]</w:t>
      </w:r>
    </w:p>
    <w:p w14:paraId="56A755A7" w14:textId="77777777" w:rsidR="00BA0BF4" w:rsidRDefault="00BA0BF4" w:rsidP="00BA0BF4">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BF632C">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BF632C">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BF632C">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BF632C">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3572A8">
        <w:rPr>
          <w:rStyle w:val="StyleUnderline"/>
          <w:highlight w:val="cyan"/>
        </w:rPr>
        <w:t xml:space="preserve">with renewed </w:t>
      </w:r>
      <w:r w:rsidRPr="003572A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432AC1">
        <w:rPr>
          <w:rStyle w:val="StyleUnderline"/>
          <w:highlight w:val="cyan"/>
        </w:rPr>
        <w:t>it</w:t>
      </w:r>
      <w:r w:rsidRPr="00F95508">
        <w:rPr>
          <w:rStyle w:val="StyleUnderline"/>
        </w:rPr>
        <w:t xml:space="preserve"> i</w:t>
      </w:r>
      <w:r w:rsidRPr="005C7715">
        <w:rPr>
          <w:rStyle w:val="StyleUnderline"/>
          <w:highlight w:val="cyan"/>
        </w:rPr>
        <w:t>s</w:t>
      </w:r>
      <w:r w:rsidRPr="00BA28F8">
        <w:rPr>
          <w:rStyle w:val="StyleUnderline"/>
        </w:rPr>
        <w:t xml:space="preserve"> long past </w:t>
      </w:r>
      <w:r w:rsidRPr="005C7715">
        <w:rPr>
          <w:rStyle w:val="StyleUnderline"/>
          <w:highlight w:val="cyan"/>
        </w:rPr>
        <w:t>ti</w:t>
      </w:r>
      <w:r w:rsidRPr="00432AC1">
        <w:rPr>
          <w:rStyle w:val="StyleUnderline"/>
          <w:highlight w:val="cyan"/>
        </w:rPr>
        <w:t>me for</w:t>
      </w:r>
      <w:r w:rsidRPr="00F95508">
        <w:rPr>
          <w:rStyle w:val="StyleUnderline"/>
        </w:rPr>
        <w:t xml:space="preserve"> a thorough </w:t>
      </w:r>
      <w:r w:rsidRPr="00432AC1">
        <w:rPr>
          <w:rStyle w:val="Emphasis"/>
          <w:highlight w:val="cyan"/>
        </w:rPr>
        <w:t>reckoning</w:t>
      </w:r>
      <w:r w:rsidRPr="00AB702F">
        <w:rPr>
          <w:sz w:val="16"/>
        </w:rPr>
        <w:t xml:space="preserve">. </w:t>
      </w:r>
    </w:p>
    <w:p w14:paraId="6C8DCF37" w14:textId="77777777" w:rsidR="00BA0BF4" w:rsidRDefault="00BA0BF4" w:rsidP="00BA0BF4">
      <w:pPr>
        <w:rPr>
          <w:sz w:val="16"/>
        </w:rPr>
      </w:pPr>
      <w:r w:rsidRPr="00BF632C">
        <w:rPr>
          <w:rStyle w:val="StyleUnderline"/>
          <w:highlight w:val="cyan"/>
        </w:rPr>
        <w:t xml:space="preserve">There is </w:t>
      </w:r>
      <w:r w:rsidRPr="00BF632C">
        <w:rPr>
          <w:rStyle w:val="Emphasis"/>
          <w:highlight w:val="cyan"/>
        </w:rPr>
        <w:t>power</w:t>
      </w:r>
      <w:r w:rsidRPr="00BF632C">
        <w:rPr>
          <w:rStyle w:val="StyleUnderline"/>
          <w:highlight w:val="cyan"/>
        </w:rPr>
        <w:t xml:space="preserve"> in a </w:t>
      </w:r>
      <w:r w:rsidRPr="00BF632C">
        <w:rPr>
          <w:rStyle w:val="Emphasis"/>
          <w:highlight w:val="cyan"/>
        </w:rPr>
        <w:t>union</w:t>
      </w:r>
      <w:r w:rsidRPr="00AB702F">
        <w:rPr>
          <w:sz w:val="16"/>
        </w:rPr>
        <w:t xml:space="preserve">. Not only the power to secure pay raises and employee benefits, but also—as the 1963 general strike in British Guiana demonstrates—the power </w:t>
      </w:r>
      <w:r w:rsidRPr="00BF632C">
        <w:rPr>
          <w:rStyle w:val="StyleUnderline"/>
          <w:highlight w:val="cyan"/>
        </w:rPr>
        <w:t xml:space="preserve">to bring </w:t>
      </w:r>
      <w:r w:rsidRPr="00BF632C">
        <w:rPr>
          <w:rStyle w:val="Emphasis"/>
          <w:highlight w:val="cyan"/>
        </w:rPr>
        <w:t>economies</w:t>
      </w:r>
      <w:r w:rsidRPr="00BF632C">
        <w:rPr>
          <w:rStyle w:val="StyleUnderline"/>
          <w:highlight w:val="cyan"/>
        </w:rPr>
        <w:t xml:space="preserve"> to a </w:t>
      </w:r>
      <w:r w:rsidRPr="00BF632C">
        <w:rPr>
          <w:rStyle w:val="Emphasis"/>
          <w:highlight w:val="cyan"/>
        </w:rPr>
        <w:t>halt</w:t>
      </w:r>
      <w:r w:rsidRPr="00BF632C">
        <w:rPr>
          <w:rStyle w:val="StyleUnderline"/>
          <w:highlight w:val="cyan"/>
        </w:rPr>
        <w:t xml:space="preserve"> and </w:t>
      </w:r>
      <w:r w:rsidRPr="00BF632C">
        <w:rPr>
          <w:rStyle w:val="Emphasis"/>
          <w:highlight w:val="cyan"/>
        </w:rPr>
        <w:t>overthrow governments</w:t>
      </w:r>
      <w:r w:rsidRPr="00AB702F">
        <w:rPr>
          <w:sz w:val="16"/>
        </w:rPr>
        <w:t xml:space="preserve">. In the latter half of the twentieth century, the </w:t>
      </w:r>
      <w:r w:rsidRPr="00BF632C">
        <w:rPr>
          <w:rStyle w:val="StyleUnderline"/>
          <w:highlight w:val="cyan"/>
        </w:rPr>
        <w:t xml:space="preserve">American </w:t>
      </w:r>
      <w:r w:rsidRPr="00BF632C">
        <w:rPr>
          <w:rStyle w:val="Emphasis"/>
          <w:highlight w:val="cyan"/>
        </w:rPr>
        <w:t>fo</w:t>
      </w:r>
      <w:r w:rsidRPr="00AB702F">
        <w:rPr>
          <w:sz w:val="16"/>
          <w:szCs w:val="12"/>
        </w:rPr>
        <w:t xml:space="preserve">reign </w:t>
      </w:r>
      <w:r w:rsidRPr="00BF632C">
        <w:rPr>
          <w:rStyle w:val="Emphasis"/>
          <w:highlight w:val="cyan"/>
        </w:rPr>
        <w:t>po</w:t>
      </w:r>
      <w:r w:rsidRPr="00AB702F">
        <w:rPr>
          <w:sz w:val="16"/>
          <w:szCs w:val="12"/>
        </w:rPr>
        <w:t xml:space="preserve">licy </w:t>
      </w:r>
      <w:r w:rsidRPr="00F95508">
        <w:rPr>
          <w:rStyle w:val="StyleUnderline"/>
        </w:rPr>
        <w:t xml:space="preserve">establishment wholly </w:t>
      </w:r>
      <w:r w:rsidRPr="00BF632C">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1753723C" w14:textId="77777777" w:rsidR="00BA0BF4" w:rsidRDefault="00BA0BF4" w:rsidP="00BA0BF4">
      <w:pPr>
        <w:rPr>
          <w:sz w:val="16"/>
        </w:rPr>
      </w:pPr>
      <w:r w:rsidRPr="00AB702F">
        <w:rPr>
          <w:sz w:val="16"/>
        </w:rPr>
        <w:t xml:space="preserve">Coming out of the crises of the Great Depression and World War II, and fearing the growing influence of communism, </w:t>
      </w:r>
      <w:r w:rsidRPr="00BF632C">
        <w:rPr>
          <w:rStyle w:val="StyleUnderline"/>
          <w:highlight w:val="cyan"/>
        </w:rPr>
        <w:t>Washington</w:t>
      </w:r>
      <w:r w:rsidRPr="00F95508">
        <w:rPr>
          <w:rStyle w:val="StyleUnderline"/>
        </w:rPr>
        <w:t xml:space="preserve"> planners </w:t>
      </w:r>
      <w:r w:rsidRPr="00BF632C">
        <w:rPr>
          <w:rStyle w:val="StyleUnderline"/>
          <w:highlight w:val="cyan"/>
        </w:rPr>
        <w:t>built</w:t>
      </w:r>
      <w:r w:rsidRPr="00F95508">
        <w:rPr>
          <w:rStyle w:val="StyleUnderline"/>
        </w:rPr>
        <w:t xml:space="preserve"> what was intended to be a well-managed </w:t>
      </w:r>
      <w:r w:rsidRPr="00BF632C">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BF632C">
        <w:rPr>
          <w:rStyle w:val="Emphasis"/>
          <w:highlight w:val="cyan"/>
        </w:rPr>
        <w:t>protected and expanded</w:t>
      </w:r>
      <w:r w:rsidRPr="00BF632C">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BF632C">
        <w:rPr>
          <w:rStyle w:val="Emphasis"/>
          <w:highlight w:val="cyan"/>
        </w:rPr>
        <w:t>“informal empire,</w:t>
      </w:r>
      <w:r w:rsidRPr="003E59E7">
        <w:rPr>
          <w:rStyle w:val="Emphasis"/>
          <w:highlight w:val="cyan"/>
        </w:rPr>
        <w:t>”</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3E59E7">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BF632C">
        <w:rPr>
          <w:rStyle w:val="Emphasis"/>
          <w:highlight w:val="cyan"/>
        </w:rPr>
        <w:t>exert</w:t>
      </w:r>
      <w:r w:rsidRPr="00BF632C">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BF632C">
        <w:rPr>
          <w:rStyle w:val="Emphasis"/>
          <w:highlight w:val="cyan"/>
        </w:rPr>
        <w:t>unions</w:t>
      </w:r>
      <w:r w:rsidRPr="00AB702F">
        <w:rPr>
          <w:sz w:val="16"/>
        </w:rPr>
        <w:t xml:space="preserve">. </w:t>
      </w:r>
    </w:p>
    <w:p w14:paraId="77522802" w14:textId="77777777" w:rsidR="00BA0BF4" w:rsidRDefault="00BA0BF4" w:rsidP="00BA0BF4">
      <w:pPr>
        <w:rPr>
          <w:sz w:val="16"/>
        </w:rPr>
      </w:pPr>
      <w:r w:rsidRPr="00F95508">
        <w:rPr>
          <w:rStyle w:val="StyleUnderline"/>
        </w:rPr>
        <w:t>As enemies</w:t>
      </w:r>
      <w:r w:rsidRPr="00AB702F">
        <w:rPr>
          <w:sz w:val="16"/>
        </w:rPr>
        <w:t xml:space="preserve">, </w:t>
      </w:r>
      <w:r w:rsidRPr="005667DB">
        <w:rPr>
          <w:rStyle w:val="Emphasis"/>
          <w:highlight w:val="cyan"/>
        </w:rPr>
        <w:t>foreign unions</w:t>
      </w:r>
      <w:r w:rsidRPr="00D64487">
        <w:rPr>
          <w:rStyle w:val="StyleUnderline"/>
        </w:rPr>
        <w:t xml:space="preserve"> could seriously </w:t>
      </w:r>
      <w:r w:rsidRPr="005667DB">
        <w:rPr>
          <w:rStyle w:val="Emphasis"/>
          <w:highlight w:val="cyan"/>
        </w:rPr>
        <w:t>upset</w:t>
      </w:r>
      <w:r w:rsidRPr="003E59E7">
        <w:rPr>
          <w:rStyle w:val="Emphasis"/>
        </w:rPr>
        <w:t xml:space="preserve"> US </w:t>
      </w:r>
      <w:r w:rsidRPr="005667DB">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5667DB">
        <w:rPr>
          <w:rStyle w:val="StyleUnderline"/>
          <w:highlight w:val="cyan"/>
        </w:rPr>
        <w:t>b</w:t>
      </w:r>
      <w:r w:rsidRPr="00BF632C">
        <w:rPr>
          <w:rStyle w:val="StyleUnderline"/>
          <w:highlight w:val="cyan"/>
        </w:rPr>
        <w:t xml:space="preserve">ecame a </w:t>
      </w:r>
      <w:r w:rsidRPr="00BF632C">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BF632C">
        <w:rPr>
          <w:rStyle w:val="StyleUnderline"/>
          <w:highlight w:val="cyan"/>
        </w:rPr>
        <w:t>rather than</w:t>
      </w:r>
      <w:r w:rsidRPr="00F95508">
        <w:rPr>
          <w:rStyle w:val="StyleUnderline"/>
        </w:rPr>
        <w:t xml:space="preserve"> allow them to </w:t>
      </w:r>
      <w:r w:rsidRPr="00BF632C">
        <w:rPr>
          <w:rStyle w:val="StyleUnderline"/>
          <w:highlight w:val="cyan"/>
        </w:rPr>
        <w:t>risk</w:t>
      </w:r>
      <w:r w:rsidRPr="00F95508">
        <w:rPr>
          <w:rStyle w:val="StyleUnderline"/>
        </w:rPr>
        <w:t xml:space="preserve"> the </w:t>
      </w:r>
      <w:r w:rsidRPr="00BA28F8">
        <w:rPr>
          <w:rStyle w:val="StyleUnderline"/>
        </w:rPr>
        <w:t xml:space="preserve">ongoing </w:t>
      </w:r>
      <w:r w:rsidRPr="005C7715">
        <w:rPr>
          <w:rStyle w:val="Emphasis"/>
          <w:highlight w:val="cyan"/>
        </w:rPr>
        <w:t xml:space="preserve">accumulation </w:t>
      </w:r>
      <w:r w:rsidRPr="00BF632C">
        <w:rPr>
          <w:rStyle w:val="Emphasis"/>
          <w:highlight w:val="cyan"/>
        </w:rPr>
        <w:t>of capital</w:t>
      </w:r>
      <w:r w:rsidRPr="00F95508">
        <w:rPr>
          <w:rStyle w:val="StyleUnderline"/>
        </w:rPr>
        <w:t xml:space="preserve"> by radicalizing workers and fueling leftist political movements</w:t>
      </w:r>
      <w:r w:rsidRPr="00AB702F">
        <w:rPr>
          <w:sz w:val="16"/>
        </w:rPr>
        <w:t xml:space="preserve"> like the one led by Cheddi Jagan, </w:t>
      </w:r>
      <w:r w:rsidRPr="00BF632C">
        <w:rPr>
          <w:rStyle w:val="Emphasis"/>
          <w:highlight w:val="cyan"/>
        </w:rPr>
        <w:t>unions</w:t>
      </w:r>
      <w:r w:rsidRPr="00F95508">
        <w:rPr>
          <w:rStyle w:val="StyleUnderline"/>
        </w:rPr>
        <w:t xml:space="preserve"> would need to be </w:t>
      </w:r>
      <w:r w:rsidRPr="00BF632C">
        <w:rPr>
          <w:rStyle w:val="StyleUnderline"/>
          <w:highlight w:val="cyan"/>
        </w:rPr>
        <w:t xml:space="preserve">turned into </w:t>
      </w:r>
      <w:r w:rsidRPr="00BF632C">
        <w:rPr>
          <w:rStyle w:val="Emphasis"/>
          <w:highlight w:val="cyan"/>
        </w:rPr>
        <w:t>instruments</w:t>
      </w:r>
      <w:r w:rsidRPr="00BF632C">
        <w:rPr>
          <w:rStyle w:val="StyleUnderline"/>
          <w:highlight w:val="cyan"/>
        </w:rPr>
        <w:t xml:space="preserve"> for </w:t>
      </w:r>
      <w:r w:rsidRPr="00BF632C">
        <w:rPr>
          <w:rStyle w:val="Emphasis"/>
          <w:highlight w:val="cyan"/>
        </w:rPr>
        <w:t>containing</w:t>
      </w:r>
      <w:r w:rsidRPr="00BF632C">
        <w:rPr>
          <w:rStyle w:val="StyleUnderline"/>
          <w:highlight w:val="cyan"/>
        </w:rPr>
        <w:t xml:space="preserve"> the global </w:t>
      </w:r>
      <w:r w:rsidRPr="00BF632C">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25D5C81E" w14:textId="77777777" w:rsidR="00BA0BF4" w:rsidRDefault="00BA0BF4" w:rsidP="00BA0BF4">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BF632C">
        <w:rPr>
          <w:rStyle w:val="StyleUnderline"/>
          <w:highlight w:val="cyan"/>
        </w:rPr>
        <w:t>Washington</w:t>
      </w:r>
      <w:r w:rsidRPr="00AB702F">
        <w:rPr>
          <w:sz w:val="16"/>
        </w:rPr>
        <w:t xml:space="preserve"> officials </w:t>
      </w:r>
      <w:r w:rsidRPr="00BF632C">
        <w:rPr>
          <w:rStyle w:val="StyleUnderline"/>
          <w:highlight w:val="cyan"/>
        </w:rPr>
        <w:t xml:space="preserve">found an </w:t>
      </w:r>
      <w:r w:rsidRPr="00BF632C">
        <w:rPr>
          <w:rStyle w:val="Emphasis"/>
          <w:highlight w:val="cyan"/>
        </w:rPr>
        <w:t>enthusiastic partner</w:t>
      </w:r>
      <w:r w:rsidRPr="00BF632C">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BF632C">
        <w:rPr>
          <w:rStyle w:val="Emphasis"/>
          <w:highlight w:val="cyan"/>
        </w:rPr>
        <w:t>national labor federatio</w:t>
      </w:r>
      <w:r w:rsidRPr="003E59E7">
        <w:rPr>
          <w:rStyle w:val="Emphasis"/>
          <w:highlight w:val="cyan"/>
        </w:rPr>
        <w:t>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156AF640" w14:textId="77777777" w:rsidR="00BA0BF4" w:rsidRDefault="00BA0BF4" w:rsidP="00BA0BF4">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BF632C">
        <w:rPr>
          <w:rStyle w:val="Emphasis"/>
          <w:highlight w:val="cyan"/>
        </w:rPr>
        <w:t>AFL-CIO</w:t>
      </w:r>
      <w:r w:rsidRPr="00D64487">
        <w:rPr>
          <w:rStyle w:val="Emphasis"/>
        </w:rPr>
        <w:t xml:space="preserve">’s international </w:t>
      </w:r>
      <w:r w:rsidRPr="00BF632C">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BF632C">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4375B670" w14:textId="77777777" w:rsidR="00BA0BF4" w:rsidRDefault="00BA0BF4" w:rsidP="00BA0BF4">
      <w:pPr>
        <w:rPr>
          <w:sz w:val="16"/>
        </w:rPr>
      </w:pPr>
      <w:r w:rsidRPr="00AB702F">
        <w:rPr>
          <w:sz w:val="16"/>
        </w:rPr>
        <w:t xml:space="preserve">In practice, </w:t>
      </w:r>
      <w:r w:rsidRPr="00F95508">
        <w:rPr>
          <w:rStyle w:val="StyleUnderline"/>
        </w:rPr>
        <w:t xml:space="preserve">this meant </w:t>
      </w:r>
      <w:r w:rsidRPr="00BF632C">
        <w:rPr>
          <w:rStyle w:val="Emphasis"/>
          <w:highlight w:val="cyan"/>
        </w:rPr>
        <w:t>meddl</w:t>
      </w:r>
      <w:r w:rsidRPr="00901BEF">
        <w:rPr>
          <w:rStyle w:val="Emphasis"/>
        </w:rPr>
        <w:t>ing</w:t>
      </w:r>
      <w:r w:rsidRPr="00901BEF">
        <w:rPr>
          <w:rStyle w:val="StyleUnderline"/>
        </w:rPr>
        <w:t xml:space="preserve"> </w:t>
      </w:r>
      <w:r w:rsidRPr="00BF632C">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BF632C">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r w:rsidRPr="00DD520F">
        <w:rPr>
          <w:rStyle w:val="Emphasis"/>
        </w:rPr>
        <w:t>propping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BF632C">
        <w:rPr>
          <w:rStyle w:val="Emphasis"/>
          <w:highlight w:val="cyan"/>
        </w:rPr>
        <w:t>grooming</w:t>
      </w:r>
      <w:r w:rsidRPr="00F95508">
        <w:rPr>
          <w:rStyle w:val="StyleUnderline"/>
        </w:rPr>
        <w:t xml:space="preserve"> cadres of </w:t>
      </w:r>
      <w:r w:rsidRPr="00BF632C">
        <w:rPr>
          <w:rStyle w:val="Emphasis"/>
          <w:highlight w:val="cyan"/>
        </w:rPr>
        <w:t>conservative unionists</w:t>
      </w:r>
      <w:r w:rsidRPr="00AB702F">
        <w:rPr>
          <w:sz w:val="16"/>
        </w:rPr>
        <w:t xml:space="preserve">, </w:t>
      </w:r>
      <w:r w:rsidRPr="00BF632C">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BF632C">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BF632C">
        <w:rPr>
          <w:rStyle w:val="Emphasis"/>
          <w:highlight w:val="cyan"/>
        </w:rPr>
        <w:t>without</w:t>
      </w:r>
      <w:r w:rsidRPr="00BF632C">
        <w:rPr>
          <w:rStyle w:val="StyleUnderline"/>
          <w:highlight w:val="cyan"/>
        </w:rPr>
        <w:t xml:space="preserve"> the</w:t>
      </w:r>
      <w:r w:rsidRPr="00F95508">
        <w:rPr>
          <w:rStyle w:val="StyleUnderline"/>
        </w:rPr>
        <w:t xml:space="preserve"> full </w:t>
      </w:r>
      <w:r w:rsidRPr="00BF632C">
        <w:rPr>
          <w:rStyle w:val="Emphasis"/>
          <w:highlight w:val="cyan"/>
        </w:rPr>
        <w:t>knowledge</w:t>
      </w:r>
      <w:r w:rsidRPr="00DD520F">
        <w:rPr>
          <w:rStyle w:val="Emphasis"/>
        </w:rPr>
        <w:t xml:space="preserve"> or approval</w:t>
      </w:r>
      <w:r w:rsidRPr="00DD520F">
        <w:rPr>
          <w:rStyle w:val="StyleUnderline"/>
        </w:rPr>
        <w:t xml:space="preserve"> </w:t>
      </w:r>
      <w:r w:rsidRPr="00BF632C">
        <w:rPr>
          <w:rStyle w:val="StyleUnderline"/>
          <w:highlight w:val="cyan"/>
        </w:rPr>
        <w:t>of</w:t>
      </w:r>
      <w:r w:rsidRPr="00F95508">
        <w:rPr>
          <w:rStyle w:val="StyleUnderline"/>
        </w:rPr>
        <w:t xml:space="preserve"> the rank-and-file </w:t>
      </w:r>
      <w:r w:rsidRPr="00DD520F">
        <w:rPr>
          <w:rStyle w:val="StyleUnderline"/>
        </w:rPr>
        <w:t xml:space="preserve">union </w:t>
      </w:r>
      <w:r w:rsidRPr="00BF632C">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15E4C194" w14:textId="77777777" w:rsidR="00BA0BF4" w:rsidRDefault="00BA0BF4" w:rsidP="00BA0BF4">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394727">
        <w:rPr>
          <w:rStyle w:val="StyleUnderline"/>
          <w:highlight w:val="cyan"/>
        </w:rPr>
        <w:t xml:space="preserve">the </w:t>
      </w:r>
      <w:r w:rsidRPr="00394727">
        <w:rPr>
          <w:rStyle w:val="Emphasis"/>
          <w:highlight w:val="cyan"/>
        </w:rPr>
        <w:t>AFL-CIO</w:t>
      </w:r>
      <w:r w:rsidRPr="00AB702F">
        <w:rPr>
          <w:sz w:val="16"/>
        </w:rPr>
        <w:t xml:space="preserve"> as being </w:t>
      </w:r>
      <w:r w:rsidRPr="00BA28F8">
        <w:rPr>
          <w:rStyle w:val="Emphasis"/>
        </w:rPr>
        <w:t xml:space="preserve">little more than </w:t>
      </w:r>
      <w:r w:rsidRPr="00394727">
        <w:rPr>
          <w:rStyle w:val="Emphasis"/>
          <w:highlight w:val="cyan"/>
        </w:rPr>
        <w:t>a puppet of the</w:t>
      </w:r>
      <w:r w:rsidRPr="00BF632C">
        <w:rPr>
          <w:rStyle w:val="Emphasis"/>
        </w:rPr>
        <w:t xml:space="preserve"> US </w:t>
      </w:r>
      <w:r w:rsidRPr="00394727">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In reality, </w:t>
      </w:r>
      <w:r w:rsidRPr="00F95508">
        <w:rPr>
          <w:rStyle w:val="StyleUnderline"/>
        </w:rPr>
        <w:t xml:space="preserve">the </w:t>
      </w:r>
      <w:r w:rsidRPr="00BF632C">
        <w:rPr>
          <w:rStyle w:val="Emphasis"/>
        </w:rPr>
        <w:t>AFL-CIO</w:t>
      </w:r>
      <w:r w:rsidRPr="00F95508">
        <w:rPr>
          <w:rStyle w:val="StyleUnderline"/>
        </w:rPr>
        <w:t xml:space="preserve"> became </w:t>
      </w:r>
      <w:r w:rsidRPr="00394727">
        <w:rPr>
          <w:rStyle w:val="Emphasis"/>
          <w:highlight w:val="cyan"/>
        </w:rPr>
        <w:t>closely allied</w:t>
      </w:r>
      <w:r w:rsidRPr="00394727">
        <w:rPr>
          <w:rStyle w:val="StyleUnderline"/>
          <w:highlight w:val="cyan"/>
        </w:rPr>
        <w:t xml:space="preserve"> with</w:t>
      </w:r>
      <w:r w:rsidRPr="00F95508">
        <w:rPr>
          <w:rStyle w:val="StyleUnderline"/>
        </w:rPr>
        <w:t xml:space="preserve"> almost </w:t>
      </w:r>
      <w:r w:rsidRPr="00394727">
        <w:rPr>
          <w:rStyle w:val="StyleUnderline"/>
          <w:highlight w:val="cyan"/>
        </w:rPr>
        <w:t xml:space="preserve">the </w:t>
      </w:r>
      <w:r w:rsidRPr="00394727">
        <w:rPr>
          <w:rStyle w:val="Emphasis"/>
          <w:highlight w:val="cyan"/>
        </w:rPr>
        <w:t>entire</w:t>
      </w:r>
      <w:r w:rsidRPr="00DD520F">
        <w:rPr>
          <w:rStyle w:val="Emphasis"/>
        </w:rPr>
        <w:t xml:space="preserve"> US </w:t>
      </w:r>
      <w:r w:rsidRPr="00394727">
        <w:rPr>
          <w:rStyle w:val="Emphasis"/>
          <w:highlight w:val="cyan"/>
        </w:rPr>
        <w:t>fo</w:t>
      </w:r>
      <w:r w:rsidRPr="00AB702F">
        <w:rPr>
          <w:sz w:val="16"/>
          <w:szCs w:val="12"/>
        </w:rPr>
        <w:t xml:space="preserve">reign </w:t>
      </w:r>
      <w:r w:rsidRPr="00394727">
        <w:rPr>
          <w:rStyle w:val="Emphasis"/>
          <w:highlight w:val="cyan"/>
        </w:rPr>
        <w:t>po</w:t>
      </w:r>
      <w:r w:rsidRPr="00AB702F">
        <w:rPr>
          <w:sz w:val="16"/>
          <w:szCs w:val="12"/>
        </w:rPr>
        <w:t xml:space="preserve">licy </w:t>
      </w:r>
      <w:r w:rsidRPr="00394727">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03E30AE9" w14:textId="77777777" w:rsidR="00BA0BF4" w:rsidRDefault="00BA0BF4" w:rsidP="00BA0BF4">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government</w:t>
      </w:r>
      <w:r w:rsidRPr="00AB702F">
        <w:rPr>
          <w:sz w:val="16"/>
        </w:rPr>
        <w:t xml:space="preserve">, </w:t>
      </w:r>
      <w:r w:rsidRPr="00F95508">
        <w:rPr>
          <w:rStyle w:val="StyleUnderline"/>
        </w:rPr>
        <w:t>but were</w:t>
      </w:r>
      <w:r w:rsidRPr="00AB702F">
        <w:rPr>
          <w:sz w:val="16"/>
        </w:rPr>
        <w:t xml:space="preserve"> instead </w:t>
      </w:r>
      <w:r w:rsidRPr="00BF632C">
        <w:rPr>
          <w:rStyle w:val="Emphasis"/>
        </w:rPr>
        <w:t>aggressive cold warriors</w:t>
      </w:r>
      <w:r w:rsidRPr="00F95508">
        <w:rPr>
          <w:rStyle w:val="StyleUnderline"/>
        </w:rPr>
        <w:t xml:space="preserve"> in their own right</w:t>
      </w:r>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38262C57" w14:textId="77777777" w:rsidR="00BA0BF4" w:rsidRDefault="00BA0BF4" w:rsidP="00BA0BF4">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B7FD914" w14:textId="77777777" w:rsidR="00BA0BF4" w:rsidRDefault="00BA0BF4" w:rsidP="00BA0BF4">
      <w:pPr>
        <w:rPr>
          <w:sz w:val="16"/>
        </w:rPr>
      </w:pPr>
      <w:r w:rsidRPr="00AB702F">
        <w:rPr>
          <w:sz w:val="16"/>
        </w:rPr>
        <w:t xml:space="preserve">When we examine top labor officials’ actions in the realm of foreign policy, it becomes clearer how the global Cold War </w:t>
      </w:r>
      <w:r w:rsidRPr="00394727">
        <w:rPr>
          <w:rStyle w:val="Emphasis"/>
          <w:highlight w:val="cyan"/>
        </w:rPr>
        <w:t>directly contributed</w:t>
      </w:r>
      <w:r w:rsidRPr="00394727">
        <w:rPr>
          <w:rStyle w:val="StyleUnderline"/>
          <w:highlight w:val="cyan"/>
        </w:rPr>
        <w:t xml:space="preserve"> t</w:t>
      </w:r>
      <w:r w:rsidRPr="00BA28F8">
        <w:rPr>
          <w:rStyle w:val="StyleUnderline"/>
          <w:highlight w:val="cyan"/>
        </w:rPr>
        <w:t>o</w:t>
      </w:r>
      <w:r w:rsidRPr="00BA28F8">
        <w:rPr>
          <w:rStyle w:val="StyleUnderline"/>
        </w:rPr>
        <w:t xml:space="preserve"> US </w:t>
      </w:r>
      <w:r w:rsidRPr="00394727">
        <w:rPr>
          <w:rStyle w:val="StyleUnderline"/>
          <w:highlight w:val="cyan"/>
        </w:rPr>
        <w:t xml:space="preserve">labor’s </w:t>
      </w:r>
      <w:r w:rsidRPr="00394727">
        <w:rPr>
          <w:rStyle w:val="Emphasis"/>
          <w:highlight w:val="cyan"/>
        </w:rPr>
        <w:t>decline</w:t>
      </w:r>
      <w:r w:rsidRPr="00AB702F">
        <w:rPr>
          <w:sz w:val="16"/>
        </w:rPr>
        <w:t xml:space="preserve"> in the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62B79514" w14:textId="77777777" w:rsidR="00BA0BF4" w:rsidRDefault="00BA0BF4" w:rsidP="00BA0BF4">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was in a union. Unions were strongest in the mass production industries at the center of the national (and global) economy. </w:t>
      </w:r>
      <w:r w:rsidRPr="00394727">
        <w:rPr>
          <w:rStyle w:val="StyleUnderline"/>
          <w:highlight w:val="cyan"/>
        </w:rPr>
        <w:t>With</w:t>
      </w:r>
      <w:r w:rsidRPr="00394727">
        <w:rPr>
          <w:rStyle w:val="StyleUnderline"/>
        </w:rPr>
        <w:t xml:space="preserve"> the genuine </w:t>
      </w:r>
      <w:r w:rsidRPr="00394727">
        <w:rPr>
          <w:rStyle w:val="Emphasis"/>
          <w:highlight w:val="cyan"/>
        </w:rPr>
        <w:t>strength</w:t>
      </w:r>
      <w:r w:rsidRPr="00394727">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37DEFEAD" w14:textId="77777777" w:rsidR="00BA0BF4" w:rsidRDefault="00BA0BF4" w:rsidP="00BA0BF4">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394727">
        <w:rPr>
          <w:rStyle w:val="StyleUnderline"/>
          <w:highlight w:val="cyan"/>
        </w:rPr>
        <w:t>direct</w:t>
      </w:r>
      <w:r w:rsidRPr="00BC7AE7">
        <w:rPr>
          <w:rStyle w:val="StyleUnderline"/>
        </w:rPr>
        <w:t xml:space="preserve"> much of </w:t>
      </w:r>
      <w:r w:rsidRPr="00BA28F8">
        <w:rPr>
          <w:rStyle w:val="StyleUnderline"/>
        </w:rPr>
        <w:t xml:space="preserve">their </w:t>
      </w:r>
      <w:r w:rsidRPr="00394727">
        <w:rPr>
          <w:rStyle w:val="StyleUnderline"/>
          <w:highlight w:val="cyan"/>
        </w:rPr>
        <w:t>energie</w:t>
      </w:r>
      <w:r w:rsidRPr="00BA28F8">
        <w:rPr>
          <w:rStyle w:val="StyleUnderline"/>
        </w:rPr>
        <w:t xml:space="preserve">s </w:t>
      </w:r>
      <w:r w:rsidRPr="00394727">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394727">
        <w:rPr>
          <w:rStyle w:val="Emphasis"/>
          <w:highlight w:val="cyan"/>
        </w:rPr>
        <w:t>global</w:t>
      </w:r>
      <w:r w:rsidRPr="00BF632C">
        <w:rPr>
          <w:rStyle w:val="Emphasis"/>
        </w:rPr>
        <w:t xml:space="preserve"> anticommunist </w:t>
      </w:r>
      <w:r w:rsidRPr="00394727">
        <w:rPr>
          <w:rStyle w:val="Emphasis"/>
          <w:highlight w:val="cyan"/>
        </w:rPr>
        <w:t>crusade</w:t>
      </w:r>
      <w:r w:rsidRPr="00AB702F">
        <w:rPr>
          <w:sz w:val="16"/>
        </w:rPr>
        <w:t xml:space="preserve">. </w:t>
      </w:r>
    </w:p>
    <w:p w14:paraId="00DD0799" w14:textId="77777777" w:rsidR="00BA0BF4" w:rsidRDefault="00BA0BF4" w:rsidP="00BA0BF4">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r w:rsidRPr="00901BEF">
        <w:rPr>
          <w:rStyle w:val="Emphasis"/>
        </w:rPr>
        <w:t>labor’s</w:t>
      </w:r>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3A791667" w14:textId="77777777" w:rsidR="00BA0BF4" w:rsidRDefault="00BA0BF4" w:rsidP="00BA0BF4">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394727">
        <w:rPr>
          <w:rStyle w:val="StyleUnderline"/>
          <w:highlight w:val="cyan"/>
        </w:rPr>
        <w:t xml:space="preserve">make unions more </w:t>
      </w:r>
      <w:r w:rsidRPr="00394727">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525D527F" w14:textId="77777777" w:rsidR="00BA0BF4" w:rsidRDefault="00BA0BF4" w:rsidP="00BA0BF4">
      <w:pPr>
        <w:rPr>
          <w:sz w:val="16"/>
        </w:rPr>
      </w:pPr>
      <w:r w:rsidRPr="00AB702F">
        <w:rPr>
          <w:sz w:val="16"/>
        </w:rPr>
        <w:t xml:space="preserve">In a process that first unfolded in the United States and was then replicated in many other countries with the AFLCIO’s support, </w:t>
      </w:r>
      <w:r w:rsidRPr="00394727">
        <w:rPr>
          <w:rStyle w:val="Emphasis"/>
          <w:highlight w:val="cyan"/>
        </w:rPr>
        <w:t>leftists</w:t>
      </w:r>
      <w:r w:rsidRPr="00BC7AE7">
        <w:rPr>
          <w:rStyle w:val="StyleUnderline"/>
        </w:rPr>
        <w:t xml:space="preserve"> were </w:t>
      </w:r>
      <w:r w:rsidRPr="00DD520F">
        <w:rPr>
          <w:rStyle w:val="Emphasis"/>
        </w:rPr>
        <w:t xml:space="preserve">systematically </w:t>
      </w:r>
      <w:r w:rsidRPr="00394727">
        <w:rPr>
          <w:rStyle w:val="Emphasis"/>
          <w:highlight w:val="cyan"/>
        </w:rPr>
        <w:t>driven ou</w:t>
      </w:r>
      <w:r w:rsidRPr="00DD520F">
        <w:rPr>
          <w:rStyle w:val="Emphasis"/>
          <w:highlight w:val="cyan"/>
        </w:rPr>
        <w:t>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in order to supposedly safeguard freedom, many anticommunist governments around the world became brutally authoritarian during the Cold War, usually with US support. </w:t>
      </w:r>
    </w:p>
    <w:p w14:paraId="6132B8B6" w14:textId="77777777" w:rsidR="00BA0BF4" w:rsidRPr="00DD520F" w:rsidRDefault="00BA0BF4" w:rsidP="00BA0BF4">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unions be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71E51181" w14:textId="77777777" w:rsidR="00BA0BF4" w:rsidRDefault="00BA0BF4" w:rsidP="00BA0BF4">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394727">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394727">
        <w:rPr>
          <w:rStyle w:val="Emphasis"/>
          <w:highlight w:val="cyan"/>
        </w:rPr>
        <w:t>paved the way</w:t>
      </w:r>
      <w:r w:rsidRPr="00394727">
        <w:rPr>
          <w:rStyle w:val="StyleUnderline"/>
          <w:highlight w:val="cyan"/>
        </w:rPr>
        <w:t xml:space="preserve"> for</w:t>
      </w:r>
      <w:r w:rsidRPr="00DD520F">
        <w:rPr>
          <w:rStyle w:val="StyleUnderline"/>
        </w:rPr>
        <w:t xml:space="preserve"> US </w:t>
      </w:r>
      <w:r w:rsidRPr="00394727">
        <w:rPr>
          <w:rStyle w:val="StyleUnderline"/>
          <w:highlight w:val="cyan"/>
        </w:rPr>
        <w:t>multinationals to</w:t>
      </w:r>
      <w:r w:rsidRPr="00BC7AE7">
        <w:rPr>
          <w:rStyle w:val="StyleUnderline"/>
        </w:rPr>
        <w:t xml:space="preserve"> move production </w:t>
      </w:r>
      <w:r w:rsidRPr="00394727">
        <w:rPr>
          <w:rStyle w:val="Emphasis"/>
          <w:highlight w:val="cyan"/>
        </w:rPr>
        <w:t>offshore</w:t>
      </w:r>
      <w:r w:rsidRPr="00901BEF">
        <w:rPr>
          <w:rStyle w:val="StyleUnderline"/>
        </w:rPr>
        <w:t xml:space="preserve"> and </w:t>
      </w:r>
      <w:r w:rsidRPr="00394727">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394727">
        <w:rPr>
          <w:rStyle w:val="Emphasis"/>
          <w:highlight w:val="cyan"/>
        </w:rPr>
        <w:t>far easier</w:t>
      </w:r>
      <w:r w:rsidRPr="00DD520F">
        <w:rPr>
          <w:rStyle w:val="StyleUnderline"/>
        </w:rPr>
        <w:t xml:space="preserve"> for </w:t>
      </w:r>
      <w:r w:rsidRPr="00DD520F">
        <w:rPr>
          <w:rStyle w:val="Emphasis"/>
        </w:rPr>
        <w:t xml:space="preserve">capital </w:t>
      </w:r>
      <w:r w:rsidRPr="00394727">
        <w:rPr>
          <w:rStyle w:val="Emphasis"/>
          <w:highlight w:val="cyan"/>
        </w:rPr>
        <w:t>to exploit workers</w:t>
      </w:r>
      <w:r w:rsidRPr="00BC7AE7">
        <w:rPr>
          <w:rStyle w:val="StyleUnderline"/>
        </w:rPr>
        <w:t xml:space="preserve"> both </w:t>
      </w:r>
      <w:r w:rsidRPr="00394727">
        <w:rPr>
          <w:rStyle w:val="StyleUnderline"/>
          <w:highlight w:val="cyan"/>
        </w:rPr>
        <w:t xml:space="preserve">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 xml:space="preserve">tates </w:t>
      </w:r>
      <w:r w:rsidRPr="00394727">
        <w:rPr>
          <w:rStyle w:val="StyleUnderline"/>
          <w:highlight w:val="cyan"/>
        </w:rPr>
        <w:t>and overseas</w:t>
      </w:r>
      <w:r w:rsidRPr="00AB702F">
        <w:rPr>
          <w:sz w:val="16"/>
        </w:rPr>
        <w:t xml:space="preserve">. </w:t>
      </w:r>
    </w:p>
    <w:p w14:paraId="7BDD7793" w14:textId="77777777" w:rsidR="00BA0BF4" w:rsidRDefault="00BA0BF4" w:rsidP="00BA0BF4">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7A412A06" w14:textId="77777777" w:rsidR="00BA0BF4" w:rsidRDefault="00BA0BF4" w:rsidP="00BA0BF4">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394727">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calculus</w:t>
      </w:r>
      <w:r w:rsidRPr="00AB702F">
        <w:rPr>
          <w:sz w:val="16"/>
        </w:rPr>
        <w:t xml:space="preserve">, </w:t>
      </w:r>
      <w:r w:rsidRPr="00BC7AE7">
        <w:rPr>
          <w:rStyle w:val="StyleUnderline"/>
        </w:rPr>
        <w:t xml:space="preserve">and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394727">
        <w:rPr>
          <w:rStyle w:val="StyleUnderline"/>
          <w:highlight w:val="cyan"/>
        </w:rPr>
        <w:t>chose to be partners</w:t>
      </w:r>
      <w:r w:rsidRPr="00DD520F">
        <w:rPr>
          <w:rStyle w:val="StyleUnderline"/>
        </w:rPr>
        <w:t xml:space="preserve"> in the making </w:t>
      </w:r>
      <w:r w:rsidRPr="00394727">
        <w:rPr>
          <w:rStyle w:val="StyleUnderline"/>
          <w:highlight w:val="cyan"/>
        </w:rPr>
        <w:t>of an</w:t>
      </w:r>
      <w:r w:rsidRPr="00BC7AE7">
        <w:rPr>
          <w:rStyle w:val="StyleUnderline"/>
        </w:rPr>
        <w:t xml:space="preserve"> </w:t>
      </w:r>
      <w:r w:rsidRPr="00BF632C">
        <w:rPr>
          <w:rStyle w:val="Emphasis"/>
        </w:rPr>
        <w:t xml:space="preserve">unequal </w:t>
      </w:r>
      <w:r w:rsidRPr="00394727">
        <w:rPr>
          <w:rStyle w:val="Emphasis"/>
          <w:highlight w:val="cyan"/>
        </w:rPr>
        <w:t>international order dominated by capital</w:t>
      </w:r>
      <w:r w:rsidRPr="00AB702F">
        <w:rPr>
          <w:sz w:val="16"/>
        </w:rPr>
        <w:t xml:space="preserve">. </w:t>
      </w:r>
    </w:p>
    <w:p w14:paraId="30F6307A" w14:textId="77777777" w:rsidR="00BA0BF4" w:rsidRPr="00DD520F" w:rsidRDefault="00BA0BF4" w:rsidP="00BA0BF4">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394727">
        <w:rPr>
          <w:rStyle w:val="StyleUnderline"/>
          <w:highlight w:val="cyan"/>
        </w:rPr>
        <w:t>Reckoning with this</w:t>
      </w:r>
      <w:r w:rsidRPr="00BC7AE7">
        <w:rPr>
          <w:rStyle w:val="StyleUnderline"/>
        </w:rPr>
        <w:t xml:space="preserve"> history </w:t>
      </w:r>
      <w:r w:rsidRPr="00394727">
        <w:rPr>
          <w:rStyle w:val="StyleUnderline"/>
          <w:highlight w:val="cyan"/>
        </w:rPr>
        <w:t>is</w:t>
      </w:r>
      <w:r w:rsidRPr="00BC7AE7">
        <w:rPr>
          <w:rStyle w:val="StyleUnderline"/>
        </w:rPr>
        <w:t xml:space="preserve"> therefore </w:t>
      </w:r>
      <w:r w:rsidRPr="00394727">
        <w:rPr>
          <w:rStyle w:val="StyleUnderline"/>
          <w:highlight w:val="cyan"/>
        </w:rPr>
        <w:t xml:space="preserve">the </w:t>
      </w:r>
      <w:r w:rsidRPr="00394727">
        <w:rPr>
          <w:rStyle w:val="Emphasis"/>
          <w:highlight w:val="cyan"/>
        </w:rPr>
        <w:t>responsibility</w:t>
      </w:r>
      <w:r w:rsidRPr="00394727">
        <w:rPr>
          <w:rStyle w:val="StyleUnderline"/>
          <w:highlight w:val="cyan"/>
        </w:rPr>
        <w:t xml:space="preserve"> of </w:t>
      </w:r>
      <w:r w:rsidRPr="001C126A">
        <w:rPr>
          <w:rStyle w:val="Emphasis"/>
          <w:highlight w:val="cyan"/>
        </w:rPr>
        <w:t>every</w:t>
      </w:r>
      <w:r w:rsidRPr="00901BEF">
        <w:rPr>
          <w:rStyle w:val="StyleUnderline"/>
        </w:rPr>
        <w:t xml:space="preserve"> serious t</w:t>
      </w:r>
      <w:r w:rsidRPr="00BC7AE7">
        <w:rPr>
          <w:rStyle w:val="StyleUnderline"/>
        </w:rPr>
        <w:t xml:space="preserve">rade unionist and </w:t>
      </w:r>
      <w:r w:rsidRPr="00394727">
        <w:rPr>
          <w:rStyle w:val="Emphasis"/>
          <w:highlight w:val="cyan"/>
        </w:rPr>
        <w:t>labor advocate</w:t>
      </w:r>
      <w:r w:rsidRPr="00394727">
        <w:rPr>
          <w:rStyle w:val="StyleUnderline"/>
          <w:highlight w:val="cyan"/>
        </w:rPr>
        <w:t xml:space="preserve"> in the </w:t>
      </w:r>
      <w:r w:rsidRPr="00394727">
        <w:rPr>
          <w:rStyle w:val="Emphasis"/>
          <w:highlight w:val="cyan"/>
        </w:rPr>
        <w:t>U</w:t>
      </w:r>
      <w:r w:rsidRPr="00AB702F">
        <w:rPr>
          <w:sz w:val="16"/>
        </w:rPr>
        <w:t xml:space="preserve">nited </w:t>
      </w:r>
      <w:r w:rsidRPr="00394727">
        <w:rPr>
          <w:rStyle w:val="Emphasis"/>
          <w:highlight w:val="cyan"/>
        </w:rPr>
        <w:t>S</w:t>
      </w:r>
      <w:r w:rsidRPr="00AB702F">
        <w:rPr>
          <w:sz w:val="16"/>
        </w:rPr>
        <w:t>tates.</w:t>
      </w:r>
    </w:p>
    <w:p w14:paraId="6FAE7B61" w14:textId="77777777" w:rsidR="00BA0BF4" w:rsidRDefault="00BA0BF4" w:rsidP="00BA0BF4">
      <w:pPr>
        <w:pStyle w:val="Heading4"/>
      </w:pPr>
      <w:r w:rsidRPr="00122AA4">
        <w:rPr>
          <w:u w:val="single"/>
        </w:rPr>
        <w:t>Rejection</w:t>
      </w:r>
      <w:r>
        <w:t xml:space="preserve"> of the union apparatus is </w:t>
      </w:r>
      <w:r w:rsidRPr="00122AA4">
        <w:rPr>
          <w:u w:val="single"/>
        </w:rPr>
        <w:t>key</w:t>
      </w:r>
      <w:r>
        <w:t xml:space="preserve"> to </w:t>
      </w:r>
      <w:r w:rsidRPr="00122AA4">
        <w:rPr>
          <w:u w:val="single"/>
        </w:rPr>
        <w:t>disrupting</w:t>
      </w:r>
      <w:r>
        <w:t xml:space="preserve"> the </w:t>
      </w:r>
      <w:r w:rsidRPr="00122AA4">
        <w:rPr>
          <w:u w:val="single"/>
        </w:rPr>
        <w:t>continued</w:t>
      </w:r>
      <w:r>
        <w:t xml:space="preserve"> use of American labor as a </w:t>
      </w:r>
      <w:r w:rsidRPr="00122AA4">
        <w:rPr>
          <w:u w:val="single"/>
        </w:rPr>
        <w:t>weapon</w:t>
      </w:r>
      <w:r>
        <w:t xml:space="preserve"> for </w:t>
      </w:r>
      <w:r w:rsidRPr="00122AA4">
        <w:rPr>
          <w:u w:val="single"/>
        </w:rPr>
        <w:t>inequality</w:t>
      </w:r>
      <w:r>
        <w:t xml:space="preserve">, </w:t>
      </w:r>
      <w:r w:rsidRPr="00122AA4">
        <w:rPr>
          <w:u w:val="single"/>
        </w:rPr>
        <w:t>war</w:t>
      </w:r>
      <w:r>
        <w:t xml:space="preserve">, </w:t>
      </w:r>
      <w:r w:rsidRPr="00122AA4">
        <w:rPr>
          <w:u w:val="single"/>
        </w:rPr>
        <w:t>fascism</w:t>
      </w:r>
      <w:r>
        <w:t xml:space="preserve">, and </w:t>
      </w:r>
      <w:r w:rsidRPr="00122AA4">
        <w:rPr>
          <w:u w:val="single"/>
        </w:rPr>
        <w:t>imperialist</w:t>
      </w:r>
      <w:r>
        <w:t xml:space="preserve"> </w:t>
      </w:r>
      <w:r>
        <w:rPr>
          <w:u w:val="single"/>
        </w:rPr>
        <w:t>re</w:t>
      </w:r>
      <w:r w:rsidRPr="00122AA4">
        <w:rPr>
          <w:u w:val="single"/>
        </w:rPr>
        <w:t>pression</w:t>
      </w:r>
      <w:r>
        <w:t xml:space="preserve">. </w:t>
      </w:r>
    </w:p>
    <w:p w14:paraId="13C027E2" w14:textId="77777777" w:rsidR="00BA0BF4" w:rsidRPr="005C7856" w:rsidRDefault="00BA0BF4" w:rsidP="00BA0BF4">
      <w:r w:rsidRPr="005C7856">
        <w:rPr>
          <w:rStyle w:val="Style13ptBold"/>
        </w:rPr>
        <w:t>Lobo ’24</w:t>
      </w:r>
      <w:r>
        <w:t xml:space="preserve"> [Andrea Lobo (writer for the World Socialist Web Site) Sept 12 2024. World Socialist Web Site “</w:t>
      </w:r>
      <w:r w:rsidRPr="005C7856">
        <w:t>The AFL-CIA’s Solidarity Center expands operations in Latin America</w:t>
      </w:r>
      <w:r>
        <w:t xml:space="preserve">” </w:t>
      </w:r>
      <w:r w:rsidRPr="005C7856">
        <w:t>https://www.wsws.org/en/articles/2024/09/12/puwy-s12.html</w:t>
      </w:r>
      <w:r>
        <w:t xml:space="preserve"> // </w:t>
      </w:r>
      <w:r>
        <w:rPr>
          <w:i/>
        </w:rPr>
        <w:t>q.c.</w:t>
      </w:r>
      <w:r>
        <w:t>]</w:t>
      </w:r>
    </w:p>
    <w:p w14:paraId="4DC6D574" w14:textId="77777777" w:rsidR="00BA0BF4" w:rsidRPr="00AB702F" w:rsidRDefault="00BA0BF4" w:rsidP="00BA0BF4">
      <w:pPr>
        <w:rPr>
          <w:sz w:val="16"/>
        </w:rPr>
      </w:pPr>
      <w:r w:rsidRPr="00EC057C">
        <w:rPr>
          <w:rStyle w:val="StyleUnderline"/>
        </w:rPr>
        <w:t xml:space="preserve">The </w:t>
      </w:r>
      <w:r w:rsidRPr="00314AFD">
        <w:rPr>
          <w:rStyle w:val="StyleUnderline"/>
          <w:highlight w:val="cyan"/>
        </w:rPr>
        <w:t>AFL-CIO</w:t>
      </w:r>
      <w:r w:rsidRPr="0037111A">
        <w:rPr>
          <w:rStyle w:val="StyleUnderline"/>
        </w:rPr>
        <w:t xml:space="preserve"> is </w:t>
      </w:r>
      <w:r w:rsidRPr="0037111A">
        <w:rPr>
          <w:rStyle w:val="Emphasis"/>
        </w:rPr>
        <w:t xml:space="preserve">rapidly </w:t>
      </w:r>
      <w:r w:rsidRPr="00314AFD">
        <w:rPr>
          <w:rStyle w:val="Emphasis"/>
          <w:highlight w:val="cyan"/>
        </w:rPr>
        <w:t>expanding</w:t>
      </w:r>
      <w:r w:rsidRPr="00AB702F">
        <w:rPr>
          <w:sz w:val="16"/>
        </w:rPr>
        <w:t xml:space="preserve"> its </w:t>
      </w:r>
      <w:r w:rsidRPr="0037111A">
        <w:rPr>
          <w:rStyle w:val="Emphasis"/>
          <w:highlight w:val="cyan"/>
        </w:rPr>
        <w:t>op</w:t>
      </w:r>
      <w:r w:rsidRPr="00EC057C">
        <w:rPr>
          <w:rStyle w:val="StyleUnderline"/>
        </w:rPr>
        <w:t>eration</w:t>
      </w:r>
      <w:r w:rsidRPr="0037111A">
        <w:rPr>
          <w:rStyle w:val="Emphasis"/>
          <w:highlight w:val="cyan"/>
        </w:rPr>
        <w:t>s</w:t>
      </w:r>
      <w:r w:rsidRPr="0037111A">
        <w:rPr>
          <w:rStyle w:val="StyleUnderline"/>
        </w:rPr>
        <w:t xml:space="preserve"> across </w:t>
      </w:r>
      <w:r w:rsidRPr="0037111A">
        <w:rPr>
          <w:rStyle w:val="Emphasis"/>
        </w:rPr>
        <w:t>Latin America</w:t>
      </w:r>
      <w:r w:rsidRPr="0037111A">
        <w:rPr>
          <w:rStyle w:val="StyleUnderline"/>
        </w:rPr>
        <w:t xml:space="preserve"> </w:t>
      </w:r>
      <w:r w:rsidRPr="00314AFD">
        <w:rPr>
          <w:rStyle w:val="StyleUnderline"/>
          <w:highlight w:val="cyan"/>
        </w:rPr>
        <w:t>to</w:t>
      </w:r>
      <w:r w:rsidRPr="00901BEF">
        <w:rPr>
          <w:rStyle w:val="StyleUnderline"/>
        </w:rPr>
        <w:t xml:space="preserve"> levels not seen since the </w:t>
      </w:r>
      <w:r w:rsidRPr="00901BEF">
        <w:rPr>
          <w:rStyle w:val="Emphasis"/>
        </w:rPr>
        <w:t>1970s</w:t>
      </w:r>
      <w:r w:rsidRPr="00901BEF">
        <w:rPr>
          <w:sz w:val="16"/>
        </w:rPr>
        <w:t xml:space="preserve">, </w:t>
      </w:r>
      <w:r w:rsidRPr="00901BEF">
        <w:rPr>
          <w:rStyle w:val="StyleUnderline"/>
        </w:rPr>
        <w:t xml:space="preserve">when it </w:t>
      </w:r>
      <w:r w:rsidRPr="00314AFD">
        <w:rPr>
          <w:rStyle w:val="Emphasis"/>
          <w:highlight w:val="cyan"/>
        </w:rPr>
        <w:t>train</w:t>
      </w:r>
      <w:r w:rsidRPr="00901BEF">
        <w:rPr>
          <w:rStyle w:val="Emphasis"/>
        </w:rPr>
        <w:t>ed</w:t>
      </w:r>
      <w:r w:rsidRPr="00DD520F">
        <w:rPr>
          <w:rStyle w:val="Emphasis"/>
        </w:rPr>
        <w:t xml:space="preserve"> and sponsored</w:t>
      </w:r>
      <w:r w:rsidRPr="00EC057C">
        <w:rPr>
          <w:rStyle w:val="StyleUnderline"/>
        </w:rPr>
        <w:t xml:space="preserve"> thousands of </w:t>
      </w:r>
      <w:r w:rsidRPr="00314AFD">
        <w:rPr>
          <w:rStyle w:val="StyleUnderline"/>
          <w:highlight w:val="cyan"/>
        </w:rPr>
        <w:t>union</w:t>
      </w:r>
      <w:r w:rsidRPr="00DD520F">
        <w:rPr>
          <w:rStyle w:val="StyleUnderline"/>
        </w:rPr>
        <w:t xml:space="preserve"> official</w:t>
      </w:r>
      <w:r w:rsidRPr="00314AFD">
        <w:rPr>
          <w:rStyle w:val="StyleUnderline"/>
          <w:highlight w:val="cyan"/>
        </w:rPr>
        <w:t xml:space="preserve">s in support of </w:t>
      </w:r>
      <w:r w:rsidRPr="00314AFD">
        <w:rPr>
          <w:rStyle w:val="Emphasis"/>
          <w:highlight w:val="cyan"/>
        </w:rPr>
        <w:t>CIA</w:t>
      </w:r>
      <w:r w:rsidRPr="00DD520F">
        <w:rPr>
          <w:rStyle w:val="Emphasis"/>
        </w:rPr>
        <w:t xml:space="preserve">-backed </w:t>
      </w:r>
      <w:r w:rsidRPr="00314AFD">
        <w:rPr>
          <w:rStyle w:val="Emphasis"/>
          <w:highlight w:val="cyan"/>
        </w:rPr>
        <w:t>coups</w:t>
      </w:r>
      <w:r w:rsidRPr="00DD520F">
        <w:rPr>
          <w:rStyle w:val="Emphasis"/>
        </w:rPr>
        <w:t xml:space="preserve"> and dictatorships</w:t>
      </w:r>
      <w:r w:rsidRPr="00AB702F">
        <w:rPr>
          <w:sz w:val="16"/>
        </w:rPr>
        <w:t>.</w:t>
      </w:r>
    </w:p>
    <w:p w14:paraId="5FF7A080" w14:textId="77777777" w:rsidR="00BA0BF4" w:rsidRPr="00AB702F" w:rsidRDefault="00BA0BF4" w:rsidP="00BA0BF4">
      <w:pPr>
        <w:rPr>
          <w:sz w:val="16"/>
        </w:rPr>
      </w:pPr>
      <w:r w:rsidRPr="00AB702F">
        <w:rPr>
          <w:sz w:val="16"/>
        </w:rPr>
        <w:t xml:space="preserve">The American trade union federation </w:t>
      </w:r>
      <w:r w:rsidRPr="00DD520F">
        <w:rPr>
          <w:rStyle w:val="StyleUnderline"/>
        </w:rPr>
        <w:t>operates internation</w:t>
      </w:r>
      <w:r w:rsidRPr="00901BEF">
        <w:rPr>
          <w:rStyle w:val="StyleUnderline"/>
        </w:rPr>
        <w:t>ally through its</w:t>
      </w:r>
      <w:r w:rsidRPr="00EC057C">
        <w:rPr>
          <w:rStyle w:val="StyleUnderline"/>
        </w:rPr>
        <w:t xml:space="preserve"> misnamed </w:t>
      </w:r>
      <w:r w:rsidRPr="00314AFD">
        <w:rPr>
          <w:rStyle w:val="Emphasis"/>
          <w:highlight w:val="cyan"/>
        </w:rPr>
        <w:t>Solidarity Center</w:t>
      </w:r>
      <w:r w:rsidRPr="00AB702F">
        <w:rPr>
          <w:sz w:val="16"/>
        </w:rPr>
        <w:t xml:space="preserve">, which was </w:t>
      </w:r>
      <w:r w:rsidRPr="0037111A">
        <w:rPr>
          <w:rStyle w:val="StyleUnderline"/>
        </w:rPr>
        <w:t xml:space="preserve">granted a budget of </w:t>
      </w:r>
      <w:r w:rsidRPr="0037111A">
        <w:rPr>
          <w:rStyle w:val="Emphasis"/>
        </w:rPr>
        <w:t>$15 million</w:t>
      </w:r>
      <w:r w:rsidRPr="0037111A">
        <w:rPr>
          <w:rStyle w:val="StyleUnderline"/>
        </w:rPr>
        <w:t xml:space="preserve"> for </w:t>
      </w:r>
      <w:r w:rsidRPr="0037111A">
        <w:rPr>
          <w:rStyle w:val="Emphasis"/>
        </w:rPr>
        <w:t>Latin America</w:t>
      </w:r>
      <w:r w:rsidRPr="0037111A">
        <w:rPr>
          <w:rStyle w:val="StyleUnderline"/>
        </w:rPr>
        <w:t xml:space="preserve"> and the </w:t>
      </w:r>
      <w:r w:rsidRPr="0037111A">
        <w:rPr>
          <w:rStyle w:val="Emphasis"/>
        </w:rPr>
        <w:t>Caribbean</w:t>
      </w:r>
      <w:r w:rsidRPr="0037111A">
        <w:rPr>
          <w:rStyle w:val="StyleUnderline"/>
        </w:rPr>
        <w:t xml:space="preserve"> in </w:t>
      </w:r>
      <w:r w:rsidRPr="00DD520F">
        <w:rPr>
          <w:rStyle w:val="Emphasis"/>
        </w:rPr>
        <w:t>2022</w:t>
      </w:r>
      <w:r w:rsidRPr="00DD520F">
        <w:rPr>
          <w:sz w:val="16"/>
        </w:rPr>
        <w:t xml:space="preserve">, according to its latest yearly report. This represented a massive jump of between 58 and 138 percent above all other years reported on its website since 2010. </w:t>
      </w:r>
      <w:r w:rsidRPr="00DD520F">
        <w:rPr>
          <w:rStyle w:val="StyleUnderline"/>
        </w:rPr>
        <w:t xml:space="preserve">Globally, the Center has also more than </w:t>
      </w:r>
      <w:r w:rsidRPr="00314AFD">
        <w:rPr>
          <w:rStyle w:val="Emphasis"/>
          <w:highlight w:val="cyan"/>
        </w:rPr>
        <w:t>doubled its budget</w:t>
      </w:r>
      <w:r w:rsidRPr="00EC057C">
        <w:rPr>
          <w:rStyle w:val="StyleUnderline"/>
        </w:rPr>
        <w:t xml:space="preserve"> in </w:t>
      </w:r>
      <w:r w:rsidRPr="0037111A">
        <w:rPr>
          <w:rStyle w:val="Emphasis"/>
        </w:rPr>
        <w:t>this period</w:t>
      </w:r>
      <w:r w:rsidRPr="00EC057C">
        <w:rPr>
          <w:rStyle w:val="StyleUnderline"/>
        </w:rPr>
        <w:t xml:space="preserve"> and has opened offices in numerous new countries</w:t>
      </w:r>
      <w:r w:rsidRPr="00AB702F">
        <w:rPr>
          <w:sz w:val="16"/>
        </w:rPr>
        <w:t xml:space="preserve">. </w:t>
      </w:r>
    </w:p>
    <w:p w14:paraId="39D534C7" w14:textId="77777777" w:rsidR="00BA0BF4" w:rsidRPr="00AB702F" w:rsidRDefault="00BA0BF4" w:rsidP="00BA0BF4">
      <w:pPr>
        <w:rPr>
          <w:sz w:val="16"/>
        </w:rPr>
      </w:pPr>
      <w:r w:rsidRPr="00EC057C">
        <w:rPr>
          <w:rStyle w:val="StyleUnderline"/>
        </w:rPr>
        <w:t xml:space="preserve">Over </w:t>
      </w:r>
      <w:r w:rsidRPr="00DD520F">
        <w:rPr>
          <w:rStyle w:val="Emphasis"/>
        </w:rPr>
        <w:t>95 percent</w:t>
      </w:r>
      <w:r w:rsidRPr="00DD520F">
        <w:rPr>
          <w:rStyle w:val="StyleUnderline"/>
        </w:rPr>
        <w:t xml:space="preserve"> of the Solidarity Center’s </w:t>
      </w:r>
      <w:r w:rsidRPr="00DD520F">
        <w:rPr>
          <w:rStyle w:val="Emphasis"/>
        </w:rPr>
        <w:t>revenue</w:t>
      </w:r>
      <w:r w:rsidRPr="00DD520F">
        <w:rPr>
          <w:rStyle w:val="StyleUnderline"/>
        </w:rPr>
        <w:t xml:space="preserve"> comes from the US </w:t>
      </w:r>
      <w:r w:rsidRPr="00DD520F">
        <w:rPr>
          <w:rStyle w:val="Emphasis"/>
        </w:rPr>
        <w:t>federal government</w:t>
      </w:r>
      <w:r w:rsidRPr="00DD520F">
        <w:rPr>
          <w:sz w:val="16"/>
        </w:rPr>
        <w:t xml:space="preserve">, </w:t>
      </w:r>
      <w:r w:rsidRPr="00DD520F">
        <w:rPr>
          <w:rStyle w:val="StyleUnderline"/>
        </w:rPr>
        <w:t xml:space="preserve">under </w:t>
      </w:r>
      <w:r w:rsidRPr="00DD520F">
        <w:rPr>
          <w:rStyle w:val="Emphasis"/>
        </w:rPr>
        <w:t>Democrats and Republicans alike</w:t>
      </w:r>
      <w:r w:rsidRPr="00DD520F">
        <w:rPr>
          <w:sz w:val="16"/>
        </w:rPr>
        <w:t xml:space="preserve">, </w:t>
      </w:r>
      <w:r w:rsidRPr="00DD520F">
        <w:rPr>
          <w:rStyle w:val="StyleUnderline"/>
        </w:rPr>
        <w:t xml:space="preserve">and it is one of the four </w:t>
      </w:r>
      <w:r w:rsidRPr="00DD520F">
        <w:rPr>
          <w:rStyle w:val="Emphasis"/>
        </w:rPr>
        <w:t>core</w:t>
      </w:r>
      <w:r w:rsidRPr="00DD520F">
        <w:rPr>
          <w:rStyle w:val="StyleUnderline"/>
        </w:rPr>
        <w:t xml:space="preserve"> affiliated </w:t>
      </w:r>
      <w:r w:rsidRPr="00DD520F">
        <w:rPr>
          <w:rStyle w:val="Emphasis"/>
        </w:rPr>
        <w:t>institutes</w:t>
      </w:r>
      <w:r w:rsidRPr="00DD520F">
        <w:rPr>
          <w:rStyle w:val="StyleUnderline"/>
        </w:rPr>
        <w:t xml:space="preserve"> of the </w:t>
      </w:r>
      <w:r w:rsidRPr="00DD520F">
        <w:rPr>
          <w:rStyle w:val="Emphasis"/>
        </w:rPr>
        <w:t>National Endowment for Democracy</w:t>
      </w:r>
      <w:r w:rsidRPr="00DD520F">
        <w:rPr>
          <w:sz w:val="16"/>
        </w:rPr>
        <w:t xml:space="preserve"> (NED)</w:t>
      </w:r>
      <w:r w:rsidRPr="00AB702F">
        <w:rPr>
          <w:sz w:val="16"/>
        </w:rPr>
        <w:t xml:space="preserve">, which was </w:t>
      </w:r>
      <w:r w:rsidRPr="00EC057C">
        <w:rPr>
          <w:rStyle w:val="StyleUnderline"/>
        </w:rPr>
        <w:t>created under</w:t>
      </w:r>
      <w:r w:rsidRPr="00AB702F">
        <w:rPr>
          <w:sz w:val="16"/>
        </w:rPr>
        <w:t xml:space="preserve"> Ronald </w:t>
      </w:r>
      <w:r w:rsidRPr="00EC057C">
        <w:rPr>
          <w:rStyle w:val="Emphasis"/>
        </w:rPr>
        <w:t>Reagan</w:t>
      </w:r>
      <w:r w:rsidRPr="00EC057C">
        <w:rPr>
          <w:rStyle w:val="StyleUnderline"/>
        </w:rPr>
        <w:t xml:space="preserve"> to overtly </w:t>
      </w:r>
      <w:r w:rsidRPr="00EC057C">
        <w:rPr>
          <w:rStyle w:val="Emphasis"/>
        </w:rPr>
        <w:t>organize</w:t>
      </w:r>
      <w:r w:rsidRPr="00AB702F">
        <w:rPr>
          <w:sz w:val="16"/>
        </w:rPr>
        <w:t xml:space="preserve"> the kind of </w:t>
      </w:r>
      <w:r w:rsidRPr="00EC057C">
        <w:rPr>
          <w:rStyle w:val="Emphasis"/>
        </w:rPr>
        <w:t>operations</w:t>
      </w:r>
      <w:r w:rsidRPr="00EC057C">
        <w:rPr>
          <w:rStyle w:val="StyleUnderline"/>
        </w:rPr>
        <w:t xml:space="preserve"> the </w:t>
      </w:r>
      <w:r w:rsidRPr="00EC057C">
        <w:rPr>
          <w:rStyle w:val="Emphasis"/>
        </w:rPr>
        <w:t>CIA</w:t>
      </w:r>
      <w:r w:rsidRPr="00EC057C">
        <w:rPr>
          <w:rStyle w:val="StyleUnderline"/>
        </w:rPr>
        <w:t xml:space="preserve"> had previously sponsored covertly</w:t>
      </w:r>
      <w:r w:rsidRPr="00AB702F">
        <w:rPr>
          <w:sz w:val="16"/>
        </w:rPr>
        <w:t xml:space="preserve">. </w:t>
      </w:r>
    </w:p>
    <w:p w14:paraId="43568DCF" w14:textId="77777777" w:rsidR="00BA0BF4" w:rsidRPr="00AB702F" w:rsidRDefault="00BA0BF4" w:rsidP="00BA0BF4">
      <w:pPr>
        <w:rPr>
          <w:sz w:val="16"/>
        </w:rPr>
      </w:pPr>
      <w:r w:rsidRPr="00AB702F">
        <w:rPr>
          <w:sz w:val="16"/>
        </w:rPr>
        <w:t xml:space="preserve">While promoting “Buy American” nationalism and scapegoating workers of other countries and immigrants for the sellout contracts and plant closures it has forced upon workers at home, </w:t>
      </w:r>
      <w:r w:rsidRPr="00EC057C">
        <w:rPr>
          <w:rStyle w:val="StyleUnderline"/>
        </w:rPr>
        <w:t xml:space="preserve">the American union bureaucracy has long been </w:t>
      </w:r>
      <w:r w:rsidRPr="00EC057C">
        <w:rPr>
          <w:rStyle w:val="Emphasis"/>
        </w:rPr>
        <w:t>sabotaging workers’ struggles</w:t>
      </w:r>
      <w:r w:rsidRPr="00EC057C">
        <w:rPr>
          <w:rStyle w:val="StyleUnderline"/>
        </w:rPr>
        <w:t xml:space="preserve"> abroad against corporations and </w:t>
      </w:r>
      <w:r w:rsidRPr="00314AFD">
        <w:rPr>
          <w:rStyle w:val="StyleUnderline"/>
          <w:highlight w:val="cyan"/>
        </w:rPr>
        <w:t>help</w:t>
      </w:r>
      <w:r w:rsidRPr="00DD520F">
        <w:rPr>
          <w:rStyle w:val="StyleUnderline"/>
        </w:rPr>
        <w:t>ing</w:t>
      </w:r>
      <w:r w:rsidRPr="00EC057C">
        <w:rPr>
          <w:rStyle w:val="StyleUnderline"/>
        </w:rPr>
        <w:t xml:space="preserve"> </w:t>
      </w:r>
      <w:r w:rsidRPr="00EC057C">
        <w:rPr>
          <w:rStyle w:val="Emphasis"/>
        </w:rPr>
        <w:t xml:space="preserve">US </w:t>
      </w:r>
      <w:r w:rsidRPr="00314AFD">
        <w:rPr>
          <w:rStyle w:val="Emphasis"/>
          <w:highlight w:val="cyan"/>
        </w:rPr>
        <w:t>imperialism</w:t>
      </w:r>
      <w:r w:rsidRPr="00901BEF">
        <w:rPr>
          <w:rStyle w:val="StyleUnderline"/>
        </w:rPr>
        <w:t xml:space="preserve"> subject workers to </w:t>
      </w:r>
      <w:r w:rsidRPr="00901BEF">
        <w:rPr>
          <w:rStyle w:val="Emphasis"/>
        </w:rPr>
        <w:t>desperate conditions</w:t>
      </w:r>
      <w:r w:rsidRPr="00AB702F">
        <w:rPr>
          <w:sz w:val="16"/>
        </w:rPr>
        <w:t>.</w:t>
      </w:r>
    </w:p>
    <w:p w14:paraId="6A8B1E08" w14:textId="77777777" w:rsidR="00BA0BF4" w:rsidRPr="00AB702F" w:rsidRDefault="00BA0BF4" w:rsidP="00BA0BF4">
      <w:pPr>
        <w:rPr>
          <w:sz w:val="16"/>
        </w:rPr>
      </w:pPr>
      <w:r w:rsidRPr="00EC057C">
        <w:rPr>
          <w:rStyle w:val="StyleUnderline"/>
        </w:rPr>
        <w:t>The AFL-CIO</w:t>
      </w:r>
      <w:r w:rsidRPr="00AB702F">
        <w:rPr>
          <w:sz w:val="16"/>
        </w:rPr>
        <w:t xml:space="preserve"> has never made a formal acknowledgment of its historical crimes abroad and </w:t>
      </w:r>
      <w:r w:rsidRPr="00DD520F">
        <w:rPr>
          <w:rStyle w:val="Emphasis"/>
        </w:rPr>
        <w:t>continues to keep</w:t>
      </w:r>
      <w:r w:rsidRPr="00DD520F">
        <w:rPr>
          <w:rStyle w:val="StyleUnderline"/>
        </w:rPr>
        <w:t xml:space="preserve"> rank-and-file </w:t>
      </w:r>
      <w:r w:rsidRPr="00DD520F">
        <w:rPr>
          <w:rStyle w:val="Emphasis"/>
        </w:rPr>
        <w:t>members in the dark</w:t>
      </w:r>
      <w:r w:rsidRPr="00EC057C">
        <w:rPr>
          <w:rStyle w:val="StyleUnderline"/>
        </w:rPr>
        <w:t xml:space="preserve"> about its operations</w:t>
      </w:r>
      <w:r w:rsidRPr="00AB702F">
        <w:rPr>
          <w:sz w:val="16"/>
        </w:rPr>
        <w:t xml:space="preserve"> because it was and is still up to no good. </w:t>
      </w:r>
    </w:p>
    <w:p w14:paraId="760BFEF5" w14:textId="77777777" w:rsidR="00BA0BF4" w:rsidRPr="00AB702F" w:rsidRDefault="00BA0BF4" w:rsidP="00BA0BF4">
      <w:pPr>
        <w:rPr>
          <w:sz w:val="16"/>
        </w:rPr>
      </w:pPr>
      <w:r w:rsidRPr="00AB702F">
        <w:rPr>
          <w:sz w:val="16"/>
        </w:rPr>
        <w:t xml:space="preserve">That this is true today is most clearly shown by the efforts by the Solidarity Center and the Biden administration to strengthen their ties with the Peronist leadership of the General Confederation of Workers (CGT) in Argentina, especially since the election of the fascistic President Javier Milei. </w:t>
      </w:r>
    </w:p>
    <w:p w14:paraId="4540E5FA" w14:textId="77777777" w:rsidR="00BA0BF4" w:rsidRPr="00AB702F" w:rsidRDefault="00BA0BF4" w:rsidP="00BA0BF4">
      <w:pPr>
        <w:rPr>
          <w:sz w:val="16"/>
        </w:rPr>
      </w:pPr>
      <w:r w:rsidRPr="00AB702F">
        <w:rPr>
          <w:sz w:val="16"/>
        </w:rPr>
        <w:t xml:space="preserve">On September 2-4, the Solidarity Center co-sponsored a seminar in Buenos Aires on “Collective bargaining in the public sector” with the participation of unions from almost all countries in Latin America. Acting as hosts, the CGT leaders boasted about refusing to convoke strikes and demonstrations and otherwise helping suppress opposition to the economic “shock therapy” program of Milei and the International Monetary Fund (IMF). </w:t>
      </w:r>
    </w:p>
    <w:p w14:paraId="65C39417" w14:textId="77777777" w:rsidR="00BA0BF4" w:rsidRPr="00AB702F" w:rsidRDefault="00BA0BF4" w:rsidP="00BA0BF4">
      <w:pPr>
        <w:rPr>
          <w:sz w:val="16"/>
        </w:rPr>
      </w:pPr>
      <w:r w:rsidRPr="00AB702F">
        <w:rPr>
          <w:sz w:val="16"/>
        </w:rPr>
        <w:t xml:space="preserve">Speakers celebrated as a victory that Milei has reciprocated by reversing initial cuts to sources of income to the bureaucracy, like automatic dues payments from non-union members. </w:t>
      </w:r>
    </w:p>
    <w:p w14:paraId="1B152241" w14:textId="77777777" w:rsidR="00BA0BF4" w:rsidRPr="00AB702F" w:rsidRDefault="00BA0BF4" w:rsidP="00BA0BF4">
      <w:pPr>
        <w:rPr>
          <w:sz w:val="16"/>
        </w:rPr>
      </w:pPr>
      <w:r w:rsidRPr="00AB702F">
        <w:rPr>
          <w:sz w:val="16"/>
        </w:rPr>
        <w:t xml:space="preserve">In little publicized meetings, the Biden administration and the IMF gave direct orders to the CGT and the Milei officials to collaborate. </w:t>
      </w:r>
    </w:p>
    <w:p w14:paraId="14CFE0AC" w14:textId="77777777" w:rsidR="00BA0BF4" w:rsidRPr="00AB702F" w:rsidRDefault="00BA0BF4" w:rsidP="00BA0BF4">
      <w:pPr>
        <w:rPr>
          <w:sz w:val="16"/>
        </w:rPr>
      </w:pPr>
      <w:r w:rsidRPr="00AB702F">
        <w:rPr>
          <w:sz w:val="16"/>
        </w:rPr>
        <w:t xml:space="preserve">A CGT official who participated in a recent meeting with the IMF staff said anonymously to La Nacion, “The Fund is concerned, it wants guarantees that there will be no social turmoil. In addition, it is interested in preventing Chinese investments in the region from advancing.” </w:t>
      </w:r>
    </w:p>
    <w:p w14:paraId="05EADDC9" w14:textId="77777777" w:rsidR="00BA0BF4" w:rsidRPr="00AB702F" w:rsidRDefault="00BA0BF4" w:rsidP="00BA0BF4">
      <w:pPr>
        <w:rPr>
          <w:sz w:val="16"/>
        </w:rPr>
      </w:pPr>
      <w:r w:rsidRPr="00AB702F">
        <w:rPr>
          <w:sz w:val="16"/>
        </w:rPr>
        <w:t xml:space="preserve">It is no surprise that US Deputy Secretary of State Wendy Sherman said last year that the Argentine CGT was a “model” of trade unionism. </w:t>
      </w:r>
      <w:r w:rsidRPr="00EC057C">
        <w:rPr>
          <w:rStyle w:val="StyleUnderline"/>
        </w:rPr>
        <w:t xml:space="preserve">This is entirely </w:t>
      </w:r>
      <w:r w:rsidRPr="00901BEF">
        <w:rPr>
          <w:rStyle w:val="StyleUnderline"/>
        </w:rPr>
        <w:t xml:space="preserve">in line with </w:t>
      </w:r>
      <w:r w:rsidRPr="00314AFD">
        <w:rPr>
          <w:rStyle w:val="Emphasis"/>
          <w:highlight w:val="cyan"/>
        </w:rPr>
        <w:t>Biden</w:t>
      </w:r>
      <w:r w:rsidRPr="00901BEF">
        <w:rPr>
          <w:rStyle w:val="Emphasis"/>
        </w:rPr>
        <w:t>’s</w:t>
      </w:r>
      <w:r w:rsidRPr="00EC057C">
        <w:rPr>
          <w:rStyle w:val="StyleUnderline"/>
        </w:rPr>
        <w:t xml:space="preserve"> recent </w:t>
      </w:r>
      <w:r w:rsidRPr="00314AFD">
        <w:rPr>
          <w:rStyle w:val="Emphasis"/>
          <w:highlight w:val="cyan"/>
        </w:rPr>
        <w:t>descrip</w:t>
      </w:r>
      <w:r w:rsidRPr="00901BEF">
        <w:rPr>
          <w:rStyle w:val="Emphasis"/>
        </w:rPr>
        <w:t>tion</w:t>
      </w:r>
      <w:r w:rsidRPr="00901BEF">
        <w:rPr>
          <w:rStyle w:val="StyleUnderline"/>
        </w:rPr>
        <w:t xml:space="preserve"> of </w:t>
      </w:r>
      <w:r w:rsidRPr="00376242">
        <w:rPr>
          <w:rStyle w:val="StyleUnderline"/>
        </w:rPr>
        <w:t xml:space="preserve">the </w:t>
      </w:r>
      <w:r w:rsidRPr="00376242">
        <w:rPr>
          <w:rStyle w:val="Emphasis"/>
        </w:rPr>
        <w:t>AFL-CIO</w:t>
      </w:r>
      <w:r w:rsidRPr="00376242">
        <w:rPr>
          <w:rStyle w:val="StyleUnderline"/>
        </w:rPr>
        <w:t xml:space="preserve"> </w:t>
      </w:r>
      <w:r w:rsidRPr="00314AFD">
        <w:rPr>
          <w:rStyle w:val="StyleUnderline"/>
          <w:highlight w:val="cyan"/>
        </w:rPr>
        <w:t>as</w:t>
      </w:r>
      <w:r w:rsidRPr="00901BEF">
        <w:rPr>
          <w:rStyle w:val="StyleUnderline"/>
        </w:rPr>
        <w:t xml:space="preserve"> his </w:t>
      </w:r>
      <w:r w:rsidRPr="00314AFD">
        <w:rPr>
          <w:rStyle w:val="Emphasis"/>
          <w:highlight w:val="cyan"/>
        </w:rPr>
        <w:t>“domestic NATO.”</w:t>
      </w:r>
    </w:p>
    <w:p w14:paraId="1E4B1D72" w14:textId="77777777" w:rsidR="00BA0BF4" w:rsidRPr="00AB702F" w:rsidRDefault="00BA0BF4" w:rsidP="00BA0BF4">
      <w:pPr>
        <w:rPr>
          <w:sz w:val="16"/>
        </w:rPr>
      </w:pPr>
      <w:r w:rsidRPr="00AB702F">
        <w:rPr>
          <w:sz w:val="16"/>
        </w:rPr>
        <w:t xml:space="preserve">At home and abroad, </w:t>
      </w:r>
      <w:r w:rsidRPr="00EC057C">
        <w:rPr>
          <w:rStyle w:val="StyleUnderline"/>
        </w:rPr>
        <w:t xml:space="preserve">the </w:t>
      </w:r>
      <w:r w:rsidRPr="00314AFD">
        <w:rPr>
          <w:rStyle w:val="StyleUnderline"/>
          <w:highlight w:val="cyan"/>
        </w:rPr>
        <w:t>union apparatus</w:t>
      </w:r>
      <w:r w:rsidRPr="00EC057C">
        <w:rPr>
          <w:rStyle w:val="StyleUnderline"/>
        </w:rPr>
        <w:t xml:space="preserve"> is seen as </w:t>
      </w:r>
      <w:r w:rsidRPr="00DD520F">
        <w:rPr>
          <w:rStyle w:val="StyleUnderline"/>
        </w:rPr>
        <w:t xml:space="preserve">an </w:t>
      </w:r>
      <w:r w:rsidRPr="00DD520F">
        <w:rPr>
          <w:rStyle w:val="Emphasis"/>
        </w:rPr>
        <w:t>instrument</w:t>
      </w:r>
      <w:r w:rsidRPr="00DD520F">
        <w:rPr>
          <w:rStyle w:val="StyleUnderline"/>
        </w:rPr>
        <w:t xml:space="preserve"> to </w:t>
      </w:r>
      <w:r w:rsidRPr="00314AFD">
        <w:rPr>
          <w:rStyle w:val="StyleUnderline"/>
          <w:highlight w:val="cyan"/>
        </w:rPr>
        <w:t>secure</w:t>
      </w:r>
      <w:r w:rsidRPr="00EC057C">
        <w:rPr>
          <w:rStyle w:val="StyleUnderline"/>
        </w:rPr>
        <w:t xml:space="preserve"> </w:t>
      </w:r>
      <w:r w:rsidRPr="00EC057C">
        <w:rPr>
          <w:rStyle w:val="Emphasis"/>
        </w:rPr>
        <w:t xml:space="preserve">key </w:t>
      </w:r>
      <w:r w:rsidRPr="00D554FB">
        <w:rPr>
          <w:rStyle w:val="Emphasis"/>
        </w:rPr>
        <w:t xml:space="preserve">natural </w:t>
      </w:r>
      <w:r w:rsidRPr="00DD520F">
        <w:rPr>
          <w:rStyle w:val="Emphasis"/>
        </w:rPr>
        <w:t>resources</w:t>
      </w:r>
      <w:r w:rsidRPr="00DD520F">
        <w:rPr>
          <w:rStyle w:val="StyleUnderline"/>
        </w:rPr>
        <w:t xml:space="preserve"> and manufa</w:t>
      </w:r>
      <w:r w:rsidRPr="00EC057C">
        <w:rPr>
          <w:rStyle w:val="StyleUnderline"/>
        </w:rPr>
        <w:t xml:space="preserve">ctured </w:t>
      </w:r>
      <w:r w:rsidRPr="00314AFD">
        <w:rPr>
          <w:rStyle w:val="Emphasis"/>
          <w:highlight w:val="cyan"/>
        </w:rPr>
        <w:t>inputs</w:t>
      </w:r>
      <w:r w:rsidRPr="00314AFD">
        <w:rPr>
          <w:rStyle w:val="StyleUnderline"/>
          <w:highlight w:val="cyan"/>
        </w:rPr>
        <w:t xml:space="preserve"> for </w:t>
      </w:r>
      <w:r w:rsidRPr="00314AFD">
        <w:rPr>
          <w:rStyle w:val="Emphasis"/>
          <w:highlight w:val="cyan"/>
        </w:rPr>
        <w:t>US industry and defense</w:t>
      </w:r>
      <w:r w:rsidRPr="00314AFD">
        <w:rPr>
          <w:rStyle w:val="StyleUnderline"/>
          <w:highlight w:val="cyan"/>
        </w:rPr>
        <w:t xml:space="preserve"> against</w:t>
      </w:r>
      <w:r w:rsidRPr="00EC057C">
        <w:rPr>
          <w:rStyle w:val="StyleUnderline"/>
        </w:rPr>
        <w:t xml:space="preserve"> potential </w:t>
      </w:r>
      <w:r w:rsidRPr="00DD520F">
        <w:rPr>
          <w:rStyle w:val="Emphasis"/>
          <w:highlight w:val="cyan"/>
        </w:rPr>
        <w:t>disruptions from the working class</w:t>
      </w:r>
      <w:r w:rsidRPr="00DD520F">
        <w:rPr>
          <w:rStyle w:val="StyleUnderline"/>
        </w:rPr>
        <w:t xml:space="preserve"> and </w:t>
      </w:r>
      <w:r w:rsidRPr="00DD520F">
        <w:rPr>
          <w:rStyle w:val="Emphasis"/>
        </w:rPr>
        <w:t>competition</w:t>
      </w:r>
      <w:r w:rsidRPr="00EC057C">
        <w:rPr>
          <w:rStyle w:val="StyleUnderline"/>
        </w:rPr>
        <w:t xml:space="preserve"> from </w:t>
      </w:r>
      <w:r w:rsidRPr="00EC057C">
        <w:rPr>
          <w:rStyle w:val="Emphasis"/>
        </w:rPr>
        <w:t>China</w:t>
      </w:r>
      <w:r w:rsidRPr="00AB702F">
        <w:rPr>
          <w:sz w:val="16"/>
        </w:rPr>
        <w:t xml:space="preserve"> and other rivals. </w:t>
      </w:r>
      <w:r w:rsidRPr="00EC057C">
        <w:rPr>
          <w:rStyle w:val="StyleUnderline"/>
        </w:rPr>
        <w:t xml:space="preserve">Especially in </w:t>
      </w:r>
      <w:r w:rsidRPr="00EC057C">
        <w:rPr>
          <w:rStyle w:val="Emphasis"/>
        </w:rPr>
        <w:t>Latin America</w:t>
      </w:r>
      <w:r w:rsidRPr="00AB702F">
        <w:rPr>
          <w:sz w:val="16"/>
        </w:rPr>
        <w:t xml:space="preserve">, the </w:t>
      </w:r>
      <w:r w:rsidRPr="00EC057C">
        <w:rPr>
          <w:rStyle w:val="StyleUnderline"/>
        </w:rPr>
        <w:t xml:space="preserve">union bureaucracy is to </w:t>
      </w:r>
      <w:r w:rsidRPr="00EC057C">
        <w:rPr>
          <w:rStyle w:val="Emphasis"/>
        </w:rPr>
        <w:t>prevent</w:t>
      </w:r>
      <w:r w:rsidRPr="00EC057C">
        <w:rPr>
          <w:rStyle w:val="StyleUnderline"/>
        </w:rPr>
        <w:t xml:space="preserve"> super-</w:t>
      </w:r>
      <w:r w:rsidRPr="00EC057C">
        <w:rPr>
          <w:rStyle w:val="Emphasis"/>
        </w:rPr>
        <w:t>profits</w:t>
      </w:r>
      <w:r w:rsidRPr="00EC057C">
        <w:rPr>
          <w:rStyle w:val="StyleUnderline"/>
        </w:rPr>
        <w:t xml:space="preserve"> from </w:t>
      </w:r>
      <w:r w:rsidRPr="00EC057C">
        <w:rPr>
          <w:rStyle w:val="Emphasis"/>
        </w:rPr>
        <w:t>turning</w:t>
      </w:r>
      <w:r w:rsidRPr="00EC057C">
        <w:rPr>
          <w:rStyle w:val="StyleUnderline"/>
        </w:rPr>
        <w:t xml:space="preserve"> into super-</w:t>
      </w:r>
      <w:r w:rsidRPr="00EC057C">
        <w:rPr>
          <w:rStyle w:val="Emphasis"/>
        </w:rPr>
        <w:t>losses</w:t>
      </w:r>
      <w:r w:rsidRPr="00AB702F">
        <w:rPr>
          <w:sz w:val="16"/>
        </w:rPr>
        <w:t>.</w:t>
      </w:r>
    </w:p>
    <w:p w14:paraId="42B56572" w14:textId="77777777" w:rsidR="00BA0BF4" w:rsidRPr="00AB702F" w:rsidRDefault="00BA0BF4" w:rsidP="00BA0BF4">
      <w:pPr>
        <w:rPr>
          <w:sz w:val="16"/>
        </w:rPr>
      </w:pPr>
      <w:r w:rsidRPr="00DD520F">
        <w:rPr>
          <w:rStyle w:val="StyleUnderline"/>
        </w:rPr>
        <w:t xml:space="preserve">The </w:t>
      </w:r>
      <w:r w:rsidRPr="00DD520F">
        <w:rPr>
          <w:rStyle w:val="Emphasis"/>
        </w:rPr>
        <w:t>predecessor</w:t>
      </w:r>
      <w:r w:rsidRPr="00D554FB">
        <w:rPr>
          <w:rStyle w:val="StyleUnderline"/>
        </w:rPr>
        <w:t xml:space="preserve"> of </w:t>
      </w:r>
      <w:r w:rsidRPr="00DD520F">
        <w:rPr>
          <w:rStyle w:val="StyleUnderline"/>
          <w:highlight w:val="cyan"/>
        </w:rPr>
        <w:t>the</w:t>
      </w:r>
      <w:r w:rsidRPr="00D554FB">
        <w:rPr>
          <w:rStyle w:val="StyleUnderline"/>
        </w:rPr>
        <w:t xml:space="preserve"> </w:t>
      </w:r>
      <w:r w:rsidRPr="00D554FB">
        <w:rPr>
          <w:rStyle w:val="Emphasis"/>
        </w:rPr>
        <w:t xml:space="preserve">Solidarity </w:t>
      </w:r>
      <w:r w:rsidRPr="00DD520F">
        <w:rPr>
          <w:rStyle w:val="Emphasis"/>
          <w:highlight w:val="cyan"/>
        </w:rPr>
        <w:t>Center</w:t>
      </w:r>
      <w:r w:rsidRPr="00AB702F">
        <w:rPr>
          <w:sz w:val="16"/>
        </w:rPr>
        <w:t xml:space="preserve">, </w:t>
      </w:r>
      <w:r w:rsidRPr="00EC057C">
        <w:rPr>
          <w:rStyle w:val="StyleUnderline"/>
        </w:rPr>
        <w:t>the</w:t>
      </w:r>
      <w:r w:rsidRPr="00AB702F">
        <w:rPr>
          <w:sz w:val="16"/>
        </w:rPr>
        <w:t xml:space="preserve"> American Institute for Free Labor Development (</w:t>
      </w:r>
      <w:r w:rsidRPr="00DD520F">
        <w:rPr>
          <w:rStyle w:val="Emphasis"/>
        </w:rPr>
        <w:t>AIFLD</w:t>
      </w:r>
      <w:r w:rsidRPr="00DD520F">
        <w:rPr>
          <w:sz w:val="16"/>
        </w:rPr>
        <w:t xml:space="preserve">), </w:t>
      </w:r>
      <w:r w:rsidRPr="00DD520F">
        <w:rPr>
          <w:rStyle w:val="StyleUnderline"/>
        </w:rPr>
        <w:t>b</w:t>
      </w:r>
      <w:r w:rsidRPr="00EC057C">
        <w:rPr>
          <w:rStyle w:val="StyleUnderline"/>
        </w:rPr>
        <w:t xml:space="preserve">egan </w:t>
      </w:r>
      <w:r w:rsidRPr="00314AFD">
        <w:rPr>
          <w:rStyle w:val="StyleUnderline"/>
          <w:highlight w:val="cyan"/>
        </w:rPr>
        <w:t>promot</w:t>
      </w:r>
      <w:r w:rsidRPr="00EC057C">
        <w:rPr>
          <w:rStyle w:val="StyleUnderline"/>
        </w:rPr>
        <w:t xml:space="preserve">ing </w:t>
      </w:r>
      <w:r w:rsidRPr="00314AFD">
        <w:rPr>
          <w:rStyle w:val="StyleUnderline"/>
          <w:highlight w:val="cyan"/>
        </w:rPr>
        <w:t>the</w:t>
      </w:r>
      <w:r w:rsidRPr="00AB702F">
        <w:rPr>
          <w:sz w:val="16"/>
        </w:rPr>
        <w:t xml:space="preserve"> most right-wing currents within the </w:t>
      </w:r>
      <w:r w:rsidRPr="00314AFD">
        <w:rPr>
          <w:rStyle w:val="Emphasis"/>
          <w:highlight w:val="cyan"/>
        </w:rPr>
        <w:t>Peronist union</w:t>
      </w:r>
      <w:r w:rsidRPr="00AB702F">
        <w:rPr>
          <w:sz w:val="16"/>
        </w:rPr>
        <w:t xml:space="preserve"> bureaucracy </w:t>
      </w:r>
      <w:r w:rsidRPr="00D010CA">
        <w:rPr>
          <w:rStyle w:val="StyleUnderline"/>
          <w:highlight w:val="cyan"/>
        </w:rPr>
        <w:t xml:space="preserve">in </w:t>
      </w:r>
      <w:r w:rsidRPr="00D010CA">
        <w:rPr>
          <w:rStyle w:val="Emphasis"/>
          <w:highlight w:val="cyan"/>
        </w:rPr>
        <w:t>Argentina</w:t>
      </w:r>
      <w:r w:rsidRPr="00AB702F">
        <w:rPr>
          <w:sz w:val="16"/>
        </w:rPr>
        <w:t xml:space="preserve"> since the </w:t>
      </w:r>
      <w:r w:rsidRPr="0037111A">
        <w:rPr>
          <w:rStyle w:val="StyleUnderline"/>
        </w:rPr>
        <w:t>early 1960s</w:t>
      </w:r>
      <w:r w:rsidRPr="00AB702F">
        <w:rPr>
          <w:sz w:val="16"/>
        </w:rPr>
        <w:t xml:space="preserve">. Labor Historian Larissa Rosa Correa cites estimates that </w:t>
      </w:r>
      <w:r w:rsidRPr="0037111A">
        <w:rPr>
          <w:rStyle w:val="StyleUnderline"/>
        </w:rPr>
        <w:t xml:space="preserve">80,000 union members participated in </w:t>
      </w:r>
      <w:r w:rsidRPr="0037111A">
        <w:rPr>
          <w:rStyle w:val="Emphasis"/>
        </w:rPr>
        <w:t>AIFLD courses</w:t>
      </w:r>
      <w:r w:rsidRPr="00AB702F">
        <w:rPr>
          <w:sz w:val="16"/>
        </w:rPr>
        <w:t xml:space="preserve"> of “business unionism” during this period, </w:t>
      </w:r>
      <w:r w:rsidRPr="0037111A">
        <w:rPr>
          <w:rStyle w:val="StyleUnderline"/>
        </w:rPr>
        <w:t xml:space="preserve">with a </w:t>
      </w:r>
      <w:r w:rsidRPr="0037111A">
        <w:rPr>
          <w:rStyle w:val="Emphasis"/>
        </w:rPr>
        <w:t>select group</w:t>
      </w:r>
      <w:r w:rsidRPr="0037111A">
        <w:rPr>
          <w:rStyle w:val="StyleUnderline"/>
        </w:rPr>
        <w:t xml:space="preserve"> b</w:t>
      </w:r>
      <w:r w:rsidRPr="00EC057C">
        <w:rPr>
          <w:rStyle w:val="StyleUnderline"/>
        </w:rPr>
        <w:t xml:space="preserve">eing </w:t>
      </w:r>
      <w:r w:rsidRPr="00DD520F">
        <w:rPr>
          <w:rStyle w:val="Emphasis"/>
        </w:rPr>
        <w:t>bankrolled</w:t>
      </w:r>
      <w:r w:rsidRPr="00DD520F">
        <w:rPr>
          <w:rStyle w:val="StyleUnderline"/>
        </w:rPr>
        <w:t xml:space="preserve"> and sent to Front Royal Virginia, </w:t>
      </w:r>
      <w:r w:rsidRPr="00DD520F">
        <w:rPr>
          <w:rStyle w:val="Emphasis"/>
        </w:rPr>
        <w:t>Georgetown University</w:t>
      </w:r>
      <w:r w:rsidRPr="00DD520F">
        <w:rPr>
          <w:rStyle w:val="StyleUnderline"/>
        </w:rPr>
        <w:t xml:space="preserve"> and </w:t>
      </w:r>
      <w:r w:rsidRPr="00DD520F">
        <w:rPr>
          <w:rStyle w:val="Emphasis"/>
        </w:rPr>
        <w:t>Loyola University</w:t>
      </w:r>
      <w:r w:rsidRPr="00EC057C">
        <w:rPr>
          <w:rStyle w:val="StyleUnderline"/>
        </w:rPr>
        <w:t xml:space="preserve"> </w:t>
      </w:r>
      <w:r w:rsidRPr="00314AFD">
        <w:rPr>
          <w:rStyle w:val="StyleUnderline"/>
          <w:highlight w:val="cyan"/>
        </w:rPr>
        <w:t xml:space="preserve">to become </w:t>
      </w:r>
      <w:r w:rsidRPr="00314AFD">
        <w:rPr>
          <w:rStyle w:val="Emphasis"/>
          <w:highlight w:val="cyan"/>
        </w:rPr>
        <w:t>anticommunist leaders</w:t>
      </w:r>
      <w:r w:rsidRPr="00AB702F">
        <w:rPr>
          <w:sz w:val="16"/>
        </w:rPr>
        <w:t>.</w:t>
      </w:r>
    </w:p>
    <w:p w14:paraId="4401A7BF" w14:textId="77777777" w:rsidR="00BA0BF4" w:rsidRPr="00AB702F" w:rsidRDefault="00BA0BF4" w:rsidP="00BA0BF4">
      <w:pPr>
        <w:rPr>
          <w:sz w:val="16"/>
        </w:rPr>
      </w:pPr>
      <w:r w:rsidRPr="00EC057C">
        <w:rPr>
          <w:rStyle w:val="StyleUnderline"/>
        </w:rPr>
        <w:t xml:space="preserve">The right-wing </w:t>
      </w:r>
      <w:r w:rsidRPr="00314AFD">
        <w:rPr>
          <w:rStyle w:val="Emphasis"/>
          <w:highlight w:val="cyan"/>
        </w:rPr>
        <w:t>Peronist</w:t>
      </w:r>
      <w:r w:rsidRPr="0037111A">
        <w:rPr>
          <w:rStyle w:val="StyleUnderline"/>
        </w:rPr>
        <w:t xml:space="preserve"> circles were involved in setting up the </w:t>
      </w:r>
      <w:r w:rsidRPr="0037111A">
        <w:rPr>
          <w:rStyle w:val="Emphasis"/>
        </w:rPr>
        <w:t xml:space="preserve">Triple A </w:t>
      </w:r>
      <w:r w:rsidRPr="00314AFD">
        <w:rPr>
          <w:rStyle w:val="Emphasis"/>
          <w:highlight w:val="cyan"/>
        </w:rPr>
        <w:t>death squads</w:t>
      </w:r>
      <w:r w:rsidRPr="0037111A">
        <w:rPr>
          <w:rStyle w:val="StyleUnderline"/>
        </w:rPr>
        <w:t xml:space="preserve"> that </w:t>
      </w:r>
      <w:r w:rsidRPr="00314AFD">
        <w:rPr>
          <w:rStyle w:val="Emphasis"/>
          <w:highlight w:val="cyan"/>
        </w:rPr>
        <w:t>killed</w:t>
      </w:r>
      <w:r w:rsidRPr="00EC057C">
        <w:rPr>
          <w:rStyle w:val="StyleUnderline"/>
        </w:rPr>
        <w:t xml:space="preserve"> hundreds of </w:t>
      </w:r>
      <w:r w:rsidRPr="0037111A">
        <w:rPr>
          <w:rStyle w:val="Emphasis"/>
        </w:rPr>
        <w:t>left-wing workers and union leaders</w:t>
      </w:r>
      <w:r w:rsidRPr="00AB702F">
        <w:rPr>
          <w:sz w:val="16"/>
        </w:rPr>
        <w:t xml:space="preserve"> under the Peronist governments </w:t>
      </w:r>
      <w:r w:rsidRPr="0037111A">
        <w:rPr>
          <w:rStyle w:val="StyleUnderline"/>
        </w:rPr>
        <w:t xml:space="preserve">that preceded the 1976 </w:t>
      </w:r>
      <w:r w:rsidRPr="0037111A">
        <w:rPr>
          <w:rStyle w:val="Emphasis"/>
        </w:rPr>
        <w:t>US-backed military coup</w:t>
      </w:r>
      <w:r w:rsidRPr="00AB702F">
        <w:rPr>
          <w:sz w:val="16"/>
        </w:rPr>
        <w:t>. Then, Correa writes, “</w:t>
      </w:r>
      <w:r w:rsidRPr="0037111A">
        <w:rPr>
          <w:rStyle w:val="StyleUnderline"/>
        </w:rPr>
        <w:t xml:space="preserve">A </w:t>
      </w:r>
      <w:r w:rsidRPr="0037111A">
        <w:rPr>
          <w:rStyle w:val="Emphasis"/>
        </w:rPr>
        <w:t>significant proportion</w:t>
      </w:r>
      <w:r w:rsidRPr="0037111A">
        <w:rPr>
          <w:rStyle w:val="StyleUnderline"/>
        </w:rPr>
        <w:t xml:space="preserve"> of union leaders</w:t>
      </w:r>
      <w:r w:rsidRPr="00AB702F">
        <w:rPr>
          <w:sz w:val="16"/>
        </w:rPr>
        <w:t xml:space="preserve"> who were able to develop a more stable activity </w:t>
      </w:r>
      <w:r w:rsidRPr="0037111A">
        <w:rPr>
          <w:rStyle w:val="StyleUnderline"/>
        </w:rPr>
        <w:t>during the last two Argentine military dictatorships</w:t>
      </w:r>
      <w:r w:rsidRPr="00AB702F">
        <w:rPr>
          <w:sz w:val="16"/>
        </w:rPr>
        <w:t xml:space="preserve"> (1966-1973 and 1976-1983) </w:t>
      </w:r>
      <w:r w:rsidRPr="0037111A">
        <w:rPr>
          <w:rStyle w:val="StyleUnderline"/>
        </w:rPr>
        <w:t xml:space="preserve">were </w:t>
      </w:r>
      <w:r w:rsidRPr="0037111A">
        <w:rPr>
          <w:rStyle w:val="Emphasis"/>
        </w:rPr>
        <w:t>trained</w:t>
      </w:r>
      <w:r w:rsidRPr="0037111A">
        <w:rPr>
          <w:rStyle w:val="StyleUnderline"/>
        </w:rPr>
        <w:t xml:space="preserve"> in programs </w:t>
      </w:r>
      <w:r w:rsidRPr="0037111A">
        <w:rPr>
          <w:rStyle w:val="Emphasis"/>
        </w:rPr>
        <w:t>in the US</w:t>
      </w:r>
      <w:r w:rsidRPr="00AB702F">
        <w:rPr>
          <w:sz w:val="16"/>
        </w:rPr>
        <w:t>.”</w:t>
      </w:r>
    </w:p>
    <w:p w14:paraId="0E8D225B" w14:textId="77777777" w:rsidR="00BA0BF4" w:rsidRPr="00AB702F" w:rsidRDefault="00BA0BF4" w:rsidP="00BA0BF4">
      <w:pPr>
        <w:rPr>
          <w:sz w:val="16"/>
        </w:rPr>
      </w:pPr>
      <w:r w:rsidRPr="0037111A">
        <w:rPr>
          <w:rStyle w:val="StyleUnderline"/>
        </w:rPr>
        <w:t xml:space="preserve">The </w:t>
      </w:r>
      <w:r w:rsidRPr="0037111A">
        <w:rPr>
          <w:rStyle w:val="Emphasis"/>
        </w:rPr>
        <w:t>crimes</w:t>
      </w:r>
      <w:r w:rsidRPr="0037111A">
        <w:rPr>
          <w:rStyle w:val="StyleUnderline"/>
        </w:rPr>
        <w:t xml:space="preserve"> of the </w:t>
      </w:r>
      <w:r w:rsidRPr="0037111A">
        <w:rPr>
          <w:rStyle w:val="Emphasis"/>
        </w:rPr>
        <w:t>second dictatorship</w:t>
      </w:r>
      <w:r w:rsidRPr="00AB702F">
        <w:rPr>
          <w:sz w:val="16"/>
        </w:rPr>
        <w:t xml:space="preserve">, </w:t>
      </w:r>
      <w:r w:rsidRPr="0037111A">
        <w:rPr>
          <w:rStyle w:val="StyleUnderline"/>
        </w:rPr>
        <w:t xml:space="preserve">including the </w:t>
      </w:r>
      <w:r w:rsidRPr="0037111A">
        <w:rPr>
          <w:rStyle w:val="Emphasis"/>
        </w:rPr>
        <w:t>killing</w:t>
      </w:r>
      <w:r w:rsidRPr="00EC057C">
        <w:rPr>
          <w:rStyle w:val="StyleUnderline"/>
        </w:rPr>
        <w:t xml:space="preserve"> of </w:t>
      </w:r>
      <w:r w:rsidRPr="00314AFD">
        <w:rPr>
          <w:rStyle w:val="Emphasis"/>
          <w:highlight w:val="cyan"/>
        </w:rPr>
        <w:t>30,000</w:t>
      </w:r>
      <w:r w:rsidRPr="0037111A">
        <w:rPr>
          <w:rStyle w:val="Emphasis"/>
        </w:rPr>
        <w:t xml:space="preserve"> leftists</w:t>
      </w:r>
      <w:r w:rsidRPr="0037111A">
        <w:rPr>
          <w:rStyle w:val="StyleUnderline"/>
        </w:rPr>
        <w:t xml:space="preserve"> and </w:t>
      </w:r>
      <w:r w:rsidRPr="0037111A">
        <w:rPr>
          <w:rStyle w:val="Emphasis"/>
        </w:rPr>
        <w:t>torturing</w:t>
      </w:r>
      <w:r w:rsidRPr="0037111A">
        <w:rPr>
          <w:rStyle w:val="StyleUnderline"/>
        </w:rPr>
        <w:t xml:space="preserve"> many more</w:t>
      </w:r>
      <w:r w:rsidRPr="00AB702F">
        <w:rPr>
          <w:sz w:val="16"/>
        </w:rPr>
        <w:t xml:space="preserve">, have been openly celebrated by Milei, and </w:t>
      </w:r>
      <w:r w:rsidRPr="00EC057C">
        <w:rPr>
          <w:rStyle w:val="StyleUnderline"/>
        </w:rPr>
        <w:t xml:space="preserve">now the </w:t>
      </w:r>
      <w:r w:rsidRPr="00314AFD">
        <w:rPr>
          <w:rStyle w:val="StyleUnderline"/>
          <w:highlight w:val="cyan"/>
        </w:rPr>
        <w:t xml:space="preserve">AFL-CIO is </w:t>
      </w:r>
      <w:r w:rsidRPr="00314AFD">
        <w:rPr>
          <w:rStyle w:val="Emphasis"/>
          <w:highlight w:val="cyan"/>
        </w:rPr>
        <w:t>following</w:t>
      </w:r>
      <w:r w:rsidRPr="00314AFD">
        <w:rPr>
          <w:rStyle w:val="StyleUnderline"/>
          <w:highlight w:val="cyan"/>
        </w:rPr>
        <w:t xml:space="preserve"> the same </w:t>
      </w:r>
      <w:r w:rsidRPr="00314AFD">
        <w:rPr>
          <w:rStyle w:val="Emphasis"/>
          <w:highlight w:val="cyan"/>
        </w:rPr>
        <w:t>footsteps</w:t>
      </w:r>
      <w:r w:rsidRPr="00EC057C">
        <w:rPr>
          <w:rStyle w:val="StyleUnderline"/>
        </w:rPr>
        <w:t xml:space="preserve"> in </w:t>
      </w:r>
      <w:r w:rsidRPr="0037111A">
        <w:rPr>
          <w:rStyle w:val="Emphasis"/>
        </w:rPr>
        <w:t>facilitating such crimes</w:t>
      </w:r>
      <w:r w:rsidRPr="00AB702F">
        <w:rPr>
          <w:sz w:val="16"/>
        </w:rPr>
        <w:t>.</w:t>
      </w:r>
    </w:p>
    <w:p w14:paraId="576BB9F9" w14:textId="77777777" w:rsidR="00BA0BF4" w:rsidRDefault="00BA0BF4" w:rsidP="00BA0BF4">
      <w:pPr>
        <w:rPr>
          <w:sz w:val="16"/>
        </w:rPr>
      </w:pPr>
      <w:r w:rsidRPr="00D93350">
        <w:rPr>
          <w:rStyle w:val="StyleUnderline"/>
        </w:rPr>
        <w:t>After its creation</w:t>
      </w:r>
      <w:r w:rsidRPr="00AB702F">
        <w:rPr>
          <w:sz w:val="16"/>
        </w:rPr>
        <w:t xml:space="preserve"> in 1961, </w:t>
      </w:r>
      <w:r w:rsidRPr="00D93350">
        <w:rPr>
          <w:rStyle w:val="StyleUnderline"/>
        </w:rPr>
        <w:t xml:space="preserve">the </w:t>
      </w:r>
      <w:r w:rsidRPr="002A14B0">
        <w:rPr>
          <w:rStyle w:val="Emphasis"/>
        </w:rPr>
        <w:t>AIFLD</w:t>
      </w:r>
      <w:r w:rsidRPr="00D93350">
        <w:rPr>
          <w:rStyle w:val="StyleUnderline"/>
        </w:rPr>
        <w:t xml:space="preserve"> sponsore</w:t>
      </w:r>
      <w:r w:rsidRPr="0037111A">
        <w:rPr>
          <w:rStyle w:val="StyleUnderline"/>
        </w:rPr>
        <w:t>d unions across Latin America</w:t>
      </w:r>
      <w:r w:rsidRPr="00AB702F">
        <w:rPr>
          <w:sz w:val="16"/>
        </w:rPr>
        <w:t xml:space="preserve">, </w:t>
      </w:r>
      <w:r w:rsidRPr="00314AFD">
        <w:rPr>
          <w:rStyle w:val="Emphasis"/>
          <w:highlight w:val="cyan"/>
        </w:rPr>
        <w:t>organized purges</w:t>
      </w:r>
      <w:r w:rsidRPr="0037111A">
        <w:rPr>
          <w:rStyle w:val="StyleUnderline"/>
        </w:rPr>
        <w:t xml:space="preserve"> of </w:t>
      </w:r>
      <w:r w:rsidRPr="0037111A">
        <w:rPr>
          <w:rStyle w:val="Emphasis"/>
        </w:rPr>
        <w:t>leftist workers</w:t>
      </w:r>
      <w:r w:rsidRPr="0037111A">
        <w:rPr>
          <w:rStyle w:val="StyleUnderline"/>
        </w:rPr>
        <w:t xml:space="preserve"> a</w:t>
      </w:r>
      <w:r w:rsidRPr="00D93350">
        <w:rPr>
          <w:rStyle w:val="StyleUnderline"/>
        </w:rPr>
        <w:t>nd union officials</w:t>
      </w:r>
      <w:r w:rsidRPr="00AB702F">
        <w:rPr>
          <w:sz w:val="16"/>
        </w:rPr>
        <w:t xml:space="preserve">, </w:t>
      </w:r>
      <w:r w:rsidRPr="00314AFD">
        <w:rPr>
          <w:rStyle w:val="Emphasis"/>
          <w:highlight w:val="cyan"/>
        </w:rPr>
        <w:t>financed</w:t>
      </w:r>
      <w:r w:rsidRPr="00314AFD">
        <w:rPr>
          <w:rStyle w:val="StyleUnderline"/>
          <w:highlight w:val="cyan"/>
        </w:rPr>
        <w:t xml:space="preserve"> strikes</w:t>
      </w:r>
      <w:r w:rsidRPr="00D93350">
        <w:rPr>
          <w:rStyle w:val="StyleUnderline"/>
        </w:rPr>
        <w:t xml:space="preserve"> and employer lockouts </w:t>
      </w:r>
      <w:r w:rsidRPr="00314AFD">
        <w:rPr>
          <w:rStyle w:val="StyleUnderline"/>
          <w:highlight w:val="cyan"/>
        </w:rPr>
        <w:t xml:space="preserve">to </w:t>
      </w:r>
      <w:r w:rsidRPr="00314AFD">
        <w:rPr>
          <w:rStyle w:val="Emphasis"/>
          <w:highlight w:val="cyan"/>
        </w:rPr>
        <w:t>instigate</w:t>
      </w:r>
      <w:r w:rsidRPr="00D93350">
        <w:rPr>
          <w:rStyle w:val="StyleUnderline"/>
        </w:rPr>
        <w:t xml:space="preserve"> US-backed military </w:t>
      </w:r>
      <w:r w:rsidRPr="00314AFD">
        <w:rPr>
          <w:rStyle w:val="Emphasis"/>
          <w:highlight w:val="cyan"/>
        </w:rPr>
        <w:t>coups</w:t>
      </w:r>
      <w:r w:rsidRPr="00AB702F">
        <w:rPr>
          <w:sz w:val="16"/>
        </w:rPr>
        <w:t xml:space="preserve">, </w:t>
      </w:r>
      <w:r w:rsidRPr="00D93350">
        <w:rPr>
          <w:rStyle w:val="StyleUnderline"/>
        </w:rPr>
        <w:t xml:space="preserve">organized </w:t>
      </w:r>
      <w:r w:rsidRPr="00314AFD">
        <w:rPr>
          <w:rStyle w:val="Emphasis"/>
          <w:highlight w:val="cyan"/>
        </w:rPr>
        <w:t>scab</w:t>
      </w:r>
      <w:r w:rsidRPr="009B49E4">
        <w:rPr>
          <w:rStyle w:val="Emphasis"/>
        </w:rPr>
        <w:t>bing</w:t>
      </w:r>
      <w:r w:rsidRPr="009B49E4">
        <w:rPr>
          <w:rStyle w:val="StyleUnderline"/>
        </w:rPr>
        <w:t xml:space="preserve"> </w:t>
      </w:r>
      <w:r w:rsidRPr="00DD520F">
        <w:rPr>
          <w:rStyle w:val="StyleUnderline"/>
        </w:rPr>
        <w:t xml:space="preserve">to </w:t>
      </w:r>
      <w:r w:rsidRPr="00DD520F">
        <w:rPr>
          <w:rStyle w:val="Emphasis"/>
        </w:rPr>
        <w:t xml:space="preserve">break </w:t>
      </w:r>
      <w:r w:rsidRPr="00314AFD">
        <w:rPr>
          <w:rStyle w:val="Emphasis"/>
          <w:highlight w:val="cyan"/>
        </w:rPr>
        <w:t>strikes against US</w:t>
      </w:r>
      <w:r w:rsidRPr="0037111A">
        <w:rPr>
          <w:rStyle w:val="Emphasis"/>
        </w:rPr>
        <w:t xml:space="preserve">-backed </w:t>
      </w:r>
      <w:r w:rsidRPr="00314AFD">
        <w:rPr>
          <w:rStyle w:val="Emphasis"/>
          <w:highlight w:val="cyan"/>
        </w:rPr>
        <w:t>regimes</w:t>
      </w:r>
      <w:r w:rsidRPr="00AB702F">
        <w:rPr>
          <w:sz w:val="16"/>
        </w:rPr>
        <w:t xml:space="preserve">, </w:t>
      </w:r>
      <w:r w:rsidRPr="000962D0">
        <w:rPr>
          <w:rStyle w:val="Emphasis"/>
        </w:rPr>
        <w:t xml:space="preserve">gathered </w:t>
      </w:r>
      <w:r w:rsidRPr="00314AFD">
        <w:rPr>
          <w:rStyle w:val="Emphasis"/>
          <w:highlight w:val="cyan"/>
        </w:rPr>
        <w:t>info</w:t>
      </w:r>
      <w:r w:rsidRPr="00D93350">
        <w:rPr>
          <w:rStyle w:val="StyleUnderline"/>
        </w:rPr>
        <w:t xml:space="preserve">rmation </w:t>
      </w:r>
      <w:r w:rsidRPr="00314AFD">
        <w:rPr>
          <w:rStyle w:val="StyleUnderline"/>
          <w:highlight w:val="cyan"/>
        </w:rPr>
        <w:t>about</w:t>
      </w:r>
      <w:r w:rsidRPr="00D93350">
        <w:rPr>
          <w:rStyle w:val="StyleUnderline"/>
        </w:rPr>
        <w:t xml:space="preserve"> suspected </w:t>
      </w:r>
      <w:r w:rsidRPr="00314AFD">
        <w:rPr>
          <w:rStyle w:val="Emphasis"/>
          <w:highlight w:val="cyan"/>
        </w:rPr>
        <w:t>left-wing</w:t>
      </w:r>
      <w:r w:rsidRPr="00314AFD">
        <w:rPr>
          <w:rStyle w:val="StyleUnderline"/>
          <w:highlight w:val="cyan"/>
        </w:rPr>
        <w:t xml:space="preserve"> workers</w:t>
      </w:r>
      <w:r w:rsidRPr="000962D0">
        <w:rPr>
          <w:rStyle w:val="StyleUnderline"/>
        </w:rPr>
        <w:t xml:space="preserve"> and</w:t>
      </w:r>
      <w:r w:rsidRPr="00D93350">
        <w:rPr>
          <w:rStyle w:val="StyleUnderline"/>
        </w:rPr>
        <w:t xml:space="preserve"> peasants and </w:t>
      </w:r>
      <w:r w:rsidRPr="00314AFD">
        <w:rPr>
          <w:rStyle w:val="Emphasis"/>
          <w:highlight w:val="cyan"/>
        </w:rPr>
        <w:t>handed</w:t>
      </w:r>
      <w:r w:rsidRPr="00DD520F">
        <w:rPr>
          <w:rStyle w:val="Emphasis"/>
        </w:rPr>
        <w:t xml:space="preserve"> it </w:t>
      </w:r>
      <w:r w:rsidRPr="00314AFD">
        <w:rPr>
          <w:rStyle w:val="Emphasis"/>
          <w:highlight w:val="cyan"/>
        </w:rPr>
        <w:t>to fascist</w:t>
      </w:r>
      <w:r w:rsidRPr="00DD520F">
        <w:rPr>
          <w:rStyle w:val="Emphasis"/>
        </w:rPr>
        <w:t xml:space="preserve"> dictator</w:t>
      </w:r>
      <w:r w:rsidRPr="00314AFD">
        <w:rPr>
          <w:rStyle w:val="Emphasis"/>
          <w:highlight w:val="cyan"/>
        </w:rPr>
        <w:t>s</w:t>
      </w:r>
      <w:r w:rsidRPr="00AB702F">
        <w:rPr>
          <w:sz w:val="16"/>
        </w:rPr>
        <w:t xml:space="preserve">, </w:t>
      </w:r>
      <w:r w:rsidRPr="00DD520F">
        <w:rPr>
          <w:rStyle w:val="StyleUnderline"/>
        </w:rPr>
        <w:t xml:space="preserve">directly </w:t>
      </w:r>
      <w:r w:rsidRPr="00314AFD">
        <w:rPr>
          <w:rStyle w:val="Emphasis"/>
          <w:highlight w:val="cyan"/>
        </w:rPr>
        <w:t>organized</w:t>
      </w:r>
      <w:r w:rsidRPr="00DD520F">
        <w:rPr>
          <w:rStyle w:val="Emphasis"/>
        </w:rPr>
        <w:t xml:space="preserve"> fascist </w:t>
      </w:r>
      <w:r w:rsidRPr="00314AFD">
        <w:rPr>
          <w:rStyle w:val="Emphasis"/>
          <w:highlight w:val="cyan"/>
        </w:rPr>
        <w:t>shock troops</w:t>
      </w:r>
      <w:r w:rsidRPr="00314AFD">
        <w:rPr>
          <w:rStyle w:val="StyleUnderline"/>
          <w:highlight w:val="cyan"/>
        </w:rPr>
        <w:t xml:space="preserve"> and</w:t>
      </w:r>
      <w:r w:rsidRPr="00AB702F">
        <w:rPr>
          <w:sz w:val="16"/>
        </w:rPr>
        <w:t xml:space="preserve">, </w:t>
      </w:r>
      <w:r w:rsidRPr="004C00F6">
        <w:rPr>
          <w:rStyle w:val="StyleUnderline"/>
          <w:highlight w:val="cyan"/>
        </w:rPr>
        <w:t xml:space="preserve">in the </w:t>
      </w:r>
      <w:r w:rsidRPr="004C00F6">
        <w:rPr>
          <w:rStyle w:val="Emphasis"/>
          <w:highlight w:val="cyan"/>
        </w:rPr>
        <w:t>D</w:t>
      </w:r>
      <w:r w:rsidRPr="004C00F6">
        <w:rPr>
          <w:rStyle w:val="StyleUnderline"/>
        </w:rPr>
        <w:t xml:space="preserve">ominican </w:t>
      </w:r>
      <w:r w:rsidRPr="004C00F6">
        <w:rPr>
          <w:rStyle w:val="Emphasis"/>
          <w:highlight w:val="cyan"/>
        </w:rPr>
        <w:t>R</w:t>
      </w:r>
      <w:r w:rsidRPr="004C00F6">
        <w:rPr>
          <w:rStyle w:val="StyleUnderline"/>
        </w:rPr>
        <w:t>epublic</w:t>
      </w:r>
      <w:r w:rsidRPr="00AB702F">
        <w:rPr>
          <w:sz w:val="16"/>
        </w:rPr>
        <w:t xml:space="preserve">, </w:t>
      </w:r>
      <w:r w:rsidRPr="00314AFD">
        <w:rPr>
          <w:rStyle w:val="Emphasis"/>
          <w:highlight w:val="cyan"/>
        </w:rPr>
        <w:t>backed</w:t>
      </w:r>
      <w:r w:rsidRPr="00D93350">
        <w:rPr>
          <w:rStyle w:val="StyleUnderline"/>
        </w:rPr>
        <w:t xml:space="preserve"> the </w:t>
      </w:r>
      <w:r w:rsidRPr="00314AFD">
        <w:rPr>
          <w:rStyle w:val="Emphasis"/>
          <w:highlight w:val="cyan"/>
        </w:rPr>
        <w:t>invasion</w:t>
      </w:r>
      <w:r w:rsidRPr="00D93350">
        <w:rPr>
          <w:rStyle w:val="StyleUnderline"/>
        </w:rPr>
        <w:t xml:space="preserve"> of US Marines</w:t>
      </w:r>
      <w:r w:rsidRPr="00AB702F">
        <w:rPr>
          <w:sz w:val="16"/>
        </w:rPr>
        <w:t>.</w:t>
      </w:r>
    </w:p>
    <w:p w14:paraId="5ACA7925" w14:textId="77777777" w:rsidR="00BA0BF4" w:rsidRPr="00AB702F" w:rsidRDefault="00BA0BF4" w:rsidP="00BA0BF4">
      <w:pPr>
        <w:rPr>
          <w:sz w:val="16"/>
        </w:rPr>
      </w:pPr>
      <w:r>
        <w:rPr>
          <w:sz w:val="16"/>
        </w:rPr>
        <w:t>[text condensed, none omitted]</w:t>
      </w:r>
    </w:p>
    <w:p w14:paraId="24966BAA" w14:textId="77777777" w:rsidR="00BA0BF4" w:rsidRPr="003422A9" w:rsidRDefault="00BA0BF4" w:rsidP="00BA0BF4">
      <w:pPr>
        <w:rPr>
          <w:sz w:val="8"/>
          <w:szCs w:val="14"/>
        </w:rPr>
      </w:pPr>
      <w:r w:rsidRPr="003422A9">
        <w:rPr>
          <w:sz w:val="8"/>
          <w:szCs w:val="14"/>
        </w:rPr>
        <w:t xml:space="preserve">By June 1978, the AIFLD boasted that it had trained 338,000 union members and maintained offices in 18 countries in Latin America. Summing up the content of the training, one of its initial sponsors, the business magnate Peter Grace, who controlled extensive mining, agribusiness, shipping and other industries in Latin America, said </w:t>
      </w:r>
      <w:r w:rsidRPr="003422A9">
        <w:rPr>
          <w:sz w:val="8"/>
          <w:szCs w:val="8"/>
        </w:rPr>
        <w:t>the AIFLD “teaches workers to help increase their company’s business.” The AIFLD was specifically animated by the John F. Kennedy administration’s efforts to stomp on the growing influence of the Stalinist bureaucracy in Moscow and the fear of social revolution after the 1959 overthrow of the US-backed Batista regime in Cuba. Kennedy’s aide Arthur Schlesinger Jr. wrote to the President: “If the possessing classes of Latin America made the middle-class revolution impossible, they will make a ‘workers-and-peasants’ revolution inevitable.” Such “middle-class revolution” meant US-backed coups to install fascist-military dictatorships and were prepared by developing “assets” in unions, student and peasant organizations, small political parties and the media. In countries like Brazil, Chile and Argentina, the AIFLD, working as an arm of the CIA, was a major player in these operations. A major focus of the Solidarity Center in the last period has been training union bureaucrats in Mexico, which hosts suppliers completely integrated with US and Canadian industry. The Center highlighted in its latest report that the unions it sponsors signed contracts involving 20,000 workers in the past two years. This followed</w:t>
      </w:r>
      <w:r w:rsidRPr="003422A9">
        <w:rPr>
          <w:sz w:val="2"/>
          <w:szCs w:val="8"/>
        </w:rPr>
        <w:t xml:space="preserve"> </w:t>
      </w:r>
      <w:r w:rsidRPr="003422A9">
        <w:rPr>
          <w:sz w:val="8"/>
          <w:szCs w:val="14"/>
        </w:rPr>
        <w:t>the announcement by US Vice President Kamala Harris of a $130 million fund for “democratic unions” during a visit to the country in 2021. These operations take place in the framework of a 2019 Labor Reform demanded by the US and Canadian governments as part of trade negotiations. The reform ordered all Mexican unions to ratify their contracts at each workplace through votes, as a step meant to help channel a growing rebellion against the gangster-ridden unions of the Confederation of Mexican Workers (CTM) behind so-called “independent unions” sponsored by the United States. The first successful replacement of the CTM by an “independent” union under the new rules took place in February 2022 at the General Motors complex in Silao. An active worker at the plant recently summarized the outcome to the World Socialist Web Site: “There have been no significant changes as such for the benefit of the worker. The workers are not the ones who accept this. It is the union leaders who accept it in complicity with the companies, accepting very corrupt collective bargaining agreements favoring the interests of the employers.” There is no democracy, he said, indicating how decisions are now made in assemblies where a tiny fraction of members takes part, while the leadership is manipulated by its secretary, Alejandra Morales, and a law firm financed by the Solidarity Center called CILAS. The worker then made an appeal: “Workers in the United States must oppose their dues and tax money from being used for this. Do not give her any more help. She and CILAS, all the support has only been used for their own benefit, not for the benefit of the workers.” The background of how the new union, called SINTTIA, was established, shows that the AFL-CIO intervened not to build “solidarity” against transnational capital, but to break the initial push by workers to expand their fight internationally. In 2019, a group of rank-and-file workers called “Generating Movement” that was opposed to the CTM union came in contact with the WSWS and American GM workers, who were about to launch a national strike. The group in Silao then called for refusing overtime and speed-ups that could be used to undermine the US strike, which led to the firing of several workers. The Solidarity Center, working with the law firm CILAS, then contacted the group to offer training and cash payments of 6,000 pesos per week to help build a campaign to vote the CTM out. Once this was accomplished, CILAS selected a handful of the workers as the leadership to register a new union, which was named SINTTIA. In the process, it sidelined the rest of the group, particularly those workers who had been fired. A more recent case took place at the Delta Staff sweatshop in Nazareno, Durango, in Northern Mexico, where nearly 1,000 workers make pants for brands like Levi’s, Dockers, Old Navy and GAP. A lawyer and organizer who worked for the Solidarity Center in starting a union at the plant approached the World Socialist Web Site to speak out about the real character of the “organizing” by the Border Workers Committee (CFO) and its associated trade union La Liga, which “is 100 percent financially dependent on the Solidarity Center.” According to the lawyer, the CFO first targets a workplace and begins organizing seminars, aimed at nearby residents and workers, on women empowerment and unionizing to establish networks of contacts and pick out potential organizers. She explains: “They stick to the issue of feminism to gain a plus over other organizations and pretend to be doing rank-and-file work. But they have never done rank-and-file work; it is the least they are interested in. They look for workers who have some economic need or a very particular situation that generates a bond of dependence towards the organization.” At Delta Staff Nazareno, the main organizers were brought into the fold, trained and then introduced into the plant. Referring to the head of the CFO, Julia Quiñonez, the lawyer says, “I can confirm from my experience, the CFO is not interested in improving the working conditions. The interest of the organization is to sustain itself and maintain the salaries of its director, which exceed 100,000 Mexican pesos (US$6,000), an income that is not even earned by any company manager.” At Delta Staff workers made a minimum wage of 257 pesos (US$15.45) per day, and the CFO was paying the leading organizers an additional 1,000 pesos per week. In order to register the union, they had workers sign a document without a clear understanding of what they were signing and paying them to sign in some cases. In January, workers voted to replace the CTM with the newly registered union affiliated to La Liga, which rammed through a new sellout contract in late August, with nine pay tiers, none above poverty wages.</w:t>
      </w:r>
    </w:p>
    <w:p w14:paraId="39AD2FD3" w14:textId="77777777" w:rsidR="00BA0BF4" w:rsidRPr="00AB702F" w:rsidRDefault="00BA0BF4" w:rsidP="00BA0BF4">
      <w:pPr>
        <w:rPr>
          <w:sz w:val="16"/>
        </w:rPr>
      </w:pPr>
      <w:r>
        <w:rPr>
          <w:sz w:val="16"/>
        </w:rPr>
        <w:t>[paragraph integrity resumes]</w:t>
      </w:r>
    </w:p>
    <w:p w14:paraId="44108E0A" w14:textId="77777777" w:rsidR="00BA0BF4" w:rsidRPr="00AB702F" w:rsidRDefault="00BA0BF4" w:rsidP="00BA0BF4">
      <w:pPr>
        <w:rPr>
          <w:sz w:val="16"/>
        </w:rPr>
      </w:pPr>
      <w:r w:rsidRPr="00122AA4">
        <w:rPr>
          <w:rStyle w:val="StyleUnderline"/>
        </w:rPr>
        <w:t>The CFO organizer at Delta Staff said</w:t>
      </w:r>
      <w:r w:rsidRPr="00AB702F">
        <w:rPr>
          <w:sz w:val="16"/>
        </w:rPr>
        <w:t xml:space="preserve"> to the WSWS </w:t>
      </w:r>
      <w:r w:rsidRPr="00122AA4">
        <w:rPr>
          <w:rStyle w:val="StyleUnderline"/>
        </w:rPr>
        <w:t xml:space="preserve">that the </w:t>
      </w:r>
      <w:r w:rsidRPr="00314AFD">
        <w:rPr>
          <w:rStyle w:val="StyleUnderline"/>
        </w:rPr>
        <w:t xml:space="preserve">US government </w:t>
      </w:r>
      <w:r w:rsidRPr="00314AFD">
        <w:rPr>
          <w:rStyle w:val="Emphasis"/>
        </w:rPr>
        <w:t>intervenes</w:t>
      </w:r>
      <w:r w:rsidRPr="00314AFD">
        <w:rPr>
          <w:rStyle w:val="StyleUnderline"/>
        </w:rPr>
        <w:t xml:space="preserve"> “</w:t>
      </w:r>
      <w:r w:rsidRPr="00314AFD">
        <w:rPr>
          <w:rStyle w:val="Emphasis"/>
        </w:rPr>
        <w:t>not</w:t>
      </w:r>
      <w:r w:rsidRPr="00314AFD">
        <w:rPr>
          <w:rStyle w:val="StyleUnderline"/>
        </w:rPr>
        <w:t xml:space="preserve"> really to </w:t>
      </w:r>
      <w:r w:rsidRPr="00314AFD">
        <w:rPr>
          <w:rStyle w:val="Emphasis"/>
        </w:rPr>
        <w:t>awaken labor organizing</w:t>
      </w:r>
      <w:r w:rsidRPr="00AB702F">
        <w:rPr>
          <w:sz w:val="16"/>
        </w:rPr>
        <w:t xml:space="preserve">. </w:t>
      </w:r>
      <w:r w:rsidRPr="00122AA4">
        <w:rPr>
          <w:rStyle w:val="StyleUnderline"/>
        </w:rPr>
        <w:t xml:space="preserve">Intermediaries such as </w:t>
      </w:r>
      <w:r w:rsidRPr="00314AFD">
        <w:rPr>
          <w:rStyle w:val="StyleUnderline"/>
          <w:highlight w:val="cyan"/>
        </w:rPr>
        <w:t>the</w:t>
      </w:r>
      <w:r w:rsidRPr="000962D0">
        <w:rPr>
          <w:rStyle w:val="StyleUnderline"/>
        </w:rPr>
        <w:t xml:space="preserve"> </w:t>
      </w:r>
      <w:r w:rsidRPr="000962D0">
        <w:rPr>
          <w:rStyle w:val="Emphasis"/>
        </w:rPr>
        <w:t xml:space="preserve">Solidarity </w:t>
      </w:r>
      <w:r w:rsidRPr="00314AFD">
        <w:rPr>
          <w:rStyle w:val="Emphasis"/>
          <w:highlight w:val="cyan"/>
        </w:rPr>
        <w:t>Center</w:t>
      </w:r>
      <w:r w:rsidRPr="00AB702F">
        <w:rPr>
          <w:sz w:val="16"/>
        </w:rPr>
        <w:t xml:space="preserve">, CFO, CILAS, </w:t>
      </w:r>
      <w:r w:rsidRPr="00122AA4">
        <w:rPr>
          <w:rStyle w:val="StyleUnderline"/>
        </w:rPr>
        <w:t xml:space="preserve">far from </w:t>
      </w:r>
      <w:r w:rsidRPr="0037111A">
        <w:rPr>
          <w:rStyle w:val="StyleUnderline"/>
          <w:highlight w:val="cyan"/>
        </w:rPr>
        <w:t>promot</w:t>
      </w:r>
      <w:r w:rsidRPr="000962D0">
        <w:rPr>
          <w:rStyle w:val="StyleUnderline"/>
        </w:rPr>
        <w:t xml:space="preserve">ing </w:t>
      </w:r>
      <w:r w:rsidRPr="0037111A">
        <w:rPr>
          <w:rStyle w:val="StyleUnderline"/>
          <w:highlight w:val="cyan"/>
        </w:rPr>
        <w:t>a</w:t>
      </w:r>
      <w:r w:rsidRPr="00122AA4">
        <w:rPr>
          <w:rStyle w:val="StyleUnderline"/>
        </w:rPr>
        <w:t xml:space="preserve"> democratic, real and </w:t>
      </w:r>
      <w:r w:rsidRPr="00122AA4">
        <w:rPr>
          <w:rStyle w:val="Emphasis"/>
        </w:rPr>
        <w:t>horizontal unionism</w:t>
      </w:r>
      <w:r w:rsidRPr="00122AA4">
        <w:rPr>
          <w:rStyle w:val="StyleUnderline"/>
        </w:rPr>
        <w:t xml:space="preserve">, </w:t>
      </w:r>
      <w:r w:rsidRPr="0037111A">
        <w:rPr>
          <w:rStyle w:val="StyleUnderline"/>
        </w:rPr>
        <w:t xml:space="preserve">become </w:t>
      </w:r>
      <w:r w:rsidRPr="0037111A">
        <w:rPr>
          <w:rStyle w:val="Emphasis"/>
        </w:rPr>
        <w:t>managers</w:t>
      </w:r>
      <w:r w:rsidRPr="0037111A">
        <w:rPr>
          <w:rStyle w:val="StyleUnderline"/>
        </w:rPr>
        <w:t xml:space="preserve"> of a </w:t>
      </w:r>
      <w:r w:rsidRPr="0037111A">
        <w:rPr>
          <w:rStyle w:val="Emphasis"/>
        </w:rPr>
        <w:t>c</w:t>
      </w:r>
      <w:r w:rsidRPr="00314AFD">
        <w:rPr>
          <w:rStyle w:val="Emphasis"/>
        </w:rPr>
        <w:t>ontrollable</w:t>
      </w:r>
      <w:r w:rsidRPr="00314AFD">
        <w:rPr>
          <w:rStyle w:val="StyleUnderline"/>
        </w:rPr>
        <w:t xml:space="preserve"> and </w:t>
      </w:r>
      <w:r w:rsidRPr="00314AFD">
        <w:rPr>
          <w:rStyle w:val="Emphasis"/>
          <w:highlight w:val="cyan"/>
        </w:rPr>
        <w:t>manipulable unionism</w:t>
      </w:r>
      <w:r w:rsidRPr="00314AFD">
        <w:rPr>
          <w:rStyle w:val="StyleUnderline"/>
          <w:highlight w:val="cyan"/>
        </w:rPr>
        <w:t xml:space="preserve"> that is </w:t>
      </w:r>
      <w:r w:rsidRPr="00314AFD">
        <w:rPr>
          <w:rStyle w:val="Emphasis"/>
          <w:highlight w:val="cyan"/>
        </w:rPr>
        <w:t>always profitable</w:t>
      </w:r>
      <w:r w:rsidRPr="00122AA4">
        <w:rPr>
          <w:rStyle w:val="StyleUnderline"/>
        </w:rPr>
        <w:t xml:space="preserve"> for them, it always results in a benefit for them and they seek to continue having control of the workers.”</w:t>
      </w:r>
    </w:p>
    <w:bookmarkEnd w:id="3"/>
    <w:p w14:paraId="4A25EE0C" w14:textId="77777777" w:rsidR="00BA0BF4" w:rsidRPr="001B73F4" w:rsidRDefault="00BA0BF4" w:rsidP="00BA0BF4">
      <w:pPr>
        <w:rPr>
          <w:sz w:val="16"/>
        </w:rPr>
      </w:pPr>
    </w:p>
    <w:p w14:paraId="2C2A2916" w14:textId="77777777" w:rsidR="00BA0BF4" w:rsidRDefault="00BA0BF4" w:rsidP="00BA0BF4">
      <w:pPr>
        <w:pStyle w:val="Heading2"/>
      </w:pPr>
      <w:r>
        <w:t>Inequality</w:t>
      </w:r>
    </w:p>
    <w:p w14:paraId="68770BF4" w14:textId="77777777" w:rsidR="00BA0BF4" w:rsidRDefault="00BA0BF4" w:rsidP="00BA0BF4">
      <w:pPr>
        <w:pStyle w:val="Heading3"/>
      </w:pPr>
      <w:r>
        <w:t>1NC---Turn</w:t>
      </w:r>
    </w:p>
    <w:p w14:paraId="3A127D1D" w14:textId="77777777" w:rsidR="00BA0BF4" w:rsidRDefault="00BA0BF4" w:rsidP="00BA0BF4">
      <w:pPr>
        <w:pStyle w:val="Heading4"/>
      </w:pPr>
      <w:r>
        <w:t xml:space="preserve">1---The </w:t>
      </w:r>
      <w:r w:rsidRPr="004E0A42">
        <w:rPr>
          <w:u w:val="single"/>
        </w:rPr>
        <w:t>perception</w:t>
      </w:r>
      <w:r>
        <w:t xml:space="preserve"> of secondary strikes </w:t>
      </w:r>
      <w:r w:rsidRPr="004E0A42">
        <w:rPr>
          <w:u w:val="single"/>
        </w:rPr>
        <w:t>wrecks</w:t>
      </w:r>
      <w:r>
        <w:t xml:space="preserve"> the supply chain. </w:t>
      </w:r>
    </w:p>
    <w:p w14:paraId="72568378" w14:textId="77777777" w:rsidR="00BA0BF4" w:rsidRDefault="00BA0BF4" w:rsidP="00BA0BF4">
      <w:r w:rsidRPr="00F3376F">
        <w:rPr>
          <w:rStyle w:val="Style13ptBold"/>
        </w:rPr>
        <w:t xml:space="preserve">Rodenbaugh 23 </w:t>
      </w:r>
      <w:r>
        <w:t xml:space="preserve">[Christopher Rodenbaugh (J.D. from Northwestern Pritzker School of Law, M.B.A and B.B.A. in Finance from Loyola University Chicago), “The Effect of the PRO Act on Secondary Activity and International Trade,” </w:t>
      </w:r>
      <w:r w:rsidRPr="00F3376F">
        <w:rPr>
          <w:i/>
          <w:iCs/>
        </w:rPr>
        <w:t>Northwestern Journal of International Law &amp; Business</w:t>
      </w:r>
      <w:r>
        <w:t>, 43.3, 385-388, ashtar]</w:t>
      </w:r>
    </w:p>
    <w:p w14:paraId="7BFE8CCC" w14:textId="77777777" w:rsidR="00BA0BF4" w:rsidRPr="00611BEE" w:rsidRDefault="00BA0BF4" w:rsidP="00BA0BF4">
      <w:pPr>
        <w:rPr>
          <w:sz w:val="16"/>
        </w:rPr>
      </w:pPr>
      <w:r w:rsidRPr="00611BEE">
        <w:rPr>
          <w:sz w:val="16"/>
        </w:rPr>
        <w:t xml:space="preserve">These forms of </w:t>
      </w:r>
      <w:r w:rsidRPr="005F6430">
        <w:rPr>
          <w:rStyle w:val="Emphasis"/>
        </w:rPr>
        <w:t>secondary industrial action</w:t>
      </w:r>
      <w:r w:rsidRPr="005F6430">
        <w:rPr>
          <w:rStyle w:val="StyleUnderline"/>
        </w:rPr>
        <w:t xml:space="preserve"> have major implications for </w:t>
      </w:r>
      <w:r w:rsidRPr="005F6430">
        <w:rPr>
          <w:rStyle w:val="Emphasis"/>
        </w:rPr>
        <w:t>international trade</w:t>
      </w:r>
      <w:r w:rsidRPr="003C371F">
        <w:rPr>
          <w:rStyle w:val="StyleUnderline"/>
        </w:rPr>
        <w:t xml:space="preserve">. In the era of globalization, </w:t>
      </w:r>
      <w:r w:rsidRPr="00D010EC">
        <w:rPr>
          <w:rStyle w:val="Emphasis"/>
        </w:rPr>
        <w:t>supply chain networks</w:t>
      </w:r>
      <w:r w:rsidRPr="00D010EC">
        <w:rPr>
          <w:rStyle w:val="StyleUnderline"/>
        </w:rPr>
        <w:t xml:space="preserve"> (</w:t>
      </w:r>
      <w:r w:rsidRPr="00D010EC">
        <w:rPr>
          <w:rStyle w:val="Emphasis"/>
          <w:highlight w:val="cyan"/>
        </w:rPr>
        <w:t>SCNs</w:t>
      </w:r>
      <w:r w:rsidRPr="00D010EC">
        <w:rPr>
          <w:rStyle w:val="StyleUnderline"/>
        </w:rPr>
        <w:t xml:space="preserve">) </w:t>
      </w:r>
      <w:r w:rsidRPr="00D010EC">
        <w:rPr>
          <w:rStyle w:val="StyleUnderline"/>
          <w:highlight w:val="cyan"/>
        </w:rPr>
        <w:t>have grown</w:t>
      </w:r>
      <w:r w:rsidRPr="00611BEE">
        <w:rPr>
          <w:sz w:val="16"/>
        </w:rPr>
        <w:t xml:space="preserve"> to monumental proportions, </w:t>
      </w:r>
      <w:r w:rsidRPr="00D010EC">
        <w:rPr>
          <w:rStyle w:val="StyleUnderline"/>
        </w:rPr>
        <w:t xml:space="preserve">and </w:t>
      </w:r>
      <w:r w:rsidRPr="00D010EC">
        <w:rPr>
          <w:rStyle w:val="StyleUnderline"/>
          <w:highlight w:val="cyan"/>
        </w:rPr>
        <w:t>products</w:t>
      </w:r>
      <w:r w:rsidRPr="00611BEE">
        <w:rPr>
          <w:sz w:val="16"/>
        </w:rPr>
        <w:t xml:space="preserve"> as simple as school blazers </w:t>
      </w:r>
      <w:r w:rsidRPr="00D010EC">
        <w:rPr>
          <w:rStyle w:val="StyleUnderline"/>
        </w:rPr>
        <w:t xml:space="preserve">may </w:t>
      </w:r>
      <w:r w:rsidRPr="00D010EC">
        <w:rPr>
          <w:rStyle w:val="StyleUnderline"/>
          <w:highlight w:val="cyan"/>
        </w:rPr>
        <w:t>have</w:t>
      </w:r>
      <w:r w:rsidRPr="003C371F">
        <w:rPr>
          <w:rStyle w:val="StyleUnderline"/>
        </w:rPr>
        <w:t xml:space="preserve"> the </w:t>
      </w:r>
      <w:r w:rsidRPr="00D010EC">
        <w:rPr>
          <w:rStyle w:val="StyleUnderline"/>
          <w:highlight w:val="cyan"/>
        </w:rPr>
        <w:t>input</w:t>
      </w:r>
      <w:r w:rsidRPr="003C371F">
        <w:rPr>
          <w:rStyle w:val="StyleUnderline"/>
        </w:rPr>
        <w:t xml:space="preserve"> of labor and materials </w:t>
      </w:r>
      <w:r w:rsidRPr="00D010EC">
        <w:rPr>
          <w:rStyle w:val="StyleUnderline"/>
          <w:highlight w:val="cyan"/>
        </w:rPr>
        <w:t xml:space="preserve">from </w:t>
      </w:r>
      <w:r w:rsidRPr="00D010EC">
        <w:rPr>
          <w:rStyle w:val="Emphasis"/>
          <w:highlight w:val="cyan"/>
        </w:rPr>
        <w:t>seven or more</w:t>
      </w:r>
      <w:r w:rsidRPr="00D010EC">
        <w:rPr>
          <w:rStyle w:val="StyleUnderline"/>
          <w:highlight w:val="cyan"/>
        </w:rPr>
        <w:t xml:space="preserve"> countries</w:t>
      </w:r>
      <w:r w:rsidRPr="00611BEE">
        <w:rPr>
          <w:sz w:val="16"/>
        </w:rPr>
        <w:t xml:space="preserve">.124 </w:t>
      </w:r>
      <w:r w:rsidRPr="00D010EC">
        <w:rPr>
          <w:rStyle w:val="StyleUnderline"/>
          <w:highlight w:val="cyan"/>
        </w:rPr>
        <w:t>Secondary strikes</w:t>
      </w:r>
      <w:r w:rsidRPr="00611BEE">
        <w:rPr>
          <w:sz w:val="16"/>
        </w:rPr>
        <w:t xml:space="preserve"> and hot cargo provisions </w:t>
      </w:r>
      <w:r w:rsidRPr="003C371F">
        <w:rPr>
          <w:rStyle w:val="StyleUnderline"/>
        </w:rPr>
        <w:t xml:space="preserve">have a unique ability to </w:t>
      </w:r>
      <w:r w:rsidRPr="00D010EC">
        <w:rPr>
          <w:rStyle w:val="Emphasis"/>
          <w:highlight w:val="cyan"/>
        </w:rPr>
        <w:t>disrupt SCNs</w:t>
      </w:r>
      <w:r w:rsidRPr="0098585F">
        <w:rPr>
          <w:rStyle w:val="StyleUnderline"/>
        </w:rPr>
        <w:t xml:space="preserve">. During the Strike Wave of </w:t>
      </w:r>
      <w:r w:rsidRPr="0098585F">
        <w:rPr>
          <w:rStyle w:val="Emphasis"/>
        </w:rPr>
        <w:t>1946</w:t>
      </w:r>
      <w:r w:rsidRPr="00611BEE">
        <w:rPr>
          <w:sz w:val="16"/>
        </w:rPr>
        <w:t>, America was brought to a standstill—</w:t>
      </w:r>
      <w:r w:rsidRPr="0098585F">
        <w:rPr>
          <w:rStyle w:val="Emphasis"/>
        </w:rPr>
        <w:t>transportation workers</w:t>
      </w:r>
      <w:r w:rsidRPr="0098585F">
        <w:rPr>
          <w:rStyle w:val="StyleUnderline"/>
        </w:rPr>
        <w:t xml:space="preserve"> went on strike while freight trains remained idle</w:t>
      </w:r>
      <w:r w:rsidRPr="00611BEE">
        <w:rPr>
          <w:sz w:val="16"/>
        </w:rPr>
        <w:t xml:space="preserve">.125 The ability of </w:t>
      </w:r>
      <w:r w:rsidRPr="0098585F">
        <w:rPr>
          <w:rStyle w:val="StyleUnderline"/>
        </w:rPr>
        <w:t>secondary strikes</w:t>
      </w:r>
      <w:r w:rsidRPr="00611BEE">
        <w:rPr>
          <w:sz w:val="16"/>
        </w:rPr>
        <w:t xml:space="preserve"> to </w:t>
      </w:r>
      <w:r w:rsidRPr="00611BEE">
        <w:rPr>
          <w:strike/>
          <w:sz w:val="16"/>
        </w:rPr>
        <w:t>paralyze</w:t>
      </w:r>
      <w:r w:rsidRPr="00611BEE">
        <w:rPr>
          <w:sz w:val="16"/>
        </w:rPr>
        <w:t xml:space="preserve"> SCNs is not only the result of striking at the primary company, but of </w:t>
      </w:r>
      <w:r w:rsidRPr="00D010EC">
        <w:rPr>
          <w:rStyle w:val="StyleUnderline"/>
          <w:highlight w:val="cyan"/>
        </w:rPr>
        <w:t>induc</w:t>
      </w:r>
      <w:r w:rsidRPr="00611BEE">
        <w:rPr>
          <w:sz w:val="16"/>
        </w:rPr>
        <w:t xml:space="preserve">ing </w:t>
      </w:r>
      <w:r w:rsidRPr="00D010EC">
        <w:rPr>
          <w:rStyle w:val="Emphasis"/>
          <w:highlight w:val="cyan"/>
        </w:rPr>
        <w:t>labor actions</w:t>
      </w:r>
      <w:r w:rsidRPr="0098585F">
        <w:rPr>
          <w:rStyle w:val="StyleUnderline"/>
        </w:rPr>
        <w:t xml:space="preserve"> at companies both </w:t>
      </w:r>
      <w:r w:rsidRPr="00D010EC">
        <w:rPr>
          <w:rStyle w:val="Emphasis"/>
          <w:highlight w:val="cyan"/>
        </w:rPr>
        <w:t>up</w:t>
      </w:r>
      <w:r w:rsidRPr="005B41D8">
        <w:rPr>
          <w:rStyle w:val="Emphasis"/>
        </w:rPr>
        <w:t>stream</w:t>
      </w:r>
      <w:r w:rsidRPr="00611BEE">
        <w:rPr>
          <w:sz w:val="16"/>
        </w:rPr>
        <w:t xml:space="preserve"> (closer to the starting point of production chains) </w:t>
      </w:r>
      <w:r w:rsidRPr="00D010EC">
        <w:rPr>
          <w:rStyle w:val="StyleUnderline"/>
          <w:highlight w:val="cyan"/>
        </w:rPr>
        <w:t xml:space="preserve">and </w:t>
      </w:r>
      <w:r w:rsidRPr="00D010EC">
        <w:rPr>
          <w:rStyle w:val="Emphasis"/>
          <w:highlight w:val="cyan"/>
        </w:rPr>
        <w:t>downstream</w:t>
      </w:r>
      <w:r w:rsidRPr="00611BEE">
        <w:rPr>
          <w:sz w:val="16"/>
        </w:rPr>
        <w:t xml:space="preserve"> (closer to the final consumers) </w:t>
      </w:r>
      <w:r w:rsidRPr="0098585F">
        <w:rPr>
          <w:rStyle w:val="StyleUnderline"/>
        </w:rPr>
        <w:t>of the primary one</w:t>
      </w:r>
      <w:r w:rsidRPr="00611BEE">
        <w:rPr>
          <w:sz w:val="16"/>
        </w:rPr>
        <w:t xml:space="preserve">.126 </w:t>
      </w:r>
      <w:r w:rsidRPr="0098585F">
        <w:rPr>
          <w:rStyle w:val="StyleUnderline"/>
        </w:rPr>
        <w:t xml:space="preserve">The </w:t>
      </w:r>
      <w:r w:rsidRPr="00D010EC">
        <w:rPr>
          <w:rStyle w:val="StyleUnderline"/>
          <w:highlight w:val="cyan"/>
        </w:rPr>
        <w:t>magnification</w:t>
      </w:r>
      <w:r w:rsidRPr="0098585F">
        <w:rPr>
          <w:rStyle w:val="StyleUnderline"/>
        </w:rPr>
        <w:t xml:space="preserve"> of this effect </w:t>
      </w:r>
      <w:r w:rsidRPr="00D010EC">
        <w:rPr>
          <w:rStyle w:val="StyleUnderline"/>
          <w:highlight w:val="cyan"/>
        </w:rPr>
        <w:t>to</w:t>
      </w:r>
      <w:r w:rsidRPr="00611BEE">
        <w:rPr>
          <w:sz w:val="16"/>
        </w:rPr>
        <w:t xml:space="preserve"> the scale of </w:t>
      </w:r>
      <w:r w:rsidRPr="00D010EC">
        <w:rPr>
          <w:rStyle w:val="Emphasis"/>
          <w:highlight w:val="cyan"/>
        </w:rPr>
        <w:t>global</w:t>
      </w:r>
      <w:r w:rsidRPr="005B41D8">
        <w:rPr>
          <w:rStyle w:val="Emphasis"/>
        </w:rPr>
        <w:t xml:space="preserve"> supply </w:t>
      </w:r>
      <w:r w:rsidRPr="00D010EC">
        <w:rPr>
          <w:rStyle w:val="Emphasis"/>
          <w:highlight w:val="cyan"/>
        </w:rPr>
        <w:t>networks</w:t>
      </w:r>
      <w:r w:rsidRPr="0098585F">
        <w:rPr>
          <w:rStyle w:val="StyleUnderline"/>
        </w:rPr>
        <w:t xml:space="preserve"> will likely </w:t>
      </w:r>
      <w:r w:rsidRPr="00D010EC">
        <w:rPr>
          <w:rStyle w:val="StyleUnderline"/>
          <w:highlight w:val="cyan"/>
        </w:rPr>
        <w:t>cause</w:t>
      </w:r>
      <w:r w:rsidRPr="00611BEE">
        <w:rPr>
          <w:sz w:val="16"/>
        </w:rPr>
        <w:t xml:space="preserve"> even </w:t>
      </w:r>
      <w:r w:rsidRPr="0098585F">
        <w:rPr>
          <w:rStyle w:val="StyleUnderline"/>
        </w:rPr>
        <w:t xml:space="preserve">more significant </w:t>
      </w:r>
      <w:r w:rsidRPr="00D010EC">
        <w:rPr>
          <w:rStyle w:val="Emphasis"/>
          <w:highlight w:val="cyan"/>
        </w:rPr>
        <w:t>trade disruption</w:t>
      </w:r>
      <w:r w:rsidRPr="005B41D8">
        <w:rPr>
          <w:rStyle w:val="Emphasis"/>
        </w:rPr>
        <w:t>s</w:t>
      </w:r>
      <w:r w:rsidRPr="00611BEE">
        <w:rPr>
          <w:sz w:val="16"/>
        </w:rPr>
        <w:t>.</w:t>
      </w:r>
    </w:p>
    <w:p w14:paraId="6F6C7833" w14:textId="77777777" w:rsidR="00BA0BF4" w:rsidRPr="00611BEE" w:rsidRDefault="00BA0BF4" w:rsidP="00BA0BF4">
      <w:pPr>
        <w:rPr>
          <w:sz w:val="16"/>
        </w:rPr>
      </w:pPr>
      <w:r w:rsidRPr="00BA42E1">
        <w:rPr>
          <w:rStyle w:val="StyleUnderline"/>
        </w:rPr>
        <w:t>If a</w:t>
      </w:r>
      <w:r w:rsidRPr="00611BEE">
        <w:rPr>
          <w:sz w:val="16"/>
        </w:rPr>
        <w:t xml:space="preserve"> “hazard event” such as a </w:t>
      </w:r>
      <w:r w:rsidRPr="00110A44">
        <w:rPr>
          <w:rStyle w:val="StyleUnderline"/>
          <w:highlight w:val="cyan"/>
        </w:rPr>
        <w:t>strike</w:t>
      </w:r>
      <w:r w:rsidRPr="00BA42E1">
        <w:rPr>
          <w:rStyle w:val="StyleUnderline"/>
        </w:rPr>
        <w:t xml:space="preserve"> occurs </w:t>
      </w:r>
      <w:r w:rsidRPr="00110A44">
        <w:rPr>
          <w:rStyle w:val="StyleUnderline"/>
          <w:highlight w:val="cyan"/>
        </w:rPr>
        <w:t xml:space="preserve">at a </w:t>
      </w:r>
      <w:r w:rsidRPr="00110A44">
        <w:rPr>
          <w:rStyle w:val="Emphasis"/>
          <w:highlight w:val="cyan"/>
        </w:rPr>
        <w:t>single node</w:t>
      </w:r>
      <w:r w:rsidRPr="00BA42E1">
        <w:rPr>
          <w:rStyle w:val="StyleUnderline"/>
        </w:rPr>
        <w:t xml:space="preserve"> of an SCN</w:t>
      </w:r>
      <w:r w:rsidRPr="00D3289B">
        <w:rPr>
          <w:rStyle w:val="StyleUnderline"/>
        </w:rPr>
        <w:t xml:space="preserve">, it can </w:t>
      </w:r>
      <w:r w:rsidRPr="00110A44">
        <w:rPr>
          <w:rStyle w:val="StyleUnderline"/>
          <w:highlight w:val="cyan"/>
        </w:rPr>
        <w:t xml:space="preserve">cause </w:t>
      </w:r>
      <w:r w:rsidRPr="00110A44">
        <w:rPr>
          <w:rStyle w:val="Emphasis"/>
          <w:highlight w:val="cyan"/>
        </w:rPr>
        <w:t>bottlenecking</w:t>
      </w:r>
      <w:r w:rsidRPr="00D3289B">
        <w:rPr>
          <w:rStyle w:val="StyleUnderline"/>
        </w:rPr>
        <w:t xml:space="preserve"> of shipping and production</w:t>
      </w:r>
      <w:r w:rsidRPr="00611BEE">
        <w:rPr>
          <w:sz w:val="16"/>
        </w:rPr>
        <w:t xml:space="preserve">.127 The magnitude of the bottlenecking will depend not only on the size of the company affected but also on its centrality within the SCN.128 </w:t>
      </w:r>
      <w:r w:rsidRPr="008707F1">
        <w:rPr>
          <w:rStyle w:val="StyleUnderline"/>
        </w:rPr>
        <w:t>Suppose a large number of co-mpanies are dependent upon a particular firm’s manufacturing and shipping</w:t>
      </w:r>
      <w:r w:rsidRPr="00611BEE">
        <w:rPr>
          <w:sz w:val="16"/>
        </w:rPr>
        <w:t xml:space="preserve">. In that case, </w:t>
      </w:r>
      <w:r w:rsidRPr="008707F1">
        <w:rPr>
          <w:rStyle w:val="StyleUnderline"/>
        </w:rPr>
        <w:t xml:space="preserve">a strike at that firm can cause their </w:t>
      </w:r>
      <w:r w:rsidRPr="002E4A3E">
        <w:rPr>
          <w:rStyle w:val="StyleUnderline"/>
          <w:highlight w:val="cyan"/>
        </w:rPr>
        <w:t>operations</w:t>
      </w:r>
      <w:r w:rsidRPr="008707F1">
        <w:rPr>
          <w:rStyle w:val="StyleUnderline"/>
        </w:rPr>
        <w:t xml:space="preserve"> to slow or even </w:t>
      </w:r>
      <w:r w:rsidRPr="002E4A3E">
        <w:rPr>
          <w:rStyle w:val="Emphasis"/>
          <w:highlight w:val="cyan"/>
        </w:rPr>
        <w:t>cease</w:t>
      </w:r>
      <w:r w:rsidRPr="002E4A3E">
        <w:rPr>
          <w:rStyle w:val="Emphasis"/>
        </w:rPr>
        <w:t xml:space="preserve"> altogether</w:t>
      </w:r>
      <w:r w:rsidRPr="008707F1">
        <w:rPr>
          <w:rStyle w:val="StyleUnderline"/>
        </w:rPr>
        <w:t xml:space="preserve"> </w:t>
      </w:r>
      <w:r w:rsidRPr="002E4A3E">
        <w:rPr>
          <w:rStyle w:val="StyleUnderline"/>
          <w:highlight w:val="cyan"/>
        </w:rPr>
        <w:t>if</w:t>
      </w:r>
      <w:r w:rsidRPr="008707F1">
        <w:rPr>
          <w:rStyle w:val="StyleUnderline"/>
        </w:rPr>
        <w:t xml:space="preserve"> they can</w:t>
      </w:r>
      <w:r w:rsidRPr="002E4A3E">
        <w:rPr>
          <w:rStyle w:val="StyleUnderline"/>
          <w:highlight w:val="cyan"/>
        </w:rPr>
        <w:t>no</w:t>
      </w:r>
      <w:r w:rsidRPr="008707F1">
        <w:rPr>
          <w:rStyle w:val="StyleUnderline"/>
        </w:rPr>
        <w:t>t find an</w:t>
      </w:r>
      <w:r w:rsidRPr="002E4A3E">
        <w:rPr>
          <w:rStyle w:val="StyleUnderline"/>
          <w:highlight w:val="cyan"/>
        </w:rPr>
        <w:t>other supplier</w:t>
      </w:r>
      <w:r w:rsidRPr="00611BEE">
        <w:rPr>
          <w:sz w:val="16"/>
        </w:rPr>
        <w:t xml:space="preserve">. Another factor in the magnitude of a strike is how upstream the firm is in its SCN. </w:t>
      </w:r>
      <w:r w:rsidRPr="00ED3F80">
        <w:rPr>
          <w:rStyle w:val="StyleUnderline"/>
          <w:highlight w:val="cyan"/>
        </w:rPr>
        <w:t>Bottlenecks</w:t>
      </w:r>
      <w:r w:rsidRPr="00611BEE">
        <w:rPr>
          <w:sz w:val="16"/>
        </w:rPr>
        <w:t xml:space="preserve"> due to strikes </w:t>
      </w:r>
      <w:r w:rsidRPr="004D50DB">
        <w:rPr>
          <w:rStyle w:val="StyleUnderline"/>
        </w:rPr>
        <w:t xml:space="preserve">in more </w:t>
      </w:r>
      <w:r w:rsidRPr="00ED3F80">
        <w:rPr>
          <w:rStyle w:val="Emphasis"/>
          <w:highlight w:val="cyan"/>
        </w:rPr>
        <w:t>upstream</w:t>
      </w:r>
      <w:r w:rsidRPr="00ED3F80">
        <w:rPr>
          <w:rStyle w:val="Emphasis"/>
        </w:rPr>
        <w:t xml:space="preserve"> industries</w:t>
      </w:r>
      <w:r w:rsidRPr="00611BEE">
        <w:rPr>
          <w:sz w:val="16"/>
        </w:rPr>
        <w:t xml:space="preserve"> can </w:t>
      </w:r>
      <w:r w:rsidRPr="00ED3F80">
        <w:rPr>
          <w:rStyle w:val="StyleUnderline"/>
          <w:highlight w:val="cyan"/>
        </w:rPr>
        <w:t>create</w:t>
      </w:r>
      <w:r w:rsidRPr="004D50DB">
        <w:rPr>
          <w:rStyle w:val="StyleUnderline"/>
        </w:rPr>
        <w:t xml:space="preserve"> much </w:t>
      </w:r>
      <w:r w:rsidRPr="00ED3F80">
        <w:rPr>
          <w:rStyle w:val="Emphasis"/>
        </w:rPr>
        <w:t xml:space="preserve">more </w:t>
      </w:r>
      <w:r w:rsidRPr="00ED3F80">
        <w:rPr>
          <w:rStyle w:val="Emphasis"/>
          <w:highlight w:val="cyan"/>
        </w:rPr>
        <w:t>significant effects</w:t>
      </w:r>
      <w:r w:rsidRPr="004D50DB">
        <w:rPr>
          <w:rStyle w:val="StyleUnderline"/>
        </w:rPr>
        <w:t xml:space="preserve"> than strikes in downstream industries </w:t>
      </w:r>
      <w:r w:rsidRPr="00ED3F80">
        <w:rPr>
          <w:rStyle w:val="StyleUnderline"/>
          <w:highlight w:val="cyan"/>
        </w:rPr>
        <w:t>because</w:t>
      </w:r>
      <w:r w:rsidRPr="004D50DB">
        <w:rPr>
          <w:rStyle w:val="StyleUnderline"/>
        </w:rPr>
        <w:t xml:space="preserve"> more </w:t>
      </w:r>
      <w:r w:rsidRPr="00ED3F80">
        <w:rPr>
          <w:rStyle w:val="StyleUnderline"/>
          <w:highlight w:val="cyan"/>
        </w:rPr>
        <w:t xml:space="preserve">companies </w:t>
      </w:r>
      <w:r w:rsidRPr="00ED3F80">
        <w:rPr>
          <w:rStyle w:val="Emphasis"/>
          <w:highlight w:val="cyan"/>
        </w:rPr>
        <w:t>depend</w:t>
      </w:r>
      <w:r w:rsidRPr="00ED3F80">
        <w:rPr>
          <w:rStyle w:val="StyleUnderline"/>
          <w:highlight w:val="cyan"/>
        </w:rPr>
        <w:t xml:space="preserve"> on their product</w:t>
      </w:r>
      <w:r w:rsidRPr="00611BEE">
        <w:rPr>
          <w:sz w:val="16"/>
        </w:rPr>
        <w:t xml:space="preserve">.129 For example, </w:t>
      </w:r>
      <w:r w:rsidRPr="00401121">
        <w:rPr>
          <w:rStyle w:val="StyleUnderline"/>
        </w:rPr>
        <w:t>a bottleneck</w:t>
      </w:r>
      <w:r w:rsidRPr="00611BEE">
        <w:rPr>
          <w:sz w:val="16"/>
        </w:rPr>
        <w:t xml:space="preserve"> in energy commodities or semiconductors </w:t>
      </w:r>
      <w:r w:rsidRPr="00401121">
        <w:rPr>
          <w:rStyle w:val="StyleUnderline"/>
        </w:rPr>
        <w:t xml:space="preserve">can </w:t>
      </w:r>
      <w:r w:rsidRPr="00A31B36">
        <w:rPr>
          <w:rStyle w:val="StyleUnderline"/>
          <w:highlight w:val="cyan"/>
        </w:rPr>
        <w:t>cause</w:t>
      </w:r>
      <w:r w:rsidRPr="00401121">
        <w:rPr>
          <w:rStyle w:val="StyleUnderline"/>
        </w:rPr>
        <w:t xml:space="preserve"> industry-wide </w:t>
      </w:r>
      <w:r w:rsidRPr="00A31B36">
        <w:rPr>
          <w:rStyle w:val="StyleUnderline"/>
          <w:highlight w:val="cyan"/>
        </w:rPr>
        <w:t>declines in output</w:t>
      </w:r>
      <w:r w:rsidRPr="00401121">
        <w:rPr>
          <w:rStyle w:val="StyleUnderline"/>
        </w:rPr>
        <w:t xml:space="preserve"> that are 3.5 to </w:t>
      </w:r>
      <w:r w:rsidRPr="00A31B36">
        <w:rPr>
          <w:rStyle w:val="Emphasis"/>
          <w:highlight w:val="cyan"/>
        </w:rPr>
        <w:t>4</w:t>
      </w:r>
      <w:r w:rsidRPr="00A31B36">
        <w:rPr>
          <w:rStyle w:val="Emphasis"/>
        </w:rPr>
        <w:t xml:space="preserve">.5 </w:t>
      </w:r>
      <w:r w:rsidRPr="00A31B36">
        <w:rPr>
          <w:rStyle w:val="Emphasis"/>
          <w:highlight w:val="cyan"/>
        </w:rPr>
        <w:t>times</w:t>
      </w:r>
      <w:r w:rsidRPr="00A31B36">
        <w:rPr>
          <w:rStyle w:val="StyleUnderline"/>
          <w:highlight w:val="cyan"/>
        </w:rPr>
        <w:t xml:space="preserve"> the</w:t>
      </w:r>
      <w:r w:rsidRPr="00401121">
        <w:rPr>
          <w:rStyle w:val="StyleUnderline"/>
        </w:rPr>
        <w:t xml:space="preserve"> size of the </w:t>
      </w:r>
      <w:r w:rsidRPr="00A31B36">
        <w:rPr>
          <w:rStyle w:val="StyleUnderline"/>
          <w:highlight w:val="cyan"/>
        </w:rPr>
        <w:t>initial impact</w:t>
      </w:r>
      <w:r w:rsidRPr="00611BEE">
        <w:rPr>
          <w:sz w:val="16"/>
        </w:rPr>
        <w:t xml:space="preserve">.130 </w:t>
      </w:r>
      <w:r w:rsidRPr="00F84473">
        <w:rPr>
          <w:rStyle w:val="StyleUnderline"/>
        </w:rPr>
        <w:t>Secondary strikes across company groups</w:t>
      </w:r>
      <w:r w:rsidRPr="00611BEE">
        <w:rPr>
          <w:sz w:val="16"/>
        </w:rPr>
        <w:t xml:space="preserve"> can </w:t>
      </w:r>
      <w:r w:rsidRPr="00F84473">
        <w:rPr>
          <w:rStyle w:val="StyleUnderline"/>
        </w:rPr>
        <w:t>cause much more significant bottlenecking than primary strikes alone</w:t>
      </w:r>
      <w:r w:rsidRPr="0007660D">
        <w:rPr>
          <w:rStyle w:val="StyleUnderline"/>
        </w:rPr>
        <w:t>. If several companies</w:t>
      </w:r>
      <w:r w:rsidRPr="00611BEE">
        <w:rPr>
          <w:sz w:val="16"/>
        </w:rPr>
        <w:t xml:space="preserve"> in a company group </w:t>
      </w:r>
      <w:r w:rsidRPr="0007660D">
        <w:rPr>
          <w:rStyle w:val="StyleUnderline"/>
        </w:rPr>
        <w:t>are</w:t>
      </w:r>
      <w:r w:rsidRPr="00611BEE">
        <w:rPr>
          <w:sz w:val="16"/>
        </w:rPr>
        <w:t xml:space="preserve"> involved </w:t>
      </w:r>
      <w:r w:rsidRPr="0007660D">
        <w:rPr>
          <w:rStyle w:val="StyleUnderline"/>
        </w:rPr>
        <w:t xml:space="preserve">in the same industry, a secondary strike at some or all would make it much more difficult for downstream industries to find substitute services and upstream ones to find substitute </w:t>
      </w:r>
      <w:r w:rsidRPr="006F1E10">
        <w:rPr>
          <w:rStyle w:val="StyleUnderline"/>
        </w:rPr>
        <w:t>customers. Secondary strikes could even cause multiple nodes of an SCN to bottleneck if two or more companies in a company group are within the same SCN</w:t>
      </w:r>
      <w:r w:rsidRPr="00611BEE">
        <w:rPr>
          <w:sz w:val="16"/>
        </w:rPr>
        <w:t>.</w:t>
      </w:r>
    </w:p>
    <w:p w14:paraId="2F4C33BD" w14:textId="77777777" w:rsidR="00BA0BF4" w:rsidRPr="00611BEE" w:rsidRDefault="00BA0BF4" w:rsidP="00BA0BF4">
      <w:pPr>
        <w:rPr>
          <w:sz w:val="16"/>
        </w:rPr>
      </w:pPr>
      <w:r w:rsidRPr="00611BEE">
        <w:rPr>
          <w:sz w:val="16"/>
        </w:rPr>
        <w:t xml:space="preserve">Even </w:t>
      </w:r>
      <w:r w:rsidRPr="008130BF">
        <w:rPr>
          <w:rStyle w:val="StyleUnderline"/>
        </w:rPr>
        <w:t xml:space="preserve">the </w:t>
      </w:r>
      <w:r w:rsidRPr="00A31B36">
        <w:rPr>
          <w:rStyle w:val="Emphasis"/>
          <w:highlight w:val="cyan"/>
        </w:rPr>
        <w:t>threat</w:t>
      </w:r>
      <w:r w:rsidRPr="00A31B36">
        <w:rPr>
          <w:rStyle w:val="StyleUnderline"/>
          <w:highlight w:val="cyan"/>
        </w:rPr>
        <w:t xml:space="preserve"> of</w:t>
      </w:r>
      <w:r w:rsidRPr="008130BF">
        <w:rPr>
          <w:rStyle w:val="StyleUnderline"/>
        </w:rPr>
        <w:t xml:space="preserve"> a </w:t>
      </w:r>
      <w:r w:rsidRPr="00A31B36">
        <w:rPr>
          <w:rStyle w:val="StyleUnderline"/>
          <w:highlight w:val="cyan"/>
        </w:rPr>
        <w:t>strike</w:t>
      </w:r>
      <w:r w:rsidRPr="008130BF">
        <w:rPr>
          <w:rStyle w:val="StyleUnderline"/>
        </w:rPr>
        <w:t xml:space="preserve"> can </w:t>
      </w:r>
      <w:r w:rsidRPr="00A31B36">
        <w:rPr>
          <w:rStyle w:val="StyleUnderline"/>
          <w:highlight w:val="cyan"/>
        </w:rPr>
        <w:t xml:space="preserve">have </w:t>
      </w:r>
      <w:r w:rsidRPr="00A31B36">
        <w:rPr>
          <w:rStyle w:val="Emphasis"/>
          <w:highlight w:val="cyan"/>
        </w:rPr>
        <w:t>significant consequences</w:t>
      </w:r>
      <w:r w:rsidRPr="008130BF">
        <w:rPr>
          <w:rStyle w:val="StyleUnderline"/>
        </w:rPr>
        <w:t xml:space="preserve"> for production</w:t>
      </w:r>
      <w:r w:rsidRPr="00B051AE">
        <w:rPr>
          <w:rStyle w:val="StyleUnderline"/>
        </w:rPr>
        <w:t>. If labor negotiations</w:t>
      </w:r>
      <w:r w:rsidRPr="00611BEE">
        <w:rPr>
          <w:sz w:val="16"/>
        </w:rPr>
        <w:t xml:space="preserve"> begin to </w:t>
      </w:r>
      <w:r w:rsidRPr="00B051AE">
        <w:rPr>
          <w:rStyle w:val="Emphasis"/>
        </w:rPr>
        <w:t>sour</w:t>
      </w:r>
      <w:r w:rsidRPr="00B051AE">
        <w:rPr>
          <w:rStyle w:val="StyleUnderline"/>
        </w:rPr>
        <w:t xml:space="preserve"> at a particular </w:t>
      </w:r>
      <w:r w:rsidRPr="00A31B36">
        <w:rPr>
          <w:rStyle w:val="StyleUnderline"/>
        </w:rPr>
        <w:t>firm</w:t>
      </w:r>
      <w:r w:rsidRPr="00B051AE">
        <w:rPr>
          <w:rStyle w:val="StyleUnderline"/>
        </w:rPr>
        <w:t xml:space="preserve">, other </w:t>
      </w:r>
      <w:r w:rsidRPr="00A31B36">
        <w:rPr>
          <w:rStyle w:val="StyleUnderline"/>
          <w:highlight w:val="cyan"/>
        </w:rPr>
        <w:t>firms</w:t>
      </w:r>
      <w:r w:rsidRPr="00B051AE">
        <w:rPr>
          <w:rStyle w:val="StyleUnderline"/>
        </w:rPr>
        <w:t xml:space="preserve"> in </w:t>
      </w:r>
      <w:r w:rsidRPr="00A31B36">
        <w:rPr>
          <w:rStyle w:val="StyleUnderline"/>
        </w:rPr>
        <w:t xml:space="preserve">their SCN may </w:t>
      </w:r>
      <w:r w:rsidRPr="00A31B36">
        <w:rPr>
          <w:rStyle w:val="Emphasis"/>
        </w:rPr>
        <w:t>anticipate a strike</w:t>
      </w:r>
      <w:r w:rsidRPr="00A31B36">
        <w:rPr>
          <w:sz w:val="16"/>
        </w:rPr>
        <w:t xml:space="preserve"> in the future </w:t>
      </w:r>
      <w:r w:rsidRPr="00A31B36">
        <w:rPr>
          <w:rStyle w:val="StyleUnderline"/>
        </w:rPr>
        <w:t>and choose</w:t>
      </w:r>
      <w:r w:rsidRPr="00B051AE">
        <w:rPr>
          <w:rStyle w:val="StyleUnderline"/>
        </w:rPr>
        <w:t xml:space="preserve"> to </w:t>
      </w:r>
      <w:r w:rsidRPr="00A31B36">
        <w:rPr>
          <w:rStyle w:val="Emphasis"/>
          <w:highlight w:val="cyan"/>
        </w:rPr>
        <w:t>hoard</w:t>
      </w:r>
      <w:r w:rsidRPr="00B051AE">
        <w:rPr>
          <w:rStyle w:val="Emphasis"/>
        </w:rPr>
        <w:t xml:space="preserve"> their </w:t>
      </w:r>
      <w:r w:rsidRPr="00A31B36">
        <w:rPr>
          <w:rStyle w:val="Emphasis"/>
          <w:highlight w:val="cyan"/>
        </w:rPr>
        <w:t>inventory</w:t>
      </w:r>
      <w:r w:rsidRPr="00B051AE">
        <w:rPr>
          <w:rStyle w:val="StyleUnderline"/>
        </w:rPr>
        <w:t xml:space="preserve"> of the firm’s product</w:t>
      </w:r>
      <w:r w:rsidRPr="00611BEE">
        <w:rPr>
          <w:sz w:val="16"/>
        </w:rPr>
        <w:t>—</w:t>
      </w:r>
      <w:r w:rsidRPr="00B051AE">
        <w:rPr>
          <w:rStyle w:val="StyleUnderline"/>
        </w:rPr>
        <w:t xml:space="preserve">which can </w:t>
      </w:r>
      <w:r w:rsidRPr="00A31B36">
        <w:rPr>
          <w:rStyle w:val="Emphasis"/>
          <w:highlight w:val="cyan"/>
        </w:rPr>
        <w:t>further aggravate</w:t>
      </w:r>
      <w:r w:rsidRPr="00A31B36">
        <w:rPr>
          <w:rStyle w:val="StyleUnderline"/>
          <w:highlight w:val="cyan"/>
        </w:rPr>
        <w:t xml:space="preserve"> supply shortages</w:t>
      </w:r>
      <w:r w:rsidRPr="00B051AE">
        <w:rPr>
          <w:rStyle w:val="StyleUnderline"/>
        </w:rPr>
        <w:t xml:space="preserve"> if a strike is called</w:t>
      </w:r>
      <w:r w:rsidRPr="00611BEE">
        <w:rPr>
          <w:sz w:val="16"/>
        </w:rPr>
        <w:t xml:space="preserve">.131 </w:t>
      </w:r>
      <w:r w:rsidRPr="00CD7370">
        <w:rPr>
          <w:rStyle w:val="StyleUnderline"/>
        </w:rPr>
        <w:t>Further repercussions may be brought by the “</w:t>
      </w:r>
      <w:r w:rsidRPr="00A31B36">
        <w:rPr>
          <w:rStyle w:val="Emphasis"/>
          <w:highlight w:val="cyan"/>
        </w:rPr>
        <w:t>bullwhip effect</w:t>
      </w:r>
      <w:r w:rsidRPr="00CD7370">
        <w:rPr>
          <w:rStyle w:val="StyleUnderline"/>
        </w:rPr>
        <w:t xml:space="preserve">,” which </w:t>
      </w:r>
      <w:r w:rsidRPr="00A31B36">
        <w:rPr>
          <w:rStyle w:val="StyleUnderline"/>
          <w:highlight w:val="cyan"/>
        </w:rPr>
        <w:t>states</w:t>
      </w:r>
      <w:r w:rsidRPr="00CD7370">
        <w:rPr>
          <w:rStyle w:val="StyleUnderline"/>
        </w:rPr>
        <w:t xml:space="preserve"> that </w:t>
      </w:r>
      <w:r w:rsidRPr="00A31B36">
        <w:rPr>
          <w:rStyle w:val="StyleUnderline"/>
          <w:highlight w:val="cyan"/>
        </w:rPr>
        <w:t>when a retailer changes how much</w:t>
      </w:r>
      <w:r w:rsidRPr="00CD7370">
        <w:rPr>
          <w:rStyle w:val="StyleUnderline"/>
        </w:rPr>
        <w:t xml:space="preserve"> of a product </w:t>
      </w:r>
      <w:r w:rsidRPr="00A31B36">
        <w:rPr>
          <w:rStyle w:val="StyleUnderline"/>
          <w:highlight w:val="cyan"/>
        </w:rPr>
        <w:t>it buys, wholesalers</w:t>
      </w:r>
      <w:r w:rsidRPr="00CD7370">
        <w:rPr>
          <w:rStyle w:val="StyleUnderline"/>
        </w:rPr>
        <w:t xml:space="preserve"> can </w:t>
      </w:r>
      <w:r w:rsidRPr="00A31B36">
        <w:rPr>
          <w:rStyle w:val="Emphasis"/>
          <w:highlight w:val="cyan"/>
        </w:rPr>
        <w:t>misinterpret</w:t>
      </w:r>
      <w:r w:rsidRPr="00CD7370">
        <w:rPr>
          <w:rStyle w:val="StyleUnderline"/>
        </w:rPr>
        <w:t xml:space="preserve"> the </w:t>
      </w:r>
      <w:r w:rsidRPr="00A31B36">
        <w:rPr>
          <w:rStyle w:val="StyleUnderline"/>
          <w:highlight w:val="cyan"/>
        </w:rPr>
        <w:t xml:space="preserve">demand signal and </w:t>
      </w:r>
      <w:r w:rsidRPr="00A31B36">
        <w:rPr>
          <w:rStyle w:val="Emphasis"/>
          <w:highlight w:val="cyan"/>
        </w:rPr>
        <w:t>overcompensate</w:t>
      </w:r>
      <w:r w:rsidRPr="00CD7370">
        <w:rPr>
          <w:rStyle w:val="StyleUnderline"/>
        </w:rPr>
        <w:t xml:space="preserve"> by ordering even </w:t>
      </w:r>
      <w:r w:rsidRPr="00A31B36">
        <w:rPr>
          <w:rStyle w:val="Emphasis"/>
        </w:rPr>
        <w:t>more product</w:t>
      </w:r>
      <w:r w:rsidRPr="00CD7370">
        <w:rPr>
          <w:rStyle w:val="StyleUnderline"/>
        </w:rPr>
        <w:t xml:space="preserve"> from suppliers</w:t>
      </w:r>
      <w:r w:rsidRPr="00611BEE">
        <w:rPr>
          <w:sz w:val="16"/>
        </w:rPr>
        <w:t xml:space="preserve">.132 </w:t>
      </w:r>
      <w:r w:rsidRPr="00611BEE">
        <w:rPr>
          <w:rStyle w:val="StyleUnderline"/>
        </w:rPr>
        <w:t>These companies see a one-off order as an increase in</w:t>
      </w:r>
      <w:r w:rsidRPr="00611BEE">
        <w:rPr>
          <w:sz w:val="16"/>
        </w:rPr>
        <w:t xml:space="preserve"> general </w:t>
      </w:r>
      <w:r w:rsidRPr="00611BEE">
        <w:rPr>
          <w:rStyle w:val="StyleUnderline"/>
        </w:rPr>
        <w:t xml:space="preserve">demand, which will cause them to increase production, </w:t>
      </w:r>
      <w:r w:rsidRPr="00A31B36">
        <w:rPr>
          <w:rStyle w:val="StyleUnderline"/>
          <w:highlight w:val="cyan"/>
        </w:rPr>
        <w:t>causing</w:t>
      </w:r>
      <w:r w:rsidRPr="00611BEE">
        <w:rPr>
          <w:rStyle w:val="StyleUnderline"/>
        </w:rPr>
        <w:t xml:space="preserve"> an </w:t>
      </w:r>
      <w:r w:rsidRPr="00A31B36">
        <w:rPr>
          <w:rStyle w:val="StyleUnderline"/>
          <w:highlight w:val="cyan"/>
        </w:rPr>
        <w:t>inefficiency that</w:t>
      </w:r>
      <w:r w:rsidRPr="00611BEE">
        <w:rPr>
          <w:rStyle w:val="StyleUnderline"/>
        </w:rPr>
        <w:t xml:space="preserve"> will </w:t>
      </w:r>
      <w:r w:rsidRPr="00A31B36">
        <w:rPr>
          <w:rStyle w:val="Emphasis"/>
          <w:highlight w:val="cyan"/>
        </w:rPr>
        <w:t>magnify in distortion</w:t>
      </w:r>
      <w:r w:rsidRPr="00A31B36">
        <w:rPr>
          <w:rStyle w:val="StyleUnderline"/>
          <w:highlight w:val="cyan"/>
        </w:rPr>
        <w:t xml:space="preserve"> as it travels </w:t>
      </w:r>
      <w:r w:rsidRPr="00A31B36">
        <w:rPr>
          <w:rStyle w:val="Emphasis"/>
          <w:highlight w:val="cyan"/>
        </w:rPr>
        <w:t>upstream</w:t>
      </w:r>
      <w:r w:rsidRPr="00611BEE">
        <w:rPr>
          <w:rStyle w:val="StyleUnderline"/>
        </w:rPr>
        <w:t xml:space="preserve"> along the supply chain</w:t>
      </w:r>
      <w:r w:rsidRPr="00611BEE">
        <w:rPr>
          <w:sz w:val="16"/>
        </w:rPr>
        <w:t xml:space="preserve">.133 The bullwhip effect could cause strike-related hoarding to magnify as it travels through the SCN. Furthermore, </w:t>
      </w:r>
      <w:r w:rsidRPr="00A31B36">
        <w:rPr>
          <w:rStyle w:val="StyleUnderline"/>
          <w:highlight w:val="cyan"/>
        </w:rPr>
        <w:t>substitution orders</w:t>
      </w:r>
      <w:r w:rsidRPr="00611BEE">
        <w:rPr>
          <w:rStyle w:val="StyleUnderline"/>
        </w:rPr>
        <w:t xml:space="preserve"> by downstream firms attempting to find new suppliers</w:t>
      </w:r>
      <w:r w:rsidRPr="00611BEE">
        <w:rPr>
          <w:sz w:val="16"/>
        </w:rPr>
        <w:t xml:space="preserve"> may </w:t>
      </w:r>
      <w:r w:rsidRPr="00A31B36">
        <w:rPr>
          <w:rStyle w:val="StyleUnderline"/>
          <w:highlight w:val="cyan"/>
        </w:rPr>
        <w:t>cause</w:t>
      </w:r>
      <w:r w:rsidRPr="00611BEE">
        <w:rPr>
          <w:rStyle w:val="StyleUnderline"/>
        </w:rPr>
        <w:t xml:space="preserve"> those </w:t>
      </w:r>
      <w:r w:rsidRPr="00A31B36">
        <w:rPr>
          <w:rStyle w:val="StyleUnderline"/>
          <w:highlight w:val="cyan"/>
        </w:rPr>
        <w:t>suppliers</w:t>
      </w:r>
      <w:r w:rsidRPr="00611BEE">
        <w:rPr>
          <w:rStyle w:val="StyleUnderline"/>
        </w:rPr>
        <w:t xml:space="preserve"> and their own suppliers to </w:t>
      </w:r>
      <w:r w:rsidRPr="00611BEE">
        <w:rPr>
          <w:rStyle w:val="Emphasis"/>
        </w:rPr>
        <w:t>misinterpret</w:t>
      </w:r>
      <w:r w:rsidRPr="00611BEE">
        <w:rPr>
          <w:rStyle w:val="StyleUnderline"/>
        </w:rPr>
        <w:t xml:space="preserve"> the temporary substitution as a demand signal and begin </w:t>
      </w:r>
      <w:r w:rsidRPr="00A31B36">
        <w:rPr>
          <w:rStyle w:val="StyleUnderline"/>
          <w:highlight w:val="cyan"/>
        </w:rPr>
        <w:t xml:space="preserve">to </w:t>
      </w:r>
      <w:r w:rsidRPr="00A31B36">
        <w:rPr>
          <w:rStyle w:val="Emphasis"/>
          <w:highlight w:val="cyan"/>
        </w:rPr>
        <w:t>overproduce</w:t>
      </w:r>
      <w:r w:rsidRPr="00611BEE">
        <w:rPr>
          <w:sz w:val="16"/>
        </w:rPr>
        <w:t xml:space="preserve"> as a result. </w:t>
      </w:r>
      <w:r w:rsidRPr="00A31B36">
        <w:rPr>
          <w:rStyle w:val="StyleUnderline"/>
        </w:rPr>
        <w:t xml:space="preserve">Swings in </w:t>
      </w:r>
      <w:r w:rsidRPr="00A31B36">
        <w:rPr>
          <w:rStyle w:val="Emphasis"/>
        </w:rPr>
        <w:t>supply and demand</w:t>
      </w:r>
      <w:r w:rsidRPr="00A31B36">
        <w:rPr>
          <w:rStyle w:val="StyleUnderline"/>
        </w:rPr>
        <w:t xml:space="preserve"> can </w:t>
      </w:r>
      <w:r w:rsidRPr="00A31B36">
        <w:rPr>
          <w:rStyle w:val="StyleUnderline"/>
          <w:highlight w:val="cyan"/>
        </w:rPr>
        <w:t>wreak havoc</w:t>
      </w:r>
      <w:r w:rsidRPr="00A31B36">
        <w:rPr>
          <w:rStyle w:val="StyleUnderline"/>
        </w:rPr>
        <w:t xml:space="preserve"> upon SCNs </w:t>
      </w:r>
      <w:r w:rsidRPr="00A31B36">
        <w:rPr>
          <w:rStyle w:val="StyleUnderline"/>
          <w:highlight w:val="cyan"/>
        </w:rPr>
        <w:t>as firms adjust operations</w:t>
      </w:r>
      <w:r w:rsidRPr="00611BEE">
        <w:rPr>
          <w:rStyle w:val="StyleUnderline"/>
        </w:rPr>
        <w:t xml:space="preserve"> in significant ways to cope with the perceived changing market</w:t>
      </w:r>
      <w:r w:rsidRPr="00611BEE">
        <w:rPr>
          <w:sz w:val="16"/>
        </w:rPr>
        <w:t>. Given that many more employers could be exposed to industrial action through secondary strikes, there will be more opportunities for such disruptions.</w:t>
      </w:r>
    </w:p>
    <w:p w14:paraId="1969B334" w14:textId="77777777" w:rsidR="00BA0BF4" w:rsidRPr="00611BEE" w:rsidRDefault="00BA0BF4" w:rsidP="00BA0BF4">
      <w:pPr>
        <w:rPr>
          <w:sz w:val="16"/>
        </w:rPr>
      </w:pPr>
      <w:r w:rsidRPr="00611BEE">
        <w:rPr>
          <w:sz w:val="16"/>
        </w:rPr>
        <w:t xml:space="preserve">Just as important is the effect that secondary strikes will have on transnational business groups. </w:t>
      </w:r>
      <w:r w:rsidRPr="00611BEE">
        <w:rPr>
          <w:rStyle w:val="StyleUnderline"/>
        </w:rPr>
        <w:t xml:space="preserve">Massive </w:t>
      </w:r>
      <w:r w:rsidRPr="00A31B36">
        <w:rPr>
          <w:rStyle w:val="StyleUnderline"/>
          <w:highlight w:val="cyan"/>
        </w:rPr>
        <w:t>transnational companies</w:t>
      </w:r>
      <w:r w:rsidRPr="00611BEE">
        <w:rPr>
          <w:rStyle w:val="StyleUnderline"/>
        </w:rPr>
        <w:t xml:space="preserve"> such as Amazon</w:t>
      </w:r>
      <w:r w:rsidRPr="00611BEE">
        <w:rPr>
          <w:sz w:val="16"/>
        </w:rPr>
        <w:t xml:space="preserve">134 </w:t>
      </w:r>
      <w:r w:rsidRPr="00611BEE">
        <w:rPr>
          <w:rStyle w:val="StyleUnderline"/>
        </w:rPr>
        <w:t>and Google</w:t>
      </w:r>
      <w:r w:rsidRPr="00611BEE">
        <w:rPr>
          <w:sz w:val="16"/>
        </w:rPr>
        <w:t xml:space="preserve">135 </w:t>
      </w:r>
      <w:r w:rsidRPr="00611BEE">
        <w:rPr>
          <w:rStyle w:val="StyleUnderline"/>
        </w:rPr>
        <w:t xml:space="preserve">can be </w:t>
      </w:r>
      <w:r w:rsidRPr="00A31B36">
        <w:rPr>
          <w:rStyle w:val="StyleUnderline"/>
          <w:highlight w:val="cyan"/>
        </w:rPr>
        <w:t xml:space="preserve">composed of </w:t>
      </w:r>
      <w:r w:rsidRPr="00A31B36">
        <w:rPr>
          <w:rStyle w:val="Emphasis"/>
          <w:highlight w:val="cyan"/>
        </w:rPr>
        <w:t>dozens</w:t>
      </w:r>
      <w:r w:rsidRPr="00A31B36">
        <w:rPr>
          <w:rStyle w:val="StyleUnderline"/>
          <w:highlight w:val="cyan"/>
        </w:rPr>
        <w:t xml:space="preserve"> of </w:t>
      </w:r>
      <w:r w:rsidRPr="00A31B36">
        <w:rPr>
          <w:rStyle w:val="Emphasis"/>
          <w:highlight w:val="cyan"/>
        </w:rPr>
        <w:t>subsidiaries</w:t>
      </w:r>
      <w:r w:rsidRPr="00611BEE">
        <w:rPr>
          <w:rStyle w:val="StyleUnderline"/>
        </w:rPr>
        <w:t xml:space="preserve"> with operations across many countries. </w:t>
      </w:r>
      <w:r w:rsidRPr="00A31B36">
        <w:rPr>
          <w:rStyle w:val="StyleUnderline"/>
          <w:highlight w:val="cyan"/>
        </w:rPr>
        <w:t>Legalizing secondary activity</w:t>
      </w:r>
      <w:r w:rsidRPr="00611BEE">
        <w:rPr>
          <w:rStyle w:val="StyleUnderline"/>
        </w:rPr>
        <w:t xml:space="preserve"> in the </w:t>
      </w:r>
      <w:r w:rsidRPr="00A31B36">
        <w:rPr>
          <w:rStyle w:val="Emphasis"/>
        </w:rPr>
        <w:t>U</w:t>
      </w:r>
      <w:r w:rsidRPr="00A31B36">
        <w:rPr>
          <w:sz w:val="16"/>
        </w:rPr>
        <w:t xml:space="preserve">nited </w:t>
      </w:r>
      <w:r w:rsidRPr="00A31B36">
        <w:rPr>
          <w:rStyle w:val="Emphasis"/>
        </w:rPr>
        <w:t>S</w:t>
      </w:r>
      <w:r w:rsidRPr="00A31B36">
        <w:rPr>
          <w:sz w:val="16"/>
        </w:rPr>
        <w:t xml:space="preserve">tates </w:t>
      </w:r>
      <w:r w:rsidRPr="00611BEE">
        <w:rPr>
          <w:rStyle w:val="StyleUnderline"/>
        </w:rPr>
        <w:t xml:space="preserve">would </w:t>
      </w:r>
      <w:r w:rsidRPr="00A31B36">
        <w:rPr>
          <w:rStyle w:val="StyleUnderline"/>
          <w:highlight w:val="cyan"/>
        </w:rPr>
        <w:t>mean</w:t>
      </w:r>
      <w:r w:rsidRPr="00611BEE">
        <w:rPr>
          <w:rStyle w:val="StyleUnderline"/>
        </w:rPr>
        <w:t xml:space="preserve"> that </w:t>
      </w:r>
      <w:r w:rsidRPr="00A31B36">
        <w:rPr>
          <w:rStyle w:val="StyleUnderline"/>
          <w:highlight w:val="cyan"/>
        </w:rPr>
        <w:t>American workers</w:t>
      </w:r>
      <w:r w:rsidRPr="00611BEE">
        <w:rPr>
          <w:rStyle w:val="StyleUnderline"/>
        </w:rPr>
        <w:t xml:space="preserve"> could </w:t>
      </w:r>
      <w:r w:rsidRPr="00A31B36">
        <w:rPr>
          <w:rStyle w:val="StyleUnderline"/>
          <w:highlight w:val="cyan"/>
        </w:rPr>
        <w:t>engage</w:t>
      </w:r>
      <w:r w:rsidRPr="00611BEE">
        <w:rPr>
          <w:rStyle w:val="StyleUnderline"/>
        </w:rPr>
        <w:t xml:space="preserve"> in industrial action </w:t>
      </w:r>
      <w:r w:rsidRPr="00A31B36">
        <w:rPr>
          <w:rStyle w:val="StyleUnderline"/>
          <w:highlight w:val="cyan"/>
        </w:rPr>
        <w:t xml:space="preserve">along with workers in </w:t>
      </w:r>
      <w:r w:rsidRPr="00A31B36">
        <w:rPr>
          <w:rStyle w:val="Emphasis"/>
          <w:highlight w:val="cyan"/>
        </w:rPr>
        <w:t>other countries</w:t>
      </w:r>
      <w:r w:rsidRPr="00611BEE">
        <w:rPr>
          <w:sz w:val="16"/>
        </w:rPr>
        <w:t xml:space="preserve"> with legalized secondary activity, </w:t>
      </w:r>
      <w:r w:rsidRPr="00611BEE">
        <w:rPr>
          <w:rStyle w:val="StyleUnderline"/>
        </w:rPr>
        <w:t xml:space="preserve">such as </w:t>
      </w:r>
      <w:r w:rsidRPr="00611BEE">
        <w:rPr>
          <w:rStyle w:val="Emphasis"/>
        </w:rPr>
        <w:t>Belgium</w:t>
      </w:r>
      <w:r w:rsidRPr="00611BEE">
        <w:rPr>
          <w:rStyle w:val="StyleUnderline"/>
        </w:rPr>
        <w:t xml:space="preserve">, </w:t>
      </w:r>
      <w:r w:rsidRPr="00611BEE">
        <w:rPr>
          <w:rStyle w:val="Emphasis"/>
        </w:rPr>
        <w:t>Sweden</w:t>
      </w:r>
      <w:r w:rsidRPr="00611BEE">
        <w:rPr>
          <w:rStyle w:val="StyleUnderline"/>
        </w:rPr>
        <w:t xml:space="preserve">, and </w:t>
      </w:r>
      <w:r w:rsidRPr="00611BEE">
        <w:rPr>
          <w:rStyle w:val="Emphasis"/>
        </w:rPr>
        <w:t>Italy</w:t>
      </w:r>
      <w:r w:rsidRPr="00611BEE">
        <w:rPr>
          <w:sz w:val="16"/>
        </w:rPr>
        <w:t xml:space="preserve">.136 This means that </w:t>
      </w:r>
      <w:r w:rsidRPr="00611BEE">
        <w:rPr>
          <w:rStyle w:val="StyleUnderline"/>
        </w:rPr>
        <w:t>if</w:t>
      </w:r>
      <w:r w:rsidRPr="00611BEE">
        <w:rPr>
          <w:sz w:val="16"/>
        </w:rPr>
        <w:t xml:space="preserve"> the </w:t>
      </w:r>
      <w:r w:rsidRPr="00611BEE">
        <w:rPr>
          <w:rStyle w:val="StyleUnderline"/>
        </w:rPr>
        <w:t>employees of a multinational’s subsidiary in Italy go on strike</w:t>
      </w:r>
      <w:r w:rsidRPr="00611BEE">
        <w:rPr>
          <w:sz w:val="16"/>
        </w:rPr>
        <w:t xml:space="preserve">, then </w:t>
      </w:r>
      <w:r w:rsidRPr="00611BEE">
        <w:rPr>
          <w:rStyle w:val="StyleUnderline"/>
        </w:rPr>
        <w:t>American employees</w:t>
      </w:r>
      <w:r w:rsidRPr="00611BEE">
        <w:rPr>
          <w:sz w:val="16"/>
        </w:rPr>
        <w:t xml:space="preserve"> of the multinational’s subsidiary in the United States may </w:t>
      </w:r>
      <w:r w:rsidRPr="00611BEE">
        <w:rPr>
          <w:rStyle w:val="StyleUnderline"/>
        </w:rPr>
        <w:t>also go on strike</w:t>
      </w:r>
      <w:r w:rsidRPr="00611BEE">
        <w:rPr>
          <w:sz w:val="16"/>
        </w:rPr>
        <w:t>, picket, or boycott their company or their trading partners.</w:t>
      </w:r>
    </w:p>
    <w:p w14:paraId="070C87B1" w14:textId="77777777" w:rsidR="00BA0BF4" w:rsidRPr="00AA419C" w:rsidRDefault="00BA0BF4" w:rsidP="00BA0BF4">
      <w:pPr>
        <w:rPr>
          <w:sz w:val="16"/>
        </w:rPr>
      </w:pPr>
      <w:r w:rsidRPr="00AA419C">
        <w:rPr>
          <w:sz w:val="16"/>
        </w:rPr>
        <w:t>Recent labor organization efforts at Amazon provide a good illustration of the effect that the PRO Act could have on industrial action. These organization efforts and failed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Secondary activity, in particular, adds to the tools available to Amazon workers, as it can allow them to engage in actions such as encouraging strikes among subcontracted and subsidiary workers across the globe while also removing Section 8 barriers to their free speech. Workers may also decide to engage in picketing or boycotting of companies upstream and downstream of Amazon on its supply line, causing severe bottlenecking in Amazon’s operations.139 Hot cargo provisions can further bolster union power. If nearby Amazon warehouses go on strike, unaffiliated transportation workers can refuse to carry Amazon packages so long as such a provision is included in their collective bargaining agreement. All these actions would heighten the pressure on Amazon to settle on the union’s terms.</w:t>
      </w:r>
    </w:p>
    <w:p w14:paraId="06BE54D1" w14:textId="77777777" w:rsidR="00BA0BF4" w:rsidRPr="00611BEE" w:rsidRDefault="00BA0BF4" w:rsidP="00BA0BF4">
      <w:pPr>
        <w:rPr>
          <w:sz w:val="16"/>
        </w:rPr>
      </w:pPr>
      <w:r w:rsidRPr="00AA419C">
        <w:rPr>
          <w:rStyle w:val="StyleUnderline"/>
        </w:rPr>
        <w:t xml:space="preserve">These strategies could be deployed against any firm in the </w:t>
      </w:r>
      <w:r w:rsidRPr="00A31B36">
        <w:rPr>
          <w:rStyle w:val="Emphasis"/>
        </w:rPr>
        <w:t>U</w:t>
      </w:r>
      <w:r w:rsidRPr="00A31B36">
        <w:rPr>
          <w:sz w:val="16"/>
        </w:rPr>
        <w:t xml:space="preserve">nited </w:t>
      </w:r>
      <w:r w:rsidRPr="00A31B36">
        <w:rPr>
          <w:rStyle w:val="Emphasis"/>
        </w:rPr>
        <w:t>S</w:t>
      </w:r>
      <w:r w:rsidRPr="00A31B36">
        <w:rPr>
          <w:sz w:val="16"/>
        </w:rPr>
        <w:t>tates—</w:t>
      </w:r>
      <w:r w:rsidRPr="00AA419C">
        <w:rPr>
          <w:rStyle w:val="StyleUnderline"/>
        </w:rPr>
        <w:t xml:space="preserve">even those that may not be able to </w:t>
      </w:r>
      <w:r w:rsidRPr="00A31B36">
        <w:rPr>
          <w:rStyle w:val="Emphasis"/>
        </w:rPr>
        <w:t>survive the economic effects</w:t>
      </w:r>
      <w:r w:rsidRPr="00AA419C">
        <w:rPr>
          <w:rStyle w:val="StyleUnderline"/>
        </w:rPr>
        <w:t xml:space="preserve">. </w:t>
      </w:r>
      <w:r w:rsidRPr="00A31B36">
        <w:rPr>
          <w:rStyle w:val="StyleUnderline"/>
          <w:highlight w:val="cyan"/>
        </w:rPr>
        <w:t>Secondary strikes</w:t>
      </w:r>
      <w:r w:rsidRPr="00AA419C">
        <w:rPr>
          <w:rStyle w:val="StyleUnderline"/>
        </w:rPr>
        <w:t xml:space="preserve"> will </w:t>
      </w:r>
      <w:r w:rsidRPr="00A31B36">
        <w:rPr>
          <w:rStyle w:val="Emphasis"/>
        </w:rPr>
        <w:t>doubtlessly</w:t>
      </w:r>
      <w:r w:rsidRPr="00AA419C">
        <w:rPr>
          <w:rStyle w:val="StyleUnderline"/>
        </w:rPr>
        <w:t xml:space="preserve"> </w:t>
      </w:r>
      <w:r w:rsidRPr="00A31B36">
        <w:rPr>
          <w:rStyle w:val="StyleUnderline"/>
          <w:highlight w:val="cyan"/>
        </w:rPr>
        <w:t>lead</w:t>
      </w:r>
      <w:r w:rsidRPr="00AA419C">
        <w:rPr>
          <w:rStyle w:val="StyleUnderline"/>
        </w:rPr>
        <w:t xml:space="preserve"> some </w:t>
      </w:r>
      <w:r w:rsidRPr="00A31B36">
        <w:rPr>
          <w:rStyle w:val="StyleUnderline"/>
          <w:highlight w:val="cyan"/>
        </w:rPr>
        <w:t xml:space="preserve">businesses to </w:t>
      </w:r>
      <w:r w:rsidRPr="00A31B36">
        <w:rPr>
          <w:rStyle w:val="Emphasis"/>
          <w:highlight w:val="cyan"/>
        </w:rPr>
        <w:t>close</w:t>
      </w:r>
      <w:r w:rsidRPr="00A31B36">
        <w:rPr>
          <w:rStyle w:val="Emphasis"/>
        </w:rPr>
        <w:t xml:space="preserve"> their </w:t>
      </w:r>
      <w:r w:rsidRPr="00A31B36">
        <w:rPr>
          <w:rStyle w:val="Emphasis"/>
          <w:highlight w:val="cyan"/>
        </w:rPr>
        <w:t>operations</w:t>
      </w:r>
      <w:r w:rsidRPr="00611BEE">
        <w:rPr>
          <w:sz w:val="16"/>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4EC87C4A" w14:textId="77777777" w:rsidR="00BA0BF4" w:rsidRDefault="00BA0BF4" w:rsidP="00BA0BF4">
      <w:pPr>
        <w:pStyle w:val="Heading4"/>
      </w:pPr>
      <w:r w:rsidRPr="00362316">
        <w:rPr>
          <w:u w:val="single"/>
        </w:rPr>
        <w:t>Extinction</w:t>
      </w:r>
      <w:r>
        <w:t xml:space="preserve"> thru </w:t>
      </w:r>
      <w:r w:rsidRPr="00362316">
        <w:rPr>
          <w:u w:val="single"/>
        </w:rPr>
        <w:t>nuclear</w:t>
      </w:r>
      <w:r>
        <w:t xml:space="preserve"> use, </w:t>
      </w:r>
      <w:r w:rsidRPr="00362316">
        <w:rPr>
          <w:u w:val="single"/>
        </w:rPr>
        <w:t>exotic</w:t>
      </w:r>
      <w:r>
        <w:t xml:space="preserve"> weapons, and </w:t>
      </w:r>
      <w:r w:rsidRPr="00362316">
        <w:rPr>
          <w:u w:val="single"/>
        </w:rPr>
        <w:t>societal resilience</w:t>
      </w:r>
      <w:r>
        <w:t>.</w:t>
      </w:r>
    </w:p>
    <w:p w14:paraId="7C54FCB8" w14:textId="77777777" w:rsidR="00BA0BF4" w:rsidRPr="0040265F" w:rsidRDefault="00BA0BF4" w:rsidP="00BA0BF4">
      <w:r w:rsidRPr="009222A1">
        <w:rPr>
          <w:rStyle w:val="Style13ptBold"/>
        </w:rPr>
        <w:t>Braithwaite 24</w:t>
      </w:r>
      <w:r>
        <w:t xml:space="preserve"> [John Braithwaite (</w:t>
      </w:r>
      <w:r w:rsidRPr="0040265F">
        <w:t>The Australian National University, Acton</w:t>
      </w:r>
      <w:r>
        <w:t>),</w:t>
      </w:r>
      <w:r w:rsidRPr="00611BEE">
        <w:t xml:space="preserve"> </w:t>
      </w:r>
      <w:r>
        <w:t xml:space="preserve">2-27-2024, </w:t>
      </w:r>
      <w:r w:rsidRPr="00611BEE">
        <w:t>Simple Solutions to Complex Catastrophes, Sustainable Development,</w:t>
      </w:r>
      <w:r>
        <w:t xml:space="preserve"> Chapter 2 “</w:t>
      </w:r>
      <w:r w:rsidRPr="0040265F">
        <w:t>Rapid Cascades, Coupled Crises</w:t>
      </w:r>
      <w:r>
        <w:t>,” pp 9–49, ashtar]</w:t>
      </w:r>
    </w:p>
    <w:p w14:paraId="637016E1" w14:textId="77777777" w:rsidR="00BA0BF4" w:rsidRPr="00901458" w:rsidRDefault="00BA0BF4" w:rsidP="00BA0BF4">
      <w:pPr>
        <w:rPr>
          <w:sz w:val="16"/>
        </w:rPr>
      </w:pPr>
      <w:r w:rsidRPr="0058621D">
        <w:rPr>
          <w:rStyle w:val="Emphasis"/>
        </w:rPr>
        <w:t xml:space="preserve">Complexity of </w:t>
      </w:r>
      <w:r w:rsidRPr="0058621D">
        <w:rPr>
          <w:rStyle w:val="Emphasis"/>
          <w:highlight w:val="cyan"/>
        </w:rPr>
        <w:t>risk</w:t>
      </w:r>
      <w:r w:rsidRPr="0058621D">
        <w:rPr>
          <w:rStyle w:val="StyleUnderline"/>
        </w:rPr>
        <w:t xml:space="preserve"> is something </w:t>
      </w:r>
      <w:r w:rsidRPr="00901458">
        <w:rPr>
          <w:rStyle w:val="Emphasis"/>
        </w:rPr>
        <w:t>modernity</w:t>
      </w:r>
      <w:r w:rsidRPr="0058621D">
        <w:rPr>
          <w:rStyle w:val="StyleUnderline"/>
        </w:rPr>
        <w:t xml:space="preserve"> </w:t>
      </w:r>
      <w:r w:rsidRPr="0058621D">
        <w:rPr>
          <w:rStyle w:val="Emphasis"/>
          <w:highlight w:val="cyan"/>
        </w:rPr>
        <w:t>accelerates</w:t>
      </w:r>
      <w:r w:rsidRPr="00901458">
        <w:rPr>
          <w:rStyle w:val="StyleUnderline"/>
        </w:rPr>
        <w:t xml:space="preserve">. So is </w:t>
      </w:r>
      <w:r w:rsidRPr="00901458">
        <w:rPr>
          <w:rStyle w:val="Emphasis"/>
          <w:highlight w:val="cyan"/>
        </w:rPr>
        <w:t>coupling of</w:t>
      </w:r>
      <w:r w:rsidRPr="00901458">
        <w:rPr>
          <w:rStyle w:val="Emphasis"/>
        </w:rPr>
        <w:t xml:space="preserve"> risk </w:t>
      </w:r>
      <w:r w:rsidRPr="00901458">
        <w:rPr>
          <w:sz w:val="16"/>
        </w:rPr>
        <w:t xml:space="preserve">from one kind of crisis to another kind, </w:t>
      </w:r>
      <w:r w:rsidRPr="00901458">
        <w:rPr>
          <w:rStyle w:val="StyleUnderline"/>
        </w:rPr>
        <w:t xml:space="preserve">and </w:t>
      </w:r>
      <w:r w:rsidRPr="00901458">
        <w:rPr>
          <w:rStyle w:val="Emphasis"/>
        </w:rPr>
        <w:t>speed</w:t>
      </w:r>
      <w:r w:rsidRPr="00901458">
        <w:rPr>
          <w:rStyle w:val="StyleUnderline"/>
        </w:rPr>
        <w:t xml:space="preserve"> in the </w:t>
      </w:r>
      <w:r w:rsidRPr="00901458">
        <w:rPr>
          <w:rStyle w:val="Emphasis"/>
        </w:rPr>
        <w:t>globalization</w:t>
      </w:r>
      <w:r w:rsidRPr="00901458">
        <w:rPr>
          <w:rStyle w:val="StyleUnderline"/>
        </w:rPr>
        <w:t xml:space="preserve"> of crises. Crises</w:t>
      </w:r>
      <w:r w:rsidRPr="0058621D">
        <w:rPr>
          <w:rStyle w:val="StyleUnderline"/>
        </w:rPr>
        <w:t xml:space="preserve"> today </w:t>
      </w:r>
      <w:r w:rsidRPr="00901458">
        <w:rPr>
          <w:rStyle w:val="Emphasis"/>
        </w:rPr>
        <w:t>cascade</w:t>
      </w:r>
      <w:r w:rsidRPr="00901458">
        <w:rPr>
          <w:rStyle w:val="StyleUnderline"/>
        </w:rPr>
        <w:t xml:space="preserve"> faster into one another.</w:t>
      </w:r>
      <w:r w:rsidRPr="0058621D">
        <w:rPr>
          <w:rStyle w:val="StyleUnderline"/>
        </w:rPr>
        <w:t xml:space="preserve"> This is true of </w:t>
      </w:r>
      <w:r w:rsidRPr="0058621D">
        <w:rPr>
          <w:rStyle w:val="Emphasis"/>
          <w:highlight w:val="cyan"/>
        </w:rPr>
        <w:t>economic</w:t>
      </w:r>
      <w:r w:rsidRPr="0058621D">
        <w:rPr>
          <w:rStyle w:val="StyleUnderline"/>
        </w:rPr>
        <w:t xml:space="preserve"> and </w:t>
      </w:r>
      <w:r w:rsidRPr="0058621D">
        <w:rPr>
          <w:rStyle w:val="Emphasis"/>
          <w:highlight w:val="cyan"/>
        </w:rPr>
        <w:t>ecological</w:t>
      </w:r>
      <w:r w:rsidRPr="0058621D">
        <w:rPr>
          <w:rStyle w:val="Emphasis"/>
        </w:rPr>
        <w:t xml:space="preserve"> crises</w:t>
      </w:r>
      <w:r w:rsidRPr="00901458">
        <w:rPr>
          <w:sz w:val="16"/>
        </w:rPr>
        <w:t xml:space="preserve">, the </w:t>
      </w:r>
      <w:r w:rsidRPr="0058621D">
        <w:rPr>
          <w:rStyle w:val="Emphasis"/>
        </w:rPr>
        <w:t xml:space="preserve">globalization of </w:t>
      </w:r>
      <w:r w:rsidRPr="0058621D">
        <w:rPr>
          <w:rStyle w:val="Emphasis"/>
          <w:highlight w:val="cyan"/>
        </w:rPr>
        <w:t>disease</w:t>
      </w:r>
      <w:r w:rsidRPr="0058621D">
        <w:rPr>
          <w:rStyle w:val="StyleUnderline"/>
        </w:rPr>
        <w:t xml:space="preserve">, and </w:t>
      </w:r>
      <w:r w:rsidRPr="0058621D">
        <w:rPr>
          <w:rStyle w:val="Emphasis"/>
          <w:highlight w:val="cyan"/>
        </w:rPr>
        <w:t>security</w:t>
      </w:r>
      <w:r w:rsidRPr="0058621D">
        <w:rPr>
          <w:rStyle w:val="Emphasis"/>
        </w:rPr>
        <w:t xml:space="preserve"> crises</w:t>
      </w:r>
      <w:r w:rsidRPr="00901458">
        <w:rPr>
          <w:sz w:val="16"/>
        </w:rPr>
        <w:t>. Crises develop increasingly rapidly because of accelerating innovation in global capitalism. Social media platform innovation accelerated the rapid spread of lies to the point of outpacing older, simpler institutions for the proliferation of truths. This includes lies that motivate new forms of dangerous behavior like advocating a coup to put right an allegedly stolen election, or the lie that war can be waged to sustain a new Caliphate to conquer the Middle East and Africa.</w:t>
      </w:r>
    </w:p>
    <w:p w14:paraId="5E2A8F47" w14:textId="77777777" w:rsidR="00BA0BF4" w:rsidRPr="00901458" w:rsidRDefault="00BA0BF4" w:rsidP="00BA0BF4">
      <w:pPr>
        <w:rPr>
          <w:sz w:val="16"/>
        </w:rPr>
      </w:pPr>
      <w:r w:rsidRPr="00901458">
        <w:rPr>
          <w:sz w:val="16"/>
        </w:rPr>
        <w:t xml:space="preserve">Improved professionalization in the proliferation of falsehoods led to election of climate change deniers during the very period of history when it became too late for fully effective catastrophe prevention. </w:t>
      </w:r>
      <w:r w:rsidRPr="007F3B46">
        <w:rPr>
          <w:rStyle w:val="StyleUnderline"/>
        </w:rPr>
        <w:t xml:space="preserve">New technologies of </w:t>
      </w:r>
      <w:r w:rsidRPr="007F3B46">
        <w:rPr>
          <w:rStyle w:val="Emphasis"/>
          <w:highlight w:val="cyan"/>
        </w:rPr>
        <w:t>cyberwar</w:t>
      </w:r>
      <w:r w:rsidRPr="00901458">
        <w:rPr>
          <w:rStyle w:val="Emphasis"/>
        </w:rPr>
        <w:t>fare</w:t>
      </w:r>
      <w:r w:rsidRPr="007F3B46">
        <w:rPr>
          <w:rStyle w:val="StyleUnderline"/>
        </w:rPr>
        <w:t xml:space="preserve">, </w:t>
      </w:r>
      <w:r w:rsidRPr="007F3B46">
        <w:rPr>
          <w:rStyle w:val="Emphasis"/>
        </w:rPr>
        <w:t>cybercrime</w:t>
      </w:r>
      <w:r w:rsidRPr="007F3B46">
        <w:rPr>
          <w:rStyle w:val="StyleUnderline"/>
        </w:rPr>
        <w:t xml:space="preserve"> and </w:t>
      </w:r>
      <w:r w:rsidRPr="007F3B46">
        <w:rPr>
          <w:rStyle w:val="Emphasis"/>
          <w:highlight w:val="cyan"/>
        </w:rPr>
        <w:t>cyberterror</w:t>
      </w:r>
      <w:r w:rsidRPr="00901458">
        <w:rPr>
          <w:rStyle w:val="Emphasis"/>
        </w:rPr>
        <w:t>ism</w:t>
      </w:r>
      <w:r w:rsidRPr="007F3B46">
        <w:rPr>
          <w:rStyle w:val="StyleUnderline"/>
        </w:rPr>
        <w:t xml:space="preserve">, new </w:t>
      </w:r>
      <w:r w:rsidRPr="00901458">
        <w:rPr>
          <w:rStyle w:val="Emphasis"/>
        </w:rPr>
        <w:t>space warfare</w:t>
      </w:r>
      <w:r w:rsidRPr="007F3B46">
        <w:rPr>
          <w:rStyle w:val="StyleUnderline"/>
        </w:rPr>
        <w:t xml:space="preserve"> by </w:t>
      </w:r>
      <w:r w:rsidRPr="007F3B46">
        <w:rPr>
          <w:rStyle w:val="Emphasis"/>
          <w:highlight w:val="cyan"/>
        </w:rPr>
        <w:t>electromag</w:t>
      </w:r>
      <w:r w:rsidRPr="00901458">
        <w:rPr>
          <w:rStyle w:val="Emphasis"/>
        </w:rPr>
        <w:t>netic</w:t>
      </w:r>
      <w:r w:rsidRPr="007F3B46">
        <w:rPr>
          <w:rStyle w:val="StyleUnderline"/>
        </w:rPr>
        <w:t xml:space="preserve"> and </w:t>
      </w:r>
      <w:r w:rsidRPr="007F3B46">
        <w:rPr>
          <w:rStyle w:val="Emphasis"/>
        </w:rPr>
        <w:t>cyberspace</w:t>
      </w:r>
      <w:r w:rsidRPr="007F3B46">
        <w:rPr>
          <w:rStyle w:val="StyleUnderline"/>
        </w:rPr>
        <w:t xml:space="preserve"> </w:t>
      </w:r>
      <w:r w:rsidRPr="007F3B46">
        <w:rPr>
          <w:rStyle w:val="StyleUnderline"/>
          <w:highlight w:val="cyan"/>
        </w:rPr>
        <w:t>tech</w:t>
      </w:r>
      <w:r w:rsidRPr="00901458">
        <w:rPr>
          <w:rStyle w:val="StyleUnderline"/>
        </w:rPr>
        <w:t>nologies</w:t>
      </w:r>
      <w:r w:rsidRPr="00901458">
        <w:rPr>
          <w:sz w:val="16"/>
        </w:rPr>
        <w:t xml:space="preserve">, and new ways of disabling them in space, may </w:t>
      </w:r>
      <w:r w:rsidRPr="007F3B46">
        <w:rPr>
          <w:rStyle w:val="StyleUnderline"/>
          <w:highlight w:val="cyan"/>
        </w:rPr>
        <w:t>cascade to</w:t>
      </w:r>
      <w:r w:rsidRPr="007F3B46">
        <w:rPr>
          <w:rStyle w:val="StyleUnderline"/>
        </w:rPr>
        <w:t xml:space="preserve"> </w:t>
      </w:r>
      <w:r w:rsidRPr="007F3B46">
        <w:rPr>
          <w:rStyle w:val="Emphasis"/>
        </w:rPr>
        <w:t>horrific hails</w:t>
      </w:r>
      <w:r w:rsidRPr="007F3B46">
        <w:rPr>
          <w:rStyle w:val="StyleUnderline"/>
        </w:rPr>
        <w:t xml:space="preserve"> of </w:t>
      </w:r>
      <w:r w:rsidRPr="007F3B46">
        <w:rPr>
          <w:rStyle w:val="Emphasis"/>
          <w:highlight w:val="cyan"/>
        </w:rPr>
        <w:t>space wars</w:t>
      </w:r>
      <w:r w:rsidRPr="00901458">
        <w:rPr>
          <w:sz w:val="16"/>
        </w:rPr>
        <w:t xml:space="preserve">. Coupled cascades put us at risk from cyber-threats that </w:t>
      </w:r>
      <w:r w:rsidRPr="007F3B46">
        <w:rPr>
          <w:rStyle w:val="StyleUnderline"/>
          <w:highlight w:val="cyan"/>
        </w:rPr>
        <w:t>tip</w:t>
      </w:r>
      <w:r w:rsidRPr="00901458">
        <w:rPr>
          <w:rStyle w:val="StyleUnderline"/>
        </w:rPr>
        <w:t xml:space="preserve"> security systems</w:t>
      </w:r>
      <w:r w:rsidRPr="007F3B46">
        <w:rPr>
          <w:rStyle w:val="StyleUnderline"/>
        </w:rPr>
        <w:t xml:space="preserve"> toward </w:t>
      </w:r>
      <w:r w:rsidRPr="007F3B46">
        <w:rPr>
          <w:rStyle w:val="StyleUnderline"/>
          <w:highlight w:val="cyan"/>
        </w:rPr>
        <w:t xml:space="preserve">cascades of </w:t>
      </w:r>
      <w:r w:rsidRPr="007F3B46">
        <w:rPr>
          <w:rStyle w:val="Emphasis"/>
          <w:highlight w:val="cyan"/>
        </w:rPr>
        <w:t>nuc</w:t>
      </w:r>
      <w:r w:rsidRPr="00901458">
        <w:rPr>
          <w:rStyle w:val="Emphasis"/>
        </w:rPr>
        <w:t>lear weapon</w:t>
      </w:r>
      <w:r w:rsidRPr="007F3B46">
        <w:rPr>
          <w:rStyle w:val="Emphasis"/>
          <w:highlight w:val="cyan"/>
        </w:rPr>
        <w:t>s</w:t>
      </w:r>
      <w:r w:rsidRPr="007F3B46">
        <w:rPr>
          <w:rStyle w:val="StyleUnderline"/>
        </w:rPr>
        <w:t xml:space="preserve"> use by </w:t>
      </w:r>
      <w:r w:rsidRPr="007F3B46">
        <w:rPr>
          <w:rStyle w:val="Emphasis"/>
        </w:rPr>
        <w:t>accident</w:t>
      </w:r>
      <w:r w:rsidRPr="007F3B46">
        <w:rPr>
          <w:rStyle w:val="StyleUnderline"/>
        </w:rPr>
        <w:t xml:space="preserve">, </w:t>
      </w:r>
      <w:r w:rsidRPr="007F3B46">
        <w:rPr>
          <w:rStyle w:val="Emphasis"/>
        </w:rPr>
        <w:t>miscalculation</w:t>
      </w:r>
      <w:r w:rsidRPr="007F3B46">
        <w:rPr>
          <w:rStyle w:val="StyleUnderline"/>
        </w:rPr>
        <w:t xml:space="preserve">, or </w:t>
      </w:r>
      <w:r w:rsidRPr="007F3B46">
        <w:rPr>
          <w:rStyle w:val="Emphasis"/>
        </w:rPr>
        <w:t>linkages</w:t>
      </w:r>
      <w:r w:rsidRPr="007F3B46">
        <w:rPr>
          <w:rStyle w:val="StyleUnderline"/>
        </w:rPr>
        <w:t xml:space="preserve"> to </w:t>
      </w:r>
      <w:r w:rsidRPr="007F3B46">
        <w:rPr>
          <w:rStyle w:val="Emphasis"/>
        </w:rPr>
        <w:t>faulty tech</w:t>
      </w:r>
      <w:r w:rsidRPr="00901458">
        <w:rPr>
          <w:sz w:val="16"/>
        </w:rPr>
        <w:t>nologies.</w:t>
      </w:r>
    </w:p>
    <w:p w14:paraId="21C772F5" w14:textId="77777777" w:rsidR="00BA0BF4" w:rsidRPr="00901458" w:rsidRDefault="00BA0BF4" w:rsidP="00BA0BF4">
      <w:pPr>
        <w:rPr>
          <w:sz w:val="16"/>
        </w:rPr>
      </w:pPr>
      <w:r w:rsidRPr="007F3B46">
        <w:rPr>
          <w:rStyle w:val="Emphasis"/>
          <w:highlight w:val="cyan"/>
        </w:rPr>
        <w:t>Russia</w:t>
      </w:r>
      <w:r w:rsidRPr="007F3B46">
        <w:rPr>
          <w:rStyle w:val="StyleUnderline"/>
          <w:highlight w:val="cyan"/>
        </w:rPr>
        <w:t xml:space="preserve">, </w:t>
      </w:r>
      <w:r w:rsidRPr="007F3B46">
        <w:rPr>
          <w:rStyle w:val="Emphasis"/>
          <w:highlight w:val="cyan"/>
        </w:rPr>
        <w:t>China</w:t>
      </w:r>
      <w:r w:rsidRPr="007F3B46">
        <w:rPr>
          <w:rStyle w:val="StyleUnderline"/>
          <w:highlight w:val="cyan"/>
        </w:rPr>
        <w:t>, and</w:t>
      </w:r>
      <w:r w:rsidRPr="00901458">
        <w:rPr>
          <w:rStyle w:val="StyleUnderline"/>
        </w:rPr>
        <w:t xml:space="preserve"> the </w:t>
      </w:r>
      <w:r w:rsidRPr="00A32B9D">
        <w:rPr>
          <w:rStyle w:val="Emphasis"/>
          <w:highlight w:val="cyan"/>
        </w:rPr>
        <w:t>U</w:t>
      </w:r>
      <w:r w:rsidRPr="00901458">
        <w:rPr>
          <w:sz w:val="16"/>
        </w:rPr>
        <w:t xml:space="preserve">nited </w:t>
      </w:r>
      <w:r w:rsidRPr="007F3B46">
        <w:rPr>
          <w:rStyle w:val="Emphasis"/>
          <w:highlight w:val="cyan"/>
        </w:rPr>
        <w:t>S</w:t>
      </w:r>
      <w:r w:rsidRPr="00901458">
        <w:rPr>
          <w:sz w:val="16"/>
        </w:rPr>
        <w:t xml:space="preserve">tates </w:t>
      </w:r>
      <w:r w:rsidRPr="00901458">
        <w:rPr>
          <w:rStyle w:val="StyleUnderline"/>
        </w:rPr>
        <w:t xml:space="preserve">may </w:t>
      </w:r>
      <w:r w:rsidRPr="00901458">
        <w:rPr>
          <w:rStyle w:val="Emphasis"/>
          <w:highlight w:val="cyan"/>
        </w:rPr>
        <w:t>not</w:t>
      </w:r>
      <w:r w:rsidRPr="00901458">
        <w:rPr>
          <w:rStyle w:val="Emphasis"/>
        </w:rPr>
        <w:t xml:space="preserve"> be </w:t>
      </w:r>
      <w:r w:rsidRPr="00901458">
        <w:rPr>
          <w:rStyle w:val="Emphasis"/>
          <w:highlight w:val="cyan"/>
        </w:rPr>
        <w:t>far</w:t>
      </w:r>
      <w:r w:rsidRPr="007F3B46">
        <w:rPr>
          <w:rStyle w:val="StyleUnderline"/>
          <w:highlight w:val="cyan"/>
        </w:rPr>
        <w:t xml:space="preserve"> from capability</w:t>
      </w:r>
      <w:r w:rsidRPr="00901458">
        <w:rPr>
          <w:sz w:val="16"/>
        </w:rPr>
        <w:t xml:space="preserve"> for multiple forms of Mutual Assured Destruction (MAD), not only MAD by nuclear weapons, but also Mutual Assured Digital Destruction (MADD) through digital time bombs planted, ready to explode on demand, in electricity grids and other systems that serve nuclear weapons targeting, hospitals, telecommunications, and more. They would explode with malware designed to activate during a crisis. No one knows how advanced great powers are in achieving MADD capability. Only technological pessimists could think that while kinetic MAD is within their grasp, cyber MADD never will be.</w:t>
      </w:r>
    </w:p>
    <w:p w14:paraId="7B91E483" w14:textId="77777777" w:rsidR="00BA0BF4" w:rsidRPr="00901458" w:rsidRDefault="00BA0BF4" w:rsidP="00BA0BF4">
      <w:pPr>
        <w:rPr>
          <w:sz w:val="16"/>
        </w:rPr>
      </w:pPr>
      <w:r w:rsidRPr="00901458">
        <w:rPr>
          <w:sz w:val="16"/>
        </w:rPr>
        <w:t>The June 27, 2017 cyber-attack on Ukraine by Russia turned Ukrainian screens black everywhere. Money could not be withdrawn from ATMs. Ukrainians could not be paid, send or receive mail, pay at gas stations, or buy a train ticket or groceries. Worse, Ukraine could not monitor radiation levels at Chernobyl and Zaporigia. This combined with effects on hospitals rendered the cyber-attack a war crime against humanity. NATO-based companies with major operations in Ukraine were also devastated. Merck and Fedex alone were hobbled at a cost of $1 billion as the Russian malware infected their worldwide communications (Perlroth 2021, 18). A couple of years later, before and after covid and when Ukraine staggered from an unprecedented measles outbreak, Russian trolls surged anti-vaccination dogmas across Facebook accounts of young Ukrainian mothers (Perlroth 2021, 19). War cascaded to escalated epidemic severity.</w:t>
      </w:r>
    </w:p>
    <w:p w14:paraId="26F868AE" w14:textId="77777777" w:rsidR="00BA0BF4" w:rsidRPr="00901458" w:rsidRDefault="00BA0BF4" w:rsidP="00BA0BF4">
      <w:pPr>
        <w:rPr>
          <w:sz w:val="16"/>
        </w:rPr>
      </w:pPr>
      <w:r w:rsidRPr="00901458">
        <w:rPr>
          <w:sz w:val="16"/>
        </w:rPr>
        <w:t>Russia also attacks NATO states with anti-vaccination messages intended to cause health harm, but more fundamentally to sow division in ways that intersect with other cleavages based on politics, race, neoNazi belief systems, class, and religion. Other states target Russia and China in the same ways; others target this kind of sowing of internal divisions against Israel; Israel in turn sows divisions among Palestinians and Iranians. From unimagined sources seeds are sown for future fascism and war. The argument of this book is that restorative diplomacy, genuine healing among old enemies, is the fundamental solution to this problem that has worked again and again throughout history in persuading old enemies against future meddling in one another’s domestic politics. It is just that restorative prevention and healing are more imperative than in the past, during an era when cyber operations are almost totally undeterrable and do such great crime and war harm that is extremely difficult to prevent technologically. Cybercrime is already the most common and damaging form of property crime for these reasons (Braithwaite 2022); soon cyberwar could become the most harmful form of warfare when the first case of Mutual Assured Digital Destruction turns all the screens black on both sides of alliances fighting a large war.</w:t>
      </w:r>
    </w:p>
    <w:p w14:paraId="22D4B50D" w14:textId="77777777" w:rsidR="00BA0BF4" w:rsidRPr="00901458" w:rsidRDefault="00BA0BF4" w:rsidP="00BA0BF4">
      <w:pPr>
        <w:rPr>
          <w:sz w:val="16"/>
        </w:rPr>
      </w:pPr>
      <w:r w:rsidRPr="00901458">
        <w:rPr>
          <w:sz w:val="16"/>
        </w:rPr>
        <w:t>Russia would be better off had it restored diplomatic relationships with NATO states so they stopped meddling in Russia’s internal affairs, ended financial sanctions against Russia, ceased costly proxy warfare against Russia to defend Ukraine. The United States would be better off had it not provoked Putin to meddle in US politics without which Donald Trump would have been defeated by Hilary Clinton in 2016 (Levin 2020). That meddling has been so effective in dividing Americans against one another that even a coup against an elected government could be attempted. It has been effective in stoking fires of neo-fascism in America, in costing US companies losses as high as a billion dollars from Russian hacks, in causing US taxpayers to suffer an inflation shock and the loss of trillions of dollars preparing Ukraine for war only to see its ally lose big chunks of its territory. A continuation of great power politics as usual is a lose-lose game compared to restorative diplomacy that heals the hurts that motivate all these crimes and weakens both great powers vis a vis China (Chapter 8).</w:t>
      </w:r>
    </w:p>
    <w:p w14:paraId="55328565" w14:textId="77777777" w:rsidR="00BA0BF4" w:rsidRPr="00901458" w:rsidRDefault="00BA0BF4" w:rsidP="00BA0BF4">
      <w:pPr>
        <w:rPr>
          <w:sz w:val="16"/>
        </w:rPr>
      </w:pPr>
      <w:r w:rsidRPr="00901458">
        <w:rPr>
          <w:sz w:val="16"/>
        </w:rPr>
        <w:t>Mutual Assured Destruction capabilities with the satellite communications that allow aircraft to land, and other critical forms of communication may not be far off. Russia and China can already destroy the coupling of financial systems and the internet between Europe and the United States. Subsea cables are responsible for 97% of the data and information flows of transcontinental communication and finance (Acharya 2023). Enemies can cut cables somewhere along a vast ocean floor without being detected. Early in 2022 when Russian President Putin was rattling his nuclear saber, Britain and NATO messaged that cutting submarine cables would be ‘an act of war’ (Bone 2022).</w:t>
      </w:r>
    </w:p>
    <w:p w14:paraId="0E344D16" w14:textId="77777777" w:rsidR="00BA0BF4" w:rsidRPr="00901458" w:rsidRDefault="00BA0BF4" w:rsidP="00BA0BF4">
      <w:pPr>
        <w:rPr>
          <w:sz w:val="16"/>
        </w:rPr>
      </w:pPr>
      <w:r w:rsidRPr="00901458">
        <w:rPr>
          <w:sz w:val="16"/>
        </w:rPr>
        <w:t xml:space="preserve">This is an example of chokepoint deterrence because there is little prospect this century that humankind could build the number of satellites that would be required with the bandwidth of what cables can do. Russia cut trans-Atlantic cables on a number of occasions during milder crises of the Cold War. Repairing them can take weeks; then they can be cut again. Or Russia could then follow up by cutting another between the United States and Japan/Korea. The United States could reciprocate. Russia is coupled by cable to a lot less wealth than could be destroyed via the coupling of the United States with Europe or Japan. The coupling most vital to Russia since the war in Ukraine commenced is to China and its allies, not vulnerable cable connections across vast oceans. Google is doing it alone to build its own undersea cable to link its North and South American operations and data centers. This may be an attractive Russian escalation target along some future Russian trajectory to threatening MADD—with few Russian companies traveling that line. MADD by this means requires cutting many cables at once because single cuts can be re-routed along an alternative line, though with significant cost. Something that may have protected the West from the concerted attacks on undersea cables may be that China is a big player in the telecommunications and subsea cable industry. On the one hand, that is not much of an assurance perhaps for a future war with China, backed by Russia. On the other hand, this is another instance of how </w:t>
      </w:r>
      <w:r w:rsidRPr="007F3B46">
        <w:rPr>
          <w:rStyle w:val="Emphasis"/>
          <w:highlight w:val="cyan"/>
        </w:rPr>
        <w:t>econ</w:t>
      </w:r>
      <w:r w:rsidRPr="00901458">
        <w:rPr>
          <w:rStyle w:val="Emphasis"/>
        </w:rPr>
        <w:t xml:space="preserve">omic </w:t>
      </w:r>
      <w:r w:rsidRPr="007F3B46">
        <w:rPr>
          <w:rStyle w:val="Emphasis"/>
          <w:highlight w:val="cyan"/>
        </w:rPr>
        <w:t>interdependence</w:t>
      </w:r>
      <w:r w:rsidRPr="007F3B46">
        <w:rPr>
          <w:rStyle w:val="StyleUnderline"/>
        </w:rPr>
        <w:t xml:space="preserve"> retains the potential to </w:t>
      </w:r>
      <w:r w:rsidRPr="007F3B46">
        <w:rPr>
          <w:rStyle w:val="StyleUnderline"/>
          <w:highlight w:val="cyan"/>
        </w:rPr>
        <w:t xml:space="preserve">motivate </w:t>
      </w:r>
      <w:r w:rsidRPr="007F3B46">
        <w:rPr>
          <w:rStyle w:val="Emphasis"/>
          <w:highlight w:val="cyan"/>
        </w:rPr>
        <w:t>peacemaking</w:t>
      </w:r>
      <w:r w:rsidRPr="00901458">
        <w:rPr>
          <w:sz w:val="16"/>
        </w:rPr>
        <w:t>.</w:t>
      </w:r>
    </w:p>
    <w:p w14:paraId="077DECDC" w14:textId="77777777" w:rsidR="00BA0BF4" w:rsidRPr="00901458" w:rsidRDefault="00BA0BF4" w:rsidP="00BA0BF4">
      <w:pPr>
        <w:rPr>
          <w:sz w:val="16"/>
        </w:rPr>
      </w:pPr>
      <w:r w:rsidRPr="007F3B46">
        <w:rPr>
          <w:rStyle w:val="Emphasis"/>
          <w:highlight w:val="cyan"/>
        </w:rPr>
        <w:t>Coupling</w:t>
      </w:r>
      <w:r w:rsidRPr="007F3B46">
        <w:rPr>
          <w:rStyle w:val="StyleUnderline"/>
          <w:highlight w:val="cyan"/>
        </w:rPr>
        <w:t xml:space="preserve"> make</w:t>
      </w:r>
      <w:r w:rsidRPr="005F6430">
        <w:rPr>
          <w:rStyle w:val="StyleUnderline"/>
        </w:rPr>
        <w:t xml:space="preserve">s us </w:t>
      </w:r>
      <w:r w:rsidRPr="00B0307C">
        <w:rPr>
          <w:rStyle w:val="Emphasis"/>
          <w:highlight w:val="cyan"/>
        </w:rPr>
        <w:t>wealth</w:t>
      </w:r>
      <w:r w:rsidRPr="005F6430">
        <w:rPr>
          <w:rStyle w:val="Emphasis"/>
        </w:rPr>
        <w:t>ier</w:t>
      </w:r>
      <w:r w:rsidRPr="005F6430">
        <w:rPr>
          <w:rStyle w:val="StyleUnderline"/>
        </w:rPr>
        <w:t xml:space="preserve"> </w:t>
      </w:r>
      <w:r w:rsidRPr="00B0307C">
        <w:rPr>
          <w:rStyle w:val="StyleUnderline"/>
          <w:highlight w:val="cyan"/>
        </w:rPr>
        <w:t>and</w:t>
      </w:r>
      <w:r w:rsidRPr="007F3B46">
        <w:rPr>
          <w:rStyle w:val="StyleUnderline"/>
        </w:rPr>
        <w:t xml:space="preserve"> </w:t>
      </w:r>
      <w:r w:rsidRPr="007F3B46">
        <w:rPr>
          <w:rStyle w:val="Emphasis"/>
        </w:rPr>
        <w:t xml:space="preserve">more </w:t>
      </w:r>
      <w:r w:rsidRPr="00B0307C">
        <w:rPr>
          <w:rStyle w:val="Emphasis"/>
        </w:rPr>
        <w:t>capable</w:t>
      </w:r>
      <w:r w:rsidRPr="00B0307C">
        <w:rPr>
          <w:rStyle w:val="StyleUnderline"/>
        </w:rPr>
        <w:t xml:space="preserve"> of </w:t>
      </w:r>
      <w:r w:rsidRPr="007F3B46">
        <w:rPr>
          <w:rStyle w:val="Emphasis"/>
          <w:highlight w:val="cyan"/>
        </w:rPr>
        <w:t>solv</w:t>
      </w:r>
      <w:r w:rsidRPr="00B0307C">
        <w:rPr>
          <w:rStyle w:val="Emphasis"/>
        </w:rPr>
        <w:t xml:space="preserve">ing </w:t>
      </w:r>
      <w:r w:rsidRPr="007F3B46">
        <w:rPr>
          <w:rStyle w:val="Emphasis"/>
          <w:highlight w:val="cyan"/>
        </w:rPr>
        <w:t>problems</w:t>
      </w:r>
      <w:r w:rsidRPr="00901458">
        <w:rPr>
          <w:sz w:val="16"/>
        </w:rPr>
        <w:t xml:space="preserve">. Yet </w:t>
      </w:r>
      <w:r w:rsidRPr="00901458">
        <w:rPr>
          <w:rStyle w:val="StyleUnderline"/>
        </w:rPr>
        <w:t xml:space="preserve">the </w:t>
      </w:r>
      <w:r w:rsidRPr="00901458">
        <w:rPr>
          <w:rStyle w:val="Emphasis"/>
        </w:rPr>
        <w:t>more coupled</w:t>
      </w:r>
      <w:r w:rsidRPr="00901458">
        <w:rPr>
          <w:rStyle w:val="StyleUnderline"/>
        </w:rPr>
        <w:t xml:space="preserve">, the </w:t>
      </w:r>
      <w:r w:rsidRPr="00901458">
        <w:rPr>
          <w:rStyle w:val="Emphasis"/>
        </w:rPr>
        <w:t>more vulnerable</w:t>
      </w:r>
      <w:r w:rsidRPr="00901458">
        <w:rPr>
          <w:rStyle w:val="StyleUnderline"/>
        </w:rPr>
        <w:t xml:space="preserve"> we are</w:t>
      </w:r>
      <w:r w:rsidRPr="00901458">
        <w:rPr>
          <w:sz w:val="16"/>
        </w:rPr>
        <w:t xml:space="preserve">. This book argues that </w:t>
      </w:r>
      <w:r w:rsidRPr="00901458">
        <w:rPr>
          <w:rStyle w:val="StyleUnderline"/>
        </w:rPr>
        <w:t xml:space="preserve">because we can </w:t>
      </w:r>
      <w:r w:rsidRPr="00901458">
        <w:rPr>
          <w:rStyle w:val="Emphasis"/>
        </w:rPr>
        <w:t>no longer</w:t>
      </w:r>
      <w:r w:rsidRPr="00901458">
        <w:rPr>
          <w:rStyle w:val="StyleUnderline"/>
        </w:rPr>
        <w:t xml:space="preserve"> ‘</w:t>
      </w:r>
      <w:r w:rsidRPr="00901458">
        <w:rPr>
          <w:rStyle w:val="Emphasis"/>
        </w:rPr>
        <w:t>contain</w:t>
      </w:r>
      <w:r w:rsidRPr="00901458">
        <w:rPr>
          <w:rStyle w:val="StyleUnderline"/>
        </w:rPr>
        <w:t>’ our enemies from cutting</w:t>
      </w:r>
      <w:r w:rsidRPr="00901458">
        <w:rPr>
          <w:sz w:val="16"/>
        </w:rPr>
        <w:t xml:space="preserve"> our </w:t>
      </w:r>
      <w:r w:rsidRPr="00901458">
        <w:rPr>
          <w:rStyle w:val="StyleUnderline"/>
        </w:rPr>
        <w:t>coupling</w:t>
      </w:r>
      <w:r w:rsidRPr="00901458">
        <w:rPr>
          <w:sz w:val="16"/>
        </w:rPr>
        <w:t xml:space="preserve">, nor they contain us from cutting theirs, there is </w:t>
      </w:r>
      <w:r w:rsidRPr="00901458">
        <w:rPr>
          <w:rStyle w:val="StyleUnderline"/>
        </w:rPr>
        <w:t>no choice but to</w:t>
      </w:r>
      <w:r w:rsidRPr="00901458">
        <w:rPr>
          <w:sz w:val="16"/>
        </w:rPr>
        <w:t xml:space="preserve"> get better at </w:t>
      </w:r>
      <w:r w:rsidRPr="00901458">
        <w:rPr>
          <w:rStyle w:val="StyleUnderline"/>
        </w:rPr>
        <w:t>turn</w:t>
      </w:r>
      <w:r w:rsidRPr="00901458">
        <w:rPr>
          <w:sz w:val="16"/>
        </w:rPr>
        <w:t xml:space="preserve">ing </w:t>
      </w:r>
      <w:r w:rsidRPr="00901458">
        <w:rPr>
          <w:rStyle w:val="Emphasis"/>
        </w:rPr>
        <w:t>enemies</w:t>
      </w:r>
      <w:r w:rsidRPr="00901458">
        <w:rPr>
          <w:rStyle w:val="StyleUnderline"/>
        </w:rPr>
        <w:t xml:space="preserve"> into </w:t>
      </w:r>
      <w:r w:rsidRPr="00901458">
        <w:rPr>
          <w:rStyle w:val="Emphasis"/>
        </w:rPr>
        <w:t>friends</w:t>
      </w:r>
      <w:r w:rsidRPr="00901458">
        <w:rPr>
          <w:sz w:val="16"/>
        </w:rPr>
        <w:t>. We can beat cyberbombs into cybershares that plough furrows of digital and quantum cooperation. We must beat nuclear bombs into nuclear fusion that we share to solve our mutual climate and energy crises. Fear of MADD can motivate the peace movement to educate us on where to seek shelter inside buildings when a nuclear mushroom cloud appears on the horizon. It is a mistake to think that messages on what to do will appear on our screens and airwaves; they may all turn blank at the moment the mushroom appears.</w:t>
      </w:r>
    </w:p>
    <w:p w14:paraId="04F45951" w14:textId="77777777" w:rsidR="00BA0BF4" w:rsidRPr="00901458" w:rsidRDefault="00BA0BF4" w:rsidP="00BA0BF4">
      <w:pPr>
        <w:rPr>
          <w:sz w:val="16"/>
        </w:rPr>
      </w:pPr>
      <w:r w:rsidRPr="00901458">
        <w:rPr>
          <w:sz w:val="16"/>
        </w:rPr>
        <w:t xml:space="preserve">Hence, a second fundamental of this book is that </w:t>
      </w:r>
      <w:r w:rsidRPr="00B0307C">
        <w:rPr>
          <w:rStyle w:val="Emphasis"/>
          <w:highlight w:val="cyan"/>
        </w:rPr>
        <w:t>rapidity</w:t>
      </w:r>
      <w:r w:rsidRPr="00B0307C">
        <w:rPr>
          <w:rStyle w:val="StyleUnderline"/>
          <w:highlight w:val="cyan"/>
        </w:rPr>
        <w:t xml:space="preserve"> of</w:t>
      </w:r>
      <w:r w:rsidRPr="00B0307C">
        <w:rPr>
          <w:rStyle w:val="StyleUnderline"/>
        </w:rPr>
        <w:t xml:space="preserve"> change is </w:t>
      </w:r>
      <w:r w:rsidRPr="00B0307C">
        <w:rPr>
          <w:rStyle w:val="Emphasis"/>
        </w:rPr>
        <w:t>compounded</w:t>
      </w:r>
      <w:r w:rsidRPr="00B0307C">
        <w:rPr>
          <w:rStyle w:val="StyleUnderline"/>
        </w:rPr>
        <w:t xml:space="preserve"> by the tightly coupled </w:t>
      </w:r>
      <w:r w:rsidRPr="00B0307C">
        <w:rPr>
          <w:rStyle w:val="Emphasis"/>
        </w:rPr>
        <w:t>character of crises</w:t>
      </w:r>
      <w:r w:rsidRPr="00901458">
        <w:rPr>
          <w:sz w:val="16"/>
        </w:rPr>
        <w:t xml:space="preserve">. As Warren Buffet said of the international </w:t>
      </w:r>
      <w:r w:rsidRPr="00B0307C">
        <w:rPr>
          <w:rStyle w:val="Emphasis"/>
          <w:highlight w:val="cyan"/>
        </w:rPr>
        <w:t>econ</w:t>
      </w:r>
      <w:r w:rsidRPr="005F6430">
        <w:rPr>
          <w:rStyle w:val="Emphasis"/>
        </w:rPr>
        <w:t xml:space="preserve">omic </w:t>
      </w:r>
      <w:r w:rsidRPr="00B0307C">
        <w:rPr>
          <w:rStyle w:val="Emphasis"/>
          <w:highlight w:val="cyan"/>
        </w:rPr>
        <w:t>crisis</w:t>
      </w:r>
      <w:r w:rsidRPr="00901458">
        <w:rPr>
          <w:rStyle w:val="StyleUnderline"/>
        </w:rPr>
        <w:t xml:space="preserve"> in 2008, risks today are </w:t>
      </w:r>
      <w:r w:rsidRPr="00901458">
        <w:rPr>
          <w:rStyle w:val="Emphasis"/>
        </w:rPr>
        <w:t>more coupled</w:t>
      </w:r>
      <w:r w:rsidRPr="00901458">
        <w:rPr>
          <w:rStyle w:val="StyleUnderline"/>
        </w:rPr>
        <w:t xml:space="preserve"> than in the past</w:t>
      </w:r>
      <w:r w:rsidRPr="00901458">
        <w:rPr>
          <w:sz w:val="16"/>
        </w:rPr>
        <w:t xml:space="preserve">, so the </w:t>
      </w:r>
      <w:r w:rsidRPr="005F6430">
        <w:rPr>
          <w:rStyle w:val="StyleUnderline"/>
        </w:rPr>
        <w:t>collapse</w:t>
      </w:r>
      <w:r w:rsidRPr="00B0307C">
        <w:rPr>
          <w:rStyle w:val="StyleUnderline"/>
        </w:rPr>
        <w:t xml:space="preserve"> of a </w:t>
      </w:r>
      <w:r w:rsidRPr="00B0307C">
        <w:rPr>
          <w:rStyle w:val="Emphasis"/>
        </w:rPr>
        <w:t xml:space="preserve">US bank </w:t>
      </w:r>
      <w:r w:rsidRPr="00B0307C">
        <w:rPr>
          <w:rStyle w:val="StyleUnderline"/>
        </w:rPr>
        <w:t xml:space="preserve">more readily </w:t>
      </w:r>
      <w:r w:rsidRPr="005F6430">
        <w:rPr>
          <w:rStyle w:val="Emphasis"/>
          <w:highlight w:val="cyan"/>
        </w:rPr>
        <w:t>cascades</w:t>
      </w:r>
      <w:r w:rsidRPr="00B0307C">
        <w:rPr>
          <w:rStyle w:val="StyleUnderline"/>
        </w:rPr>
        <w:t xml:space="preserve"> to collapse of </w:t>
      </w:r>
      <w:r w:rsidRPr="00B0307C">
        <w:rPr>
          <w:rStyle w:val="Emphasis"/>
        </w:rPr>
        <w:t>European banks</w:t>
      </w:r>
      <w:r w:rsidRPr="00901458">
        <w:rPr>
          <w:sz w:val="16"/>
        </w:rPr>
        <w:t xml:space="preserve">. This is a fact of life. It is also a fact that we become wealthier as banks sell to one another. </w:t>
      </w:r>
      <w:r w:rsidRPr="00B0307C">
        <w:rPr>
          <w:rStyle w:val="StyleUnderline"/>
          <w:highlight w:val="cyan"/>
        </w:rPr>
        <w:t>Bank dominoes</w:t>
      </w:r>
      <w:r w:rsidRPr="00B0307C">
        <w:rPr>
          <w:rStyle w:val="StyleUnderline"/>
        </w:rPr>
        <w:t xml:space="preserve"> fell at first because they were infected with securitized US subprime loans that were bad loans</w:t>
      </w:r>
      <w:r w:rsidRPr="00901458">
        <w:rPr>
          <w:sz w:val="16"/>
        </w:rPr>
        <w:t xml:space="preserve">; in no time </w:t>
      </w:r>
      <w:r w:rsidRPr="00B0307C">
        <w:rPr>
          <w:rStyle w:val="StyleUnderline"/>
        </w:rPr>
        <w:t>banks were collapsing because other banks were</w:t>
      </w:r>
      <w:r w:rsidRPr="00901458">
        <w:rPr>
          <w:sz w:val="16"/>
        </w:rPr>
        <w:t>. Banks did not know how infected with bad loans other banks might be. So they stopped trusting them. This bleeding rapidly congealed the lifeblood of interbank lending.</w:t>
      </w:r>
    </w:p>
    <w:p w14:paraId="2D131E0B" w14:textId="77777777" w:rsidR="00BA0BF4" w:rsidRPr="00901458" w:rsidRDefault="00BA0BF4" w:rsidP="00BA0BF4">
      <w:pPr>
        <w:rPr>
          <w:sz w:val="16"/>
        </w:rPr>
      </w:pPr>
      <w:r w:rsidRPr="00901458">
        <w:rPr>
          <w:rStyle w:val="StyleUnderline"/>
        </w:rPr>
        <w:t xml:space="preserve">A </w:t>
      </w:r>
      <w:r w:rsidRPr="00901458">
        <w:rPr>
          <w:rStyle w:val="Emphasis"/>
        </w:rPr>
        <w:t>tipping point</w:t>
      </w:r>
      <w:r w:rsidRPr="00901458">
        <w:rPr>
          <w:sz w:val="16"/>
        </w:rPr>
        <w:t xml:space="preserve"> toward systemic collapse </w:t>
      </w:r>
      <w:r w:rsidRPr="00901458">
        <w:rPr>
          <w:rStyle w:val="StyleUnderline"/>
        </w:rPr>
        <w:t xml:space="preserve">was passed when </w:t>
      </w:r>
      <w:r w:rsidRPr="00901458">
        <w:rPr>
          <w:rStyle w:val="Emphasis"/>
        </w:rPr>
        <w:t>interest rates</w:t>
      </w:r>
      <w:r w:rsidRPr="00901458">
        <w:rPr>
          <w:sz w:val="16"/>
        </w:rPr>
        <w:t xml:space="preserve"> on risky interbank lending </w:t>
      </w:r>
      <w:r w:rsidRPr="00901458">
        <w:rPr>
          <w:rStyle w:val="StyleUnderline"/>
        </w:rPr>
        <w:t xml:space="preserve">became so high that banks were stuck with </w:t>
      </w:r>
      <w:r w:rsidRPr="00901458">
        <w:rPr>
          <w:rStyle w:val="Emphasis"/>
        </w:rPr>
        <w:t>bundles of mortgages</w:t>
      </w:r>
      <w:r w:rsidRPr="00901458">
        <w:rPr>
          <w:rStyle w:val="StyleUnderline"/>
        </w:rPr>
        <w:t xml:space="preserve"> in good loans</w:t>
      </w:r>
      <w:r w:rsidRPr="00901458">
        <w:rPr>
          <w:sz w:val="16"/>
        </w:rPr>
        <w:t xml:space="preserve">. They were </w:t>
      </w:r>
      <w:r w:rsidRPr="00901458">
        <w:rPr>
          <w:rStyle w:val="StyleUnderline"/>
        </w:rPr>
        <w:t>unable to sell</w:t>
      </w:r>
      <w:r w:rsidRPr="00901458">
        <w:rPr>
          <w:sz w:val="16"/>
        </w:rPr>
        <w:t xml:space="preserve"> them </w:t>
      </w:r>
      <w:r w:rsidRPr="00901458">
        <w:rPr>
          <w:rStyle w:val="StyleUnderline"/>
        </w:rPr>
        <w:t>to prop up</w:t>
      </w:r>
      <w:r w:rsidRPr="00901458">
        <w:rPr>
          <w:sz w:val="16"/>
        </w:rPr>
        <w:t xml:space="preserve"> their </w:t>
      </w:r>
      <w:r w:rsidRPr="00901458">
        <w:rPr>
          <w:rStyle w:val="StyleUnderline"/>
        </w:rPr>
        <w:t>liquidity</w:t>
      </w:r>
      <w:r w:rsidRPr="00901458">
        <w:rPr>
          <w:sz w:val="16"/>
        </w:rPr>
        <w:t>. They could not pay their debts. The only line of credit they could access was taxpayer bailou</w:t>
      </w:r>
      <w:r w:rsidRPr="005F6430">
        <w:rPr>
          <w:sz w:val="16"/>
        </w:rPr>
        <w:t xml:space="preserve">t. </w:t>
      </w:r>
      <w:r w:rsidRPr="005F6430">
        <w:rPr>
          <w:rStyle w:val="StyleUnderline"/>
        </w:rPr>
        <w:t>Risk</w:t>
      </w:r>
      <w:r w:rsidRPr="005F6430">
        <w:rPr>
          <w:sz w:val="16"/>
        </w:rPr>
        <w:t xml:space="preserve"> therefore </w:t>
      </w:r>
      <w:r w:rsidRPr="005F6430">
        <w:rPr>
          <w:rStyle w:val="StyleUnderline"/>
        </w:rPr>
        <w:t xml:space="preserve">became both </w:t>
      </w:r>
      <w:r w:rsidRPr="005F6430">
        <w:rPr>
          <w:rStyle w:val="Emphasis"/>
        </w:rPr>
        <w:t>more complex</w:t>
      </w:r>
      <w:r w:rsidRPr="005F6430">
        <w:rPr>
          <w:rStyle w:val="StyleUnderline"/>
        </w:rPr>
        <w:t xml:space="preserve"> and </w:t>
      </w:r>
      <w:r w:rsidRPr="005F6430">
        <w:rPr>
          <w:rStyle w:val="Emphasis"/>
        </w:rPr>
        <w:t>more systemic</w:t>
      </w:r>
      <w:r w:rsidRPr="00B0307C">
        <w:rPr>
          <w:rStyle w:val="StyleUnderline"/>
        </w:rPr>
        <w:t xml:space="preserve">. Systemic risks are </w:t>
      </w:r>
      <w:r w:rsidRPr="00B0307C">
        <w:rPr>
          <w:rStyle w:val="StyleUnderline"/>
          <w:highlight w:val="cyan"/>
        </w:rPr>
        <w:t>risks</w:t>
      </w:r>
      <w:r w:rsidRPr="005F6430">
        <w:rPr>
          <w:rStyle w:val="StyleUnderline"/>
        </w:rPr>
        <w:t xml:space="preserve"> that </w:t>
      </w:r>
      <w:r w:rsidRPr="00B0307C">
        <w:rPr>
          <w:rStyle w:val="StyleUnderline"/>
          <w:highlight w:val="cyan"/>
        </w:rPr>
        <w:t xml:space="preserve">result in crises of </w:t>
      </w:r>
      <w:r w:rsidRPr="00B0307C">
        <w:rPr>
          <w:rStyle w:val="Emphasis"/>
          <w:highlight w:val="cyan"/>
        </w:rPr>
        <w:t>whole systems</w:t>
      </w:r>
      <w:r w:rsidRPr="00901458">
        <w:rPr>
          <w:sz w:val="16"/>
        </w:rPr>
        <w:t xml:space="preserve">, as opposed to breakdowns of bits of systems. Systemic risk means that </w:t>
      </w:r>
      <w:r w:rsidRPr="00B0307C">
        <w:rPr>
          <w:rStyle w:val="StyleUnderline"/>
          <w:highlight w:val="cyan"/>
        </w:rPr>
        <w:t>collapse</w:t>
      </w:r>
      <w:r w:rsidRPr="00B0307C">
        <w:rPr>
          <w:rStyle w:val="StyleUnderline"/>
        </w:rPr>
        <w:t xml:space="preserve"> of one bit of a </w:t>
      </w:r>
      <w:r w:rsidRPr="005F6430">
        <w:rPr>
          <w:rStyle w:val="StyleUnderline"/>
        </w:rPr>
        <w:t xml:space="preserve">system </w:t>
      </w:r>
      <w:r w:rsidRPr="005F6430">
        <w:rPr>
          <w:rStyle w:val="StyleUnderline"/>
          <w:highlight w:val="cyan"/>
        </w:rPr>
        <w:t>cascades to</w:t>
      </w:r>
      <w:r w:rsidRPr="00B0307C">
        <w:rPr>
          <w:rStyle w:val="StyleUnderline"/>
        </w:rPr>
        <w:t xml:space="preserve"> many bits </w:t>
      </w:r>
      <w:r w:rsidRPr="00B0307C">
        <w:rPr>
          <w:rStyle w:val="Emphasis"/>
          <w:highlight w:val="cyan"/>
        </w:rPr>
        <w:t>infect</w:t>
      </w:r>
      <w:r w:rsidRPr="005F6430">
        <w:rPr>
          <w:rStyle w:val="Emphasis"/>
        </w:rPr>
        <w:t>ing</w:t>
      </w:r>
      <w:r w:rsidRPr="005F6430">
        <w:rPr>
          <w:rStyle w:val="StyleUnderline"/>
        </w:rPr>
        <w:t xml:space="preserve"> </w:t>
      </w:r>
      <w:r w:rsidRPr="00B0307C">
        <w:rPr>
          <w:rStyle w:val="StyleUnderline"/>
          <w:highlight w:val="cyan"/>
        </w:rPr>
        <w:t>other bits</w:t>
      </w:r>
      <w:r w:rsidRPr="00B0307C">
        <w:rPr>
          <w:rStyle w:val="StyleUnderline"/>
        </w:rPr>
        <w:t xml:space="preserve"> with </w:t>
      </w:r>
      <w:r w:rsidRPr="00B0307C">
        <w:rPr>
          <w:rStyle w:val="Emphasis"/>
        </w:rPr>
        <w:t>catastrophe</w:t>
      </w:r>
      <w:r w:rsidRPr="00901458">
        <w:rPr>
          <w:sz w:val="16"/>
        </w:rPr>
        <w:t xml:space="preserve">. In contemporary risk societies (Beck 1992) characterized by compressed space–time (Harvey 1989) and just-in-time logistics for ensuring that all capital is at work rather than tied into inventory, </w:t>
      </w:r>
      <w:r w:rsidRPr="00B0307C">
        <w:rPr>
          <w:rStyle w:val="StyleUnderline"/>
          <w:highlight w:val="cyan"/>
        </w:rPr>
        <w:t>risk complexity</w:t>
      </w:r>
      <w:r w:rsidRPr="00B0307C">
        <w:rPr>
          <w:rStyle w:val="StyleUnderline"/>
        </w:rPr>
        <w:t xml:space="preserve"> can </w:t>
      </w:r>
      <w:r w:rsidRPr="005F6430">
        <w:rPr>
          <w:rStyle w:val="Emphasis"/>
          <w:highlight w:val="cyan"/>
        </w:rPr>
        <w:t>cascade</w:t>
      </w:r>
      <w:r w:rsidRPr="00B0307C">
        <w:rPr>
          <w:rStyle w:val="Emphasis"/>
        </w:rPr>
        <w:t xml:space="preserve"> quickly</w:t>
      </w:r>
      <w:r w:rsidRPr="00B0307C">
        <w:rPr>
          <w:rStyle w:val="StyleUnderline"/>
        </w:rPr>
        <w:t xml:space="preserve"> </w:t>
      </w:r>
      <w:r w:rsidRPr="005F6430">
        <w:rPr>
          <w:rStyle w:val="StyleUnderline"/>
          <w:highlight w:val="cyan"/>
        </w:rPr>
        <w:t xml:space="preserve">to </w:t>
      </w:r>
      <w:r w:rsidRPr="005F6430">
        <w:rPr>
          <w:rStyle w:val="Emphasis"/>
          <w:highlight w:val="cyan"/>
        </w:rPr>
        <w:t xml:space="preserve">systemic </w:t>
      </w:r>
      <w:r w:rsidRPr="00B0307C">
        <w:rPr>
          <w:rStyle w:val="Emphasis"/>
          <w:highlight w:val="cyan"/>
        </w:rPr>
        <w:t>global crises</w:t>
      </w:r>
      <w:r w:rsidRPr="00901458">
        <w:rPr>
          <w:sz w:val="16"/>
        </w:rPr>
        <w:t>.</w:t>
      </w:r>
    </w:p>
    <w:p w14:paraId="51744684" w14:textId="77777777" w:rsidR="00BA0BF4" w:rsidRDefault="00BA0BF4" w:rsidP="00BA0BF4">
      <w:pPr>
        <w:pStyle w:val="Heading3"/>
      </w:pPr>
      <w:r>
        <w:t>1NC---Solvency</w:t>
      </w:r>
    </w:p>
    <w:p w14:paraId="74C20A78" w14:textId="77777777" w:rsidR="00BA0BF4" w:rsidRDefault="00BA0BF4" w:rsidP="00BA0BF4">
      <w:pPr>
        <w:pStyle w:val="Heading4"/>
      </w:pPr>
      <w:r>
        <w:t xml:space="preserve">2---The plan solves </w:t>
      </w:r>
      <w:r w:rsidRPr="00710648">
        <w:rPr>
          <w:u w:val="single"/>
        </w:rPr>
        <w:t>nothing</w:t>
      </w:r>
      <w:r>
        <w:t>.</w:t>
      </w:r>
    </w:p>
    <w:p w14:paraId="53189999" w14:textId="77777777" w:rsidR="00BA0BF4" w:rsidRDefault="00BA0BF4" w:rsidP="00BA0BF4">
      <w:r w:rsidRPr="009222A1">
        <w:rPr>
          <w:rStyle w:val="Style13ptBold"/>
        </w:rPr>
        <w:t>Stansbury 24</w:t>
      </w:r>
      <w:r>
        <w:t xml:space="preserve"> [</w:t>
      </w:r>
      <w:r w:rsidRPr="00A31B36">
        <w:t xml:space="preserve">Anna Stansbury (Assistant </w:t>
      </w:r>
      <w:r>
        <w:t xml:space="preserve">Professor at MIT Sloan School of Management, </w:t>
      </w:r>
      <w:r w:rsidRPr="004E2CE8">
        <w:t>MIT’s Institute for Work and Employment Research</w:t>
      </w:r>
      <w:r>
        <w:t xml:space="preserve">), “INCENTIVES TO COMPLY WITH THE MINIMUM WAGE IN THE UNITED STATES AND THE UNITED KINGDOM,” </w:t>
      </w:r>
      <w:r w:rsidRPr="00A31B36">
        <w:rPr>
          <w:i/>
          <w:iCs/>
        </w:rPr>
        <w:t>ILR Review</w:t>
      </w:r>
      <w:r>
        <w:t>, 78(1), ashtar]</w:t>
      </w:r>
    </w:p>
    <w:p w14:paraId="71C97418" w14:textId="77777777" w:rsidR="00BA0BF4" w:rsidRPr="002966BA" w:rsidRDefault="00BA0BF4" w:rsidP="00BA0BF4">
      <w:pPr>
        <w:rPr>
          <w:sz w:val="16"/>
        </w:rPr>
      </w:pPr>
      <w:r w:rsidRPr="002966BA">
        <w:rPr>
          <w:sz w:val="16"/>
        </w:rPr>
        <w:t xml:space="preserve">Table 3 shows that </w:t>
      </w:r>
      <w:r w:rsidRPr="00F126F3">
        <w:rPr>
          <w:rStyle w:val="StyleUnderline"/>
        </w:rPr>
        <w:t xml:space="preserve">a typical </w:t>
      </w:r>
      <w:r w:rsidRPr="00F126F3">
        <w:rPr>
          <w:rStyle w:val="StyleUnderline"/>
          <w:highlight w:val="cyan"/>
        </w:rPr>
        <w:t>violator</w:t>
      </w:r>
      <w:r w:rsidRPr="00F126F3">
        <w:rPr>
          <w:rStyle w:val="StyleUnderline"/>
        </w:rPr>
        <w:t xml:space="preserve"> would </w:t>
      </w:r>
      <w:r w:rsidRPr="00F126F3">
        <w:rPr>
          <w:rStyle w:val="StyleUnderline"/>
          <w:highlight w:val="cyan"/>
        </w:rPr>
        <w:t>have to expect</w:t>
      </w:r>
      <w:r w:rsidRPr="00F126F3">
        <w:rPr>
          <w:rStyle w:val="StyleUnderline"/>
        </w:rPr>
        <w:t xml:space="preserve"> a 48% to </w:t>
      </w:r>
      <w:r w:rsidRPr="00F126F3">
        <w:rPr>
          <w:rStyle w:val="Emphasis"/>
          <w:highlight w:val="cyan"/>
        </w:rPr>
        <w:t>83% probability of detection</w:t>
      </w:r>
      <w:r w:rsidRPr="002966BA">
        <w:rPr>
          <w:sz w:val="16"/>
        </w:rPr>
        <w:t xml:space="preserve"> by the DOL, or a 25% probability of a court action, </w:t>
      </w:r>
      <w:r w:rsidRPr="00F126F3">
        <w:rPr>
          <w:rStyle w:val="StyleUnderline"/>
          <w:highlight w:val="cyan"/>
        </w:rPr>
        <w:t xml:space="preserve">to have an </w:t>
      </w:r>
      <w:r w:rsidRPr="00F126F3">
        <w:rPr>
          <w:rStyle w:val="Emphasis"/>
          <w:highlight w:val="cyan"/>
        </w:rPr>
        <w:t>incentive to comply</w:t>
      </w:r>
      <w:r w:rsidRPr="00F126F3">
        <w:rPr>
          <w:rStyle w:val="StyleUnderline"/>
        </w:rPr>
        <w:t xml:space="preserve"> with the </w:t>
      </w:r>
      <w:r w:rsidRPr="002966BA">
        <w:rPr>
          <w:rStyle w:val="Emphasis"/>
        </w:rPr>
        <w:t>minimum wage</w:t>
      </w:r>
      <w:r w:rsidRPr="002966BA">
        <w:rPr>
          <w:sz w:val="16"/>
        </w:rPr>
        <w:t xml:space="preserve">. What is </w:t>
      </w:r>
      <w:r w:rsidRPr="00F126F3">
        <w:rPr>
          <w:rStyle w:val="StyleUnderline"/>
        </w:rPr>
        <w:t xml:space="preserve">the </w:t>
      </w:r>
      <w:r w:rsidRPr="002966BA">
        <w:rPr>
          <w:rStyle w:val="StyleUnderline"/>
        </w:rPr>
        <w:t>probability of detection</w:t>
      </w:r>
      <w:r w:rsidRPr="00F126F3">
        <w:rPr>
          <w:rStyle w:val="StyleUnderline"/>
        </w:rPr>
        <w:t xml:space="preserve"> they face </w:t>
      </w:r>
      <w:r w:rsidRPr="00F126F3">
        <w:rPr>
          <w:rStyle w:val="Emphasis"/>
          <w:highlight w:val="cyan"/>
        </w:rPr>
        <w:t>in practice</w:t>
      </w:r>
      <w:r w:rsidRPr="002966BA">
        <w:rPr>
          <w:sz w:val="16"/>
        </w:rPr>
        <w:t xml:space="preserve">? The probability that any given establishment is inspected by the DOL is relatively low. Galvin (2016) estimated that even in the most heavily targeted industries (retail, fast food, and janitorial services), the probability a covered establishment was investigated by the DOL WHD in 2012 </w:t>
      </w:r>
      <w:r w:rsidRPr="002966BA">
        <w:rPr>
          <w:rStyle w:val="StyleUnderline"/>
        </w:rPr>
        <w:t xml:space="preserve">was </w:t>
      </w:r>
      <w:r w:rsidRPr="002966BA">
        <w:rPr>
          <w:rStyle w:val="Emphasis"/>
          <w:highlight w:val="cyan"/>
        </w:rPr>
        <w:t xml:space="preserve">less </w:t>
      </w:r>
      <w:r w:rsidRPr="00F126F3">
        <w:rPr>
          <w:rStyle w:val="Emphasis"/>
          <w:highlight w:val="cyan"/>
        </w:rPr>
        <w:t>than 1%</w:t>
      </w:r>
      <w:r w:rsidRPr="002966BA">
        <w:rPr>
          <w:sz w:val="16"/>
        </w:rPr>
        <w:t>.</w:t>
      </w:r>
    </w:p>
    <w:p w14:paraId="5877C40A" w14:textId="77777777" w:rsidR="00BA0BF4" w:rsidRPr="002966BA" w:rsidRDefault="00BA0BF4" w:rsidP="00BA0BF4">
      <w:pPr>
        <w:rPr>
          <w:sz w:val="16"/>
        </w:rPr>
      </w:pPr>
      <w:r w:rsidRPr="002966BA">
        <w:rPr>
          <w:sz w:val="16"/>
        </w:rPr>
        <w:t xml:space="preserve">The </w:t>
      </w:r>
      <w:r w:rsidRPr="003E1FF3">
        <w:rPr>
          <w:rStyle w:val="StyleUnderline"/>
        </w:rPr>
        <w:t xml:space="preserve">probability of a violation being detected is </w:t>
      </w:r>
      <w:r w:rsidRPr="003E1FF3">
        <w:rPr>
          <w:rStyle w:val="Emphasis"/>
        </w:rPr>
        <w:t>weakly higher</w:t>
      </w:r>
      <w:r w:rsidRPr="003E1FF3">
        <w:rPr>
          <w:rStyle w:val="StyleUnderline"/>
        </w:rPr>
        <w:t xml:space="preserve"> than</w:t>
      </w:r>
      <w:r w:rsidRPr="002966BA">
        <w:rPr>
          <w:sz w:val="16"/>
        </w:rPr>
        <w:t xml:space="preserve"> these </w:t>
      </w:r>
      <w:r w:rsidRPr="003E1FF3">
        <w:rPr>
          <w:rStyle w:val="Emphasis"/>
        </w:rPr>
        <w:t>random inspection probabilities</w:t>
      </w:r>
      <w:r w:rsidRPr="002966B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3E1FF3">
        <w:rPr>
          <w:rStyle w:val="StyleUnderline"/>
        </w:rPr>
        <w:t xml:space="preserve">each violating firm has a </w:t>
      </w:r>
      <w:r w:rsidRPr="003E1FF3">
        <w:rPr>
          <w:rStyle w:val="Emphasis"/>
        </w:rPr>
        <w:t>1.4% chance</w:t>
      </w:r>
      <w:r w:rsidRPr="003E1FF3">
        <w:rPr>
          <w:rStyle w:val="StyleUnderline"/>
        </w:rPr>
        <w:t xml:space="preserve"> of being detected through a targeted inspection</w:t>
      </w:r>
      <w:r w:rsidRPr="002966BA">
        <w:rPr>
          <w:sz w:val="16"/>
        </w:rPr>
        <w:t xml:space="preserve"> in a given year (or a 4.2% chance over three years, the maximum length for which back wages can be claimed). This finding illustrates that </w:t>
      </w:r>
      <w:r w:rsidRPr="003E1FF3">
        <w:rPr>
          <w:rStyle w:val="StyleUnderline"/>
        </w:rPr>
        <w:t>even under</w:t>
      </w:r>
      <w:r w:rsidRPr="002966BA">
        <w:rPr>
          <w:sz w:val="16"/>
        </w:rPr>
        <w:t xml:space="preserve"> relatively </w:t>
      </w:r>
      <w:r w:rsidRPr="003E1FF3">
        <w:rPr>
          <w:rStyle w:val="Emphasis"/>
        </w:rPr>
        <w:t>effective targeting</w:t>
      </w:r>
      <w:r w:rsidRPr="003E1FF3">
        <w:rPr>
          <w:rStyle w:val="StyleUnderline"/>
        </w:rPr>
        <w:t xml:space="preserve">, </w:t>
      </w:r>
      <w:r w:rsidRPr="003741CA">
        <w:rPr>
          <w:rStyle w:val="Emphasis"/>
          <w:highlight w:val="cyan"/>
        </w:rPr>
        <w:t>detection probabilities</w:t>
      </w:r>
      <w:r w:rsidRPr="003741CA">
        <w:rPr>
          <w:rStyle w:val="StyleUnderline"/>
        </w:rPr>
        <w:t xml:space="preserve"> would </w:t>
      </w:r>
      <w:r w:rsidRPr="003741CA">
        <w:rPr>
          <w:rStyle w:val="StyleUnderline"/>
          <w:highlight w:val="cyan"/>
        </w:rPr>
        <w:t xml:space="preserve">need to </w:t>
      </w:r>
      <w:r w:rsidRPr="003741CA">
        <w:rPr>
          <w:rStyle w:val="Emphasis"/>
          <w:highlight w:val="cyan"/>
        </w:rPr>
        <w:t>increase</w:t>
      </w:r>
      <w:r w:rsidRPr="003741CA">
        <w:rPr>
          <w:rStyle w:val="StyleUnderline"/>
        </w:rPr>
        <w:t xml:space="preserve"> by </w:t>
      </w:r>
      <w:r w:rsidRPr="003741CA">
        <w:rPr>
          <w:rStyle w:val="Emphasis"/>
          <w:highlight w:val="cyan"/>
        </w:rPr>
        <w:t>more than an order of magnitude</w:t>
      </w:r>
      <w:r w:rsidRPr="003741CA">
        <w:rPr>
          <w:rStyle w:val="StyleUnderline"/>
        </w:rPr>
        <w:t xml:space="preserve"> to reach the range</w:t>
      </w:r>
      <w:r w:rsidRPr="002966BA">
        <w:rPr>
          <w:sz w:val="16"/>
        </w:rPr>
        <w:t xml:space="preserve"> of 48% to 83% </w:t>
      </w:r>
      <w:r w:rsidRPr="003741CA">
        <w:rPr>
          <w:rStyle w:val="StyleUnderline"/>
        </w:rPr>
        <w:t>that</w:t>
      </w:r>
      <w:r w:rsidRPr="002966BA">
        <w:rPr>
          <w:sz w:val="16"/>
        </w:rPr>
        <w:t xml:space="preserve"> the </w:t>
      </w:r>
      <w:r w:rsidRPr="003741CA">
        <w:rPr>
          <w:rStyle w:val="StyleUnderline"/>
        </w:rPr>
        <w:t>estimates</w:t>
      </w:r>
      <w:r w:rsidRPr="002966BA">
        <w:rPr>
          <w:sz w:val="16"/>
        </w:rPr>
        <w:t xml:space="preserve"> in this article </w:t>
      </w:r>
      <w:r w:rsidRPr="003741CA">
        <w:rPr>
          <w:rStyle w:val="StyleUnderline"/>
        </w:rPr>
        <w:t xml:space="preserve">suggest is required to </w:t>
      </w:r>
      <w:r w:rsidRPr="003741CA">
        <w:rPr>
          <w:rStyle w:val="Emphasis"/>
        </w:rPr>
        <w:t>incentivize compliance</w:t>
      </w:r>
      <w:r w:rsidRPr="002966BA">
        <w:rPr>
          <w:sz w:val="16"/>
        </w:rPr>
        <w:t>.</w:t>
      </w:r>
    </w:p>
    <w:p w14:paraId="05A88F46" w14:textId="77777777" w:rsidR="00BA0BF4" w:rsidRPr="002966BA" w:rsidRDefault="00BA0BF4" w:rsidP="00BA0BF4">
      <w:pPr>
        <w:rPr>
          <w:sz w:val="16"/>
        </w:rPr>
      </w:pPr>
      <w:r w:rsidRPr="002966BA">
        <w:rPr>
          <w:sz w:val="16"/>
        </w:rPr>
        <w:t xml:space="preserve">Given the relative scarcity of inspection resources, worker-initiated actions are a key channel for FLSA enforcement.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15CCE">
        <w:rPr>
          <w:rStyle w:val="StyleUnderline"/>
        </w:rPr>
        <w:t xml:space="preserve">workers often do not make </w:t>
      </w:r>
      <w:r w:rsidRPr="00115CCE">
        <w:rPr>
          <w:rStyle w:val="Emphasis"/>
        </w:rPr>
        <w:t>complaints</w:t>
      </w:r>
      <w:r w:rsidRPr="00115CCE">
        <w:rPr>
          <w:rStyle w:val="StyleUnderline"/>
        </w:rPr>
        <w:t xml:space="preserve"> or bring </w:t>
      </w:r>
      <w:r w:rsidRPr="00115CCE">
        <w:rPr>
          <w:rStyle w:val="Emphasis"/>
        </w:rPr>
        <w:t>suits</w:t>
      </w:r>
      <w:r w:rsidRPr="002966BA">
        <w:rPr>
          <w:rStyle w:val="StyleUnderline"/>
        </w:rPr>
        <w:t>. This</w:t>
      </w:r>
      <w:r w:rsidRPr="002966BA">
        <w:rPr>
          <w:sz w:val="16"/>
        </w:rPr>
        <w:t xml:space="preserve"> fact </w:t>
      </w:r>
      <w:r w:rsidRPr="002966BA">
        <w:rPr>
          <w:rStyle w:val="StyleUnderline"/>
        </w:rPr>
        <w:t xml:space="preserve">is </w:t>
      </w:r>
      <w:r w:rsidRPr="00115CCE">
        <w:rPr>
          <w:rStyle w:val="StyleUnderline"/>
        </w:rPr>
        <w:t xml:space="preserve">particularly true for the </w:t>
      </w:r>
      <w:r w:rsidRPr="00115CCE">
        <w:rPr>
          <w:rStyle w:val="Emphasis"/>
        </w:rPr>
        <w:t>most vulnerable</w:t>
      </w:r>
      <w:r w:rsidRPr="002966BA">
        <w:rPr>
          <w:rStyle w:val="StyleUnderline"/>
        </w:rPr>
        <w:t xml:space="preserve"> workers</w:t>
      </w:r>
      <w:r w:rsidRPr="002966BA">
        <w:rPr>
          <w:sz w:val="16"/>
        </w:rPr>
        <w:t xml:space="preserve">. Weil and Pyles (2006) estimated for example that </w:t>
      </w:r>
      <w:r w:rsidRPr="002966BA">
        <w:rPr>
          <w:rStyle w:val="StyleUnderline"/>
          <w:highlight w:val="cyan"/>
        </w:rPr>
        <w:t xml:space="preserve">for every </w:t>
      </w:r>
      <w:r w:rsidRPr="002966BA">
        <w:rPr>
          <w:rStyle w:val="Emphasis"/>
          <w:highlight w:val="cyan"/>
        </w:rPr>
        <w:t>130</w:t>
      </w:r>
      <w:r w:rsidRPr="002966BA">
        <w:rPr>
          <w:rStyle w:val="Emphasis"/>
        </w:rPr>
        <w:t xml:space="preserve"> overtime </w:t>
      </w:r>
      <w:r w:rsidRPr="002966BA">
        <w:rPr>
          <w:rStyle w:val="Emphasis"/>
          <w:highlight w:val="cyan"/>
        </w:rPr>
        <w:t>violations</w:t>
      </w:r>
      <w:r w:rsidRPr="002966BA">
        <w:rPr>
          <w:rStyle w:val="StyleUnderline"/>
        </w:rPr>
        <w:t>, only</w:t>
      </w:r>
      <w:r w:rsidRPr="002966BA">
        <w:rPr>
          <w:rStyle w:val="Emphasis"/>
        </w:rPr>
        <w:t xml:space="preserve"> </w:t>
      </w:r>
      <w:r w:rsidRPr="002966BA">
        <w:rPr>
          <w:rStyle w:val="Emphasis"/>
          <w:highlight w:val="cyan"/>
        </w:rPr>
        <w:t>one complaint</w:t>
      </w:r>
      <w:r w:rsidRPr="002966BA">
        <w:rPr>
          <w:rStyle w:val="StyleUnderline"/>
          <w:highlight w:val="cyan"/>
        </w:rPr>
        <w:t xml:space="preserve"> is received</w:t>
      </w:r>
      <w:r w:rsidRPr="002966BA">
        <w:rPr>
          <w:sz w:val="16"/>
        </w:rPr>
        <w:t>, and the industries with the highest rate of FLSA complaints to the DOL are not the industries with the highest rates of violations.</w:t>
      </w:r>
    </w:p>
    <w:p w14:paraId="2E8D2987" w14:textId="77777777" w:rsidR="00BA0BF4" w:rsidRPr="002966BA" w:rsidRDefault="00BA0BF4" w:rsidP="00BA0BF4">
      <w:pPr>
        <w:rPr>
          <w:sz w:val="16"/>
        </w:rPr>
      </w:pPr>
      <w:r w:rsidRPr="002966BA">
        <w:rPr>
          <w:sz w:val="16"/>
        </w:rPr>
        <w:t xml:space="preserve">Why would workers not report violations? First, many </w:t>
      </w:r>
      <w:r w:rsidRPr="002966BA">
        <w:rPr>
          <w:rStyle w:val="StyleUnderline"/>
          <w:highlight w:val="cyan"/>
        </w:rPr>
        <w:t xml:space="preserve">workers are </w:t>
      </w:r>
      <w:r w:rsidRPr="002966BA">
        <w:rPr>
          <w:rStyle w:val="Emphasis"/>
          <w:highlight w:val="cyan"/>
        </w:rPr>
        <w:t>unaware</w:t>
      </w:r>
      <w:r w:rsidRPr="002966BA">
        <w:rPr>
          <w:rStyle w:val="StyleUnderline"/>
        </w:rPr>
        <w:t xml:space="preserve"> that their employer’s pay </w:t>
      </w:r>
      <w:r w:rsidRPr="002966BA">
        <w:rPr>
          <w:rStyle w:val="StyleUnderline"/>
          <w:highlight w:val="cyan"/>
        </w:rPr>
        <w:t xml:space="preserve">practices are </w:t>
      </w:r>
      <w:r w:rsidRPr="002966BA">
        <w:rPr>
          <w:rStyle w:val="Emphasis"/>
          <w:highlight w:val="cyan"/>
        </w:rPr>
        <w:t>illegal</w:t>
      </w:r>
      <w:r w:rsidRPr="002966BA">
        <w:rPr>
          <w:sz w:val="16"/>
        </w:rPr>
        <w:t xml:space="preserve"> (Bobo 2011; Alexander and Prasad 2014). Second, </w:t>
      </w:r>
      <w:r w:rsidRPr="002966BA">
        <w:rPr>
          <w:rStyle w:val="StyleUnderline"/>
        </w:rPr>
        <w:t xml:space="preserve">workers </w:t>
      </w:r>
      <w:r w:rsidRPr="002966BA">
        <w:rPr>
          <w:rStyle w:val="Emphasis"/>
        </w:rPr>
        <w:t>may suspect</w:t>
      </w:r>
      <w:r w:rsidRPr="002966BA">
        <w:rPr>
          <w:rStyle w:val="StyleUnderline"/>
        </w:rPr>
        <w:t xml:space="preserve"> they have been underpaid, but </w:t>
      </w:r>
      <w:r w:rsidRPr="002966BA">
        <w:rPr>
          <w:rStyle w:val="Emphasis"/>
          <w:highlight w:val="cyan"/>
        </w:rPr>
        <w:t>lack records</w:t>
      </w:r>
      <w:r w:rsidRPr="002966BA">
        <w:rPr>
          <w:rStyle w:val="StyleUnderline"/>
          <w:highlight w:val="cyan"/>
        </w:rPr>
        <w:t xml:space="preserve"> to prove</w:t>
      </w:r>
      <w:r w:rsidRPr="00115CCE">
        <w:rPr>
          <w:rStyle w:val="StyleUnderline"/>
        </w:rPr>
        <w:t xml:space="preserve"> it</w:t>
      </w:r>
      <w:r w:rsidRPr="002966BA">
        <w:rPr>
          <w:sz w:val="16"/>
        </w:rPr>
        <w:t xml:space="preserve"> (e.g., Dombrowski, Garcia, and Despard 2017). Third, </w:t>
      </w:r>
      <w:r w:rsidRPr="002966BA">
        <w:rPr>
          <w:rStyle w:val="StyleUnderline"/>
        </w:rPr>
        <w:t xml:space="preserve">even workers who are aware they are being underpaid may be reluctant to complain if they are </w:t>
      </w:r>
      <w:r w:rsidRPr="002966BA">
        <w:rPr>
          <w:rStyle w:val="StyleUnderline"/>
          <w:highlight w:val="cyan"/>
        </w:rPr>
        <w:t>scared of</w:t>
      </w:r>
      <w:r w:rsidRPr="002966BA">
        <w:rPr>
          <w:rStyle w:val="StyleUnderline"/>
        </w:rPr>
        <w:t xml:space="preserve"> </w:t>
      </w:r>
      <w:r w:rsidRPr="00115CCE">
        <w:rPr>
          <w:rStyle w:val="Emphasis"/>
        </w:rPr>
        <w:t xml:space="preserve">employer </w:t>
      </w:r>
      <w:r w:rsidRPr="00115CCE">
        <w:rPr>
          <w:rStyle w:val="Emphasis"/>
          <w:highlight w:val="cyan"/>
        </w:rPr>
        <w:t>retaliation</w:t>
      </w:r>
      <w:r w:rsidRPr="002966BA">
        <w:rPr>
          <w:rStyle w:val="StyleUnderline"/>
        </w:rPr>
        <w:t xml:space="preserve">, of </w:t>
      </w:r>
      <w:r w:rsidRPr="00115CCE">
        <w:rPr>
          <w:rStyle w:val="StyleUnderline"/>
        </w:rPr>
        <w:t xml:space="preserve">losing their job </w:t>
      </w:r>
      <w:r w:rsidRPr="002966BA">
        <w:rPr>
          <w:rStyle w:val="StyleUnderline"/>
          <w:highlight w:val="cyan"/>
        </w:rPr>
        <w:t xml:space="preserve">if the firm is </w:t>
      </w:r>
      <w:r w:rsidRPr="00115CCE">
        <w:rPr>
          <w:rStyle w:val="Emphasis"/>
          <w:highlight w:val="cyan"/>
        </w:rPr>
        <w:t>penalized</w:t>
      </w:r>
      <w:r w:rsidRPr="002966BA">
        <w:rPr>
          <w:sz w:val="16"/>
        </w:rPr>
        <w:t xml:space="preserve"> by the DOL, </w:t>
      </w:r>
      <w:r w:rsidRPr="002966BA">
        <w:rPr>
          <w:rStyle w:val="StyleUnderline"/>
        </w:rPr>
        <w:t xml:space="preserve">or of contacting the authorities, if they are </w:t>
      </w:r>
      <w:r w:rsidRPr="002966BA">
        <w:rPr>
          <w:rStyle w:val="Emphasis"/>
        </w:rPr>
        <w:t>undocumented</w:t>
      </w:r>
      <w:r w:rsidRPr="002966BA">
        <w:rPr>
          <w:sz w:val="16"/>
        </w:rPr>
        <w:t xml:space="preserve"> for example (Fine 2006; Weil and Pyles 2006; Bernhardt et al. 2009; Milkman, González, and Narro 2010; Fussell 2011; Alexander and Prasad 2014; Grittner and Johnson 2021). Or, </w:t>
      </w:r>
      <w:r w:rsidRPr="002966BA">
        <w:rPr>
          <w:rStyle w:val="StyleUnderline"/>
        </w:rPr>
        <w:t xml:space="preserve">in </w:t>
      </w:r>
      <w:r w:rsidRPr="002966BA">
        <w:rPr>
          <w:rStyle w:val="Emphasis"/>
        </w:rPr>
        <w:t>high-turnover</w:t>
      </w:r>
      <w:r w:rsidRPr="002966BA">
        <w:rPr>
          <w:rStyle w:val="StyleUnderline"/>
        </w:rPr>
        <w:t xml:space="preserve"> industries, workers may simply </w:t>
      </w:r>
      <w:r w:rsidRPr="002966BA">
        <w:rPr>
          <w:rStyle w:val="Emphasis"/>
        </w:rPr>
        <w:t>move on</w:t>
      </w:r>
      <w:r w:rsidRPr="002966BA">
        <w:rPr>
          <w:rStyle w:val="StyleUnderline"/>
        </w:rPr>
        <w:t xml:space="preserve"> to another job</w:t>
      </w:r>
      <w:r w:rsidRPr="002966BA">
        <w:rPr>
          <w:sz w:val="16"/>
        </w:rPr>
        <w:t xml:space="preserve"> (Bobo 2011). Finally, </w:t>
      </w:r>
      <w:r w:rsidRPr="002966BA">
        <w:rPr>
          <w:rStyle w:val="StyleUnderline"/>
        </w:rPr>
        <w:t xml:space="preserve">if a worker believes that their job </w:t>
      </w:r>
      <w:r w:rsidRPr="002966BA">
        <w:rPr>
          <w:rStyle w:val="Emphasis"/>
        </w:rPr>
        <w:t>would not exist</w:t>
      </w:r>
      <w:r w:rsidRPr="002966BA">
        <w:rPr>
          <w:rStyle w:val="StyleUnderline"/>
        </w:rPr>
        <w:t xml:space="preserve"> with a higher wage, a firm and worker may </w:t>
      </w:r>
      <w:r w:rsidRPr="002966BA">
        <w:rPr>
          <w:rStyle w:val="Emphasis"/>
        </w:rPr>
        <w:t>collude</w:t>
      </w:r>
      <w:r w:rsidRPr="002966BA">
        <w:rPr>
          <w:rStyle w:val="StyleUnderline"/>
        </w:rPr>
        <w:t xml:space="preserve"> to avoid paying the minimum wage</w:t>
      </w:r>
      <w:r w:rsidRPr="002966BA">
        <w:rPr>
          <w:sz w:val="16"/>
        </w:rPr>
        <w:t xml:space="preserve"> (e.g., Clemens and Strain 2020). </w:t>
      </w:r>
      <w:r w:rsidRPr="002966BA">
        <w:rPr>
          <w:rStyle w:val="StyleUnderline"/>
        </w:rPr>
        <w:t xml:space="preserve">Even if a worker does want to bring a suit, high costs mean that </w:t>
      </w:r>
      <w:r w:rsidRPr="002966BA">
        <w:rPr>
          <w:rStyle w:val="Emphasis"/>
        </w:rPr>
        <w:t>FLSA</w:t>
      </w:r>
      <w:r w:rsidRPr="002966BA">
        <w:rPr>
          <w:rStyle w:val="StyleUnderline"/>
        </w:rPr>
        <w:t xml:space="preserve"> cases are often </w:t>
      </w:r>
      <w:r w:rsidRPr="002966BA">
        <w:rPr>
          <w:rStyle w:val="Emphasis"/>
        </w:rPr>
        <w:t>not financially viable</w:t>
      </w:r>
      <w:r w:rsidRPr="002966BA">
        <w:rPr>
          <w:rStyle w:val="StyleUnderline"/>
        </w:rPr>
        <w:t xml:space="preserve"> for individuals or small groups. Collective actions for large groups are more often financially viable, but</w:t>
      </w:r>
      <w:r w:rsidRPr="002966BA">
        <w:rPr>
          <w:sz w:val="16"/>
        </w:rPr>
        <w:t xml:space="preserve"> an estimated </w:t>
      </w:r>
      <w:r w:rsidRPr="002966BA">
        <w:rPr>
          <w:rStyle w:val="Emphasis"/>
        </w:rPr>
        <w:t>23% of workers</w:t>
      </w:r>
      <w:r w:rsidRPr="002966BA">
        <w:rPr>
          <w:rStyle w:val="StyleUnderline"/>
        </w:rPr>
        <w:t xml:space="preserve"> are subject to </w:t>
      </w:r>
      <w:r w:rsidRPr="002966BA">
        <w:rPr>
          <w:rStyle w:val="Emphasis"/>
        </w:rPr>
        <w:t>class action waivers</w:t>
      </w:r>
      <w:r w:rsidRPr="002966BA">
        <w:rPr>
          <w:sz w:val="16"/>
        </w:rPr>
        <w:t xml:space="preserve"> (Colvin 2018).</w:t>
      </w:r>
    </w:p>
    <w:p w14:paraId="787EE340" w14:textId="77777777" w:rsidR="00BA0BF4" w:rsidRPr="00156EEB" w:rsidRDefault="00BA0BF4" w:rsidP="00BA0BF4">
      <w:pPr>
        <w:pStyle w:val="Heading4"/>
      </w:pPr>
      <w:r>
        <w:t xml:space="preserve">3---Unions are </w:t>
      </w:r>
      <w:r w:rsidRPr="007A6749">
        <w:rPr>
          <w:u w:val="single"/>
        </w:rPr>
        <w:t>too weak</w:t>
      </w:r>
      <w:r>
        <w:t xml:space="preserve"> to </w:t>
      </w:r>
      <w:r w:rsidRPr="007A6749">
        <w:t>capitalize</w:t>
      </w:r>
      <w:r>
        <w:t xml:space="preserve"> on the plan.</w:t>
      </w:r>
    </w:p>
    <w:p w14:paraId="36E10BD5" w14:textId="77777777" w:rsidR="00BA0BF4" w:rsidRPr="00D07BDA" w:rsidRDefault="00BA0BF4" w:rsidP="00BA0BF4">
      <w:bookmarkStart w:id="4" w:name="_Hlk201230085"/>
      <w:r w:rsidRPr="009222A1">
        <w:rPr>
          <w:rStyle w:val="Style13ptBold"/>
        </w:rPr>
        <w:t>MacDonald 22</w:t>
      </w:r>
      <w:r>
        <w:rPr>
          <w:rStyle w:val="Style13ptBold"/>
        </w:rPr>
        <w:t xml:space="preserve"> </w:t>
      </w:r>
      <w:r>
        <w:t xml:space="preserve">[Alexander T. MacDonald (J.D. from the William &amp; Mary School of Law), "Secondary Picketing, Trade Restraints, and the First Amendment: A Historical and Practical Case for Legal Stability," </w:t>
      </w:r>
      <w:r w:rsidRPr="00510CD5">
        <w:rPr>
          <w:i/>
          <w:iCs/>
        </w:rPr>
        <w:t>Hofstra Labor &amp; Employment Law Journal</w:t>
      </w:r>
      <w:r>
        <w:t>, 40.1, 65-66, ashtar]</w:t>
      </w:r>
    </w:p>
    <w:bookmarkEnd w:id="4"/>
    <w:p w14:paraId="728FAE56" w14:textId="77777777" w:rsidR="00BA0BF4" w:rsidRPr="00C53618" w:rsidRDefault="00BA0BF4" w:rsidP="00BA0BF4">
      <w:pPr>
        <w:rPr>
          <w:sz w:val="16"/>
        </w:rPr>
      </w:pPr>
      <w:r w:rsidRPr="00C53618">
        <w:rPr>
          <w:sz w:val="16"/>
        </w:rPr>
        <w:t xml:space="preserve">For one thing, </w:t>
      </w:r>
      <w:r w:rsidRPr="00C53618">
        <w:rPr>
          <w:rStyle w:val="StyleUnderline"/>
        </w:rPr>
        <w:t>we'd</w:t>
      </w:r>
      <w:r w:rsidRPr="00C53618">
        <w:rPr>
          <w:sz w:val="16"/>
        </w:rPr>
        <w:t xml:space="preserve"> probably </w:t>
      </w:r>
      <w:r w:rsidRPr="00C53618">
        <w:rPr>
          <w:rStyle w:val="StyleUnderline"/>
        </w:rPr>
        <w:t xml:space="preserve">see a lot more </w:t>
      </w:r>
      <w:r w:rsidRPr="00C53618">
        <w:rPr>
          <w:rStyle w:val="Emphasis"/>
          <w:highlight w:val="cyan"/>
        </w:rPr>
        <w:t>secondary picketing</w:t>
      </w:r>
      <w:r w:rsidRPr="00C53618">
        <w:rPr>
          <w:sz w:val="16"/>
        </w:rPr>
        <w:t xml:space="preserve">. As we've already discussed, </w:t>
      </w:r>
      <w:r w:rsidRPr="00C53618">
        <w:rPr>
          <w:rStyle w:val="StyleUnderline"/>
        </w:rPr>
        <w:t>when the</w:t>
      </w:r>
      <w:r w:rsidRPr="00C53618">
        <w:rPr>
          <w:sz w:val="16"/>
        </w:rPr>
        <w:t xml:space="preserve"> federal </w:t>
      </w:r>
      <w:r w:rsidRPr="00C53618">
        <w:rPr>
          <w:rStyle w:val="StyleUnderline"/>
        </w:rPr>
        <w:t xml:space="preserve">government </w:t>
      </w:r>
      <w:r w:rsidRPr="00C53618">
        <w:rPr>
          <w:rStyle w:val="Emphasis"/>
        </w:rPr>
        <w:t>loosened restrictions</w:t>
      </w:r>
      <w:r w:rsidRPr="00C53618">
        <w:rPr>
          <w:rStyle w:val="StyleUnderline"/>
        </w:rPr>
        <w:t xml:space="preserve"> in the early twentieth century</w:t>
      </w:r>
      <w:r w:rsidRPr="00C53618">
        <w:rPr>
          <w:sz w:val="16"/>
        </w:rPr>
        <w:t xml:space="preserve">, strikes and </w:t>
      </w:r>
      <w:r w:rsidRPr="00C53618">
        <w:rPr>
          <w:rStyle w:val="Emphasis"/>
        </w:rPr>
        <w:t>secondary boycotts exploded</w:t>
      </w:r>
      <w:r w:rsidRPr="00C53618">
        <w:rPr>
          <w:rStyle w:val="StyleUnderline"/>
        </w:rPr>
        <w:t>. The disruption</w:t>
      </w:r>
      <w:r w:rsidRPr="00C53618">
        <w:rPr>
          <w:sz w:val="16"/>
        </w:rPr>
        <w:t xml:space="preserve"> was so severe that it </w:t>
      </w:r>
      <w:r w:rsidRPr="00C53618">
        <w:rPr>
          <w:rStyle w:val="StyleUnderline"/>
        </w:rPr>
        <w:t xml:space="preserve">forced Congress to </w:t>
      </w:r>
      <w:r w:rsidRPr="00C53618">
        <w:rPr>
          <w:rStyle w:val="Emphasis"/>
        </w:rPr>
        <w:t>reintroduce</w:t>
      </w:r>
      <w:r w:rsidRPr="00C53618">
        <w:rPr>
          <w:rStyle w:val="StyleUnderline"/>
        </w:rPr>
        <w:t xml:space="preserve"> federal </w:t>
      </w:r>
      <w:r w:rsidRPr="00C53618">
        <w:rPr>
          <w:rStyle w:val="Emphasis"/>
        </w:rPr>
        <w:t>limitations</w:t>
      </w:r>
      <w:r w:rsidRPr="00C53618">
        <w:rPr>
          <w:rStyle w:val="StyleUnderline"/>
        </w:rPr>
        <w:t xml:space="preserve">. That </w:t>
      </w:r>
      <w:r w:rsidRPr="00C53618">
        <w:rPr>
          <w:rStyle w:val="StyleUnderline"/>
          <w:highlight w:val="cyan"/>
        </w:rPr>
        <w:t>doesn't mean</w:t>
      </w:r>
      <w:r w:rsidRPr="00C53618">
        <w:rPr>
          <w:sz w:val="16"/>
        </w:rPr>
        <w:t xml:space="preserve">, of course, </w:t>
      </w:r>
      <w:r w:rsidRPr="00C53618">
        <w:rPr>
          <w:rStyle w:val="StyleUnderline"/>
        </w:rPr>
        <w:t xml:space="preserve">that we'd see the same </w:t>
      </w:r>
      <w:r w:rsidRPr="00C53618">
        <w:rPr>
          <w:rStyle w:val="StyleUnderline"/>
          <w:highlight w:val="cyan"/>
        </w:rPr>
        <w:t>disruption</w:t>
      </w:r>
      <w:r w:rsidRPr="00C53618">
        <w:rPr>
          <w:sz w:val="16"/>
        </w:rPr>
        <w:t xml:space="preserve"> in 2022 that we saw in 1932. </w:t>
      </w:r>
      <w:r w:rsidRPr="00C53618">
        <w:rPr>
          <w:rStyle w:val="StyleUnderline"/>
        </w:rPr>
        <w:t xml:space="preserve">Unions are </w:t>
      </w:r>
      <w:r w:rsidRPr="00C53618">
        <w:rPr>
          <w:rStyle w:val="Emphasis"/>
        </w:rPr>
        <w:t>much less common</w:t>
      </w:r>
      <w:r w:rsidRPr="00C53618">
        <w:rPr>
          <w:sz w:val="16"/>
        </w:rPr>
        <w:t xml:space="preserve"> now than they were then. </w:t>
      </w:r>
      <w:r w:rsidRPr="00C53618">
        <w:rPr>
          <w:rStyle w:val="StyleUnderline"/>
        </w:rPr>
        <w:t>The</w:t>
      </w:r>
      <w:r w:rsidRPr="00C53618">
        <w:rPr>
          <w:sz w:val="16"/>
        </w:rPr>
        <w:t xml:space="preserve"> modern </w:t>
      </w:r>
      <w:r w:rsidRPr="00C53618">
        <w:rPr>
          <w:rStyle w:val="StyleUnderline"/>
        </w:rPr>
        <w:t xml:space="preserve">private-sector </w:t>
      </w:r>
      <w:r w:rsidRPr="00C53618">
        <w:rPr>
          <w:rStyle w:val="StyleUnderline"/>
          <w:highlight w:val="cyan"/>
        </w:rPr>
        <w:t>unionization</w:t>
      </w:r>
      <w:r w:rsidRPr="00C53618">
        <w:rPr>
          <w:rStyle w:val="StyleUnderline"/>
        </w:rPr>
        <w:t xml:space="preserve"> rate is </w:t>
      </w:r>
      <w:r w:rsidRPr="00C53618">
        <w:rPr>
          <w:rStyle w:val="Emphasis"/>
          <w:highlight w:val="cyan"/>
        </w:rPr>
        <w:t>only 6.2%</w:t>
      </w:r>
      <w:r w:rsidRPr="00C53618">
        <w:rPr>
          <w:sz w:val="16"/>
        </w:rPr>
        <w:t xml:space="preserve"> - </w:t>
      </w:r>
      <w:r w:rsidRPr="00C53618">
        <w:rPr>
          <w:rStyle w:val="Emphasis"/>
        </w:rPr>
        <w:t>less than a fifth</w:t>
      </w:r>
      <w:r w:rsidRPr="00C53618">
        <w:rPr>
          <w:rStyle w:val="StyleUnderline"/>
        </w:rPr>
        <w:t xml:space="preserve"> the rate in 1945</w:t>
      </w:r>
      <w:r w:rsidRPr="00C53618">
        <w:rPr>
          <w:sz w:val="16"/>
        </w:rPr>
        <w:t xml:space="preserve">, when more than one in three workers belonged to a union. Likewise, </w:t>
      </w:r>
      <w:r w:rsidRPr="00C53618">
        <w:rPr>
          <w:rStyle w:val="StyleUnderline"/>
        </w:rPr>
        <w:t>strikes today are a fraction of their former numbers</w:t>
      </w:r>
      <w:r w:rsidRPr="00C53618">
        <w:rPr>
          <w:sz w:val="16"/>
        </w:rPr>
        <w:t xml:space="preserve">. In 1947, the Bureau of Labor Statistics recorded 270 work stoppages involving 1,000 or more workers. By 2020, that number had dwindled to eight. Given these declines, it's reasonable to think that </w:t>
      </w:r>
      <w:r w:rsidRPr="00C53618">
        <w:rPr>
          <w:rStyle w:val="StyleUnderline"/>
          <w:highlight w:val="cyan"/>
        </w:rPr>
        <w:t>modern unions</w:t>
      </w:r>
      <w:r w:rsidRPr="00C53618">
        <w:rPr>
          <w:rStyle w:val="StyleUnderline"/>
        </w:rPr>
        <w:t xml:space="preserve"> might be less powerful, </w:t>
      </w:r>
      <w:r w:rsidRPr="00C53618">
        <w:rPr>
          <w:rStyle w:val="Emphasis"/>
          <w:highlight w:val="cyan"/>
        </w:rPr>
        <w:t>less widespread</w:t>
      </w:r>
      <w:r w:rsidRPr="00C53618">
        <w:rPr>
          <w:rStyle w:val="StyleUnderline"/>
          <w:highlight w:val="cyan"/>
        </w:rPr>
        <w:t>, and</w:t>
      </w:r>
      <w:r w:rsidRPr="00C53618">
        <w:rPr>
          <w:rStyle w:val="StyleUnderline"/>
        </w:rPr>
        <w:t xml:space="preserve"> </w:t>
      </w:r>
      <w:r w:rsidRPr="00C53618">
        <w:rPr>
          <w:rStyle w:val="Emphasis"/>
        </w:rPr>
        <w:t xml:space="preserve">less </w:t>
      </w:r>
      <w:r w:rsidRPr="00C53618">
        <w:rPr>
          <w:rStyle w:val="Emphasis"/>
          <w:highlight w:val="cyan"/>
        </w:rPr>
        <w:t>militant</w:t>
      </w:r>
      <w:r w:rsidRPr="00C53618">
        <w:rPr>
          <w:sz w:val="16"/>
        </w:rPr>
        <w:t xml:space="preserve"> than their early twentieth-century predecessors. </w:t>
      </w:r>
      <w:r w:rsidRPr="00C53618">
        <w:rPr>
          <w:rStyle w:val="StyleUnderline"/>
        </w:rPr>
        <w:t>They might be</w:t>
      </w:r>
      <w:r w:rsidRPr="00C53618">
        <w:rPr>
          <w:sz w:val="16"/>
        </w:rPr>
        <w:t xml:space="preserve"> simply </w:t>
      </w:r>
      <w:r w:rsidRPr="00C53618">
        <w:rPr>
          <w:rStyle w:val="Emphasis"/>
          <w:highlight w:val="cyan"/>
        </w:rPr>
        <w:t>too small to capitalize</w:t>
      </w:r>
      <w:r w:rsidRPr="00C53618">
        <w:rPr>
          <w:rStyle w:val="StyleUnderline"/>
        </w:rPr>
        <w:t xml:space="preserve"> on a new constitutional exemption</w:t>
      </w:r>
      <w:r w:rsidRPr="00C53618">
        <w:rPr>
          <w:sz w:val="16"/>
        </w:rPr>
        <w:t>.</w:t>
      </w:r>
    </w:p>
    <w:p w14:paraId="0D200FC8" w14:textId="77777777" w:rsidR="00BA0BF4" w:rsidRPr="006270C2" w:rsidRDefault="00BA0BF4" w:rsidP="00BA0BF4">
      <w:pPr>
        <w:pStyle w:val="Heading4"/>
      </w:pPr>
      <w:r>
        <w:t xml:space="preserve">4---If the Aff doesn’t </w:t>
      </w:r>
      <w:r w:rsidRPr="006270C2">
        <w:rPr>
          <w:u w:val="single"/>
        </w:rPr>
        <w:t>modify</w:t>
      </w:r>
      <w:r>
        <w:t xml:space="preserve"> Taft Hartley to remove </w:t>
      </w:r>
      <w:r w:rsidRPr="006270C2">
        <w:rPr>
          <w:u w:val="single"/>
        </w:rPr>
        <w:t>presidential ability</w:t>
      </w:r>
      <w:r>
        <w:t xml:space="preserve"> to end strikes the Aff is a </w:t>
      </w:r>
      <w:r w:rsidRPr="006270C2">
        <w:rPr>
          <w:u w:val="single"/>
        </w:rPr>
        <w:t>no go</w:t>
      </w:r>
      <w:r>
        <w:t>---</w:t>
      </w:r>
    </w:p>
    <w:p w14:paraId="220A2CEC" w14:textId="77777777" w:rsidR="00BA0BF4" w:rsidRDefault="00BA0BF4" w:rsidP="00BA0BF4">
      <w:pPr>
        <w:pStyle w:val="Heading4"/>
      </w:pPr>
      <w:r>
        <w:t>Trump will zap strikes.</w:t>
      </w:r>
    </w:p>
    <w:p w14:paraId="7B6A1539" w14:textId="77777777" w:rsidR="00BA0BF4" w:rsidRDefault="00BA0BF4" w:rsidP="00BA0BF4">
      <w:r w:rsidRPr="00907A9C">
        <w:rPr>
          <w:rStyle w:val="Style13ptBold"/>
        </w:rPr>
        <w:t>Wiseman 24</w:t>
      </w:r>
      <w:r>
        <w:t xml:space="preserve"> [Paul Wiseman (Economics Writer at the Associated Press, previously for the New York Times and USA Today, B.A. in Journalism and History from Indiana University Bloomington), 10-2-2024, “The president could invoke a 1947 law to try to suspend the dockworkers’ strike. Here’s how,” </w:t>
      </w:r>
      <w:r w:rsidRPr="00907A9C">
        <w:rPr>
          <w:i/>
          <w:iCs/>
        </w:rPr>
        <w:t>AP News</w:t>
      </w:r>
      <w:r>
        <w:t>, https://apnews.com/article/port-strike-longshoremen-dockworkers-union-law-27c7eaa7b199fba1903a637eb6c7db0c, ashtar]</w:t>
      </w:r>
    </w:p>
    <w:p w14:paraId="2FBD3474" w14:textId="77777777" w:rsidR="00BA0BF4" w:rsidRPr="00907A9C" w:rsidRDefault="00BA0BF4" w:rsidP="00BA0BF4">
      <w:pPr>
        <w:rPr>
          <w:rStyle w:val="StyleUnderline"/>
        </w:rPr>
      </w:pPr>
      <w:r w:rsidRPr="00907A9C">
        <w:rPr>
          <w:rStyle w:val="Emphasis"/>
          <w:highlight w:val="cyan"/>
        </w:rPr>
        <w:t>Taft-Hartley</w:t>
      </w:r>
      <w:r w:rsidRPr="00907A9C">
        <w:rPr>
          <w:rStyle w:val="StyleUnderline"/>
        </w:rPr>
        <w:t xml:space="preserve"> was meant to curb the power of unions</w:t>
      </w:r>
    </w:p>
    <w:p w14:paraId="08920CA7" w14:textId="77777777" w:rsidR="00BA0BF4" w:rsidRPr="00907A9C" w:rsidRDefault="00BA0BF4" w:rsidP="00BA0BF4">
      <w:pPr>
        <w:rPr>
          <w:sz w:val="16"/>
        </w:rPr>
      </w:pPr>
      <w:r w:rsidRPr="00907A9C">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65FC1338" w14:textId="77777777" w:rsidR="00BA0BF4" w:rsidRPr="00907A9C" w:rsidRDefault="00BA0BF4" w:rsidP="00BA0BF4">
      <w:pPr>
        <w:rPr>
          <w:sz w:val="16"/>
        </w:rPr>
      </w:pPr>
      <w:r w:rsidRPr="00907A9C">
        <w:rPr>
          <w:sz w:val="16"/>
        </w:rPr>
        <w:t>President Harry Truman opposed Taft-Hartley, but his veto was overridden by Congress.</w:t>
      </w:r>
    </w:p>
    <w:p w14:paraId="127A4029" w14:textId="77777777" w:rsidR="00BA0BF4" w:rsidRPr="00907A9C" w:rsidRDefault="00BA0BF4" w:rsidP="00BA0BF4">
      <w:pPr>
        <w:rPr>
          <w:sz w:val="16"/>
        </w:rPr>
      </w:pPr>
      <w:r w:rsidRPr="00907A9C">
        <w:rPr>
          <w:rStyle w:val="StyleUnderline"/>
        </w:rPr>
        <w:t xml:space="preserve">In addition to </w:t>
      </w:r>
      <w:r w:rsidRPr="00907A9C">
        <w:rPr>
          <w:rStyle w:val="StyleUnderline"/>
          <w:highlight w:val="cyan"/>
        </w:rPr>
        <w:t>authoriz</w:t>
      </w:r>
      <w:r w:rsidRPr="00907A9C">
        <w:rPr>
          <w:rStyle w:val="StyleUnderline"/>
        </w:rPr>
        <w:t xml:space="preserve">ing a </w:t>
      </w:r>
      <w:r w:rsidRPr="00907A9C">
        <w:rPr>
          <w:rStyle w:val="Emphasis"/>
          <w:highlight w:val="cyan"/>
        </w:rPr>
        <w:t>president</w:t>
      </w:r>
      <w:r w:rsidRPr="00907A9C">
        <w:rPr>
          <w:rStyle w:val="StyleUnderline"/>
          <w:highlight w:val="cyan"/>
        </w:rPr>
        <w:t xml:space="preserve"> to </w:t>
      </w:r>
      <w:r w:rsidRPr="00907A9C">
        <w:rPr>
          <w:rStyle w:val="Emphasis"/>
          <w:highlight w:val="cyan"/>
        </w:rPr>
        <w:t>intervene</w:t>
      </w:r>
      <w:r w:rsidRPr="00907A9C">
        <w:rPr>
          <w:rStyle w:val="StyleUnderline"/>
          <w:highlight w:val="cyan"/>
        </w:rPr>
        <w:t xml:space="preserve"> in strikes</w:t>
      </w:r>
      <w:r w:rsidRPr="00907A9C">
        <w:rPr>
          <w:sz w:val="16"/>
        </w:rPr>
        <w:t>, the law banned “closed shops,” which require employers to hire only union workers. The ban allowed workers to refuse to join a union.</w:t>
      </w:r>
    </w:p>
    <w:p w14:paraId="76FC1F30" w14:textId="77777777" w:rsidR="00BA0BF4" w:rsidRPr="00907A9C" w:rsidRDefault="00BA0BF4" w:rsidP="00BA0BF4">
      <w:pPr>
        <w:rPr>
          <w:sz w:val="16"/>
        </w:rPr>
      </w:pPr>
      <w:r w:rsidRPr="00907A9C">
        <w:rPr>
          <w:sz w:val="16"/>
        </w:rPr>
        <w:t>Taft-Hartley also barred “secondary boycotts,’' thereby making it illegal for unions to pressure neutral companies to stop doing business with an employer that was targeted in a strike.</w:t>
      </w:r>
    </w:p>
    <w:p w14:paraId="41455A6A" w14:textId="77777777" w:rsidR="00BA0BF4" w:rsidRPr="00907A9C" w:rsidRDefault="00BA0BF4" w:rsidP="00BA0BF4">
      <w:pPr>
        <w:rPr>
          <w:sz w:val="16"/>
        </w:rPr>
      </w:pPr>
      <w:r w:rsidRPr="00907A9C">
        <w:rPr>
          <w:sz w:val="16"/>
        </w:rPr>
        <w:t>It also required union leaders to sign affidavits declaring that they did not support the Communist Party.</w:t>
      </w:r>
    </w:p>
    <w:p w14:paraId="1CAA7697" w14:textId="77777777" w:rsidR="00BA0BF4" w:rsidRPr="00907A9C" w:rsidRDefault="00BA0BF4" w:rsidP="00BA0BF4">
      <w:pPr>
        <w:rPr>
          <w:rStyle w:val="StyleUnderline"/>
        </w:rPr>
      </w:pPr>
      <w:r w:rsidRPr="00907A9C">
        <w:rPr>
          <w:rStyle w:val="StyleUnderline"/>
        </w:rPr>
        <w:t xml:space="preserve">Presidents can </w:t>
      </w:r>
      <w:r w:rsidRPr="00907A9C">
        <w:rPr>
          <w:rStyle w:val="Emphasis"/>
          <w:highlight w:val="cyan"/>
        </w:rPr>
        <w:t>target</w:t>
      </w:r>
      <w:r w:rsidRPr="00907A9C">
        <w:rPr>
          <w:rStyle w:val="StyleUnderline"/>
        </w:rPr>
        <w:t xml:space="preserve"> a </w:t>
      </w:r>
      <w:r w:rsidRPr="00907A9C">
        <w:rPr>
          <w:rStyle w:val="StyleUnderline"/>
          <w:highlight w:val="cyan"/>
        </w:rPr>
        <w:t>strike that</w:t>
      </w:r>
      <w:r w:rsidRPr="00907A9C">
        <w:rPr>
          <w:rStyle w:val="StyleUnderline"/>
        </w:rPr>
        <w:t xml:space="preserve"> may “</w:t>
      </w:r>
      <w:r w:rsidRPr="00907A9C">
        <w:rPr>
          <w:rStyle w:val="StyleUnderline"/>
          <w:highlight w:val="cyan"/>
        </w:rPr>
        <w:t>imperil</w:t>
      </w:r>
      <w:r w:rsidRPr="00907A9C">
        <w:rPr>
          <w:rStyle w:val="StyleUnderline"/>
        </w:rPr>
        <w:t xml:space="preserve"> the national </w:t>
      </w:r>
      <w:r w:rsidRPr="00907A9C">
        <w:rPr>
          <w:rStyle w:val="StyleUnderline"/>
          <w:highlight w:val="cyan"/>
        </w:rPr>
        <w:t>health and safety</w:t>
      </w:r>
      <w:r w:rsidRPr="00907A9C">
        <w:rPr>
          <w:rStyle w:val="StyleUnderline"/>
        </w:rPr>
        <w:t>”</w:t>
      </w:r>
    </w:p>
    <w:p w14:paraId="52944FC7" w14:textId="77777777" w:rsidR="00BA0BF4" w:rsidRDefault="00BA0BF4" w:rsidP="00BA0BF4">
      <w:pPr>
        <w:rPr>
          <w:rStyle w:val="StyleUnderline"/>
        </w:rPr>
      </w:pPr>
      <w:r w:rsidRPr="00907A9C">
        <w:rPr>
          <w:rStyle w:val="StyleUnderline"/>
        </w:rPr>
        <w:t xml:space="preserve">The </w:t>
      </w:r>
      <w:r w:rsidRPr="00907A9C">
        <w:rPr>
          <w:rStyle w:val="StyleUnderline"/>
          <w:highlight w:val="cyan"/>
        </w:rPr>
        <w:t>president can</w:t>
      </w:r>
      <w:r w:rsidRPr="00907A9C">
        <w:rPr>
          <w:rStyle w:val="StyleUnderline"/>
        </w:rPr>
        <w:t xml:space="preserve"> appoint a </w:t>
      </w:r>
      <w:r w:rsidRPr="00907A9C">
        <w:rPr>
          <w:rStyle w:val="Emphasis"/>
        </w:rPr>
        <w:t>board of inquiry</w:t>
      </w:r>
      <w:r w:rsidRPr="00907A9C">
        <w:rPr>
          <w:rStyle w:val="StyleUnderline"/>
        </w:rPr>
        <w:t xml:space="preserve"> to review and write a report on the labor dispute — and then </w:t>
      </w:r>
      <w:r w:rsidRPr="00907A9C">
        <w:rPr>
          <w:rStyle w:val="StyleUnderline"/>
          <w:highlight w:val="cyan"/>
        </w:rPr>
        <w:t>direct</w:t>
      </w:r>
      <w:r w:rsidRPr="00907A9C">
        <w:rPr>
          <w:rStyle w:val="StyleUnderline"/>
        </w:rPr>
        <w:t xml:space="preserve"> the </w:t>
      </w:r>
      <w:r w:rsidRPr="00907A9C">
        <w:rPr>
          <w:rStyle w:val="Emphasis"/>
          <w:highlight w:val="cyan"/>
        </w:rPr>
        <w:t>attorney general</w:t>
      </w:r>
      <w:r w:rsidRPr="00907A9C">
        <w:rPr>
          <w:rStyle w:val="StyleUnderline"/>
          <w:highlight w:val="cyan"/>
        </w:rPr>
        <w:t xml:space="preserve"> to ask</w:t>
      </w:r>
      <w:r w:rsidRPr="00907A9C">
        <w:rPr>
          <w:rStyle w:val="StyleUnderline"/>
        </w:rPr>
        <w:t xml:space="preserve"> a </w:t>
      </w:r>
      <w:r w:rsidRPr="00907A9C">
        <w:rPr>
          <w:rStyle w:val="StyleUnderline"/>
          <w:highlight w:val="cyan"/>
        </w:rPr>
        <w:t xml:space="preserve">federal court to </w:t>
      </w:r>
      <w:r w:rsidRPr="00907A9C">
        <w:rPr>
          <w:rStyle w:val="Emphasis"/>
          <w:highlight w:val="cyan"/>
        </w:rPr>
        <w:t>suspend</w:t>
      </w:r>
      <w:r w:rsidRPr="00907A9C">
        <w:rPr>
          <w:rStyle w:val="StyleUnderline"/>
        </w:rPr>
        <w:t xml:space="preserve"> a </w:t>
      </w:r>
      <w:r w:rsidRPr="00907A9C">
        <w:rPr>
          <w:rStyle w:val="Emphasis"/>
          <w:highlight w:val="cyan"/>
        </w:rPr>
        <w:t>strike</w:t>
      </w:r>
      <w:r w:rsidRPr="00907A9C">
        <w:rPr>
          <w:rStyle w:val="StyleUnderline"/>
        </w:rPr>
        <w:t xml:space="preserve"> by workers </w:t>
      </w:r>
      <w:r w:rsidRPr="00907A9C">
        <w:rPr>
          <w:rStyle w:val="StyleUnderline"/>
          <w:highlight w:val="cyan"/>
        </w:rPr>
        <w:t>or</w:t>
      </w:r>
      <w:r w:rsidRPr="00907A9C">
        <w:rPr>
          <w:rStyle w:val="StyleUnderline"/>
        </w:rPr>
        <w:t xml:space="preserve"> a </w:t>
      </w:r>
      <w:r w:rsidRPr="00907A9C">
        <w:rPr>
          <w:rStyle w:val="Emphasis"/>
          <w:highlight w:val="cyan"/>
        </w:rPr>
        <w:t>lockout</w:t>
      </w:r>
      <w:r w:rsidRPr="00907A9C">
        <w:rPr>
          <w:rStyle w:val="StyleUnderline"/>
        </w:rPr>
        <w:t xml:space="preserve"> by management</w:t>
      </w:r>
    </w:p>
    <w:p w14:paraId="1EC565BA" w14:textId="77777777" w:rsidR="00BA0BF4" w:rsidRDefault="00BA0BF4" w:rsidP="00BA0BF4">
      <w:pPr>
        <w:pStyle w:val="Heading4"/>
      </w:pPr>
      <w:r>
        <w:t>5---They can’t solve grad student inequality:</w:t>
      </w:r>
    </w:p>
    <w:p w14:paraId="15DC61A5" w14:textId="77777777" w:rsidR="00BA0BF4" w:rsidRDefault="00BA0BF4" w:rsidP="00BA0BF4">
      <w:pPr>
        <w:pStyle w:val="Heading4"/>
      </w:pPr>
      <w:r>
        <w:t xml:space="preserve">a---colleges won’t give them more money – there is ZERO 1AC ev that explains how strikes actually cause the academy to change shady practices. </w:t>
      </w:r>
    </w:p>
    <w:p w14:paraId="429ABEF3" w14:textId="77777777" w:rsidR="00BA0BF4" w:rsidRPr="00750F9B" w:rsidRDefault="00BA0BF4" w:rsidP="00BA0BF4">
      <w:pPr>
        <w:pStyle w:val="Heading4"/>
      </w:pPr>
      <w:r>
        <w:t xml:space="preserve">b---imperialism is fundamentally engrained past the point of universities.  </w:t>
      </w:r>
    </w:p>
    <w:p w14:paraId="459C391C" w14:textId="77777777" w:rsidR="00BA0BF4" w:rsidRDefault="00BA0BF4" w:rsidP="00BA0BF4">
      <w:pPr>
        <w:pStyle w:val="Heading4"/>
      </w:pPr>
      <w:r>
        <w:t>6---squo solves – universities are already doing things to make university accessible through creating policies that make tuition and fees free if the student’s family is economically not-well off, emergency aid programs, and allowing transfer credits in from high school.</w:t>
      </w:r>
    </w:p>
    <w:p w14:paraId="1547AFEE" w14:textId="77777777" w:rsidR="00BA0BF4" w:rsidRPr="00750F9B" w:rsidRDefault="00BA0BF4" w:rsidP="00BA0BF4"/>
    <w:p w14:paraId="7A34FF3F" w14:textId="77777777" w:rsidR="00BA0BF4" w:rsidRPr="00874BEF" w:rsidRDefault="00BA0BF4" w:rsidP="00BA0BF4">
      <w:pPr>
        <w:pStyle w:val="Heading2"/>
      </w:pPr>
      <w:r>
        <w:t>Genocide</w:t>
      </w:r>
    </w:p>
    <w:p w14:paraId="5E310028" w14:textId="77777777" w:rsidR="00BA0BF4" w:rsidRDefault="00BA0BF4" w:rsidP="00BA0BF4">
      <w:pPr>
        <w:pStyle w:val="Heading4"/>
      </w:pPr>
      <w:r>
        <w:t xml:space="preserve">1---Israel won’t listen – they just violated a cease-fire over a made up violation of said cease fire. </w:t>
      </w:r>
    </w:p>
    <w:p w14:paraId="18DFEA81" w14:textId="77777777" w:rsidR="00BA0BF4" w:rsidRDefault="00BA0BF4" w:rsidP="00BA0BF4">
      <w:pPr>
        <w:pStyle w:val="Heading4"/>
      </w:pPr>
      <w:r>
        <w:t xml:space="preserve">2---their example of crossing state political lines is a TA writing a letter – Lockheed Martin is gonna be like “oh no, a ta who’s mad at us” while they wipe the tears off their face with money. </w:t>
      </w:r>
    </w:p>
    <w:p w14:paraId="613426E3" w14:textId="77777777" w:rsidR="00BA0BF4" w:rsidRDefault="00BA0BF4" w:rsidP="00BA0BF4">
      <w:pPr>
        <w:pStyle w:val="Heading4"/>
      </w:pPr>
      <w:r>
        <w:t>3---boycotts fail to solve Israel.</w:t>
      </w:r>
    </w:p>
    <w:p w14:paraId="28C4AC02" w14:textId="77777777" w:rsidR="00BA0BF4" w:rsidRPr="00004291" w:rsidRDefault="00BA0BF4" w:rsidP="00BA0BF4">
      <w:r w:rsidRPr="00004291">
        <w:rPr>
          <w:rStyle w:val="Style13ptBold"/>
        </w:rPr>
        <w:t>Newman 16</w:t>
      </w:r>
      <w:r>
        <w:t xml:space="preserve"> [David Newman, dean of faculty forthe humanities and social sciences in the Department of Politics and Government at Ben Gurion University of the Negev. 4-1-2016. "The Failure Of Academic Boycotts" Geographical Review, Vol. 106, No. 2 (April 2016). URL: https://www.jstor.org/stable/43916124?seq=1] //MSUCB</w:t>
      </w:r>
    </w:p>
    <w:p w14:paraId="1C077E87" w14:textId="77777777" w:rsidR="00BA0BF4" w:rsidRPr="00004291" w:rsidRDefault="00BA0BF4" w:rsidP="00BA0BF4">
      <w:pPr>
        <w:rPr>
          <w:sz w:val="16"/>
        </w:rPr>
      </w:pPr>
      <w:r w:rsidRPr="00004291">
        <w:rPr>
          <w:rStyle w:val="StyleUnderline"/>
        </w:rPr>
        <w:t xml:space="preserve">The </w:t>
      </w:r>
      <w:r w:rsidRPr="00004291">
        <w:rPr>
          <w:rStyle w:val="StyleUnderline"/>
          <w:highlight w:val="cyan"/>
        </w:rPr>
        <w:t>academic boycott</w:t>
      </w:r>
      <w:r w:rsidRPr="00004291">
        <w:rPr>
          <w:rStyle w:val="StyleUnderline"/>
        </w:rPr>
        <w:t xml:space="preserve"> attempts remain</w:t>
      </w:r>
      <w:r w:rsidRPr="00004291">
        <w:rPr>
          <w:sz w:val="16"/>
        </w:rPr>
        <w:t xml:space="preserve">, at this stage, </w:t>
      </w:r>
      <w:r w:rsidRPr="00004291">
        <w:rPr>
          <w:rStyle w:val="StyleUnderline"/>
          <w:highlight w:val="cyan"/>
        </w:rPr>
        <w:t>little more than proposals to</w:t>
      </w:r>
      <w:r w:rsidRPr="00004291">
        <w:rPr>
          <w:rStyle w:val="StyleUnderline"/>
        </w:rPr>
        <w:t xml:space="preserve"> members of </w:t>
      </w:r>
      <w:r w:rsidRPr="00004291">
        <w:rPr>
          <w:rStyle w:val="StyleUnderline"/>
          <w:highlight w:val="cyan"/>
        </w:rPr>
        <w:t>a small number of</w:t>
      </w:r>
      <w:r w:rsidRPr="00004291">
        <w:rPr>
          <w:rStyle w:val="StyleUnderline"/>
        </w:rPr>
        <w:t xml:space="preserve"> scientific </w:t>
      </w:r>
      <w:r w:rsidRPr="00004291">
        <w:rPr>
          <w:rStyle w:val="StyleUnderline"/>
          <w:highlight w:val="cyan"/>
        </w:rPr>
        <w:t>communities and guilds</w:t>
      </w:r>
      <w:r w:rsidRPr="00004291">
        <w:rPr>
          <w:rStyle w:val="StyleUnderline"/>
        </w:rPr>
        <w:t xml:space="preserve"> to cease all forms of collaboration with Israeli scientists and scholars</w:t>
      </w:r>
      <w:r w:rsidRPr="00004291">
        <w:rPr>
          <w:sz w:val="16"/>
        </w:rPr>
        <w:t xml:space="preserve">, regardless of their political positions on the Israel-Palestine conflict and the status of the Occupation. The </w:t>
      </w:r>
      <w:r w:rsidRPr="00004291">
        <w:rPr>
          <w:rStyle w:val="StyleUnderline"/>
        </w:rPr>
        <w:t>boycott can</w:t>
      </w:r>
      <w:r w:rsidRPr="00004291">
        <w:rPr>
          <w:rStyle w:val="StyleUnderline"/>
          <w:highlight w:val="cyan"/>
        </w:rPr>
        <w:t>not be enforced upon</w:t>
      </w:r>
      <w:r w:rsidRPr="00004291">
        <w:rPr>
          <w:rStyle w:val="StyleUnderline"/>
        </w:rPr>
        <w:t xml:space="preserve"> the </w:t>
      </w:r>
      <w:r w:rsidRPr="00004291">
        <w:rPr>
          <w:rStyle w:val="StyleUnderline"/>
          <w:highlight w:val="cyan"/>
        </w:rPr>
        <w:t>members</w:t>
      </w:r>
      <w:r w:rsidRPr="00004291">
        <w:rPr>
          <w:rStyle w:val="StyleUnderline"/>
        </w:rPr>
        <w:t xml:space="preserve"> of these scientific communities and guilds</w:t>
      </w:r>
      <w:r w:rsidRPr="00004291">
        <w:rPr>
          <w:sz w:val="16"/>
        </w:rPr>
        <w:t xml:space="preserve">, </w:t>
      </w:r>
      <w:r w:rsidRPr="00004291">
        <w:rPr>
          <w:rStyle w:val="StyleUnderline"/>
          <w:highlight w:val="cyan"/>
        </w:rPr>
        <w:t>the majority of whom continue to undertake</w:t>
      </w:r>
      <w:r w:rsidRPr="00004291">
        <w:rPr>
          <w:rStyle w:val="StyleUnderline"/>
        </w:rPr>
        <w:t xml:space="preserve"> full scientific </w:t>
      </w:r>
      <w:r w:rsidRPr="00004291">
        <w:rPr>
          <w:rStyle w:val="StyleUnderline"/>
          <w:highlight w:val="cyan"/>
        </w:rPr>
        <w:t>collaboration with</w:t>
      </w:r>
      <w:r w:rsidRPr="00004291">
        <w:rPr>
          <w:rStyle w:val="StyleUnderline"/>
        </w:rPr>
        <w:t xml:space="preserve"> their </w:t>
      </w:r>
      <w:r w:rsidRPr="00004291">
        <w:rPr>
          <w:rStyle w:val="StyleUnderline"/>
          <w:highlight w:val="cyan"/>
        </w:rPr>
        <w:t>Israel</w:t>
      </w:r>
      <w:r w:rsidRPr="00004291">
        <w:rPr>
          <w:rStyle w:val="StyleUnderline"/>
        </w:rPr>
        <w:t>i colleagues and research partners</w:t>
      </w:r>
      <w:r w:rsidRPr="00004291">
        <w:rPr>
          <w:sz w:val="16"/>
        </w:rPr>
        <w:t>.</w:t>
      </w:r>
    </w:p>
    <w:p w14:paraId="668DC48D" w14:textId="77777777" w:rsidR="00BA0BF4" w:rsidRPr="00004291" w:rsidRDefault="00BA0BF4" w:rsidP="00BA0BF4">
      <w:pPr>
        <w:rPr>
          <w:sz w:val="16"/>
        </w:rPr>
      </w:pPr>
      <w:r w:rsidRPr="00004291">
        <w:rPr>
          <w:rStyle w:val="StyleUnderline"/>
        </w:rPr>
        <w:t>The small number of proboycotters who do not participate in scientific meetings</w:t>
      </w:r>
      <w:r w:rsidRPr="00004291">
        <w:rPr>
          <w:sz w:val="16"/>
        </w:rPr>
        <w:t xml:space="preserve"> and conferences that take place in Israel, or who do not invite Israeli colleagues to participate in conferences arranged elsewhere, </w:t>
      </w:r>
      <w:r w:rsidRPr="00004291">
        <w:rPr>
          <w:rStyle w:val="StyleUnderline"/>
        </w:rPr>
        <w:t xml:space="preserve">are far outnumbered by the many members of the </w:t>
      </w:r>
      <w:r w:rsidRPr="00004291">
        <w:rPr>
          <w:rStyle w:val="StyleUnderline"/>
          <w:highlight w:val="cyan"/>
        </w:rPr>
        <w:t>international scientific community</w:t>
      </w:r>
      <w:r w:rsidRPr="00004291">
        <w:rPr>
          <w:rStyle w:val="StyleUnderline"/>
        </w:rPr>
        <w:t xml:space="preserve"> who do participate, and are </w:t>
      </w:r>
      <w:r w:rsidRPr="00004291">
        <w:rPr>
          <w:rStyle w:val="StyleUnderline"/>
          <w:highlight w:val="cyan"/>
        </w:rPr>
        <w:t>more than ready to take</w:t>
      </w:r>
      <w:r w:rsidRPr="00004291">
        <w:rPr>
          <w:rStyle w:val="StyleUnderline"/>
        </w:rPr>
        <w:t xml:space="preserve"> their </w:t>
      </w:r>
      <w:r w:rsidRPr="00004291">
        <w:rPr>
          <w:rStyle w:val="StyleUnderline"/>
          <w:highlight w:val="cyan"/>
        </w:rPr>
        <w:t>vacant place</w:t>
      </w:r>
      <w:r w:rsidRPr="00004291">
        <w:rPr>
          <w:rStyle w:val="StyleUnderline"/>
        </w:rPr>
        <w:t xml:space="preserve"> around the conference table or in the lecture theatre</w:t>
      </w:r>
      <w:r w:rsidRPr="00004291">
        <w:rPr>
          <w:sz w:val="16"/>
        </w:rPr>
        <w:t xml:space="preserve">. </w:t>
      </w:r>
      <w:r w:rsidRPr="00004291">
        <w:rPr>
          <w:rStyle w:val="StyleUnderline"/>
        </w:rPr>
        <w:t xml:space="preserve">Scientific </w:t>
      </w:r>
      <w:r w:rsidRPr="00360E22">
        <w:rPr>
          <w:rStyle w:val="StyleUnderline"/>
          <w:highlight w:val="cyan"/>
        </w:rPr>
        <w:t>congresses</w:t>
      </w:r>
      <w:r w:rsidRPr="00004291">
        <w:rPr>
          <w:sz w:val="16"/>
        </w:rPr>
        <w:t xml:space="preserve">, in all fields of academic endeavor, </w:t>
      </w:r>
      <w:r w:rsidRPr="00004291">
        <w:rPr>
          <w:rStyle w:val="StyleUnderline"/>
        </w:rPr>
        <w:t xml:space="preserve">have </w:t>
      </w:r>
      <w:r w:rsidRPr="00360E22">
        <w:rPr>
          <w:rStyle w:val="StyleUnderline"/>
          <w:highlight w:val="cyan"/>
        </w:rPr>
        <w:t>continue</w:t>
      </w:r>
      <w:r w:rsidRPr="00004291">
        <w:rPr>
          <w:rStyle w:val="StyleUnderline"/>
        </w:rPr>
        <w:t xml:space="preserve">d </w:t>
      </w:r>
      <w:r w:rsidRPr="00360E22">
        <w:rPr>
          <w:rStyle w:val="StyleUnderline"/>
          <w:highlight w:val="cyan"/>
        </w:rPr>
        <w:t>to thrive</w:t>
      </w:r>
      <w:r w:rsidRPr="00004291">
        <w:rPr>
          <w:rStyle w:val="StyleUnderline"/>
        </w:rPr>
        <w:t xml:space="preserve"> against the background of calls for a boycott and if there have been some absent participants for political reasons, it has not been noticeable</w:t>
      </w:r>
      <w:r w:rsidRPr="00004291">
        <w:rPr>
          <w:sz w:val="16"/>
        </w:rPr>
        <w:t xml:space="preserve">. A glance at the long list of academic meetings and seminars that have taken place at Israeli universities during the past two years, or those that are planned for the coming academic year, is clear evidence of this; if there have been individuals </w:t>
      </w:r>
      <w:r w:rsidRPr="00360E22">
        <w:rPr>
          <w:sz w:val="16"/>
        </w:rPr>
        <w:t>who</w:t>
      </w:r>
      <w:r w:rsidRPr="00004291">
        <w:rPr>
          <w:sz w:val="16"/>
        </w:rPr>
        <w:t xml:space="preserve"> have decided not to participate because of their desire to practice boycott, it has passed without notice or impact upon the conference itself.</w:t>
      </w:r>
    </w:p>
    <w:p w14:paraId="67BA484F" w14:textId="77777777" w:rsidR="00BA0BF4" w:rsidRDefault="00BA0BF4" w:rsidP="00BA0BF4">
      <w:pPr>
        <w:rPr>
          <w:sz w:val="16"/>
        </w:rPr>
      </w:pPr>
      <w:r w:rsidRPr="00004291">
        <w:rPr>
          <w:rStyle w:val="StyleUnderline"/>
        </w:rPr>
        <w:t xml:space="preserve">Unlike the case of </w:t>
      </w:r>
      <w:r w:rsidRPr="00360E22">
        <w:rPr>
          <w:rStyle w:val="StyleUnderline"/>
          <w:highlight w:val="cyan"/>
        </w:rPr>
        <w:t>South Africa</w:t>
      </w:r>
      <w:r w:rsidRPr="00004291">
        <w:rPr>
          <w:sz w:val="16"/>
        </w:rPr>
        <w:t xml:space="preserve">, </w:t>
      </w:r>
      <w:r w:rsidRPr="00004291">
        <w:rPr>
          <w:rStyle w:val="StyleUnderline"/>
        </w:rPr>
        <w:t xml:space="preserve">where there </w:t>
      </w:r>
      <w:r w:rsidRPr="00360E22">
        <w:rPr>
          <w:rStyle w:val="StyleUnderline"/>
          <w:highlight w:val="cyan"/>
        </w:rPr>
        <w:t>was a</w:t>
      </w:r>
      <w:r w:rsidRPr="00004291">
        <w:rPr>
          <w:rStyle w:val="StyleUnderline"/>
        </w:rPr>
        <w:t xml:space="preserve">n almost </w:t>
      </w:r>
      <w:r w:rsidRPr="00360E22">
        <w:rPr>
          <w:rStyle w:val="StyleUnderline"/>
          <w:highlight w:val="cyan"/>
        </w:rPr>
        <w:t>blanket boycott in</w:t>
      </w:r>
      <w:r w:rsidRPr="00004291">
        <w:rPr>
          <w:rStyle w:val="StyleUnderline"/>
        </w:rPr>
        <w:t xml:space="preserve"> all </w:t>
      </w:r>
      <w:r w:rsidRPr="00360E22">
        <w:rPr>
          <w:rStyle w:val="StyleUnderline"/>
          <w:highlight w:val="cyan"/>
        </w:rPr>
        <w:t>political, economic, and social realms</w:t>
      </w:r>
      <w:r w:rsidRPr="00004291">
        <w:rPr>
          <w:rStyle w:val="StyleUnderline"/>
        </w:rPr>
        <w:t xml:space="preserve">, </w:t>
      </w:r>
      <w:r w:rsidRPr="00360E22">
        <w:rPr>
          <w:rStyle w:val="StyleUnderline"/>
          <w:highlight w:val="cyan"/>
        </w:rPr>
        <w:t>this is not the case with Israel</w:t>
      </w:r>
      <w:r w:rsidRPr="00004291">
        <w:rPr>
          <w:sz w:val="16"/>
        </w:rPr>
        <w:t xml:space="preserve">. In both </w:t>
      </w:r>
      <w:r w:rsidRPr="00004291">
        <w:rPr>
          <w:rStyle w:val="StyleUnderline"/>
        </w:rPr>
        <w:t xml:space="preserve">Western Europe and </w:t>
      </w:r>
      <w:r w:rsidRPr="00360E22">
        <w:rPr>
          <w:rStyle w:val="StyleUnderline"/>
          <w:highlight w:val="cyan"/>
        </w:rPr>
        <w:t>North America</w:t>
      </w:r>
      <w:r w:rsidRPr="00004291">
        <w:rPr>
          <w:rStyle w:val="StyleUnderline"/>
        </w:rPr>
        <w:t>,</w:t>
      </w:r>
      <w:r w:rsidRPr="00004291">
        <w:rPr>
          <w:sz w:val="16"/>
        </w:rPr>
        <w:t xml:space="preserve"> where most of the boycott proposals emanate, the </w:t>
      </w:r>
      <w:r w:rsidRPr="00360E22">
        <w:rPr>
          <w:rStyle w:val="StyleUnderline"/>
          <w:highlight w:val="cyan"/>
        </w:rPr>
        <w:t>major universities and</w:t>
      </w:r>
      <w:r w:rsidRPr="00360E22">
        <w:rPr>
          <w:sz w:val="16"/>
          <w:highlight w:val="cyan"/>
        </w:rPr>
        <w:t>,</w:t>
      </w:r>
      <w:r w:rsidRPr="00004291">
        <w:rPr>
          <w:sz w:val="16"/>
        </w:rPr>
        <w:t xml:space="preserve"> in some cases, the </w:t>
      </w:r>
      <w:r w:rsidRPr="00360E22">
        <w:rPr>
          <w:rStyle w:val="StyleUnderline"/>
          <w:highlight w:val="cyan"/>
        </w:rPr>
        <w:t>governments</w:t>
      </w:r>
      <w:r w:rsidRPr="00004291">
        <w:rPr>
          <w:rStyle w:val="StyleUnderline"/>
        </w:rPr>
        <w:t xml:space="preserve"> themselves, have </w:t>
      </w:r>
      <w:r w:rsidRPr="00360E22">
        <w:rPr>
          <w:rStyle w:val="StyleUnderline"/>
          <w:highlight w:val="cyan"/>
        </w:rPr>
        <w:t>made</w:t>
      </w:r>
      <w:r w:rsidRPr="00004291">
        <w:rPr>
          <w:rStyle w:val="StyleUnderline"/>
        </w:rPr>
        <w:t xml:space="preserve"> it adequately </w:t>
      </w:r>
      <w:r w:rsidRPr="00360E22">
        <w:rPr>
          <w:rStyle w:val="StyleUnderline"/>
          <w:highlight w:val="cyan"/>
        </w:rPr>
        <w:t>clear that</w:t>
      </w:r>
      <w:r w:rsidRPr="00004291">
        <w:rPr>
          <w:rStyle w:val="StyleUnderline"/>
        </w:rPr>
        <w:t xml:space="preserve">, regardless of their own personal positions concerning the Israel-Palestine impasse, </w:t>
      </w:r>
      <w:r w:rsidRPr="00360E22">
        <w:rPr>
          <w:rStyle w:val="StyleUnderline"/>
          <w:highlight w:val="cyan"/>
        </w:rPr>
        <w:t>they do not support selective or discriminatory academic boycotts</w:t>
      </w:r>
      <w:r w:rsidRPr="00004291">
        <w:rPr>
          <w:sz w:val="16"/>
        </w:rPr>
        <w:t xml:space="preserve"> and, in some cases, this has even led to a strengthening of scientific ties where none existed previously </w:t>
      </w:r>
    </w:p>
    <w:p w14:paraId="7074FEE6" w14:textId="77777777" w:rsidR="00BA0BF4" w:rsidRPr="004A647A" w:rsidRDefault="00BA0BF4" w:rsidP="00BA0BF4">
      <w:pPr>
        <w:pStyle w:val="Heading4"/>
        <w:rPr>
          <w:rFonts w:cs="Calibri"/>
        </w:rPr>
      </w:pPr>
      <w:r>
        <w:rPr>
          <w:rFonts w:cs="Calibri"/>
        </w:rPr>
        <w:t>4---</w:t>
      </w:r>
      <w:r w:rsidRPr="004A647A">
        <w:rPr>
          <w:rFonts w:cs="Calibri"/>
        </w:rPr>
        <w:t>Wages argument is NEG---</w:t>
      </w:r>
      <w:r>
        <w:rPr>
          <w:rFonts w:cs="Calibri"/>
        </w:rPr>
        <w:t>strikes and union strength</w:t>
      </w:r>
      <w:r w:rsidRPr="004A647A">
        <w:rPr>
          <w:rFonts w:cs="Calibri"/>
        </w:rPr>
        <w:t xml:space="preserve"> result in “rest unemployment”. Labor </w:t>
      </w:r>
      <w:r w:rsidRPr="004A647A">
        <w:rPr>
          <w:rFonts w:cs="Calibri"/>
          <w:u w:val="single"/>
        </w:rPr>
        <w:t>productivity shocks</w:t>
      </w:r>
      <w:r w:rsidRPr="004A647A">
        <w:rPr>
          <w:rFonts w:cs="Calibri"/>
        </w:rPr>
        <w:t xml:space="preserve"> are good for ensuring </w:t>
      </w:r>
      <w:r w:rsidRPr="004A647A">
        <w:rPr>
          <w:rFonts w:cs="Calibri"/>
          <w:u w:val="single"/>
        </w:rPr>
        <w:t>labor mobility</w:t>
      </w:r>
      <w:r w:rsidRPr="004A647A">
        <w:rPr>
          <w:rFonts w:cs="Calibri"/>
        </w:rPr>
        <w:t xml:space="preserve">. </w:t>
      </w:r>
    </w:p>
    <w:p w14:paraId="5363B597" w14:textId="77777777" w:rsidR="00BA0BF4" w:rsidRPr="004A647A" w:rsidRDefault="00BA0BF4" w:rsidP="00BA0BF4">
      <w:r w:rsidRPr="004A647A">
        <w:t xml:space="preserve">Fernando </w:t>
      </w:r>
      <w:r w:rsidRPr="004A647A">
        <w:rPr>
          <w:rStyle w:val="Style13ptBold"/>
        </w:rPr>
        <w:t>Alvarez 24</w:t>
      </w:r>
      <w:r w:rsidRPr="004A647A">
        <w:t>. University of Chicago. Robert Shimer, University of Chicago. and Fabrice Tourre. Baruch College. "Unions: Wage floors, seniority rules, and unemployment duration." Journal of Economic Dynamics and Control 169 (2024): 104965.</w:t>
      </w:r>
    </w:p>
    <w:p w14:paraId="333A3B65" w14:textId="77777777" w:rsidR="00BA0BF4" w:rsidRPr="004A647A" w:rsidRDefault="00BA0BF4" w:rsidP="00BA0BF4">
      <w:pPr>
        <w:rPr>
          <w:rStyle w:val="Emphasis"/>
        </w:rPr>
      </w:pPr>
      <w:r w:rsidRPr="004A647A">
        <w:rPr>
          <w:sz w:val="16"/>
        </w:rPr>
        <w:t xml:space="preserve">This paper examines the </w:t>
      </w:r>
      <w:r w:rsidRPr="004A647A">
        <w:rPr>
          <w:rStyle w:val="StyleUnderline"/>
        </w:rPr>
        <w:t>impact of unions on unemployment and wages</w:t>
      </w:r>
      <w:r w:rsidRPr="004A647A">
        <w:rPr>
          <w:sz w:val="16"/>
        </w:rPr>
        <w:t xml:space="preserve">. We model a </w:t>
      </w:r>
      <w:r w:rsidRPr="007D73B6">
        <w:rPr>
          <w:rStyle w:val="StyleUnderline"/>
        </w:rPr>
        <w:t xml:space="preserve">unionized </w:t>
      </w:r>
      <w:r w:rsidRPr="004A647A">
        <w:rPr>
          <w:rStyle w:val="StyleUnderline"/>
          <w:highlight w:val="cyan"/>
        </w:rPr>
        <w:t>labor market</w:t>
      </w:r>
      <w:r w:rsidRPr="004A647A">
        <w:rPr>
          <w:sz w:val="16"/>
        </w:rPr>
        <w:t xml:space="preserve"> as one that </w:t>
      </w:r>
      <w:r w:rsidRPr="007D73B6">
        <w:rPr>
          <w:rStyle w:val="Emphasis"/>
          <w:highlight w:val="cyan"/>
        </w:rPr>
        <w:t>imposes</w:t>
      </w:r>
      <w:r w:rsidRPr="007D73B6">
        <w:rPr>
          <w:sz w:val="16"/>
          <w:highlight w:val="cyan"/>
        </w:rPr>
        <w:t xml:space="preserve"> </w:t>
      </w:r>
      <w:r w:rsidRPr="007D73B6">
        <w:rPr>
          <w:rStyle w:val="StyleUnderline"/>
          <w:highlight w:val="cyan"/>
        </w:rPr>
        <w:t xml:space="preserve">a </w:t>
      </w:r>
      <w:r w:rsidRPr="004A647A">
        <w:rPr>
          <w:rStyle w:val="StyleUnderline"/>
          <w:highlight w:val="cyan"/>
        </w:rPr>
        <w:t>minimum</w:t>
      </w:r>
      <w:r w:rsidRPr="004A647A">
        <w:rPr>
          <w:sz w:val="16"/>
        </w:rPr>
        <w:t xml:space="preserve"> wage on employers </w:t>
      </w:r>
      <w:r w:rsidRPr="004A647A">
        <w:rPr>
          <w:rStyle w:val="StyleUnderline"/>
          <w:highlight w:val="cyan"/>
        </w:rPr>
        <w:t xml:space="preserve">and a </w:t>
      </w:r>
      <w:r w:rsidRPr="004A647A">
        <w:rPr>
          <w:rStyle w:val="Emphasis"/>
          <w:highlight w:val="cyan"/>
        </w:rPr>
        <w:t>seniority rule</w:t>
      </w:r>
      <w:r w:rsidRPr="007D73B6">
        <w:rPr>
          <w:rStyle w:val="StyleUnderline"/>
        </w:rPr>
        <w:t xml:space="preserve"> to allocate jobs among members</w:t>
      </w:r>
      <w:r w:rsidRPr="007D73B6">
        <w:rPr>
          <w:sz w:val="16"/>
        </w:rPr>
        <w:t xml:space="preserve">. In particular, </w:t>
      </w:r>
      <w:r w:rsidRPr="007D73B6">
        <w:rPr>
          <w:rStyle w:val="StyleUnderline"/>
        </w:rPr>
        <w:t>if the minimum wage binds</w:t>
      </w:r>
      <w:r w:rsidRPr="007D73B6">
        <w:rPr>
          <w:sz w:val="16"/>
        </w:rPr>
        <w:t xml:space="preserve">, </w:t>
      </w:r>
      <w:r w:rsidRPr="007D73B6">
        <w:rPr>
          <w:rStyle w:val="StyleUnderline"/>
        </w:rPr>
        <w:t xml:space="preserve">the union </w:t>
      </w:r>
      <w:r w:rsidRPr="007D73B6">
        <w:rPr>
          <w:rStyle w:val="Emphasis"/>
        </w:rPr>
        <w:t>rations jobs</w:t>
      </w:r>
      <w:r w:rsidRPr="007D73B6">
        <w:rPr>
          <w:rStyle w:val="StyleUnderline"/>
        </w:rPr>
        <w:t xml:space="preserve"> to ensure</w:t>
      </w:r>
      <w:r w:rsidRPr="004A647A">
        <w:rPr>
          <w:rStyle w:val="StyleUnderline"/>
        </w:rPr>
        <w:t xml:space="preserve"> that its most senior members are employed</w:t>
      </w:r>
      <w:r w:rsidRPr="004A647A">
        <w:rPr>
          <w:sz w:val="16"/>
        </w:rPr>
        <w:t xml:space="preserve">. </w:t>
      </w:r>
      <w:r w:rsidRPr="004A647A">
        <w:rPr>
          <w:rStyle w:val="StyleUnderline"/>
        </w:rPr>
        <w:t>Our focus is on the implications of such a policy on workers' decision to enter and exit unionized labor markets, on the duration of unemployment spells, on the unemployment rate and on wage compressio</w:t>
      </w:r>
      <w:r w:rsidRPr="004A647A">
        <w:rPr>
          <w:sz w:val="16"/>
        </w:rPr>
        <w:t xml:space="preserve">n. In our set-up, we abstract from any of the potentially beneficial roles of unions, and hence the allocation in a unionized labor market is inefficient.1 We find that for the same union wage premium, the use of seniority to allocate jobs relative to using the commonly assumed random rule reduces unemployment and increases efficiency. We prove that, </w:t>
      </w:r>
      <w:r w:rsidRPr="004A647A">
        <w:rPr>
          <w:rStyle w:val="StyleUnderline"/>
        </w:rPr>
        <w:t>in the presence of search frictions</w:t>
      </w:r>
      <w:r w:rsidRPr="004A647A">
        <w:rPr>
          <w:sz w:val="16"/>
        </w:rPr>
        <w:t xml:space="preserve">, </w:t>
      </w:r>
      <w:r w:rsidRPr="004A647A">
        <w:rPr>
          <w:rStyle w:val="StyleUnderline"/>
          <w:highlight w:val="cyan"/>
        </w:rPr>
        <w:t>a laid-off</w:t>
      </w:r>
      <w:r w:rsidRPr="004A647A">
        <w:rPr>
          <w:rStyle w:val="StyleUnderline"/>
        </w:rPr>
        <w:t xml:space="preserve"> union </w:t>
      </w:r>
      <w:r w:rsidRPr="004A647A">
        <w:rPr>
          <w:rStyle w:val="StyleUnderline"/>
          <w:highlight w:val="cyan"/>
        </w:rPr>
        <w:t>member</w:t>
      </w:r>
      <w:r w:rsidRPr="004A647A">
        <w:rPr>
          <w:rStyle w:val="StyleUnderline"/>
        </w:rPr>
        <w:t xml:space="preserve"> will </w:t>
      </w:r>
      <w:r w:rsidRPr="004A647A">
        <w:rPr>
          <w:rStyle w:val="Emphasis"/>
          <w:highlight w:val="cyan"/>
        </w:rPr>
        <w:t>never</w:t>
      </w:r>
      <w:r w:rsidRPr="004A647A">
        <w:rPr>
          <w:rStyle w:val="StyleUnderline"/>
        </w:rPr>
        <w:t xml:space="preserve"> immediately</w:t>
      </w:r>
      <w:r w:rsidRPr="004A647A">
        <w:rPr>
          <w:sz w:val="16"/>
        </w:rPr>
        <w:t xml:space="preserve"> </w:t>
      </w:r>
      <w:r w:rsidRPr="004A647A">
        <w:rPr>
          <w:rStyle w:val="StyleUnderline"/>
          <w:highlight w:val="cyan"/>
        </w:rPr>
        <w:t>exit</w:t>
      </w:r>
      <w:r w:rsidRPr="004A647A">
        <w:rPr>
          <w:rStyle w:val="StyleUnderline"/>
        </w:rPr>
        <w:t xml:space="preserve"> her </w:t>
      </w:r>
      <w:r w:rsidRPr="001B6F69">
        <w:rPr>
          <w:rStyle w:val="StyleUnderline"/>
        </w:rPr>
        <w:t>labor market to search elsewhere for a job</w:t>
      </w:r>
      <w:r w:rsidRPr="001B6F69">
        <w:rPr>
          <w:sz w:val="16"/>
        </w:rPr>
        <w:t xml:space="preserve">. Instead, </w:t>
      </w:r>
      <w:r w:rsidRPr="001B6F69">
        <w:rPr>
          <w:rStyle w:val="StyleUnderline"/>
        </w:rPr>
        <w:t>she will endure a spell of “</w:t>
      </w:r>
      <w:r w:rsidRPr="001B6F69">
        <w:rPr>
          <w:rStyle w:val="Emphasis"/>
        </w:rPr>
        <w:t>rest” unemployment</w:t>
      </w:r>
      <w:r w:rsidRPr="001B6F69">
        <w:rPr>
          <w:rStyle w:val="StyleUnderline"/>
        </w:rPr>
        <w:t>, meaning that she will remain idle waiting for conditions to improve in her labor market and for more junior workers to exit</w:t>
      </w:r>
      <w:r w:rsidRPr="001B6F69">
        <w:rPr>
          <w:sz w:val="16"/>
        </w:rPr>
        <w:t xml:space="preserve">. Thus, the hazard rate of reentering employment generally declines during an unemployment spell, so </w:t>
      </w:r>
      <w:r w:rsidRPr="001B6F69">
        <w:rPr>
          <w:rStyle w:val="StyleUnderline"/>
        </w:rPr>
        <w:t>unionized workers</w:t>
      </w:r>
      <w:r w:rsidRPr="001B6F69">
        <w:rPr>
          <w:sz w:val="16"/>
        </w:rPr>
        <w:t xml:space="preserve"> </w:t>
      </w:r>
      <w:r w:rsidRPr="001B6F69">
        <w:rPr>
          <w:rStyle w:val="StyleUnderline"/>
        </w:rPr>
        <w:t xml:space="preserve">will experience </w:t>
      </w:r>
      <w:r w:rsidRPr="001B6F69">
        <w:rPr>
          <w:sz w:val="16"/>
        </w:rPr>
        <w:t>both frequent short spells and infrequent</w:t>
      </w:r>
      <w:r w:rsidRPr="001B6F69">
        <w:rPr>
          <w:rStyle w:val="StyleUnderline"/>
        </w:rPr>
        <w:t xml:space="preserve"> </w:t>
      </w:r>
      <w:r w:rsidRPr="001B6F69">
        <w:rPr>
          <w:rStyle w:val="Emphasis"/>
        </w:rPr>
        <w:t>long spells of unemployment.</w:t>
      </w:r>
    </w:p>
    <w:p w14:paraId="5C056DDA" w14:textId="77777777" w:rsidR="00BA0BF4" w:rsidRPr="001B6F69" w:rsidRDefault="00BA0BF4" w:rsidP="00BA0BF4">
      <w:pPr>
        <w:rPr>
          <w:sz w:val="16"/>
        </w:rPr>
      </w:pPr>
      <w:r w:rsidRPr="004A647A">
        <w:rPr>
          <w:sz w:val="16"/>
        </w:rPr>
        <w:t xml:space="preserve">Our modeling strategy follows Alvarez and Shimer (2011), who build on Lucas and Prescott (1974). The economy </w:t>
      </w:r>
      <w:r w:rsidRPr="001B6F69">
        <w:rPr>
          <w:sz w:val="16"/>
        </w:rPr>
        <w:t xml:space="preserve">consists of a large number of </w:t>
      </w:r>
      <w:r w:rsidRPr="001B6F69">
        <w:rPr>
          <w:rStyle w:val="StyleUnderline"/>
        </w:rPr>
        <w:t xml:space="preserve">labor markets that produce </w:t>
      </w:r>
      <w:r w:rsidRPr="001B6F69">
        <w:rPr>
          <w:rStyle w:val="Emphasis"/>
        </w:rPr>
        <w:t>imperfect substitutes</w:t>
      </w:r>
      <w:r w:rsidRPr="001B6F69">
        <w:rPr>
          <w:rStyle w:val="StyleUnderline"/>
        </w:rPr>
        <w:t>.</w:t>
      </w:r>
      <w:r w:rsidRPr="001B6F69">
        <w:rPr>
          <w:sz w:val="16"/>
        </w:rPr>
        <w:t xml:space="preserve"> There are many</w:t>
      </w:r>
      <w:r w:rsidRPr="004A647A">
        <w:rPr>
          <w:sz w:val="16"/>
        </w:rPr>
        <w:t xml:space="preserve"> workers and firms in each labor market, so </w:t>
      </w:r>
      <w:r w:rsidRPr="004A647A">
        <w:rPr>
          <w:rStyle w:val="StyleUnderline"/>
          <w:highlight w:val="cyan"/>
        </w:rPr>
        <w:t xml:space="preserve">in the </w:t>
      </w:r>
      <w:r w:rsidRPr="004A647A">
        <w:rPr>
          <w:rStyle w:val="Emphasis"/>
          <w:highlight w:val="cyan"/>
        </w:rPr>
        <w:t>absence</w:t>
      </w:r>
      <w:r w:rsidRPr="001B6F69">
        <w:rPr>
          <w:rStyle w:val="Emphasis"/>
        </w:rPr>
        <w:t xml:space="preserve"> of unions</w:t>
      </w:r>
      <w:r w:rsidRPr="001B6F69">
        <w:rPr>
          <w:sz w:val="16"/>
        </w:rPr>
        <w:t>,</w:t>
      </w:r>
      <w:r w:rsidRPr="004A647A">
        <w:rPr>
          <w:sz w:val="16"/>
        </w:rPr>
        <w:t xml:space="preserve"> </w:t>
      </w:r>
      <w:r w:rsidRPr="004A647A">
        <w:rPr>
          <w:rStyle w:val="StyleUnderline"/>
        </w:rPr>
        <w:t xml:space="preserve">wages and output </w:t>
      </w:r>
      <w:r w:rsidRPr="001B6F69">
        <w:rPr>
          <w:rStyle w:val="StyleUnderline"/>
          <w:highlight w:val="cyan"/>
        </w:rPr>
        <w:t xml:space="preserve">prices are determined </w:t>
      </w:r>
      <w:r w:rsidRPr="004A647A">
        <w:rPr>
          <w:rStyle w:val="Emphasis"/>
          <w:highlight w:val="cyan"/>
        </w:rPr>
        <w:t>competitively</w:t>
      </w:r>
      <w:r w:rsidRPr="004A647A">
        <w:rPr>
          <w:sz w:val="16"/>
        </w:rPr>
        <w:t xml:space="preserve"> within each labor </w:t>
      </w:r>
      <w:r w:rsidRPr="001B6F69">
        <w:rPr>
          <w:sz w:val="16"/>
        </w:rPr>
        <w:t xml:space="preserve">market. </w:t>
      </w:r>
      <w:r w:rsidRPr="001B6F69">
        <w:rPr>
          <w:rStyle w:val="StyleUnderline"/>
        </w:rPr>
        <w:t>Productivity shocks</w:t>
      </w:r>
      <w:r w:rsidRPr="001B6F69">
        <w:rPr>
          <w:sz w:val="16"/>
        </w:rPr>
        <w:t xml:space="preserve"> </w:t>
      </w:r>
      <w:r w:rsidRPr="001B6F69">
        <w:rPr>
          <w:rStyle w:val="Emphasis"/>
        </w:rPr>
        <w:t>induce workers to move</w:t>
      </w:r>
      <w:r w:rsidRPr="001B6F69">
        <w:rPr>
          <w:sz w:val="16"/>
        </w:rPr>
        <w:t xml:space="preserve"> </w:t>
      </w:r>
      <w:r w:rsidRPr="001B6F69">
        <w:rPr>
          <w:rStyle w:val="StyleUnderline"/>
        </w:rPr>
        <w:t>between labor markets</w:t>
      </w:r>
      <w:r w:rsidRPr="001B6F69">
        <w:rPr>
          <w:sz w:val="16"/>
        </w:rPr>
        <w:t>. We begin by assuming that workers can move at no cost between labor markets.</w:t>
      </w:r>
    </w:p>
    <w:p w14:paraId="57542E11" w14:textId="77777777" w:rsidR="00BA0BF4" w:rsidRPr="001B6F69" w:rsidRDefault="00BA0BF4" w:rsidP="00BA0BF4">
      <w:pPr>
        <w:rPr>
          <w:sz w:val="16"/>
        </w:rPr>
      </w:pPr>
      <w:r w:rsidRPr="001B6F69">
        <w:rPr>
          <w:sz w:val="16"/>
        </w:rPr>
        <w:t xml:space="preserve">Consider first the text-book model of unions. In the competitive sector, workers earn a wage </w:t>
      </w:r>
      <w:r w:rsidRPr="001B6F69">
        <w:rPr>
          <w:rFonts w:ascii="Segoe UI Symbol" w:hAnsi="Segoe UI Symbol" w:cs="Segoe UI Symbol"/>
          <w:sz w:val="16"/>
        </w:rPr>
        <w:t>⁎</w:t>
      </w:r>
      <w:r w:rsidRPr="001B6F69">
        <w:rPr>
          <w:sz w:val="16"/>
        </w:rPr>
        <w:t xml:space="preserve"> . In the unionized sector, they earn a higher wage if employed, and zero otherwise; if there is excess demand for jobs, these jobs are randomly allocated to workers. In equilibrium, risk-neutral workers' indifference between competitive and unionized labor markets determines the unemployment rate u in the unionized sector: </w:t>
      </w:r>
      <w:r w:rsidRPr="001B6F69">
        <w:rPr>
          <w:rFonts w:ascii="Segoe UI Symbol" w:hAnsi="Segoe UI Symbol" w:cs="Segoe UI Symbol"/>
          <w:sz w:val="16"/>
        </w:rPr>
        <w:t>⁎</w:t>
      </w:r>
      <w:r w:rsidRPr="001B6F69">
        <w:rPr>
          <w:sz w:val="16"/>
        </w:rPr>
        <w:t xml:space="preserve"> , increasing in the wage in the unionized sector relative to that in the competitive sector.</w:t>
      </w:r>
    </w:p>
    <w:p w14:paraId="53783544" w14:textId="77777777" w:rsidR="00BA0BF4" w:rsidRPr="004A647A" w:rsidRDefault="00BA0BF4" w:rsidP="00BA0BF4">
      <w:pPr>
        <w:rPr>
          <w:sz w:val="16"/>
        </w:rPr>
      </w:pPr>
      <w:r w:rsidRPr="001B6F69">
        <w:rPr>
          <w:sz w:val="16"/>
        </w:rPr>
        <w:t>Consider then a unionized labor market with a seniority rule, according to which, when there is excess demand of unionized jobs, employment is allocated to the senior-</w:t>
      </w:r>
      <w:r w:rsidRPr="004A647A">
        <w:rPr>
          <w:sz w:val="16"/>
        </w:rPr>
        <w:t>most workers. We argue that this rule reduces unemployment in the unionized labor market. When unions use seniority to allocate jobs, not all workers are equally likely to be unemployed. The marginal worker — the worker with the lowest seniority — faces the worst employment prospects. Infra-marginal workers, i.e. those with higher seniority, are better off, either (i) ahead in the queue to get a job, or (ii) already employed. With discounting, since the marginal worker's payoff is back-loaded (relative to that of the worker in a labor market governed by a random allocation rule), her indifference between locating in a unionized or competitive labor markets must reduce the equilibrium unemployment rate, relative to the static textbook random assignment of jobs.</w:t>
      </w:r>
    </w:p>
    <w:p w14:paraId="45A04B8B" w14:textId="77777777" w:rsidR="00BA0BF4" w:rsidRPr="004A647A" w:rsidRDefault="00BA0BF4" w:rsidP="00BA0BF4">
      <w:pPr>
        <w:rPr>
          <w:sz w:val="16"/>
        </w:rPr>
      </w:pPr>
      <w:r w:rsidRPr="004A647A">
        <w:rPr>
          <w:sz w:val="16"/>
        </w:rPr>
        <w:t>Our frictionless model is too stylized to address wage compression and properly distinguish between workers who enter or exit a unionized labor market. We thus turn to an extension of our model that includes search frictions. Similar to Alvarez and Shimer (2011), we distinguish between rest and search unemployment. While in rest unemployment, individuals do not work, enjoying a value of leisure higher than that of working but lower than being outside the labor force. Moreover, the rest unemployed retain the possibility of returning instantly and at no cost to the labor market where they last worked. Search unemployment enables a worker to locate in any labor market.</w:t>
      </w:r>
    </w:p>
    <w:p w14:paraId="317EE52B" w14:textId="77777777" w:rsidR="00BA0BF4" w:rsidRPr="004A647A" w:rsidRDefault="00BA0BF4" w:rsidP="00BA0BF4">
      <w:pPr>
        <w:rPr>
          <w:rStyle w:val="StyleUnderline"/>
        </w:rPr>
      </w:pPr>
      <w:r w:rsidRPr="004A647A">
        <w:rPr>
          <w:sz w:val="16"/>
        </w:rPr>
        <w:t xml:space="preserve">We show that </w:t>
      </w:r>
      <w:r w:rsidRPr="004A647A">
        <w:rPr>
          <w:rStyle w:val="StyleUnderline"/>
        </w:rPr>
        <w:t>if a union has any effect</w:t>
      </w:r>
      <w:r w:rsidRPr="004A647A">
        <w:rPr>
          <w:sz w:val="16"/>
        </w:rPr>
        <w:t xml:space="preserve">, it </w:t>
      </w:r>
      <w:r w:rsidRPr="004A647A">
        <w:rPr>
          <w:rStyle w:val="StyleUnderline"/>
        </w:rPr>
        <w:t>generates rest unemployment</w:t>
      </w:r>
      <w:r w:rsidRPr="004A647A">
        <w:rPr>
          <w:sz w:val="16"/>
        </w:rPr>
        <w:t xml:space="preserve">. Whenever the minimum wage binds, workers </w:t>
      </w:r>
      <w:r w:rsidRPr="004A647A">
        <w:rPr>
          <w:rStyle w:val="StyleUnderline"/>
        </w:rPr>
        <w:t>with low seniority who are rationed out of a job decide to stay in the labor market, waiting for conditions to improve so that they can return to work at the minimum wage</w:t>
      </w:r>
      <w:r w:rsidRPr="004A647A">
        <w:rPr>
          <w:sz w:val="16"/>
        </w:rPr>
        <w:t xml:space="preserve">. If conditions improve immediately after a worker has been rationed out of a job, such worker re-enters employment quickly. When labor market conditions are bad enough, workers with the lowest seniority and out of a job will leave the unionized labor market and begin searching for work in more attractive markets. Thus, </w:t>
      </w:r>
      <w:r w:rsidRPr="004A647A">
        <w:rPr>
          <w:rStyle w:val="StyleUnderline"/>
        </w:rPr>
        <w:t xml:space="preserve">our model delivers both many short but also few long spells of unemployment; in general, the </w:t>
      </w:r>
      <w:r w:rsidRPr="004A647A">
        <w:rPr>
          <w:rStyle w:val="StyleUnderline"/>
          <w:highlight w:val="cyan"/>
        </w:rPr>
        <w:t>hazard rate of exiting</w:t>
      </w:r>
      <w:r w:rsidRPr="004A647A">
        <w:rPr>
          <w:rStyle w:val="StyleUnderline"/>
        </w:rPr>
        <w:t xml:space="preserve"> unemployment </w:t>
      </w:r>
      <w:r w:rsidRPr="004A647A">
        <w:rPr>
          <w:rStyle w:val="Emphasis"/>
          <w:highlight w:val="cyan"/>
        </w:rPr>
        <w:t>is downward sloping</w:t>
      </w:r>
      <w:r w:rsidRPr="004A647A">
        <w:rPr>
          <w:rStyle w:val="StyleUnderline"/>
        </w:rPr>
        <w:t>.</w:t>
      </w:r>
    </w:p>
    <w:p w14:paraId="6C2A7C02" w14:textId="77777777" w:rsidR="00BA0BF4" w:rsidRPr="004A647A" w:rsidRDefault="00BA0BF4" w:rsidP="00BA0BF4">
      <w:pPr>
        <w:rPr>
          <w:sz w:val="16"/>
        </w:rPr>
      </w:pPr>
      <w:r w:rsidRPr="004A647A">
        <w:rPr>
          <w:sz w:val="16"/>
        </w:rPr>
        <w:t xml:space="preserve">The prospects of a labor market are limited by the fact that as conditions improve, new workers will arrive via search. These newcomers will have the lowest seniority, and hence will be most vulnerable to bad shocks, but they will only arrive in a labor market when it is booming. The situation of newcomers depends on how high the minimum wage is. If it is not too high, so that it binds only for bad shocks, they will immediately start working. If the minimum wage is sufficiently high, it always binds. In that case, newcomers arrive when prospects are very good, but are forced to queue until enough good shocks have arrived before they can start work. In such a labor market, there is always a queue of workers waiting either to start or resume employment. Thus, </w:t>
      </w:r>
      <w:r w:rsidRPr="004A647A">
        <w:rPr>
          <w:rStyle w:val="StyleUnderline"/>
        </w:rPr>
        <w:t>depending on the level of the union-</w:t>
      </w:r>
      <w:r w:rsidRPr="001B6F69">
        <w:rPr>
          <w:rStyle w:val="StyleUnderline"/>
        </w:rPr>
        <w:t xml:space="preserve">mandated minimum wage, unionized labor markets can exhibit either </w:t>
      </w:r>
      <w:r w:rsidRPr="001B6F69">
        <w:rPr>
          <w:rStyle w:val="Emphasis"/>
        </w:rPr>
        <w:t>no</w:t>
      </w:r>
      <w:r w:rsidRPr="001B6F69">
        <w:rPr>
          <w:rStyle w:val="StyleUnderline"/>
        </w:rPr>
        <w:t xml:space="preserve"> wage dispersion — and hence maximum wage compression — for very high minimum wage, or almost the same wage dispersion as competitive labor markets, if the minimum wage is set low enough to rarely bind.</w:t>
      </w:r>
    </w:p>
    <w:p w14:paraId="34E44D51" w14:textId="77777777" w:rsidR="00BA0BF4" w:rsidRDefault="00BA0BF4" w:rsidP="00BA0BF4"/>
    <w:p w14:paraId="3576E82E" w14:textId="77777777" w:rsidR="00BA0BF4" w:rsidRPr="004A647A" w:rsidRDefault="00BA0BF4" w:rsidP="00BA0BF4">
      <w:pPr>
        <w:pStyle w:val="Heading4"/>
        <w:rPr>
          <w:rFonts w:cs="Calibri"/>
        </w:rPr>
      </w:pPr>
      <w:r>
        <w:rPr>
          <w:rFonts w:cs="Calibri"/>
        </w:rPr>
        <w:t>5---Stirkes</w:t>
      </w:r>
      <w:r w:rsidRPr="004A647A">
        <w:rPr>
          <w:rFonts w:cs="Calibri"/>
        </w:rPr>
        <w:t xml:space="preserve"> acts as a wage setting monopoly---there are zero positive effects. </w:t>
      </w:r>
    </w:p>
    <w:p w14:paraId="2DB5F8B1" w14:textId="77777777" w:rsidR="00BA0BF4" w:rsidRPr="004A647A" w:rsidRDefault="00BA0BF4" w:rsidP="00BA0BF4">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391258D2" w14:textId="77777777" w:rsidR="00BA0BF4" w:rsidRPr="001B6F69" w:rsidRDefault="00BA0BF4" w:rsidP="00BA0BF4">
      <w:pPr>
        <w:rPr>
          <w:sz w:val="16"/>
        </w:rPr>
      </w:pPr>
      <w:r w:rsidRPr="004A647A">
        <w:rPr>
          <w:sz w:val="16"/>
        </w:rPr>
        <w:t xml:space="preserve">Theoretically, when </w:t>
      </w:r>
      <w:r w:rsidRPr="004A647A">
        <w:rPr>
          <w:rStyle w:val="StyleUnderline"/>
          <w:highlight w:val="cyan"/>
        </w:rPr>
        <w:t xml:space="preserve">unions act as a </w:t>
      </w:r>
      <w:r w:rsidRPr="001B6F69">
        <w:rPr>
          <w:rStyle w:val="Emphasis"/>
        </w:rPr>
        <w:t xml:space="preserve">wage-setting </w:t>
      </w:r>
      <w:r w:rsidRPr="004A647A">
        <w:rPr>
          <w:rStyle w:val="Emphasis"/>
          <w:highlight w:val="cyan"/>
        </w:rPr>
        <w:t>monopoly</w:t>
      </w:r>
      <w:r w:rsidRPr="004A647A">
        <w:rPr>
          <w:sz w:val="16"/>
        </w:rPr>
        <w:t xml:space="preserve"> </w:t>
      </w:r>
      <w:r w:rsidRPr="004A647A">
        <w:rPr>
          <w:rStyle w:val="StyleUnderline"/>
        </w:rPr>
        <w:t>while firms decide on employment levels</w:t>
      </w:r>
      <w:r w:rsidRPr="004A647A">
        <w:rPr>
          <w:sz w:val="16"/>
        </w:rPr>
        <w:t xml:space="preserve">, </w:t>
      </w:r>
      <w:r w:rsidRPr="001B6F69">
        <w:rPr>
          <w:rStyle w:val="StyleUnderline"/>
        </w:rPr>
        <w:t>unionization</w:t>
      </w:r>
      <w:r w:rsidRPr="001B6F69">
        <w:rPr>
          <w:sz w:val="16"/>
        </w:rPr>
        <w:t xml:space="preserve"> </w:t>
      </w:r>
      <w:r w:rsidRPr="001B6F69">
        <w:rPr>
          <w:rStyle w:val="StyleUnderline"/>
        </w:rPr>
        <w:t>has a negative effect on employment</w:t>
      </w:r>
      <w:r w:rsidRPr="001B6F69">
        <w:rPr>
          <w:sz w:val="16"/>
        </w:rPr>
        <w:t xml:space="preserve">, </w:t>
      </w:r>
      <w:r w:rsidRPr="001B6F69">
        <w:rPr>
          <w:rStyle w:val="StyleUnderline"/>
        </w:rPr>
        <w:t>as firms decide to hire fewer workers in response to the high wages set by unions</w:t>
      </w:r>
      <w:r w:rsidRPr="001B6F69">
        <w:rPr>
          <w:sz w:val="16"/>
        </w:rPr>
        <w:t xml:space="preserve"> (Lindbeck &amp; Snower 1986). However, </w:t>
      </w:r>
      <w:r w:rsidRPr="001B6F69">
        <w:rPr>
          <w:rStyle w:val="StyleUnderline"/>
        </w:rPr>
        <w:t xml:space="preserve">if nonunionized firms set wages below </w:t>
      </w:r>
      <w:r w:rsidRPr="001B6F69">
        <w:rPr>
          <w:rStyle w:val="Emphasis"/>
        </w:rPr>
        <w:t>marginal productivity</w:t>
      </w:r>
      <w:r w:rsidRPr="001B6F69">
        <w:rPr>
          <w:sz w:val="16"/>
        </w:rPr>
        <w:t>, the union effect on employment is ambiguous, and it could be positive when unions negotiate wages that are still below the marginal product of labor. The effect of unions could be similar to that of a minimum wage as modeled in oligopsony models (Berger et al. 2022b, Azar et al. 2023).</w:t>
      </w:r>
    </w:p>
    <w:p w14:paraId="0FE644D0" w14:textId="77777777" w:rsidR="00BA0BF4" w:rsidRPr="004A647A" w:rsidRDefault="00BA0BF4" w:rsidP="00BA0BF4">
      <w:pPr>
        <w:rPr>
          <w:sz w:val="16"/>
        </w:rPr>
      </w:pPr>
      <w:r w:rsidRPr="001B6F69">
        <w:rPr>
          <w:sz w:val="16"/>
        </w:rPr>
        <w:t>Union membership has historically been associated with higher wages. For example, Farber et al. (2021) show that the household union premium has been stable</w:t>
      </w:r>
      <w:r w:rsidRPr="004A647A">
        <w:rPr>
          <w:sz w:val="16"/>
        </w:rPr>
        <w:t xml:space="preserve"> over time at between 10 and 20 log points. They also show that increasing union membership helps explain a substantial share of the fall in inequality between the mid-1930s and the 1940s.</w:t>
      </w:r>
    </w:p>
    <w:p w14:paraId="0FEA8ED8" w14:textId="77777777" w:rsidR="00BA0BF4" w:rsidRPr="004A647A" w:rsidRDefault="00BA0BF4" w:rsidP="00BA0BF4">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1B6F69">
        <w:rPr>
          <w:rStyle w:val="StyleUnderline"/>
        </w:rPr>
        <w:t>of</w:t>
      </w:r>
      <w:r w:rsidRPr="001B6F69">
        <w:rPr>
          <w:sz w:val="16"/>
        </w:rPr>
        <w:t xml:space="preserve"> new </w:t>
      </w:r>
      <w:r w:rsidRPr="001B6F69">
        <w:rPr>
          <w:rStyle w:val="StyleUnderline"/>
        </w:rPr>
        <w:t xml:space="preserve">unionization </w:t>
      </w:r>
      <w:r w:rsidRPr="004A647A">
        <w:rPr>
          <w:rStyle w:val="StyleUnderline"/>
          <w:highlight w:val="cyan"/>
        </w:rPr>
        <w:t>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 in employment</w:t>
      </w:r>
      <w:r w:rsidRPr="004A647A">
        <w:rPr>
          <w:sz w:val="16"/>
        </w:rPr>
        <w:t xml:space="preserve">. In Frandsen’s (2021) work, </w:t>
      </w:r>
      <w:r w:rsidRPr="001B6F69">
        <w:rPr>
          <w:rStyle w:val="StyleUnderline"/>
        </w:rPr>
        <w:t>higher-paid workers leave the newly unionized firm</w:t>
      </w:r>
      <w:r w:rsidRPr="001B6F69">
        <w:rPr>
          <w:sz w:val="16"/>
        </w:rPr>
        <w:t xml:space="preserve">, while </w:t>
      </w:r>
      <w:r w:rsidRPr="001B6F69">
        <w:rPr>
          <w:rStyle w:val="StyleUnderline"/>
        </w:rPr>
        <w:t>lower-paid workers stay and are more likely to be hired</w:t>
      </w:r>
      <w:r w:rsidRPr="004A647A">
        <w:rPr>
          <w:rStyle w:val="StyleUnderline"/>
        </w:rPr>
        <w:t xml:space="preserve">, </w:t>
      </w:r>
      <w:r w:rsidRPr="001B6F69">
        <w:rPr>
          <w:rStyle w:val="StyleUnderline"/>
        </w:rPr>
        <w:t xml:space="preserve">and, </w:t>
      </w:r>
      <w:r w:rsidRPr="001B6F69">
        <w:rPr>
          <w:rStyle w:val="Emphasis"/>
        </w:rPr>
        <w:t>on net</w:t>
      </w:r>
      <w:r w:rsidRPr="001B6F69">
        <w:rPr>
          <w:rStyle w:val="StyleUnderline"/>
        </w:rPr>
        <w:t>, employment decreases</w:t>
      </w:r>
      <w:r w:rsidRPr="001B6F69">
        <w:rPr>
          <w:sz w:val="16"/>
        </w:rPr>
        <w:t xml:space="preserve">. </w:t>
      </w:r>
      <w:r w:rsidRPr="001B6F69">
        <w:rPr>
          <w:rStyle w:val="StyleUnderline"/>
        </w:rPr>
        <w:t xml:space="preserve">Composition effects lead to </w:t>
      </w:r>
      <w:r w:rsidRPr="001B6F69">
        <w:rPr>
          <w:rStyle w:val="Emphasis"/>
        </w:rPr>
        <w:t>lower average wages</w:t>
      </w:r>
      <w:r w:rsidRPr="001B6F69">
        <w:rPr>
          <w:sz w:val="16"/>
        </w:rPr>
        <w:t xml:space="preserve">, with no wage changes for stayers. The results of this regression discontinuity design are inconsistent with the simple union monopoly model, which predicts that unions cause wage increases. Even though </w:t>
      </w:r>
      <w:r w:rsidRPr="001B6F69">
        <w:rPr>
          <w:rStyle w:val="StyleUnderline"/>
        </w:rPr>
        <w:t>Frandsen</w:t>
      </w:r>
      <w:r w:rsidRPr="001B6F69">
        <w:rPr>
          <w:sz w:val="16"/>
        </w:rPr>
        <w:t xml:space="preserve"> (2021) </w:t>
      </w:r>
      <w:r w:rsidRPr="001B6F69">
        <w:rPr>
          <w:rStyle w:val="StyleUnderline"/>
        </w:rPr>
        <w:t>finds a decrease in employment, the union monopoly model cannot explain this because wages do not increase in this study. Speculatively</w:t>
      </w:r>
      <w:r w:rsidRPr="004A647A">
        <w:rPr>
          <w:rStyle w:val="StyleUnderline"/>
        </w:rPr>
        <w:t>, these puzzling results showing no union effect on wages might be explained by unobserved changes in amenities.</w:t>
      </w:r>
    </w:p>
    <w:p w14:paraId="3476BF8C" w14:textId="77777777" w:rsidR="00BA0BF4" w:rsidRPr="001B6F69" w:rsidRDefault="00BA0BF4" w:rsidP="00BA0BF4">
      <w:pPr>
        <w:rPr>
          <w:sz w:val="16"/>
        </w:rPr>
      </w:pPr>
      <w:r w:rsidRPr="004A647A">
        <w:rPr>
          <w:sz w:val="16"/>
        </w:rPr>
        <w:t xml:space="preserve">A number of papers show that unions can attenuate the negative effect of concentration on wages (Marinescu et al. 2021, Prager &amp; Schmitt 2021, Benmelech et al. 2022). When labor markets become less competitive, unions are able to protect workers and keep their wages high, even though outside options are dwindling. Dodini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 xml:space="preserve">unionization increases wages </w:t>
      </w:r>
      <w:r w:rsidRPr="004A647A">
        <w:rPr>
          <w:rStyle w:val="Emphasis"/>
          <w:highlight w:val="cyan"/>
        </w:rPr>
        <w:t>disproportionately</w:t>
      </w:r>
      <w:r w:rsidRPr="004A647A">
        <w:rPr>
          <w:sz w:val="16"/>
        </w:rPr>
        <w:t xml:space="preserve"> </w:t>
      </w:r>
      <w:r w:rsidRPr="004A647A">
        <w:rPr>
          <w:rStyle w:val="StyleUnderline"/>
          <w:highlight w:val="cyan"/>
        </w:rPr>
        <w:t>in</w:t>
      </w:r>
      <w:r w:rsidRPr="004A647A">
        <w:rPr>
          <w:rStyle w:val="StyleUnderline"/>
        </w:rPr>
        <w:t xml:space="preserve"> more </w:t>
      </w:r>
      <w:r w:rsidRPr="004A647A">
        <w:rPr>
          <w:rStyle w:val="StyleUnderline"/>
          <w:highlight w:val="cyan"/>
        </w:rPr>
        <w:t>concentrated labor markets</w:t>
      </w:r>
      <w:r w:rsidRPr="004A647A">
        <w:rPr>
          <w:rStyle w:val="StyleUnderline"/>
        </w:rPr>
        <w:t>.</w:t>
      </w:r>
      <w:r w:rsidRPr="004A647A">
        <w:rPr>
          <w:sz w:val="16"/>
        </w:rPr>
        <w:t xml:space="preserve"> Finally, </w:t>
      </w:r>
      <w:r w:rsidRPr="004A647A">
        <w:rPr>
          <w:rStyle w:val="StyleUnderline"/>
        </w:rPr>
        <w:t xml:space="preserve">they find suggestive evidence that unions </w:t>
      </w:r>
      <w:r w:rsidRPr="001B6F69">
        <w:rPr>
          <w:rStyle w:val="Emphasis"/>
        </w:rPr>
        <w:t>increase hours worked</w:t>
      </w:r>
      <w:r w:rsidRPr="001B6F69">
        <w:rPr>
          <w:rStyle w:val="StyleUnderline"/>
        </w:rPr>
        <w:t xml:space="preserve"> in the most concentrated labor markets,</w:t>
      </w:r>
      <w:r w:rsidRPr="001B6F69">
        <w:rPr>
          <w:sz w:val="16"/>
        </w:rPr>
        <w:t xml:space="preserve"> while</w:t>
      </w:r>
      <w:r w:rsidRPr="004A647A">
        <w:rPr>
          <w:sz w:val="16"/>
        </w:rPr>
        <w:t xml:space="preserve"> they decrease hours worked in the less concentrated labor markets, a result that is </w:t>
      </w:r>
      <w:r w:rsidRPr="004A647A">
        <w:rPr>
          <w:rStyle w:val="StyleUnderline"/>
          <w:highlight w:val="cyan"/>
        </w:rPr>
        <w:t>consistent with</w:t>
      </w:r>
      <w:r w:rsidRPr="001B6F69">
        <w:rPr>
          <w:rStyle w:val="StyleUnderline"/>
        </w:rPr>
        <w:t xml:space="preserve"> an </w:t>
      </w:r>
      <w:r w:rsidRPr="004A647A">
        <w:rPr>
          <w:rStyle w:val="Emphasis"/>
          <w:highlight w:val="cyan"/>
        </w:rPr>
        <w:t>oligopsony</w:t>
      </w:r>
      <w:r w:rsidRPr="001B6F69">
        <w:rPr>
          <w:rStyle w:val="Emphasis"/>
        </w:rPr>
        <w:t xml:space="preserve"> model</w:t>
      </w:r>
      <w:r w:rsidRPr="004A647A">
        <w:rPr>
          <w:sz w:val="16"/>
        </w:rPr>
        <w:t xml:space="preserve"> </w:t>
      </w:r>
      <w:r w:rsidRPr="001B6F69">
        <w:rPr>
          <w:sz w:val="16"/>
        </w:rPr>
        <w:t>13 and reminiscent of the minimum wage employment effects estimated by Azar et al. (2023).</w:t>
      </w:r>
    </w:p>
    <w:p w14:paraId="4A9F37D9" w14:textId="77777777" w:rsidR="00BA0BF4" w:rsidRPr="00874BEF" w:rsidRDefault="00BA0BF4" w:rsidP="00BA0BF4">
      <w:pPr>
        <w:rPr>
          <w:sz w:val="16"/>
        </w:rPr>
      </w:pPr>
      <w:r w:rsidRPr="001B6F69">
        <w:rPr>
          <w:sz w:val="16"/>
        </w:rPr>
        <w:t xml:space="preserve">While there are some puzzling results about the causal effects of new unionization on wages in general, the recent literature suggests that the </w:t>
      </w:r>
      <w:r w:rsidRPr="001B6F69">
        <w:rPr>
          <w:rStyle w:val="StyleUnderline"/>
        </w:rPr>
        <w:t>interaction between unionization and labor market concentration is consistent with a monopsony model of the labor market</w:t>
      </w:r>
      <w:r w:rsidRPr="001B6F69">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3245DFFD" w14:textId="77777777" w:rsidR="00BA0BF4" w:rsidRDefault="00BA0BF4" w:rsidP="00BA0BF4">
      <w:pPr>
        <w:pStyle w:val="Heading1"/>
      </w:pPr>
      <w:r>
        <w:t>2NC</w:t>
      </w:r>
    </w:p>
    <w:p w14:paraId="3DAEC075" w14:textId="77777777" w:rsidR="00BA0BF4" w:rsidRDefault="00BA0BF4" w:rsidP="00BA0BF4">
      <w:pPr>
        <w:pStyle w:val="Heading2"/>
      </w:pPr>
      <w:r>
        <w:t>States CP</w:t>
      </w:r>
    </w:p>
    <w:p w14:paraId="5112CC64" w14:textId="77777777" w:rsidR="00BA0BF4" w:rsidRDefault="00BA0BF4" w:rsidP="00BA0BF4">
      <w:pPr>
        <w:pStyle w:val="Heading3"/>
      </w:pPr>
      <w:r>
        <w:t>2NC---AT: Perm, Do Both</w:t>
      </w:r>
    </w:p>
    <w:p w14:paraId="59380652" w14:textId="77777777" w:rsidR="00BA0BF4" w:rsidRDefault="00BA0BF4" w:rsidP="00BA0BF4">
      <w:pPr>
        <w:pStyle w:val="Heading4"/>
      </w:pPr>
      <w:r w:rsidRPr="00753485">
        <w:rPr>
          <w:u w:val="single"/>
        </w:rPr>
        <w:t>Perm, do both</w:t>
      </w:r>
      <w:r>
        <w:t xml:space="preserve"> links to the net benefit---state action </w:t>
      </w:r>
      <w:r w:rsidRPr="00D5745E">
        <w:rPr>
          <w:u w:val="single"/>
        </w:rPr>
        <w:t>alone</w:t>
      </w:r>
      <w:r>
        <w:t xml:space="preserve"> avoids politics by having </w:t>
      </w:r>
      <w:r w:rsidRPr="00D5745E">
        <w:rPr>
          <w:u w:val="single"/>
        </w:rPr>
        <w:t>low</w:t>
      </w:r>
      <w:r>
        <w:t>-</w:t>
      </w:r>
      <w:r w:rsidRPr="00D5745E">
        <w:rPr>
          <w:u w:val="single"/>
        </w:rPr>
        <w:t>visibility</w:t>
      </w:r>
      <w:r>
        <w:t xml:space="preserve">. </w:t>
      </w:r>
      <w:r w:rsidRPr="00D5745E">
        <w:rPr>
          <w:u w:val="single"/>
        </w:rPr>
        <w:t>Inclusion</w:t>
      </w:r>
      <w:r>
        <w:t xml:space="preserve"> of the Aff’s </w:t>
      </w:r>
      <w:r w:rsidRPr="00D5745E">
        <w:rPr>
          <w:u w:val="single"/>
        </w:rPr>
        <w:t>national</w:t>
      </w:r>
      <w:r>
        <w:t xml:space="preserve"> </w:t>
      </w:r>
      <w:r w:rsidRPr="00D5745E">
        <w:rPr>
          <w:u w:val="single"/>
        </w:rPr>
        <w:t>spotlight</w:t>
      </w:r>
      <w:r>
        <w:t xml:space="preserve"> ensures that </w:t>
      </w:r>
      <w:r>
        <w:rPr>
          <w:u w:val="single"/>
        </w:rPr>
        <w:t>all</w:t>
      </w:r>
      <w:r>
        <w:t xml:space="preserve"> </w:t>
      </w:r>
      <w:r w:rsidRPr="00D5745E">
        <w:rPr>
          <w:u w:val="single"/>
        </w:rPr>
        <w:t>perms</w:t>
      </w:r>
      <w:r>
        <w:t xml:space="preserve"> link to the net benefit. </w:t>
      </w:r>
    </w:p>
    <w:p w14:paraId="55576A81" w14:textId="77777777" w:rsidR="00BA0BF4" w:rsidRPr="009E77B0" w:rsidRDefault="00BA0BF4" w:rsidP="00BA0BF4">
      <w:r w:rsidRPr="00D5745E">
        <w:rPr>
          <w:rStyle w:val="Style13ptBold"/>
        </w:rPr>
        <w:t>Prasad ’12</w:t>
      </w:r>
      <w:r>
        <w:t xml:space="preserve"> [Monica Prasad, Professor of Sociology at Northwestern University; PhD, University of Chicago; and Steven Munch. June 2012. </w:t>
      </w:r>
      <w:r>
        <w:rPr>
          <w:i/>
          <w:iCs/>
        </w:rPr>
        <w:t>Energy Policy</w:t>
      </w:r>
      <w:r>
        <w:t>, Vol. 45 “</w:t>
      </w:r>
      <w:r w:rsidRPr="00410BE3">
        <w:t>State-level renewable electricity policies and reductions in carbon emissions</w:t>
      </w:r>
      <w:r>
        <w:t xml:space="preserve">” </w:t>
      </w:r>
      <w:r w:rsidRPr="00D5745E">
        <w:t>https://www.sciencedirect.com/science/article/abs/pii/S0301421512001413</w:t>
      </w:r>
      <w:r>
        <w:t xml:space="preserve"> // </w:t>
      </w:r>
      <w:r>
        <w:rPr>
          <w:i/>
        </w:rPr>
        <w:t>q.c.</w:t>
      </w:r>
      <w:r>
        <w:t>]</w:t>
      </w:r>
    </w:p>
    <w:p w14:paraId="159DB43A" w14:textId="77777777" w:rsidR="00BA0BF4" w:rsidRPr="00D5745E" w:rsidRDefault="00BA0BF4" w:rsidP="00BA0BF4">
      <w:pPr>
        <w:rPr>
          <w:sz w:val="12"/>
        </w:rPr>
      </w:pPr>
      <w:r w:rsidRPr="00D06F87">
        <w:rPr>
          <w:rStyle w:val="StyleUnderline"/>
          <w:highlight w:val="cyan"/>
        </w:rPr>
        <w:t>Despite</w:t>
      </w:r>
      <w:r w:rsidRPr="00D5745E">
        <w:rPr>
          <w:rStyle w:val="StyleUnderline"/>
        </w:rPr>
        <w:t xml:space="preserve"> the </w:t>
      </w:r>
      <w:r w:rsidRPr="00D06F87">
        <w:rPr>
          <w:rStyle w:val="StyleUnderline"/>
          <w:highlight w:val="cyan"/>
        </w:rPr>
        <w:t>hesitant</w:t>
      </w:r>
      <w:r w:rsidRPr="00D5745E">
        <w:rPr>
          <w:rStyle w:val="StyleUnderline"/>
        </w:rPr>
        <w:t xml:space="preserve"> pace of </w:t>
      </w:r>
      <w:r w:rsidRPr="00477E5F">
        <w:rPr>
          <w:rStyle w:val="Emphasis"/>
        </w:rPr>
        <w:t xml:space="preserve">environmental </w:t>
      </w:r>
      <w:r w:rsidRPr="00D06F87">
        <w:rPr>
          <w:rStyle w:val="Emphasis"/>
          <w:highlight w:val="cyan"/>
        </w:rPr>
        <w:t>policy</w:t>
      </w:r>
      <w:r w:rsidRPr="00D06F87">
        <w:rPr>
          <w:rStyle w:val="StyleUnderline"/>
          <w:highlight w:val="cyan"/>
        </w:rPr>
        <w:t xml:space="preserve"> at the </w:t>
      </w:r>
      <w:r w:rsidRPr="00D06F87">
        <w:rPr>
          <w:rStyle w:val="Emphasis"/>
          <w:highlight w:val="cyan"/>
        </w:rPr>
        <w:t>national</w:t>
      </w:r>
      <w:r w:rsidRPr="00D06F87">
        <w:rPr>
          <w:rStyle w:val="StyleUnderline"/>
          <w:highlight w:val="cyan"/>
        </w:rPr>
        <w:t xml:space="preserve"> level, there is</w:t>
      </w:r>
      <w:r w:rsidRPr="009E77B0">
        <w:rPr>
          <w:rStyle w:val="StyleUnderline"/>
        </w:rPr>
        <w:t xml:space="preserve"> a </w:t>
      </w:r>
      <w:r w:rsidRPr="00D06F87">
        <w:rPr>
          <w:rStyle w:val="StyleUnderline"/>
          <w:highlight w:val="cyan"/>
        </w:rPr>
        <w:t>proliferation</w:t>
      </w:r>
      <w:r w:rsidRPr="009E77B0">
        <w:rPr>
          <w:rStyle w:val="StyleUnderline"/>
        </w:rPr>
        <w:t xml:space="preserve"> of environmental policy </w:t>
      </w:r>
      <w:r w:rsidRPr="00D06F87">
        <w:rPr>
          <w:rStyle w:val="StyleUnderline"/>
          <w:highlight w:val="cyan"/>
        </w:rPr>
        <w:t xml:space="preserve">at the </w:t>
      </w:r>
      <w:r w:rsidRPr="00D06F87">
        <w:rPr>
          <w:rStyle w:val="Emphasis"/>
          <w:highlight w:val="cyan"/>
        </w:rPr>
        <w:t>state level</w:t>
      </w:r>
      <w:r w:rsidRPr="00D06F87">
        <w:rPr>
          <w:rStyle w:val="StyleUnderline"/>
          <w:highlight w:val="cyan"/>
        </w:rPr>
        <w:t>, where “a</w:t>
      </w:r>
      <w:r w:rsidRPr="00D5745E">
        <w:rPr>
          <w:rStyle w:val="StyleUnderline"/>
        </w:rPr>
        <w:t xml:space="preserve">n almost </w:t>
      </w:r>
      <w:r w:rsidRPr="00D06F87">
        <w:rPr>
          <w:rStyle w:val="Emphasis"/>
          <w:highlight w:val="cyan"/>
        </w:rPr>
        <w:t>stealth-like</w:t>
      </w:r>
      <w:r w:rsidRPr="00D06F87">
        <w:rPr>
          <w:rStyle w:val="StyleUnderline"/>
          <w:highlight w:val="cyan"/>
        </w:rPr>
        <w:t xml:space="preserve"> process of policy development” has been underway for</w:t>
      </w:r>
      <w:r w:rsidRPr="00D5745E">
        <w:rPr>
          <w:rStyle w:val="StyleUnderline"/>
        </w:rPr>
        <w:t xml:space="preserve"> over </w:t>
      </w:r>
      <w:r w:rsidRPr="00D5745E">
        <w:rPr>
          <w:rStyle w:val="Emphasis"/>
        </w:rPr>
        <w:t xml:space="preserve">two </w:t>
      </w:r>
      <w:r w:rsidRPr="00D06F87">
        <w:rPr>
          <w:rStyle w:val="Emphasis"/>
          <w:highlight w:val="cyan"/>
        </w:rPr>
        <w:t>decades</w:t>
      </w:r>
      <w:r w:rsidRPr="00D5745E">
        <w:rPr>
          <w:sz w:val="12"/>
        </w:rPr>
        <w:t xml:space="preserve"> (Rabe, 2004:11). Many state governments have determined that environmental policy is necessary and feasible, and have experimented with several different policy approaches, particularly on the question of facilitating alternative energy.</w:t>
      </w:r>
    </w:p>
    <w:p w14:paraId="5E17D4FC" w14:textId="77777777" w:rsidR="00BA0BF4" w:rsidRPr="00D5745E" w:rsidRDefault="00BA0BF4" w:rsidP="00BA0BF4">
      <w:pPr>
        <w:rPr>
          <w:sz w:val="12"/>
        </w:rPr>
      </w:pPr>
      <w:r w:rsidRPr="00D5745E">
        <w:rPr>
          <w:rStyle w:val="StyleUnderline"/>
        </w:rPr>
        <w:t xml:space="preserve">These </w:t>
      </w:r>
      <w:r w:rsidRPr="00D06F87">
        <w:rPr>
          <w:rStyle w:val="StyleUnderline"/>
          <w:highlight w:val="cyan"/>
        </w:rPr>
        <w:t>state policies</w:t>
      </w:r>
      <w:r w:rsidRPr="00D43A28">
        <w:rPr>
          <w:sz w:val="12"/>
          <w:szCs w:val="10"/>
        </w:rPr>
        <w:t xml:space="preserve"> are surprising in many ways. For example, they </w:t>
      </w:r>
      <w:r w:rsidRPr="00D06F87">
        <w:rPr>
          <w:rStyle w:val="StyleUnderline"/>
          <w:highlight w:val="cyan"/>
        </w:rPr>
        <w:t xml:space="preserve">are often driven by </w:t>
      </w:r>
      <w:r w:rsidRPr="00D06F87">
        <w:rPr>
          <w:rStyle w:val="Emphasis"/>
          <w:highlight w:val="cyan"/>
        </w:rPr>
        <w:t>bipartisan coalitions</w:t>
      </w:r>
      <w:r w:rsidRPr="00D43A28">
        <w:rPr>
          <w:sz w:val="12"/>
          <w:szCs w:val="10"/>
        </w:rPr>
        <w:t xml:space="preserve">, </w:t>
      </w:r>
      <w:r w:rsidRPr="00D06F87">
        <w:rPr>
          <w:rStyle w:val="StyleUnderline"/>
          <w:highlight w:val="cyan"/>
        </w:rPr>
        <w:t>and</w:t>
      </w:r>
      <w:r w:rsidRPr="00D43A28">
        <w:rPr>
          <w:sz w:val="12"/>
          <w:szCs w:val="10"/>
        </w:rPr>
        <w:t xml:space="preserve">, perhaps </w:t>
      </w:r>
      <w:r w:rsidRPr="00D06F87">
        <w:rPr>
          <w:rStyle w:val="StyleUnderline"/>
          <w:highlight w:val="cyan"/>
        </w:rPr>
        <w:t xml:space="preserve">because of their </w:t>
      </w:r>
      <w:r w:rsidRPr="00D06F87">
        <w:rPr>
          <w:rStyle w:val="Emphasis"/>
          <w:highlight w:val="cyan"/>
        </w:rPr>
        <w:t>lower visibility</w:t>
      </w:r>
      <w:r w:rsidRPr="00D5745E">
        <w:rPr>
          <w:rStyle w:val="StyleUnderline"/>
        </w:rPr>
        <w:t xml:space="preserve">, they </w:t>
      </w:r>
      <w:r w:rsidRPr="00D06F87">
        <w:rPr>
          <w:rStyle w:val="StyleUnderline"/>
          <w:highlight w:val="cyan"/>
        </w:rPr>
        <w:t xml:space="preserve">seem to have </w:t>
      </w:r>
      <w:r w:rsidRPr="00D06F87">
        <w:rPr>
          <w:rStyle w:val="Emphasis"/>
          <w:highlight w:val="cyan"/>
        </w:rPr>
        <w:t>escaped</w:t>
      </w:r>
      <w:r w:rsidRPr="00D06F87">
        <w:rPr>
          <w:rStyle w:val="StyleUnderline"/>
          <w:highlight w:val="cyan"/>
        </w:rPr>
        <w:t xml:space="preserve"> the </w:t>
      </w:r>
      <w:r w:rsidRPr="00D06F87">
        <w:rPr>
          <w:rStyle w:val="Emphasis"/>
          <w:highlight w:val="cyan"/>
        </w:rPr>
        <w:t>partisan wrangling</w:t>
      </w:r>
      <w:r w:rsidRPr="00D06F87">
        <w:rPr>
          <w:rStyle w:val="StyleUnderline"/>
          <w:highlight w:val="cyan"/>
        </w:rPr>
        <w:t xml:space="preserve"> that</w:t>
      </w:r>
      <w:r w:rsidRPr="00D5745E">
        <w:rPr>
          <w:rStyle w:val="StyleUnderline"/>
        </w:rPr>
        <w:t xml:space="preserve"> has </w:t>
      </w:r>
      <w:r w:rsidRPr="00D06F87">
        <w:rPr>
          <w:rStyle w:val="StyleUnderline"/>
          <w:highlight w:val="cyan"/>
        </w:rPr>
        <w:t>limited national-level policy</w:t>
      </w:r>
      <w:r w:rsidRPr="00D5745E">
        <w:rPr>
          <w:sz w:val="12"/>
        </w:rPr>
        <w:t>. 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w:t>
      </w:r>
    </w:p>
    <w:p w14:paraId="53529F10" w14:textId="77777777" w:rsidR="00BA0BF4" w:rsidRPr="00E71C2C" w:rsidRDefault="00BA0BF4" w:rsidP="00BA0BF4">
      <w:pPr>
        <w:rPr>
          <w:sz w:val="12"/>
        </w:rPr>
      </w:pPr>
      <w:r w:rsidRPr="00D43A28">
        <w:rPr>
          <w:sz w:val="12"/>
          <w:szCs w:val="10"/>
        </w:rPr>
        <w:t>Environmental policy-making at the state level is pragmatic and catholic, with many different approaches being tried</w:t>
      </w:r>
      <w:r w:rsidRPr="00D5745E">
        <w:rPr>
          <w:sz w:val="12"/>
        </w:rPr>
        <w:t>.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23AD08A6" w14:textId="77777777" w:rsidR="00BA0BF4" w:rsidRDefault="00BA0BF4" w:rsidP="00BA0BF4">
      <w:pPr>
        <w:pStyle w:val="Heading4"/>
      </w:pPr>
      <w:r w:rsidRPr="008C0F9F">
        <w:rPr>
          <w:i/>
          <w:iCs w:val="0"/>
          <w:u w:val="single"/>
        </w:rPr>
        <w:t>Garmon</w:t>
      </w:r>
      <w:r>
        <w:t xml:space="preserve"> preemption is a </w:t>
      </w:r>
      <w:r w:rsidRPr="00B575E6">
        <w:rPr>
          <w:u w:val="single"/>
        </w:rPr>
        <w:t>deficit</w:t>
      </w:r>
      <w:r>
        <w:t xml:space="preserve"> to the </w:t>
      </w:r>
      <w:r w:rsidRPr="00B575E6">
        <w:rPr>
          <w:u w:val="single"/>
        </w:rPr>
        <w:t>perm</w:t>
      </w:r>
      <w:r>
        <w:t xml:space="preserve">---the Aff </w:t>
      </w:r>
      <w:r w:rsidRPr="00B575E6">
        <w:rPr>
          <w:u w:val="single"/>
        </w:rPr>
        <w:t>nixes</w:t>
      </w:r>
      <w:r>
        <w:t xml:space="preserve"> the CP, </w:t>
      </w:r>
      <w:r w:rsidRPr="009E77B0">
        <w:rPr>
          <w:u w:val="single"/>
        </w:rPr>
        <w:t>no</w:t>
      </w:r>
      <w:r>
        <w:t xml:space="preserve"> </w:t>
      </w:r>
      <w:r w:rsidRPr="009E77B0">
        <w:rPr>
          <w:u w:val="single"/>
        </w:rPr>
        <w:t>shielding</w:t>
      </w:r>
      <w:r>
        <w:t xml:space="preserve">. </w:t>
      </w:r>
    </w:p>
    <w:p w14:paraId="403187FE" w14:textId="77777777" w:rsidR="00BA0BF4" w:rsidRPr="000606CC" w:rsidRDefault="00BA0BF4" w:rsidP="00BA0BF4">
      <w:r w:rsidRPr="000606CC">
        <w:rPr>
          <w:rStyle w:val="Style13ptBold"/>
        </w:rPr>
        <w:t>Whistler ’24</w:t>
      </w:r>
      <w:r>
        <w:t xml:space="preserve"> [Alexander S. Whistler, attorney; JD, </w:t>
      </w:r>
      <w:r w:rsidRPr="000606CC">
        <w:t>University of California</w:t>
      </w:r>
      <w:r>
        <w:t xml:space="preserve">-San Francisco </w:t>
      </w:r>
      <w:r w:rsidRPr="000606CC">
        <w:t>College of the Law</w:t>
      </w:r>
      <w:r>
        <w:t xml:space="preserve">. April 2024. </w:t>
      </w:r>
      <w:r>
        <w:rPr>
          <w:i/>
          <w:iCs/>
        </w:rPr>
        <w:t>UC Law Journal</w:t>
      </w:r>
      <w:r>
        <w:t xml:space="preserve">, Vol. 75, Iss. 3, Article 7 “Labor Law’s Preemption Problem: Glacier Northwest and What the Fate of Garmon Means for American Workers” </w:t>
      </w:r>
      <w:r w:rsidRPr="000606CC">
        <w:t>https://repository.uclawsf.edu/cgi/viewcontent.cgi?article=4072&amp;context=hastings_law_journal</w:t>
      </w:r>
      <w:r>
        <w:t xml:space="preserve"> // </w:t>
      </w:r>
      <w:r>
        <w:rPr>
          <w:i/>
        </w:rPr>
        <w:t>q.c.</w:t>
      </w:r>
      <w:r>
        <w:t>]</w:t>
      </w:r>
    </w:p>
    <w:p w14:paraId="473B043F" w14:textId="77777777" w:rsidR="00BA0BF4" w:rsidRPr="00E71C2C" w:rsidRDefault="00BA0BF4" w:rsidP="00BA0BF4">
      <w:pPr>
        <w:rPr>
          <w:sz w:val="12"/>
        </w:rPr>
      </w:pPr>
      <w:r w:rsidRPr="000606CC">
        <w:rPr>
          <w:sz w:val="12"/>
        </w:rPr>
        <w:t xml:space="preserve">The Washington Supreme Court ultimately dismissed Glacier’s claims, finding that, </w:t>
      </w:r>
      <w:r w:rsidRPr="000606CC">
        <w:rPr>
          <w:rStyle w:val="StyleUnderline"/>
        </w:rPr>
        <w:t xml:space="preserve">under </w:t>
      </w:r>
      <w:r w:rsidRPr="00D06F87">
        <w:rPr>
          <w:rStyle w:val="StyleUnderline"/>
          <w:highlight w:val="cyan"/>
        </w:rPr>
        <w:t>the</w:t>
      </w:r>
      <w:r w:rsidRPr="000606CC">
        <w:rPr>
          <w:rStyle w:val="StyleUnderline"/>
        </w:rPr>
        <w:t xml:space="preserve"> United States </w:t>
      </w:r>
      <w:r w:rsidRPr="00D06F87">
        <w:rPr>
          <w:rStyle w:val="StyleUnderline"/>
          <w:highlight w:val="cyan"/>
        </w:rPr>
        <w:t>Supreme Court’s decision in</w:t>
      </w:r>
      <w:r w:rsidRPr="000606CC">
        <w:rPr>
          <w:rStyle w:val="StyleUnderline"/>
        </w:rPr>
        <w:t xml:space="preserve"> </w:t>
      </w:r>
      <w:r w:rsidRPr="000606CC">
        <w:rPr>
          <w:rStyle w:val="Emphasis"/>
        </w:rPr>
        <w:t xml:space="preserve">San Diego Building Trades Council v. </w:t>
      </w:r>
      <w:r w:rsidRPr="00D06F87">
        <w:rPr>
          <w:rStyle w:val="Emphasis"/>
          <w:highlight w:val="cyan"/>
        </w:rPr>
        <w:t>Garmon</w:t>
      </w:r>
      <w:r w:rsidRPr="000606CC">
        <w:rPr>
          <w:sz w:val="12"/>
        </w:rPr>
        <w:t xml:space="preserve">, 15 </w:t>
      </w:r>
      <w:r w:rsidRPr="000606CC">
        <w:rPr>
          <w:rStyle w:val="StyleUnderline"/>
        </w:rPr>
        <w:t xml:space="preserve">the suit was </w:t>
      </w:r>
      <w:r w:rsidRPr="000606CC">
        <w:rPr>
          <w:rStyle w:val="Emphasis"/>
        </w:rPr>
        <w:t>preempted</w:t>
      </w:r>
      <w:r w:rsidRPr="000606CC">
        <w:rPr>
          <w:rStyle w:val="StyleUnderline"/>
        </w:rPr>
        <w:t xml:space="preserve"> by the</w:t>
      </w:r>
      <w:r w:rsidRPr="000606CC">
        <w:rPr>
          <w:sz w:val="12"/>
        </w:rPr>
        <w:t xml:space="preserve"> National Labor Relations Act (“</w:t>
      </w:r>
      <w:r w:rsidRPr="000606CC">
        <w:rPr>
          <w:rStyle w:val="Emphasis"/>
        </w:rPr>
        <w:t>NLRA</w:t>
      </w:r>
      <w:r w:rsidRPr="000606CC">
        <w:rPr>
          <w:sz w:val="12"/>
        </w:rPr>
        <w:t xml:space="preserve">” or “the Act”). 16 In Garmon, the Court sought to confine the adjudication of labor disputes arising under the NLRA within the primary jurisdiction of the National Labor Relations Board (“NLRB” or “the Board”), the federal administrative agency charged with implementing the Act.17 </w:t>
      </w:r>
      <w:r w:rsidRPr="000606CC">
        <w:rPr>
          <w:rStyle w:val="StyleUnderline"/>
        </w:rPr>
        <w:t xml:space="preserve">It </w:t>
      </w:r>
      <w:r w:rsidRPr="00D06F87">
        <w:rPr>
          <w:rStyle w:val="StyleUnderline"/>
          <w:highlight w:val="cyan"/>
        </w:rPr>
        <w:t>held that if a state</w:t>
      </w:r>
      <w:r w:rsidRPr="000606CC">
        <w:rPr>
          <w:rStyle w:val="StyleUnderline"/>
        </w:rPr>
        <w:t xml:space="preserve"> lawsuit </w:t>
      </w:r>
      <w:r w:rsidRPr="00D06F87">
        <w:rPr>
          <w:rStyle w:val="StyleUnderline"/>
          <w:highlight w:val="cyan"/>
        </w:rPr>
        <w:t>alleges conduct</w:t>
      </w:r>
      <w:r w:rsidRPr="000606CC">
        <w:rPr>
          <w:rStyle w:val="StyleUnderline"/>
        </w:rPr>
        <w:t xml:space="preserve"> that is </w:t>
      </w:r>
      <w:r w:rsidRPr="00D06F87">
        <w:rPr>
          <w:rStyle w:val="StyleUnderline"/>
          <w:highlight w:val="cyan"/>
        </w:rPr>
        <w:t xml:space="preserve">even </w:t>
      </w:r>
      <w:r w:rsidRPr="00D06F87">
        <w:rPr>
          <w:rStyle w:val="Emphasis"/>
          <w:highlight w:val="cyan"/>
        </w:rPr>
        <w:t>“arguably”</w:t>
      </w:r>
      <w:r w:rsidRPr="00D06F87">
        <w:rPr>
          <w:rStyle w:val="StyleUnderline"/>
          <w:highlight w:val="cyan"/>
        </w:rPr>
        <w:t xml:space="preserve"> protected or prohibited by </w:t>
      </w:r>
      <w:r w:rsidRPr="00D06F87">
        <w:rPr>
          <w:rStyle w:val="Emphasis"/>
          <w:highlight w:val="cyan"/>
        </w:rPr>
        <w:t>federal law</w:t>
      </w:r>
      <w:r w:rsidRPr="000606CC">
        <w:rPr>
          <w:sz w:val="12"/>
        </w:rPr>
        <w:t xml:space="preserve">, then </w:t>
      </w:r>
      <w:r w:rsidRPr="00D06F87">
        <w:rPr>
          <w:rStyle w:val="StyleUnderline"/>
          <w:highlight w:val="cyan"/>
        </w:rPr>
        <w:t xml:space="preserve">the </w:t>
      </w:r>
      <w:r w:rsidRPr="00D06F87">
        <w:rPr>
          <w:rStyle w:val="Emphasis"/>
          <w:highlight w:val="cyan"/>
        </w:rPr>
        <w:t>state</w:t>
      </w:r>
      <w:r w:rsidRPr="000606CC">
        <w:rPr>
          <w:rStyle w:val="StyleUnderline"/>
        </w:rPr>
        <w:t xml:space="preserve"> tribunal </w:t>
      </w:r>
      <w:r w:rsidRPr="00D06F87">
        <w:rPr>
          <w:rStyle w:val="StyleUnderline"/>
          <w:highlight w:val="cyan"/>
        </w:rPr>
        <w:t xml:space="preserve">is </w:t>
      </w:r>
      <w:r w:rsidRPr="00D06F87">
        <w:rPr>
          <w:rStyle w:val="Emphasis"/>
          <w:highlight w:val="cyan"/>
        </w:rPr>
        <w:t>ousted of jurisdiction</w:t>
      </w:r>
      <w:r w:rsidRPr="000606CC">
        <w:rPr>
          <w:sz w:val="12"/>
        </w:rPr>
        <w:t>.18 According to the Washington Supreme Court, Glacier’s allegations described conduct that could potentially be described as a protected strike.19 The work stoppage and resulting concrete loss were therefore at least “arguably protected” under section 7 of the Act,20 and the state court was obliged to dismiss the suit.21</w:t>
      </w:r>
    </w:p>
    <w:p w14:paraId="3E1ED115" w14:textId="77777777" w:rsidR="00BA0BF4" w:rsidRPr="00B238D5" w:rsidRDefault="00BA0BF4" w:rsidP="00BA0BF4">
      <w:pPr>
        <w:pStyle w:val="Heading4"/>
        <w:rPr>
          <w:b w:val="0"/>
          <w:bCs/>
        </w:rPr>
      </w:pPr>
      <w:r>
        <w:rPr>
          <w:b w:val="0"/>
          <w:bCs/>
        </w:rPr>
        <w:t xml:space="preserve">[Expand to Include] </w:t>
      </w:r>
      <w:r>
        <w:t xml:space="preserve">No preemption </w:t>
      </w:r>
      <w:r w:rsidRPr="00B238D5">
        <w:rPr>
          <w:u w:val="single"/>
        </w:rPr>
        <w:t>without</w:t>
      </w:r>
      <w:r>
        <w:t xml:space="preserve"> the </w:t>
      </w:r>
      <w:r w:rsidRPr="00B238D5">
        <w:rPr>
          <w:u w:val="single"/>
        </w:rPr>
        <w:t>Aff</w:t>
      </w:r>
      <w:r>
        <w:t xml:space="preserve">’s inclusion. </w:t>
      </w:r>
    </w:p>
    <w:p w14:paraId="3F47F78F" w14:textId="77777777" w:rsidR="00BA0BF4" w:rsidRDefault="00BA0BF4" w:rsidP="00BA0BF4">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 xml:space="preserve">] </w:t>
      </w:r>
    </w:p>
    <w:p w14:paraId="46F0F620" w14:textId="77777777" w:rsidR="00BA0BF4" w:rsidRPr="0023298F" w:rsidRDefault="00BA0BF4" w:rsidP="00BA0BF4">
      <w:pPr>
        <w:rPr>
          <w:sz w:val="12"/>
        </w:rPr>
      </w:pPr>
      <w:r w:rsidRPr="0023298F">
        <w:rPr>
          <w:sz w:val="12"/>
        </w:rPr>
        <w:t>II. PREEMPTION</w:t>
      </w:r>
    </w:p>
    <w:p w14:paraId="251F06EA" w14:textId="77777777" w:rsidR="00BA0BF4" w:rsidRPr="0023298F" w:rsidRDefault="00BA0BF4" w:rsidP="00BA0BF4">
      <w:pPr>
        <w:rPr>
          <w:sz w:val="12"/>
        </w:rPr>
      </w:pPr>
      <w:r w:rsidRPr="0023298F">
        <w:rPr>
          <w:sz w:val="12"/>
        </w:rPr>
        <w:t>NLRA preemption is a doctrine anchored in a New Deal reticence of state courts and a reliance on agency expertise. Doctrinally, NRLA’s anchor is in two Supreme Court cases that established the dual principle of NLRA preemption. First, the NLRA preempts states from regulating protected conduct, prohibited conduct, and conduct that is arguably protected or prohibited by the NLRA. 107 Second, the NLRA preempts states from regulating conduct that Congress meant to be left unregulated and left for the “free forces” of the market.108</w:t>
      </w:r>
    </w:p>
    <w:p w14:paraId="3258F7F4" w14:textId="77777777" w:rsidR="00BA0BF4" w:rsidRPr="0023298F" w:rsidRDefault="00BA0BF4" w:rsidP="00BA0BF4">
      <w:pPr>
        <w:rPr>
          <w:sz w:val="12"/>
        </w:rPr>
      </w:pPr>
      <w:r w:rsidRPr="0023298F">
        <w:rPr>
          <w:sz w:val="12"/>
        </w:rPr>
        <w:t xml:space="preserve">To summarize the NLRA preemption regime, we can detect two guiding principles. First is that </w:t>
      </w:r>
      <w:r w:rsidRPr="00D06F87">
        <w:rPr>
          <w:rStyle w:val="StyleUnderline"/>
          <w:highlight w:val="cyan"/>
        </w:rPr>
        <w:t xml:space="preserve">NLRA </w:t>
      </w:r>
      <w:r w:rsidRPr="00D06F87">
        <w:rPr>
          <w:rStyle w:val="Emphasis"/>
          <w:highlight w:val="cyan"/>
        </w:rPr>
        <w:t>preemption</w:t>
      </w:r>
      <w:r w:rsidRPr="0023298F">
        <w:rPr>
          <w:rStyle w:val="StyleUnderline"/>
        </w:rPr>
        <w:t xml:space="preserve"> is </w:t>
      </w:r>
      <w:r w:rsidRPr="00B238D5">
        <w:rPr>
          <w:rStyle w:val="StyleUnderline"/>
        </w:rPr>
        <w:t xml:space="preserve">aimed at </w:t>
      </w:r>
      <w:r w:rsidRPr="00D06F87">
        <w:rPr>
          <w:rStyle w:val="StyleUnderline"/>
          <w:highlight w:val="cyan"/>
        </w:rPr>
        <w:t>prevent</w:t>
      </w:r>
      <w:r w:rsidRPr="00E1418F">
        <w:rPr>
          <w:rStyle w:val="StyleUnderline"/>
        </w:rPr>
        <w:t>ing</w:t>
      </w:r>
      <w:r w:rsidRPr="00B238D5">
        <w:rPr>
          <w:rStyle w:val="StyleUnderline"/>
        </w:rPr>
        <w:t xml:space="preserve"> </w:t>
      </w:r>
      <w:r w:rsidRPr="00D06F87">
        <w:rPr>
          <w:rStyle w:val="Emphasis"/>
          <w:highlight w:val="cyan"/>
        </w:rPr>
        <w:t>state-federal competition</w:t>
      </w:r>
      <w:r w:rsidRPr="0023298F">
        <w:rPr>
          <w:sz w:val="12"/>
        </w:rPr>
        <w:t xml:space="preserve"> over the regulation of private sector labor relations. However, </w:t>
      </w:r>
      <w:r w:rsidRPr="0023298F">
        <w:rPr>
          <w:rStyle w:val="StyleUnderline"/>
        </w:rPr>
        <w:t xml:space="preserve">unless congressional intent is </w:t>
      </w:r>
      <w:r w:rsidRPr="0023298F">
        <w:rPr>
          <w:rStyle w:val="Emphasis"/>
        </w:rPr>
        <w:t>clear</w:t>
      </w:r>
      <w:r w:rsidRPr="0023298F">
        <w:rPr>
          <w:rStyle w:val="StyleUnderline"/>
        </w:rPr>
        <w:t xml:space="preserve"> that some collective action ought to remain </w:t>
      </w:r>
      <w:r w:rsidRPr="0023298F">
        <w:rPr>
          <w:rStyle w:val="Emphasis"/>
        </w:rPr>
        <w:t>without regulation</w:t>
      </w:r>
      <w:r w:rsidRPr="0023298F">
        <w:rPr>
          <w:rStyle w:val="StyleUnderline"/>
        </w:rPr>
        <w:t xml:space="preserve"> at all</w:t>
      </w:r>
      <w:r w:rsidRPr="0023298F">
        <w:rPr>
          <w:sz w:val="12"/>
        </w:rPr>
        <w:t xml:space="preserve"> – such </w:t>
      </w:r>
      <w:r w:rsidRPr="00D06F87">
        <w:rPr>
          <w:rStyle w:val="Emphasis"/>
          <w:highlight w:val="cyan"/>
        </w:rPr>
        <w:t>federally unregulated</w:t>
      </w:r>
      <w:r w:rsidRPr="00D06F87">
        <w:rPr>
          <w:rStyle w:val="StyleUnderline"/>
          <w:highlight w:val="cyan"/>
        </w:rPr>
        <w:t xml:space="preserve"> action can have</w:t>
      </w:r>
      <w:r w:rsidRPr="0023298F">
        <w:rPr>
          <w:rStyle w:val="StyleUnderline"/>
        </w:rPr>
        <w:t xml:space="preserve"> a </w:t>
      </w:r>
      <w:r w:rsidRPr="00D06F87">
        <w:rPr>
          <w:rStyle w:val="StyleUnderline"/>
          <w:highlight w:val="cyan"/>
        </w:rPr>
        <w:t xml:space="preserve">remedy in </w:t>
      </w:r>
      <w:r w:rsidRPr="00D06F87">
        <w:rPr>
          <w:rStyle w:val="Emphasis"/>
          <w:highlight w:val="cyan"/>
        </w:rPr>
        <w:t>state law</w:t>
      </w:r>
      <w:r w:rsidRPr="0023298F">
        <w:rPr>
          <w:sz w:val="12"/>
        </w:rPr>
        <w:t>.</w:t>
      </w:r>
    </w:p>
    <w:p w14:paraId="1A2D2748" w14:textId="77777777" w:rsidR="00BA0BF4" w:rsidRDefault="00BA0BF4" w:rsidP="00BA0BF4">
      <w:pPr>
        <w:rPr>
          <w:sz w:val="12"/>
        </w:rPr>
      </w:pPr>
      <w:r w:rsidRPr="0023298F">
        <w:rPr>
          <w:rStyle w:val="Emphasis"/>
        </w:rPr>
        <w:t>Multiple</w:t>
      </w:r>
      <w:r w:rsidRPr="0023298F">
        <w:rPr>
          <w:rStyle w:val="StyleUnderline"/>
        </w:rPr>
        <w:t xml:space="preserve"> doctrinal and statutory </w:t>
      </w:r>
      <w:r w:rsidRPr="0023298F">
        <w:rPr>
          <w:rStyle w:val="Emphasis"/>
        </w:rPr>
        <w:t>exclusions</w:t>
      </w:r>
      <w:r w:rsidRPr="0023298F">
        <w:rPr>
          <w:rStyle w:val="StyleUnderline"/>
        </w:rPr>
        <w:t xml:space="preserve"> exist</w:t>
      </w:r>
      <w:r w:rsidRPr="0023298F">
        <w:rPr>
          <w:sz w:val="12"/>
        </w:rPr>
        <w:t xml:space="preserve">. First, </w:t>
      </w:r>
      <w:r w:rsidRPr="0023298F">
        <w:rPr>
          <w:rStyle w:val="StyleUnderline"/>
        </w:rPr>
        <w:t xml:space="preserve">those </w:t>
      </w:r>
      <w:r w:rsidRPr="00D06F87">
        <w:rPr>
          <w:rStyle w:val="Emphasis"/>
          <w:highlight w:val="cyan"/>
        </w:rPr>
        <w:t>excluded populations</w:t>
      </w:r>
      <w:r w:rsidRPr="0023298F">
        <w:rPr>
          <w:rStyle w:val="StyleUnderline"/>
        </w:rPr>
        <w:t xml:space="preserve"> from the </w:t>
      </w:r>
      <w:r w:rsidRPr="00B238D5">
        <w:rPr>
          <w:rStyle w:val="Emphasis"/>
        </w:rPr>
        <w:t>NLRA</w:t>
      </w:r>
      <w:r w:rsidRPr="0023298F">
        <w:rPr>
          <w:rStyle w:val="StyleUnderline"/>
        </w:rPr>
        <w:t xml:space="preserve">, </w:t>
      </w:r>
      <w:r w:rsidRPr="00B5309D">
        <w:rPr>
          <w:rStyle w:val="StyleUnderline"/>
        </w:rPr>
        <w:t xml:space="preserve">such as </w:t>
      </w:r>
      <w:r w:rsidRPr="00B5309D">
        <w:rPr>
          <w:rStyle w:val="Emphasis"/>
        </w:rPr>
        <w:t>public sector</w:t>
      </w:r>
      <w:r w:rsidRPr="00B5309D">
        <w:rPr>
          <w:rStyle w:val="StyleUnderline"/>
        </w:rPr>
        <w:t xml:space="preserve"> workers, </w:t>
      </w:r>
      <w:r w:rsidRPr="00B5309D">
        <w:rPr>
          <w:rStyle w:val="Emphasis"/>
        </w:rPr>
        <w:t>agriculture</w:t>
      </w:r>
      <w:r w:rsidRPr="00B5309D">
        <w:rPr>
          <w:rStyle w:val="StyleUnderline"/>
        </w:rPr>
        <w:t xml:space="preserve"> workers, or </w:t>
      </w:r>
      <w:r w:rsidRPr="00B5309D">
        <w:rPr>
          <w:rStyle w:val="Emphasis"/>
        </w:rPr>
        <w:t>independent contractors</w:t>
      </w:r>
      <w:r w:rsidRPr="00B5309D">
        <w:rPr>
          <w:rStyle w:val="StyleUnderline"/>
        </w:rPr>
        <w:t xml:space="preserve">, </w:t>
      </w:r>
      <w:r w:rsidRPr="00D06F87">
        <w:rPr>
          <w:rStyle w:val="StyleUnderline"/>
          <w:highlight w:val="cyan"/>
        </w:rPr>
        <w:t xml:space="preserve">can be regulated by </w:t>
      </w:r>
      <w:r w:rsidRPr="00D06F87">
        <w:rPr>
          <w:rStyle w:val="Emphasis"/>
          <w:highlight w:val="cyan"/>
        </w:rPr>
        <w:t>state labor law</w:t>
      </w:r>
      <w:r w:rsidRPr="0023298F">
        <w:rPr>
          <w:sz w:val="12"/>
        </w:rPr>
        <w:t>. Additionally, states are allowed in Sec. 10(b) to enact right-to-work laws limiting certain collective bargaining agreements.109 The board can also decline to assert jurisdiction on a particular set of workers under Section 10(c)(1), which would leave that area up for state regulations.110</w:t>
      </w:r>
    </w:p>
    <w:p w14:paraId="5148AE40" w14:textId="77777777" w:rsidR="00BA0BF4" w:rsidRDefault="00BA0BF4" w:rsidP="00BA0BF4">
      <w:pPr>
        <w:pStyle w:val="Heading3"/>
      </w:pPr>
      <w:r>
        <w:t>2NC---AT: Perm, Do the CP</w:t>
      </w:r>
    </w:p>
    <w:p w14:paraId="6C51B6D2" w14:textId="77777777" w:rsidR="00BA0BF4" w:rsidRDefault="00BA0BF4" w:rsidP="00BA0BF4">
      <w:pPr>
        <w:pStyle w:val="Heading4"/>
      </w:pPr>
      <w:bookmarkStart w:id="5" w:name="_Hlk199511864"/>
      <w:r>
        <w:t xml:space="preserve">Perm, do the </w:t>
      </w:r>
      <w:r w:rsidRPr="007903FB">
        <w:rPr>
          <w:u w:val="single"/>
        </w:rPr>
        <w:t>counterplan</w:t>
      </w:r>
      <w:r>
        <w:t xml:space="preserve"> is </w:t>
      </w:r>
      <w:r w:rsidRPr="007903FB">
        <w:rPr>
          <w:u w:val="single"/>
        </w:rPr>
        <w:t>severance</w:t>
      </w:r>
      <w:r>
        <w:t xml:space="preserve">---the ‘United States federal government’ </w:t>
      </w:r>
      <w:r w:rsidRPr="00D03E55">
        <w:rPr>
          <w:u w:val="single"/>
        </w:rPr>
        <w:t>excludes</w:t>
      </w:r>
      <w:r>
        <w:t xml:space="preserve"> the states.</w:t>
      </w:r>
    </w:p>
    <w:p w14:paraId="15DF93DF" w14:textId="77777777" w:rsidR="00BA0BF4" w:rsidRDefault="00BA0BF4" w:rsidP="00BA0BF4">
      <w:r w:rsidRPr="00C54ED6">
        <w:rPr>
          <w:rStyle w:val="Style13ptBold"/>
        </w:rPr>
        <w:t>Webster’s 76</w:t>
      </w:r>
      <w:r w:rsidRPr="00C54ED6">
        <w:rPr>
          <w:sz w:val="16"/>
        </w:rPr>
        <w:t xml:space="preserve"> </w:t>
      </w:r>
      <w:r>
        <w:t>[Merriam-Webster, 1-1-1976, New International Dictionary Unabridged, p. 883]</w:t>
      </w:r>
    </w:p>
    <w:p w14:paraId="3D3895F9" w14:textId="77777777" w:rsidR="00BA0BF4" w:rsidRPr="00E71C2C" w:rsidRDefault="00BA0BF4" w:rsidP="00BA0BF4">
      <w:pPr>
        <w:rPr>
          <w:sz w:val="12"/>
        </w:rPr>
      </w:pPr>
      <w:r w:rsidRPr="00D06F87">
        <w:rPr>
          <w:rStyle w:val="Emphasis"/>
          <w:highlight w:val="cyan"/>
        </w:rPr>
        <w:t>Federal government</w:t>
      </w:r>
      <w:r w:rsidRPr="00F17EDD">
        <w:rPr>
          <w:sz w:val="12"/>
        </w:rPr>
        <w:t xml:space="preserve">. Of or relating to </w:t>
      </w:r>
      <w:r w:rsidRPr="00D06F87">
        <w:rPr>
          <w:rStyle w:val="StyleUnderline"/>
          <w:highlight w:val="cyan"/>
        </w:rPr>
        <w:t xml:space="preserve">the </w:t>
      </w:r>
      <w:r w:rsidRPr="00D06F87">
        <w:rPr>
          <w:rStyle w:val="Emphasis"/>
          <w:highlight w:val="cyan"/>
        </w:rPr>
        <w:t>central government</w:t>
      </w:r>
      <w:r w:rsidRPr="00C54ED6">
        <w:rPr>
          <w:rStyle w:val="StyleUnderline"/>
        </w:rPr>
        <w:t xml:space="preserve"> of a nation</w:t>
      </w:r>
      <w:r w:rsidRPr="00F17EDD">
        <w:rPr>
          <w:sz w:val="12"/>
        </w:rPr>
        <w:t xml:space="preserve">, having the character of a federation as </w:t>
      </w:r>
      <w:r w:rsidRPr="00D06F87">
        <w:rPr>
          <w:rStyle w:val="Emphasis"/>
          <w:highlight w:val="cyan"/>
        </w:rPr>
        <w:t>distinguished</w:t>
      </w:r>
      <w:r w:rsidRPr="00D06F87">
        <w:rPr>
          <w:rStyle w:val="StyleUnderline"/>
          <w:highlight w:val="cyan"/>
        </w:rPr>
        <w:t xml:space="preserve"> from the</w:t>
      </w:r>
      <w:r w:rsidRPr="00C54ED6">
        <w:rPr>
          <w:rStyle w:val="StyleUnderline"/>
        </w:rPr>
        <w:t xml:space="preserve"> governments of the </w:t>
      </w:r>
      <w:r w:rsidRPr="00D06F87">
        <w:rPr>
          <w:rStyle w:val="StyleUnderline"/>
          <w:highlight w:val="cyan"/>
        </w:rPr>
        <w:t>constituent</w:t>
      </w:r>
      <w:r w:rsidRPr="00F17EDD">
        <w:rPr>
          <w:sz w:val="12"/>
        </w:rPr>
        <w:t xml:space="preserve"> unites (as </w:t>
      </w:r>
      <w:r w:rsidRPr="00D06F87">
        <w:rPr>
          <w:rStyle w:val="Emphasis"/>
          <w:highlight w:val="cyan"/>
        </w:rPr>
        <w:t>states</w:t>
      </w:r>
      <w:r w:rsidRPr="00F17EDD">
        <w:rPr>
          <w:sz w:val="12"/>
        </w:rPr>
        <w:t xml:space="preserve"> or provinces).</w:t>
      </w:r>
      <w:bookmarkEnd w:id="5"/>
    </w:p>
    <w:p w14:paraId="3EDE41A1" w14:textId="77777777" w:rsidR="00BA0BF4" w:rsidRDefault="00BA0BF4" w:rsidP="00BA0BF4">
      <w:pPr>
        <w:pStyle w:val="Heading3"/>
      </w:pPr>
      <w:r>
        <w:t>2NC---AT: Strikedown---Sectoral Bargaining</w:t>
      </w:r>
    </w:p>
    <w:p w14:paraId="6F88A4F6" w14:textId="77777777" w:rsidR="00BA0BF4" w:rsidRDefault="00BA0BF4" w:rsidP="00BA0BF4">
      <w:pPr>
        <w:pStyle w:val="Heading4"/>
      </w:pPr>
      <w:r w:rsidRPr="008C0F9F">
        <w:rPr>
          <w:u w:val="single"/>
        </w:rPr>
        <w:t>Parker</w:t>
      </w:r>
      <w:r>
        <w:t xml:space="preserve"> </w:t>
      </w:r>
      <w:r w:rsidRPr="008C0F9F">
        <w:rPr>
          <w:u w:val="single"/>
        </w:rPr>
        <w:t>Immunity</w:t>
      </w:r>
      <w:r>
        <w:t xml:space="preserve"> proves it’s </w:t>
      </w:r>
      <w:r w:rsidRPr="008C0F9F">
        <w:rPr>
          <w:u w:val="single"/>
        </w:rPr>
        <w:t>legal</w:t>
      </w:r>
      <w:r>
        <w:t xml:space="preserve"> to do sectoral bargaining at the </w:t>
      </w:r>
      <w:r w:rsidRPr="008C0F9F">
        <w:rPr>
          <w:u w:val="single"/>
        </w:rPr>
        <w:t>state</w:t>
      </w:r>
      <w:r>
        <w:t xml:space="preserve"> level </w:t>
      </w:r>
      <w:r w:rsidRPr="008C0F9F">
        <w:rPr>
          <w:u w:val="single"/>
        </w:rPr>
        <w:t>absent</w:t>
      </w:r>
      <w:r>
        <w:t xml:space="preserve"> changes to </w:t>
      </w:r>
      <w:r w:rsidRPr="008C0F9F">
        <w:rPr>
          <w:u w:val="single"/>
        </w:rPr>
        <w:t>federal</w:t>
      </w:r>
      <w:r>
        <w:t xml:space="preserve"> law. </w:t>
      </w:r>
    </w:p>
    <w:p w14:paraId="682D6BA6" w14:textId="77777777" w:rsidR="00BA0BF4" w:rsidRPr="00512B51" w:rsidRDefault="00BA0BF4" w:rsidP="00BA0BF4">
      <w:r w:rsidRPr="00512B51">
        <w:rPr>
          <w:rStyle w:val="Style13ptBold"/>
        </w:rPr>
        <w:t xml:space="preserve">Callaci ’25 </w:t>
      </w:r>
      <w:r>
        <w:t xml:space="preserve">[Brain Callaci, </w:t>
      </w:r>
      <w:r w:rsidRPr="00512B51">
        <w:t>chief economist at the Open Markets Institute</w:t>
      </w:r>
      <w:r>
        <w:t xml:space="preserve">; BA, economics, Franklin &amp; Marshall College; MA, PhD, economics, University of Massachusetts-Amhurst; and Daniel Hanley, </w:t>
      </w:r>
      <w:r w:rsidRPr="008C0F9F">
        <w:t>senior legal analyst at the Open Markets Institute</w:t>
      </w:r>
      <w:r>
        <w:t>; BS, University of Connecticut; JD, University of Connecticut School of Law. Apr 16 2025. SSRN “</w:t>
      </w:r>
      <w:r w:rsidRPr="00512B51">
        <w:t>A Roadmap to Sectoral Bargaining Through Parker Immunity</w:t>
      </w:r>
      <w:r>
        <w:t xml:space="preserve">” </w:t>
      </w:r>
      <w:r w:rsidRPr="00512B51">
        <w:t>https://papers.ssrn.com/sol3/papers.cfm?abstract_id=5219945</w:t>
      </w:r>
      <w:r>
        <w:t xml:space="preserve"> // </w:t>
      </w:r>
      <w:r>
        <w:rPr>
          <w:i/>
        </w:rPr>
        <w:t>q.c.</w:t>
      </w:r>
      <w:r>
        <w:t>]</w:t>
      </w:r>
    </w:p>
    <w:p w14:paraId="3187A9EE" w14:textId="77777777" w:rsidR="00BA0BF4" w:rsidRPr="00512B51" w:rsidRDefault="00BA0BF4" w:rsidP="00BA0BF4">
      <w:pPr>
        <w:rPr>
          <w:sz w:val="12"/>
        </w:rPr>
      </w:pPr>
      <w:r w:rsidRPr="00512B51">
        <w:rPr>
          <w:rStyle w:val="Emphasis"/>
          <w:highlight w:val="cyan"/>
        </w:rPr>
        <w:t>Pro-labor academics</w:t>
      </w:r>
      <w:r w:rsidRPr="00512B51">
        <w:rPr>
          <w:rStyle w:val="StyleUnderline"/>
          <w:highlight w:val="cyan"/>
        </w:rPr>
        <w:t xml:space="preserve">, </w:t>
      </w:r>
      <w:r w:rsidRPr="00512B51">
        <w:rPr>
          <w:rStyle w:val="Emphasis"/>
          <w:highlight w:val="cyan"/>
        </w:rPr>
        <w:t>policy professionals</w:t>
      </w:r>
      <w:r w:rsidRPr="00512B51">
        <w:rPr>
          <w:rStyle w:val="StyleUnderline"/>
          <w:highlight w:val="cyan"/>
        </w:rPr>
        <w:t>, and</w:t>
      </w:r>
      <w:r w:rsidRPr="00512B51">
        <w:rPr>
          <w:sz w:val="12"/>
        </w:rPr>
        <w:t xml:space="preserve"> some </w:t>
      </w:r>
      <w:r w:rsidRPr="00512B51">
        <w:rPr>
          <w:rStyle w:val="StyleUnderline"/>
          <w:highlight w:val="cyan"/>
        </w:rPr>
        <w:t xml:space="preserve">unions have come to recognize </w:t>
      </w:r>
      <w:r w:rsidRPr="00512B51">
        <w:rPr>
          <w:rStyle w:val="Emphasis"/>
          <w:highlight w:val="cyan"/>
        </w:rPr>
        <w:t>state-level</w:t>
      </w:r>
      <w:r w:rsidRPr="00512B51">
        <w:rPr>
          <w:rStyle w:val="StyleUnderline"/>
          <w:highlight w:val="cyan"/>
        </w:rPr>
        <w:t xml:space="preserve">, </w:t>
      </w:r>
      <w:r w:rsidRPr="00512B51">
        <w:rPr>
          <w:rStyle w:val="Emphasis"/>
          <w:highlight w:val="cyan"/>
        </w:rPr>
        <w:t>sector-wide</w:t>
      </w:r>
      <w:r w:rsidRPr="00512B51">
        <w:rPr>
          <w:sz w:val="12"/>
        </w:rPr>
        <w:t xml:space="preserve"> standard-setting and </w:t>
      </w:r>
      <w:r w:rsidRPr="00512B51">
        <w:rPr>
          <w:rStyle w:val="Emphasis"/>
          <w:highlight w:val="cyan"/>
        </w:rPr>
        <w:t>bargaining</w:t>
      </w:r>
      <w:r w:rsidRPr="00512B51">
        <w:rPr>
          <w:rStyle w:val="StyleUnderline"/>
          <w:highlight w:val="cyan"/>
        </w:rPr>
        <w:t xml:space="preserve"> structures</w:t>
      </w:r>
      <w:r w:rsidRPr="00512B51">
        <w:rPr>
          <w:rStyle w:val="StyleUnderline"/>
        </w:rPr>
        <w:t xml:space="preserve"> as a means to enhance worker power</w:t>
      </w:r>
      <w:r w:rsidRPr="00512B51">
        <w:rPr>
          <w:sz w:val="12"/>
        </w:rPr>
        <w:t xml:space="preserve"> as well as improve wages and working conditions as they can address certain shortcomings of federal labor law and misapplications of the antitrust laws. </w:t>
      </w:r>
      <w:r w:rsidRPr="00512B51">
        <w:rPr>
          <w:rStyle w:val="StyleUnderline"/>
        </w:rPr>
        <w:t xml:space="preserve">For workers, such as agricultural workers, domestic workers, and independent contractors, </w:t>
      </w:r>
      <w:r w:rsidRPr="00512B51">
        <w:rPr>
          <w:rStyle w:val="Emphasis"/>
          <w:highlight w:val="cyan"/>
        </w:rPr>
        <w:t>absent changes to federal law</w:t>
      </w:r>
      <w:r w:rsidRPr="00512B51">
        <w:rPr>
          <w:rStyle w:val="StyleUnderline"/>
          <w:highlight w:val="cyan"/>
        </w:rPr>
        <w:t>, state-created bargaining</w:t>
      </w:r>
      <w:r w:rsidRPr="00512B51">
        <w:rPr>
          <w:rStyle w:val="StyleUnderline"/>
        </w:rPr>
        <w:t xml:space="preserve"> structures are </w:t>
      </w:r>
      <w:r w:rsidRPr="00512B51">
        <w:rPr>
          <w:rStyle w:val="StyleUnderline"/>
          <w:highlight w:val="cyan"/>
        </w:rPr>
        <w:t xml:space="preserve">the </w:t>
      </w:r>
      <w:r w:rsidRPr="00512B51">
        <w:rPr>
          <w:rStyle w:val="Emphasis"/>
          <w:highlight w:val="cyan"/>
        </w:rPr>
        <w:t>only path</w:t>
      </w:r>
      <w:r w:rsidRPr="00512B51">
        <w:rPr>
          <w:rStyle w:val="StyleUnderline"/>
          <w:highlight w:val="cyan"/>
        </w:rPr>
        <w:t xml:space="preserve"> to</w:t>
      </w:r>
      <w:r w:rsidRPr="00512B51">
        <w:rPr>
          <w:rStyle w:val="StyleUnderline"/>
        </w:rPr>
        <w:t xml:space="preserve"> any kind of </w:t>
      </w:r>
      <w:r w:rsidRPr="00512B51">
        <w:rPr>
          <w:rStyle w:val="StyleUnderline"/>
          <w:highlight w:val="cyan"/>
        </w:rPr>
        <w:t>formal collective bargaining</w:t>
      </w:r>
      <w:r w:rsidRPr="00512B51">
        <w:rPr>
          <w:sz w:val="12"/>
        </w:rPr>
        <w:t>.</w:t>
      </w:r>
    </w:p>
    <w:p w14:paraId="3C8ED525" w14:textId="77777777" w:rsidR="00BA0BF4" w:rsidRPr="00512B51" w:rsidRDefault="00BA0BF4" w:rsidP="00BA0BF4">
      <w:pPr>
        <w:rPr>
          <w:sz w:val="12"/>
        </w:rPr>
      </w:pPr>
      <w:r w:rsidRPr="00512B51">
        <w:rPr>
          <w:sz w:val="12"/>
        </w:rPr>
        <w:t>Fair competition codes regulating labor conditions and competitive practices have a long history in the US labor movement, particularly before Congress enacted the National Labor Relations Act in 1935. The most prominent usage occurred between 1933-1935, when the National Industry Recovery Act legalized businesses to create fair competition codes subject to federal oversight. These fair competition codes implemented negotiated rules that governed entire industries, standardizing wages and working conditions.</w:t>
      </w:r>
    </w:p>
    <w:p w14:paraId="4E93C36F" w14:textId="77777777" w:rsidR="00BA0BF4" w:rsidRPr="00512B51" w:rsidRDefault="00BA0BF4" w:rsidP="00BA0BF4">
      <w:pPr>
        <w:rPr>
          <w:sz w:val="12"/>
        </w:rPr>
      </w:pPr>
      <w:r w:rsidRPr="00512B51">
        <w:rPr>
          <w:sz w:val="12"/>
        </w:rPr>
        <w:t>However, in 1935, the Supreme Court issued its ruling in A.L.A. Schechter Poultry v. United States, nullifying the keystone sections of the National Industry Recovery Act and its fair competition codes at the federal level. As a result, interest in fair competition codes declined precipitously, especially after the passage of the National Labor Relations Act in 1935. But recently there have been attempts to recreate fair competition codes under state law.</w:t>
      </w:r>
    </w:p>
    <w:p w14:paraId="184F882F" w14:textId="692440F3" w:rsidR="00BA0BF4" w:rsidRPr="00BA0BF4" w:rsidRDefault="00BA0BF4" w:rsidP="00BA0BF4">
      <w:pPr>
        <w:rPr>
          <w:sz w:val="12"/>
        </w:rPr>
      </w:pPr>
      <w:r w:rsidRPr="00512B51">
        <w:rPr>
          <w:sz w:val="12"/>
        </w:rPr>
        <w:t xml:space="preserve">These </w:t>
      </w:r>
      <w:r w:rsidRPr="00512B51">
        <w:rPr>
          <w:rStyle w:val="StyleUnderline"/>
          <w:highlight w:val="cyan"/>
        </w:rPr>
        <w:t xml:space="preserve">reforms effectively create </w:t>
      </w:r>
      <w:r w:rsidRPr="00512B51">
        <w:rPr>
          <w:rStyle w:val="Emphasis"/>
          <w:highlight w:val="cyan"/>
        </w:rPr>
        <w:t>miniature versions</w:t>
      </w:r>
      <w:r w:rsidRPr="00512B51">
        <w:rPr>
          <w:rStyle w:val="StyleUnderline"/>
          <w:highlight w:val="cyan"/>
        </w:rPr>
        <w:t xml:space="preserve"> of</w:t>
      </w:r>
      <w:r w:rsidRPr="00512B51">
        <w:rPr>
          <w:rStyle w:val="StyleUnderline"/>
        </w:rPr>
        <w:t xml:space="preserve"> National Industry Recovery Act </w:t>
      </w:r>
      <w:r w:rsidRPr="00512B51">
        <w:rPr>
          <w:rStyle w:val="StyleUnderline"/>
          <w:highlight w:val="cyan"/>
        </w:rPr>
        <w:t>bargaining structures</w:t>
      </w:r>
      <w:r w:rsidRPr="00512B51">
        <w:rPr>
          <w:rStyle w:val="StyleUnderline"/>
        </w:rPr>
        <w:t xml:space="preserve"> that can enact fair competition codes </w:t>
      </w:r>
      <w:r w:rsidRPr="00512B51">
        <w:rPr>
          <w:rStyle w:val="StyleUnderline"/>
          <w:highlight w:val="cyan"/>
        </w:rPr>
        <w:t xml:space="preserve">at the </w:t>
      </w:r>
      <w:r w:rsidRPr="00512B51">
        <w:rPr>
          <w:rStyle w:val="Emphasis"/>
          <w:highlight w:val="cyan"/>
        </w:rPr>
        <w:t>state level</w:t>
      </w:r>
      <w:r w:rsidRPr="00512B51">
        <w:rPr>
          <w:sz w:val="12"/>
        </w:rPr>
        <w:t xml:space="preserve">. Under the law, </w:t>
      </w:r>
      <w:r w:rsidRPr="00512B51">
        <w:rPr>
          <w:rStyle w:val="StyleUnderline"/>
        </w:rPr>
        <w:t xml:space="preserve">States are </w:t>
      </w:r>
      <w:r w:rsidRPr="00512B51">
        <w:rPr>
          <w:rStyle w:val="StyleUnderline"/>
          <w:highlight w:val="cyan"/>
        </w:rPr>
        <w:t>permitted</w:t>
      </w:r>
      <w:r w:rsidRPr="00512B51">
        <w:rPr>
          <w:rStyle w:val="StyleUnderline"/>
        </w:rPr>
        <w:t xml:space="preserve"> to create collective bargaining structures </w:t>
      </w:r>
      <w:r w:rsidRPr="00512B51">
        <w:rPr>
          <w:rStyle w:val="StyleUnderline"/>
          <w:highlight w:val="cyan"/>
        </w:rPr>
        <w:t xml:space="preserve">under a </w:t>
      </w:r>
      <w:r w:rsidRPr="00512B51">
        <w:rPr>
          <w:rStyle w:val="Emphasis"/>
          <w:highlight w:val="cyan"/>
        </w:rPr>
        <w:t>long-established exemption</w:t>
      </w:r>
      <w:r w:rsidRPr="00512B51">
        <w:rPr>
          <w:rStyle w:val="StyleUnderline"/>
        </w:rPr>
        <w:t xml:space="preserve"> from federal antitrust law </w:t>
      </w:r>
      <w:r w:rsidRPr="00512B51">
        <w:rPr>
          <w:rStyle w:val="StyleUnderline"/>
          <w:highlight w:val="cyan"/>
        </w:rPr>
        <w:t>called</w:t>
      </w:r>
      <w:r w:rsidRPr="00512B51">
        <w:rPr>
          <w:sz w:val="12"/>
        </w:rPr>
        <w:t xml:space="preserve"> the State Action Immunity Doctrine, or </w:t>
      </w:r>
      <w:r w:rsidRPr="00512B51">
        <w:rPr>
          <w:rStyle w:val="Emphasis"/>
          <w:highlight w:val="cyan"/>
        </w:rPr>
        <w:t>Parker Immunity</w:t>
      </w:r>
      <w:r w:rsidRPr="00512B51">
        <w:rPr>
          <w:sz w:val="12"/>
        </w:rPr>
        <w:t>.</w:t>
      </w:r>
    </w:p>
    <w:p w14:paraId="3E283709" w14:textId="77777777" w:rsidR="00BA0BF4" w:rsidRDefault="00BA0BF4" w:rsidP="00BA0BF4">
      <w:pPr>
        <w:pStyle w:val="Heading3"/>
      </w:pPr>
      <w:r>
        <w:t>2NC---AT: Fed Key---Fragmentation</w:t>
      </w:r>
    </w:p>
    <w:p w14:paraId="27D42472" w14:textId="3FED29BB" w:rsidR="00BA0BF4" w:rsidRDefault="00BA0BF4" w:rsidP="00BA0BF4">
      <w:pPr>
        <w:pStyle w:val="Heading4"/>
      </w:pPr>
      <w:r>
        <w:t xml:space="preserve">‘Fragmentation’ is a </w:t>
      </w:r>
      <w:r w:rsidRPr="00DB5E0B">
        <w:rPr>
          <w:u w:val="single"/>
        </w:rPr>
        <w:t>feature</w:t>
      </w:r>
      <w:r>
        <w:t xml:space="preserve">, not a </w:t>
      </w:r>
      <w:r w:rsidRPr="00DB5E0B">
        <w:rPr>
          <w:u w:val="single"/>
        </w:rPr>
        <w:t>bug</w:t>
      </w:r>
      <w:r>
        <w:t xml:space="preserve">---state-level sectoral bargaining is more </w:t>
      </w:r>
      <w:r w:rsidRPr="00DB5E0B">
        <w:rPr>
          <w:u w:val="single"/>
        </w:rPr>
        <w:t>manageable</w:t>
      </w:r>
      <w:r>
        <w:t xml:space="preserve"> to begin with and provides insights for </w:t>
      </w:r>
      <w:r w:rsidRPr="008C0F9F">
        <w:rPr>
          <w:u w:val="single"/>
        </w:rPr>
        <w:t>nation</w:t>
      </w:r>
      <w:r>
        <w:t>-</w:t>
      </w:r>
      <w:r w:rsidRPr="008C0F9F">
        <w:rPr>
          <w:u w:val="single"/>
        </w:rPr>
        <w:t>wide</w:t>
      </w:r>
      <w:r>
        <w:t xml:space="preserve"> bargaining.  </w:t>
      </w:r>
    </w:p>
    <w:p w14:paraId="1086EA88" w14:textId="77777777" w:rsidR="00BA0BF4" w:rsidRPr="00981547" w:rsidRDefault="00BA0BF4" w:rsidP="00BA0BF4">
      <w:r w:rsidRPr="00981547">
        <w:rPr>
          <w:rStyle w:val="Style13ptBold"/>
        </w:rPr>
        <w:t>CLJE ’21</w:t>
      </w:r>
      <w:r>
        <w:t xml:space="preserve"> [Harvard Law School’s Center for Labor &amp; a Just Economy. May 2021. Clean Slate for Worker Power Initiative “PRINCIPLES OF SECTORAL BARGAINING: A Reference Guide for Designing Federal, State, and Local Laws in the U.S.” </w:t>
      </w:r>
      <w:r w:rsidRPr="00981547">
        <w:t>https://clje.law.harvard.edu/app/uploads/2022/12/Clean-Slate-Principles-of-Sectoral-Bargaining.pdf</w:t>
      </w:r>
      <w:r>
        <w:t xml:space="preserve"> // </w:t>
      </w:r>
      <w:r>
        <w:rPr>
          <w:i/>
        </w:rPr>
        <w:t>q.c.</w:t>
      </w:r>
      <w:r>
        <w:t>]</w:t>
      </w:r>
    </w:p>
    <w:p w14:paraId="22E010F7" w14:textId="77777777" w:rsidR="00BA0BF4" w:rsidRPr="00981547" w:rsidRDefault="00BA0BF4" w:rsidP="00BA0BF4">
      <w:pPr>
        <w:rPr>
          <w:rStyle w:val="Emphasis"/>
        </w:rPr>
      </w:pPr>
      <w:r w:rsidRPr="00981547">
        <w:rPr>
          <w:rStyle w:val="Emphasis"/>
        </w:rPr>
        <w:t>State Approaches</w:t>
      </w:r>
    </w:p>
    <w:p w14:paraId="08F797FE" w14:textId="77777777" w:rsidR="00BA0BF4" w:rsidRPr="00DB5E0B" w:rsidRDefault="00BA0BF4" w:rsidP="00BA0BF4">
      <w:pPr>
        <w:rPr>
          <w:sz w:val="12"/>
        </w:rPr>
      </w:pPr>
      <w:r w:rsidRPr="00DB5E0B">
        <w:rPr>
          <w:rStyle w:val="StyleUnderline"/>
        </w:rPr>
        <w:t xml:space="preserve">A third avenue for </w:t>
      </w:r>
      <w:r w:rsidRPr="00D06F87">
        <w:rPr>
          <w:rStyle w:val="StyleUnderline"/>
          <w:highlight w:val="cyan"/>
        </w:rPr>
        <w:t xml:space="preserve">transitioning to </w:t>
      </w:r>
      <w:r w:rsidRPr="00D06F87">
        <w:rPr>
          <w:rStyle w:val="Emphasis"/>
          <w:highlight w:val="cyan"/>
        </w:rPr>
        <w:t>sectoral</w:t>
      </w:r>
      <w:r w:rsidRPr="00DB5E0B">
        <w:rPr>
          <w:rStyle w:val="StyleUnderline"/>
        </w:rPr>
        <w:t xml:space="preserve"> approaches would be to do so rather </w:t>
      </w:r>
      <w:r w:rsidRPr="00DB5E0B">
        <w:rPr>
          <w:rStyle w:val="Emphasis"/>
        </w:rPr>
        <w:t xml:space="preserve">broadly </w:t>
      </w:r>
      <w:r w:rsidRPr="00D06F87">
        <w:rPr>
          <w:rStyle w:val="Emphasis"/>
          <w:highlight w:val="cyan"/>
        </w:rPr>
        <w:t>at the state level</w:t>
      </w:r>
      <w:r w:rsidRPr="00DB5E0B">
        <w:rPr>
          <w:sz w:val="12"/>
        </w:rPr>
        <w:t xml:space="preserve">. Of course, some </w:t>
      </w:r>
      <w:r w:rsidRPr="00DB5E0B">
        <w:rPr>
          <w:rStyle w:val="StyleUnderline"/>
        </w:rPr>
        <w:t>state-level approaches would require</w:t>
      </w:r>
      <w:r w:rsidRPr="00DB5E0B">
        <w:rPr>
          <w:sz w:val="12"/>
        </w:rPr>
        <w:t xml:space="preserve"> comprehensively </w:t>
      </w:r>
      <w:r w:rsidRPr="00DB5E0B">
        <w:rPr>
          <w:rStyle w:val="Emphasis"/>
        </w:rPr>
        <w:t>lifting federal preemption</w:t>
      </w:r>
      <w:r w:rsidRPr="00DB5E0B">
        <w:rPr>
          <w:sz w:val="12"/>
        </w:rPr>
        <w:t xml:space="preserve"> for state laws that mandate sectoral bargaining—a heavy lift.10 Alternatively, federal legislation could more narrowly limit the preemption exemption to vertical or horizontal approaches described above.</w:t>
      </w:r>
    </w:p>
    <w:p w14:paraId="1D8EB0F6" w14:textId="77777777" w:rsidR="00BA0BF4" w:rsidRPr="00C87193" w:rsidRDefault="00BA0BF4" w:rsidP="00BA0BF4">
      <w:pPr>
        <w:rPr>
          <w:sz w:val="12"/>
        </w:rPr>
      </w:pPr>
      <w:r w:rsidRPr="00DB5E0B">
        <w:rPr>
          <w:sz w:val="12"/>
        </w:rPr>
        <w:t xml:space="preserve">Either way, </w:t>
      </w:r>
      <w:r w:rsidRPr="00DB5E0B">
        <w:rPr>
          <w:rStyle w:val="StyleUnderline"/>
        </w:rPr>
        <w:t xml:space="preserve">state approaches </w:t>
      </w:r>
      <w:r w:rsidRPr="00D06F87">
        <w:rPr>
          <w:rStyle w:val="StyleUnderline"/>
          <w:highlight w:val="cyan"/>
        </w:rPr>
        <w:t xml:space="preserve">have the </w:t>
      </w:r>
      <w:r w:rsidRPr="00D06F87">
        <w:rPr>
          <w:rStyle w:val="Emphasis"/>
          <w:highlight w:val="cyan"/>
        </w:rPr>
        <w:t>advantage</w:t>
      </w:r>
      <w:r w:rsidRPr="00D06F87">
        <w:rPr>
          <w:rStyle w:val="StyleUnderline"/>
          <w:highlight w:val="cyan"/>
        </w:rPr>
        <w:t xml:space="preserve"> of serving as more </w:t>
      </w:r>
      <w:r w:rsidRPr="00D06F87">
        <w:rPr>
          <w:rStyle w:val="Emphasis"/>
          <w:highlight w:val="cyan"/>
        </w:rPr>
        <w:t>manageable</w:t>
      </w:r>
      <w:r w:rsidRPr="00DB5E0B">
        <w:rPr>
          <w:rStyle w:val="StyleUnderline"/>
        </w:rPr>
        <w:t xml:space="preserve"> experiments </w:t>
      </w:r>
      <w:r w:rsidRPr="00D06F87">
        <w:rPr>
          <w:rStyle w:val="StyleUnderline"/>
          <w:highlight w:val="cyan"/>
        </w:rPr>
        <w:t xml:space="preserve">in thinking through the </w:t>
      </w:r>
      <w:r w:rsidRPr="00D06F87">
        <w:rPr>
          <w:rStyle w:val="Emphasis"/>
          <w:highlight w:val="cyan"/>
        </w:rPr>
        <w:t>logistics of sectoral bargaining</w:t>
      </w:r>
      <w:r w:rsidRPr="00DB5E0B">
        <w:rPr>
          <w:sz w:val="12"/>
        </w:rPr>
        <w:t xml:space="preserve">. For one thing, worker organizations could target a state where the political environment is more favorable to test this approach. </w:t>
      </w:r>
      <w:r w:rsidRPr="00D06F87">
        <w:rPr>
          <w:rStyle w:val="Emphasis"/>
          <w:highlight w:val="cyan"/>
        </w:rPr>
        <w:t>State-level sectoral bargaining</w:t>
      </w:r>
      <w:r w:rsidRPr="00D06F87">
        <w:rPr>
          <w:rStyle w:val="StyleUnderline"/>
          <w:highlight w:val="cyan"/>
        </w:rPr>
        <w:t xml:space="preserve"> would yield </w:t>
      </w:r>
      <w:r w:rsidRPr="00D06F87">
        <w:rPr>
          <w:rStyle w:val="Emphasis"/>
          <w:highlight w:val="cyan"/>
        </w:rPr>
        <w:t>important insights</w:t>
      </w:r>
      <w:r w:rsidRPr="00D06F87">
        <w:rPr>
          <w:rStyle w:val="StyleUnderline"/>
          <w:highlight w:val="cyan"/>
        </w:rPr>
        <w:t xml:space="preserve"> to facilitate </w:t>
      </w:r>
      <w:r w:rsidRPr="00064D28">
        <w:rPr>
          <w:rStyle w:val="Emphasis"/>
          <w:highlight w:val="cyan"/>
        </w:rPr>
        <w:t>implementation</w:t>
      </w:r>
      <w:r w:rsidRPr="00064D28">
        <w:rPr>
          <w:rStyle w:val="StyleUnderline"/>
          <w:highlight w:val="cyan"/>
        </w:rPr>
        <w:t xml:space="preserve"> at the federal level</w:t>
      </w:r>
      <w:r w:rsidRPr="00DB5E0B">
        <w:rPr>
          <w:sz w:val="12"/>
        </w:rPr>
        <w:t>, not to mention data and experiences that could support the passage of such a program.</w:t>
      </w:r>
    </w:p>
    <w:p w14:paraId="0646D845" w14:textId="77777777" w:rsidR="00BA0BF4" w:rsidRDefault="00BA0BF4" w:rsidP="00BA0BF4">
      <w:pPr>
        <w:pStyle w:val="Heading3"/>
      </w:pPr>
      <w:r>
        <w:t>2NC---Semiconductors---!---O/V</w:t>
      </w:r>
    </w:p>
    <w:p w14:paraId="7152FC89" w14:textId="77777777" w:rsidR="00BA0BF4" w:rsidRDefault="00BA0BF4" w:rsidP="00BA0BF4">
      <w:pPr>
        <w:pStyle w:val="Heading4"/>
      </w:pPr>
      <w:r>
        <w:t xml:space="preserve">US-China war over Taiwan is </w:t>
      </w:r>
      <w:r w:rsidRPr="004B0ACE">
        <w:rPr>
          <w:u w:val="single"/>
        </w:rPr>
        <w:t>existential</w:t>
      </w:r>
      <w:r>
        <w:t>---</w:t>
      </w:r>
      <w:r w:rsidRPr="004B0ACE">
        <w:rPr>
          <w:u w:val="single"/>
        </w:rPr>
        <w:t>nuclear</w:t>
      </w:r>
      <w:r>
        <w:t xml:space="preserve"> use and </w:t>
      </w:r>
      <w:r w:rsidRPr="004B0ACE">
        <w:rPr>
          <w:u w:val="single"/>
        </w:rPr>
        <w:t>draw</w:t>
      </w:r>
      <w:r>
        <w:t>-</w:t>
      </w:r>
      <w:r w:rsidRPr="004B0ACE">
        <w:rPr>
          <w:u w:val="single"/>
        </w:rPr>
        <w:t>in</w:t>
      </w:r>
      <w:r>
        <w:t xml:space="preserve">. </w:t>
      </w:r>
    </w:p>
    <w:p w14:paraId="75869B84" w14:textId="77777777" w:rsidR="00BA0BF4" w:rsidRPr="008D162C" w:rsidRDefault="00BA0BF4" w:rsidP="00BA0BF4">
      <w:r w:rsidRPr="008D162C">
        <w:rPr>
          <w:rStyle w:val="Style13ptBold"/>
        </w:rPr>
        <w:t>Weaver ’23</w:t>
      </w:r>
      <w:r>
        <w:t xml:space="preserve"> [Gregory Weaver, senior associate at the Project on Nuclear Use at the Center for Strategic and International Studies; former </w:t>
      </w:r>
      <w:r w:rsidRPr="004B0ACE">
        <w:t>deputy director for strategic stability on the Joint Chiefs of Staff Directorate for Strategic Plans and Policy</w:t>
      </w:r>
      <w:r>
        <w:t xml:space="preserve">; former </w:t>
      </w:r>
      <w:r w:rsidRPr="004B0ACE">
        <w:t>principal director for nuclear and missile defense policy in the Office of the Under Secretary of Defense for Policy, where he was responsible for all policy matters involving U.S. nuclear and missile defense forces, strategy, plans, and requirements</w:t>
      </w:r>
      <w:r>
        <w:t>; BS, comparative and regional studies, Georgetown University; MA, international relations, University of Pennsylvania. Nov 22 2023. The Atlantic Council “</w:t>
      </w:r>
      <w:r w:rsidRPr="008D162C">
        <w:t>The role of nuclear weapons in a Taiwan crisis</w:t>
      </w:r>
      <w:r>
        <w:t xml:space="preserve">” </w:t>
      </w:r>
      <w:r w:rsidRPr="008D162C">
        <w:t>https://www.atlanticcouncil.org/in-depth-research-reports/issue-brief/the-role-of-nuclear-weapons-in-a-taiwan-crisis/</w:t>
      </w:r>
      <w:r>
        <w:t xml:space="preserve"> // </w:t>
      </w:r>
      <w:r>
        <w:rPr>
          <w:i/>
        </w:rPr>
        <w:t>q.c.</w:t>
      </w:r>
      <w:r>
        <w:t>]</w:t>
      </w:r>
    </w:p>
    <w:p w14:paraId="48090147" w14:textId="77777777" w:rsidR="00BA0BF4" w:rsidRPr="00FF6E77" w:rsidRDefault="00BA0BF4" w:rsidP="00BA0BF4">
      <w:pPr>
        <w:rPr>
          <w:sz w:val="12"/>
        </w:rPr>
      </w:pPr>
      <w:r w:rsidRPr="00FF6E77">
        <w:rPr>
          <w:sz w:val="12"/>
        </w:rPr>
        <w:t>The problem</w:t>
      </w:r>
    </w:p>
    <w:p w14:paraId="1C82D10B" w14:textId="77777777" w:rsidR="00BA0BF4" w:rsidRPr="00FF6E77" w:rsidRDefault="00BA0BF4" w:rsidP="00BA0BF4">
      <w:pPr>
        <w:rPr>
          <w:sz w:val="12"/>
        </w:rPr>
      </w:pPr>
      <w:r w:rsidRPr="00FF6E77">
        <w:rPr>
          <w:sz w:val="12"/>
        </w:rPr>
        <w:t xml:space="preserve">The problem the increasing Chinese threat to Taiwan poses to both the United States and China is the prospect of a high-intensity conventional war with a nuclear-armed power over what both sides perceive to be very high stakes. Such a conflict would be very costly even if it remained nonnuclear. But </w:t>
      </w:r>
      <w:r w:rsidRPr="008D162C">
        <w:rPr>
          <w:rStyle w:val="StyleUnderline"/>
        </w:rPr>
        <w:t xml:space="preserve">a </w:t>
      </w:r>
      <w:r w:rsidRPr="00FF6E77">
        <w:rPr>
          <w:rStyle w:val="Emphasis"/>
          <w:highlight w:val="cyan"/>
        </w:rPr>
        <w:t>US-China war over Taiwan</w:t>
      </w:r>
      <w:r w:rsidRPr="00FF6E77">
        <w:rPr>
          <w:sz w:val="12"/>
        </w:rPr>
        <w:t xml:space="preserve"> also </w:t>
      </w:r>
      <w:r w:rsidRPr="00FF6E77">
        <w:rPr>
          <w:rStyle w:val="StyleUnderline"/>
          <w:highlight w:val="cyan"/>
        </w:rPr>
        <w:t>poses</w:t>
      </w:r>
      <w:r w:rsidRPr="008D162C">
        <w:rPr>
          <w:rStyle w:val="StyleUnderline"/>
        </w:rPr>
        <w:t xml:space="preserve"> the threat of </w:t>
      </w:r>
      <w:r w:rsidRPr="00FF6E77">
        <w:rPr>
          <w:rStyle w:val="Emphasis"/>
        </w:rPr>
        <w:t>escalation</w:t>
      </w:r>
      <w:r w:rsidRPr="008D162C">
        <w:rPr>
          <w:rStyle w:val="StyleUnderline"/>
        </w:rPr>
        <w:t xml:space="preserve"> to </w:t>
      </w:r>
      <w:r w:rsidRPr="00FF6E77">
        <w:rPr>
          <w:rStyle w:val="Emphasis"/>
          <w:highlight w:val="cyan"/>
        </w:rPr>
        <w:t>nuclear</w:t>
      </w:r>
      <w:r w:rsidRPr="00FF6E77">
        <w:rPr>
          <w:rStyle w:val="Emphasis"/>
        </w:rPr>
        <w:t xml:space="preserve"> weapon use</w:t>
      </w:r>
      <w:r w:rsidRPr="00FF6E77">
        <w:rPr>
          <w:sz w:val="12"/>
        </w:rPr>
        <w:t xml:space="preserve">, which would dramatically increase costs if the war remained limited, </w:t>
      </w:r>
      <w:r w:rsidRPr="008D162C">
        <w:rPr>
          <w:rStyle w:val="StyleUnderline"/>
        </w:rPr>
        <w:t>and pose a</w:t>
      </w:r>
      <w:r w:rsidRPr="00FF6E77">
        <w:rPr>
          <w:sz w:val="12"/>
          <w:szCs w:val="10"/>
        </w:rPr>
        <w:t xml:space="preserve"> potential </w:t>
      </w:r>
      <w:r w:rsidRPr="00FF6E77">
        <w:rPr>
          <w:rStyle w:val="Emphasis"/>
          <w:highlight w:val="cyan"/>
        </w:rPr>
        <w:t>existential threat</w:t>
      </w:r>
      <w:r w:rsidRPr="00FF6E77">
        <w:rPr>
          <w:sz w:val="12"/>
        </w:rPr>
        <w:t xml:space="preserve"> to both countries if it does not.</w:t>
      </w:r>
    </w:p>
    <w:p w14:paraId="619A5B13" w14:textId="77777777" w:rsidR="00BA0BF4" w:rsidRPr="00FF6E77" w:rsidRDefault="00BA0BF4" w:rsidP="00BA0BF4">
      <w:pPr>
        <w:rPr>
          <w:sz w:val="12"/>
        </w:rPr>
      </w:pPr>
      <w:r w:rsidRPr="00FF6E77">
        <w:rPr>
          <w:sz w:val="12"/>
        </w:rPr>
        <w:t>A war over Taiwan poses multilevel deterrence and warfighting problems in both Washington and Beijing.</w:t>
      </w:r>
    </w:p>
    <w:p w14:paraId="79A4DE10" w14:textId="77777777" w:rsidR="00BA0BF4" w:rsidRPr="00FF6E77" w:rsidRDefault="00BA0BF4" w:rsidP="00BA0BF4">
      <w:pPr>
        <w:rPr>
          <w:sz w:val="12"/>
        </w:rPr>
      </w:pPr>
      <w:r w:rsidRPr="00FF6E77">
        <w:rPr>
          <w:sz w:val="12"/>
        </w:rPr>
        <w:t>Deterrence of Chinese conventional aggression against Taiwan requires more than conventional deterrence alone. It also requires intrawar deterrence of PRC limited nuclear escalation, and it may, under some circumstances, require a credible threat to use nuclear weapons first to counter Chinese conventional superiority.</w:t>
      </w:r>
    </w:p>
    <w:p w14:paraId="44E7F6CF" w14:textId="77777777" w:rsidR="00BA0BF4" w:rsidRPr="00FF6E77" w:rsidRDefault="00BA0BF4" w:rsidP="00BA0BF4">
      <w:pPr>
        <w:rPr>
          <w:sz w:val="12"/>
        </w:rPr>
      </w:pPr>
      <w:r w:rsidRPr="00FF6E77">
        <w:rPr>
          <w:sz w:val="12"/>
        </w:rPr>
        <w:t>Chinese deterrence of US intervention in a Taiwan conflict also requires more than conventional deterrence. It involves convincing Washington that the conflict might escalate to levels of violence that exceed the importance of the US stake in Taiwan, therefore deterring Washington from intervening in the first place. And it requires intrawar deterrence of US nuclear escalation to defeat the invasion.</w:t>
      </w:r>
    </w:p>
    <w:p w14:paraId="11F44BBA" w14:textId="77777777" w:rsidR="00BA0BF4" w:rsidRPr="00FF6E77" w:rsidRDefault="00BA0BF4" w:rsidP="00BA0BF4">
      <w:pPr>
        <w:rPr>
          <w:sz w:val="12"/>
        </w:rPr>
      </w:pPr>
      <w:r w:rsidRPr="00FF6E77">
        <w:rPr>
          <w:sz w:val="12"/>
        </w:rPr>
        <w:t>Both sides must also address the warfighting implications of a failure of nuclear deterrence.</w:t>
      </w:r>
    </w:p>
    <w:p w14:paraId="6409E0F4" w14:textId="77777777" w:rsidR="00BA0BF4" w:rsidRPr="00FF6E77" w:rsidRDefault="00BA0BF4" w:rsidP="00BA0BF4">
      <w:pPr>
        <w:rPr>
          <w:sz w:val="12"/>
        </w:rPr>
      </w:pPr>
      <w:r w:rsidRPr="00FF6E77">
        <w:rPr>
          <w:sz w:val="12"/>
        </w:rPr>
        <w:t>Given these multiple ways in which the nuclear forces of both sides could affect the outcome of a Taiwan conflict, US policymakers, strategists, and military planners must take into account the effects the interaction of those nuclear forces would have on US efforts to prevent war and escalation in war, and to secure an outcome favorable to the United States and its allies and partners.</w:t>
      </w:r>
    </w:p>
    <w:p w14:paraId="6A07EE4B" w14:textId="77777777" w:rsidR="00BA0BF4" w:rsidRPr="00FF6E77" w:rsidRDefault="00BA0BF4" w:rsidP="00BA0BF4">
      <w:pPr>
        <w:rPr>
          <w:sz w:val="12"/>
        </w:rPr>
      </w:pPr>
      <w:r w:rsidRPr="00FF6E77">
        <w:rPr>
          <w:sz w:val="12"/>
        </w:rPr>
        <w:t>Before analyzing the role of nuclear weapons in Chinese and US strategy and operations in a crisis or conflict over Taiwan, it is important to provide context by outlining the key features of the Taiwan invasion scenario.</w:t>
      </w:r>
    </w:p>
    <w:p w14:paraId="4D4DA48A" w14:textId="77777777" w:rsidR="00BA0BF4" w:rsidRPr="00FF6E77" w:rsidRDefault="00BA0BF4" w:rsidP="00BA0BF4">
      <w:pPr>
        <w:rPr>
          <w:sz w:val="12"/>
        </w:rPr>
      </w:pPr>
      <w:r w:rsidRPr="00FF6E77">
        <w:rPr>
          <w:sz w:val="12"/>
        </w:rPr>
        <w:t>Key features of the Taiwan invasion scenario</w:t>
      </w:r>
    </w:p>
    <w:p w14:paraId="36AE0E30" w14:textId="77777777" w:rsidR="00BA0BF4" w:rsidRPr="00FF6E77" w:rsidRDefault="00BA0BF4" w:rsidP="00BA0BF4">
      <w:pPr>
        <w:rPr>
          <w:sz w:val="12"/>
        </w:rPr>
      </w:pPr>
      <w:r w:rsidRPr="00FF6E77">
        <w:rPr>
          <w:sz w:val="12"/>
        </w:rPr>
        <w:t xml:space="preserve">This analysis focuses on a relatively near-term Taiwan invasion scenario circa 2027.5 That scenario was selected as the baseline because, while China could choose less violent means of seeking to coerce Taiwan to capitulate (a blockade, an air/missile strike campaign, etc.), it is the invasion scenario that would result in the largest-scale conventional conflict and would create the highest stakes for both sides, thus triggering the greatest potential for nuclear escalation. The scenario also matches </w:t>
      </w:r>
      <w:r w:rsidRPr="008D162C">
        <w:rPr>
          <w:rStyle w:val="StyleUnderline"/>
        </w:rPr>
        <w:t xml:space="preserve">President </w:t>
      </w:r>
      <w:r w:rsidRPr="00FF6E77">
        <w:rPr>
          <w:rStyle w:val="StyleUnderline"/>
          <w:highlight w:val="cyan"/>
        </w:rPr>
        <w:t>Xi’s</w:t>
      </w:r>
      <w:r w:rsidRPr="008D162C">
        <w:rPr>
          <w:rStyle w:val="StyleUnderline"/>
        </w:rPr>
        <w:t xml:space="preserve"> </w:t>
      </w:r>
      <w:r w:rsidRPr="00FF6E77">
        <w:rPr>
          <w:rStyle w:val="Emphasis"/>
        </w:rPr>
        <w:t>directive</w:t>
      </w:r>
      <w:r w:rsidRPr="008D162C">
        <w:rPr>
          <w:rStyle w:val="StyleUnderline"/>
        </w:rPr>
        <w:t xml:space="preserve"> to his </w:t>
      </w:r>
      <w:r w:rsidRPr="00FF6E77">
        <w:rPr>
          <w:rStyle w:val="StyleUnderline"/>
          <w:highlight w:val="cyan"/>
        </w:rPr>
        <w:t>military</w:t>
      </w:r>
      <w:r w:rsidRPr="008D162C">
        <w:rPr>
          <w:rStyle w:val="StyleUnderline"/>
        </w:rPr>
        <w:t xml:space="preserve"> to be </w:t>
      </w:r>
      <w:r w:rsidRPr="00FF6E77">
        <w:rPr>
          <w:rStyle w:val="StyleUnderline"/>
          <w:highlight w:val="cyan"/>
        </w:rPr>
        <w:t xml:space="preserve">ready to </w:t>
      </w:r>
      <w:r w:rsidRPr="00FF6E77">
        <w:rPr>
          <w:rStyle w:val="Emphasis"/>
          <w:highlight w:val="cyan"/>
        </w:rPr>
        <w:t>invade</w:t>
      </w:r>
      <w:r w:rsidRPr="00FF6E77">
        <w:rPr>
          <w:rStyle w:val="Emphasis"/>
        </w:rPr>
        <w:t xml:space="preserve"> Taiwan </w:t>
      </w:r>
      <w:r w:rsidRPr="00FF6E77">
        <w:rPr>
          <w:rStyle w:val="Emphasis"/>
          <w:highlight w:val="cyan"/>
        </w:rPr>
        <w:t>by 2027</w:t>
      </w:r>
      <w:r w:rsidRPr="00FF6E77">
        <w:rPr>
          <w:sz w:val="12"/>
        </w:rPr>
        <w:t>.</w:t>
      </w:r>
    </w:p>
    <w:p w14:paraId="4E6308ED" w14:textId="77777777" w:rsidR="00BA0BF4" w:rsidRPr="00FF6E77" w:rsidRDefault="00BA0BF4" w:rsidP="00BA0BF4">
      <w:pPr>
        <w:rPr>
          <w:sz w:val="12"/>
        </w:rPr>
      </w:pPr>
      <w:r w:rsidRPr="00FF6E77">
        <w:rPr>
          <w:sz w:val="12"/>
        </w:rPr>
        <w:t>There are eight key features of this scenario that affect the roles both sides’ nuclear forces might play during a crisis and conflict:</w:t>
      </w:r>
    </w:p>
    <w:p w14:paraId="485A3C7F" w14:textId="77777777" w:rsidR="00BA0BF4" w:rsidRPr="00FF6E77" w:rsidRDefault="00BA0BF4" w:rsidP="00BA0BF4">
      <w:pPr>
        <w:rPr>
          <w:sz w:val="12"/>
        </w:rPr>
      </w:pPr>
      <w:r w:rsidRPr="00FF6E77">
        <w:rPr>
          <w:sz w:val="12"/>
        </w:rPr>
        <w:t xml:space="preserve">1. </w:t>
      </w:r>
      <w:r w:rsidRPr="00FF6E77">
        <w:rPr>
          <w:rStyle w:val="StyleUnderline"/>
        </w:rPr>
        <w:t xml:space="preserve">A Taiwan invasion would be </w:t>
      </w:r>
      <w:r w:rsidRPr="00FF6E77">
        <w:rPr>
          <w:rStyle w:val="Emphasis"/>
        </w:rPr>
        <w:t>unprecedented</w:t>
      </w:r>
      <w:r w:rsidRPr="00FF6E77">
        <w:rPr>
          <w:rStyle w:val="StyleUnderline"/>
        </w:rPr>
        <w:t xml:space="preserve">: a </w:t>
      </w:r>
      <w:r w:rsidRPr="00FF6E77">
        <w:rPr>
          <w:rStyle w:val="Emphasis"/>
          <w:highlight w:val="cyan"/>
        </w:rPr>
        <w:t>high-intensity armed conflict</w:t>
      </w:r>
      <w:r w:rsidRPr="00FF6E77">
        <w:rPr>
          <w:rStyle w:val="StyleUnderline"/>
          <w:highlight w:val="cyan"/>
        </w:rPr>
        <w:t xml:space="preserve"> between</w:t>
      </w:r>
      <w:r w:rsidRPr="00FF6E77">
        <w:rPr>
          <w:rStyle w:val="StyleUnderline"/>
        </w:rPr>
        <w:t xml:space="preserve"> two </w:t>
      </w:r>
      <w:r w:rsidRPr="00FF6E77">
        <w:rPr>
          <w:rStyle w:val="StyleUnderline"/>
          <w:highlight w:val="cyan"/>
        </w:rPr>
        <w:t>nuclear-armed major powers</w:t>
      </w:r>
      <w:r w:rsidRPr="00FF6E77">
        <w:rPr>
          <w:sz w:val="12"/>
        </w:rPr>
        <w:t>. The leaders of both sides would face challenges to nuclear deterrence that no one has faced before.</w:t>
      </w:r>
    </w:p>
    <w:p w14:paraId="48CFAA27" w14:textId="77777777" w:rsidR="00BA0BF4" w:rsidRPr="00FF6E77" w:rsidRDefault="00BA0BF4" w:rsidP="00BA0BF4">
      <w:pPr>
        <w:rPr>
          <w:sz w:val="12"/>
        </w:rPr>
      </w:pPr>
      <w:r w:rsidRPr="00FF6E77">
        <w:rPr>
          <w:sz w:val="12"/>
        </w:rPr>
        <w:t xml:space="preserve">2. Each side’s stake in the outcome of such a conflict would be very high. A Chinese defeat could pose an existential internal political threat to the Chinese Communist Party (CCP) and result in Taiwanese independence. A US and allied defeat </w:t>
      </w:r>
      <w:r w:rsidRPr="008D162C">
        <w:rPr>
          <w:rStyle w:val="StyleUnderline"/>
        </w:rPr>
        <w:t xml:space="preserve">could </w:t>
      </w:r>
      <w:r w:rsidRPr="00FF6E77">
        <w:rPr>
          <w:rStyle w:val="Emphasis"/>
          <w:highlight w:val="cyan"/>
        </w:rPr>
        <w:t>undermine</w:t>
      </w:r>
      <w:r w:rsidRPr="00FF6E77">
        <w:rPr>
          <w:rStyle w:val="StyleUnderline"/>
          <w:highlight w:val="cyan"/>
        </w:rPr>
        <w:t xml:space="preserve"> US-led </w:t>
      </w:r>
      <w:r w:rsidRPr="00FF6E77">
        <w:rPr>
          <w:rStyle w:val="Emphasis"/>
          <w:highlight w:val="cyan"/>
        </w:rPr>
        <w:t>alliances</w:t>
      </w:r>
      <w:r w:rsidRPr="008D162C">
        <w:rPr>
          <w:rStyle w:val="StyleUnderline"/>
        </w:rPr>
        <w:t xml:space="preserve"> in Asia and Europe</w:t>
      </w:r>
      <w:r w:rsidRPr="00FF6E77">
        <w:rPr>
          <w:sz w:val="12"/>
        </w:rPr>
        <w:t xml:space="preserve">, </w:t>
      </w:r>
      <w:r w:rsidRPr="008D162C">
        <w:rPr>
          <w:rStyle w:val="StyleUnderline"/>
        </w:rPr>
        <w:t xml:space="preserve">and fundamentally </w:t>
      </w:r>
      <w:r w:rsidRPr="00FF6E77">
        <w:rPr>
          <w:rStyle w:val="Emphasis"/>
        </w:rPr>
        <w:t>undermine</w:t>
      </w:r>
      <w:r w:rsidRPr="008D162C">
        <w:rPr>
          <w:rStyle w:val="StyleUnderline"/>
        </w:rPr>
        <w:t xml:space="preserve"> the US </w:t>
      </w:r>
      <w:r w:rsidRPr="00FF6E77">
        <w:rPr>
          <w:rStyle w:val="StyleUnderline"/>
          <w:highlight w:val="cyan"/>
        </w:rPr>
        <w:t>and</w:t>
      </w:r>
      <w:r w:rsidRPr="008D162C">
        <w:rPr>
          <w:rStyle w:val="StyleUnderline"/>
        </w:rPr>
        <w:t xml:space="preserve"> allied </w:t>
      </w:r>
      <w:r w:rsidRPr="00FF6E77">
        <w:rPr>
          <w:rStyle w:val="Emphasis"/>
          <w:highlight w:val="cyan"/>
        </w:rPr>
        <w:t>strategic position</w:t>
      </w:r>
      <w:r w:rsidRPr="008D162C">
        <w:rPr>
          <w:rStyle w:val="StyleUnderline"/>
        </w:rPr>
        <w:t xml:space="preserve"> in Asia</w:t>
      </w:r>
      <w:r w:rsidRPr="00FF6E77">
        <w:rPr>
          <w:sz w:val="12"/>
        </w:rPr>
        <w:t>. Chinese occupation of Taiwan would transform that island from a geographic constraint on China’s military operations to a platform from which to project power further. And the incorporation of Taiwan’s economic capacity would further strengthen the PRC.</w:t>
      </w:r>
    </w:p>
    <w:p w14:paraId="61BF8816" w14:textId="77777777" w:rsidR="00BA0BF4" w:rsidRPr="00FF6E77" w:rsidRDefault="00BA0BF4" w:rsidP="00BA0BF4">
      <w:pPr>
        <w:rPr>
          <w:sz w:val="12"/>
        </w:rPr>
      </w:pPr>
      <w:r w:rsidRPr="00FF6E77">
        <w:rPr>
          <w:sz w:val="12"/>
        </w:rPr>
        <w:t>3. Both sides would try to deter the other prewar and intrawar. The United States would seek first to deter the invasion and then Chinese nuclear escalation if China were losing in the conflict. China would seek first to deter US and allied intervention in the conflict, and then US nuclear escalation if China was winning.</w:t>
      </w:r>
    </w:p>
    <w:p w14:paraId="0BD49FBE" w14:textId="77777777" w:rsidR="00BA0BF4" w:rsidRPr="00FF6E77" w:rsidRDefault="00BA0BF4" w:rsidP="00BA0BF4">
      <w:pPr>
        <w:rPr>
          <w:sz w:val="12"/>
        </w:rPr>
      </w:pPr>
      <w:r w:rsidRPr="00FF6E77">
        <w:rPr>
          <w:sz w:val="12"/>
        </w:rPr>
        <w:t>4. The conflict would be fought on a scale and with an intensity that would severely test both Chinese and US, allied, and partner conventional forces, potentially to the breaking point. That scale and intensity would mean either side might consider the limited use of nuclear weapons to secure victory or prevent defeat.</w:t>
      </w:r>
    </w:p>
    <w:p w14:paraId="7700F724" w14:textId="77777777" w:rsidR="00BA0BF4" w:rsidRPr="00FF6E77" w:rsidRDefault="00BA0BF4" w:rsidP="00BA0BF4">
      <w:pPr>
        <w:rPr>
          <w:sz w:val="12"/>
        </w:rPr>
      </w:pPr>
      <w:r w:rsidRPr="00FF6E77">
        <w:rPr>
          <w:sz w:val="12"/>
        </w:rPr>
        <w:t xml:space="preserve">5. Both sides have escalation options short of nuclear weapons use that create potentially decisive strategic level dilemmas for the other. </w:t>
      </w:r>
      <w:r w:rsidRPr="008D162C">
        <w:rPr>
          <w:rStyle w:val="StyleUnderline"/>
        </w:rPr>
        <w:t xml:space="preserve">China has </w:t>
      </w:r>
      <w:r w:rsidRPr="00FF6E77">
        <w:rPr>
          <w:rStyle w:val="Emphasis"/>
        </w:rPr>
        <w:t>space and cyber options</w:t>
      </w:r>
      <w:r w:rsidRPr="008D162C">
        <w:rPr>
          <w:rStyle w:val="StyleUnderline"/>
        </w:rPr>
        <w:t xml:space="preserve"> that could </w:t>
      </w:r>
      <w:r w:rsidRPr="00FF6E77">
        <w:rPr>
          <w:rStyle w:val="Emphasis"/>
        </w:rPr>
        <w:t>degrade US power projection</w:t>
      </w:r>
      <w:r w:rsidRPr="00FF6E77">
        <w:rPr>
          <w:sz w:val="12"/>
        </w:rPr>
        <w:t xml:space="preserve">. </w:t>
      </w:r>
      <w:r w:rsidRPr="008D162C">
        <w:rPr>
          <w:rStyle w:val="StyleUnderline"/>
        </w:rPr>
        <w:t>Chinese leadership</w:t>
      </w:r>
      <w:r w:rsidRPr="00FF6E77">
        <w:rPr>
          <w:sz w:val="12"/>
        </w:rPr>
        <w:t xml:space="preserve"> also </w:t>
      </w:r>
      <w:r w:rsidRPr="008D162C">
        <w:rPr>
          <w:rStyle w:val="StyleUnderline"/>
        </w:rPr>
        <w:t>might</w:t>
      </w:r>
      <w:r w:rsidRPr="00FF6E77">
        <w:rPr>
          <w:sz w:val="12"/>
        </w:rPr>
        <w:t xml:space="preserve"> be able to </w:t>
      </w:r>
      <w:r w:rsidRPr="00FF6E77">
        <w:rPr>
          <w:rStyle w:val="StyleUnderline"/>
          <w:highlight w:val="cyan"/>
        </w:rPr>
        <w:t xml:space="preserve">prompt </w:t>
      </w:r>
      <w:r w:rsidRPr="00FF6E77">
        <w:rPr>
          <w:rStyle w:val="Emphasis"/>
          <w:highlight w:val="cyan"/>
        </w:rPr>
        <w:t>Russian</w:t>
      </w:r>
      <w:r w:rsidRPr="00FF6E77">
        <w:rPr>
          <w:sz w:val="12"/>
          <w:szCs w:val="10"/>
        </w:rPr>
        <w:t xml:space="preserve"> (</w:t>
      </w:r>
      <w:r w:rsidRPr="00FF6E77">
        <w:rPr>
          <w:rStyle w:val="StyleUnderline"/>
          <w:highlight w:val="cyan"/>
        </w:rPr>
        <w:t xml:space="preserve">or </w:t>
      </w:r>
      <w:r w:rsidRPr="00FF6E77">
        <w:rPr>
          <w:rStyle w:val="Emphasis"/>
          <w:highlight w:val="cyan"/>
        </w:rPr>
        <w:t>No</w:t>
      </w:r>
      <w:r w:rsidRPr="00FF6E77">
        <w:rPr>
          <w:sz w:val="12"/>
          <w:szCs w:val="10"/>
        </w:rPr>
        <w:t xml:space="preserve">rth </w:t>
      </w:r>
      <w:r w:rsidRPr="00FF6E77">
        <w:rPr>
          <w:rStyle w:val="Emphasis"/>
          <w:highlight w:val="cyan"/>
        </w:rPr>
        <w:t>Ko</w:t>
      </w:r>
      <w:r w:rsidRPr="00FF6E77">
        <w:rPr>
          <w:sz w:val="12"/>
          <w:szCs w:val="10"/>
        </w:rPr>
        <w:t xml:space="preserve">rean) </w:t>
      </w:r>
      <w:r w:rsidRPr="008D162C">
        <w:rPr>
          <w:rStyle w:val="StyleUnderline"/>
        </w:rPr>
        <w:t xml:space="preserve">opportunistic or collaborative </w:t>
      </w:r>
      <w:r w:rsidRPr="00FF6E77">
        <w:rPr>
          <w:rStyle w:val="Emphasis"/>
          <w:highlight w:val="cyan"/>
        </w:rPr>
        <w:t>aggression</w:t>
      </w:r>
      <w:r w:rsidRPr="00FF6E77">
        <w:rPr>
          <w:sz w:val="12"/>
        </w:rPr>
        <w:t xml:space="preserve">, stressing the US military’s ability to fight two major conflicts against nuclear-armed adversaries simultaneously. The Chinese invasion of Taiwan could be the first or second of those conflicts to initiate (i.e., the Taiwan invasion itself could take the form of opportunistic aggression). Those scenarios pose very different challenges to US strategy and forces. The United States and its allies have space and cyber options to degrade Chinese conventional operations, plus the option to blockade shipping to and from China outside the reach of China’s navy and air force. These </w:t>
      </w:r>
      <w:r w:rsidRPr="008D162C">
        <w:rPr>
          <w:rStyle w:val="StyleUnderline"/>
        </w:rPr>
        <w:t xml:space="preserve">nonnuclear escalation options raise the prospect of </w:t>
      </w:r>
      <w:r w:rsidRPr="00FF6E77">
        <w:rPr>
          <w:rStyle w:val="Emphasis"/>
        </w:rPr>
        <w:t>nuclear escalation</w:t>
      </w:r>
      <w:r w:rsidRPr="008D162C">
        <w:rPr>
          <w:rStyle w:val="StyleUnderline"/>
        </w:rPr>
        <w:t xml:space="preserve"> in response</w:t>
      </w:r>
      <w:r w:rsidRPr="00FF6E77">
        <w:rPr>
          <w:sz w:val="12"/>
        </w:rPr>
        <w:t>.</w:t>
      </w:r>
    </w:p>
    <w:p w14:paraId="7B1605FA" w14:textId="77777777" w:rsidR="00BA0BF4" w:rsidRPr="00FF6E77" w:rsidRDefault="00BA0BF4" w:rsidP="00BA0BF4">
      <w:pPr>
        <w:rPr>
          <w:sz w:val="12"/>
        </w:rPr>
      </w:pPr>
      <w:r w:rsidRPr="00FF6E77">
        <w:rPr>
          <w:sz w:val="12"/>
        </w:rPr>
        <w:t xml:space="preserve">6. The conflict could become protracted if China fails in its initial effort to seize Taiwan but refuses to terminate the conflict. The prospect of a </w:t>
      </w:r>
      <w:r w:rsidRPr="008D162C">
        <w:rPr>
          <w:rStyle w:val="StyleUnderline"/>
        </w:rPr>
        <w:t xml:space="preserve">protracted conflict could prompt either side to consider </w:t>
      </w:r>
      <w:r w:rsidRPr="00FF6E77">
        <w:rPr>
          <w:rStyle w:val="Emphasis"/>
        </w:rPr>
        <w:t>nuclear escalation</w:t>
      </w:r>
      <w:r w:rsidRPr="00FF6E77">
        <w:rPr>
          <w:sz w:val="12"/>
        </w:rPr>
        <w:t xml:space="preserve"> to bring the conflict to a favorable or acceptable conclusion should either party determine that a protracted war is not in its interest.</w:t>
      </w:r>
    </w:p>
    <w:p w14:paraId="16F04939" w14:textId="77777777" w:rsidR="00BA0BF4" w:rsidRPr="00FF6E77" w:rsidRDefault="00BA0BF4" w:rsidP="00BA0BF4">
      <w:pPr>
        <w:rPr>
          <w:sz w:val="12"/>
        </w:rPr>
      </w:pPr>
      <w:r w:rsidRPr="00FF6E77">
        <w:rPr>
          <w:sz w:val="12"/>
        </w:rPr>
        <w:t xml:space="preserve">7. </w:t>
      </w:r>
      <w:r w:rsidRPr="008D162C">
        <w:rPr>
          <w:rStyle w:val="StyleUnderline"/>
        </w:rPr>
        <w:t>By 2027</w:t>
      </w:r>
      <w:r w:rsidRPr="00FF6E77">
        <w:rPr>
          <w:sz w:val="12"/>
        </w:rPr>
        <w:t xml:space="preserve">, </w:t>
      </w:r>
      <w:r w:rsidRPr="008D162C">
        <w:rPr>
          <w:rStyle w:val="StyleUnderline"/>
        </w:rPr>
        <w:t xml:space="preserve">China’s </w:t>
      </w:r>
      <w:r w:rsidRPr="00FF6E77">
        <w:rPr>
          <w:rStyle w:val="Emphasis"/>
        </w:rPr>
        <w:t>nuclear force</w:t>
      </w:r>
      <w:r w:rsidRPr="008D162C">
        <w:rPr>
          <w:rStyle w:val="StyleUnderline"/>
        </w:rPr>
        <w:t xml:space="preserve"> will</w:t>
      </w:r>
      <w:r w:rsidRPr="00FF6E77">
        <w:rPr>
          <w:sz w:val="12"/>
        </w:rPr>
        <w:t xml:space="preserve"> likely </w:t>
      </w:r>
      <w:r w:rsidRPr="008D162C">
        <w:rPr>
          <w:rStyle w:val="StyleUnderline"/>
        </w:rPr>
        <w:t>have grown to</w:t>
      </w:r>
      <w:r w:rsidRPr="00FF6E77">
        <w:rPr>
          <w:sz w:val="12"/>
        </w:rPr>
        <w:t xml:space="preserve"> approximately </w:t>
      </w:r>
      <w:r w:rsidRPr="00FF6E77">
        <w:rPr>
          <w:rStyle w:val="Emphasis"/>
        </w:rPr>
        <w:t>seven hundred</w:t>
      </w:r>
      <w:r w:rsidRPr="008D162C">
        <w:rPr>
          <w:rStyle w:val="StyleUnderline"/>
        </w:rPr>
        <w:t xml:space="preserve"> deployed warheads</w:t>
      </w:r>
      <w:r w:rsidRPr="00FF6E77">
        <w:rPr>
          <w:sz w:val="12"/>
        </w:rPr>
        <w:t xml:space="preserve">, </w:t>
      </w:r>
      <w:r w:rsidRPr="008D162C">
        <w:rPr>
          <w:rStyle w:val="StyleUnderline"/>
        </w:rPr>
        <w:t>most</w:t>
      </w:r>
      <w:r w:rsidRPr="00FF6E77">
        <w:rPr>
          <w:sz w:val="12"/>
        </w:rPr>
        <w:t xml:space="preserve"> of them </w:t>
      </w:r>
      <w:r w:rsidRPr="008D162C">
        <w:rPr>
          <w:rStyle w:val="StyleUnderline"/>
        </w:rPr>
        <w:t xml:space="preserve">capable of </w:t>
      </w:r>
      <w:r w:rsidRPr="00FF6E77">
        <w:rPr>
          <w:rStyle w:val="Emphasis"/>
        </w:rPr>
        <w:t>ranging the U</w:t>
      </w:r>
      <w:r w:rsidRPr="00FF6E77">
        <w:rPr>
          <w:sz w:val="12"/>
        </w:rPr>
        <w:t xml:space="preserve">nited </w:t>
      </w:r>
      <w:r w:rsidRPr="00FF6E77">
        <w:rPr>
          <w:rStyle w:val="Emphasis"/>
        </w:rPr>
        <w:t>S</w:t>
      </w:r>
      <w:r w:rsidRPr="00FF6E77">
        <w:rPr>
          <w:sz w:val="12"/>
        </w:rPr>
        <w:t>tates, giving it a more secure second strike against the US homeland and significant new theater nuclear strike options. While not yet a quantitative “peer” in 2027, a nuclear force of this size is a far greater threat than what the United States faced just a year or two ago.</w:t>
      </w:r>
    </w:p>
    <w:p w14:paraId="1B35DDDC" w14:textId="77777777" w:rsidR="00BA0BF4" w:rsidRPr="00FF6E77" w:rsidRDefault="00BA0BF4" w:rsidP="00BA0BF4">
      <w:pPr>
        <w:rPr>
          <w:sz w:val="12"/>
        </w:rPr>
      </w:pPr>
      <w:r w:rsidRPr="00FF6E77">
        <w:rPr>
          <w:sz w:val="12"/>
        </w:rPr>
        <w:t>8. Finally, perhaps the most defining operational feature of the Taiwan invasion scenario is that it requires the Chinese military to conduct an opposed amphibious and airborne assault across 80-125 nautical miles of ocean onto an island with a population of 23.5 million people, approximately 170,000 active-duty military, and nearly 1.6 million reservists. This is a daunting prospect for China, especially in the face of US and allied military intervention. Current US joint doctrine for amphibious operations states: “The assault is the most difficult type of amphibious operation and one of the most difficult of all military operations due to its complexity” (emphasis added).6 Similarly, the 2022 DOD China military power report notes: “Large scale amphibious invasion is one of the most complicated and difficult military operations, requiring air and maritime superiority, the rapid buildup and sustainment of supplies onshore, and uninterrupted support.”7</w:t>
      </w:r>
    </w:p>
    <w:p w14:paraId="7C8D05B4" w14:textId="77777777" w:rsidR="00BA0BF4" w:rsidRDefault="00BA0BF4" w:rsidP="00BA0BF4">
      <w:pPr>
        <w:rPr>
          <w:sz w:val="12"/>
        </w:rPr>
      </w:pPr>
      <w:r w:rsidRPr="00FF6E77">
        <w:rPr>
          <w:sz w:val="12"/>
        </w:rPr>
        <w:t>These key features of the Taiwan invasion scenario circa 2027 impact both the roles nuclear forces play in Chinese and US strategy and operations and the nature of the nuclear forces needed to fulfill those roles with high confidence.</w:t>
      </w:r>
    </w:p>
    <w:p w14:paraId="4920C0DA" w14:textId="77777777" w:rsidR="00BA0BF4" w:rsidRPr="002F21AE" w:rsidRDefault="00BA0BF4" w:rsidP="00BA0BF4"/>
    <w:p w14:paraId="08934BC8" w14:textId="77777777" w:rsidR="00BA0BF4" w:rsidRDefault="00BA0BF4" w:rsidP="00BA0BF4">
      <w:pPr>
        <w:pStyle w:val="Heading4"/>
      </w:pPr>
      <w:r w:rsidRPr="00E4301C">
        <w:rPr>
          <w:u w:val="single"/>
        </w:rPr>
        <w:t>Invasion</w:t>
      </w:r>
      <w:r>
        <w:t xml:space="preserve"> alone </w:t>
      </w:r>
      <w:r w:rsidRPr="00E4301C">
        <w:rPr>
          <w:u w:val="single"/>
        </w:rPr>
        <w:t>independently</w:t>
      </w:r>
      <w:r>
        <w:t xml:space="preserve"> triggers a laundry list of </w:t>
      </w:r>
      <w:r>
        <w:rPr>
          <w:u w:val="single"/>
        </w:rPr>
        <w:t>world</w:t>
      </w:r>
      <w:r>
        <w:t>-</w:t>
      </w:r>
      <w:r>
        <w:rPr>
          <w:u w:val="single"/>
        </w:rPr>
        <w:t>ending</w:t>
      </w:r>
      <w:r>
        <w:t xml:space="preserve"> </w:t>
      </w:r>
      <w:r w:rsidRPr="00E4301C">
        <w:rPr>
          <w:u w:val="single"/>
        </w:rPr>
        <w:t>threats</w:t>
      </w:r>
      <w:r>
        <w:t xml:space="preserve">, turning </w:t>
      </w:r>
      <w:r w:rsidRPr="00E4301C">
        <w:rPr>
          <w:u w:val="single"/>
        </w:rPr>
        <w:t>every</w:t>
      </w:r>
      <w:r>
        <w:t xml:space="preserve"> impact. </w:t>
      </w:r>
    </w:p>
    <w:p w14:paraId="31C20EE5" w14:textId="77777777" w:rsidR="00BA0BF4" w:rsidRPr="00427E4B" w:rsidRDefault="00BA0BF4" w:rsidP="00BA0BF4">
      <w:r w:rsidRPr="00427E4B">
        <w:rPr>
          <w:rStyle w:val="Style13ptBold"/>
        </w:rPr>
        <w:t>Easton ’23</w:t>
      </w:r>
      <w:r>
        <w:t xml:space="preserve"> [Ian Easton, Senior Director and Research Fellow at the Project 2049 Institute; BA, international studies, University of Illinois; MA, China studies, National Chengchi University. Feb 2023. </w:t>
      </w:r>
      <w:r>
        <w:rPr>
          <w:i/>
          <w:iCs/>
        </w:rPr>
        <w:t>Pacific Forum International Issues &amp; Insights</w:t>
      </w:r>
      <w:r>
        <w:t xml:space="preserve">, Vol. 23, Sr. 2, </w:t>
      </w:r>
      <w:r>
        <w:rPr>
          <w:i/>
          <w:iCs/>
        </w:rPr>
        <w:t>The World After Taiwan’s Fall</w:t>
      </w:r>
      <w:r>
        <w:t xml:space="preserve"> “1 If Taiwan Falls: Future Scenarios and Implications for the United States” </w:t>
      </w:r>
      <w:r w:rsidRPr="00427E4B">
        <w:t>https://pacforum.org/wp-content/uploads/2023/02/Issues_and_Insights_Vol23_SR2.pdf</w:t>
      </w:r>
      <w:r>
        <w:t xml:space="preserve"> // </w:t>
      </w:r>
      <w:r>
        <w:rPr>
          <w:i/>
        </w:rPr>
        <w:t>q.c.</w:t>
      </w:r>
      <w:r>
        <w:t>]</w:t>
      </w:r>
    </w:p>
    <w:p w14:paraId="7CC23E41" w14:textId="77777777" w:rsidR="00BA0BF4" w:rsidRPr="005F3FEC" w:rsidRDefault="00BA0BF4" w:rsidP="00BA0BF4">
      <w:pPr>
        <w:rPr>
          <w:sz w:val="12"/>
        </w:rPr>
      </w:pPr>
      <w:r w:rsidRPr="005F3FEC">
        <w:rPr>
          <w:sz w:val="12"/>
        </w:rPr>
        <w:t xml:space="preserve">Having lost one of its leading representatives, the free world would likely be in the presence of a growing sense that illiberal forces were on the march and authoritarianism was spreading in an unchecked fashion. </w:t>
      </w:r>
      <w:r w:rsidRPr="00427E4B">
        <w:rPr>
          <w:rStyle w:val="StyleUnderline"/>
        </w:rPr>
        <w:t xml:space="preserve">The </w:t>
      </w:r>
      <w:r w:rsidRPr="00E4301C">
        <w:rPr>
          <w:rStyle w:val="Emphasis"/>
          <w:highlight w:val="cyan"/>
        </w:rPr>
        <w:t>loss of Taiwan</w:t>
      </w:r>
      <w:r w:rsidRPr="00427E4B">
        <w:rPr>
          <w:rStyle w:val="StyleUnderline"/>
        </w:rPr>
        <w:t xml:space="preserve"> could </w:t>
      </w:r>
      <w:r w:rsidRPr="00E4301C">
        <w:rPr>
          <w:rStyle w:val="StyleUnderline"/>
          <w:highlight w:val="cyan"/>
        </w:rPr>
        <w:t>lead</w:t>
      </w:r>
      <w:r w:rsidRPr="00427E4B">
        <w:rPr>
          <w:rStyle w:val="StyleUnderline"/>
        </w:rPr>
        <w:t xml:space="preserve"> many </w:t>
      </w:r>
      <w:r w:rsidRPr="00E4301C">
        <w:rPr>
          <w:rStyle w:val="Emphasis"/>
          <w:highlight w:val="cyan"/>
        </w:rPr>
        <w:t>democracies</w:t>
      </w:r>
      <w:r w:rsidRPr="00E4301C">
        <w:rPr>
          <w:rStyle w:val="StyleUnderline"/>
          <w:highlight w:val="cyan"/>
        </w:rPr>
        <w:t xml:space="preserve"> to</w:t>
      </w:r>
      <w:r w:rsidRPr="00427E4B">
        <w:rPr>
          <w:rStyle w:val="StyleUnderline"/>
        </w:rPr>
        <w:t xml:space="preserve"> experience a </w:t>
      </w:r>
      <w:r w:rsidRPr="00E4301C">
        <w:rPr>
          <w:rStyle w:val="Emphasis"/>
        </w:rPr>
        <w:t>crisis of confidence</w:t>
      </w:r>
      <w:r w:rsidRPr="005F3FEC">
        <w:rPr>
          <w:sz w:val="12"/>
        </w:rPr>
        <w:t xml:space="preserve">. </w:t>
      </w:r>
      <w:r w:rsidRPr="00427E4B">
        <w:rPr>
          <w:rStyle w:val="StyleUnderline"/>
        </w:rPr>
        <w:t xml:space="preserve">Many observers might draw </w:t>
      </w:r>
      <w:r w:rsidRPr="00E4301C">
        <w:rPr>
          <w:rStyle w:val="StyleUnderline"/>
          <w:highlight w:val="cyan"/>
        </w:rPr>
        <w:t xml:space="preserve">the conclusion that </w:t>
      </w:r>
      <w:r w:rsidRPr="00E4301C">
        <w:rPr>
          <w:rStyle w:val="Emphasis"/>
          <w:highlight w:val="cyan"/>
        </w:rPr>
        <w:t>China’s</w:t>
      </w:r>
      <w:r w:rsidRPr="005F3FEC">
        <w:rPr>
          <w:sz w:val="12"/>
        </w:rPr>
        <w:t xml:space="preserve"> Marxist-Leninist </w:t>
      </w:r>
      <w:r w:rsidRPr="00E4301C">
        <w:rPr>
          <w:rStyle w:val="Emphasis"/>
          <w:highlight w:val="cyan"/>
        </w:rPr>
        <w:t>model</w:t>
      </w:r>
      <w:r w:rsidRPr="00E4301C">
        <w:rPr>
          <w:rStyle w:val="StyleUnderline"/>
          <w:highlight w:val="cyan"/>
        </w:rPr>
        <w:t xml:space="preserve"> was </w:t>
      </w:r>
      <w:r w:rsidRPr="00E4301C">
        <w:rPr>
          <w:rStyle w:val="Emphasis"/>
          <w:highlight w:val="cyan"/>
        </w:rPr>
        <w:t>superior</w:t>
      </w:r>
      <w:r w:rsidRPr="005F3FEC">
        <w:rPr>
          <w:sz w:val="12"/>
        </w:rPr>
        <w:t xml:space="preserve">—or at the very least ascendant—and liberal democracies too weak to resist the new world order that Beijing was creating. </w:t>
      </w:r>
    </w:p>
    <w:p w14:paraId="42DB465D" w14:textId="77777777" w:rsidR="00BA0BF4" w:rsidRPr="005F3FEC" w:rsidRDefault="00BA0BF4" w:rsidP="00BA0BF4">
      <w:pPr>
        <w:rPr>
          <w:sz w:val="12"/>
        </w:rPr>
      </w:pPr>
      <w:r w:rsidRPr="005F3FEC">
        <w:rPr>
          <w:sz w:val="12"/>
        </w:rPr>
        <w:t xml:space="preserve">Lost Military and Intelligence Capabilities </w:t>
      </w:r>
    </w:p>
    <w:p w14:paraId="71273646" w14:textId="77777777" w:rsidR="00BA0BF4" w:rsidRPr="005F3FEC" w:rsidRDefault="00BA0BF4" w:rsidP="00BA0BF4">
      <w:pPr>
        <w:rPr>
          <w:sz w:val="12"/>
        </w:rPr>
      </w:pPr>
      <w:r w:rsidRPr="00427E4B">
        <w:rPr>
          <w:rStyle w:val="StyleUnderline"/>
        </w:rPr>
        <w:t>Taiwan’s military</w:t>
      </w:r>
      <w:r w:rsidRPr="005F3FEC">
        <w:rPr>
          <w:sz w:val="12"/>
        </w:rPr>
        <w:t xml:space="preserve"> stands watch over the vulnerable flanks of Japan’s southwestern approaches, </w:t>
      </w:r>
      <w:r w:rsidRPr="00427E4B">
        <w:rPr>
          <w:rStyle w:val="StyleUnderline"/>
        </w:rPr>
        <w:t xml:space="preserve">protecting </w:t>
      </w:r>
      <w:r w:rsidRPr="005F3FEC">
        <w:rPr>
          <w:rStyle w:val="Emphasis"/>
        </w:rPr>
        <w:t>Japan</w:t>
      </w:r>
      <w:r w:rsidRPr="00427E4B">
        <w:rPr>
          <w:rStyle w:val="StyleUnderline"/>
        </w:rPr>
        <w:t xml:space="preserve"> and other </w:t>
      </w:r>
      <w:r w:rsidRPr="005F3FEC">
        <w:rPr>
          <w:rStyle w:val="Emphasis"/>
        </w:rPr>
        <w:t>East Asian countries</w:t>
      </w:r>
      <w:r w:rsidRPr="00427E4B">
        <w:rPr>
          <w:rStyle w:val="StyleUnderline"/>
        </w:rPr>
        <w:t xml:space="preserve"> from</w:t>
      </w:r>
      <w:r w:rsidRPr="005F3FEC">
        <w:rPr>
          <w:sz w:val="12"/>
        </w:rPr>
        <w:t xml:space="preserve"> the threat of </w:t>
      </w:r>
      <w:r w:rsidRPr="00427E4B">
        <w:rPr>
          <w:rStyle w:val="StyleUnderline"/>
        </w:rPr>
        <w:t xml:space="preserve">PRC </w:t>
      </w:r>
      <w:r w:rsidRPr="005F3FEC">
        <w:rPr>
          <w:rStyle w:val="Emphasis"/>
        </w:rPr>
        <w:t>expansionism</w:t>
      </w:r>
      <w:r w:rsidRPr="005F3FEC">
        <w:rPr>
          <w:sz w:val="12"/>
        </w:rPr>
        <w:t xml:space="preserve">.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 </w:t>
      </w:r>
    </w:p>
    <w:p w14:paraId="085A0921" w14:textId="77777777" w:rsidR="00BA0BF4" w:rsidRPr="005F3FEC" w:rsidRDefault="00BA0BF4" w:rsidP="00BA0BF4">
      <w:pPr>
        <w:rPr>
          <w:sz w:val="12"/>
        </w:rPr>
      </w:pPr>
      <w:r w:rsidRPr="00427E4B">
        <w:rPr>
          <w:rStyle w:val="StyleUnderline"/>
        </w:rPr>
        <w:t xml:space="preserve">If Taiwan falls, its military bases and intelligence facilities would be </w:t>
      </w:r>
      <w:r w:rsidRPr="005F3FEC">
        <w:rPr>
          <w:rStyle w:val="Emphasis"/>
        </w:rPr>
        <w:t>occupied</w:t>
      </w:r>
      <w:r w:rsidRPr="00427E4B">
        <w:rPr>
          <w:rStyle w:val="StyleUnderline"/>
        </w:rPr>
        <w:t xml:space="preserve"> by the </w:t>
      </w:r>
      <w:r w:rsidRPr="005F3FEC">
        <w:rPr>
          <w:rStyle w:val="Emphasis"/>
        </w:rPr>
        <w:t>PLA</w:t>
      </w:r>
      <w:r w:rsidRPr="005F3FEC">
        <w:rPr>
          <w:sz w:val="12"/>
        </w:rPr>
        <w:t xml:space="preserve">. The Chinese navy can be expected to base its ships and submarines in Taiwan’s deep-water ports. The naval bases at Su’ao and Keelung would be especially valuable for the PLA, which for the first time in its history would have unencumbered access to the deep waters of the Pacific. The American, Japanese, and Taiwanese surveillance systems that currently track Chinese submarines in the shallow waters off the East Asian littorals would be rendered less effective (or completely neutralized in Taiwan’s case). </w:t>
      </w:r>
    </w:p>
    <w:p w14:paraId="011CE779" w14:textId="77777777" w:rsidR="00BA0BF4" w:rsidRPr="005F3FEC" w:rsidRDefault="00BA0BF4" w:rsidP="00BA0BF4">
      <w:pPr>
        <w:rPr>
          <w:sz w:val="12"/>
        </w:rPr>
      </w:pPr>
      <w:r w:rsidRPr="005F3FEC">
        <w:rPr>
          <w:sz w:val="12"/>
        </w:rPr>
        <w:t xml:space="preserve">By invading and occupying Taiwan, the PLA would breach the center of the First Island Chain. After the invasion, Chinese bombers and missile units based on Taiwan would be able to hold U.S. forces in Okinawa and Guam at risk of surprise raids. Chinese special forces and amphibious units could use Taiwan to invade Japan’s Ryukyu islands (Yonaguni, Ishigaki, etc.) and Luzon, the Philippines’ largest and most populated island. PLA Navy surface action groups and aviation units based in Taiwan and the Penghu islands could threaten a blockade of Japan and South Korea by cutting off their primary sea lines of communication. The top of the South China Sea would be “corked”—providing PLA ballistic missile submarines with a maritime bastion and further reinforcing China’s military dominance of Southeast Asia. </w:t>
      </w:r>
    </w:p>
    <w:p w14:paraId="4CE8AE13" w14:textId="77777777" w:rsidR="00BA0BF4" w:rsidRPr="005F3FEC" w:rsidRDefault="00BA0BF4" w:rsidP="00BA0BF4">
      <w:pPr>
        <w:rPr>
          <w:sz w:val="12"/>
        </w:rPr>
      </w:pPr>
      <w:r w:rsidRPr="00427E4B">
        <w:rPr>
          <w:rStyle w:val="StyleUnderline"/>
        </w:rPr>
        <w:t xml:space="preserve">The </w:t>
      </w:r>
      <w:r w:rsidRPr="005F3FEC">
        <w:rPr>
          <w:rStyle w:val="Emphasis"/>
        </w:rPr>
        <w:t>U</w:t>
      </w:r>
      <w:r w:rsidRPr="005F3FEC">
        <w:rPr>
          <w:sz w:val="12"/>
        </w:rPr>
        <w:t xml:space="preserve">nited </w:t>
      </w:r>
      <w:r w:rsidRPr="005F3FEC">
        <w:rPr>
          <w:rStyle w:val="Emphasis"/>
        </w:rPr>
        <w:t>S</w:t>
      </w:r>
      <w:r w:rsidRPr="005F3FEC">
        <w:rPr>
          <w:sz w:val="12"/>
        </w:rPr>
        <w:t xml:space="preserve">tates </w:t>
      </w:r>
      <w:r w:rsidRPr="00427E4B">
        <w:rPr>
          <w:rStyle w:val="StyleUnderline"/>
        </w:rPr>
        <w:t xml:space="preserve">would </w:t>
      </w:r>
      <w:r w:rsidRPr="005F3FEC">
        <w:rPr>
          <w:rStyle w:val="Emphasis"/>
        </w:rPr>
        <w:t>lose access</w:t>
      </w:r>
      <w:r w:rsidRPr="00427E4B">
        <w:rPr>
          <w:rStyle w:val="StyleUnderline"/>
        </w:rPr>
        <w:t xml:space="preserve"> to a critical </w:t>
      </w:r>
      <w:r w:rsidRPr="005F3FEC">
        <w:rPr>
          <w:rStyle w:val="Emphasis"/>
        </w:rPr>
        <w:t>intelligence gathering hub</w:t>
      </w:r>
      <w:r w:rsidRPr="005F3FEC">
        <w:rPr>
          <w:sz w:val="12"/>
        </w:rPr>
        <w:t xml:space="preserve">, and </w:t>
      </w:r>
      <w:r w:rsidRPr="00427E4B">
        <w:rPr>
          <w:rStyle w:val="StyleUnderline"/>
        </w:rPr>
        <w:t xml:space="preserve">the American analytic community would lose their </w:t>
      </w:r>
      <w:r w:rsidRPr="005F3FEC">
        <w:rPr>
          <w:rStyle w:val="Emphasis"/>
        </w:rPr>
        <w:t>primary window into China</w:t>
      </w:r>
      <w:r w:rsidRPr="005F3FEC">
        <w:rPr>
          <w:sz w:val="12"/>
        </w:rPr>
        <w:t xml:space="preserve">. Taiwan is an irreplaceable source of Mandarin language training and all-source intelligence on China. </w:t>
      </w:r>
      <w:r w:rsidRPr="00427E4B">
        <w:rPr>
          <w:rStyle w:val="StyleUnderline"/>
        </w:rPr>
        <w:t xml:space="preserve">Without Taiwan, the Pentagon and CIA would likely begin producing </w:t>
      </w:r>
      <w:r w:rsidRPr="005F3FEC">
        <w:rPr>
          <w:rStyle w:val="Emphasis"/>
        </w:rPr>
        <w:t>flawed analytical products</w:t>
      </w:r>
      <w:r w:rsidRPr="005F3FEC">
        <w:rPr>
          <w:sz w:val="12"/>
        </w:rPr>
        <w:t xml:space="preserve">, which could </w:t>
      </w:r>
      <w:r w:rsidRPr="00427E4B">
        <w:rPr>
          <w:rStyle w:val="StyleUnderline"/>
        </w:rPr>
        <w:t xml:space="preserve">leave policymakers </w:t>
      </w:r>
      <w:r w:rsidRPr="005F3FEC">
        <w:rPr>
          <w:rStyle w:val="Emphasis"/>
        </w:rPr>
        <w:t>ill-informed</w:t>
      </w:r>
      <w:r w:rsidRPr="00427E4B">
        <w:rPr>
          <w:rStyle w:val="StyleUnderline"/>
        </w:rPr>
        <w:t xml:space="preserve"> and prone to making </w:t>
      </w:r>
      <w:r w:rsidRPr="005F3FEC">
        <w:rPr>
          <w:rStyle w:val="Emphasis"/>
        </w:rPr>
        <w:t>strategic mistakes</w:t>
      </w:r>
      <w:r w:rsidRPr="005F3FEC">
        <w:rPr>
          <w:sz w:val="12"/>
        </w:rPr>
        <w:t xml:space="preserve">. In the wake of the successful Chinese invasion of Taiwan, U.S. intelligence failures could be expected to increase. </w:t>
      </w:r>
    </w:p>
    <w:p w14:paraId="156AF3AF" w14:textId="77777777" w:rsidR="00BA0BF4" w:rsidRPr="005F3FEC" w:rsidRDefault="00BA0BF4" w:rsidP="00BA0BF4">
      <w:pPr>
        <w:rPr>
          <w:sz w:val="12"/>
        </w:rPr>
      </w:pPr>
      <w:r w:rsidRPr="005F3FEC">
        <w:rPr>
          <w:sz w:val="12"/>
        </w:rPr>
        <w:t xml:space="preserve">Shattered Supply Chains </w:t>
      </w:r>
    </w:p>
    <w:p w14:paraId="43134B47" w14:textId="77777777" w:rsidR="00BA0BF4" w:rsidRPr="005F3FEC" w:rsidRDefault="00BA0BF4" w:rsidP="00BA0BF4">
      <w:pPr>
        <w:rPr>
          <w:sz w:val="12"/>
        </w:rPr>
      </w:pPr>
      <w:r w:rsidRPr="005F3FEC">
        <w:rPr>
          <w:sz w:val="12"/>
        </w:rPr>
        <w:t xml:space="preserve">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 </w:t>
      </w:r>
    </w:p>
    <w:p w14:paraId="563BC04D" w14:textId="77777777" w:rsidR="00BA0BF4" w:rsidRPr="005F3FEC" w:rsidRDefault="00BA0BF4" w:rsidP="00BA0BF4">
      <w:pPr>
        <w:rPr>
          <w:sz w:val="12"/>
        </w:rPr>
      </w:pPr>
      <w:r w:rsidRPr="005F3FEC">
        <w:rPr>
          <w:sz w:val="12"/>
        </w:rPr>
        <w:t xml:space="preserve">Further deeper economic pain would likely follow the initial blow to American prosperity. “U.S. foreign direct investment (FDI) in Taiwan (stock) was $31.5 billion in 2020, a 8.8 percent increase from 2019. Reported U.S. direct investment in Taiwan is led by manufacturing, finance and insurance, and wholesale trade,” according to the Office of the United States TradeRepresentative.7 </w:t>
      </w:r>
    </w:p>
    <w:p w14:paraId="4D4D3E30" w14:textId="77777777" w:rsidR="00BA0BF4" w:rsidRPr="005F3FEC" w:rsidRDefault="00BA0BF4" w:rsidP="00BA0BF4">
      <w:pPr>
        <w:rPr>
          <w:sz w:val="12"/>
        </w:rPr>
      </w:pPr>
      <w:r w:rsidRPr="00427E4B">
        <w:rPr>
          <w:rStyle w:val="StyleUnderline"/>
        </w:rPr>
        <w:t xml:space="preserve">The </w:t>
      </w:r>
      <w:r w:rsidRPr="00E4301C">
        <w:rPr>
          <w:rStyle w:val="StyleUnderline"/>
          <w:highlight w:val="cyan"/>
        </w:rPr>
        <w:t>loss of Taiwan would negatively impact the</w:t>
      </w:r>
      <w:r w:rsidRPr="00427E4B">
        <w:rPr>
          <w:rStyle w:val="StyleUnderline"/>
        </w:rPr>
        <w:t xml:space="preserve"> health of the </w:t>
      </w:r>
      <w:r w:rsidRPr="00E4301C">
        <w:rPr>
          <w:rStyle w:val="Emphasis"/>
          <w:highlight w:val="cyan"/>
        </w:rPr>
        <w:t>U.S. economy</w:t>
      </w:r>
      <w:r w:rsidRPr="00427E4B">
        <w:rPr>
          <w:rStyle w:val="StyleUnderline"/>
        </w:rPr>
        <w:t xml:space="preserve"> and</w:t>
      </w:r>
      <w:r w:rsidRPr="005F3FEC">
        <w:rPr>
          <w:sz w:val="12"/>
        </w:rPr>
        <w:t xml:space="preserve"> could </w:t>
      </w:r>
      <w:r w:rsidRPr="00E4301C">
        <w:rPr>
          <w:rStyle w:val="StyleUnderline"/>
          <w:highlight w:val="cyan"/>
        </w:rPr>
        <w:t xml:space="preserve">trigger an </w:t>
      </w:r>
      <w:r w:rsidRPr="00E4301C">
        <w:rPr>
          <w:rStyle w:val="Emphasis"/>
          <w:highlight w:val="cyan"/>
        </w:rPr>
        <w:t>economic recession</w:t>
      </w:r>
      <w:r w:rsidRPr="00427E4B">
        <w:rPr>
          <w:rStyle w:val="StyleUnderline"/>
        </w:rPr>
        <w:t xml:space="preserve"> in America and </w:t>
      </w:r>
      <w:r w:rsidRPr="00E4301C">
        <w:rPr>
          <w:rStyle w:val="Emphasis"/>
          <w:highlight w:val="cyan"/>
        </w:rPr>
        <w:t>across the world</w:t>
      </w:r>
      <w:r w:rsidRPr="005F3FEC">
        <w:rPr>
          <w:sz w:val="12"/>
        </w:rPr>
        <w:t>. A recent report asserted that “</w:t>
      </w:r>
      <w:r w:rsidRPr="00E4301C">
        <w:rPr>
          <w:rStyle w:val="StyleUnderline"/>
          <w:highlight w:val="cyan"/>
        </w:rPr>
        <w:t>Taiwan</w:t>
      </w:r>
      <w:r w:rsidRPr="00427E4B">
        <w:rPr>
          <w:rStyle w:val="StyleUnderline"/>
        </w:rPr>
        <w:t xml:space="preserve"> may be </w:t>
      </w:r>
      <w:r w:rsidRPr="00E4301C">
        <w:rPr>
          <w:rStyle w:val="StyleUnderline"/>
          <w:highlight w:val="cyan"/>
        </w:rPr>
        <w:t xml:space="preserve">the most </w:t>
      </w:r>
      <w:r w:rsidRPr="00E4301C">
        <w:rPr>
          <w:rStyle w:val="Emphasis"/>
          <w:highlight w:val="cyan"/>
        </w:rPr>
        <w:t>critical link</w:t>
      </w:r>
      <w:r w:rsidRPr="00427E4B">
        <w:rPr>
          <w:rStyle w:val="StyleUnderline"/>
        </w:rPr>
        <w:t xml:space="preserve"> in the entire </w:t>
      </w:r>
      <w:r w:rsidRPr="005F3FEC">
        <w:rPr>
          <w:rStyle w:val="Emphasis"/>
        </w:rPr>
        <w:t>tech</w:t>
      </w:r>
      <w:r w:rsidRPr="00427E4B">
        <w:rPr>
          <w:rStyle w:val="StyleUnderline"/>
        </w:rPr>
        <w:t xml:space="preserve">nology </w:t>
      </w:r>
      <w:r w:rsidRPr="005F3FEC">
        <w:rPr>
          <w:rStyle w:val="Emphasis"/>
        </w:rPr>
        <w:t>ecosystem</w:t>
      </w:r>
      <w:r w:rsidRPr="005F3FEC">
        <w:rPr>
          <w:sz w:val="12"/>
        </w:rPr>
        <w:t xml:space="preserve">,” due to its dominance in the chip sector, original equipment manufacturing, original design manufacturing, and role as a central hub for producing technology-related materials. The report found, “Taiwan currently serves as a key supplier and partner to many leading U.S. technology firms like Apple, Nvidia, Texas Instruments, and Qualcomn, as well as to many U.S. allies globally.”8 That would all disappear, forcing companies to suffer massive profit losses at the very moment they needed to invest in costly new facilities. </w:t>
      </w:r>
    </w:p>
    <w:p w14:paraId="275786B7" w14:textId="77777777" w:rsidR="00BA0BF4" w:rsidRPr="005F3FEC" w:rsidRDefault="00BA0BF4" w:rsidP="00BA0BF4">
      <w:pPr>
        <w:rPr>
          <w:sz w:val="12"/>
        </w:rPr>
      </w:pPr>
      <w:r w:rsidRPr="005F3FEC">
        <w:rPr>
          <w:sz w:val="12"/>
        </w:rPr>
        <w:t xml:space="preserve">It is possible that a </w:t>
      </w:r>
      <w:r w:rsidRPr="00E4301C">
        <w:rPr>
          <w:rStyle w:val="StyleUnderline"/>
          <w:highlight w:val="cyan"/>
        </w:rPr>
        <w:t>Chinese invasion</w:t>
      </w:r>
      <w:r w:rsidRPr="00427E4B">
        <w:rPr>
          <w:rStyle w:val="StyleUnderline"/>
        </w:rPr>
        <w:t xml:space="preserve"> of Taiwan </w:t>
      </w:r>
      <w:r w:rsidRPr="00E4301C">
        <w:rPr>
          <w:rStyle w:val="StyleUnderline"/>
          <w:highlight w:val="cyan"/>
        </w:rPr>
        <w:t>would cause a 21st century</w:t>
      </w:r>
      <w:r w:rsidRPr="00427E4B">
        <w:rPr>
          <w:rStyle w:val="StyleUnderline"/>
        </w:rPr>
        <w:t xml:space="preserve"> version of the </w:t>
      </w:r>
      <w:r w:rsidRPr="00E4301C">
        <w:rPr>
          <w:rStyle w:val="Emphasis"/>
          <w:highlight w:val="cyan"/>
        </w:rPr>
        <w:t>Great Depression</w:t>
      </w:r>
      <w:r w:rsidRPr="005F3FEC">
        <w:rPr>
          <w:sz w:val="12"/>
        </w:rPr>
        <w:t xml:space="preserve">. In any event, globalization would probably cease to exist, </w:t>
      </w:r>
      <w:r w:rsidRPr="00E4301C">
        <w:rPr>
          <w:rStyle w:val="StyleUnderline"/>
          <w:highlight w:val="cyan"/>
        </w:rPr>
        <w:t>a</w:t>
      </w:r>
      <w:r w:rsidRPr="00427E4B">
        <w:rPr>
          <w:rStyle w:val="StyleUnderline"/>
        </w:rPr>
        <w:t xml:space="preserve">s the </w:t>
      </w:r>
      <w:r w:rsidRPr="00E4301C">
        <w:rPr>
          <w:rStyle w:val="StyleUnderline"/>
          <w:highlight w:val="cyan"/>
        </w:rPr>
        <w:t>world splintered into</w:t>
      </w:r>
      <w:r w:rsidRPr="00427E4B">
        <w:rPr>
          <w:rStyle w:val="StyleUnderline"/>
        </w:rPr>
        <w:t xml:space="preserve"> hostile </w:t>
      </w:r>
      <w:r w:rsidRPr="00E4301C">
        <w:rPr>
          <w:rStyle w:val="Emphasis"/>
          <w:highlight w:val="cyan"/>
        </w:rPr>
        <w:t>trade and security blocs</w:t>
      </w:r>
      <w:r w:rsidRPr="005F3FEC">
        <w:rPr>
          <w:sz w:val="12"/>
        </w:rPr>
        <w:t xml:space="preserve">. </w:t>
      </w:r>
      <w:r w:rsidRPr="00E4301C">
        <w:rPr>
          <w:rStyle w:val="Emphasis"/>
          <w:highlight w:val="cyan"/>
        </w:rPr>
        <w:t>Supply chains</w:t>
      </w:r>
      <w:r w:rsidRPr="005F3FEC">
        <w:rPr>
          <w:sz w:val="12"/>
        </w:rPr>
        <w:t xml:space="preserve">, already significantly impacted by the COVID-19 pandemic, the Russian invasion of Ukraine, and instability in the Middle East, </w:t>
      </w:r>
      <w:r w:rsidRPr="00427E4B">
        <w:rPr>
          <w:rStyle w:val="StyleUnderline"/>
        </w:rPr>
        <w:t xml:space="preserve">would be </w:t>
      </w:r>
      <w:r w:rsidRPr="00E4301C">
        <w:rPr>
          <w:rStyle w:val="StyleUnderline"/>
          <w:highlight w:val="cyan"/>
        </w:rPr>
        <w:t>shattered</w:t>
      </w:r>
      <w:r w:rsidRPr="005F3FEC">
        <w:rPr>
          <w:sz w:val="12"/>
        </w:rPr>
        <w:t xml:space="preserve">. </w:t>
      </w:r>
      <w:r w:rsidRPr="00E4301C">
        <w:rPr>
          <w:rStyle w:val="Emphasis"/>
          <w:highlight w:val="cyan"/>
        </w:rPr>
        <w:t>Prices</w:t>
      </w:r>
      <w:r w:rsidRPr="00427E4B">
        <w:rPr>
          <w:rStyle w:val="StyleUnderline"/>
        </w:rPr>
        <w:t xml:space="preserve"> would </w:t>
      </w:r>
      <w:r w:rsidRPr="00E4301C">
        <w:rPr>
          <w:rStyle w:val="StyleUnderline"/>
          <w:highlight w:val="cyan"/>
        </w:rPr>
        <w:t>skyrocket</w:t>
      </w:r>
      <w:r w:rsidRPr="005F3FEC">
        <w:rPr>
          <w:sz w:val="12"/>
        </w:rPr>
        <w:t xml:space="preserve">. </w:t>
      </w:r>
      <w:r w:rsidRPr="00E4301C">
        <w:rPr>
          <w:rStyle w:val="Emphasis"/>
          <w:highlight w:val="cyan"/>
        </w:rPr>
        <w:t>Panic buying</w:t>
      </w:r>
      <w:r w:rsidRPr="00427E4B">
        <w:rPr>
          <w:rStyle w:val="StyleUnderline"/>
        </w:rPr>
        <w:t xml:space="preserve"> and </w:t>
      </w:r>
      <w:r w:rsidRPr="00E4301C">
        <w:rPr>
          <w:rStyle w:val="StyleUnderline"/>
          <w:highlight w:val="cyan"/>
        </w:rPr>
        <w:t>hording</w:t>
      </w:r>
      <w:r w:rsidRPr="00427E4B">
        <w:rPr>
          <w:rStyle w:val="StyleUnderline"/>
        </w:rPr>
        <w:t xml:space="preserve"> would be followed by a surge in </w:t>
      </w:r>
      <w:r w:rsidRPr="00E4301C">
        <w:rPr>
          <w:rStyle w:val="Emphasis"/>
          <w:highlight w:val="cyan"/>
        </w:rPr>
        <w:t>nativism</w:t>
      </w:r>
      <w:r w:rsidRPr="00E4301C">
        <w:rPr>
          <w:rStyle w:val="StyleUnderline"/>
          <w:highlight w:val="cyan"/>
        </w:rPr>
        <w:t xml:space="preserve"> and</w:t>
      </w:r>
      <w:r w:rsidRPr="00427E4B">
        <w:rPr>
          <w:rStyle w:val="StyleUnderline"/>
        </w:rPr>
        <w:t xml:space="preserve"> strong impulse toward </w:t>
      </w:r>
      <w:r w:rsidRPr="005F3FEC">
        <w:rPr>
          <w:rStyle w:val="Emphasis"/>
        </w:rPr>
        <w:t xml:space="preserve">trade </w:t>
      </w:r>
      <w:r w:rsidRPr="00E4301C">
        <w:rPr>
          <w:rStyle w:val="Emphasis"/>
          <w:highlight w:val="cyan"/>
        </w:rPr>
        <w:t>protectionism</w:t>
      </w:r>
      <w:r w:rsidRPr="00427E4B">
        <w:rPr>
          <w:rStyle w:val="StyleUnderline"/>
        </w:rPr>
        <w:t xml:space="preserve"> and self-sufficiency</w:t>
      </w:r>
      <w:r w:rsidRPr="005F3FEC">
        <w:rPr>
          <w:sz w:val="12"/>
        </w:rPr>
        <w:t xml:space="preserve">. </w:t>
      </w:r>
    </w:p>
    <w:p w14:paraId="63D7D4B3" w14:textId="77777777" w:rsidR="00BA0BF4" w:rsidRPr="005F3FEC" w:rsidRDefault="00BA0BF4" w:rsidP="00BA0BF4">
      <w:pPr>
        <w:rPr>
          <w:sz w:val="12"/>
        </w:rPr>
      </w:pPr>
      <w:r w:rsidRPr="005F3FEC">
        <w:rPr>
          <w:sz w:val="12"/>
        </w:rPr>
        <w:t xml:space="preserve">Harsh Geostrategic Realities </w:t>
      </w:r>
    </w:p>
    <w:p w14:paraId="6A07B609" w14:textId="77777777" w:rsidR="00BA0BF4" w:rsidRPr="005F3FEC" w:rsidRDefault="00BA0BF4" w:rsidP="00BA0BF4">
      <w:pPr>
        <w:rPr>
          <w:sz w:val="12"/>
          <w:highlight w:val="cyan"/>
        </w:rPr>
      </w:pPr>
      <w:r w:rsidRPr="00427E4B">
        <w:rPr>
          <w:rStyle w:val="StyleUnderline"/>
        </w:rPr>
        <w:t xml:space="preserve">By </w:t>
      </w:r>
      <w:r w:rsidRPr="00E4301C">
        <w:rPr>
          <w:rStyle w:val="StyleUnderline"/>
          <w:highlight w:val="cyan"/>
        </w:rPr>
        <w:t>seizing Taiwan</w:t>
      </w:r>
      <w:r w:rsidRPr="00427E4B">
        <w:rPr>
          <w:rStyle w:val="StyleUnderline"/>
        </w:rPr>
        <w:t xml:space="preserve">, the PRC would have effectively carved out a </w:t>
      </w:r>
      <w:r w:rsidRPr="005F3FEC">
        <w:rPr>
          <w:rStyle w:val="Emphasis"/>
        </w:rPr>
        <w:t>sphere of influence</w:t>
      </w:r>
      <w:r w:rsidRPr="00427E4B">
        <w:rPr>
          <w:rStyle w:val="StyleUnderline"/>
        </w:rPr>
        <w:t xml:space="preserve"> for itself in Asia</w:t>
      </w:r>
      <w:r w:rsidRPr="005F3FEC">
        <w:rPr>
          <w:sz w:val="12"/>
        </w:rPr>
        <w:t xml:space="preserve"> using violent methods. This invasion would </w:t>
      </w:r>
      <w:r w:rsidRPr="00E4301C">
        <w:rPr>
          <w:rStyle w:val="StyleUnderline"/>
          <w:highlight w:val="cyan"/>
        </w:rPr>
        <w:t xml:space="preserve">have grave implications for </w:t>
      </w:r>
      <w:r w:rsidRPr="00E4301C">
        <w:rPr>
          <w:rStyle w:val="Emphasis"/>
          <w:highlight w:val="cyan"/>
        </w:rPr>
        <w:t>i</w:t>
      </w:r>
      <w:r w:rsidRPr="005F3FEC">
        <w:rPr>
          <w:rStyle w:val="StyleUnderline"/>
        </w:rPr>
        <w:t xml:space="preserve">nternational </w:t>
      </w:r>
      <w:r w:rsidRPr="00E4301C">
        <w:rPr>
          <w:rStyle w:val="Emphasis"/>
          <w:highlight w:val="cyan"/>
        </w:rPr>
        <w:t>law</w:t>
      </w:r>
      <w:r w:rsidRPr="005F3FEC">
        <w:rPr>
          <w:sz w:val="12"/>
        </w:rPr>
        <w:t xml:space="preserve">, the ideal of national self-determination, </w:t>
      </w:r>
      <w:r w:rsidRPr="00E4301C">
        <w:rPr>
          <w:rStyle w:val="StyleUnderline"/>
          <w:highlight w:val="cyan"/>
        </w:rPr>
        <w:t>and</w:t>
      </w:r>
      <w:r w:rsidRPr="005F3FEC">
        <w:rPr>
          <w:sz w:val="12"/>
        </w:rPr>
        <w:t xml:space="preserve"> the principle of </w:t>
      </w:r>
      <w:r w:rsidRPr="00427E4B">
        <w:rPr>
          <w:rStyle w:val="StyleUnderline"/>
        </w:rPr>
        <w:t xml:space="preserve">state </w:t>
      </w:r>
      <w:r w:rsidRPr="00E4301C">
        <w:rPr>
          <w:rStyle w:val="Emphasis"/>
          <w:highlight w:val="cyan"/>
        </w:rPr>
        <w:t>sovereignty</w:t>
      </w:r>
      <w:r w:rsidRPr="005F3FEC">
        <w:rPr>
          <w:sz w:val="12"/>
        </w:rPr>
        <w:t xml:space="preserve">. </w:t>
      </w:r>
      <w:r w:rsidRPr="00427E4B">
        <w:rPr>
          <w:rStyle w:val="StyleUnderline"/>
        </w:rPr>
        <w:t xml:space="preserve">The fall of Taiwan would </w:t>
      </w:r>
      <w:r w:rsidRPr="00E4301C">
        <w:rPr>
          <w:rStyle w:val="Emphasis"/>
          <w:highlight w:val="cyan"/>
        </w:rPr>
        <w:t>undermine perceptions</w:t>
      </w:r>
      <w:r w:rsidRPr="00E4301C">
        <w:rPr>
          <w:rStyle w:val="StyleUnderline"/>
          <w:highlight w:val="cyan"/>
        </w:rPr>
        <w:t xml:space="preserve"> of U.S.</w:t>
      </w:r>
      <w:r w:rsidRPr="00427E4B">
        <w:rPr>
          <w:rStyle w:val="StyleUnderline"/>
        </w:rPr>
        <w:t xml:space="preserve"> global </w:t>
      </w:r>
      <w:r w:rsidRPr="00E4301C">
        <w:rPr>
          <w:rStyle w:val="StyleUnderline"/>
          <w:highlight w:val="cyan"/>
        </w:rPr>
        <w:t>diplo</w:t>
      </w:r>
      <w:r w:rsidRPr="00427E4B">
        <w:rPr>
          <w:rStyle w:val="StyleUnderline"/>
        </w:rPr>
        <w:t xml:space="preserve">matic </w:t>
      </w:r>
      <w:r w:rsidRPr="00E4301C">
        <w:rPr>
          <w:rStyle w:val="StyleUnderline"/>
          <w:highlight w:val="cyan"/>
        </w:rPr>
        <w:t xml:space="preserve">and military </w:t>
      </w:r>
      <w:r w:rsidRPr="00E4301C">
        <w:rPr>
          <w:rStyle w:val="Emphasis"/>
          <w:highlight w:val="cyan"/>
        </w:rPr>
        <w:t>leadership</w:t>
      </w:r>
      <w:r w:rsidRPr="005F3FEC">
        <w:rPr>
          <w:sz w:val="12"/>
        </w:rPr>
        <w:t xml:space="preserve">, </w:t>
      </w:r>
      <w:r w:rsidRPr="00427E4B">
        <w:rPr>
          <w:rStyle w:val="StyleUnderline"/>
        </w:rPr>
        <w:t>straining</w:t>
      </w:r>
      <w:r w:rsidRPr="005F3FEC">
        <w:rPr>
          <w:sz w:val="12"/>
        </w:rPr>
        <w:t xml:space="preserve"> (</w:t>
      </w:r>
      <w:r w:rsidRPr="00427E4B">
        <w:rPr>
          <w:rStyle w:val="StyleUnderline"/>
        </w:rPr>
        <w:t xml:space="preserve">and possibly </w:t>
      </w:r>
      <w:r w:rsidRPr="00E4301C">
        <w:rPr>
          <w:rStyle w:val="StyleUnderline"/>
          <w:highlight w:val="cyan"/>
        </w:rPr>
        <w:t>breaking</w:t>
      </w:r>
      <w:r w:rsidRPr="005F3FEC">
        <w:rPr>
          <w:sz w:val="12"/>
        </w:rPr>
        <w:t xml:space="preserve">) </w:t>
      </w:r>
      <w:r w:rsidRPr="00E4301C">
        <w:rPr>
          <w:rStyle w:val="StyleUnderline"/>
          <w:highlight w:val="cyan"/>
        </w:rPr>
        <w:t xml:space="preserve">the </w:t>
      </w:r>
      <w:r w:rsidRPr="00E4301C">
        <w:rPr>
          <w:rStyle w:val="Emphasis"/>
          <w:highlight w:val="cyan"/>
        </w:rPr>
        <w:t>American alliance</w:t>
      </w:r>
      <w:r w:rsidRPr="00427E4B">
        <w:rPr>
          <w:rStyle w:val="StyleUnderline"/>
        </w:rPr>
        <w:t xml:space="preserve"> system </w:t>
      </w:r>
      <w:r w:rsidRPr="00E4301C">
        <w:rPr>
          <w:rStyle w:val="StyleUnderline"/>
          <w:highlight w:val="cyan"/>
        </w:rPr>
        <w:t>and</w:t>
      </w:r>
      <w:r w:rsidRPr="00427E4B">
        <w:rPr>
          <w:rStyle w:val="StyleUnderline"/>
        </w:rPr>
        <w:t xml:space="preserve"> the </w:t>
      </w:r>
      <w:r w:rsidRPr="00E4301C">
        <w:rPr>
          <w:rStyle w:val="Emphasis"/>
          <w:highlight w:val="cyan"/>
        </w:rPr>
        <w:t>U</w:t>
      </w:r>
      <w:r w:rsidRPr="005F3FEC">
        <w:rPr>
          <w:sz w:val="12"/>
        </w:rPr>
        <w:t xml:space="preserve">nited </w:t>
      </w:r>
      <w:r w:rsidRPr="00E4301C">
        <w:rPr>
          <w:rStyle w:val="Emphasis"/>
          <w:highlight w:val="cyan"/>
        </w:rPr>
        <w:t>N</w:t>
      </w:r>
      <w:r w:rsidRPr="005F3FEC">
        <w:rPr>
          <w:sz w:val="12"/>
        </w:rPr>
        <w:t xml:space="preserve">ations </w:t>
      </w:r>
      <w:r w:rsidRPr="00427E4B">
        <w:rPr>
          <w:rStyle w:val="StyleUnderline"/>
        </w:rPr>
        <w:t>System</w:t>
      </w:r>
      <w:r w:rsidRPr="005F3FEC">
        <w:rPr>
          <w:sz w:val="12"/>
        </w:rPr>
        <w:t xml:space="preserve">. China would be viewed as the most powerful nation in the world and the primary mover of the 21st century. Leaders would experience trepidation as </w:t>
      </w:r>
      <w:r w:rsidRPr="00E4301C">
        <w:rPr>
          <w:rStyle w:val="StyleUnderline"/>
          <w:highlight w:val="cyan"/>
        </w:rPr>
        <w:t>Beijing march</w:t>
      </w:r>
      <w:r w:rsidRPr="00427E4B">
        <w:rPr>
          <w:rStyle w:val="StyleUnderline"/>
        </w:rPr>
        <w:t xml:space="preserve">ed </w:t>
      </w:r>
      <w:r w:rsidRPr="00E4301C">
        <w:rPr>
          <w:rStyle w:val="StyleUnderline"/>
          <w:highlight w:val="cyan"/>
        </w:rPr>
        <w:t>toward</w:t>
      </w:r>
      <w:r w:rsidRPr="00427E4B">
        <w:rPr>
          <w:rStyle w:val="StyleUnderline"/>
        </w:rPr>
        <w:t xml:space="preserve"> its vision of </w:t>
      </w:r>
      <w:r w:rsidRPr="00E4301C">
        <w:rPr>
          <w:rStyle w:val="StyleUnderline"/>
          <w:highlight w:val="cyan"/>
        </w:rPr>
        <w:t>a</w:t>
      </w:r>
      <w:r w:rsidRPr="00427E4B">
        <w:rPr>
          <w:rStyle w:val="StyleUnderline"/>
        </w:rPr>
        <w:t xml:space="preserve"> new </w:t>
      </w:r>
      <w:r w:rsidRPr="00E4301C">
        <w:rPr>
          <w:rStyle w:val="StyleUnderline"/>
          <w:highlight w:val="cyan"/>
        </w:rPr>
        <w:t>centralized</w:t>
      </w:r>
      <w:r w:rsidRPr="00427E4B">
        <w:rPr>
          <w:rStyle w:val="StyleUnderline"/>
        </w:rPr>
        <w:t xml:space="preserve">, </w:t>
      </w:r>
      <w:r w:rsidRPr="00E4301C">
        <w:rPr>
          <w:rStyle w:val="Emphasis"/>
          <w:highlight w:val="cyan"/>
        </w:rPr>
        <w:t>authoritarian world order</w:t>
      </w:r>
      <w:r w:rsidRPr="005F3FEC">
        <w:rPr>
          <w:sz w:val="12"/>
        </w:rPr>
        <w:t xml:space="preserve">. </w:t>
      </w:r>
    </w:p>
    <w:p w14:paraId="44DF5D66" w14:textId="77777777" w:rsidR="00BA0BF4" w:rsidRPr="005F3FEC" w:rsidRDefault="00BA0BF4" w:rsidP="00BA0BF4">
      <w:pPr>
        <w:rPr>
          <w:sz w:val="12"/>
        </w:rPr>
      </w:pPr>
      <w:r w:rsidRPr="00E4301C">
        <w:rPr>
          <w:rStyle w:val="Emphasis"/>
          <w:highlight w:val="cyan"/>
        </w:rPr>
        <w:t>Nuclear arms racing</w:t>
      </w:r>
      <w:r w:rsidRPr="00E4301C">
        <w:rPr>
          <w:rStyle w:val="StyleUnderline"/>
          <w:highlight w:val="cyan"/>
        </w:rPr>
        <w:t xml:space="preserve"> would start and</w:t>
      </w:r>
      <w:r w:rsidRPr="00427E4B">
        <w:rPr>
          <w:rStyle w:val="StyleUnderline"/>
        </w:rPr>
        <w:t xml:space="preserve"> could easily </w:t>
      </w:r>
      <w:r w:rsidRPr="00E4301C">
        <w:rPr>
          <w:rStyle w:val="Emphasis"/>
          <w:highlight w:val="cyan"/>
        </w:rPr>
        <w:t>rapidly spiral</w:t>
      </w:r>
      <w:r w:rsidRPr="00427E4B">
        <w:rPr>
          <w:rStyle w:val="StyleUnderline"/>
        </w:rPr>
        <w:t xml:space="preserve"> out of control</w:t>
      </w:r>
      <w:r w:rsidRPr="005F3FEC">
        <w:rPr>
          <w:sz w:val="12"/>
        </w:rPr>
        <w:t xml:space="preserve">. </w:t>
      </w:r>
      <w:r w:rsidRPr="00427E4B">
        <w:rPr>
          <w:rStyle w:val="StyleUnderline"/>
        </w:rPr>
        <w:t xml:space="preserve">The likelihood of </w:t>
      </w:r>
      <w:r w:rsidRPr="00E4301C">
        <w:rPr>
          <w:rStyle w:val="Emphasis"/>
          <w:highlight w:val="cyan"/>
        </w:rPr>
        <w:t>World War Three</w:t>
      </w:r>
      <w:r w:rsidRPr="00E4301C">
        <w:rPr>
          <w:rStyle w:val="StyleUnderline"/>
          <w:highlight w:val="cyan"/>
        </w:rPr>
        <w:t xml:space="preserve"> break</w:t>
      </w:r>
      <w:r w:rsidRPr="00427E4B">
        <w:rPr>
          <w:rStyle w:val="StyleUnderline"/>
        </w:rPr>
        <w:t xml:space="preserve">ing </w:t>
      </w:r>
      <w:r w:rsidRPr="00E4301C">
        <w:rPr>
          <w:rStyle w:val="StyleUnderline"/>
          <w:highlight w:val="cyan"/>
        </w:rPr>
        <w:t>out</w:t>
      </w:r>
      <w:r w:rsidRPr="00427E4B">
        <w:rPr>
          <w:rStyle w:val="StyleUnderline"/>
        </w:rPr>
        <w:t xml:space="preserve"> could climb higher than anything previously seen</w:t>
      </w:r>
      <w:r w:rsidRPr="005F3FEC">
        <w:rPr>
          <w:sz w:val="12"/>
        </w:rPr>
        <w:t xml:space="preserve">. It can be expected that </w:t>
      </w:r>
      <w:r w:rsidRPr="00E4301C">
        <w:rPr>
          <w:rStyle w:val="StyleUnderline"/>
          <w:highlight w:val="cyan"/>
        </w:rPr>
        <w:t>the world would</w:t>
      </w:r>
      <w:r w:rsidRPr="00427E4B">
        <w:rPr>
          <w:rStyle w:val="StyleUnderline"/>
        </w:rPr>
        <w:t xml:space="preserve"> begin </w:t>
      </w:r>
      <w:r w:rsidRPr="00E4301C">
        <w:rPr>
          <w:rStyle w:val="Emphasis"/>
          <w:highlight w:val="cyan"/>
        </w:rPr>
        <w:t>slid</w:t>
      </w:r>
      <w:r w:rsidRPr="005F3FEC">
        <w:rPr>
          <w:rStyle w:val="Emphasis"/>
        </w:rPr>
        <w:t>ing</w:t>
      </w:r>
      <w:r w:rsidRPr="00427E4B">
        <w:rPr>
          <w:rStyle w:val="StyleUnderline"/>
        </w:rPr>
        <w:t xml:space="preserve"> </w:t>
      </w:r>
      <w:r w:rsidRPr="00E4301C">
        <w:rPr>
          <w:rStyle w:val="StyleUnderline"/>
          <w:highlight w:val="cyan"/>
        </w:rPr>
        <w:t>toward</w:t>
      </w:r>
      <w:r w:rsidRPr="00427E4B">
        <w:rPr>
          <w:rStyle w:val="StyleUnderline"/>
        </w:rPr>
        <w:t xml:space="preserve"> the </w:t>
      </w:r>
      <w:r w:rsidRPr="005F3FEC">
        <w:rPr>
          <w:rStyle w:val="Emphasis"/>
        </w:rPr>
        <w:t>brink</w:t>
      </w:r>
      <w:r w:rsidRPr="00427E4B">
        <w:rPr>
          <w:rStyle w:val="StyleUnderline"/>
        </w:rPr>
        <w:t xml:space="preserve"> of </w:t>
      </w:r>
      <w:r w:rsidRPr="00E4301C">
        <w:rPr>
          <w:rStyle w:val="StyleUnderline"/>
          <w:highlight w:val="cyan"/>
        </w:rPr>
        <w:t xml:space="preserve">an </w:t>
      </w:r>
      <w:r w:rsidRPr="00E4301C">
        <w:rPr>
          <w:rStyle w:val="Emphasis"/>
          <w:highlight w:val="cyan"/>
        </w:rPr>
        <w:t>abyss</w:t>
      </w:r>
      <w:r w:rsidRPr="005F3FEC">
        <w:rPr>
          <w:sz w:val="12"/>
        </w:rPr>
        <w:t xml:space="preserve">, and </w:t>
      </w:r>
      <w:r w:rsidRPr="00427E4B">
        <w:rPr>
          <w:rStyle w:val="StyleUnderline"/>
        </w:rPr>
        <w:t xml:space="preserve">human </w:t>
      </w:r>
      <w:r w:rsidRPr="00E4301C">
        <w:rPr>
          <w:rStyle w:val="Emphasis"/>
          <w:highlight w:val="cyan"/>
        </w:rPr>
        <w:t>civilization</w:t>
      </w:r>
      <w:r w:rsidRPr="00427E4B">
        <w:rPr>
          <w:rStyle w:val="StyleUnderline"/>
        </w:rPr>
        <w:t xml:space="preserve"> would risk being </w:t>
      </w:r>
      <w:r w:rsidRPr="00E4301C">
        <w:rPr>
          <w:rStyle w:val="StyleUnderline"/>
          <w:highlight w:val="cyan"/>
        </w:rPr>
        <w:t xml:space="preserve">knocked </w:t>
      </w:r>
      <w:r w:rsidRPr="00E4301C">
        <w:rPr>
          <w:rStyle w:val="Emphasis"/>
          <w:highlight w:val="cyan"/>
        </w:rPr>
        <w:t>backward</w:t>
      </w:r>
      <w:r w:rsidRPr="00427E4B">
        <w:rPr>
          <w:rStyle w:val="StyleUnderline"/>
        </w:rPr>
        <w:t xml:space="preserve"> in its developmental story</w:t>
      </w:r>
      <w:r w:rsidRPr="005F3FEC">
        <w:rPr>
          <w:sz w:val="12"/>
        </w:rPr>
        <w:t xml:space="preserve">. Abstract ideas like international law and universal values would increasingly appear quaint, even faintly ridiculous. This would be a new age of empires; might would once more make right. </w:t>
      </w:r>
    </w:p>
    <w:p w14:paraId="480EDBA2" w14:textId="77777777" w:rsidR="00BA0BF4" w:rsidRPr="005F3FEC" w:rsidRDefault="00BA0BF4" w:rsidP="00BA0BF4">
      <w:pPr>
        <w:rPr>
          <w:sz w:val="12"/>
        </w:rPr>
      </w:pPr>
      <w:r w:rsidRPr="005F3FEC">
        <w:rPr>
          <w:sz w:val="12"/>
        </w:rPr>
        <w:t xml:space="preserve">In such circumstances, </w:t>
      </w:r>
      <w:r w:rsidRPr="00E4301C">
        <w:rPr>
          <w:rStyle w:val="Emphasis"/>
          <w:highlight w:val="cyan"/>
        </w:rPr>
        <w:t>Japan</w:t>
      </w:r>
      <w:r w:rsidRPr="00427E4B">
        <w:rPr>
          <w:rStyle w:val="StyleUnderline"/>
        </w:rPr>
        <w:t xml:space="preserve"> could be expected to </w:t>
      </w:r>
      <w:r w:rsidRPr="00E4301C">
        <w:rPr>
          <w:rStyle w:val="Emphasis"/>
          <w:highlight w:val="cyan"/>
        </w:rPr>
        <w:t>go nuclear</w:t>
      </w:r>
      <w:r w:rsidRPr="005F3FEC">
        <w:rPr>
          <w:sz w:val="12"/>
        </w:rPr>
        <w:t xml:space="preserve"> and become heavily militarized. Tokyo would likely be in the grip of a profound sense of insecurity and disillusionment with U.S. defense guarantees. It is possible that Japanese politics could swing in a right-wing, authoritarian direction. Alternatively, it is possible that far left-wing politicians could gain power, </w:t>
      </w:r>
      <w:r w:rsidRPr="00427E4B">
        <w:rPr>
          <w:rStyle w:val="StyleUnderline"/>
        </w:rPr>
        <w:t xml:space="preserve">and Japan might end up </w:t>
      </w:r>
      <w:r w:rsidRPr="00E4301C">
        <w:rPr>
          <w:rStyle w:val="Emphasis"/>
          <w:highlight w:val="cyan"/>
        </w:rPr>
        <w:t>band wagoning with China</w:t>
      </w:r>
      <w:r w:rsidRPr="005F3FEC">
        <w:rPr>
          <w:sz w:val="12"/>
        </w:rPr>
        <w:t xml:space="preserve">. In either event, there would be an increasing risk that Japan’s democracy would erode, and the country could experience a wave of political violence. Over time, it may even be possible that Japan would become a dictatorship. </w:t>
      </w:r>
    </w:p>
    <w:p w14:paraId="7D0CBDEC" w14:textId="77777777" w:rsidR="00BA0BF4" w:rsidRPr="005F3FEC" w:rsidRDefault="00BA0BF4" w:rsidP="00BA0BF4">
      <w:pPr>
        <w:rPr>
          <w:sz w:val="12"/>
        </w:rPr>
      </w:pPr>
      <w:r w:rsidRPr="005F3FEC">
        <w:rPr>
          <w:rStyle w:val="Emphasis"/>
        </w:rPr>
        <w:t>So</w:t>
      </w:r>
      <w:r w:rsidRPr="005F3FEC">
        <w:rPr>
          <w:sz w:val="12"/>
        </w:rPr>
        <w:t xml:space="preserve">uth </w:t>
      </w:r>
      <w:r w:rsidRPr="005F3FEC">
        <w:rPr>
          <w:rStyle w:val="Emphasis"/>
        </w:rPr>
        <w:t>Ko</w:t>
      </w:r>
      <w:r w:rsidRPr="005F3FEC">
        <w:rPr>
          <w:sz w:val="12"/>
        </w:rPr>
        <w:t xml:space="preserve">rea </w:t>
      </w:r>
      <w:r w:rsidRPr="00427E4B">
        <w:rPr>
          <w:rStyle w:val="StyleUnderline"/>
        </w:rPr>
        <w:t>would</w:t>
      </w:r>
      <w:r w:rsidRPr="005F3FEC">
        <w:rPr>
          <w:sz w:val="12"/>
        </w:rPr>
        <w:t xml:space="preserve"> almost certainly </w:t>
      </w:r>
      <w:r w:rsidRPr="00427E4B">
        <w:rPr>
          <w:rStyle w:val="StyleUnderline"/>
        </w:rPr>
        <w:t>feel itself</w:t>
      </w:r>
      <w:r w:rsidRPr="005F3FEC">
        <w:rPr>
          <w:sz w:val="12"/>
        </w:rPr>
        <w:t xml:space="preserve"> being </w:t>
      </w:r>
      <w:r w:rsidRPr="00427E4B">
        <w:rPr>
          <w:rStyle w:val="StyleUnderline"/>
        </w:rPr>
        <w:t>pulled into China orbit</w:t>
      </w:r>
      <w:r w:rsidRPr="005F3FEC">
        <w:rPr>
          <w:sz w:val="12"/>
        </w:rPr>
        <w:t xml:space="preserve">, and policymakers in Seoul would face the unpalatable choice of losing of their freedom and sovereignty or resisting CCP influence alongside the United States and Japan. </w:t>
      </w:r>
      <w:r w:rsidRPr="00E4301C">
        <w:rPr>
          <w:rStyle w:val="Emphasis"/>
          <w:highlight w:val="cyan"/>
        </w:rPr>
        <w:t>So</w:t>
      </w:r>
      <w:r w:rsidRPr="00E4301C">
        <w:rPr>
          <w:sz w:val="12"/>
        </w:rPr>
        <w:t>uth</w:t>
      </w:r>
      <w:r w:rsidRPr="005F3FEC">
        <w:rPr>
          <w:sz w:val="12"/>
        </w:rPr>
        <w:t xml:space="preserve"> </w:t>
      </w:r>
      <w:r w:rsidRPr="00E4301C">
        <w:rPr>
          <w:rStyle w:val="Emphasis"/>
          <w:highlight w:val="cyan"/>
        </w:rPr>
        <w:t>Ko</w:t>
      </w:r>
      <w:r w:rsidRPr="005F3FEC">
        <w:rPr>
          <w:sz w:val="12"/>
        </w:rPr>
        <w:t xml:space="preserve">rea </w:t>
      </w:r>
      <w:r w:rsidRPr="00427E4B">
        <w:rPr>
          <w:rStyle w:val="StyleUnderline"/>
        </w:rPr>
        <w:t>would</w:t>
      </w:r>
      <w:r w:rsidRPr="005F3FEC">
        <w:rPr>
          <w:sz w:val="12"/>
        </w:rPr>
        <w:t xml:space="preserve"> likely </w:t>
      </w:r>
      <w:r w:rsidRPr="00E4301C">
        <w:rPr>
          <w:rStyle w:val="Emphasis"/>
          <w:highlight w:val="cyan"/>
        </w:rPr>
        <w:t>go nuclear</w:t>
      </w:r>
      <w:r w:rsidRPr="005F3FEC">
        <w:rPr>
          <w:sz w:val="12"/>
        </w:rPr>
        <w:t xml:space="preserve"> and attempt to save their nation from takeover by building an independent deterrent force. South Korea may experience an even deeper domestic political crisis than Japan. It seems likely that </w:t>
      </w:r>
      <w:r w:rsidRPr="005F3FEC">
        <w:rPr>
          <w:rStyle w:val="StyleUnderline"/>
        </w:rPr>
        <w:t xml:space="preserve">the Philippines, Indonesia, Malaysia, and other </w:t>
      </w:r>
      <w:r w:rsidRPr="00E4301C">
        <w:rPr>
          <w:rStyle w:val="StyleUnderline"/>
          <w:highlight w:val="cyan"/>
        </w:rPr>
        <w:t>Southeast Asia</w:t>
      </w:r>
      <w:r w:rsidRPr="005F3FEC">
        <w:rPr>
          <w:rStyle w:val="StyleUnderline"/>
        </w:rPr>
        <w:t xml:space="preserve"> nations</w:t>
      </w:r>
      <w:r w:rsidRPr="005F3FEC">
        <w:rPr>
          <w:sz w:val="12"/>
        </w:rPr>
        <w:t xml:space="preserve"> that are currently hedging their bets </w:t>
      </w:r>
      <w:r w:rsidRPr="00E4301C">
        <w:rPr>
          <w:rStyle w:val="StyleUnderline"/>
          <w:highlight w:val="cyan"/>
        </w:rPr>
        <w:t>would</w:t>
      </w:r>
      <w:r w:rsidRPr="005F3FEC">
        <w:rPr>
          <w:sz w:val="12"/>
        </w:rPr>
        <w:t xml:space="preserve"> conclude that they had no choice but to </w:t>
      </w:r>
      <w:r w:rsidRPr="00E4301C">
        <w:rPr>
          <w:rStyle w:val="StyleUnderline"/>
          <w:highlight w:val="cyan"/>
        </w:rPr>
        <w:t>align themselves with Beijing</w:t>
      </w:r>
      <w:r w:rsidRPr="005F3FEC">
        <w:rPr>
          <w:rStyle w:val="StyleUnderline"/>
        </w:rPr>
        <w:t xml:space="preserve"> </w:t>
      </w:r>
      <w:r w:rsidRPr="005F3FEC">
        <w:rPr>
          <w:rStyle w:val="Emphasis"/>
        </w:rPr>
        <w:t>against the U</w:t>
      </w:r>
      <w:r w:rsidRPr="005F3FEC">
        <w:rPr>
          <w:sz w:val="12"/>
        </w:rPr>
        <w:t xml:space="preserve">nited </w:t>
      </w:r>
      <w:r w:rsidRPr="005F3FEC">
        <w:rPr>
          <w:rStyle w:val="Emphasis"/>
        </w:rPr>
        <w:t>S</w:t>
      </w:r>
      <w:r w:rsidRPr="005F3FEC">
        <w:rPr>
          <w:sz w:val="12"/>
        </w:rPr>
        <w:t xml:space="preserve">tates. </w:t>
      </w:r>
    </w:p>
    <w:p w14:paraId="6CDF1266" w14:textId="77777777" w:rsidR="00BA0BF4" w:rsidRPr="005F3FEC" w:rsidRDefault="00BA0BF4" w:rsidP="00BA0BF4">
      <w:pPr>
        <w:rPr>
          <w:sz w:val="12"/>
        </w:rPr>
      </w:pPr>
      <w:r w:rsidRPr="00E4301C">
        <w:rPr>
          <w:rStyle w:val="Emphasis"/>
          <w:highlight w:val="cyan"/>
        </w:rPr>
        <w:t>No</w:t>
      </w:r>
      <w:r w:rsidRPr="005F3FEC">
        <w:rPr>
          <w:sz w:val="12"/>
        </w:rPr>
        <w:t xml:space="preserve">rth </w:t>
      </w:r>
      <w:r w:rsidRPr="00E4301C">
        <w:rPr>
          <w:rStyle w:val="Emphasis"/>
          <w:highlight w:val="cyan"/>
        </w:rPr>
        <w:t>Ko</w:t>
      </w:r>
      <w:r w:rsidRPr="005F3FEC">
        <w:rPr>
          <w:sz w:val="12"/>
        </w:rPr>
        <w:t xml:space="preserve">rea </w:t>
      </w:r>
      <w:r w:rsidRPr="005F3FEC">
        <w:rPr>
          <w:rStyle w:val="StyleUnderline"/>
        </w:rPr>
        <w:t>would</w:t>
      </w:r>
      <w:r w:rsidRPr="005F3FEC">
        <w:rPr>
          <w:sz w:val="12"/>
        </w:rPr>
        <w:t xml:space="preserve"> likely </w:t>
      </w:r>
      <w:r w:rsidRPr="005F3FEC">
        <w:rPr>
          <w:rStyle w:val="StyleUnderline"/>
        </w:rPr>
        <w:t xml:space="preserve">be </w:t>
      </w:r>
      <w:r w:rsidRPr="00E4301C">
        <w:rPr>
          <w:rStyle w:val="Emphasis"/>
          <w:highlight w:val="cyan"/>
        </w:rPr>
        <w:t>emboldened</w:t>
      </w:r>
      <w:r w:rsidRPr="005F3FEC">
        <w:rPr>
          <w:rStyle w:val="StyleUnderline"/>
        </w:rPr>
        <w:t xml:space="preserve"> by a</w:t>
      </w:r>
      <w:r w:rsidRPr="005F3FEC">
        <w:rPr>
          <w:sz w:val="12"/>
        </w:rPr>
        <w:t xml:space="preserve"> successful </w:t>
      </w:r>
      <w:r w:rsidRPr="005F3FEC">
        <w:rPr>
          <w:rStyle w:val="StyleUnderline"/>
        </w:rPr>
        <w:t xml:space="preserve">Chinese invasion of Taiwan and reconsider long-dormant plans to weaken </w:t>
      </w:r>
      <w:r w:rsidRPr="00E4301C">
        <w:rPr>
          <w:rStyle w:val="StyleUnderline"/>
          <w:highlight w:val="cyan"/>
        </w:rPr>
        <w:t>and</w:t>
      </w:r>
      <w:r w:rsidRPr="005F3FEC">
        <w:rPr>
          <w:sz w:val="12"/>
        </w:rPr>
        <w:t xml:space="preserve">, if possible, </w:t>
      </w:r>
      <w:r w:rsidRPr="00E4301C">
        <w:rPr>
          <w:rStyle w:val="Emphasis"/>
          <w:highlight w:val="cyan"/>
        </w:rPr>
        <w:t>destroy So</w:t>
      </w:r>
      <w:r w:rsidRPr="005F3FEC">
        <w:rPr>
          <w:sz w:val="12"/>
        </w:rPr>
        <w:t xml:space="preserve">uth </w:t>
      </w:r>
      <w:r w:rsidRPr="00E4301C">
        <w:rPr>
          <w:rStyle w:val="Emphasis"/>
          <w:highlight w:val="cyan"/>
        </w:rPr>
        <w:t>Ko</w:t>
      </w:r>
      <w:r w:rsidRPr="005F3FEC">
        <w:rPr>
          <w:sz w:val="12"/>
        </w:rPr>
        <w:t xml:space="preserve">rea’s government and affect a takeover of the peninsula. With the power and prestige of the United States drastically reduced and South Korea acutely vulnerable, it seems probable that North Korea would seek to obtain China’s help in attacking South Korea. Beijing is likely to see the situation as an opportunity to drive American forces off the Asian mainland. China’s government would probably encourage and support some degree of North Korean aggression. At a minimum, an unprecedented campaign of coercion would likely result, which could escalate to war. At the same time, CCP influence over Pyongyang would grow, and North Korea would struggle in vain to maintain its independence from the new PRC empire. </w:t>
      </w:r>
      <w:r w:rsidRPr="00E4301C">
        <w:rPr>
          <w:rStyle w:val="Emphasis"/>
          <w:highlight w:val="cyan"/>
        </w:rPr>
        <w:t>India</w:t>
      </w:r>
      <w:r w:rsidRPr="005F3FEC">
        <w:rPr>
          <w:rStyle w:val="StyleUnderline"/>
        </w:rPr>
        <w:t xml:space="preserve"> would</w:t>
      </w:r>
      <w:r w:rsidRPr="005F3FEC">
        <w:rPr>
          <w:sz w:val="12"/>
        </w:rPr>
        <w:t xml:space="preserve"> almost certainly </w:t>
      </w:r>
      <w:r w:rsidRPr="005F3FEC">
        <w:rPr>
          <w:rStyle w:val="StyleUnderline"/>
        </w:rPr>
        <w:t xml:space="preserve">see the loss of Taiwan as a </w:t>
      </w:r>
      <w:r w:rsidRPr="005F3FEC">
        <w:rPr>
          <w:rStyle w:val="Emphasis"/>
        </w:rPr>
        <w:t>national security disaster</w:t>
      </w:r>
      <w:r w:rsidRPr="005F3FEC">
        <w:rPr>
          <w:rStyle w:val="StyleUnderline"/>
        </w:rPr>
        <w:t xml:space="preserve"> and </w:t>
      </w:r>
      <w:r w:rsidRPr="00E4301C">
        <w:rPr>
          <w:rStyle w:val="Emphasis"/>
          <w:highlight w:val="cyan"/>
        </w:rPr>
        <w:t>quickly expand</w:t>
      </w:r>
      <w:r w:rsidRPr="00E4301C">
        <w:rPr>
          <w:rStyle w:val="StyleUnderline"/>
          <w:highlight w:val="cyan"/>
        </w:rPr>
        <w:t xml:space="preserve"> its </w:t>
      </w:r>
      <w:r w:rsidRPr="00E4301C">
        <w:rPr>
          <w:rStyle w:val="Emphasis"/>
          <w:highlight w:val="cyan"/>
        </w:rPr>
        <w:t>nuc</w:t>
      </w:r>
      <w:r w:rsidRPr="005F3FEC">
        <w:rPr>
          <w:rStyle w:val="Emphasis"/>
        </w:rPr>
        <w:t>lear weapon</w:t>
      </w:r>
      <w:r w:rsidRPr="00E4301C">
        <w:rPr>
          <w:rStyle w:val="Emphasis"/>
          <w:highlight w:val="cyan"/>
        </w:rPr>
        <w:t>s</w:t>
      </w:r>
      <w:r w:rsidRPr="005F3FEC">
        <w:rPr>
          <w:rStyle w:val="Emphasis"/>
        </w:rPr>
        <w:t xml:space="preserve"> arsenal</w:t>
      </w:r>
      <w:r w:rsidRPr="005F3FEC">
        <w:rPr>
          <w:sz w:val="12"/>
        </w:rPr>
        <w:t xml:space="preserve"> and further build up its conventional military along the border. With Taiwan gone, </w:t>
      </w:r>
      <w:r w:rsidRPr="00E4301C">
        <w:rPr>
          <w:rStyle w:val="StyleUnderline"/>
          <w:highlight w:val="cyan"/>
        </w:rPr>
        <w:t xml:space="preserve">the </w:t>
      </w:r>
      <w:r w:rsidRPr="00E4301C">
        <w:rPr>
          <w:rStyle w:val="Emphasis"/>
          <w:highlight w:val="cyan"/>
        </w:rPr>
        <w:t>PLA</w:t>
      </w:r>
      <w:r w:rsidRPr="00E4301C">
        <w:rPr>
          <w:rStyle w:val="StyleUnderline"/>
          <w:highlight w:val="cyan"/>
        </w:rPr>
        <w:t xml:space="preserve"> would</w:t>
      </w:r>
      <w:r w:rsidRPr="005F3FEC">
        <w:rPr>
          <w:sz w:val="12"/>
        </w:rPr>
        <w:t xml:space="preserve"> likely </w:t>
      </w:r>
      <w:r w:rsidRPr="00E4301C">
        <w:rPr>
          <w:rStyle w:val="StyleUnderline"/>
          <w:highlight w:val="cyan"/>
        </w:rPr>
        <w:t>focus on</w:t>
      </w:r>
      <w:r w:rsidRPr="005F3FEC">
        <w:rPr>
          <w:rStyle w:val="StyleUnderline"/>
        </w:rPr>
        <w:t xml:space="preserve"> </w:t>
      </w:r>
      <w:r w:rsidRPr="005F3FEC">
        <w:rPr>
          <w:rStyle w:val="Emphasis"/>
        </w:rPr>
        <w:t>re-taking</w:t>
      </w:r>
      <w:r w:rsidRPr="005F3FEC">
        <w:rPr>
          <w:rStyle w:val="StyleUnderline"/>
        </w:rPr>
        <w:t xml:space="preserve"> territories controlled by </w:t>
      </w:r>
      <w:r w:rsidRPr="00E4301C">
        <w:rPr>
          <w:rStyle w:val="Emphasis"/>
          <w:highlight w:val="cyan"/>
        </w:rPr>
        <w:t>Delhi</w:t>
      </w:r>
      <w:r w:rsidRPr="00E4301C">
        <w:rPr>
          <w:rStyle w:val="StyleUnderline"/>
          <w:highlight w:val="cyan"/>
        </w:rPr>
        <w:t xml:space="preserve"> as its </w:t>
      </w:r>
      <w:r w:rsidRPr="00E4301C">
        <w:rPr>
          <w:rStyle w:val="Emphasis"/>
          <w:highlight w:val="cyan"/>
        </w:rPr>
        <w:t>next</w:t>
      </w:r>
      <w:r w:rsidRPr="005F3FEC">
        <w:rPr>
          <w:rStyle w:val="Emphasis"/>
        </w:rPr>
        <w:t xml:space="preserve"> major </w:t>
      </w:r>
      <w:r w:rsidRPr="00E4301C">
        <w:rPr>
          <w:rStyle w:val="Emphasis"/>
          <w:highlight w:val="cyan"/>
        </w:rPr>
        <w:t>mission</w:t>
      </w:r>
      <w:r w:rsidRPr="005F3FEC">
        <w:rPr>
          <w:sz w:val="12"/>
        </w:rPr>
        <w:t xml:space="preserve">. Australia will fear being encircled and isolated as the Chinese military pushes across the South Pacific. Canberra might opt to develop its own independent nuclear armaments program and accelerate plans to acquire nuclear-powered submarines. The Quad would be at a distinctive crossroads; it may become the foundation for a collective security organization like NATO, but it could just as easily fall apart. </w:t>
      </w:r>
    </w:p>
    <w:p w14:paraId="44D1C313" w14:textId="77777777" w:rsidR="00BA0BF4" w:rsidRPr="005F3FEC" w:rsidRDefault="00BA0BF4" w:rsidP="00BA0BF4">
      <w:pPr>
        <w:rPr>
          <w:sz w:val="12"/>
        </w:rPr>
      </w:pPr>
      <w:r w:rsidRPr="005F3FEC">
        <w:rPr>
          <w:sz w:val="12"/>
        </w:rPr>
        <w:t xml:space="preserve">A similar crossroads would be reached in Europe. With the United States distracted humiliated by China, </w:t>
      </w:r>
      <w:r w:rsidRPr="005F3FEC">
        <w:rPr>
          <w:rStyle w:val="StyleUnderline"/>
        </w:rPr>
        <w:t>NATO countries</w:t>
      </w:r>
      <w:r w:rsidRPr="005F3FEC">
        <w:rPr>
          <w:sz w:val="12"/>
        </w:rPr>
        <w:t xml:space="preserve"> might rally together in common cause and redouble their efforts to bolster collective security. It seems at least as probable, however, that the </w:t>
      </w:r>
      <w:r w:rsidRPr="005F3FEC">
        <w:rPr>
          <w:rStyle w:val="StyleUnderline"/>
        </w:rPr>
        <w:t>post-war bonds</w:t>
      </w:r>
      <w:r w:rsidRPr="005F3FEC">
        <w:rPr>
          <w:sz w:val="12"/>
        </w:rPr>
        <w:t xml:space="preserve"> that have long tied together the great democracies of Europe </w:t>
      </w:r>
      <w:r w:rsidRPr="005F3FEC">
        <w:rPr>
          <w:rStyle w:val="StyleUnderline"/>
        </w:rPr>
        <w:t>would fray</w:t>
      </w:r>
      <w:r w:rsidRPr="005F3FEC">
        <w:rPr>
          <w:sz w:val="12"/>
        </w:rPr>
        <w:t xml:space="preserve">. Combined </w:t>
      </w:r>
      <w:r w:rsidRPr="005F3FEC">
        <w:rPr>
          <w:rStyle w:val="StyleUnderline"/>
        </w:rPr>
        <w:t>Chinese and Russian</w:t>
      </w:r>
      <w:r w:rsidRPr="005F3FEC">
        <w:rPr>
          <w:sz w:val="12"/>
        </w:rPr>
        <w:t xml:space="preserve"> influence </w:t>
      </w:r>
      <w:r w:rsidRPr="005F3FEC">
        <w:rPr>
          <w:rStyle w:val="StyleUnderline"/>
        </w:rPr>
        <w:t>campaigns might succeed in getting</w:t>
      </w:r>
      <w:r w:rsidRPr="005F3FEC">
        <w:rPr>
          <w:sz w:val="12"/>
        </w:rPr>
        <w:t xml:space="preserve"> countries such as </w:t>
      </w:r>
      <w:r w:rsidRPr="00E4301C">
        <w:rPr>
          <w:rStyle w:val="StyleUnderline"/>
          <w:highlight w:val="cyan"/>
        </w:rPr>
        <w:t>Germany, France,</w:t>
      </w:r>
      <w:r w:rsidRPr="005F3FEC">
        <w:rPr>
          <w:rStyle w:val="StyleUnderline"/>
        </w:rPr>
        <w:t xml:space="preserve"> and </w:t>
      </w:r>
      <w:r w:rsidRPr="00E4301C">
        <w:rPr>
          <w:rStyle w:val="StyleUnderline"/>
          <w:highlight w:val="cyan"/>
        </w:rPr>
        <w:t>Italy</w:t>
      </w:r>
      <w:r w:rsidRPr="005F3FEC">
        <w:rPr>
          <w:rStyle w:val="StyleUnderline"/>
        </w:rPr>
        <w:t xml:space="preserve"> to </w:t>
      </w:r>
      <w:r w:rsidRPr="00E4301C">
        <w:rPr>
          <w:rStyle w:val="StyleUnderline"/>
          <w:highlight w:val="cyan"/>
        </w:rPr>
        <w:t>embrace</w:t>
      </w:r>
      <w:r w:rsidRPr="005F3FEC">
        <w:rPr>
          <w:rStyle w:val="StyleUnderline"/>
        </w:rPr>
        <w:t xml:space="preserve"> pro-</w:t>
      </w:r>
      <w:r w:rsidRPr="00E4301C">
        <w:rPr>
          <w:rStyle w:val="StyleUnderline"/>
          <w:highlight w:val="cyan"/>
        </w:rPr>
        <w:t>Beijing</w:t>
      </w:r>
      <w:r w:rsidRPr="005F3FEC">
        <w:rPr>
          <w:rStyle w:val="StyleUnderline"/>
        </w:rPr>
        <w:t xml:space="preserve"> policies</w:t>
      </w:r>
      <w:r w:rsidRPr="005F3FEC">
        <w:rPr>
          <w:sz w:val="12"/>
        </w:rPr>
        <w:t xml:space="preserve"> that drive them </w:t>
      </w:r>
      <w:r w:rsidRPr="00E4301C">
        <w:rPr>
          <w:rStyle w:val="Emphasis"/>
          <w:highlight w:val="cyan"/>
        </w:rPr>
        <w:t>against the U</w:t>
      </w:r>
      <w:r w:rsidRPr="005F3FEC">
        <w:rPr>
          <w:sz w:val="12"/>
        </w:rPr>
        <w:t xml:space="preserve">nited </w:t>
      </w:r>
      <w:r w:rsidRPr="00E4301C">
        <w:rPr>
          <w:rStyle w:val="Emphasis"/>
          <w:highlight w:val="cyan"/>
        </w:rPr>
        <w:t>S</w:t>
      </w:r>
      <w:r w:rsidRPr="005F3FEC">
        <w:rPr>
          <w:sz w:val="12"/>
        </w:rPr>
        <w:t xml:space="preserve">tates </w:t>
      </w:r>
      <w:r w:rsidRPr="005F3FEC">
        <w:rPr>
          <w:rStyle w:val="StyleUnderline"/>
        </w:rPr>
        <w:t xml:space="preserve">and </w:t>
      </w:r>
      <w:r w:rsidRPr="00E4301C">
        <w:rPr>
          <w:rStyle w:val="StyleUnderline"/>
          <w:highlight w:val="cyan"/>
        </w:rPr>
        <w:t xml:space="preserve">fatally </w:t>
      </w:r>
      <w:r w:rsidRPr="00E4301C">
        <w:rPr>
          <w:rStyle w:val="Emphasis"/>
          <w:highlight w:val="cyan"/>
        </w:rPr>
        <w:t>fracture</w:t>
      </w:r>
      <w:r w:rsidRPr="005F3FEC">
        <w:rPr>
          <w:sz w:val="12"/>
        </w:rPr>
        <w:t xml:space="preserve"> the </w:t>
      </w:r>
      <w:r w:rsidRPr="00E4301C">
        <w:rPr>
          <w:rStyle w:val="Emphasis"/>
          <w:highlight w:val="cyan"/>
        </w:rPr>
        <w:t>NATO</w:t>
      </w:r>
      <w:r w:rsidRPr="005F3FEC">
        <w:rPr>
          <w:sz w:val="12"/>
        </w:rPr>
        <w:t xml:space="preserve"> alliance network. </w:t>
      </w:r>
      <w:r w:rsidRPr="00E4301C">
        <w:rPr>
          <w:rStyle w:val="Emphasis"/>
          <w:highlight w:val="cyan"/>
        </w:rPr>
        <w:t>European disunion</w:t>
      </w:r>
      <w:r w:rsidRPr="005F3FEC">
        <w:rPr>
          <w:rStyle w:val="StyleUnderline"/>
        </w:rPr>
        <w:t xml:space="preserve"> might </w:t>
      </w:r>
      <w:r w:rsidRPr="00E4301C">
        <w:rPr>
          <w:rStyle w:val="StyleUnderline"/>
          <w:highlight w:val="cyan"/>
        </w:rPr>
        <w:t>follow</w:t>
      </w:r>
      <w:r w:rsidRPr="005F3FEC">
        <w:rPr>
          <w:sz w:val="12"/>
        </w:rPr>
        <w:t xml:space="preserve">, throwing the continent into a political environment eerily reminiscent of the 1920s and 1930s. </w:t>
      </w:r>
    </w:p>
    <w:p w14:paraId="3E3578A8" w14:textId="77777777" w:rsidR="00BA0BF4" w:rsidRPr="002A1991" w:rsidRDefault="00BA0BF4" w:rsidP="00BA0BF4">
      <w:pPr>
        <w:rPr>
          <w:sz w:val="12"/>
        </w:rPr>
      </w:pPr>
      <w:r w:rsidRPr="005F3FEC">
        <w:rPr>
          <w:sz w:val="12"/>
        </w:rPr>
        <w:t xml:space="preserve">With the PRC on the march and global geoeconomics in a downward spiral, </w:t>
      </w:r>
      <w:r w:rsidRPr="005F3FEC">
        <w:rPr>
          <w:rStyle w:val="StyleUnderline"/>
        </w:rPr>
        <w:t xml:space="preserve">fragile </w:t>
      </w:r>
      <w:r w:rsidRPr="00E4301C">
        <w:rPr>
          <w:rStyle w:val="StyleUnderline"/>
          <w:highlight w:val="cyan"/>
        </w:rPr>
        <w:t>governments</w:t>
      </w:r>
      <w:r w:rsidRPr="005F3FEC">
        <w:rPr>
          <w:sz w:val="12"/>
        </w:rPr>
        <w:t xml:space="preserve"> in the developing world </w:t>
      </w:r>
      <w:r w:rsidRPr="005F3FEC">
        <w:rPr>
          <w:rStyle w:val="StyleUnderline"/>
        </w:rPr>
        <w:t xml:space="preserve">could </w:t>
      </w:r>
      <w:r w:rsidRPr="00E4301C">
        <w:rPr>
          <w:rStyle w:val="Emphasis"/>
          <w:highlight w:val="cyan"/>
        </w:rPr>
        <w:t>topple</w:t>
      </w:r>
      <w:r w:rsidRPr="00E4301C">
        <w:rPr>
          <w:rStyle w:val="StyleUnderline"/>
          <w:highlight w:val="cyan"/>
        </w:rPr>
        <w:t xml:space="preserve"> in large numbers</w:t>
      </w:r>
      <w:r w:rsidRPr="005F3FEC">
        <w:rPr>
          <w:sz w:val="12"/>
        </w:rPr>
        <w:t xml:space="preserve">, </w:t>
      </w:r>
      <w:r w:rsidRPr="005F3FEC">
        <w:rPr>
          <w:rStyle w:val="StyleUnderline"/>
        </w:rPr>
        <w:t xml:space="preserve">leading to </w:t>
      </w:r>
      <w:r w:rsidRPr="005F3FEC">
        <w:rPr>
          <w:rStyle w:val="Emphasis"/>
        </w:rPr>
        <w:t xml:space="preserve">cascading </w:t>
      </w:r>
      <w:r w:rsidRPr="00E4301C">
        <w:rPr>
          <w:rStyle w:val="Emphasis"/>
          <w:highlight w:val="cyan"/>
        </w:rPr>
        <w:t>waves</w:t>
      </w:r>
      <w:r w:rsidRPr="00E4301C">
        <w:rPr>
          <w:rStyle w:val="StyleUnderline"/>
          <w:highlight w:val="cyan"/>
        </w:rPr>
        <w:t xml:space="preserve"> of</w:t>
      </w:r>
      <w:r w:rsidRPr="005F3FEC">
        <w:rPr>
          <w:sz w:val="12"/>
        </w:rPr>
        <w:t xml:space="preserve"> seething </w:t>
      </w:r>
      <w:r w:rsidRPr="005F3FEC">
        <w:rPr>
          <w:rStyle w:val="StyleUnderline"/>
        </w:rPr>
        <w:t xml:space="preserve">political </w:t>
      </w:r>
      <w:r w:rsidRPr="00E4301C">
        <w:rPr>
          <w:rStyle w:val="StyleUnderline"/>
          <w:highlight w:val="cyan"/>
        </w:rPr>
        <w:t>violence and</w:t>
      </w:r>
      <w:r w:rsidRPr="005F3FEC">
        <w:rPr>
          <w:sz w:val="12"/>
        </w:rPr>
        <w:t xml:space="preserve">, in several countries, </w:t>
      </w:r>
      <w:r w:rsidRPr="00E4301C">
        <w:rPr>
          <w:rStyle w:val="StyleUnderline"/>
          <w:highlight w:val="cyan"/>
        </w:rPr>
        <w:t xml:space="preserve">devastating </w:t>
      </w:r>
      <w:r w:rsidRPr="00E4301C">
        <w:rPr>
          <w:rStyle w:val="Emphasis"/>
          <w:highlight w:val="cyan"/>
        </w:rPr>
        <w:t>famine</w:t>
      </w:r>
      <w:r w:rsidRPr="005F3FEC">
        <w:rPr>
          <w:rStyle w:val="StyleUnderline"/>
        </w:rPr>
        <w:t xml:space="preserve"> and </w:t>
      </w:r>
      <w:r w:rsidRPr="005F3FEC">
        <w:rPr>
          <w:rStyle w:val="Emphasis"/>
        </w:rPr>
        <w:t>starvation</w:t>
      </w:r>
      <w:r w:rsidRPr="005F3FEC">
        <w:rPr>
          <w:sz w:val="12"/>
        </w:rPr>
        <w:t xml:space="preserve">. Fascist, Communist, and Islamist </w:t>
      </w:r>
      <w:r w:rsidRPr="00E4301C">
        <w:rPr>
          <w:rStyle w:val="Emphasis"/>
          <w:highlight w:val="cyan"/>
        </w:rPr>
        <w:t>dictatorships</w:t>
      </w:r>
      <w:r w:rsidRPr="00E4301C">
        <w:rPr>
          <w:rStyle w:val="StyleUnderline"/>
          <w:highlight w:val="cyan"/>
        </w:rPr>
        <w:t xml:space="preserve"> would emerge</w:t>
      </w:r>
      <w:r w:rsidRPr="005F3FEC">
        <w:rPr>
          <w:sz w:val="12"/>
        </w:rPr>
        <w:t xml:space="preserve"> across Eurasia, Africa, and South America. </w:t>
      </w:r>
      <w:r w:rsidRPr="005F3FEC">
        <w:rPr>
          <w:rStyle w:val="StyleUnderline"/>
        </w:rPr>
        <w:t>Even European countries</w:t>
      </w:r>
      <w:r w:rsidRPr="005F3FEC">
        <w:rPr>
          <w:sz w:val="12"/>
        </w:rPr>
        <w:t xml:space="preserve"> with moderate-to-high Human Development Index (HDI) scores might be </w:t>
      </w:r>
      <w:r w:rsidRPr="005F3FEC">
        <w:rPr>
          <w:rStyle w:val="StyleUnderline"/>
        </w:rPr>
        <w:t>at risk of being overtaken</w:t>
      </w:r>
      <w:r w:rsidRPr="005F3FEC">
        <w:rPr>
          <w:sz w:val="12"/>
        </w:rPr>
        <w:t xml:space="preserve"> by radical populist impulses driven by the spreading economic despair.9 </w:t>
      </w:r>
      <w:r w:rsidRPr="005F3FEC">
        <w:rPr>
          <w:rStyle w:val="StyleUnderline"/>
        </w:rPr>
        <w:t xml:space="preserve">The </w:t>
      </w:r>
      <w:r w:rsidRPr="005F3FEC">
        <w:rPr>
          <w:rStyle w:val="Emphasis"/>
        </w:rPr>
        <w:t>CCP</w:t>
      </w:r>
      <w:r w:rsidRPr="005F3FEC">
        <w:rPr>
          <w:rStyle w:val="StyleUnderline"/>
        </w:rPr>
        <w:t xml:space="preserve"> would</w:t>
      </w:r>
      <w:r w:rsidRPr="005F3FEC">
        <w:rPr>
          <w:sz w:val="12"/>
        </w:rPr>
        <w:t xml:space="preserve"> seek to </w:t>
      </w:r>
      <w:r w:rsidRPr="005F3FEC">
        <w:rPr>
          <w:rStyle w:val="StyleUnderline"/>
        </w:rPr>
        <w:t>exploit the unstable environment</w:t>
      </w:r>
      <w:r w:rsidRPr="005F3FEC">
        <w:rPr>
          <w:sz w:val="12"/>
        </w:rPr>
        <w:t xml:space="preserve"> as an opportunity to rapidly spread its model of totalitarian governance, create a global network of proxy governments, </w:t>
      </w:r>
      <w:r w:rsidRPr="005F3FEC">
        <w:rPr>
          <w:rStyle w:val="StyleUnderline"/>
        </w:rPr>
        <w:t xml:space="preserve">and fundamentally </w:t>
      </w:r>
      <w:r w:rsidRPr="005F3FEC">
        <w:rPr>
          <w:rStyle w:val="Emphasis"/>
        </w:rPr>
        <w:t>transform the world order</w:t>
      </w:r>
      <w:r w:rsidRPr="005F3FEC">
        <w:rPr>
          <w:sz w:val="12"/>
        </w:rPr>
        <w:t>.</w:t>
      </w:r>
    </w:p>
    <w:p w14:paraId="4057E6E8" w14:textId="77777777" w:rsidR="00BA0BF4" w:rsidRDefault="00BA0BF4" w:rsidP="00BA0BF4">
      <w:pPr>
        <w:pStyle w:val="Heading2"/>
      </w:pPr>
      <w:r>
        <w:t>Startup DA</w:t>
      </w:r>
    </w:p>
    <w:p w14:paraId="07421A84" w14:textId="77777777" w:rsidR="00BA0BF4" w:rsidRPr="00712B4E" w:rsidRDefault="00BA0BF4" w:rsidP="00BA0BF4">
      <w:pPr>
        <w:pStyle w:val="Heading3"/>
      </w:pPr>
      <w:r>
        <w:t>O/V</w:t>
      </w:r>
    </w:p>
    <w:p w14:paraId="0DFFF154" w14:textId="77777777" w:rsidR="00BA0BF4" w:rsidRPr="00803A6E" w:rsidRDefault="00BA0BF4" w:rsidP="00BA0BF4">
      <w:pPr>
        <w:pStyle w:val="Heading4"/>
        <w:rPr>
          <w:rFonts w:cs="Arial"/>
          <w:color w:val="000000"/>
          <w:szCs w:val="26"/>
        </w:rPr>
      </w:pPr>
      <w:r>
        <w:t xml:space="preserve">2---Pandemics </w:t>
      </w:r>
      <w:r w:rsidRPr="00366C90">
        <w:rPr>
          <w:u w:val="single"/>
        </w:rPr>
        <w:t>alone</w:t>
      </w:r>
      <w:r>
        <w:t xml:space="preserve"> cause</w:t>
      </w:r>
      <w:r w:rsidRPr="00803A6E">
        <w:t xml:space="preserve"> </w:t>
      </w:r>
      <w:r w:rsidRPr="00803A6E">
        <w:rPr>
          <w:u w:val="single"/>
        </w:rPr>
        <w:t>extinction</w:t>
      </w:r>
      <w:r w:rsidRPr="00803A6E">
        <w:rPr>
          <w:rFonts w:cs="Arial"/>
          <w:color w:val="000000"/>
          <w:szCs w:val="26"/>
        </w:rPr>
        <w:t>.</w:t>
      </w:r>
    </w:p>
    <w:p w14:paraId="2ED9DFE9" w14:textId="77777777" w:rsidR="00BA0BF4" w:rsidRPr="00803A6E" w:rsidRDefault="00BA0BF4" w:rsidP="00BA0BF4">
      <w:r w:rsidRPr="004E6967">
        <w:rPr>
          <w:rStyle w:val="Style13ptBold"/>
        </w:rPr>
        <w:t xml:space="preserve">Kim </w:t>
      </w:r>
      <w:r>
        <w:rPr>
          <w:rStyle w:val="Style13ptBold"/>
        </w:rPr>
        <w:t>‘</w:t>
      </w:r>
      <w:r w:rsidRPr="004E6967">
        <w:rPr>
          <w:rStyle w:val="Style13ptBold"/>
        </w:rPr>
        <w:t>21</w:t>
      </w:r>
      <w:r w:rsidRPr="00803A6E">
        <w:t xml:space="preserve"> [Kiseong Kim, (Seoul Graduate School of Future Strategy), January 2021, “Network Analysis to Identify the Risk of Epidemic Spreading,” Applied Sciences, Vol. 11, No. 7, Multidisciplinary Digital Publishing Institute, pp. 2997, kgmost</w:t>
      </w:r>
    </w:p>
    <w:p w14:paraId="776FB08D" w14:textId="77777777" w:rsidR="00BA0BF4" w:rsidRPr="009C6E26" w:rsidRDefault="00BA0BF4" w:rsidP="00BA0BF4">
      <w:pPr>
        <w:rPr>
          <w:sz w:val="16"/>
        </w:rPr>
      </w:pPr>
      <w:r w:rsidRPr="00803A6E">
        <w:rPr>
          <w:color w:val="000000"/>
          <w:sz w:val="16"/>
        </w:rPr>
        <w:t xml:space="preserve">Several </w:t>
      </w:r>
      <w:r w:rsidRPr="00803A6E">
        <w:rPr>
          <w:rStyle w:val="Emphasis"/>
          <w:highlight w:val="cyan"/>
        </w:rPr>
        <w:t>epidemics</w:t>
      </w:r>
      <w:r w:rsidRPr="00803A6E">
        <w:rPr>
          <w:rStyle w:val="StyleUnderline"/>
        </w:rPr>
        <w:t xml:space="preserve">, such as the Black Death and the Spanish flu, have </w:t>
      </w:r>
      <w:r w:rsidRPr="00803A6E">
        <w:rPr>
          <w:rStyle w:val="StyleUnderline"/>
          <w:highlight w:val="cyan"/>
        </w:rPr>
        <w:t>threaten</w:t>
      </w:r>
      <w:r w:rsidRPr="00803A6E">
        <w:rPr>
          <w:rStyle w:val="StyleUnderline"/>
        </w:rPr>
        <w:t xml:space="preserve">ed </w:t>
      </w:r>
      <w:r w:rsidRPr="00803A6E">
        <w:rPr>
          <w:rStyle w:val="Emphasis"/>
          <w:highlight w:val="cyan"/>
        </w:rPr>
        <w:t>human life</w:t>
      </w:r>
      <w:r w:rsidRPr="00803A6E">
        <w:rPr>
          <w:rStyle w:val="StyleUnderline"/>
        </w:rPr>
        <w:t xml:space="preserve"> throughout history; however, it is unclear if humans will remain safe from the sudden and fast spread of epidemic diseases</w:t>
      </w:r>
      <w:r w:rsidRPr="00803A6E">
        <w:rPr>
          <w:color w:val="000000"/>
          <w:sz w:val="16"/>
        </w:rPr>
        <w:t xml:space="preserve">. Moreover, </w:t>
      </w:r>
      <w:r w:rsidRPr="00803A6E">
        <w:rPr>
          <w:color w:val="000000"/>
          <w:u w:val="single"/>
        </w:rPr>
        <w:t xml:space="preserve">the </w:t>
      </w:r>
      <w:r w:rsidRPr="00803A6E">
        <w:rPr>
          <w:color w:val="000000"/>
          <w:highlight w:val="cyan"/>
          <w:u w:val="single"/>
        </w:rPr>
        <w:t>transmissio</w:t>
      </w:r>
      <w:r w:rsidRPr="00803A6E">
        <w:rPr>
          <w:rStyle w:val="StyleUnderline"/>
          <w:highlight w:val="cyan"/>
        </w:rPr>
        <w:t xml:space="preserve">n </w:t>
      </w:r>
      <w:r w:rsidRPr="00803A6E">
        <w:rPr>
          <w:rStyle w:val="Emphasis"/>
          <w:highlight w:val="cyan"/>
        </w:rPr>
        <w:t>characteristics</w:t>
      </w:r>
      <w:r w:rsidRPr="00803A6E">
        <w:rPr>
          <w:rStyle w:val="StyleUnderline"/>
        </w:rPr>
        <w:t xml:space="preserve"> of e</w:t>
      </w:r>
      <w:r w:rsidRPr="00803A6E">
        <w:rPr>
          <w:color w:val="000000"/>
          <w:u w:val="single"/>
        </w:rPr>
        <w:t xml:space="preserve">pidemics </w:t>
      </w:r>
      <w:r w:rsidRPr="00803A6E">
        <w:rPr>
          <w:color w:val="000000"/>
          <w:highlight w:val="cyan"/>
          <w:u w:val="single"/>
        </w:rPr>
        <w:t>remain</w:t>
      </w:r>
      <w:r w:rsidRPr="00803A6E">
        <w:rPr>
          <w:color w:val="000000"/>
          <w:sz w:val="16"/>
        </w:rPr>
        <w:t xml:space="preserve"> </w:t>
      </w:r>
      <w:r w:rsidRPr="00803A6E">
        <w:rPr>
          <w:rStyle w:val="Emphasis"/>
          <w:highlight w:val="cyan"/>
        </w:rPr>
        <w:t>undiscovered</w:t>
      </w:r>
      <w:r w:rsidRPr="00803A6E">
        <w:rPr>
          <w:color w:val="000000"/>
          <w:sz w:val="16"/>
        </w:rPr>
        <w:t>. In this study</w:t>
      </w:r>
      <w:r w:rsidRPr="00803A6E">
        <w:rPr>
          <w:color w:val="000000"/>
          <w:sz w:val="16"/>
          <w:shd w:val="clear" w:color="auto" w:fill="FFFFFF" w:themeFill="background1"/>
        </w:rPr>
        <w:t xml:space="preserve">, </w:t>
      </w:r>
      <w:r w:rsidRPr="00803A6E">
        <w:rPr>
          <w:color w:val="000000"/>
          <w:u w:val="single"/>
          <w:shd w:val="clear" w:color="auto" w:fill="FFFFFF" w:themeFill="background1"/>
        </w:rPr>
        <w:t>we present</w:t>
      </w:r>
      <w:r w:rsidRPr="00803A6E">
        <w:rPr>
          <w:color w:val="000000"/>
          <w:sz w:val="16"/>
          <w:shd w:val="clear" w:color="auto" w:fill="FFFFFF" w:themeFill="background1"/>
        </w:rPr>
        <w:t xml:space="preserve"> the results of </w:t>
      </w:r>
      <w:r w:rsidRPr="00803A6E">
        <w:rPr>
          <w:rStyle w:val="StyleUnderline"/>
        </w:rPr>
        <w:t>a</w:t>
      </w:r>
      <w:r w:rsidRPr="00803A6E">
        <w:rPr>
          <w:color w:val="000000"/>
          <w:u w:val="single"/>
          <w:shd w:val="clear" w:color="auto" w:fill="FFFFFF" w:themeFill="background1"/>
        </w:rPr>
        <w:t>n epidem</w:t>
      </w:r>
      <w:r w:rsidRPr="00803A6E">
        <w:rPr>
          <w:rStyle w:val="StyleUnderline"/>
        </w:rPr>
        <w:t xml:space="preserve">ic </w:t>
      </w:r>
      <w:r w:rsidRPr="00803A6E">
        <w:rPr>
          <w:rStyle w:val="Emphasis"/>
        </w:rPr>
        <w:t>simulation experiment</w:t>
      </w:r>
      <w:r w:rsidRPr="00803A6E">
        <w:rPr>
          <w:rStyle w:val="StyleUnderline"/>
        </w:rPr>
        <w:t xml:space="preserve"> </w:t>
      </w:r>
      <w:r w:rsidRPr="00803A6E">
        <w:rPr>
          <w:color w:val="000000"/>
          <w:u w:val="single"/>
        </w:rPr>
        <w:t xml:space="preserve">revealing the relationship between epidemic </w:t>
      </w:r>
      <w:r w:rsidRPr="00803A6E">
        <w:rPr>
          <w:rStyle w:val="Emphasis"/>
        </w:rPr>
        <w:t>parameters</w:t>
      </w:r>
      <w:r w:rsidRPr="00803A6E">
        <w:rPr>
          <w:color w:val="000000"/>
          <w:u w:val="single"/>
        </w:rPr>
        <w:t xml:space="preserve"> and </w:t>
      </w:r>
      <w:r w:rsidRPr="00803A6E">
        <w:rPr>
          <w:rStyle w:val="Emphasis"/>
        </w:rPr>
        <w:t>pandemic risk</w:t>
      </w:r>
      <w:r w:rsidRPr="00803A6E">
        <w:rPr>
          <w:color w:val="000000"/>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803A6E">
        <w:rPr>
          <w:sz w:val="16"/>
        </w:rPr>
        <w:t xml:space="preserve">certain </w:t>
      </w:r>
      <w:r w:rsidRPr="00803A6E">
        <w:rPr>
          <w:rStyle w:val="Emphasis"/>
          <w:highlight w:val="cyan"/>
        </w:rPr>
        <w:t>diseases</w:t>
      </w:r>
      <w:r w:rsidRPr="00803A6E">
        <w:rPr>
          <w:rStyle w:val="StyleUnderline"/>
          <w:highlight w:val="cyan"/>
        </w:rPr>
        <w:t xml:space="preserve"> can</w:t>
      </w:r>
      <w:r w:rsidRPr="00803A6E">
        <w:rPr>
          <w:color w:val="000000"/>
          <w:sz w:val="16"/>
        </w:rPr>
        <w:t xml:space="preserve"> potentially </w:t>
      </w:r>
      <w:r w:rsidRPr="00803A6E">
        <w:rPr>
          <w:rStyle w:val="Emphasis"/>
          <w:highlight w:val="cyan"/>
        </w:rPr>
        <w:t xml:space="preserve">infect </w:t>
      </w:r>
      <w:r w:rsidRPr="00803A6E">
        <w:rPr>
          <w:rStyle w:val="Emphasis"/>
        </w:rPr>
        <w:t>all nodes</w:t>
      </w:r>
      <w:r w:rsidRPr="00803A6E">
        <w:rPr>
          <w:rStyle w:val="StyleUnderline"/>
        </w:rPr>
        <w:t xml:space="preserve"> in the </w:t>
      </w:r>
      <w:r w:rsidRPr="00803A6E">
        <w:rPr>
          <w:rStyle w:val="StyleUnderline"/>
          <w:highlight w:val="cyan"/>
        </w:rPr>
        <w:t>human</w:t>
      </w:r>
      <w:r w:rsidRPr="00803A6E">
        <w:rPr>
          <w:rStyle w:val="StyleUnderline"/>
        </w:rPr>
        <w:t xml:space="preserve"> social </w:t>
      </w:r>
      <w:r w:rsidRPr="00803A6E">
        <w:rPr>
          <w:rStyle w:val="Emphasis"/>
          <w:highlight w:val="cyan"/>
        </w:rPr>
        <w:t>networks</w:t>
      </w:r>
      <w:r w:rsidRPr="00803A6E">
        <w:rPr>
          <w:color w:val="000000"/>
          <w:sz w:val="16"/>
        </w:rPr>
        <w:t xml:space="preserve">, and </w:t>
      </w:r>
      <w:r w:rsidRPr="00803A6E">
        <w:rPr>
          <w:color w:val="000000"/>
          <w:u w:val="single"/>
        </w:rPr>
        <w:t>these</w:t>
      </w:r>
      <w:r w:rsidRPr="00803A6E">
        <w:rPr>
          <w:color w:val="000000"/>
          <w:sz w:val="16"/>
        </w:rPr>
        <w:t xml:space="preserve"> diseases </w:t>
      </w:r>
      <w:r w:rsidRPr="00803A6E">
        <w:rPr>
          <w:color w:val="000000"/>
          <w:u w:val="single"/>
        </w:rPr>
        <w:t xml:space="preserve">cause a </w:t>
      </w:r>
      <w:r w:rsidRPr="00803A6E">
        <w:rPr>
          <w:rStyle w:val="StyleUnderline"/>
        </w:rPr>
        <w:t>pandemic when the average degree is larger than the threshold value</w:t>
      </w:r>
      <w:r w:rsidRPr="00803A6E">
        <w:rPr>
          <w:color w:val="000000"/>
          <w:u w:val="single"/>
        </w:rPr>
        <w:t>.</w:t>
      </w:r>
      <w:r w:rsidRPr="00803A6E">
        <w:rPr>
          <w:color w:val="000000"/>
          <w:sz w:val="16"/>
        </w:rPr>
        <w:t xml:space="preserve"> </w:t>
      </w:r>
      <w:r w:rsidRPr="00803A6E">
        <w:rPr>
          <w:color w:val="000000"/>
          <w:u w:val="single"/>
          <w:shd w:val="clear" w:color="auto" w:fill="00FFFF"/>
        </w:rPr>
        <w:t>These</w:t>
      </w:r>
      <w:r w:rsidRPr="00803A6E">
        <w:rPr>
          <w:color w:val="000000"/>
          <w:sz w:val="16"/>
        </w:rPr>
        <w:t xml:space="preserve"> results indicated that certain infectious </w:t>
      </w:r>
      <w:r w:rsidRPr="00803A6E">
        <w:rPr>
          <w:color w:val="000000"/>
          <w:u w:val="single"/>
        </w:rPr>
        <w:t>disease</w:t>
      </w:r>
      <w:r w:rsidRPr="00803A6E">
        <w:rPr>
          <w:rStyle w:val="StyleUnderline"/>
        </w:rPr>
        <w:t xml:space="preserve">s </w:t>
      </w:r>
      <w:r w:rsidRPr="00803A6E">
        <w:rPr>
          <w:rStyle w:val="StyleUnderline"/>
          <w:highlight w:val="cyan"/>
        </w:rPr>
        <w:t xml:space="preserve">lead to </w:t>
      </w:r>
      <w:r w:rsidRPr="00803A6E">
        <w:rPr>
          <w:rStyle w:val="Emphasis"/>
          <w:highlight w:val="cyan"/>
        </w:rPr>
        <w:t>human extinction</w:t>
      </w:r>
      <w:r w:rsidRPr="00803A6E">
        <w:rPr>
          <w:sz w:val="16"/>
        </w:rPr>
        <w:t xml:space="preserve"> </w:t>
      </w:r>
      <w:r w:rsidRPr="00803A6E">
        <w:rPr>
          <w:color w:val="000000"/>
          <w:sz w:val="16"/>
        </w:rPr>
        <w:t xml:space="preserve">and can be prevented by minimizing human contact. 1. Introduction </w:t>
      </w:r>
      <w:r w:rsidRPr="00803A6E">
        <w:rPr>
          <w:color w:val="000000"/>
          <w:u w:val="single"/>
        </w:rPr>
        <w:t xml:space="preserve">The emergence </w:t>
      </w:r>
      <w:r w:rsidRPr="00803A6E">
        <w:rPr>
          <w:rStyle w:val="StyleUnderline"/>
        </w:rPr>
        <w:t xml:space="preserve">of a </w:t>
      </w:r>
      <w:r w:rsidRPr="00803A6E">
        <w:rPr>
          <w:rStyle w:val="Emphasis"/>
        </w:rPr>
        <w:t>pandemic</w:t>
      </w:r>
      <w:r w:rsidRPr="00803A6E">
        <w:rPr>
          <w:rStyle w:val="StyleUnderline"/>
        </w:rPr>
        <w:t xml:space="preserve"> is</w:t>
      </w:r>
      <w:r w:rsidRPr="00803A6E">
        <w:rPr>
          <w:color w:val="000000"/>
          <w:sz w:val="16"/>
        </w:rPr>
        <w:t xml:space="preserve"> one of the various scenarios frequently discussed as </w:t>
      </w:r>
      <w:r w:rsidRPr="00803A6E">
        <w:rPr>
          <w:color w:val="000000"/>
          <w:u w:val="single"/>
        </w:rPr>
        <w:t>a</w:t>
      </w:r>
      <w:r w:rsidRPr="00803A6E">
        <w:rPr>
          <w:rStyle w:val="StyleUnderline"/>
        </w:rPr>
        <w:t xml:space="preserve"> </w:t>
      </w:r>
      <w:r w:rsidRPr="00803A6E">
        <w:rPr>
          <w:rStyle w:val="Emphasis"/>
        </w:rPr>
        <w:t>human extinction event</w:t>
      </w:r>
      <w:r w:rsidRPr="00803A6E">
        <w:rPr>
          <w:color w:val="000000"/>
          <w:sz w:val="16"/>
        </w:rPr>
        <w:t xml:space="preserve">, and it is listed as </w:t>
      </w:r>
      <w:r w:rsidRPr="00803A6E">
        <w:rPr>
          <w:color w:val="000000"/>
          <w:u w:val="single"/>
        </w:rPr>
        <w:t>one of the global</w:t>
      </w:r>
      <w:r w:rsidRPr="00803A6E">
        <w:rPr>
          <w:color w:val="000000"/>
          <w:sz w:val="16"/>
        </w:rPr>
        <w:t xml:space="preserve"> </w:t>
      </w:r>
      <w:r w:rsidRPr="00803A6E">
        <w:rPr>
          <w:rStyle w:val="Emphasis"/>
        </w:rPr>
        <w:t>catastrophic risks</w:t>
      </w:r>
      <w:r w:rsidRPr="00803A6E">
        <w:rPr>
          <w:color w:val="000000"/>
          <w:u w:val="single"/>
        </w:rPr>
        <w:t xml:space="preserve"> in studies regarding the future</w:t>
      </w:r>
      <w:r w:rsidRPr="00803A6E">
        <w:rPr>
          <w:color w:val="000000"/>
          <w:sz w:val="16"/>
        </w:rPr>
        <w:t xml:space="preserve"> [1,2,3]. In particular, </w:t>
      </w:r>
      <w:r w:rsidRPr="00803A6E">
        <w:rPr>
          <w:color w:val="000000"/>
          <w:u w:val="single"/>
        </w:rPr>
        <w:t>several</w:t>
      </w:r>
      <w:r w:rsidRPr="00803A6E">
        <w:rPr>
          <w:color w:val="000000"/>
          <w:sz w:val="16"/>
        </w:rPr>
        <w:t xml:space="preserve"> pandemics, </w:t>
      </w:r>
      <w:r w:rsidRPr="00803A6E">
        <w:rPr>
          <w:color w:val="000000"/>
          <w:u w:val="single"/>
        </w:rPr>
        <w:t>such as</w:t>
      </w:r>
      <w:r w:rsidRPr="00803A6E">
        <w:rPr>
          <w:color w:val="000000"/>
          <w:sz w:val="16"/>
        </w:rPr>
        <w:t xml:space="preserve"> </w:t>
      </w:r>
      <w:r w:rsidRPr="00803A6E">
        <w:rPr>
          <w:rStyle w:val="StyleUnderline"/>
          <w:highlight w:val="cyan"/>
        </w:rPr>
        <w:t xml:space="preserve">the </w:t>
      </w:r>
      <w:r w:rsidRPr="00803A6E">
        <w:rPr>
          <w:rStyle w:val="Emphasis"/>
          <w:highlight w:val="cyan"/>
        </w:rPr>
        <w:t>Black Death</w:t>
      </w:r>
      <w:r w:rsidRPr="00803A6E">
        <w:rPr>
          <w:color w:val="000000"/>
          <w:sz w:val="16"/>
        </w:rPr>
        <w:t xml:space="preserve"> [4,5], </w:t>
      </w:r>
      <w:r w:rsidRPr="00803A6E">
        <w:rPr>
          <w:color w:val="000000"/>
          <w:u w:val="single"/>
        </w:rPr>
        <w:t>Spanish flu</w:t>
      </w:r>
      <w:r w:rsidRPr="00803A6E">
        <w:rPr>
          <w:color w:val="000000"/>
          <w:sz w:val="16"/>
        </w:rPr>
        <w:t xml:space="preserve"> [6], and those caused by </w:t>
      </w:r>
      <w:r w:rsidRPr="00803A6E">
        <w:rPr>
          <w:rStyle w:val="Emphasis"/>
          <w:highlight w:val="cyan"/>
        </w:rPr>
        <w:t>smallpox</w:t>
      </w:r>
      <w:r w:rsidRPr="00803A6E">
        <w:rPr>
          <w:color w:val="000000"/>
          <w:sz w:val="16"/>
        </w:rPr>
        <w:t xml:space="preserve"> [7], severe acute respiratory syndrome (</w:t>
      </w:r>
      <w:r w:rsidRPr="00803A6E">
        <w:rPr>
          <w:rStyle w:val="Emphasis"/>
          <w:highlight w:val="cyan"/>
        </w:rPr>
        <w:t>SARS</w:t>
      </w:r>
      <w:r w:rsidRPr="00803A6E">
        <w:rPr>
          <w:color w:val="000000"/>
          <w:sz w:val="16"/>
        </w:rPr>
        <w:t xml:space="preserve">) [8], </w:t>
      </w:r>
      <w:r w:rsidRPr="00803A6E">
        <w:rPr>
          <w:rStyle w:val="StyleUnderline"/>
          <w:highlight w:val="cyan"/>
        </w:rPr>
        <w:t xml:space="preserve">and </w:t>
      </w:r>
      <w:r w:rsidRPr="00803A6E">
        <w:rPr>
          <w:rStyle w:val="Emphasis"/>
          <w:highlight w:val="cyan"/>
        </w:rPr>
        <w:t>Ebola</w:t>
      </w:r>
      <w:r w:rsidRPr="00803A6E">
        <w:rPr>
          <w:color w:val="000000"/>
          <w:sz w:val="16"/>
        </w:rPr>
        <w:t xml:space="preserve"> [9], </w:t>
      </w:r>
      <w:r w:rsidRPr="00803A6E">
        <w:rPr>
          <w:color w:val="000000"/>
          <w:u w:val="single"/>
        </w:rPr>
        <w:t>have</w:t>
      </w:r>
      <w:r w:rsidRPr="00803A6E">
        <w:rPr>
          <w:color w:val="000000"/>
          <w:sz w:val="16"/>
        </w:rPr>
        <w:t xml:space="preserve"> </w:t>
      </w:r>
      <w:r w:rsidRPr="00803A6E">
        <w:rPr>
          <w:rStyle w:val="StyleUnderline"/>
          <w:highlight w:val="cyan"/>
        </w:rPr>
        <w:t xml:space="preserve">affected a </w:t>
      </w:r>
      <w:r w:rsidRPr="00803A6E">
        <w:rPr>
          <w:rStyle w:val="Emphasis"/>
          <w:highlight w:val="cyan"/>
        </w:rPr>
        <w:t>large population</w:t>
      </w:r>
      <w:r w:rsidRPr="00803A6E">
        <w:rPr>
          <w:color w:val="000000"/>
          <w:sz w:val="16"/>
        </w:rPr>
        <w:t xml:space="preserve"> </w:t>
      </w:r>
      <w:r w:rsidRPr="00803A6E">
        <w:rPr>
          <w:color w:val="000000"/>
          <w:u w:val="single"/>
        </w:rPr>
        <w:t xml:space="preserve">throughout history. </w:t>
      </w:r>
      <w:r w:rsidRPr="00803A6E">
        <w:rPr>
          <w:rStyle w:val="StyleUnderline"/>
        </w:rPr>
        <w:t xml:space="preserve">The </w:t>
      </w:r>
      <w:r w:rsidRPr="00803A6E">
        <w:rPr>
          <w:rStyle w:val="Emphasis"/>
          <w:highlight w:val="cyan"/>
        </w:rPr>
        <w:t>risk</w:t>
      </w:r>
      <w:r w:rsidRPr="00803A6E">
        <w:rPr>
          <w:rStyle w:val="StyleUnderline"/>
        </w:rPr>
        <w:t xml:space="preserve"> of pandemics</w:t>
      </w:r>
      <w:r w:rsidRPr="00803A6E">
        <w:rPr>
          <w:color w:val="000000"/>
          <w:sz w:val="16"/>
        </w:rPr>
        <w:t xml:space="preserve"> </w:t>
      </w:r>
      <w:r w:rsidRPr="00803A6E">
        <w:rPr>
          <w:rStyle w:val="Emphasis"/>
          <w:highlight w:val="cyan"/>
        </w:rPr>
        <w:t>increases</w:t>
      </w:r>
      <w:r w:rsidRPr="00803A6E">
        <w:rPr>
          <w:rStyle w:val="StyleUnderline"/>
          <w:highlight w:val="cyan"/>
        </w:rPr>
        <w:t xml:space="preserve"> with</w:t>
      </w:r>
      <w:r w:rsidRPr="00803A6E">
        <w:rPr>
          <w:rStyle w:val="StyleUnderline"/>
        </w:rPr>
        <w:t xml:space="preserve"> an increase</w:t>
      </w:r>
      <w:r w:rsidRPr="00803A6E">
        <w:rPr>
          <w:color w:val="000000"/>
          <w:u w:val="single"/>
        </w:rPr>
        <w:t xml:space="preserve"> in </w:t>
      </w:r>
      <w:r w:rsidRPr="00803A6E">
        <w:rPr>
          <w:rStyle w:val="StyleUnderline"/>
        </w:rPr>
        <w:t xml:space="preserve">population </w:t>
      </w:r>
      <w:r w:rsidRPr="00803A6E">
        <w:rPr>
          <w:rStyle w:val="Emphasis"/>
          <w:highlight w:val="cyan"/>
        </w:rPr>
        <w:t>mobility</w:t>
      </w:r>
      <w:r w:rsidRPr="00803A6E">
        <w:rPr>
          <w:color w:val="000000"/>
          <w:sz w:val="16"/>
        </w:rPr>
        <w:t xml:space="preserve"> between cities, nations, and continents, thereby </w:t>
      </w:r>
      <w:r w:rsidRPr="00803A6E">
        <w:rPr>
          <w:rStyle w:val="StyleUnderline"/>
          <w:highlight w:val="cyan"/>
        </w:rPr>
        <w:t xml:space="preserve">threatening </w:t>
      </w:r>
      <w:r w:rsidRPr="00803A6E">
        <w:rPr>
          <w:rStyle w:val="Emphasis"/>
          <w:highlight w:val="cyan"/>
        </w:rPr>
        <w:t>humankind</w:t>
      </w:r>
      <w:r w:rsidRPr="00803A6E">
        <w:rPr>
          <w:color w:val="000000"/>
          <w:sz w:val="16"/>
        </w:rPr>
        <w:t xml:space="preserve"> [10,11,12]. </w:t>
      </w:r>
      <w:r w:rsidRPr="00803A6E">
        <w:rPr>
          <w:color w:val="000000"/>
          <w:u w:val="single"/>
        </w:rPr>
        <w:t xml:space="preserve">It is essential to analyze the </w:t>
      </w:r>
      <w:r w:rsidRPr="00803A6E">
        <w:rPr>
          <w:rStyle w:val="Emphasis"/>
        </w:rPr>
        <w:t>epidemic spread</w:t>
      </w:r>
      <w:r w:rsidRPr="00803A6E">
        <w:rPr>
          <w:rStyle w:val="StyleUnderline"/>
        </w:rPr>
        <w:t xml:space="preserve"> in society to </w:t>
      </w:r>
      <w:r w:rsidRPr="00803A6E">
        <w:rPr>
          <w:rStyle w:val="Emphasis"/>
        </w:rPr>
        <w:t>minimize the damage</w:t>
      </w:r>
      <w:r w:rsidRPr="00803A6E">
        <w:rPr>
          <w:color w:val="000000"/>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803A6E">
        <w:rPr>
          <w:color w:val="000000"/>
          <w:u w:val="single"/>
        </w:rPr>
        <w:t xml:space="preserve">when the epidemic </w:t>
      </w:r>
      <w:r w:rsidRPr="00803A6E">
        <w:rPr>
          <w:rStyle w:val="Emphasis"/>
        </w:rPr>
        <w:t>spreads</w:t>
      </w:r>
      <w:r w:rsidRPr="00803A6E">
        <w:rPr>
          <w:rStyle w:val="StyleUnderline"/>
        </w:rPr>
        <w:t xml:space="preserve"> to all </w:t>
      </w:r>
      <w:r w:rsidRPr="00803A6E">
        <w:rPr>
          <w:rStyle w:val="Emphasis"/>
        </w:rPr>
        <w:t>nodes</w:t>
      </w:r>
      <w:r w:rsidRPr="00803A6E">
        <w:rPr>
          <w:color w:val="000000"/>
          <w:sz w:val="16"/>
        </w:rPr>
        <w:t xml:space="preserve"> of the network and the fatality rate is 100%, </w:t>
      </w:r>
      <w:r w:rsidRPr="00803A6E">
        <w:rPr>
          <w:color w:val="000000"/>
          <w:u w:val="single"/>
        </w:rPr>
        <w:t>it can increase the</w:t>
      </w:r>
      <w:r w:rsidRPr="00803A6E">
        <w:rPr>
          <w:color w:val="000000"/>
          <w:sz w:val="16"/>
        </w:rPr>
        <w:t xml:space="preserve"> </w:t>
      </w:r>
      <w:r w:rsidRPr="00803A6E">
        <w:rPr>
          <w:rStyle w:val="Emphasis"/>
        </w:rPr>
        <w:t>pandemic risk</w:t>
      </w:r>
      <w:r w:rsidRPr="00803A6E">
        <w:rPr>
          <w:color w:val="000000"/>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803A6E">
        <w:rPr>
          <w:color w:val="000000"/>
          <w:u w:val="single"/>
        </w:rPr>
        <w:t>We designed an epi</w:t>
      </w:r>
      <w:r w:rsidRPr="00803A6E">
        <w:rPr>
          <w:rStyle w:val="StyleUnderline"/>
        </w:rPr>
        <w:t xml:space="preserve">demic </w:t>
      </w:r>
      <w:r w:rsidRPr="00803A6E">
        <w:rPr>
          <w:rStyle w:val="Emphasis"/>
        </w:rPr>
        <w:t>simulation process</w:t>
      </w:r>
      <w:r w:rsidRPr="00803A6E">
        <w:rPr>
          <w:color w:val="000000"/>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 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803A6E">
        <w:rPr>
          <w:rStyle w:val="StyleUnderline"/>
        </w:rPr>
        <w:t xml:space="preserve">We adapted the </w:t>
      </w:r>
      <w:r w:rsidRPr="00803A6E">
        <w:rPr>
          <w:rStyle w:val="Emphasis"/>
        </w:rPr>
        <w:t>Monte Carlo method</w:t>
      </w:r>
      <w:r w:rsidRPr="00803A6E">
        <w:rPr>
          <w:rStyle w:val="StyleUnderline"/>
        </w:rPr>
        <w:t xml:space="preserve"> </w:t>
      </w:r>
      <w:r w:rsidRPr="00803A6E">
        <w:rPr>
          <w:color w:val="000000"/>
          <w:u w:val="single"/>
        </w:rPr>
        <w:t>to determine the status of the transition</w:t>
      </w:r>
      <w:r w:rsidRPr="00803A6E">
        <w:rPr>
          <w:color w:val="000000"/>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803A6E">
        <w:rPr>
          <w:rStyle w:val="StyleUnderline"/>
          <w:highlight w:val="cyan"/>
        </w:rPr>
        <w:t>Diseases causing</w:t>
      </w:r>
      <w:r w:rsidRPr="00803A6E">
        <w:rPr>
          <w:color w:val="000000"/>
          <w:sz w:val="16"/>
          <w:highlight w:val="cyan"/>
        </w:rPr>
        <w:t xml:space="preserve"> </w:t>
      </w:r>
      <w:r w:rsidRPr="00803A6E">
        <w:rPr>
          <w:rStyle w:val="Emphasis"/>
          <w:highlight w:val="cyan"/>
        </w:rPr>
        <w:t>extinctive spread</w:t>
      </w:r>
      <w:r w:rsidRPr="00803A6E">
        <w:rPr>
          <w:rStyle w:val="StyleUnderline"/>
          <w:highlight w:val="cyan"/>
        </w:rPr>
        <w:t xml:space="preserve"> are</w:t>
      </w:r>
      <w:r w:rsidRPr="00803A6E">
        <w:rPr>
          <w:rStyle w:val="StyleUnderline"/>
        </w:rPr>
        <w:t xml:space="preserve"> potential candidates of </w:t>
      </w:r>
      <w:r w:rsidRPr="00803A6E">
        <w:rPr>
          <w:rStyle w:val="StyleUnderline"/>
          <w:highlight w:val="cyan"/>
        </w:rPr>
        <w:t>high</w:t>
      </w:r>
      <w:r w:rsidRPr="00803A6E">
        <w:rPr>
          <w:rStyle w:val="StyleUnderline"/>
        </w:rPr>
        <w:t xml:space="preserve"> pandemic </w:t>
      </w:r>
      <w:r w:rsidRPr="00803A6E">
        <w:rPr>
          <w:rStyle w:val="Emphasis"/>
          <w:highlight w:val="cyan"/>
        </w:rPr>
        <w:t>risk</w:t>
      </w:r>
      <w:r w:rsidRPr="00803A6E">
        <w:rPr>
          <w:color w:val="000000"/>
          <w:sz w:val="16"/>
        </w:rPr>
        <w:t xml:space="preserve">. In the real world, </w:t>
      </w:r>
      <w:r w:rsidRPr="00803A6E">
        <w:rPr>
          <w:color w:val="000000"/>
          <w:u w:val="single"/>
        </w:rPr>
        <w:t>extinctive spreading indicates</w:t>
      </w:r>
      <w:r w:rsidRPr="00803A6E">
        <w:rPr>
          <w:color w:val="000000"/>
          <w:sz w:val="16"/>
        </w:rPr>
        <w:t xml:space="preserve"> that the </w:t>
      </w:r>
      <w:r w:rsidRPr="00803A6E">
        <w:rPr>
          <w:rStyle w:val="StyleUnderline"/>
        </w:rPr>
        <w:t xml:space="preserve">disease will infect </w:t>
      </w:r>
      <w:r w:rsidRPr="00803A6E">
        <w:rPr>
          <w:rStyle w:val="Emphasis"/>
        </w:rPr>
        <w:t>every person</w:t>
      </w:r>
      <w:r w:rsidRPr="00803A6E">
        <w:rPr>
          <w:rStyle w:val="StyleUnderline"/>
        </w:rPr>
        <w:t xml:space="preserve"> in the society</w:t>
      </w:r>
      <w:r w:rsidRPr="00803A6E">
        <w:rPr>
          <w:color w:val="000000"/>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4. Discussion </w:t>
      </w:r>
      <w:r w:rsidRPr="00803A6E">
        <w:rPr>
          <w:rStyle w:val="StyleUnderline"/>
        </w:rPr>
        <w:t xml:space="preserve">Many </w:t>
      </w:r>
      <w:r w:rsidRPr="00803A6E">
        <w:rPr>
          <w:rStyle w:val="Emphasis"/>
          <w:highlight w:val="cyan"/>
        </w:rPr>
        <w:t>previous</w:t>
      </w:r>
      <w:r w:rsidRPr="00803A6E">
        <w:rPr>
          <w:rStyle w:val="StyleUnderline"/>
          <w:highlight w:val="cyan"/>
        </w:rPr>
        <w:t xml:space="preserve"> studies</w:t>
      </w:r>
      <w:r w:rsidRPr="00803A6E">
        <w:rPr>
          <w:rStyle w:val="StyleUnderline"/>
        </w:rPr>
        <w:t xml:space="preserve"> have made stochastic SIR models to</w:t>
      </w:r>
      <w:r w:rsidRPr="00803A6E">
        <w:rPr>
          <w:color w:val="000000"/>
          <w:u w:val="single"/>
          <w:shd w:val="clear" w:color="auto" w:fill="FFFFFF" w:themeFill="background1"/>
        </w:rPr>
        <w:t xml:space="preserve"> analyze the dynamics or stability of epidemic diseases</w:t>
      </w:r>
      <w:r w:rsidRPr="00803A6E">
        <w:rPr>
          <w:color w:val="000000"/>
          <w:sz w:val="16"/>
          <w:shd w:val="clear" w:color="auto" w:fill="FFFFFF" w:themeFill="background1"/>
        </w:rPr>
        <w:t xml:space="preserve">. They investigated the distribution of susceptible, infected, and removed populations for specific epidemic disease spreading, such as cholera, SARS, Marburg, and MERS, based on mathematical modelling [52,53,54,55]. </w:t>
      </w:r>
      <w:r w:rsidRPr="00803A6E">
        <w:rPr>
          <w:rStyle w:val="StyleUnderline"/>
        </w:rPr>
        <w:t xml:space="preserve">However, they </w:t>
      </w:r>
      <w:r w:rsidRPr="00803A6E">
        <w:rPr>
          <w:rStyle w:val="StyleUnderline"/>
          <w:highlight w:val="cyan"/>
        </w:rPr>
        <w:t xml:space="preserve">did </w:t>
      </w:r>
      <w:r w:rsidRPr="00803A6E">
        <w:rPr>
          <w:rStyle w:val="Emphasis"/>
          <w:highlight w:val="cyan"/>
        </w:rPr>
        <w:t>not</w:t>
      </w:r>
      <w:r w:rsidRPr="00803A6E">
        <w:rPr>
          <w:rStyle w:val="StyleUnderline"/>
        </w:rPr>
        <w:t xml:space="preserve"> conduct a quantitative assessment of pandemic risk taking into </w:t>
      </w:r>
      <w:r w:rsidRPr="00803A6E">
        <w:rPr>
          <w:rStyle w:val="StyleUnderline"/>
          <w:highlight w:val="cyan"/>
        </w:rPr>
        <w:t xml:space="preserve">account </w:t>
      </w:r>
      <w:r w:rsidRPr="00803A6E">
        <w:rPr>
          <w:rStyle w:val="Emphasis"/>
          <w:highlight w:val="cyan"/>
        </w:rPr>
        <w:t>physical contact</w:t>
      </w:r>
      <w:r w:rsidRPr="00803A6E">
        <w:rPr>
          <w:rStyle w:val="StyleUnderline"/>
          <w:highlight w:val="cyan"/>
        </w:rPr>
        <w:t xml:space="preserve"> between people</w:t>
      </w:r>
      <w:r w:rsidRPr="00803A6E">
        <w:rPr>
          <w:color w:val="000000"/>
          <w:sz w:val="16"/>
          <w:shd w:val="clear" w:color="auto" w:fill="FFFFFF" w:themeFill="background1"/>
        </w:rPr>
        <w:t xml:space="preserve">. To solve this limitation, we performed epidemic spreading simulations by applying an SIR model to scale-free networks with Monte Carlo simulation. In the simulation, </w:t>
      </w:r>
      <w:r w:rsidRPr="00803A6E">
        <w:rPr>
          <w:rStyle w:val="StyleUnderline"/>
        </w:rPr>
        <w:t>we consider various connectivity and disease characteristics</w:t>
      </w:r>
      <w:r w:rsidRPr="00803A6E">
        <w:rPr>
          <w:color w:val="000000"/>
          <w:sz w:val="16"/>
        </w:rPr>
        <w:t xml:space="preserve"> on scale-free networks. For each network and epidemic parameter set, the probability of extinctive spread was calculated. </w:t>
      </w:r>
      <w:r w:rsidRPr="00803A6E">
        <w:rPr>
          <w:rStyle w:val="StyleUnderline"/>
        </w:rPr>
        <w:t xml:space="preserve">The </w:t>
      </w:r>
      <w:r w:rsidRPr="00803A6E">
        <w:rPr>
          <w:rStyle w:val="StyleUnderline"/>
          <w:highlight w:val="cyan"/>
        </w:rPr>
        <w:t>results</w:t>
      </w:r>
      <w:r w:rsidRPr="00803A6E">
        <w:rPr>
          <w:rStyle w:val="StyleUnderline"/>
        </w:rPr>
        <w:t xml:space="preserve"> </w:t>
      </w:r>
      <w:r w:rsidRPr="00803A6E">
        <w:rPr>
          <w:rStyle w:val="Emphasis"/>
          <w:highlight w:val="cyan"/>
        </w:rPr>
        <w:t>reveal</w:t>
      </w:r>
      <w:r w:rsidRPr="00803A6E">
        <w:rPr>
          <w:rStyle w:val="StyleUnderline"/>
        </w:rPr>
        <w:t>ed</w:t>
      </w:r>
      <w:r w:rsidRPr="00803A6E">
        <w:rPr>
          <w:color w:val="000000"/>
          <w:u w:val="single"/>
        </w:rPr>
        <w:t xml:space="preserve"> </w:t>
      </w:r>
      <w:r w:rsidRPr="00803A6E">
        <w:rPr>
          <w:rStyle w:val="StyleUnderline"/>
        </w:rPr>
        <w:t xml:space="preserve">that </w:t>
      </w:r>
      <w:r w:rsidRPr="00803A6E">
        <w:rPr>
          <w:rStyle w:val="Emphasis"/>
          <w:highlight w:val="cyan"/>
        </w:rPr>
        <w:t>certain</w:t>
      </w:r>
      <w:r w:rsidRPr="00803A6E">
        <w:rPr>
          <w:rStyle w:val="Emphasis"/>
        </w:rPr>
        <w:t xml:space="preserve"> infectious </w:t>
      </w:r>
      <w:r w:rsidRPr="00803A6E">
        <w:rPr>
          <w:rStyle w:val="Emphasis"/>
          <w:highlight w:val="cyan"/>
        </w:rPr>
        <w:t>diseases</w:t>
      </w:r>
      <w:r w:rsidRPr="00803A6E">
        <w:rPr>
          <w:rStyle w:val="StyleUnderline"/>
        </w:rPr>
        <w:t xml:space="preserve"> can </w:t>
      </w:r>
      <w:r w:rsidRPr="00803A6E">
        <w:rPr>
          <w:rStyle w:val="StyleUnderline"/>
          <w:highlight w:val="cyan"/>
        </w:rPr>
        <w:t>lead to</w:t>
      </w:r>
      <w:r w:rsidRPr="00803A6E">
        <w:rPr>
          <w:sz w:val="16"/>
        </w:rPr>
        <w:t xml:space="preserve"> extinction</w:t>
      </w:r>
      <w:r w:rsidRPr="00803A6E">
        <w:rPr>
          <w:color w:val="000000"/>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803A6E">
        <w:rPr>
          <w:rStyle w:val="Emphasis"/>
          <w:highlight w:val="cyan"/>
        </w:rPr>
        <w:t>human extinction</w:t>
      </w:r>
      <w:r w:rsidRPr="00803A6E">
        <w:rPr>
          <w:sz w:val="16"/>
        </w:rPr>
        <w:t xml:space="preserve"> is possible</w:t>
      </w:r>
      <w:r w:rsidRPr="00803A6E">
        <w:rPr>
          <w:color w:val="000000"/>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5. Conclusions In this study, we analyzed the risk of epidemic diseases by creating an epidemic simulation on a scale-free network. </w:t>
      </w:r>
      <w:r w:rsidRPr="00803A6E">
        <w:rPr>
          <w:sz w:val="16"/>
        </w:rPr>
        <w:t>Based on the</w:t>
      </w:r>
      <w:r w:rsidRPr="00803A6E">
        <w:rPr>
          <w:color w:val="000000"/>
          <w:sz w:val="16"/>
        </w:rPr>
        <w:t xml:space="preserve"> </w:t>
      </w:r>
      <w:r w:rsidRPr="00803A6E">
        <w:rPr>
          <w:rStyle w:val="Emphasis"/>
        </w:rPr>
        <w:t>simulation results</w:t>
      </w:r>
      <w:r w:rsidRPr="00803A6E">
        <w:rPr>
          <w:color w:val="000000"/>
          <w:sz w:val="16"/>
        </w:rPr>
        <w:t xml:space="preserve"> for various epidemic parameters, </w:t>
      </w:r>
      <w:r w:rsidRPr="00803A6E">
        <w:rPr>
          <w:sz w:val="16"/>
        </w:rPr>
        <w:t>we</w:t>
      </w:r>
      <w:r w:rsidRPr="00803A6E">
        <w:rPr>
          <w:color w:val="000000"/>
          <w:sz w:val="16"/>
        </w:rPr>
        <w:t xml:space="preserve"> </w:t>
      </w:r>
      <w:r w:rsidRPr="00803A6E">
        <w:rPr>
          <w:rStyle w:val="Emphasis"/>
        </w:rPr>
        <w:t>confirmed</w:t>
      </w:r>
      <w:r w:rsidRPr="00803A6E">
        <w:rPr>
          <w:color w:val="000000"/>
          <w:sz w:val="16"/>
        </w:rPr>
        <w:t xml:space="preserve"> that </w:t>
      </w:r>
      <w:r w:rsidRPr="00803A6E">
        <w:rPr>
          <w:rStyle w:val="StyleUnderline"/>
        </w:rPr>
        <w:t xml:space="preserve">certain infectious </w:t>
      </w:r>
      <w:r w:rsidRPr="00803A6E">
        <w:rPr>
          <w:rStyle w:val="Emphasis"/>
        </w:rPr>
        <w:t>diseases</w:t>
      </w:r>
      <w:r w:rsidRPr="00803A6E">
        <w:rPr>
          <w:rStyle w:val="StyleUnderline"/>
        </w:rPr>
        <w:t xml:space="preserve"> can lead to </w:t>
      </w:r>
      <w:r w:rsidRPr="00803A6E">
        <w:rPr>
          <w:rStyle w:val="Emphasis"/>
        </w:rPr>
        <w:t>extinction</w:t>
      </w:r>
      <w:r w:rsidRPr="00803A6E">
        <w:rPr>
          <w:color w:val="000000"/>
          <w:sz w:val="16"/>
        </w:rPr>
        <w:t xml:space="preserve"> and can be prevented by minimizing human contact. We believe that </w:t>
      </w:r>
      <w:r w:rsidRPr="00803A6E">
        <w:rPr>
          <w:sz w:val="16"/>
        </w:rPr>
        <w:t>identifying potential candidate diseases that may lead to human extinction is crucial in addressing epidemic prevention activities such as quarantine.</w:t>
      </w:r>
    </w:p>
    <w:p w14:paraId="12D5194C" w14:textId="77777777" w:rsidR="00BA0BF4" w:rsidRPr="00286123" w:rsidRDefault="00BA0BF4" w:rsidP="00BA0BF4">
      <w:pPr>
        <w:pStyle w:val="Heading4"/>
        <w:rPr>
          <w:rFonts w:eastAsia="MS Gothic"/>
        </w:rPr>
      </w:pPr>
      <w:r>
        <w:t>3---</w:t>
      </w:r>
      <w:bookmarkStart w:id="6" w:name="_Hlk84209"/>
      <w:r>
        <w:rPr>
          <w:rFonts w:eastAsia="MS Gothic"/>
        </w:rPr>
        <w:t xml:space="preserve">That turns and o/w case---extinction comes before weighing the aff </w:t>
      </w:r>
    </w:p>
    <w:p w14:paraId="143826B1" w14:textId="77777777" w:rsidR="00BA0BF4" w:rsidRPr="005F2484" w:rsidRDefault="00BA0BF4" w:rsidP="00BA0BF4">
      <w:pPr>
        <w:rPr>
          <w:rFonts w:eastAsia="Calibri"/>
          <w:sz w:val="16"/>
        </w:rPr>
      </w:pPr>
      <w:r w:rsidRPr="005F2484">
        <w:rPr>
          <w:rFonts w:eastAsia="Calibri"/>
          <w:sz w:val="16"/>
        </w:rPr>
        <w:t xml:space="preserve">Seth D. </w:t>
      </w:r>
      <w:r w:rsidRPr="00286123">
        <w:rPr>
          <w:rFonts w:eastAsia="Calibri"/>
          <w:b/>
          <w:bCs/>
          <w:u w:val="single"/>
        </w:rPr>
        <w:t>Baum &amp;</w:t>
      </w:r>
      <w:r w:rsidRPr="005F2484">
        <w:rPr>
          <w:rFonts w:eastAsia="Calibri"/>
          <w:sz w:val="16"/>
        </w:rPr>
        <w:t xml:space="preserve"> Anthony M. </w:t>
      </w:r>
      <w:r w:rsidRPr="00286123">
        <w:rPr>
          <w:rFonts w:eastAsia="Calibri"/>
          <w:b/>
          <w:bCs/>
          <w:u w:val="single"/>
        </w:rPr>
        <w:t>Barrett 18</w:t>
      </w:r>
      <w:r w:rsidRPr="005F2484">
        <w:rPr>
          <w:rFonts w:eastAsia="Calibri"/>
          <w:sz w:val="16"/>
        </w:rPr>
        <w:t>. Global Catastrophic Risk Institute. 2018. “Global Catastrophes: The Most Extreme Risks.” Risk in Extreme Environments: Preparing, Avoiding, Mitigating, and Managing, edited by Vicki Bier, Routledge, pp. 174–184.</w:t>
      </w:r>
    </w:p>
    <w:p w14:paraId="493122FA" w14:textId="77777777" w:rsidR="00BA0BF4" w:rsidRPr="00286123" w:rsidRDefault="00BA0BF4" w:rsidP="00BA0BF4">
      <w:pPr>
        <w:rPr>
          <w:rFonts w:eastAsia="Calibri"/>
          <w:u w:val="single"/>
        </w:rPr>
      </w:pPr>
      <w:r w:rsidRPr="005F2484">
        <w:rPr>
          <w:rFonts w:eastAsia="Calibri"/>
          <w:sz w:val="16"/>
        </w:rPr>
        <w:t xml:space="preserve">2. What Is GCR And Why Is It Important? </w:t>
      </w:r>
      <w:r w:rsidRPr="00286123">
        <w:rPr>
          <w:rFonts w:eastAsia="Calibri"/>
          <w:u w:val="single"/>
        </w:rPr>
        <w:t xml:space="preserve">Taken </w:t>
      </w:r>
      <w:r w:rsidRPr="00286123">
        <w:rPr>
          <w:rFonts w:eastAsia="Calibri"/>
          <w:b/>
          <w:iCs/>
          <w:u w:val="single"/>
          <w:bdr w:val="single" w:sz="8" w:space="0" w:color="auto"/>
        </w:rPr>
        <w:t>literally</w:t>
      </w:r>
      <w:r w:rsidRPr="00286123">
        <w:rPr>
          <w:rFonts w:eastAsia="Calibri"/>
          <w:u w:val="single"/>
        </w:rPr>
        <w:t>, a global catastrophe can be any event that is in some way catastrophic across the globe</w:t>
      </w:r>
      <w:r w:rsidRPr="005F2484">
        <w:rPr>
          <w:rFonts w:eastAsia="Calibri"/>
          <w:sz w:val="16"/>
        </w:rPr>
        <w:t xml:space="preserve">. </w:t>
      </w:r>
      <w:r w:rsidRPr="00286123">
        <w:rPr>
          <w:rFonts w:eastAsia="Calibri"/>
          <w:u w:val="single"/>
        </w:rPr>
        <w:t>This suggests a rather low threshold</w:t>
      </w:r>
      <w:r w:rsidRPr="005F2484">
        <w:rPr>
          <w:rFonts w:eastAsia="Calibri"/>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286123">
        <w:rPr>
          <w:rFonts w:eastAsia="Calibri"/>
          <w:u w:val="single"/>
        </w:rPr>
        <w:t xml:space="preserve">However, in common usage, a global catastrophe would be </w:t>
      </w:r>
      <w:r w:rsidRPr="00286123">
        <w:rPr>
          <w:rFonts w:eastAsia="Calibri"/>
          <w:b/>
          <w:iCs/>
          <w:u w:val="single"/>
          <w:bdr w:val="single" w:sz="8" w:space="0" w:color="auto"/>
        </w:rPr>
        <w:t>catastrophic</w:t>
      </w:r>
      <w:r w:rsidRPr="00286123">
        <w:rPr>
          <w:rFonts w:eastAsia="Calibri"/>
          <w:u w:val="single"/>
        </w:rPr>
        <w:t xml:space="preserve"> for a significant portion of the globe</w:t>
      </w:r>
      <w:r w:rsidRPr="005F2484">
        <w:rPr>
          <w:rFonts w:eastAsia="Calibri"/>
          <w:sz w:val="16"/>
        </w:rPr>
        <w:t xml:space="preserve">. Minimum thresholds have variously been set around ten thousand to ten million deaths or $10 billion to $10 trillion in damages (Bostrom and Ćirković 2008), or death of one quarter of the human population (Atkinson 1999; Hempsell 2004). </w:t>
      </w:r>
      <w:r w:rsidRPr="00286123">
        <w:rPr>
          <w:rFonts w:eastAsia="Calibri"/>
          <w:u w:val="single"/>
        </w:rPr>
        <w:t xml:space="preserve">Others have emphasized catastrophes that cause </w:t>
      </w:r>
      <w:r w:rsidRPr="00286123">
        <w:rPr>
          <w:rFonts w:eastAsia="Calibri"/>
          <w:b/>
          <w:iCs/>
          <w:u w:val="single"/>
          <w:bdr w:val="single" w:sz="8" w:space="0" w:color="auto"/>
        </w:rPr>
        <w:t>long-term declines in the trajectory of human civilization</w:t>
      </w:r>
      <w:r w:rsidRPr="005F2484">
        <w:rPr>
          <w:rFonts w:eastAsia="Calibri"/>
          <w:sz w:val="16"/>
        </w:rPr>
        <w:t xml:space="preserve"> (Beckstead 2013), </w:t>
      </w:r>
      <w:r w:rsidRPr="00286123">
        <w:rPr>
          <w:rFonts w:eastAsia="Calibri"/>
          <w:u w:val="single"/>
        </w:rPr>
        <w:t xml:space="preserve">that human civilization </w:t>
      </w:r>
      <w:r w:rsidRPr="00286123">
        <w:rPr>
          <w:rFonts w:eastAsia="Calibri"/>
          <w:b/>
          <w:iCs/>
          <w:u w:val="single"/>
          <w:bdr w:val="single" w:sz="8" w:space="0" w:color="auto"/>
        </w:rPr>
        <w:t>does not recover from</w:t>
      </w:r>
      <w:r w:rsidRPr="005F2484">
        <w:rPr>
          <w:rFonts w:eastAsia="Calibri"/>
          <w:sz w:val="16"/>
        </w:rPr>
        <w:t xml:space="preserve"> (Maher and Baum 2013), </w:t>
      </w:r>
      <w:r w:rsidRPr="00286123">
        <w:rPr>
          <w:rFonts w:eastAsia="Calibri"/>
          <w:u w:val="single"/>
        </w:rPr>
        <w:t>that drastically reduce humanity’s potential for future achievements</w:t>
      </w:r>
      <w:r w:rsidRPr="005F2484">
        <w:rPr>
          <w:rFonts w:eastAsia="Calibri"/>
          <w:sz w:val="16"/>
        </w:rPr>
        <w:t xml:space="preserve"> (</w:t>
      </w:r>
      <w:r w:rsidRPr="00286123">
        <w:rPr>
          <w:rFonts w:eastAsia="Calibri"/>
          <w:u w:val="single"/>
        </w:rPr>
        <w:t>Bostrom</w:t>
      </w:r>
      <w:r w:rsidRPr="005F2484">
        <w:rPr>
          <w:rFonts w:eastAsia="Calibri"/>
          <w:sz w:val="16"/>
        </w:rPr>
        <w:t xml:space="preserve"> 2002, </w:t>
      </w:r>
      <w:r w:rsidRPr="00286123">
        <w:rPr>
          <w:rFonts w:eastAsia="Calibri"/>
          <w:u w:val="single"/>
        </w:rPr>
        <w:t>using the term “</w:t>
      </w:r>
      <w:r w:rsidRPr="00286123">
        <w:rPr>
          <w:rFonts w:eastAsia="Calibri"/>
          <w:b/>
          <w:iCs/>
          <w:u w:val="single"/>
          <w:bdr w:val="single" w:sz="8" w:space="0" w:color="auto"/>
        </w:rPr>
        <w:t>existential risk</w:t>
      </w:r>
      <w:r w:rsidRPr="00286123">
        <w:rPr>
          <w:rFonts w:eastAsia="Calibri"/>
          <w:u w:val="single"/>
        </w:rPr>
        <w:t xml:space="preserve">”), or that result in </w:t>
      </w:r>
      <w:r w:rsidRPr="00286123">
        <w:rPr>
          <w:rFonts w:eastAsia="Calibri"/>
          <w:b/>
          <w:iCs/>
          <w:u w:val="single"/>
          <w:bdr w:val="single" w:sz="8" w:space="0" w:color="auto"/>
        </w:rPr>
        <w:t>human extinction</w:t>
      </w:r>
      <w:r w:rsidRPr="005F2484">
        <w:rPr>
          <w:rFonts w:eastAsia="Calibri"/>
          <w:sz w:val="16"/>
        </w:rPr>
        <w:t xml:space="preserve"> (Matheny 2007; Posner 2004). </w:t>
      </w:r>
      <w:r w:rsidRPr="00286123">
        <w:rPr>
          <w:rFonts w:eastAsia="Calibri"/>
          <w:u w:val="single"/>
        </w:rPr>
        <w:t xml:space="preserve">A common theme across all these treatments of GCR is that </w:t>
      </w:r>
      <w:r w:rsidRPr="00286123">
        <w:rPr>
          <w:rFonts w:eastAsia="Calibri"/>
          <w:b/>
          <w:iCs/>
          <w:highlight w:val="cyan"/>
          <w:u w:val="single"/>
          <w:bdr w:val="single" w:sz="8" w:space="0" w:color="auto"/>
        </w:rPr>
        <w:t>some</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catastrophes</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are vastly more important than others</w:t>
      </w:r>
      <w:r w:rsidRPr="005F2484">
        <w:rPr>
          <w:rFonts w:eastAsia="Calibri"/>
          <w:sz w:val="16"/>
        </w:rPr>
        <w:t xml:space="preserve">. Carl Sagan was perhaps the first to recognize this, in his commentary on nuclear winter (Sagan 1983). </w:t>
      </w:r>
      <w:r w:rsidRPr="00286123">
        <w:rPr>
          <w:rFonts w:eastAsia="Calibri"/>
          <w:u w:val="single"/>
        </w:rPr>
        <w:t xml:space="preserve">Without nuclear winter, a global nuclear war might kill several hundred million people. This is obviously a major catastrophe, but humanity would presumably carry on. However, with </w:t>
      </w:r>
      <w:r w:rsidRPr="00286123">
        <w:rPr>
          <w:rFonts w:eastAsia="Calibri"/>
          <w:b/>
          <w:iCs/>
          <w:u w:val="single"/>
          <w:bdr w:val="single" w:sz="8" w:space="0" w:color="auto"/>
        </w:rPr>
        <w:t>nuclear winter</w:t>
      </w:r>
      <w:r w:rsidRPr="005F2484">
        <w:rPr>
          <w:rFonts w:eastAsia="Calibri"/>
          <w:sz w:val="16"/>
        </w:rPr>
        <w:t xml:space="preserve">, per Sagan, </w:t>
      </w:r>
      <w:r w:rsidRPr="00286123">
        <w:rPr>
          <w:rFonts w:eastAsia="Calibri"/>
          <w:b/>
          <w:iCs/>
          <w:highlight w:val="cyan"/>
          <w:u w:val="single"/>
          <w:bdr w:val="single" w:sz="8" w:space="0" w:color="auto"/>
        </w:rPr>
        <w:t>humanity</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could go extinct</w:t>
      </w:r>
      <w:r w:rsidRPr="00286123">
        <w:rPr>
          <w:rFonts w:eastAsia="Calibri"/>
          <w:u w:val="single"/>
        </w:rPr>
        <w:t xml:space="preserve">. The loss would be not just an additional four billion or so deaths, but the </w:t>
      </w:r>
      <w:r w:rsidRPr="00286123">
        <w:rPr>
          <w:rFonts w:eastAsia="Calibri"/>
          <w:highlight w:val="cyan"/>
          <w:u w:val="single"/>
        </w:rPr>
        <w:t xml:space="preserve">loss of </w:t>
      </w:r>
      <w:r w:rsidRPr="00286123">
        <w:rPr>
          <w:rFonts w:eastAsia="Calibri"/>
          <w:b/>
          <w:iCs/>
          <w:highlight w:val="cyan"/>
          <w:u w:val="single"/>
          <w:bdr w:val="single" w:sz="8" w:space="0" w:color="auto"/>
        </w:rPr>
        <w:t>all future generations</w:t>
      </w:r>
      <w:r w:rsidRPr="005F2484">
        <w:rPr>
          <w:rFonts w:eastAsia="Calibri"/>
          <w:sz w:val="16"/>
          <w:highlight w:val="cyan"/>
        </w:rPr>
        <w:t>.</w:t>
      </w:r>
      <w:r w:rsidRPr="005F2484">
        <w:rPr>
          <w:rFonts w:eastAsia="Calibri"/>
          <w:sz w:val="16"/>
        </w:rPr>
        <w:t xml:space="preserve"> To paraphrase Sagan, </w:t>
      </w:r>
      <w:r w:rsidRPr="00286123">
        <w:rPr>
          <w:rFonts w:eastAsia="Calibri"/>
          <w:u w:val="single"/>
        </w:rPr>
        <w:t xml:space="preserve">the loss would be billions and billions of lives, or even </w:t>
      </w:r>
      <w:r w:rsidRPr="00286123">
        <w:rPr>
          <w:rFonts w:eastAsia="Calibri"/>
          <w:b/>
          <w:iCs/>
          <w:u w:val="single"/>
          <w:bdr w:val="single" w:sz="8" w:space="0" w:color="auto"/>
        </w:rPr>
        <w:t>more</w:t>
      </w:r>
      <w:r w:rsidRPr="005F2484">
        <w:rPr>
          <w:rFonts w:eastAsia="Calibri"/>
          <w:sz w:val="16"/>
        </w:rPr>
        <w:t xml:space="preserve">. </w:t>
      </w:r>
      <w:r w:rsidRPr="00286123">
        <w:rPr>
          <w:rFonts w:eastAsia="Calibri"/>
          <w:u w:val="single"/>
        </w:rPr>
        <w:t xml:space="preserve">Sagan estimated </w:t>
      </w:r>
      <w:r w:rsidRPr="00286123">
        <w:rPr>
          <w:rFonts w:eastAsia="Calibri"/>
          <w:b/>
          <w:iCs/>
          <w:highlight w:val="cyan"/>
          <w:u w:val="single"/>
          <w:bdr w:val="single" w:sz="8" w:space="0" w:color="auto"/>
        </w:rPr>
        <w:t>500 trillion lives</w:t>
      </w:r>
      <w:r w:rsidRPr="00286123">
        <w:rPr>
          <w:rFonts w:eastAsia="Calibri"/>
          <w:u w:val="single"/>
        </w:rPr>
        <w:t xml:space="preserve">, assuming humanity would continue for ten million more years, which he cited as typical for a successful species. Sagan’s 500 trillion number </w:t>
      </w:r>
      <w:r w:rsidRPr="00286123">
        <w:rPr>
          <w:rFonts w:eastAsia="Calibri"/>
          <w:highlight w:val="cyan"/>
          <w:u w:val="single"/>
        </w:rPr>
        <w:t>may</w:t>
      </w:r>
      <w:r w:rsidRPr="00286123">
        <w:rPr>
          <w:rFonts w:eastAsia="Calibri"/>
          <w:u w:val="single"/>
        </w:rPr>
        <w:t xml:space="preserve"> even </w:t>
      </w:r>
      <w:r w:rsidRPr="00286123">
        <w:rPr>
          <w:rFonts w:eastAsia="Calibri"/>
          <w:highlight w:val="cyan"/>
          <w:u w:val="single"/>
        </w:rPr>
        <w:t xml:space="preserve">be an </w:t>
      </w:r>
      <w:r w:rsidRPr="00286123">
        <w:rPr>
          <w:rFonts w:eastAsia="Calibri"/>
          <w:b/>
          <w:iCs/>
          <w:highlight w:val="cyan"/>
          <w:u w:val="single"/>
          <w:bdr w:val="single" w:sz="8" w:space="0" w:color="auto"/>
        </w:rPr>
        <w:t>underestimate</w:t>
      </w:r>
      <w:r w:rsidRPr="005F2484">
        <w:rPr>
          <w:rFonts w:eastAsia="Calibri"/>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286123">
        <w:rPr>
          <w:rFonts w:eastAsia="Calibri"/>
          <w:u w:val="single"/>
        </w:rPr>
        <w:t xml:space="preserve">An open question in astronomy is whether it is possible for the descendants of humanity to continue living for an </w:t>
      </w:r>
      <w:r w:rsidRPr="00286123">
        <w:rPr>
          <w:rFonts w:eastAsia="Calibri"/>
          <w:b/>
          <w:iCs/>
          <w:u w:val="single"/>
          <w:bdr w:val="single" w:sz="8" w:space="0" w:color="auto"/>
        </w:rPr>
        <w:t>infinite length of time</w:t>
      </w:r>
      <w:r w:rsidRPr="00286123">
        <w:rPr>
          <w:rFonts w:eastAsia="Calibri"/>
          <w:u w:val="single"/>
        </w:rPr>
        <w:t xml:space="preserve"> or instead merely an </w:t>
      </w:r>
      <w:r w:rsidRPr="00286123">
        <w:rPr>
          <w:rFonts w:eastAsia="Calibri"/>
          <w:b/>
          <w:iCs/>
          <w:u w:val="single"/>
          <w:bdr w:val="single" w:sz="8" w:space="0" w:color="auto"/>
        </w:rPr>
        <w:t>astronomically large but finite</w:t>
      </w:r>
      <w:r w:rsidRPr="00286123">
        <w:rPr>
          <w:rFonts w:eastAsia="Calibri"/>
          <w:u w:val="single"/>
        </w:rPr>
        <w:t xml:space="preserve"> length of time</w:t>
      </w:r>
      <w:r w:rsidRPr="005F2484">
        <w:rPr>
          <w:rFonts w:eastAsia="Calibri"/>
          <w:sz w:val="16"/>
        </w:rPr>
        <w:t xml:space="preserve"> (see e.g. Ćirković 2002; Kaku 2005). Either way,</w:t>
      </w:r>
      <w:r w:rsidRPr="00286123">
        <w:rPr>
          <w:rFonts w:eastAsia="Calibri"/>
          <w:u w:val="single"/>
        </w:rPr>
        <w:t xml:space="preserve"> the stakes with global catastrophes </w:t>
      </w:r>
      <w:r w:rsidRPr="00286123">
        <w:rPr>
          <w:rFonts w:eastAsia="Calibri"/>
          <w:b/>
          <w:iCs/>
          <w:u w:val="single"/>
          <w:bdr w:val="single" w:sz="8" w:space="0" w:color="auto"/>
        </w:rPr>
        <w:t>could</w:t>
      </w:r>
      <w:r w:rsidRPr="00286123">
        <w:rPr>
          <w:rFonts w:eastAsia="Calibri"/>
          <w:u w:val="single"/>
        </w:rPr>
        <w:t xml:space="preserve"> be </w:t>
      </w:r>
      <w:r w:rsidRPr="00286123">
        <w:rPr>
          <w:rFonts w:eastAsia="Calibri"/>
          <w:b/>
          <w:iCs/>
          <w:u w:val="single"/>
          <w:bdr w:val="single" w:sz="8" w:space="0" w:color="auto"/>
        </w:rPr>
        <w:t xml:space="preserve">much larger than the loss of 500 trillion lives. </w:t>
      </w:r>
      <w:r w:rsidRPr="00286123">
        <w:rPr>
          <w:rFonts w:eastAsia="Calibri"/>
          <w:u w:val="single"/>
        </w:rPr>
        <w:t>Debates about the infinite vs. the merely astronomical are of theoretical interest</w:t>
      </w:r>
      <w:r w:rsidRPr="005F2484">
        <w:rPr>
          <w:rFonts w:eastAsia="Calibri"/>
          <w:sz w:val="16"/>
        </w:rPr>
        <w:t xml:space="preserve"> (Ng 1991; Bossert et al. 2007), </w:t>
      </w:r>
      <w:r w:rsidRPr="00286123">
        <w:rPr>
          <w:rFonts w:eastAsia="Calibri"/>
          <w:u w:val="single"/>
        </w:rPr>
        <w:t xml:space="preserve">but they have </w:t>
      </w:r>
      <w:r w:rsidRPr="00286123">
        <w:rPr>
          <w:rFonts w:eastAsia="Calibri"/>
          <w:b/>
          <w:iCs/>
          <w:u w:val="single"/>
          <w:bdr w:val="single" w:sz="8" w:space="0" w:color="auto"/>
        </w:rPr>
        <w:t>limited practical significance</w:t>
      </w:r>
      <w:r w:rsidRPr="00286123">
        <w:rPr>
          <w:rFonts w:eastAsia="Calibri"/>
          <w:u w:val="single"/>
        </w:rPr>
        <w:t xml:space="preserve">. This can be seen when </w:t>
      </w:r>
      <w:r w:rsidRPr="00286123">
        <w:rPr>
          <w:rFonts w:eastAsia="Calibri"/>
          <w:b/>
          <w:iCs/>
          <w:u w:val="single"/>
          <w:bdr w:val="single" w:sz="8" w:space="0" w:color="auto"/>
        </w:rPr>
        <w:t xml:space="preserve">evaluating GCRs from a standard </w:t>
      </w:r>
      <w:r w:rsidRPr="00286123">
        <w:rPr>
          <w:rFonts w:eastAsia="Calibri"/>
          <w:b/>
          <w:iCs/>
          <w:highlight w:val="cyan"/>
          <w:u w:val="single"/>
          <w:bdr w:val="single" w:sz="8" w:space="0" w:color="auto"/>
        </w:rPr>
        <w:t>risk-equals-probability-times-magnitude</w:t>
      </w:r>
      <w:r w:rsidRPr="00286123">
        <w:rPr>
          <w:rFonts w:eastAsia="Calibri"/>
          <w:b/>
          <w:iCs/>
          <w:u w:val="single"/>
          <w:bdr w:val="single" w:sz="8" w:space="0" w:color="auto"/>
        </w:rPr>
        <w:t xml:space="preserve"> framework</w:t>
      </w:r>
      <w:r w:rsidRPr="00286123">
        <w:rPr>
          <w:rFonts w:eastAsia="Calibri"/>
          <w:u w:val="single"/>
        </w:rPr>
        <w:t xml:space="preserve">. Using Sagan’s 500 trillion lives estimate, it follows that reducing the probability of global catastrophe by a mere one-in-500-trillion chance is of the same significance as saving one human life. Phrased differently, </w:t>
      </w:r>
      <w:r w:rsidRPr="00286123">
        <w:rPr>
          <w:rFonts w:eastAsia="Calibri"/>
          <w:highlight w:val="cyan"/>
          <w:u w:val="single"/>
        </w:rPr>
        <w:t xml:space="preserve">society should </w:t>
      </w:r>
      <w:r w:rsidRPr="00286123">
        <w:rPr>
          <w:rFonts w:eastAsia="Calibri"/>
          <w:b/>
          <w:iCs/>
          <w:highlight w:val="cyan"/>
          <w:u w:val="single"/>
          <w:bdr w:val="single" w:sz="8" w:space="0" w:color="auto"/>
        </w:rPr>
        <w:t>try 500 trillion times harder to prevent</w:t>
      </w:r>
      <w:r w:rsidRPr="00286123">
        <w:rPr>
          <w:rFonts w:eastAsia="Calibri"/>
          <w:b/>
          <w:iCs/>
          <w:u w:val="single"/>
          <w:bdr w:val="single" w:sz="8" w:space="0" w:color="auto"/>
        </w:rPr>
        <w:t xml:space="preserve"> a </w:t>
      </w:r>
      <w:r w:rsidRPr="00286123">
        <w:rPr>
          <w:rFonts w:eastAsia="Calibri"/>
          <w:b/>
          <w:iCs/>
          <w:highlight w:val="cyan"/>
          <w:u w:val="single"/>
          <w:bdr w:val="single" w:sz="8" w:space="0" w:color="auto"/>
        </w:rPr>
        <w:t>global catastrophe</w:t>
      </w:r>
      <w:r w:rsidRPr="00286123">
        <w:rPr>
          <w:rFonts w:eastAsia="Calibri"/>
          <w:b/>
          <w:iCs/>
          <w:u w:val="single"/>
          <w:bdr w:val="single" w:sz="8" w:space="0" w:color="auto"/>
        </w:rPr>
        <w:t xml:space="preserve"> </w:t>
      </w:r>
      <w:r w:rsidRPr="00286123">
        <w:rPr>
          <w:rFonts w:eastAsia="Calibri"/>
          <w:b/>
          <w:iCs/>
          <w:highlight w:val="cyan"/>
          <w:u w:val="single"/>
          <w:bdr w:val="single" w:sz="8" w:space="0" w:color="auto"/>
        </w:rPr>
        <w:t>than</w:t>
      </w:r>
      <w:r w:rsidRPr="00286123">
        <w:rPr>
          <w:rFonts w:eastAsia="Calibri"/>
          <w:b/>
          <w:iCs/>
          <w:u w:val="single"/>
          <w:bdr w:val="single" w:sz="8" w:space="0" w:color="auto"/>
        </w:rPr>
        <w:t xml:space="preserve"> it should </w:t>
      </w:r>
      <w:r w:rsidRPr="00286123">
        <w:rPr>
          <w:rFonts w:eastAsia="Calibri"/>
          <w:b/>
          <w:iCs/>
          <w:highlight w:val="cyan"/>
          <w:u w:val="single"/>
          <w:bdr w:val="single" w:sz="8" w:space="0" w:color="auto"/>
        </w:rPr>
        <w:t>to save a person’s life</w:t>
      </w:r>
      <w:r w:rsidRPr="00286123">
        <w:rPr>
          <w:rFonts w:eastAsia="Calibri"/>
          <w:u w:val="single"/>
        </w:rPr>
        <w:t xml:space="preserve">. Or, preventing one million deaths is equivalent to a one-in500-million reduction in the probability of global catastrophe. This suggests society should </w:t>
      </w:r>
      <w:r w:rsidRPr="00286123">
        <w:rPr>
          <w:rFonts w:eastAsia="Calibri"/>
          <w:b/>
          <w:iCs/>
          <w:u w:val="single"/>
          <w:bdr w:val="single" w:sz="8" w:space="0" w:color="auto"/>
        </w:rPr>
        <w:t xml:space="preserve">make extremely large investment in GCR reduction, at the expense of virtually all other objectives. </w:t>
      </w:r>
      <w:r w:rsidRPr="005F2484">
        <w:rPr>
          <w:rFonts w:eastAsia="Calibri"/>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286123">
        <w:rPr>
          <w:rFonts w:eastAsia="Calibri"/>
          <w:u w:val="single"/>
        </w:rPr>
        <w:t>society should be willing to spend</w:t>
      </w:r>
      <w:r w:rsidRPr="005F2484">
        <w:rPr>
          <w:rFonts w:eastAsia="Calibri"/>
          <w:sz w:val="16"/>
        </w:rPr>
        <w:t xml:space="preserve"> at least that much to prevent a global catastrophe, which converts to being willing to spend at least </w:t>
      </w:r>
      <w:r w:rsidRPr="00286123">
        <w:rPr>
          <w:rFonts w:eastAsia="Calibri"/>
          <w:u w:val="single"/>
        </w:rPr>
        <w:t>$1 million for a one-in-500-million reduction in the probability of global catastrophe</w:t>
      </w:r>
      <w:r w:rsidRPr="005F2484">
        <w:rPr>
          <w:rFonts w:eastAsia="Calibri"/>
          <w:sz w:val="16"/>
        </w:rPr>
        <w:t xml:space="preserve">. Thus </w:t>
      </w:r>
      <w:r w:rsidRPr="00286123">
        <w:rPr>
          <w:rFonts w:eastAsia="Calibri"/>
          <w:u w:val="single"/>
        </w:rPr>
        <w:t xml:space="preserve">while reasonable disagreement exists on how large of a VSL to use and how much to count future generations, even low-end positions suggest </w:t>
      </w:r>
      <w:r w:rsidRPr="00286123">
        <w:rPr>
          <w:rFonts w:eastAsia="Calibri"/>
          <w:b/>
          <w:iCs/>
          <w:u w:val="single"/>
          <w:bdr w:val="single" w:sz="8" w:space="0" w:color="auto"/>
        </w:rPr>
        <w:t>vast resource allocations</w:t>
      </w:r>
      <w:r w:rsidRPr="00286123">
        <w:rPr>
          <w:rFonts w:eastAsia="Calibri"/>
          <w:u w:val="single"/>
        </w:rPr>
        <w:t xml:space="preserve"> should be redirected to reducing GCR. This conclusion is only </w:t>
      </w:r>
      <w:r w:rsidRPr="00286123">
        <w:rPr>
          <w:rFonts w:eastAsia="Calibri"/>
          <w:b/>
          <w:iCs/>
          <w:u w:val="single"/>
          <w:bdr w:val="single" w:sz="8" w:space="0" w:color="auto"/>
        </w:rPr>
        <w:t>strengthened</w:t>
      </w:r>
      <w:r w:rsidRPr="00286123">
        <w:rPr>
          <w:rFonts w:eastAsia="Calibri"/>
          <w:u w:val="single"/>
        </w:rPr>
        <w:t xml:space="preserve"> when considering the </w:t>
      </w:r>
      <w:r w:rsidRPr="00286123">
        <w:rPr>
          <w:rFonts w:eastAsia="Calibri"/>
          <w:b/>
          <w:iCs/>
          <w:u w:val="single"/>
          <w:bdr w:val="single" w:sz="8" w:space="0" w:color="auto"/>
        </w:rPr>
        <w:t>astronomical size of the stakes</w:t>
      </w:r>
      <w:r w:rsidRPr="005F2484">
        <w:rPr>
          <w:rFonts w:eastAsia="Calibri"/>
          <w:sz w:val="16"/>
        </w:rPr>
        <w:t xml:space="preserve">, but the same point holds either way. The bottom line is that, </w:t>
      </w:r>
      <w:r w:rsidRPr="00286123">
        <w:rPr>
          <w:rFonts w:eastAsia="Calibri"/>
          <w:u w:val="single"/>
        </w:rPr>
        <w:t xml:space="preserve">as long as something along the lines of the standard riskequals-probability-times-magnitude framework is being used, then </w:t>
      </w:r>
      <w:r w:rsidRPr="00286123">
        <w:rPr>
          <w:rFonts w:eastAsia="Calibri"/>
          <w:b/>
          <w:iCs/>
          <w:u w:val="single"/>
          <w:bdr w:val="single" w:sz="8" w:space="0" w:color="auto"/>
        </w:rPr>
        <w:t>even tiny GCR reductions</w:t>
      </w:r>
      <w:r w:rsidRPr="00286123">
        <w:rPr>
          <w:rFonts w:eastAsia="Calibri"/>
          <w:u w:val="single"/>
        </w:rPr>
        <w:t xml:space="preserve"> merit significant effort. This point holds especially strongly for risks of catastrophes that would cause </w:t>
      </w:r>
      <w:r w:rsidRPr="00286123">
        <w:rPr>
          <w:rFonts w:eastAsia="Calibri"/>
          <w:b/>
          <w:iCs/>
          <w:u w:val="single"/>
          <w:bdr w:val="single" w:sz="8" w:space="0" w:color="auto"/>
        </w:rPr>
        <w:t>permanent harm to global human civilization</w:t>
      </w:r>
      <w:r w:rsidRPr="00286123">
        <w:rPr>
          <w:rFonts w:eastAsia="Calibri"/>
          <w:u w:val="single"/>
        </w:rPr>
        <w:t xml:space="preserve">. The discussion thus far has assumed that all human lives are valued equally. This assumption is </w:t>
      </w:r>
      <w:r w:rsidRPr="00286123">
        <w:rPr>
          <w:rFonts w:eastAsia="Calibri"/>
          <w:b/>
          <w:iCs/>
          <w:u w:val="single"/>
          <w:bdr w:val="single" w:sz="8" w:space="0" w:color="auto"/>
        </w:rPr>
        <w:t>not universally held</w:t>
      </w:r>
      <w:r w:rsidRPr="005F2484">
        <w:rPr>
          <w:rFonts w:eastAsia="Calibri"/>
          <w:sz w:val="16"/>
        </w:rPr>
        <w:t xml:space="preserve">. </w:t>
      </w:r>
      <w:r w:rsidRPr="00286123">
        <w:rPr>
          <w:rFonts w:eastAsia="Calibri"/>
          <w:u w:val="single"/>
        </w:rPr>
        <w:t>People often value some people more than others</w:t>
      </w:r>
      <w:r w:rsidRPr="005F2484">
        <w:rPr>
          <w:rFonts w:eastAsia="Calibri"/>
          <w:sz w:val="16"/>
        </w:rPr>
        <w:t xml:space="preserve">, favoring themselves, their family and friends, their compatriots, their generation, or others whom they identify with. </w:t>
      </w:r>
      <w:r w:rsidRPr="00286123">
        <w:rPr>
          <w:rFonts w:eastAsia="Calibri"/>
          <w:u w:val="single"/>
        </w:rPr>
        <w:t>Great debates rage on across moral philosophy, economics, and other fields about how much people should value others</w:t>
      </w:r>
      <w:r w:rsidRPr="005F2484">
        <w:rPr>
          <w:rFonts w:eastAsia="Calibri"/>
          <w:sz w:val="16"/>
        </w:rPr>
        <w:t xml:space="preserve"> who are distant in space, time, or social relation, as well as the unborn members of future generations. </w:t>
      </w:r>
      <w:r w:rsidRPr="00286123">
        <w:rPr>
          <w:rFonts w:eastAsia="Calibri"/>
          <w:u w:val="single"/>
        </w:rPr>
        <w:t>This debate is crucial</w:t>
      </w:r>
      <w:r w:rsidRPr="005F2484">
        <w:rPr>
          <w:rFonts w:eastAsia="Calibri"/>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286123">
        <w:rPr>
          <w:rFonts w:eastAsia="Calibri"/>
          <w:highlight w:val="cyan"/>
          <w:u w:val="single"/>
        </w:rPr>
        <w:t xml:space="preserve">While everyone has the right to their </w:t>
      </w:r>
      <w:r w:rsidRPr="00286123">
        <w:rPr>
          <w:rFonts w:eastAsia="Calibri"/>
          <w:b/>
          <w:iCs/>
          <w:highlight w:val="cyan"/>
          <w:u w:val="single"/>
          <w:bdr w:val="single" w:sz="8" w:space="0" w:color="auto"/>
        </w:rPr>
        <w:t>own views</w:t>
      </w:r>
      <w:r w:rsidRPr="00286123">
        <w:rPr>
          <w:rFonts w:eastAsia="Calibri"/>
          <w:b/>
          <w:iCs/>
          <w:u w:val="single"/>
          <w:bdr w:val="single" w:sz="8" w:space="0" w:color="auto"/>
        </w:rPr>
        <w:t xml:space="preserve"> and feelings</w:t>
      </w:r>
      <w:r w:rsidRPr="005F2484">
        <w:rPr>
          <w:rFonts w:eastAsia="Calibri"/>
          <w:sz w:val="16"/>
        </w:rPr>
        <w:t xml:space="preserve">, we find that </w:t>
      </w:r>
      <w:r w:rsidRPr="00286123">
        <w:rPr>
          <w:rFonts w:eastAsia="Calibri"/>
          <w:highlight w:val="cyan"/>
          <w:u w:val="single"/>
        </w:rPr>
        <w:t xml:space="preserve">the strongest arguments are for the </w:t>
      </w:r>
      <w:r w:rsidRPr="00286123">
        <w:rPr>
          <w:rFonts w:eastAsia="Calibri"/>
          <w:b/>
          <w:iCs/>
          <w:highlight w:val="cyan"/>
          <w:u w:val="single"/>
          <w:bdr w:val="single" w:sz="8" w:space="0" w:color="auto"/>
        </w:rPr>
        <w:t>widely held position</w:t>
      </w:r>
      <w:r w:rsidRPr="00286123">
        <w:rPr>
          <w:rFonts w:eastAsia="Calibri"/>
          <w:highlight w:val="cyan"/>
          <w:u w:val="single"/>
        </w:rPr>
        <w:t xml:space="preserve"> that </w:t>
      </w:r>
      <w:r w:rsidRPr="00286123">
        <w:rPr>
          <w:rFonts w:eastAsia="Calibri"/>
          <w:b/>
          <w:iCs/>
          <w:highlight w:val="cyan"/>
          <w:u w:val="single"/>
          <w:bdr w:val="single" w:sz="8" w:space="0" w:color="auto"/>
        </w:rPr>
        <w:t>all human lives should be valued equally</w:t>
      </w:r>
      <w:r w:rsidRPr="00286123">
        <w:rPr>
          <w:rFonts w:eastAsia="Calibri"/>
          <w:u w:val="single"/>
        </w:rPr>
        <w:t>.</w:t>
      </w:r>
      <w:r w:rsidRPr="005F2484">
        <w:rPr>
          <w:rFonts w:eastAsia="Calibri"/>
          <w:sz w:val="16"/>
        </w:rPr>
        <w:t xml:space="preserve"> This position is succinctly stated in the United States Declaration of Independence, updated in the 1848 Declaration of Sentiments: “We hold these truths to be self-evident: that all men and 3 women are created equal”. </w:t>
      </w:r>
      <w:r w:rsidRPr="00286123">
        <w:rPr>
          <w:rFonts w:eastAsia="Calibri"/>
          <w:highlight w:val="cyan"/>
          <w:u w:val="single"/>
        </w:rPr>
        <w:t>Philosophers speak of a</w:t>
      </w:r>
      <w:r w:rsidRPr="00286123">
        <w:rPr>
          <w:rFonts w:eastAsia="Calibri"/>
          <w:u w:val="single"/>
        </w:rPr>
        <w:t>n agent-neutral, objective “view from nowhere”</w:t>
      </w:r>
      <w:r w:rsidRPr="005F2484">
        <w:rPr>
          <w:rFonts w:eastAsia="Calibri"/>
          <w:sz w:val="16"/>
        </w:rPr>
        <w:t xml:space="preserve"> (Nagel 1986) </w:t>
      </w:r>
      <w:r w:rsidRPr="00286123">
        <w:rPr>
          <w:rFonts w:eastAsia="Calibri"/>
          <w:u w:val="single"/>
        </w:rPr>
        <w:t xml:space="preserve">or </w:t>
      </w:r>
      <w:r w:rsidRPr="00286123">
        <w:rPr>
          <w:rFonts w:eastAsia="Calibri"/>
          <w:highlight w:val="cyan"/>
          <w:u w:val="single"/>
        </w:rPr>
        <w:t>a “veil of ignorance”</w:t>
      </w:r>
      <w:r w:rsidRPr="005F2484">
        <w:rPr>
          <w:rFonts w:eastAsia="Calibri"/>
          <w:sz w:val="16"/>
        </w:rPr>
        <w:t xml:space="preserve"> (Rawls 1971) </w:t>
      </w:r>
      <w:r w:rsidRPr="00286123">
        <w:rPr>
          <w:rFonts w:eastAsia="Calibri"/>
          <w:highlight w:val="cyan"/>
          <w:u w:val="single"/>
        </w:rPr>
        <w:t>in which each</w:t>
      </w:r>
      <w:r w:rsidRPr="00286123">
        <w:rPr>
          <w:rFonts w:eastAsia="Calibri"/>
          <w:u w:val="single"/>
        </w:rPr>
        <w:t xml:space="preserve"> person </w:t>
      </w:r>
      <w:r w:rsidRPr="00286123">
        <w:rPr>
          <w:rFonts w:eastAsia="Calibri"/>
          <w:highlight w:val="cyan"/>
          <w:u w:val="single"/>
        </w:rPr>
        <w:t xml:space="preserve">considers what is best for society </w:t>
      </w:r>
      <w:r w:rsidRPr="00286123">
        <w:rPr>
          <w:rFonts w:eastAsia="Calibri"/>
          <w:b/>
          <w:iCs/>
          <w:highlight w:val="cyan"/>
          <w:u w:val="single"/>
          <w:bdr w:val="single" w:sz="8" w:space="0" w:color="auto"/>
        </w:rPr>
        <w:t>irrespective of which member</w:t>
      </w:r>
      <w:r w:rsidRPr="00286123">
        <w:rPr>
          <w:rFonts w:eastAsia="Calibri"/>
          <w:b/>
          <w:iCs/>
          <w:u w:val="single"/>
          <w:bdr w:val="single" w:sz="8" w:space="0" w:color="auto"/>
        </w:rPr>
        <w:t xml:space="preserve"> of society </w:t>
      </w:r>
      <w:r w:rsidRPr="00286123">
        <w:rPr>
          <w:rFonts w:eastAsia="Calibri"/>
          <w:b/>
          <w:iCs/>
          <w:highlight w:val="cyan"/>
          <w:u w:val="single"/>
          <w:bdr w:val="single" w:sz="8" w:space="0" w:color="auto"/>
        </w:rPr>
        <w:t>they happen to be</w:t>
      </w:r>
      <w:r w:rsidRPr="005F2484">
        <w:rPr>
          <w:rFonts w:eastAsia="Calibri"/>
          <w:sz w:val="16"/>
        </w:rPr>
        <w:t xml:space="preserve">. </w:t>
      </w:r>
      <w:r w:rsidRPr="00286123">
        <w:rPr>
          <w:rFonts w:eastAsia="Calibri"/>
          <w:u w:val="single"/>
        </w:rPr>
        <w:t xml:space="preserve">Such a perspective </w:t>
      </w:r>
      <w:r w:rsidRPr="00286123">
        <w:rPr>
          <w:rFonts w:eastAsia="Calibri"/>
          <w:b/>
          <w:iCs/>
          <w:u w:val="single"/>
          <w:bdr w:val="single" w:sz="8" w:space="0" w:color="auto"/>
        </w:rPr>
        <w:t xml:space="preserve">suggests </w:t>
      </w:r>
      <w:r w:rsidRPr="00286123">
        <w:rPr>
          <w:rFonts w:eastAsia="Calibri"/>
          <w:b/>
          <w:iCs/>
          <w:highlight w:val="cyan"/>
          <w:u w:val="single"/>
          <w:bdr w:val="single" w:sz="8" w:space="0" w:color="auto"/>
        </w:rPr>
        <w:t>valuing everyone equally</w:t>
      </w:r>
      <w:r w:rsidRPr="00286123">
        <w:rPr>
          <w:rFonts w:eastAsia="Calibri"/>
          <w:u w:val="single"/>
        </w:rPr>
        <w:t xml:space="preserve">, regardless of who they are or where or when they live. This in turn </w:t>
      </w:r>
      <w:r w:rsidRPr="00286123">
        <w:rPr>
          <w:rFonts w:eastAsia="Calibri"/>
          <w:highlight w:val="cyan"/>
          <w:u w:val="single"/>
        </w:rPr>
        <w:t xml:space="preserve">suggests a </w:t>
      </w:r>
      <w:r w:rsidRPr="00286123">
        <w:rPr>
          <w:rFonts w:eastAsia="Calibri"/>
          <w:b/>
          <w:iCs/>
          <w:highlight w:val="cyan"/>
          <w:u w:val="single"/>
          <w:bdr w:val="single" w:sz="8" w:space="0" w:color="auto"/>
        </w:rPr>
        <w:t>very high value for reducing GCR</w:t>
      </w:r>
      <w:r w:rsidRPr="00286123">
        <w:rPr>
          <w:rFonts w:eastAsia="Calibri"/>
          <w:u w:val="single"/>
        </w:rPr>
        <w:t xml:space="preserve">, or a high degree of priority for GCR reduction efforts. </w:t>
      </w:r>
    </w:p>
    <w:bookmarkEnd w:id="6"/>
    <w:p w14:paraId="7D17A004" w14:textId="77777777" w:rsidR="00BA0BF4" w:rsidRDefault="00BA0BF4" w:rsidP="00BA0BF4">
      <w:pPr>
        <w:pStyle w:val="Heading4"/>
      </w:pPr>
      <w:r>
        <w:t xml:space="preserve">4---And turns advantage 1, it </w:t>
      </w:r>
      <w:r w:rsidRPr="00166641">
        <w:rPr>
          <w:u w:val="single"/>
        </w:rPr>
        <w:t>Offsets</w:t>
      </w:r>
      <w:r>
        <w:t xml:space="preserve"> and </w:t>
      </w:r>
      <w:r w:rsidRPr="00166641">
        <w:rPr>
          <w:u w:val="single"/>
        </w:rPr>
        <w:t>turns</w:t>
      </w:r>
      <w:r>
        <w:t xml:space="preserve"> increased </w:t>
      </w:r>
      <w:r w:rsidRPr="00166641">
        <w:rPr>
          <w:u w:val="single"/>
        </w:rPr>
        <w:t>wages</w:t>
      </w:r>
      <w:r>
        <w:t>.</w:t>
      </w:r>
    </w:p>
    <w:p w14:paraId="0E62B96F" w14:textId="77777777" w:rsidR="00BA0BF4" w:rsidRPr="00166641" w:rsidRDefault="00BA0BF4" w:rsidP="00BA0BF4">
      <w:r w:rsidRPr="00166641">
        <w:rPr>
          <w:rStyle w:val="Style13ptBold"/>
        </w:rPr>
        <w:t>Balogh, et al., ’13</w:t>
      </w:r>
      <w:r>
        <w:t xml:space="preserve"> [Erin Balogh (</w:t>
      </w:r>
      <w:r w:rsidRPr="00166641">
        <w:t>Associate Director</w:t>
      </w:r>
      <w:r>
        <w:t xml:space="preserve"> of </w:t>
      </w:r>
      <w:r w:rsidRPr="00166641">
        <w:t>Research Analysis and Publications</w:t>
      </w:r>
      <w:r>
        <w:t xml:space="preserve"> at the </w:t>
      </w:r>
      <w:r w:rsidRPr="00166641">
        <w:t>American Society of Clinical Oncology</w:t>
      </w:r>
      <w:r>
        <w:t xml:space="preserve">), Margie Patlak, and Sharyl J. Nass. 2013. National Academies of Sciences, Engineering, Medicine, </w:t>
      </w:r>
      <w:r>
        <w:rPr>
          <w:i/>
          <w:iCs/>
        </w:rPr>
        <w:t>Delivering Affordable Cancer Care in the 21</w:t>
      </w:r>
      <w:r w:rsidRPr="00166641">
        <w:rPr>
          <w:i/>
          <w:iCs/>
          <w:vertAlign w:val="superscript"/>
        </w:rPr>
        <w:t>st</w:t>
      </w:r>
      <w:r>
        <w:rPr>
          <w:i/>
          <w:iCs/>
        </w:rPr>
        <w:t xml:space="preserve"> Century</w:t>
      </w:r>
      <w:r>
        <w:t xml:space="preserve"> </w:t>
      </w:r>
      <w:r w:rsidRPr="00166641">
        <w:t>https://nap.nationalacademies.org/catalog/18273/delivering-affordable-cancer-care-in-the-21st-century-workshop-summary</w:t>
      </w:r>
      <w:r>
        <w:t xml:space="preserve"> // </w:t>
      </w:r>
      <w:r>
        <w:rPr>
          <w:i/>
        </w:rPr>
        <w:t>q.c.</w:t>
      </w:r>
      <w:r>
        <w:t>]</w:t>
      </w:r>
    </w:p>
    <w:p w14:paraId="7C709416" w14:textId="77777777" w:rsidR="00BA0BF4" w:rsidRPr="00166641" w:rsidRDefault="00BA0BF4" w:rsidP="00BA0BF4">
      <w:pPr>
        <w:rPr>
          <w:sz w:val="12"/>
        </w:rPr>
      </w:pPr>
      <w:r w:rsidRPr="00166641">
        <w:rPr>
          <w:sz w:val="12"/>
        </w:rPr>
        <w:t xml:space="preserve">Brawley noted that the $2.6 trillion spent on health care in the United States is more than twice what the nation spends on food. Emanuel added that about one-third of health care costs are hospitalization expenses—which is more than the United States spends on Social Security ($731 billion) or defense ($718 billion) (CBPP, 2012; KFF, 2009). Such </w:t>
      </w:r>
      <w:r w:rsidRPr="00166641">
        <w:rPr>
          <w:rStyle w:val="StyleUnderline"/>
          <w:highlight w:val="cyan"/>
        </w:rPr>
        <w:t xml:space="preserve">high spending on </w:t>
      </w:r>
      <w:r w:rsidRPr="00166641">
        <w:rPr>
          <w:rStyle w:val="Emphasis"/>
          <w:highlight w:val="cyan"/>
        </w:rPr>
        <w:t>health care</w:t>
      </w:r>
      <w:r w:rsidRPr="00166641">
        <w:rPr>
          <w:rStyle w:val="StyleUnderline"/>
          <w:highlight w:val="cyan"/>
        </w:rPr>
        <w:t xml:space="preserve"> affects other aspects of the</w:t>
      </w:r>
      <w:r w:rsidRPr="00166641">
        <w:rPr>
          <w:rStyle w:val="StyleUnderline"/>
        </w:rPr>
        <w:t xml:space="preserve"> nation's </w:t>
      </w:r>
      <w:r w:rsidRPr="00166641">
        <w:rPr>
          <w:rStyle w:val="Emphasis"/>
          <w:highlight w:val="cyan"/>
        </w:rPr>
        <w:t>economy</w:t>
      </w:r>
      <w:r w:rsidRPr="00166641">
        <w:rPr>
          <w:rStyle w:val="StyleUnderline"/>
        </w:rPr>
        <w:t xml:space="preserve"> and welfare</w:t>
      </w:r>
      <w:r w:rsidRPr="00166641">
        <w:rPr>
          <w:sz w:val="12"/>
        </w:rPr>
        <w:t xml:space="preserve">. Emanuel argued that these </w:t>
      </w:r>
      <w:r w:rsidRPr="00166641">
        <w:rPr>
          <w:rStyle w:val="Emphasis"/>
          <w:highlight w:val="cyan"/>
        </w:rPr>
        <w:t>rising</w:t>
      </w:r>
      <w:r w:rsidRPr="00166641">
        <w:rPr>
          <w:rStyle w:val="StyleUnderline"/>
        </w:rPr>
        <w:t xml:space="preserve"> health care </w:t>
      </w:r>
      <w:r w:rsidRPr="00166641">
        <w:rPr>
          <w:rStyle w:val="StyleUnderline"/>
          <w:highlight w:val="cyan"/>
        </w:rPr>
        <w:t xml:space="preserve">costs </w:t>
      </w:r>
      <w:r w:rsidRPr="00166641">
        <w:rPr>
          <w:rStyle w:val="Emphasis"/>
          <w:highlight w:val="cyan"/>
        </w:rPr>
        <w:t>jeopardize</w:t>
      </w:r>
      <w:r w:rsidRPr="00166641">
        <w:rPr>
          <w:sz w:val="12"/>
        </w:rPr>
        <w:t xml:space="preserve"> health coverage and access; state budgets and funding for education; </w:t>
      </w:r>
      <w:r w:rsidRPr="00166641">
        <w:rPr>
          <w:rStyle w:val="Emphasis"/>
          <w:highlight w:val="cyan"/>
        </w:rPr>
        <w:t>middle-class wages</w:t>
      </w:r>
      <w:r w:rsidRPr="00166641">
        <w:rPr>
          <w:sz w:val="12"/>
        </w:rPr>
        <w:t>; and the United States' long-term fiscal stability and status as a world power. Emanuel noted that one state budget director predicted Medicaid and other health care expenses would grow by as much as 40 percent of the state budget by 2015, forcing the state to cut higher education funding.</w:t>
      </w:r>
    </w:p>
    <w:p w14:paraId="05EE1C1D" w14:textId="77777777" w:rsidR="00BA0BF4" w:rsidRPr="002957E5" w:rsidRDefault="00BA0BF4" w:rsidP="00BA0BF4">
      <w:pPr>
        <w:rPr>
          <w:sz w:val="12"/>
        </w:rPr>
      </w:pPr>
      <w:r w:rsidRPr="00166641">
        <w:rPr>
          <w:rStyle w:val="StyleUnderline"/>
        </w:rPr>
        <w:t xml:space="preserve">Wages are also </w:t>
      </w:r>
      <w:r w:rsidRPr="00166641">
        <w:rPr>
          <w:rStyle w:val="Emphasis"/>
        </w:rPr>
        <w:t>linked</w:t>
      </w:r>
      <w:r w:rsidRPr="00166641">
        <w:rPr>
          <w:rStyle w:val="StyleUnderline"/>
        </w:rPr>
        <w:t xml:space="preserve"> to health care costs</w:t>
      </w:r>
      <w:r w:rsidRPr="00166641">
        <w:rPr>
          <w:sz w:val="12"/>
        </w:rPr>
        <w:t xml:space="preserve">, with </w:t>
      </w:r>
      <w:r w:rsidRPr="00166641">
        <w:rPr>
          <w:rStyle w:val="Emphasis"/>
          <w:highlight w:val="cyan"/>
        </w:rPr>
        <w:t>increasing costs</w:t>
      </w:r>
      <w:r w:rsidRPr="00166641">
        <w:rPr>
          <w:rStyle w:val="StyleUnderline"/>
          <w:highlight w:val="cyan"/>
        </w:rPr>
        <w:t xml:space="preserve"> caus</w:t>
      </w:r>
      <w:r w:rsidRPr="00166641">
        <w:rPr>
          <w:rStyle w:val="StyleUnderline"/>
        </w:rPr>
        <w:t xml:space="preserve">ing </w:t>
      </w:r>
      <w:r w:rsidRPr="00166641">
        <w:rPr>
          <w:rStyle w:val="StyleUnderline"/>
          <w:highlight w:val="cyan"/>
        </w:rPr>
        <w:t xml:space="preserve">employers to </w:t>
      </w:r>
      <w:r w:rsidRPr="00166641">
        <w:rPr>
          <w:rStyle w:val="Emphasis"/>
          <w:highlight w:val="cyan"/>
        </w:rPr>
        <w:t>balance</w:t>
      </w:r>
      <w:r w:rsidRPr="00166641">
        <w:rPr>
          <w:rStyle w:val="StyleUnderline"/>
          <w:highlight w:val="cyan"/>
        </w:rPr>
        <w:t xml:space="preserve"> their budgets by </w:t>
      </w:r>
      <w:r w:rsidRPr="00166641">
        <w:rPr>
          <w:rStyle w:val="Emphasis"/>
          <w:highlight w:val="cyan"/>
        </w:rPr>
        <w:t>lowering wages</w:t>
      </w:r>
      <w:r w:rsidRPr="00166641">
        <w:rPr>
          <w:sz w:val="12"/>
        </w:rPr>
        <w:t xml:space="preserve"> (Emanuel and Fuchs, 2008). Lee Newcomer, senior vice president of oncology for UnitedHealthcare, added that one recent projection suggested that in 2017, health insurance premiums and out-of-pocket health costs could account for half of all household income (see Figure 2).</w:t>
      </w:r>
    </w:p>
    <w:p w14:paraId="1AB92B6D" w14:textId="77777777" w:rsidR="00BA0BF4" w:rsidRDefault="00BA0BF4" w:rsidP="00BA0BF4">
      <w:pPr>
        <w:pStyle w:val="Heading4"/>
      </w:pPr>
      <w:r>
        <w:t xml:space="preserve">5---Strong healthcare provides a </w:t>
      </w:r>
      <w:r w:rsidRPr="005B7A8A">
        <w:rPr>
          <w:u w:val="single"/>
        </w:rPr>
        <w:t>uniquely</w:t>
      </w:r>
      <w:r>
        <w:t xml:space="preserve"> powerful </w:t>
      </w:r>
      <w:r w:rsidRPr="005B7A8A">
        <w:rPr>
          <w:u w:val="single"/>
        </w:rPr>
        <w:t>soft</w:t>
      </w:r>
      <w:r>
        <w:t>-</w:t>
      </w:r>
      <w:r w:rsidRPr="005B7A8A">
        <w:rPr>
          <w:u w:val="single"/>
        </w:rPr>
        <w:t>power</w:t>
      </w:r>
      <w:r>
        <w:t xml:space="preserve"> </w:t>
      </w:r>
      <w:r w:rsidRPr="005B7A8A">
        <w:rPr>
          <w:u w:val="single"/>
        </w:rPr>
        <w:t>tool</w:t>
      </w:r>
      <w:r>
        <w:t xml:space="preserve">---solves </w:t>
      </w:r>
      <w:r w:rsidRPr="005B7A8A">
        <w:rPr>
          <w:u w:val="single"/>
        </w:rPr>
        <w:t>diplo</w:t>
      </w:r>
      <w:r>
        <w:t xml:space="preserve">, </w:t>
      </w:r>
      <w:r w:rsidRPr="005B7A8A">
        <w:rPr>
          <w:u w:val="single"/>
        </w:rPr>
        <w:t>conflict</w:t>
      </w:r>
      <w:r>
        <w:t xml:space="preserve">, and </w:t>
      </w:r>
      <w:r w:rsidRPr="005B7A8A">
        <w:rPr>
          <w:u w:val="single"/>
        </w:rPr>
        <w:t>overseas</w:t>
      </w:r>
      <w:r>
        <w:t xml:space="preserve"> </w:t>
      </w:r>
      <w:r w:rsidRPr="005B7A8A">
        <w:rPr>
          <w:u w:val="single"/>
        </w:rPr>
        <w:t>challenges</w:t>
      </w:r>
      <w:r>
        <w:t xml:space="preserve">. </w:t>
      </w:r>
    </w:p>
    <w:p w14:paraId="4CC3B27D" w14:textId="77777777" w:rsidR="00BA0BF4" w:rsidRPr="00685BFF" w:rsidRDefault="00BA0BF4" w:rsidP="00BA0BF4">
      <w:r w:rsidRPr="00685BFF">
        <w:rPr>
          <w:rStyle w:val="Style13ptBold"/>
        </w:rPr>
        <w:t>Marrogi &amp; al-Dulaimi ’14</w:t>
      </w:r>
      <w:r>
        <w:t xml:space="preserve"> [</w:t>
      </w:r>
      <w:r w:rsidRPr="00685BFF">
        <w:t>Colonel Aizen J. Marrogi</w:t>
      </w:r>
      <w:r>
        <w:t xml:space="preserve"> (Surgeon General Liaison Officer to the Iraqi Ministry of Defense) and </w:t>
      </w:r>
      <w:r w:rsidRPr="00685BFF">
        <w:t>Saadoun al-Dulaimi</w:t>
      </w:r>
      <w:r>
        <w:t xml:space="preserve"> (Iraqi MP; former minister of defense and culture; MA, sociology, University of Baghdad; PhD, social psychology; founder of the </w:t>
      </w:r>
      <w:r w:rsidRPr="00685BFF">
        <w:t>Iraq Center for Research and Strategic Studies</w:t>
      </w:r>
      <w:r>
        <w:t xml:space="preserve">) 2014. National Defense University, </w:t>
      </w:r>
      <w:r>
        <w:rPr>
          <w:i/>
          <w:iCs/>
        </w:rPr>
        <w:t>Joint Force Quarterly</w:t>
      </w:r>
      <w:r>
        <w:t>, Vol. 74, 3</w:t>
      </w:r>
      <w:r w:rsidRPr="00685BFF">
        <w:rPr>
          <w:vertAlign w:val="superscript"/>
        </w:rPr>
        <w:t>rd</w:t>
      </w:r>
      <w:r>
        <w:t xml:space="preserve"> Quarter “Medical Diplomacy in Achieving U.S. Global Strategic Objectives” </w:t>
      </w:r>
      <w:r w:rsidRPr="00685BFF">
        <w:t>https://ndupress.ndu.edu/Portals/68/Documents/jfq/jfq-74/jfq-74_124-130_Marrogi-al-Dulaimi.pdf</w:t>
      </w:r>
      <w:r>
        <w:t xml:space="preserve"> // </w:t>
      </w:r>
      <w:r>
        <w:rPr>
          <w:i/>
        </w:rPr>
        <w:t>q.c.</w:t>
      </w:r>
      <w:r>
        <w:t>]</w:t>
      </w:r>
    </w:p>
    <w:p w14:paraId="0AA3409A" w14:textId="77777777" w:rsidR="00BA0BF4" w:rsidRPr="00685BFF" w:rsidRDefault="00BA0BF4" w:rsidP="00BA0BF4">
      <w:pPr>
        <w:rPr>
          <w:sz w:val="12"/>
        </w:rPr>
      </w:pPr>
      <w:r w:rsidRPr="00685BFF">
        <w:rPr>
          <w:sz w:val="12"/>
        </w:rPr>
        <w:t xml:space="preserve">Since its introduction by Joseph Nye, Jr., in 1990, soft power has been defined as “achieving desirable influence through attraction and cooperation,” as opposed to hard power, which rests on inducements or threats.1 Although the concept of soft power is not universally embraced,2 </w:t>
      </w:r>
      <w:r w:rsidRPr="005B7A8A">
        <w:rPr>
          <w:rStyle w:val="StyleUnderline"/>
          <w:highlight w:val="cyan"/>
        </w:rPr>
        <w:t>using</w:t>
      </w:r>
      <w:r w:rsidRPr="00685BFF">
        <w:rPr>
          <w:rStyle w:val="StyleUnderline"/>
        </w:rPr>
        <w:t xml:space="preserve"> economic, cultural, scientific, and </w:t>
      </w:r>
      <w:r w:rsidRPr="005B7A8A">
        <w:rPr>
          <w:rStyle w:val="Emphasis"/>
          <w:highlight w:val="cyan"/>
        </w:rPr>
        <w:t>healthcare resources</w:t>
      </w:r>
      <w:r w:rsidRPr="00685BFF">
        <w:rPr>
          <w:rStyle w:val="StyleUnderline"/>
        </w:rPr>
        <w:t xml:space="preserve"> can </w:t>
      </w:r>
      <w:r w:rsidRPr="005B7A8A">
        <w:rPr>
          <w:rStyle w:val="StyleUnderline"/>
          <w:highlight w:val="cyan"/>
        </w:rPr>
        <w:t xml:space="preserve">create a </w:t>
      </w:r>
      <w:r w:rsidRPr="005B7A8A">
        <w:rPr>
          <w:rStyle w:val="Emphasis"/>
          <w:highlight w:val="cyan"/>
        </w:rPr>
        <w:t>dominant soft power</w:t>
      </w:r>
      <w:r w:rsidRPr="005B7A8A">
        <w:rPr>
          <w:rStyle w:val="StyleUnderline"/>
          <w:highlight w:val="cyan"/>
        </w:rPr>
        <w:t xml:space="preserve"> that</w:t>
      </w:r>
      <w:r w:rsidRPr="00685BFF">
        <w:rPr>
          <w:sz w:val="12"/>
        </w:rPr>
        <w:t xml:space="preserve">, when carefully applied, might </w:t>
      </w:r>
      <w:r w:rsidRPr="005B7A8A">
        <w:rPr>
          <w:rStyle w:val="StyleUnderline"/>
          <w:highlight w:val="cyan"/>
        </w:rPr>
        <w:t xml:space="preserve">generate </w:t>
      </w:r>
      <w:r w:rsidRPr="005B7A8A">
        <w:rPr>
          <w:rStyle w:val="Emphasis"/>
          <w:highlight w:val="cyan"/>
        </w:rPr>
        <w:t>favorable behavior</w:t>
      </w:r>
      <w:r w:rsidRPr="005B7A8A">
        <w:rPr>
          <w:rStyle w:val="StyleUnderline"/>
          <w:highlight w:val="cyan"/>
        </w:rPr>
        <w:t xml:space="preserve"> from other nations</w:t>
      </w:r>
      <w:r w:rsidRPr="00685BFF">
        <w:rPr>
          <w:rStyle w:val="StyleUnderline"/>
        </w:rPr>
        <w:t xml:space="preserve"> and their leaders </w:t>
      </w:r>
      <w:r w:rsidRPr="005B7A8A">
        <w:rPr>
          <w:rStyle w:val="StyleUnderline"/>
          <w:highlight w:val="cyan"/>
        </w:rPr>
        <w:t xml:space="preserve">and </w:t>
      </w:r>
      <w:r w:rsidRPr="005B7A8A">
        <w:rPr>
          <w:rStyle w:val="Emphasis"/>
          <w:highlight w:val="cyan"/>
        </w:rPr>
        <w:t>build enduring partnerships</w:t>
      </w:r>
      <w:r w:rsidRPr="005B7A8A">
        <w:rPr>
          <w:rStyle w:val="StyleUnderline"/>
          <w:highlight w:val="cyan"/>
        </w:rPr>
        <w:t xml:space="preserve"> to promote</w:t>
      </w:r>
      <w:r w:rsidRPr="00685BFF">
        <w:rPr>
          <w:rStyle w:val="StyleUnderline"/>
        </w:rPr>
        <w:t xml:space="preserve"> regional and global </w:t>
      </w:r>
      <w:r w:rsidRPr="005B7A8A">
        <w:rPr>
          <w:rStyle w:val="Emphasis"/>
          <w:highlight w:val="cyan"/>
        </w:rPr>
        <w:t>security</w:t>
      </w:r>
      <w:r w:rsidRPr="00685BFF">
        <w:rPr>
          <w:sz w:val="12"/>
        </w:rPr>
        <w:t>.</w:t>
      </w:r>
    </w:p>
    <w:p w14:paraId="33F20998" w14:textId="77777777" w:rsidR="00BA0BF4" w:rsidRPr="00685BFF" w:rsidRDefault="00BA0BF4" w:rsidP="00BA0BF4">
      <w:pPr>
        <w:rPr>
          <w:sz w:val="12"/>
        </w:rPr>
      </w:pPr>
      <w:r w:rsidRPr="005B7A8A">
        <w:rPr>
          <w:rStyle w:val="StyleUnderline"/>
        </w:rPr>
        <w:t>The healthcare sector is a diverse group of industries</w:t>
      </w:r>
      <w:r w:rsidRPr="005B7A8A">
        <w:rPr>
          <w:sz w:val="12"/>
        </w:rPr>
        <w:t xml:space="preserve"> accounting for $2.8 trillion, or 17.8 percent, of the U.S. gross domestic product.3 </w:t>
      </w:r>
      <w:r w:rsidRPr="005B7A8A">
        <w:rPr>
          <w:rStyle w:val="StyleUnderline"/>
        </w:rPr>
        <w:t xml:space="preserve">It delivers </w:t>
      </w:r>
      <w:r w:rsidRPr="005B7A8A">
        <w:rPr>
          <w:rStyle w:val="Emphasis"/>
        </w:rPr>
        <w:t>direct health care</w:t>
      </w:r>
      <w:r w:rsidRPr="005B7A8A">
        <w:rPr>
          <w:rStyle w:val="StyleUnderline"/>
        </w:rPr>
        <w:t xml:space="preserve"> through thousands of hospitals and other facilities and provides </w:t>
      </w:r>
      <w:r w:rsidRPr="005B7A8A">
        <w:rPr>
          <w:rStyle w:val="Emphasis"/>
        </w:rPr>
        <w:t>research and development</w:t>
      </w:r>
      <w:r w:rsidRPr="005B7A8A">
        <w:rPr>
          <w:rStyle w:val="StyleUnderline"/>
        </w:rPr>
        <w:t xml:space="preserve"> for manufacturing pharmaceuticals, medical devices, and biotechnology</w:t>
      </w:r>
      <w:r w:rsidRPr="005B7A8A">
        <w:rPr>
          <w:sz w:val="12"/>
        </w:rPr>
        <w:t>. It is a research-intensive segment of the economy focusing on developing better methods for preventing, diagnosing, and treating life-threatening diseases, and it provides stability and prosperity in the form of millions of high paying jobs. It can</w:t>
      </w:r>
      <w:r w:rsidRPr="00685BFF">
        <w:rPr>
          <w:sz w:val="12"/>
        </w:rPr>
        <w:t xml:space="preserve"> </w:t>
      </w:r>
      <w:r w:rsidRPr="00685BFF">
        <w:rPr>
          <w:rStyle w:val="StyleUnderline"/>
        </w:rPr>
        <w:t xml:space="preserve">also </w:t>
      </w:r>
      <w:r w:rsidRPr="005B7A8A">
        <w:rPr>
          <w:rStyle w:val="StyleUnderline"/>
          <w:highlight w:val="cyan"/>
        </w:rPr>
        <w:t xml:space="preserve">play a </w:t>
      </w:r>
      <w:r w:rsidRPr="005B7A8A">
        <w:rPr>
          <w:rStyle w:val="Emphasis"/>
          <w:highlight w:val="cyan"/>
        </w:rPr>
        <w:t>pivotal</w:t>
      </w:r>
      <w:r w:rsidRPr="005B7A8A">
        <w:rPr>
          <w:rStyle w:val="StyleUnderline"/>
          <w:highlight w:val="cyan"/>
        </w:rPr>
        <w:t xml:space="preserve"> role in</w:t>
      </w:r>
      <w:r w:rsidRPr="00685BFF">
        <w:rPr>
          <w:rStyle w:val="StyleUnderline"/>
        </w:rPr>
        <w:t xml:space="preserve"> a </w:t>
      </w:r>
      <w:r w:rsidRPr="005B7A8A">
        <w:rPr>
          <w:rStyle w:val="Emphasis"/>
          <w:highlight w:val="cyan"/>
        </w:rPr>
        <w:t>U.S. asymmetric response</w:t>
      </w:r>
      <w:r w:rsidRPr="005B7A8A">
        <w:rPr>
          <w:rStyle w:val="StyleUnderline"/>
          <w:highlight w:val="cyan"/>
        </w:rPr>
        <w:t xml:space="preserve"> to</w:t>
      </w:r>
      <w:r w:rsidRPr="00685BFF">
        <w:rPr>
          <w:rStyle w:val="StyleUnderline"/>
        </w:rPr>
        <w:t xml:space="preserve"> unpredictable </w:t>
      </w:r>
      <w:r w:rsidRPr="005B7A8A">
        <w:rPr>
          <w:rStyle w:val="Emphasis"/>
          <w:highlight w:val="cyan"/>
        </w:rPr>
        <w:t>challenges overseas</w:t>
      </w:r>
      <w:r w:rsidRPr="00685BFF">
        <w:rPr>
          <w:sz w:val="12"/>
        </w:rPr>
        <w:t xml:space="preserve">, both </w:t>
      </w:r>
      <w:r w:rsidRPr="005B7A8A">
        <w:rPr>
          <w:rStyle w:val="Emphasis"/>
        </w:rPr>
        <w:t>directly</w:t>
      </w:r>
      <w:r w:rsidRPr="00685BFF">
        <w:rPr>
          <w:rStyle w:val="StyleUnderline"/>
        </w:rPr>
        <w:t xml:space="preserve"> through the care of patients and more </w:t>
      </w:r>
      <w:r w:rsidRPr="005B7A8A">
        <w:rPr>
          <w:rStyle w:val="Emphasis"/>
        </w:rPr>
        <w:t>generally</w:t>
      </w:r>
      <w:r w:rsidRPr="00685BFF">
        <w:rPr>
          <w:sz w:val="12"/>
        </w:rPr>
        <w:t xml:space="preserve"> in the economic benefits of expanding the healthcare sector in countries where unemployment and unfavorable socioeconomic factors contribute to radicalism.</w:t>
      </w:r>
    </w:p>
    <w:p w14:paraId="6766E827" w14:textId="77777777" w:rsidR="00BA0BF4" w:rsidRPr="00685BFF" w:rsidRDefault="00BA0BF4" w:rsidP="00BA0BF4">
      <w:pPr>
        <w:rPr>
          <w:sz w:val="12"/>
        </w:rPr>
      </w:pPr>
      <w:r w:rsidRPr="00685BFF">
        <w:rPr>
          <w:rStyle w:val="StyleUnderline"/>
        </w:rPr>
        <w:t xml:space="preserve">Physicians are well regarded in many cultures, especially in the </w:t>
      </w:r>
      <w:r w:rsidRPr="005B7A8A">
        <w:rPr>
          <w:rStyle w:val="Emphasis"/>
        </w:rPr>
        <w:t>Arab</w:t>
      </w:r>
      <w:r w:rsidRPr="00685BFF">
        <w:rPr>
          <w:rStyle w:val="StyleUnderline"/>
        </w:rPr>
        <w:t xml:space="preserve"> and </w:t>
      </w:r>
      <w:r w:rsidRPr="005B7A8A">
        <w:rPr>
          <w:rStyle w:val="Emphasis"/>
        </w:rPr>
        <w:t>Muslim world</w:t>
      </w:r>
      <w:r w:rsidRPr="00685BFF">
        <w:rPr>
          <w:rStyle w:val="StyleUnderline"/>
        </w:rPr>
        <w:t xml:space="preserve">. </w:t>
      </w:r>
      <w:r w:rsidRPr="005B7A8A">
        <w:rPr>
          <w:rStyle w:val="StyleUnderline"/>
          <w:highlight w:val="cyan"/>
        </w:rPr>
        <w:t>U.S.</w:t>
      </w:r>
      <w:r w:rsidRPr="00685BFF">
        <w:rPr>
          <w:rStyle w:val="StyleUnderline"/>
        </w:rPr>
        <w:t xml:space="preserve"> policy strategists </w:t>
      </w:r>
      <w:r w:rsidRPr="005B7A8A">
        <w:rPr>
          <w:rStyle w:val="StyleUnderline"/>
          <w:highlight w:val="cyan"/>
        </w:rPr>
        <w:t xml:space="preserve">can </w:t>
      </w:r>
      <w:r w:rsidRPr="005B7A8A">
        <w:rPr>
          <w:rStyle w:val="Emphasis"/>
          <w:highlight w:val="cyan"/>
        </w:rPr>
        <w:t>leverage</w:t>
      </w:r>
      <w:r w:rsidRPr="00685BFF">
        <w:rPr>
          <w:rStyle w:val="StyleUnderline"/>
        </w:rPr>
        <w:t xml:space="preserve"> this </w:t>
      </w:r>
      <w:r w:rsidRPr="005B7A8A">
        <w:rPr>
          <w:rStyle w:val="StyleUnderline"/>
          <w:highlight w:val="cyan"/>
        </w:rPr>
        <w:t>historic goodwill</w:t>
      </w:r>
      <w:r w:rsidRPr="00685BFF">
        <w:rPr>
          <w:rStyle w:val="StyleUnderline"/>
        </w:rPr>
        <w:t xml:space="preserve"> and </w:t>
      </w:r>
      <w:r w:rsidRPr="005B7A8A">
        <w:rPr>
          <w:rStyle w:val="StyleUnderline"/>
          <w:highlight w:val="cyan"/>
        </w:rPr>
        <w:t xml:space="preserve">use the </w:t>
      </w:r>
      <w:r w:rsidRPr="005B7A8A">
        <w:rPr>
          <w:rStyle w:val="Emphasis"/>
          <w:highlight w:val="cyan"/>
        </w:rPr>
        <w:t>diplomacy of medicine</w:t>
      </w:r>
      <w:r w:rsidRPr="00685BFF">
        <w:rPr>
          <w:rStyle w:val="StyleUnderline"/>
        </w:rPr>
        <w:t xml:space="preserve"> to reach out</w:t>
      </w:r>
      <w:r w:rsidRPr="00685BFF">
        <w:rPr>
          <w:sz w:val="12"/>
        </w:rPr>
        <w:t xml:space="preserve"> to Arab and Muslim countries, especially those undergoing Arab Spring transitions including Egypt, Libya, Tunisia, Yemen, and even Syria. For countries such as Iraq that have shattered healthcare infrastructures, </w:t>
      </w:r>
      <w:r w:rsidRPr="005B7A8A">
        <w:rPr>
          <w:rStyle w:val="Emphasis"/>
        </w:rPr>
        <w:t>healthcare coop</w:t>
      </w:r>
      <w:r w:rsidRPr="005B7A8A">
        <w:rPr>
          <w:rStyle w:val="StyleUnderline"/>
        </w:rPr>
        <w:t>eration</w:t>
      </w:r>
      <w:r w:rsidRPr="00685BFF">
        <w:rPr>
          <w:rStyle w:val="StyleUnderline"/>
        </w:rPr>
        <w:t xml:space="preserve"> </w:t>
      </w:r>
      <w:r w:rsidRPr="005B7A8A">
        <w:rPr>
          <w:rStyle w:val="StyleUnderline"/>
          <w:highlight w:val="cyan"/>
        </w:rPr>
        <w:t xml:space="preserve">represents a </w:t>
      </w:r>
      <w:r w:rsidRPr="005B7A8A">
        <w:rPr>
          <w:rStyle w:val="Emphasis"/>
          <w:highlight w:val="cyan"/>
        </w:rPr>
        <w:t>unique opportunity</w:t>
      </w:r>
      <w:r w:rsidRPr="005B7A8A">
        <w:rPr>
          <w:rStyle w:val="StyleUnderline"/>
          <w:highlight w:val="cyan"/>
        </w:rPr>
        <w:t xml:space="preserve"> to set</w:t>
      </w:r>
      <w:r w:rsidRPr="00685BFF">
        <w:rPr>
          <w:rStyle w:val="StyleUnderline"/>
        </w:rPr>
        <w:t xml:space="preserve"> their </w:t>
      </w:r>
      <w:r w:rsidRPr="005B7A8A">
        <w:rPr>
          <w:rStyle w:val="StyleUnderline"/>
          <w:highlight w:val="cyan"/>
        </w:rPr>
        <w:t>relationships</w:t>
      </w:r>
      <w:r w:rsidRPr="00685BFF">
        <w:rPr>
          <w:rStyle w:val="StyleUnderline"/>
        </w:rPr>
        <w:t xml:space="preserve"> with America </w:t>
      </w:r>
      <w:r w:rsidRPr="005B7A8A">
        <w:rPr>
          <w:rStyle w:val="StyleUnderline"/>
          <w:highlight w:val="cyan"/>
        </w:rPr>
        <w:t>on a</w:t>
      </w:r>
      <w:r w:rsidRPr="00685BFF">
        <w:rPr>
          <w:rStyle w:val="StyleUnderline"/>
        </w:rPr>
        <w:t xml:space="preserve"> more </w:t>
      </w:r>
      <w:r w:rsidRPr="005B7A8A">
        <w:rPr>
          <w:rStyle w:val="Emphasis"/>
          <w:highlight w:val="cyan"/>
        </w:rPr>
        <w:t>amicable and sustainable</w:t>
      </w:r>
      <w:r w:rsidRPr="005B7A8A">
        <w:rPr>
          <w:rStyle w:val="StyleUnderline"/>
          <w:highlight w:val="cyan"/>
        </w:rPr>
        <w:t xml:space="preserve"> course</w:t>
      </w:r>
      <w:r w:rsidRPr="00685BFF">
        <w:rPr>
          <w:sz w:val="12"/>
        </w:rPr>
        <w:t>.</w:t>
      </w:r>
    </w:p>
    <w:p w14:paraId="71E51B7F" w14:textId="77777777" w:rsidR="00BA0BF4" w:rsidRPr="00685BFF" w:rsidRDefault="00BA0BF4" w:rsidP="00BA0BF4">
      <w:pPr>
        <w:rPr>
          <w:sz w:val="12"/>
        </w:rPr>
      </w:pPr>
      <w:r w:rsidRPr="00685BFF">
        <w:rPr>
          <w:sz w:val="12"/>
        </w:rPr>
        <w:t>Medical Diplomacy and Engagement</w:t>
      </w:r>
    </w:p>
    <w:p w14:paraId="7D5CD696" w14:textId="77777777" w:rsidR="00BA0BF4" w:rsidRPr="009B3033" w:rsidRDefault="00BA0BF4" w:rsidP="00BA0BF4">
      <w:pPr>
        <w:rPr>
          <w:sz w:val="12"/>
        </w:rPr>
      </w:pPr>
      <w:r w:rsidRPr="00685BFF">
        <w:rPr>
          <w:rStyle w:val="StyleUnderline"/>
        </w:rPr>
        <w:t xml:space="preserve">The </w:t>
      </w:r>
      <w:r w:rsidRPr="005B7A8A">
        <w:rPr>
          <w:rStyle w:val="StyleUnderline"/>
          <w:highlight w:val="cyan"/>
        </w:rPr>
        <w:t>diplomacy of medicine</w:t>
      </w:r>
      <w:r w:rsidRPr="00685BFF">
        <w:rPr>
          <w:rStyle w:val="StyleUnderline"/>
        </w:rPr>
        <w:t xml:space="preserve"> can achieve the dual goals of improving global health while helping </w:t>
      </w:r>
      <w:r w:rsidRPr="005B7A8A">
        <w:rPr>
          <w:rStyle w:val="Emphasis"/>
          <w:highlight w:val="cyan"/>
        </w:rPr>
        <w:t>repair failures in diplomacy</w:t>
      </w:r>
      <w:r w:rsidRPr="00685BFF">
        <w:rPr>
          <w:rStyle w:val="StyleUnderline"/>
        </w:rPr>
        <w:t xml:space="preserve">, </w:t>
      </w:r>
      <w:r w:rsidRPr="005B7A8A">
        <w:rPr>
          <w:rStyle w:val="StyleUnderline"/>
          <w:highlight w:val="cyan"/>
        </w:rPr>
        <w:t xml:space="preserve">particularly in </w:t>
      </w:r>
      <w:r w:rsidRPr="005B7A8A">
        <w:rPr>
          <w:rStyle w:val="Emphasis"/>
          <w:highlight w:val="cyan"/>
        </w:rPr>
        <w:t>conflict areas</w:t>
      </w:r>
      <w:r w:rsidRPr="00685BFF">
        <w:rPr>
          <w:rStyle w:val="StyleUnderline"/>
        </w:rPr>
        <w:t xml:space="preserve">, </w:t>
      </w:r>
      <w:r w:rsidRPr="005B7A8A">
        <w:rPr>
          <w:rStyle w:val="Emphasis"/>
          <w:highlight w:val="cyan"/>
        </w:rPr>
        <w:t>maturing theaters</w:t>
      </w:r>
      <w:r w:rsidRPr="00685BFF">
        <w:rPr>
          <w:rStyle w:val="StyleUnderline"/>
        </w:rPr>
        <w:t xml:space="preserve">, </w:t>
      </w:r>
      <w:r w:rsidRPr="005B7A8A">
        <w:rPr>
          <w:rStyle w:val="StyleUnderline"/>
          <w:highlight w:val="cyan"/>
        </w:rPr>
        <w:t xml:space="preserve">and </w:t>
      </w:r>
      <w:r w:rsidRPr="005B7A8A">
        <w:rPr>
          <w:rStyle w:val="Emphasis"/>
          <w:highlight w:val="cyan"/>
        </w:rPr>
        <w:t>resource-poor</w:t>
      </w:r>
      <w:r w:rsidRPr="005B7A8A">
        <w:rPr>
          <w:rStyle w:val="StyleUnderline"/>
          <w:highlight w:val="cyan"/>
        </w:rPr>
        <w:t xml:space="preserve"> countries</w:t>
      </w:r>
      <w:r w:rsidRPr="00685BFF">
        <w:rPr>
          <w:sz w:val="12"/>
        </w:rPr>
        <w:t xml:space="preserve">. </w:t>
      </w:r>
      <w:r w:rsidRPr="00685BFF">
        <w:rPr>
          <w:rStyle w:val="StyleUnderline"/>
        </w:rPr>
        <w:t xml:space="preserve">It can also represent a creative U.S. response to </w:t>
      </w:r>
      <w:r w:rsidRPr="005B7A8A">
        <w:rPr>
          <w:rStyle w:val="Emphasis"/>
        </w:rPr>
        <w:t>radical and fundamentalist propaganda</w:t>
      </w:r>
      <w:r w:rsidRPr="00685BFF">
        <w:rPr>
          <w:rStyle w:val="StyleUnderline"/>
        </w:rPr>
        <w:t xml:space="preserve"> that aims to </w:t>
      </w:r>
      <w:r w:rsidRPr="005B7A8A">
        <w:rPr>
          <w:rStyle w:val="Emphasis"/>
        </w:rPr>
        <w:t>inflame</w:t>
      </w:r>
      <w:r w:rsidRPr="00685BFF">
        <w:rPr>
          <w:rStyle w:val="StyleUnderline"/>
        </w:rPr>
        <w:t xml:space="preserve"> the Arab and Muslim world </w:t>
      </w:r>
      <w:r w:rsidRPr="005B7A8A">
        <w:rPr>
          <w:rStyle w:val="Emphasis"/>
        </w:rPr>
        <w:t>against the West</w:t>
      </w:r>
      <w:r w:rsidRPr="00685BFF">
        <w:rPr>
          <w:sz w:val="12"/>
        </w:rPr>
        <w:t xml:space="preserve">. The instruments of this forward diplomacy are U.S.-trained physicians and other healthcare professionals serving as parts of U.S. missions or commands. Besides building goodwill within the population, </w:t>
      </w:r>
      <w:r w:rsidRPr="00685BFF">
        <w:rPr>
          <w:rStyle w:val="StyleUnderline"/>
        </w:rPr>
        <w:t xml:space="preserve">they can </w:t>
      </w:r>
      <w:r w:rsidRPr="005B7A8A">
        <w:rPr>
          <w:rStyle w:val="StyleUnderline"/>
          <w:highlight w:val="cyan"/>
        </w:rPr>
        <w:t>gain access to decisionmakers in</w:t>
      </w:r>
      <w:r w:rsidRPr="00685BFF">
        <w:rPr>
          <w:rStyle w:val="StyleUnderline"/>
        </w:rPr>
        <w:t xml:space="preserve"> the </w:t>
      </w:r>
      <w:r w:rsidRPr="005B7A8A">
        <w:rPr>
          <w:rStyle w:val="StyleUnderline"/>
          <w:highlight w:val="cyan"/>
        </w:rPr>
        <w:t>host nations</w:t>
      </w:r>
      <w:r w:rsidRPr="00685BFF">
        <w:rPr>
          <w:rStyle w:val="StyleUnderline"/>
        </w:rPr>
        <w:t xml:space="preserve">, </w:t>
      </w:r>
      <w:r w:rsidRPr="005B7A8A">
        <w:rPr>
          <w:rStyle w:val="StyleUnderline"/>
          <w:highlight w:val="cyan"/>
        </w:rPr>
        <w:t xml:space="preserve">providing a </w:t>
      </w:r>
      <w:r w:rsidRPr="005B7A8A">
        <w:rPr>
          <w:rStyle w:val="Emphasis"/>
          <w:highlight w:val="cyan"/>
        </w:rPr>
        <w:t>unique capability</w:t>
      </w:r>
      <w:r w:rsidRPr="005B7A8A">
        <w:rPr>
          <w:rStyle w:val="StyleUnderline"/>
          <w:highlight w:val="cyan"/>
        </w:rPr>
        <w:t xml:space="preserve"> to </w:t>
      </w:r>
      <w:r w:rsidRPr="005B7A8A">
        <w:rPr>
          <w:rStyle w:val="Emphasis"/>
          <w:highlight w:val="cyan"/>
        </w:rPr>
        <w:t>engage</w:t>
      </w:r>
      <w:r w:rsidRPr="005B7A8A">
        <w:rPr>
          <w:rStyle w:val="StyleUnderline"/>
          <w:highlight w:val="cyan"/>
        </w:rPr>
        <w:t xml:space="preserve"> and </w:t>
      </w:r>
      <w:r w:rsidRPr="005B7A8A">
        <w:rPr>
          <w:rStyle w:val="Emphasis"/>
          <w:highlight w:val="cyan"/>
        </w:rPr>
        <w:t>leverage</w:t>
      </w:r>
      <w:r w:rsidRPr="00685BFF">
        <w:rPr>
          <w:rStyle w:val="StyleUnderline"/>
        </w:rPr>
        <w:t xml:space="preserve"> the </w:t>
      </w:r>
      <w:r w:rsidRPr="005B7A8A">
        <w:rPr>
          <w:rStyle w:val="Emphasis"/>
          <w:highlight w:val="cyan"/>
        </w:rPr>
        <w:t>U.S. position</w:t>
      </w:r>
      <w:r w:rsidRPr="00685BFF">
        <w:rPr>
          <w:sz w:val="12"/>
        </w:rPr>
        <w:t>. Table 1 summarizes forms of medical engagement and their desirable effects on host nations and on their relationship with Washington.</w:t>
      </w:r>
    </w:p>
    <w:p w14:paraId="6DA137A5" w14:textId="77777777" w:rsidR="00BA0BF4" w:rsidRDefault="00BA0BF4" w:rsidP="00BA0BF4">
      <w:pPr>
        <w:pStyle w:val="Heading4"/>
      </w:pPr>
      <w:r>
        <w:t xml:space="preserve">Which turns advantage two---U.S. diplomacy is key to solving genocide </w:t>
      </w:r>
    </w:p>
    <w:p w14:paraId="5CE09838" w14:textId="77777777" w:rsidR="00BA0BF4" w:rsidRDefault="00BA0BF4" w:rsidP="00BA0BF4">
      <w:r w:rsidRPr="00245426">
        <w:rPr>
          <w:b/>
          <w:bCs/>
          <w:sz w:val="26"/>
          <w:szCs w:val="26"/>
        </w:rPr>
        <w:t>Hananel 25</w:t>
      </w:r>
      <w:r w:rsidRPr="00245426">
        <w:t xml:space="preserve"> [Sam Hananel (), 10-9-2025, "STATEMENT: Ceasefire Agreement Is Long Overdue, But All Sides Must Work Hard To Resolve Remaining Issues," Center for American Progress, https://www.americanprogress.org/press/statement-ceasefire-agreement-is-long-overdue-but-all-sides-must-work-hard-to-resolve-remaining-issues/, shelbor]</w:t>
      </w:r>
    </w:p>
    <w:p w14:paraId="2F3C901C" w14:textId="77777777" w:rsidR="00BA0BF4" w:rsidRPr="00245426" w:rsidRDefault="00BA0BF4" w:rsidP="00BA0BF4">
      <w:pPr>
        <w:rPr>
          <w:sz w:val="14"/>
        </w:rPr>
      </w:pPr>
      <w:r w:rsidRPr="00245426">
        <w:rPr>
          <w:sz w:val="14"/>
        </w:rPr>
        <w:t>Washington, D.C. — Andrew Miller, senior fellow at the Center for American Progress and former deputy assistant secretary for Israeli-Palestinian affairs, issued the following comments after Israel and Hamas agreed to the first phase of the Trump administration’s ceasefire deal that would halt fighting in Gaza and lead to the release of the remaining hostages:</w:t>
      </w:r>
    </w:p>
    <w:p w14:paraId="41714E00" w14:textId="77777777" w:rsidR="00BA0BF4" w:rsidRPr="00245426" w:rsidRDefault="00BA0BF4" w:rsidP="00BA0BF4">
      <w:pPr>
        <w:rPr>
          <w:sz w:val="14"/>
        </w:rPr>
      </w:pPr>
      <w:r w:rsidRPr="00245426">
        <w:rPr>
          <w:sz w:val="14"/>
        </w:rPr>
        <w:t>This agreement is a welcome and long-overdue development, but it’s just the beginning of a lengthy process that all sides must commit to resolving as soon as possible. It’s long past time that the Israeli hostages are released, Palestinians receive the humanitarian support they deserve, and the guns fall silent.</w:t>
      </w:r>
    </w:p>
    <w:p w14:paraId="32CA28F2" w14:textId="77777777" w:rsidR="00BA0BF4" w:rsidRDefault="00BA0BF4" w:rsidP="00BA0BF4">
      <w:pPr>
        <w:rPr>
          <w:u w:val="single"/>
        </w:rPr>
      </w:pPr>
      <w:r w:rsidRPr="00245426">
        <w:rPr>
          <w:highlight w:val="cyan"/>
          <w:u w:val="single"/>
        </w:rPr>
        <w:t>Turning</w:t>
      </w:r>
      <w:r w:rsidRPr="00245426">
        <w:rPr>
          <w:u w:val="single"/>
        </w:rPr>
        <w:t xml:space="preserve"> this </w:t>
      </w:r>
      <w:r w:rsidRPr="00245426">
        <w:rPr>
          <w:highlight w:val="cyan"/>
          <w:u w:val="single"/>
        </w:rPr>
        <w:t>ceasefire into</w:t>
      </w:r>
      <w:r w:rsidRPr="00245426">
        <w:rPr>
          <w:u w:val="single"/>
        </w:rPr>
        <w:t xml:space="preserve"> a </w:t>
      </w:r>
      <w:r w:rsidRPr="00245426">
        <w:rPr>
          <w:highlight w:val="cyan"/>
          <w:u w:val="single"/>
        </w:rPr>
        <w:t>durable</w:t>
      </w:r>
      <w:r w:rsidRPr="00245426">
        <w:rPr>
          <w:u w:val="single"/>
        </w:rPr>
        <w:t xml:space="preserve"> </w:t>
      </w:r>
      <w:r w:rsidRPr="00245426">
        <w:rPr>
          <w:highlight w:val="cyan"/>
          <w:u w:val="single"/>
        </w:rPr>
        <w:t>peace</w:t>
      </w:r>
      <w:r w:rsidRPr="00245426">
        <w:rPr>
          <w:u w:val="single"/>
        </w:rPr>
        <w:t xml:space="preserve"> still </w:t>
      </w:r>
      <w:r w:rsidRPr="00245426">
        <w:rPr>
          <w:highlight w:val="cyan"/>
          <w:u w:val="single"/>
        </w:rPr>
        <w:t>requires</w:t>
      </w:r>
      <w:r w:rsidRPr="00245426">
        <w:rPr>
          <w:u w:val="single"/>
        </w:rPr>
        <w:t xml:space="preserve"> the </w:t>
      </w:r>
      <w:r w:rsidRPr="00245426">
        <w:rPr>
          <w:highlight w:val="cyan"/>
          <w:u w:val="single"/>
        </w:rPr>
        <w:t>negotiation and implementation</w:t>
      </w:r>
      <w:r w:rsidRPr="00245426">
        <w:rPr>
          <w:u w:val="single"/>
        </w:rPr>
        <w:t xml:space="preserve"> of the rest of the plan, which leaves unresolved many of the most challenging issues.</w:t>
      </w:r>
      <w:r w:rsidRPr="00245426">
        <w:rPr>
          <w:sz w:val="14"/>
        </w:rPr>
        <w:t xml:space="preserve"> That includes questions about the disarmament of Hamas, withdrawal of the Israeli troops, and establishment of an international stabilization force. </w:t>
      </w:r>
      <w:r w:rsidRPr="00245426">
        <w:rPr>
          <w:highlight w:val="cyan"/>
          <w:u w:val="single"/>
        </w:rPr>
        <w:t>Without</w:t>
      </w:r>
      <w:r w:rsidRPr="00245426">
        <w:rPr>
          <w:u w:val="single"/>
        </w:rPr>
        <w:t xml:space="preserve"> sustained </w:t>
      </w:r>
      <w:r w:rsidRPr="00245426">
        <w:rPr>
          <w:highlight w:val="cyan"/>
          <w:u w:val="single"/>
        </w:rPr>
        <w:t>U.S. focus</w:t>
      </w:r>
      <w:r w:rsidRPr="00245426">
        <w:rPr>
          <w:u w:val="single"/>
        </w:rPr>
        <w:t xml:space="preserve"> and engagement, this </w:t>
      </w:r>
      <w:r w:rsidRPr="00245426">
        <w:rPr>
          <w:highlight w:val="cyan"/>
          <w:u w:val="single"/>
        </w:rPr>
        <w:t>ceasefire</w:t>
      </w:r>
      <w:r w:rsidRPr="00245426">
        <w:rPr>
          <w:u w:val="single"/>
        </w:rPr>
        <w:t xml:space="preserve"> could </w:t>
      </w:r>
      <w:r w:rsidRPr="00245426">
        <w:rPr>
          <w:highlight w:val="cyan"/>
          <w:u w:val="single"/>
        </w:rPr>
        <w:t>break down</w:t>
      </w:r>
      <w:r w:rsidRPr="00245426">
        <w:rPr>
          <w:u w:val="single"/>
        </w:rPr>
        <w:t xml:space="preserve"> again, </w:t>
      </w:r>
      <w:r w:rsidRPr="00245426">
        <w:rPr>
          <w:highlight w:val="cyan"/>
          <w:u w:val="single"/>
        </w:rPr>
        <w:t>causing</w:t>
      </w:r>
      <w:r w:rsidRPr="00245426">
        <w:rPr>
          <w:u w:val="single"/>
        </w:rPr>
        <w:t xml:space="preserve"> more </w:t>
      </w:r>
      <w:r w:rsidRPr="00245426">
        <w:rPr>
          <w:highlight w:val="cyan"/>
          <w:u w:val="single"/>
        </w:rPr>
        <w:t>gratuitous suffering</w:t>
      </w:r>
      <w:r w:rsidRPr="00245426">
        <w:rPr>
          <w:u w:val="single"/>
        </w:rPr>
        <w:t xml:space="preserve"> for </w:t>
      </w:r>
      <w:r w:rsidRPr="00245426">
        <w:rPr>
          <w:highlight w:val="cyan"/>
          <w:u w:val="single"/>
        </w:rPr>
        <w:t>Palestinians</w:t>
      </w:r>
      <w:r w:rsidRPr="00245426">
        <w:rPr>
          <w:u w:val="single"/>
        </w:rPr>
        <w:t xml:space="preserve"> and Israelis alike. The Trump administration </w:t>
      </w:r>
      <w:r w:rsidRPr="00245426">
        <w:rPr>
          <w:highlight w:val="cyan"/>
          <w:u w:val="single"/>
        </w:rPr>
        <w:t>should exert all</w:t>
      </w:r>
      <w:r w:rsidRPr="00245426">
        <w:rPr>
          <w:u w:val="single"/>
        </w:rPr>
        <w:t xml:space="preserve"> necessary </w:t>
      </w:r>
      <w:r w:rsidRPr="00245426">
        <w:rPr>
          <w:highlight w:val="cyan"/>
          <w:u w:val="single"/>
        </w:rPr>
        <w:t>efforts to finalize</w:t>
      </w:r>
      <w:r w:rsidRPr="00245426">
        <w:rPr>
          <w:u w:val="single"/>
        </w:rPr>
        <w:t xml:space="preserve"> the </w:t>
      </w:r>
      <w:r w:rsidRPr="00245426">
        <w:rPr>
          <w:highlight w:val="cyan"/>
          <w:u w:val="single"/>
        </w:rPr>
        <w:t>agreement</w:t>
      </w:r>
      <w:r w:rsidRPr="00245426">
        <w:rPr>
          <w:u w:val="single"/>
        </w:rPr>
        <w:t xml:space="preserve"> and avert the resumption of the war.</w:t>
      </w:r>
    </w:p>
    <w:p w14:paraId="1091A8AE" w14:textId="77777777" w:rsidR="00BA0BF4" w:rsidRDefault="00BA0BF4" w:rsidP="00BA0BF4">
      <w:pPr>
        <w:pStyle w:val="Heading3"/>
      </w:pPr>
      <w:r>
        <w:t>1NR---U</w:t>
      </w:r>
    </w:p>
    <w:p w14:paraId="3F00C9BE" w14:textId="77777777" w:rsidR="00BA0BF4" w:rsidRDefault="00BA0BF4" w:rsidP="00BA0BF4">
      <w:pPr>
        <w:pStyle w:val="Heading4"/>
      </w:pPr>
      <w:r>
        <w:t xml:space="preserve">2. They’re already </w:t>
      </w:r>
      <w:r w:rsidRPr="00FF2A79">
        <w:rPr>
          <w:u w:val="single"/>
        </w:rPr>
        <w:t>negotiating</w:t>
      </w:r>
      <w:r>
        <w:t xml:space="preserve"> internally.</w:t>
      </w:r>
    </w:p>
    <w:p w14:paraId="1C485026" w14:textId="77777777" w:rsidR="00BA0BF4" w:rsidRPr="00691F9E" w:rsidRDefault="00BA0BF4" w:rsidP="00BA0BF4">
      <w:r w:rsidRPr="002765AB">
        <w:rPr>
          <w:rStyle w:val="Style13ptBold"/>
        </w:rPr>
        <w:t>Robison 10-15</w:t>
      </w:r>
      <w:r>
        <w:t xml:space="preserve"> [Matt Robison (former congressional staffer) Oct 15 2025. Newsweek “</w:t>
      </w:r>
      <w:r w:rsidRPr="002765AB">
        <w:t>The Shutdown Is Going Better Than Democrats Expected. Will It Last? | Opinion</w:t>
      </w:r>
      <w:r>
        <w:t xml:space="preserve">” </w:t>
      </w:r>
      <w:r w:rsidRPr="002765AB">
        <w:t>https://www.newsweek.com/shutdown-going-better-than-democrats-expected-opinion-10877878</w:t>
      </w:r>
      <w:r>
        <w:t xml:space="preserve"> // </w:t>
      </w:r>
      <w:r>
        <w:rPr>
          <w:i/>
        </w:rPr>
        <w:t>q.c.</w:t>
      </w:r>
      <w:r>
        <w:t>]</w:t>
      </w:r>
    </w:p>
    <w:p w14:paraId="1D377848" w14:textId="77777777" w:rsidR="00BA0BF4" w:rsidRPr="00691F9E" w:rsidRDefault="00BA0BF4" w:rsidP="00BA0BF4">
      <w:pPr>
        <w:rPr>
          <w:sz w:val="16"/>
        </w:rPr>
      </w:pPr>
      <w:r w:rsidRPr="00691F9E">
        <w:rPr>
          <w:sz w:val="16"/>
        </w:rPr>
        <w:t xml:space="preserve">And Politico reports that Democratic activists have been quietly but pleasantly surprised by their leaders' show of backbone. There are even mild </w:t>
      </w:r>
      <w:r w:rsidRPr="00691F9E">
        <w:rPr>
          <w:rStyle w:val="Emphasis"/>
          <w:highlight w:val="cyan"/>
        </w:rPr>
        <w:t>cracks forming</w:t>
      </w:r>
      <w:r w:rsidRPr="00691F9E">
        <w:rPr>
          <w:rStyle w:val="StyleUnderline"/>
          <w:highlight w:val="cyan"/>
        </w:rPr>
        <w:t xml:space="preserve"> among </w:t>
      </w:r>
      <w:r w:rsidRPr="00691F9E">
        <w:rPr>
          <w:rStyle w:val="Emphasis"/>
          <w:highlight w:val="cyan"/>
        </w:rPr>
        <w:t>Republicans</w:t>
      </w:r>
      <w:r w:rsidRPr="00691F9E">
        <w:rPr>
          <w:sz w:val="16"/>
        </w:rPr>
        <w:t xml:space="preserve">. Exhibit A: </w:t>
      </w:r>
      <w:r w:rsidRPr="00691F9E">
        <w:rPr>
          <w:rStyle w:val="StyleUnderline"/>
        </w:rPr>
        <w:t xml:space="preserve">firebrand Representative </w:t>
      </w:r>
      <w:r w:rsidRPr="00691F9E">
        <w:rPr>
          <w:rStyle w:val="Emphasis"/>
          <w:highlight w:val="cyan"/>
        </w:rPr>
        <w:t>M</w:t>
      </w:r>
      <w:r w:rsidRPr="00691F9E">
        <w:rPr>
          <w:rStyle w:val="StyleUnderline"/>
        </w:rPr>
        <w:t xml:space="preserve">arjorie </w:t>
      </w:r>
      <w:r w:rsidRPr="00691F9E">
        <w:rPr>
          <w:rStyle w:val="Emphasis"/>
          <w:highlight w:val="cyan"/>
        </w:rPr>
        <w:t>T</w:t>
      </w:r>
      <w:r w:rsidRPr="00691F9E">
        <w:rPr>
          <w:rStyle w:val="StyleUnderline"/>
        </w:rPr>
        <w:t xml:space="preserve">aylor </w:t>
      </w:r>
      <w:r w:rsidRPr="00691F9E">
        <w:rPr>
          <w:rStyle w:val="Emphasis"/>
          <w:highlight w:val="cyan"/>
        </w:rPr>
        <w:t>G</w:t>
      </w:r>
      <w:r w:rsidRPr="00691F9E">
        <w:rPr>
          <w:rStyle w:val="StyleUnderline"/>
        </w:rPr>
        <w:t>reene</w:t>
      </w:r>
      <w:r w:rsidRPr="00691F9E">
        <w:rPr>
          <w:sz w:val="16"/>
        </w:rPr>
        <w:t xml:space="preserve">, who </w:t>
      </w:r>
      <w:r w:rsidRPr="00691F9E">
        <w:rPr>
          <w:rStyle w:val="Emphasis"/>
          <w:highlight w:val="cyan"/>
        </w:rPr>
        <w:t>sided with</w:t>
      </w:r>
      <w:r w:rsidRPr="00691F9E">
        <w:rPr>
          <w:rStyle w:val="StyleUnderline"/>
        </w:rPr>
        <w:t xml:space="preserve"> the </w:t>
      </w:r>
      <w:r w:rsidRPr="00691F9E">
        <w:rPr>
          <w:rStyle w:val="Emphasis"/>
          <w:highlight w:val="cyan"/>
        </w:rPr>
        <w:t>Dem</w:t>
      </w:r>
      <w:r w:rsidRPr="00691F9E">
        <w:rPr>
          <w:rStyle w:val="StyleUnderline"/>
        </w:rPr>
        <w:t>ocrat</w:t>
      </w:r>
      <w:r w:rsidRPr="00691F9E">
        <w:rPr>
          <w:rStyle w:val="Emphasis"/>
          <w:highlight w:val="cyan"/>
        </w:rPr>
        <w:t>s</w:t>
      </w:r>
      <w:r w:rsidRPr="00691F9E">
        <w:rPr>
          <w:sz w:val="16"/>
        </w:rPr>
        <w:t xml:space="preserve"> (prompting a baffled </w:t>
      </w:r>
      <w:r w:rsidRPr="00691F9E">
        <w:rPr>
          <w:rStyle w:val="StyleUnderline"/>
        </w:rPr>
        <w:t>Trump</w:t>
      </w:r>
      <w:r w:rsidRPr="00691F9E">
        <w:rPr>
          <w:sz w:val="16"/>
        </w:rPr>
        <w:t xml:space="preserve"> to </w:t>
      </w:r>
      <w:r w:rsidRPr="00691F9E">
        <w:rPr>
          <w:rStyle w:val="StyleUnderline"/>
        </w:rPr>
        <w:t xml:space="preserve">ask </w:t>
      </w:r>
      <w:r w:rsidRPr="00691F9E">
        <w:rPr>
          <w:rStyle w:val="Emphasis"/>
        </w:rPr>
        <w:t>“What’s going on with Marjorie,”</w:t>
      </w:r>
      <w:r w:rsidRPr="00691F9E">
        <w:rPr>
          <w:sz w:val="16"/>
        </w:rPr>
        <w:t xml:space="preserve"> always an apt question). There’s also the fact that </w:t>
      </w:r>
      <w:r w:rsidRPr="00691F9E">
        <w:rPr>
          <w:rStyle w:val="Emphasis"/>
          <w:highlight w:val="cyan"/>
        </w:rPr>
        <w:t>GOP leaders</w:t>
      </w:r>
      <w:r w:rsidRPr="00691F9E">
        <w:rPr>
          <w:rStyle w:val="StyleUnderline"/>
        </w:rPr>
        <w:t xml:space="preserve"> are now </w:t>
      </w:r>
      <w:r w:rsidRPr="00691F9E">
        <w:rPr>
          <w:rStyle w:val="StyleUnderline"/>
          <w:highlight w:val="cyan"/>
        </w:rPr>
        <w:t xml:space="preserve">backchanneling in </w:t>
      </w:r>
      <w:r w:rsidRPr="00691F9E">
        <w:rPr>
          <w:rStyle w:val="Emphasis"/>
          <w:highlight w:val="cyan"/>
        </w:rPr>
        <w:t>search</w:t>
      </w:r>
      <w:r w:rsidRPr="00691F9E">
        <w:rPr>
          <w:rStyle w:val="StyleUnderline"/>
          <w:highlight w:val="cyan"/>
        </w:rPr>
        <w:t xml:space="preserve"> of a </w:t>
      </w:r>
      <w:r w:rsidRPr="00691F9E">
        <w:rPr>
          <w:rStyle w:val="Emphasis"/>
          <w:highlight w:val="cyan"/>
        </w:rPr>
        <w:t>health care off-ramp</w:t>
      </w:r>
      <w:r w:rsidRPr="00691F9E">
        <w:rPr>
          <w:rStyle w:val="StyleUnderline"/>
        </w:rPr>
        <w:t xml:space="preserve"> and </w:t>
      </w:r>
      <w:r w:rsidRPr="00691F9E">
        <w:rPr>
          <w:rStyle w:val="Emphasis"/>
          <w:highlight w:val="cyan"/>
        </w:rPr>
        <w:t>promising</w:t>
      </w:r>
      <w:r w:rsidRPr="00691F9E">
        <w:rPr>
          <w:rStyle w:val="StyleUnderline"/>
          <w:highlight w:val="cyan"/>
        </w:rPr>
        <w:t xml:space="preserve"> Freedom Caucus</w:t>
      </w:r>
      <w:r w:rsidRPr="00691F9E">
        <w:rPr>
          <w:rStyle w:val="StyleUnderline"/>
        </w:rPr>
        <w:t xml:space="preserve"> members that </w:t>
      </w:r>
      <w:r w:rsidRPr="00691F9E">
        <w:rPr>
          <w:rStyle w:val="StyleUnderline"/>
          <w:highlight w:val="cyan"/>
        </w:rPr>
        <w:t>if they</w:t>
      </w:r>
      <w:r w:rsidRPr="00691F9E">
        <w:rPr>
          <w:rStyle w:val="StyleUnderline"/>
        </w:rPr>
        <w:t xml:space="preserve"> have to </w:t>
      </w:r>
      <w:r w:rsidRPr="00691F9E">
        <w:rPr>
          <w:rStyle w:val="Emphasis"/>
          <w:highlight w:val="cyan"/>
        </w:rPr>
        <w:t>cave on a funding deal</w:t>
      </w:r>
      <w:r w:rsidRPr="00691F9E">
        <w:rPr>
          <w:rStyle w:val="StyleUnderline"/>
          <w:highlight w:val="cyan"/>
        </w:rPr>
        <w:t xml:space="preserve"> they’ll </w:t>
      </w:r>
      <w:r w:rsidRPr="00691F9E">
        <w:rPr>
          <w:rStyle w:val="Emphasis"/>
          <w:highlight w:val="cyan"/>
        </w:rPr>
        <w:t>make it up</w:t>
      </w:r>
      <w:r w:rsidRPr="00691F9E">
        <w:rPr>
          <w:rStyle w:val="StyleUnderline"/>
        </w:rPr>
        <w:t xml:space="preserve"> with more spending rescission</w:t>
      </w:r>
      <w:r>
        <w:rPr>
          <w:rStyle w:val="StyleUnderline"/>
        </w:rPr>
        <w:t xml:space="preserve">s </w:t>
      </w:r>
      <w:r w:rsidRPr="00691F9E">
        <w:rPr>
          <w:rStyle w:val="Emphasis"/>
          <w:highlight w:val="cyan"/>
        </w:rPr>
        <w:t>later</w:t>
      </w:r>
      <w:r w:rsidRPr="00691F9E">
        <w:rPr>
          <w:sz w:val="16"/>
        </w:rPr>
        <w:t xml:space="preserve">. </w:t>
      </w:r>
    </w:p>
    <w:p w14:paraId="740E17A7" w14:textId="77777777" w:rsidR="00BA0BF4" w:rsidRPr="00691F9E" w:rsidRDefault="00BA0BF4" w:rsidP="00BA0BF4">
      <w:pPr>
        <w:rPr>
          <w:sz w:val="16"/>
        </w:rPr>
      </w:pPr>
      <w:r w:rsidRPr="00691F9E">
        <w:rPr>
          <w:rStyle w:val="Emphasis"/>
        </w:rPr>
        <w:t>So far</w:t>
      </w:r>
      <w:r w:rsidRPr="00691F9E">
        <w:rPr>
          <w:sz w:val="16"/>
        </w:rPr>
        <w:t xml:space="preserve">, </w:t>
      </w:r>
      <w:r w:rsidRPr="00691F9E">
        <w:rPr>
          <w:rStyle w:val="Emphasis"/>
        </w:rPr>
        <w:t>so good</w:t>
      </w:r>
      <w:r w:rsidRPr="00691F9E">
        <w:rPr>
          <w:sz w:val="16"/>
        </w:rPr>
        <w:t>.</w:t>
      </w:r>
    </w:p>
    <w:p w14:paraId="5BAE5608" w14:textId="77777777" w:rsidR="00BA0BF4" w:rsidRDefault="00BA0BF4" w:rsidP="00BA0BF4">
      <w:pPr>
        <w:pStyle w:val="Heading4"/>
      </w:pPr>
      <w:r>
        <w:t xml:space="preserve">3. They’re </w:t>
      </w:r>
      <w:r w:rsidRPr="00C37211">
        <w:rPr>
          <w:u w:val="single"/>
        </w:rPr>
        <w:t>panicking</w:t>
      </w:r>
      <w:r>
        <w:t xml:space="preserve"> and </w:t>
      </w:r>
      <w:r w:rsidRPr="00C37211">
        <w:rPr>
          <w:u w:val="single"/>
        </w:rPr>
        <w:t>pressuring</w:t>
      </w:r>
      <w:r>
        <w:t xml:space="preserve"> Trump over shutdown’s effect on </w:t>
      </w:r>
      <w:r w:rsidRPr="00C37211">
        <w:rPr>
          <w:u w:val="single"/>
        </w:rPr>
        <w:t>crucial</w:t>
      </w:r>
      <w:r>
        <w:t xml:space="preserve"> GOP </w:t>
      </w:r>
      <w:r w:rsidRPr="00C37211">
        <w:rPr>
          <w:u w:val="single"/>
        </w:rPr>
        <w:t>constituencies</w:t>
      </w:r>
      <w:r>
        <w:t xml:space="preserve">. </w:t>
      </w:r>
    </w:p>
    <w:p w14:paraId="4A274E31" w14:textId="77777777" w:rsidR="00BA0BF4" w:rsidRPr="00144E83" w:rsidRDefault="00BA0BF4" w:rsidP="00BA0BF4">
      <w:r w:rsidRPr="00144E83">
        <w:rPr>
          <w:rStyle w:val="Style13ptBold"/>
        </w:rPr>
        <w:t>Hill 10-16</w:t>
      </w:r>
      <w:r>
        <w:t xml:space="preserve"> [Meredith Lee Hill (</w:t>
      </w:r>
      <w:r w:rsidRPr="00144E83">
        <w:t>Senior Congress reporter for POLITICO covering GOP leadership</w:t>
      </w:r>
      <w:r>
        <w:t>) Oct 16 2025. POLITICO “</w:t>
      </w:r>
      <w:r w:rsidRPr="00144E83">
        <w:t>Thune quietly urges Trump to open up farm loans during shutdown</w:t>
      </w:r>
      <w:r>
        <w:t xml:space="preserve">” </w:t>
      </w:r>
      <w:r w:rsidRPr="00144E83">
        <w:t>https://www.politico.com/live-updates/2025/10/16/congress/thune-trump-farmers-loans-shutdown-00611411</w:t>
      </w:r>
      <w:r>
        <w:t xml:space="preserve"> // </w:t>
      </w:r>
      <w:r>
        <w:rPr>
          <w:i/>
        </w:rPr>
        <w:t>q.c.</w:t>
      </w:r>
      <w:r>
        <w:t>]</w:t>
      </w:r>
    </w:p>
    <w:p w14:paraId="60EF8D1C" w14:textId="77777777" w:rsidR="00BA0BF4" w:rsidRPr="00144E83" w:rsidRDefault="00BA0BF4" w:rsidP="00BA0BF4">
      <w:pPr>
        <w:rPr>
          <w:sz w:val="16"/>
        </w:rPr>
      </w:pPr>
      <w:r w:rsidRPr="00144E83">
        <w:rPr>
          <w:sz w:val="16"/>
        </w:rPr>
        <w:t xml:space="preserve">The </w:t>
      </w:r>
      <w:r w:rsidRPr="00C37211">
        <w:rPr>
          <w:rStyle w:val="Emphasis"/>
          <w:highlight w:val="cyan"/>
        </w:rPr>
        <w:t>top Senate Rep</w:t>
      </w:r>
      <w:r w:rsidRPr="00144E83">
        <w:rPr>
          <w:rStyle w:val="StyleUnderline"/>
        </w:rPr>
        <w:t xml:space="preserve">ublican is </w:t>
      </w:r>
      <w:r w:rsidRPr="00C37211">
        <w:rPr>
          <w:rStyle w:val="Emphasis"/>
          <w:highlight w:val="cyan"/>
        </w:rPr>
        <w:t>privately warning</w:t>
      </w:r>
      <w:r w:rsidRPr="00144E83">
        <w:rPr>
          <w:rStyle w:val="StyleUnderline"/>
        </w:rPr>
        <w:t xml:space="preserve"> the </w:t>
      </w:r>
      <w:r w:rsidRPr="00C37211">
        <w:rPr>
          <w:rStyle w:val="StyleUnderline"/>
          <w:highlight w:val="cyan"/>
        </w:rPr>
        <w:t>White House that</w:t>
      </w:r>
      <w:r w:rsidRPr="00144E83">
        <w:rPr>
          <w:rStyle w:val="StyleUnderline"/>
        </w:rPr>
        <w:t xml:space="preserve"> American </w:t>
      </w:r>
      <w:r w:rsidRPr="00C37211">
        <w:rPr>
          <w:rStyle w:val="Emphasis"/>
          <w:highlight w:val="cyan"/>
        </w:rPr>
        <w:t>farmers</w:t>
      </w:r>
      <w:r w:rsidRPr="00144E83">
        <w:rPr>
          <w:sz w:val="16"/>
        </w:rPr>
        <w:t xml:space="preserve"> — </w:t>
      </w:r>
      <w:r w:rsidRPr="00C37211">
        <w:rPr>
          <w:rStyle w:val="StyleUnderline"/>
          <w:highlight w:val="cyan"/>
        </w:rPr>
        <w:t xml:space="preserve">a </w:t>
      </w:r>
      <w:r w:rsidRPr="00C37211">
        <w:rPr>
          <w:rStyle w:val="Emphasis"/>
          <w:highlight w:val="cyan"/>
        </w:rPr>
        <w:t>key GOP constituency</w:t>
      </w:r>
      <w:r w:rsidRPr="00144E83">
        <w:rPr>
          <w:sz w:val="16"/>
        </w:rPr>
        <w:t xml:space="preserve"> — </w:t>
      </w:r>
      <w:r w:rsidRPr="00C37211">
        <w:rPr>
          <w:rStyle w:val="StyleUnderline"/>
          <w:highlight w:val="cyan"/>
        </w:rPr>
        <w:t>will</w:t>
      </w:r>
      <w:r w:rsidRPr="00144E83">
        <w:rPr>
          <w:rStyle w:val="StyleUnderline"/>
        </w:rPr>
        <w:t xml:space="preserve"> </w:t>
      </w:r>
      <w:r w:rsidRPr="00144E83">
        <w:rPr>
          <w:rStyle w:val="Emphasis"/>
        </w:rPr>
        <w:t xml:space="preserve">continue to </w:t>
      </w:r>
      <w:r w:rsidRPr="00C37211">
        <w:rPr>
          <w:rStyle w:val="Emphasis"/>
          <w:highlight w:val="cyan"/>
        </w:rPr>
        <w:t>suffer</w:t>
      </w:r>
      <w:r w:rsidRPr="00C37211">
        <w:rPr>
          <w:rStyle w:val="StyleUnderline"/>
          <w:highlight w:val="cyan"/>
        </w:rPr>
        <w:t xml:space="preserve"> if</w:t>
      </w:r>
      <w:r w:rsidRPr="00144E83">
        <w:rPr>
          <w:rStyle w:val="StyleUnderline"/>
        </w:rPr>
        <w:t xml:space="preserve"> the </w:t>
      </w:r>
      <w:r w:rsidRPr="00C37211">
        <w:rPr>
          <w:rStyle w:val="Emphasis"/>
          <w:highlight w:val="cyan"/>
        </w:rPr>
        <w:t>Trump admin</w:t>
      </w:r>
      <w:r w:rsidRPr="00144E83">
        <w:rPr>
          <w:rStyle w:val="StyleUnderline"/>
        </w:rPr>
        <w:t xml:space="preserve">istration </w:t>
      </w:r>
      <w:r w:rsidRPr="00C37211">
        <w:rPr>
          <w:rStyle w:val="StyleUnderline"/>
          <w:highlight w:val="cyan"/>
        </w:rPr>
        <w:t>doesn’t reopen</w:t>
      </w:r>
      <w:r w:rsidRPr="00144E83">
        <w:rPr>
          <w:rStyle w:val="StyleUnderline"/>
        </w:rPr>
        <w:t xml:space="preserve"> the flow of certain </w:t>
      </w:r>
      <w:r w:rsidRPr="00C37211">
        <w:rPr>
          <w:rStyle w:val="Emphasis"/>
          <w:highlight w:val="cyan"/>
        </w:rPr>
        <w:t>farm loans</w:t>
      </w:r>
      <w:r w:rsidRPr="00C37211">
        <w:rPr>
          <w:rStyle w:val="StyleUnderline"/>
          <w:highlight w:val="cyan"/>
        </w:rPr>
        <w:t xml:space="preserve"> amid</w:t>
      </w:r>
      <w:r w:rsidRPr="00144E83">
        <w:rPr>
          <w:rStyle w:val="StyleUnderline"/>
        </w:rPr>
        <w:t xml:space="preserve"> the government </w:t>
      </w:r>
      <w:r w:rsidRPr="00C37211">
        <w:rPr>
          <w:rStyle w:val="Emphasis"/>
          <w:highlight w:val="cyan"/>
        </w:rPr>
        <w:t>shutdown</w:t>
      </w:r>
      <w:r w:rsidRPr="00144E83">
        <w:rPr>
          <w:sz w:val="16"/>
        </w:rPr>
        <w:t>.</w:t>
      </w:r>
    </w:p>
    <w:p w14:paraId="610546CF" w14:textId="77777777" w:rsidR="00BA0BF4" w:rsidRPr="00144E83" w:rsidRDefault="00BA0BF4" w:rsidP="00BA0BF4">
      <w:pPr>
        <w:rPr>
          <w:sz w:val="16"/>
        </w:rPr>
      </w:pPr>
      <w:r w:rsidRPr="00144E83">
        <w:rPr>
          <w:rStyle w:val="StyleUnderline"/>
        </w:rPr>
        <w:t>Senate Majority Leader</w:t>
      </w:r>
      <w:r w:rsidRPr="00144E83">
        <w:rPr>
          <w:sz w:val="16"/>
        </w:rPr>
        <w:t xml:space="preserve"> John </w:t>
      </w:r>
      <w:r w:rsidRPr="00C37211">
        <w:rPr>
          <w:rStyle w:val="Emphasis"/>
        </w:rPr>
        <w:t>Thune</w:t>
      </w:r>
      <w:r w:rsidRPr="00C37211">
        <w:rPr>
          <w:rStyle w:val="StyleUnderline"/>
        </w:rPr>
        <w:t xml:space="preserve"> is quietly </w:t>
      </w:r>
      <w:r w:rsidRPr="00C37211">
        <w:rPr>
          <w:rStyle w:val="Emphasis"/>
        </w:rPr>
        <w:t>pressing</w:t>
      </w:r>
      <w:r w:rsidRPr="00C37211">
        <w:rPr>
          <w:rStyle w:val="StyleUnderline"/>
        </w:rPr>
        <w:t xml:space="preserve"> the</w:t>
      </w:r>
      <w:r w:rsidRPr="00144E83">
        <w:rPr>
          <w:rStyle w:val="StyleUnderline"/>
        </w:rPr>
        <w:t xml:space="preserve"> administration officials to let farmers continue to access </w:t>
      </w:r>
      <w:r w:rsidRPr="00144E83">
        <w:rPr>
          <w:rStyle w:val="Emphasis"/>
        </w:rPr>
        <w:t>Marketing Assistance Loans</w:t>
      </w:r>
      <w:r w:rsidRPr="00144E83">
        <w:rPr>
          <w:sz w:val="16"/>
        </w:rPr>
        <w:t xml:space="preserve">, </w:t>
      </w:r>
      <w:r w:rsidRPr="00144E83">
        <w:rPr>
          <w:rStyle w:val="StyleUnderline"/>
        </w:rPr>
        <w:t xml:space="preserve">which allow them to </w:t>
      </w:r>
      <w:r w:rsidRPr="00144E83">
        <w:rPr>
          <w:rStyle w:val="Emphasis"/>
        </w:rPr>
        <w:t>meet cash flow needs</w:t>
      </w:r>
      <w:r w:rsidRPr="00144E83">
        <w:rPr>
          <w:rStyle w:val="StyleUnderline"/>
        </w:rPr>
        <w:t xml:space="preserve"> during harvest season and as they make planting decisions for next year</w:t>
      </w:r>
      <w:r w:rsidRPr="00144E83">
        <w:rPr>
          <w:sz w:val="16"/>
        </w:rPr>
        <w:t>, according to four people with direct knowledge of the conversations, including two Trump officials. That would also require USDA to reopen thousands of shuttered county Farm Service Agency offices across the country in order to facilitate those loans.</w:t>
      </w:r>
    </w:p>
    <w:p w14:paraId="227A52A9" w14:textId="77777777" w:rsidR="00BA0BF4" w:rsidRPr="00144E83" w:rsidRDefault="00BA0BF4" w:rsidP="00BA0BF4">
      <w:pPr>
        <w:rPr>
          <w:sz w:val="16"/>
        </w:rPr>
      </w:pPr>
      <w:r w:rsidRPr="00144E83">
        <w:rPr>
          <w:sz w:val="16"/>
        </w:rPr>
        <w:t xml:space="preserve">So far, </w:t>
      </w:r>
      <w:r w:rsidRPr="00C37211">
        <w:rPr>
          <w:rStyle w:val="Emphasis"/>
          <w:highlight w:val="cyan"/>
        </w:rPr>
        <w:t>admin</w:t>
      </w:r>
      <w:r w:rsidRPr="00144E83">
        <w:rPr>
          <w:rStyle w:val="StyleUnderline"/>
        </w:rPr>
        <w:t xml:space="preserve">istration officials </w:t>
      </w:r>
      <w:r w:rsidRPr="00C37211">
        <w:rPr>
          <w:rStyle w:val="StyleUnderline"/>
          <w:highlight w:val="cyan"/>
        </w:rPr>
        <w:t xml:space="preserve">say they have </w:t>
      </w:r>
      <w:r w:rsidRPr="00C37211">
        <w:rPr>
          <w:rStyle w:val="Emphasis"/>
          <w:highlight w:val="cyan"/>
        </w:rPr>
        <w:t>no plans</w:t>
      </w:r>
      <w:r w:rsidRPr="00C37211">
        <w:rPr>
          <w:rStyle w:val="StyleUnderline"/>
          <w:highlight w:val="cyan"/>
        </w:rPr>
        <w:t xml:space="preserve"> to </w:t>
      </w:r>
      <w:r w:rsidRPr="00C37211">
        <w:rPr>
          <w:rStyle w:val="Emphasis"/>
          <w:highlight w:val="cyan"/>
        </w:rPr>
        <w:t>shift</w:t>
      </w:r>
      <w:r w:rsidRPr="00144E83">
        <w:rPr>
          <w:rStyle w:val="StyleUnderline"/>
        </w:rPr>
        <w:t xml:space="preserve"> other </w:t>
      </w:r>
      <w:r w:rsidRPr="00C37211">
        <w:rPr>
          <w:rStyle w:val="Emphasis"/>
          <w:highlight w:val="cyan"/>
        </w:rPr>
        <w:t>money around</w:t>
      </w:r>
      <w:r w:rsidRPr="00C37211">
        <w:rPr>
          <w:rStyle w:val="StyleUnderline"/>
          <w:highlight w:val="cyan"/>
        </w:rPr>
        <w:t xml:space="preserve"> for the</w:t>
      </w:r>
      <w:r w:rsidRPr="00144E83">
        <w:rPr>
          <w:rStyle w:val="StyleUnderline"/>
        </w:rPr>
        <w:t xml:space="preserve"> agriculture </w:t>
      </w:r>
      <w:r w:rsidRPr="00C37211">
        <w:rPr>
          <w:rStyle w:val="StyleUnderline"/>
          <w:highlight w:val="cyan"/>
        </w:rPr>
        <w:t>loans</w:t>
      </w:r>
      <w:r w:rsidRPr="00144E83">
        <w:rPr>
          <w:sz w:val="16"/>
        </w:rPr>
        <w:t xml:space="preserve"> like they’ve done with troop pay and other priorities.</w:t>
      </w:r>
    </w:p>
    <w:p w14:paraId="49C1E09B" w14:textId="77777777" w:rsidR="00BA0BF4" w:rsidRPr="00144E83" w:rsidRDefault="00BA0BF4" w:rsidP="00BA0BF4">
      <w:pPr>
        <w:rPr>
          <w:sz w:val="16"/>
        </w:rPr>
      </w:pPr>
      <w:r w:rsidRPr="00144E83">
        <w:rPr>
          <w:sz w:val="16"/>
        </w:rPr>
        <w:t>“We’re working that issue, and I hope to get an answer soon,” Thune said in a brief interview Thursday.</w:t>
      </w:r>
    </w:p>
    <w:p w14:paraId="2DD27187" w14:textId="77777777" w:rsidR="00BA0BF4" w:rsidRPr="00144E83" w:rsidRDefault="00BA0BF4" w:rsidP="00BA0BF4">
      <w:pPr>
        <w:rPr>
          <w:sz w:val="16"/>
        </w:rPr>
      </w:pPr>
      <w:r w:rsidRPr="00144E83">
        <w:rPr>
          <w:sz w:val="16"/>
        </w:rPr>
        <w:t xml:space="preserve">The biggest problem: </w:t>
      </w:r>
      <w:r w:rsidRPr="00144E83">
        <w:rPr>
          <w:rStyle w:val="StyleUnderline"/>
        </w:rPr>
        <w:t xml:space="preserve">The loan program is </w:t>
      </w:r>
      <w:r w:rsidRPr="00C37211">
        <w:rPr>
          <w:rStyle w:val="StyleUnderline"/>
          <w:highlight w:val="cyan"/>
        </w:rPr>
        <w:t>funded by</w:t>
      </w:r>
      <w:r w:rsidRPr="00144E83">
        <w:rPr>
          <w:rStyle w:val="StyleUnderline"/>
        </w:rPr>
        <w:t xml:space="preserve"> an internal </w:t>
      </w:r>
      <w:r w:rsidRPr="00C37211">
        <w:rPr>
          <w:rStyle w:val="Emphasis"/>
          <w:highlight w:val="cyan"/>
        </w:rPr>
        <w:t>USDA account</w:t>
      </w:r>
      <w:r w:rsidRPr="00144E83">
        <w:rPr>
          <w:rStyle w:val="StyleUnderline"/>
        </w:rPr>
        <w:t xml:space="preserve"> that is </w:t>
      </w:r>
      <w:r w:rsidRPr="00C37211">
        <w:rPr>
          <w:rStyle w:val="Emphasis"/>
          <w:highlight w:val="cyan"/>
        </w:rPr>
        <w:t>running low</w:t>
      </w:r>
      <w:r w:rsidRPr="00144E83">
        <w:rPr>
          <w:rStyle w:val="StyleUnderline"/>
        </w:rPr>
        <w:t xml:space="preserve"> and officials are </w:t>
      </w:r>
      <w:r w:rsidRPr="00C37211">
        <w:rPr>
          <w:rStyle w:val="Emphasis"/>
          <w:highlight w:val="cyan"/>
        </w:rPr>
        <w:t>already tapping</w:t>
      </w:r>
      <w:r w:rsidRPr="00C37211">
        <w:rPr>
          <w:rStyle w:val="StyleUnderline"/>
          <w:highlight w:val="cyan"/>
        </w:rPr>
        <w:t xml:space="preserve"> to pay for</w:t>
      </w:r>
      <w:r w:rsidRPr="00144E83">
        <w:rPr>
          <w:rStyle w:val="StyleUnderline"/>
        </w:rPr>
        <w:t xml:space="preserve"> a multibillion dollar </w:t>
      </w:r>
      <w:r w:rsidRPr="00C37211">
        <w:rPr>
          <w:rStyle w:val="Emphasis"/>
          <w:highlight w:val="cyan"/>
        </w:rPr>
        <w:t>farm bailout package</w:t>
      </w:r>
      <w:r w:rsidRPr="00C37211">
        <w:rPr>
          <w:rStyle w:val="StyleUnderline"/>
          <w:highlight w:val="cyan"/>
        </w:rPr>
        <w:t xml:space="preserve"> for farmers reeling from</w:t>
      </w:r>
      <w:r w:rsidRPr="00144E83">
        <w:rPr>
          <w:rStyle w:val="StyleUnderline"/>
        </w:rPr>
        <w:t xml:space="preserve"> President Donald </w:t>
      </w:r>
      <w:r w:rsidRPr="00144E83">
        <w:rPr>
          <w:rStyle w:val="Emphasis"/>
        </w:rPr>
        <w:t xml:space="preserve">Trump’s </w:t>
      </w:r>
      <w:r w:rsidRPr="00C37211">
        <w:rPr>
          <w:rStyle w:val="Emphasis"/>
          <w:highlight w:val="cyan"/>
        </w:rPr>
        <w:t>tariffs</w:t>
      </w:r>
      <w:r w:rsidRPr="00144E83">
        <w:rPr>
          <w:sz w:val="16"/>
        </w:rPr>
        <w:t xml:space="preserve">. </w:t>
      </w:r>
      <w:r w:rsidRPr="00144E83">
        <w:rPr>
          <w:rStyle w:val="StyleUnderline"/>
        </w:rPr>
        <w:t xml:space="preserve">The government </w:t>
      </w:r>
      <w:r w:rsidRPr="00C37211">
        <w:rPr>
          <w:rStyle w:val="Emphasis"/>
          <w:highlight w:val="cyan"/>
        </w:rPr>
        <w:t>shutdown</w:t>
      </w:r>
      <w:r w:rsidRPr="00C37211">
        <w:rPr>
          <w:rStyle w:val="StyleUnderline"/>
          <w:highlight w:val="cyan"/>
        </w:rPr>
        <w:t xml:space="preserve"> is</w:t>
      </w:r>
      <w:r w:rsidRPr="00144E83">
        <w:rPr>
          <w:rStyle w:val="StyleUnderline"/>
        </w:rPr>
        <w:t xml:space="preserve"> also </w:t>
      </w:r>
      <w:r w:rsidRPr="00C37211">
        <w:rPr>
          <w:rStyle w:val="Emphasis"/>
          <w:highlight w:val="cyan"/>
        </w:rPr>
        <w:t>holding up the rollout</w:t>
      </w:r>
      <w:r w:rsidRPr="00144E83">
        <w:rPr>
          <w:rStyle w:val="Emphasis"/>
        </w:rPr>
        <w:t xml:space="preserve"> of that aid</w:t>
      </w:r>
      <w:r w:rsidRPr="00144E83">
        <w:rPr>
          <w:sz w:val="16"/>
        </w:rPr>
        <w:t xml:space="preserve">, </w:t>
      </w:r>
      <w:r w:rsidRPr="00C37211">
        <w:rPr>
          <w:rStyle w:val="StyleUnderline"/>
          <w:highlight w:val="cyan"/>
        </w:rPr>
        <w:t xml:space="preserve">adding </w:t>
      </w:r>
      <w:r w:rsidRPr="00C37211">
        <w:rPr>
          <w:rStyle w:val="Emphasis"/>
          <w:highlight w:val="cyan"/>
        </w:rPr>
        <w:t>more strain</w:t>
      </w:r>
      <w:r w:rsidRPr="00C37211">
        <w:rPr>
          <w:rStyle w:val="StyleUnderline"/>
          <w:highlight w:val="cyan"/>
        </w:rPr>
        <w:t xml:space="preserve"> to </w:t>
      </w:r>
      <w:r w:rsidRPr="00C37211">
        <w:rPr>
          <w:rStyle w:val="Emphasis"/>
          <w:highlight w:val="cyan"/>
        </w:rPr>
        <w:t>farmers</w:t>
      </w:r>
      <w:r w:rsidRPr="00C37211">
        <w:rPr>
          <w:rStyle w:val="StyleUnderline"/>
          <w:highlight w:val="cyan"/>
        </w:rPr>
        <w:t xml:space="preserve"> and </w:t>
      </w:r>
      <w:r w:rsidRPr="00C37211">
        <w:rPr>
          <w:rStyle w:val="Emphasis"/>
          <w:highlight w:val="cyan"/>
        </w:rPr>
        <w:t>farm-state lawmakers</w:t>
      </w:r>
      <w:r w:rsidRPr="00144E83">
        <w:rPr>
          <w:sz w:val="16"/>
        </w:rPr>
        <w:t>.</w:t>
      </w:r>
    </w:p>
    <w:p w14:paraId="7D5A0C00" w14:textId="77777777" w:rsidR="00BA0BF4" w:rsidRPr="00144E83" w:rsidRDefault="00BA0BF4" w:rsidP="00BA0BF4">
      <w:pPr>
        <w:rPr>
          <w:sz w:val="16"/>
        </w:rPr>
      </w:pPr>
      <w:r w:rsidRPr="00144E83">
        <w:rPr>
          <w:sz w:val="16"/>
        </w:rPr>
        <w:t>And, if the one loan program is reestablished, there are a slew of other farm assistance programs that other lawmakers will start to ask to be reopened. The FSA offices are funded through the regular appropriations and would also require money to reopen.</w:t>
      </w:r>
    </w:p>
    <w:p w14:paraId="028B528A" w14:textId="77777777" w:rsidR="00BA0BF4" w:rsidRPr="00144E83" w:rsidRDefault="00BA0BF4" w:rsidP="00BA0BF4">
      <w:pPr>
        <w:rPr>
          <w:sz w:val="16"/>
        </w:rPr>
      </w:pPr>
      <w:r w:rsidRPr="00144E83">
        <w:rPr>
          <w:sz w:val="16"/>
        </w:rPr>
        <w:t xml:space="preserve">Still, </w:t>
      </w:r>
      <w:r w:rsidRPr="00C37211">
        <w:rPr>
          <w:rStyle w:val="Emphasis"/>
          <w:highlight w:val="cyan"/>
        </w:rPr>
        <w:t>Thune</w:t>
      </w:r>
      <w:r w:rsidRPr="00144E83">
        <w:rPr>
          <w:sz w:val="16"/>
        </w:rPr>
        <w:t xml:space="preserve"> — </w:t>
      </w:r>
      <w:r w:rsidRPr="00144E83">
        <w:rPr>
          <w:rStyle w:val="StyleUnderline"/>
        </w:rPr>
        <w:t xml:space="preserve">who </w:t>
      </w:r>
      <w:r w:rsidRPr="00C37211">
        <w:rPr>
          <w:rStyle w:val="Emphasis"/>
          <w:highlight w:val="cyan"/>
        </w:rPr>
        <w:t>represents</w:t>
      </w:r>
      <w:r w:rsidRPr="00C37211">
        <w:rPr>
          <w:rStyle w:val="StyleUnderline"/>
          <w:highlight w:val="cyan"/>
        </w:rPr>
        <w:t xml:space="preserve"> a </w:t>
      </w:r>
      <w:r w:rsidRPr="00C37211">
        <w:rPr>
          <w:rStyle w:val="Emphasis"/>
          <w:highlight w:val="cyan"/>
        </w:rPr>
        <w:t>farm state</w:t>
      </w:r>
      <w:r w:rsidRPr="00144E83">
        <w:rPr>
          <w:sz w:val="16"/>
        </w:rPr>
        <w:t xml:space="preserve"> — </w:t>
      </w:r>
      <w:r w:rsidRPr="00144E83">
        <w:rPr>
          <w:rStyle w:val="StyleUnderline"/>
        </w:rPr>
        <w:t xml:space="preserve">has been </w:t>
      </w:r>
      <w:r w:rsidRPr="00144E83">
        <w:rPr>
          <w:rStyle w:val="Emphasis"/>
        </w:rPr>
        <w:t>raising</w:t>
      </w:r>
      <w:r w:rsidRPr="00144E83">
        <w:rPr>
          <w:rStyle w:val="StyleUnderline"/>
        </w:rPr>
        <w:t xml:space="preserve"> the </w:t>
      </w:r>
      <w:r w:rsidRPr="00144E83">
        <w:rPr>
          <w:rStyle w:val="Emphasis"/>
        </w:rPr>
        <w:t>issue “relentlessly”</w:t>
      </w:r>
      <w:r w:rsidRPr="00144E83">
        <w:rPr>
          <w:rStyle w:val="StyleUnderline"/>
        </w:rPr>
        <w:t xml:space="preserve"> as the </w:t>
      </w:r>
      <w:r w:rsidRPr="00144E83">
        <w:rPr>
          <w:rStyle w:val="Emphasis"/>
        </w:rPr>
        <w:t>shutdown drags on</w:t>
      </w:r>
      <w:r w:rsidRPr="00144E83">
        <w:rPr>
          <w:sz w:val="16"/>
        </w:rPr>
        <w:t>, according to one administration official granted anonymity to share private details.</w:t>
      </w:r>
    </w:p>
    <w:p w14:paraId="35EA3965" w14:textId="77777777" w:rsidR="00BA0BF4" w:rsidRPr="00144E83" w:rsidRDefault="00BA0BF4" w:rsidP="00BA0BF4">
      <w:pPr>
        <w:rPr>
          <w:sz w:val="16"/>
        </w:rPr>
      </w:pPr>
      <w:r w:rsidRPr="00C37211">
        <w:rPr>
          <w:rStyle w:val="StyleUnderline"/>
          <w:highlight w:val="cyan"/>
        </w:rPr>
        <w:t xml:space="preserve">Other </w:t>
      </w:r>
      <w:r w:rsidRPr="00C37211">
        <w:rPr>
          <w:rStyle w:val="Emphasis"/>
          <w:highlight w:val="cyan"/>
        </w:rPr>
        <w:t>Hill Rep</w:t>
      </w:r>
      <w:r w:rsidRPr="00144E83">
        <w:rPr>
          <w:rStyle w:val="StyleUnderline"/>
        </w:rPr>
        <w:t>ublican</w:t>
      </w:r>
      <w:r w:rsidRPr="00C37211">
        <w:rPr>
          <w:rStyle w:val="Emphasis"/>
          <w:highlight w:val="cyan"/>
        </w:rPr>
        <w:t>s</w:t>
      </w:r>
      <w:r w:rsidRPr="00144E83">
        <w:rPr>
          <w:rStyle w:val="StyleUnderline"/>
        </w:rPr>
        <w:t xml:space="preserve"> are </w:t>
      </w:r>
      <w:r w:rsidRPr="00C37211">
        <w:rPr>
          <w:rStyle w:val="StyleUnderline"/>
          <w:highlight w:val="cyan"/>
        </w:rPr>
        <w:t xml:space="preserve">growing </w:t>
      </w:r>
      <w:r w:rsidRPr="00C37211">
        <w:rPr>
          <w:rStyle w:val="Emphasis"/>
          <w:highlight w:val="cyan"/>
        </w:rPr>
        <w:t>increasingly uneasy</w:t>
      </w:r>
      <w:r w:rsidRPr="00C37211">
        <w:rPr>
          <w:rStyle w:val="StyleUnderline"/>
          <w:highlight w:val="cyan"/>
        </w:rPr>
        <w:t xml:space="preserve"> about</w:t>
      </w:r>
      <w:r w:rsidRPr="00144E83">
        <w:rPr>
          <w:rStyle w:val="StyleUnderline"/>
        </w:rPr>
        <w:t xml:space="preserve"> the shuttered </w:t>
      </w:r>
      <w:r w:rsidRPr="00144E83">
        <w:rPr>
          <w:rStyle w:val="Emphasis"/>
        </w:rPr>
        <w:t>FSA offices</w:t>
      </w:r>
      <w:r w:rsidRPr="00144E83">
        <w:rPr>
          <w:rStyle w:val="StyleUnderline"/>
        </w:rPr>
        <w:t xml:space="preserve"> and </w:t>
      </w:r>
      <w:r w:rsidRPr="00C37211">
        <w:rPr>
          <w:rStyle w:val="Emphasis"/>
          <w:highlight w:val="cyan"/>
        </w:rPr>
        <w:t>held up loans</w:t>
      </w:r>
      <w:r w:rsidRPr="00144E83">
        <w:rPr>
          <w:sz w:val="16"/>
        </w:rPr>
        <w:t xml:space="preserve">, </w:t>
      </w:r>
      <w:r w:rsidRPr="00144E83">
        <w:rPr>
          <w:rStyle w:val="StyleUnderline"/>
        </w:rPr>
        <w:t xml:space="preserve">disaster </w:t>
      </w:r>
      <w:r w:rsidRPr="00144E83">
        <w:rPr>
          <w:rStyle w:val="Emphasis"/>
        </w:rPr>
        <w:t>aid</w:t>
      </w:r>
      <w:r w:rsidRPr="00144E83">
        <w:rPr>
          <w:rStyle w:val="StyleUnderline"/>
        </w:rPr>
        <w:t xml:space="preserve"> and other </w:t>
      </w:r>
      <w:r w:rsidRPr="00144E83">
        <w:rPr>
          <w:rStyle w:val="Emphasis"/>
        </w:rPr>
        <w:t>ag services farmers</w:t>
      </w:r>
      <w:r w:rsidRPr="00144E83">
        <w:rPr>
          <w:rStyle w:val="StyleUnderline"/>
        </w:rPr>
        <w:t xml:space="preserve"> often </w:t>
      </w:r>
      <w:r w:rsidRPr="00144E83">
        <w:rPr>
          <w:rStyle w:val="Emphasis"/>
        </w:rPr>
        <w:t>rely on</w:t>
      </w:r>
      <w:r w:rsidRPr="00144E83">
        <w:rPr>
          <w:rStyle w:val="StyleUnderline"/>
        </w:rPr>
        <w:t xml:space="preserve"> for survival</w:t>
      </w:r>
      <w:r w:rsidRPr="00144E83">
        <w:rPr>
          <w:sz w:val="16"/>
        </w:rPr>
        <w:t>.</w:t>
      </w:r>
    </w:p>
    <w:p w14:paraId="75A8B98C" w14:textId="77777777" w:rsidR="00BA0BF4" w:rsidRPr="00144E83" w:rsidRDefault="00BA0BF4" w:rsidP="00BA0BF4">
      <w:pPr>
        <w:rPr>
          <w:sz w:val="16"/>
        </w:rPr>
      </w:pPr>
      <w:r w:rsidRPr="00144E83">
        <w:rPr>
          <w:rStyle w:val="StyleUnderline"/>
        </w:rPr>
        <w:t>Speaker</w:t>
      </w:r>
      <w:r w:rsidRPr="00144E83">
        <w:rPr>
          <w:sz w:val="16"/>
        </w:rPr>
        <w:t xml:space="preserve"> Mike </w:t>
      </w:r>
      <w:r w:rsidRPr="00C37211">
        <w:rPr>
          <w:rStyle w:val="Emphasis"/>
          <w:highlight w:val="cyan"/>
        </w:rPr>
        <w:t>Johnson</w:t>
      </w:r>
      <w:r w:rsidRPr="00C37211">
        <w:rPr>
          <w:rStyle w:val="StyleUnderline"/>
          <w:highlight w:val="cyan"/>
        </w:rPr>
        <w:t xml:space="preserve"> mentioned the problem</w:t>
      </w:r>
      <w:r w:rsidRPr="00144E83">
        <w:rPr>
          <w:rStyle w:val="StyleUnderline"/>
        </w:rPr>
        <w:t xml:space="preserve"> of </w:t>
      </w:r>
      <w:r w:rsidRPr="00144E83">
        <w:rPr>
          <w:rStyle w:val="Emphasis"/>
        </w:rPr>
        <w:t>“frozen loans”</w:t>
      </w:r>
      <w:r w:rsidRPr="00144E83">
        <w:rPr>
          <w:rStyle w:val="StyleUnderline"/>
        </w:rPr>
        <w:t xml:space="preserve"> for farmers </w:t>
      </w:r>
      <w:r w:rsidRPr="00C37211">
        <w:rPr>
          <w:rStyle w:val="StyleUnderline"/>
          <w:highlight w:val="cyan"/>
        </w:rPr>
        <w:t>Thursday</w:t>
      </w:r>
      <w:r w:rsidRPr="00144E83">
        <w:rPr>
          <w:sz w:val="16"/>
        </w:rPr>
        <w:t>.</w:t>
      </w:r>
    </w:p>
    <w:p w14:paraId="64E3293E" w14:textId="77777777" w:rsidR="00BA0BF4" w:rsidRPr="00144E83" w:rsidRDefault="00BA0BF4" w:rsidP="00BA0BF4">
      <w:pPr>
        <w:rPr>
          <w:sz w:val="16"/>
        </w:rPr>
      </w:pPr>
      <w:r w:rsidRPr="00144E83">
        <w:rPr>
          <w:sz w:val="16"/>
        </w:rPr>
        <w:t xml:space="preserve">Sen. Jerry Moran (R-Kan.) said he agrees that </w:t>
      </w:r>
      <w:r w:rsidRPr="00C37211">
        <w:rPr>
          <w:rStyle w:val="Emphasis"/>
          <w:highlight w:val="cyan"/>
        </w:rPr>
        <w:t>reopening</w:t>
      </w:r>
      <w:r w:rsidRPr="00144E83">
        <w:rPr>
          <w:rStyle w:val="StyleUnderline"/>
        </w:rPr>
        <w:t xml:space="preserve"> the </w:t>
      </w:r>
      <w:r w:rsidRPr="00C37211">
        <w:rPr>
          <w:rStyle w:val="StyleUnderline"/>
          <w:highlight w:val="cyan"/>
        </w:rPr>
        <w:t>government</w:t>
      </w:r>
      <w:r w:rsidRPr="00144E83">
        <w:rPr>
          <w:rStyle w:val="StyleUnderline"/>
        </w:rPr>
        <w:t xml:space="preserve"> is the </w:t>
      </w:r>
      <w:r w:rsidRPr="00C37211">
        <w:rPr>
          <w:rStyle w:val="Emphasis"/>
          <w:highlight w:val="cyan"/>
        </w:rPr>
        <w:t>best way</w:t>
      </w:r>
      <w:r w:rsidRPr="00C37211">
        <w:rPr>
          <w:rStyle w:val="StyleUnderline"/>
          <w:highlight w:val="cyan"/>
        </w:rPr>
        <w:t xml:space="preserve"> to</w:t>
      </w:r>
      <w:r w:rsidRPr="00144E83">
        <w:rPr>
          <w:rStyle w:val="StyleUnderline"/>
        </w:rPr>
        <w:t xml:space="preserve"> get some </w:t>
      </w:r>
      <w:r w:rsidRPr="00C37211">
        <w:rPr>
          <w:rStyle w:val="Emphasis"/>
          <w:highlight w:val="cyan"/>
        </w:rPr>
        <w:t>help</w:t>
      </w:r>
      <w:r w:rsidRPr="00144E83">
        <w:rPr>
          <w:rStyle w:val="StyleUnderline"/>
        </w:rPr>
        <w:t xml:space="preserve"> to </w:t>
      </w:r>
      <w:r w:rsidRPr="00C37211">
        <w:rPr>
          <w:rStyle w:val="Emphasis"/>
          <w:highlight w:val="cyan"/>
        </w:rPr>
        <w:t>farmers</w:t>
      </w:r>
      <w:r w:rsidRPr="00144E83">
        <w:rPr>
          <w:sz w:val="16"/>
        </w:rPr>
        <w:t xml:space="preserve"> — along with the stalled farm aid package. But he noted farm services should be part of the Trump administration’s calculus as they look to protect key priorities.</w:t>
      </w:r>
    </w:p>
    <w:p w14:paraId="79B21340" w14:textId="77777777" w:rsidR="00BA0BF4" w:rsidRDefault="00BA0BF4" w:rsidP="00BA0BF4">
      <w:pPr>
        <w:pStyle w:val="Heading4"/>
      </w:pPr>
      <w:r>
        <w:t>4. GOP can’t afford a loss on healthcare ahead of midterms.</w:t>
      </w:r>
    </w:p>
    <w:p w14:paraId="3F997563" w14:textId="77777777" w:rsidR="00BA0BF4" w:rsidRPr="00CD0D10" w:rsidRDefault="00BA0BF4" w:rsidP="00BA0BF4">
      <w:r w:rsidRPr="00FB5310">
        <w:rPr>
          <w:rStyle w:val="Style13ptBold"/>
        </w:rPr>
        <w:t xml:space="preserve">Lerman </w:t>
      </w:r>
      <w:r>
        <w:rPr>
          <w:rStyle w:val="Style13ptBold"/>
        </w:rPr>
        <w:t>‘25</w:t>
      </w:r>
      <w:r>
        <w:t xml:space="preserve"> [David Lerman (journalist at Roll Call; BA, political science and international relations, Brown University) Sept 24 2025. Roll Call “</w:t>
      </w:r>
      <w:r w:rsidRPr="00FB5310">
        <w:t>Trump-Democrats meeting drama fuels risk of shutdown</w:t>
      </w:r>
      <w:r>
        <w:t xml:space="preserve">” </w:t>
      </w:r>
      <w:r w:rsidRPr="00FB5310">
        <w:t>https://rollcall.com/2025/09/24/trump-democrats-meeting-drama-fuels-risk-of-shutdown/</w:t>
      </w:r>
      <w:r>
        <w:t xml:space="preserve"> // </w:t>
      </w:r>
      <w:r>
        <w:rPr>
          <w:i/>
        </w:rPr>
        <w:t>q.c.</w:t>
      </w:r>
      <w:r>
        <w:t>]</w:t>
      </w:r>
    </w:p>
    <w:p w14:paraId="7D39299B" w14:textId="77777777" w:rsidR="00BA0BF4" w:rsidRPr="00872881" w:rsidRDefault="00BA0BF4" w:rsidP="00BA0BF4">
      <w:pPr>
        <w:rPr>
          <w:sz w:val="12"/>
        </w:rPr>
      </w:pPr>
      <w:r w:rsidRPr="00FB5310">
        <w:rPr>
          <w:rStyle w:val="StyleUnderline"/>
        </w:rPr>
        <w:t>At the heart of the dispute is</w:t>
      </w:r>
      <w:r w:rsidRPr="00872881">
        <w:rPr>
          <w:sz w:val="12"/>
        </w:rPr>
        <w:t xml:space="preserve"> how to address </w:t>
      </w:r>
      <w:r w:rsidRPr="00FB5310">
        <w:rPr>
          <w:rStyle w:val="StyleUnderline"/>
        </w:rPr>
        <w:t xml:space="preserve">the </w:t>
      </w:r>
      <w:r w:rsidRPr="00872881">
        <w:rPr>
          <w:rStyle w:val="StyleUnderline"/>
          <w:highlight w:val="cyan"/>
        </w:rPr>
        <w:t>expiration of</w:t>
      </w:r>
      <w:r w:rsidRPr="00FB5310">
        <w:rPr>
          <w:rStyle w:val="StyleUnderline"/>
        </w:rPr>
        <w:t xml:space="preserve"> health </w:t>
      </w:r>
      <w:r w:rsidRPr="0069341D">
        <w:rPr>
          <w:rStyle w:val="StyleUnderline"/>
        </w:rPr>
        <w:t xml:space="preserve">insurance </w:t>
      </w:r>
      <w:r w:rsidRPr="00872881">
        <w:rPr>
          <w:rStyle w:val="StyleUnderline"/>
          <w:highlight w:val="cyan"/>
        </w:rPr>
        <w:t>subsidies</w:t>
      </w:r>
      <w:r w:rsidRPr="00872881">
        <w:rPr>
          <w:sz w:val="12"/>
        </w:rPr>
        <w:t xml:space="preserve">, </w:t>
      </w:r>
      <w:r w:rsidRPr="00872881">
        <w:rPr>
          <w:rStyle w:val="StyleUnderline"/>
          <w:highlight w:val="cyan"/>
        </w:rPr>
        <w:t xml:space="preserve">a </w:t>
      </w:r>
      <w:r w:rsidRPr="00872881">
        <w:rPr>
          <w:rStyle w:val="Emphasis"/>
          <w:highlight w:val="cyan"/>
        </w:rPr>
        <w:t>politically fraught</w:t>
      </w:r>
      <w:r w:rsidRPr="00872881">
        <w:rPr>
          <w:rStyle w:val="StyleUnderline"/>
          <w:highlight w:val="cyan"/>
        </w:rPr>
        <w:t xml:space="preserve"> issue for </w:t>
      </w:r>
      <w:r w:rsidRPr="00872881">
        <w:rPr>
          <w:rStyle w:val="Emphasis"/>
          <w:highlight w:val="cyan"/>
        </w:rPr>
        <w:t>vulnerable Republicans</w:t>
      </w:r>
      <w:r w:rsidRPr="00872881">
        <w:rPr>
          <w:rStyle w:val="StyleUnderline"/>
          <w:highlight w:val="cyan"/>
        </w:rPr>
        <w:t xml:space="preserve"> ahead of</w:t>
      </w:r>
      <w:r w:rsidRPr="00FB5310">
        <w:rPr>
          <w:rStyle w:val="StyleUnderline"/>
        </w:rPr>
        <w:t xml:space="preserve"> the </w:t>
      </w:r>
      <w:r w:rsidRPr="0069341D">
        <w:rPr>
          <w:rStyle w:val="Emphasis"/>
        </w:rPr>
        <w:t xml:space="preserve">2026 </w:t>
      </w:r>
      <w:r w:rsidRPr="00872881">
        <w:rPr>
          <w:rStyle w:val="Emphasis"/>
          <w:highlight w:val="cyan"/>
        </w:rPr>
        <w:t>midterms</w:t>
      </w:r>
      <w:r w:rsidRPr="00872881">
        <w:rPr>
          <w:sz w:val="12"/>
        </w:rPr>
        <w:t xml:space="preserve">. Roughly </w:t>
      </w:r>
      <w:r w:rsidRPr="00872881">
        <w:rPr>
          <w:rStyle w:val="Emphasis"/>
          <w:highlight w:val="cyan"/>
        </w:rPr>
        <w:t>2</w:t>
      </w:r>
      <w:r w:rsidRPr="00872881">
        <w:rPr>
          <w:rStyle w:val="StyleUnderline"/>
        </w:rPr>
        <w:t xml:space="preserve">.2 </w:t>
      </w:r>
      <w:r w:rsidRPr="00872881">
        <w:rPr>
          <w:rStyle w:val="Emphasis"/>
          <w:highlight w:val="cyan"/>
        </w:rPr>
        <w:t>million</w:t>
      </w:r>
      <w:r w:rsidRPr="00872881">
        <w:rPr>
          <w:sz w:val="12"/>
        </w:rPr>
        <w:t xml:space="preserve"> individuals with marketplace coverage </w:t>
      </w:r>
      <w:r w:rsidRPr="00872881">
        <w:rPr>
          <w:rStyle w:val="StyleUnderline"/>
          <w:highlight w:val="cyan"/>
        </w:rPr>
        <w:t xml:space="preserve">could face </w:t>
      </w:r>
      <w:r w:rsidRPr="00872881">
        <w:rPr>
          <w:rStyle w:val="Emphasis"/>
          <w:highlight w:val="cyan"/>
        </w:rPr>
        <w:t>higher</w:t>
      </w:r>
      <w:r w:rsidRPr="00872881">
        <w:rPr>
          <w:rStyle w:val="StyleUnderline"/>
        </w:rPr>
        <w:t xml:space="preserve"> monthly </w:t>
      </w:r>
      <w:r w:rsidRPr="00872881">
        <w:rPr>
          <w:rStyle w:val="Emphasis"/>
          <w:highlight w:val="cyan"/>
        </w:rPr>
        <w:t>premiums</w:t>
      </w:r>
      <w:r w:rsidRPr="00872881">
        <w:rPr>
          <w:rStyle w:val="StyleUnderline"/>
          <w:highlight w:val="cyan"/>
        </w:rPr>
        <w:t xml:space="preserve"> absent</w:t>
      </w:r>
      <w:r w:rsidRPr="00872881">
        <w:rPr>
          <w:rStyle w:val="StyleUnderline"/>
        </w:rPr>
        <w:t xml:space="preserve"> an </w:t>
      </w:r>
      <w:r w:rsidRPr="00872881">
        <w:rPr>
          <w:rStyle w:val="Emphasis"/>
          <w:highlight w:val="cyan"/>
        </w:rPr>
        <w:t>extension</w:t>
      </w:r>
      <w:r w:rsidRPr="00872881">
        <w:rPr>
          <w:sz w:val="12"/>
        </w:rPr>
        <w:t xml:space="preserve">, and the Congressional Budget Office predicts </w:t>
      </w:r>
      <w:r w:rsidRPr="00872881">
        <w:rPr>
          <w:rStyle w:val="Emphasis"/>
          <w:highlight w:val="cyan"/>
        </w:rPr>
        <w:t>4</w:t>
      </w:r>
      <w:r w:rsidRPr="00872881">
        <w:rPr>
          <w:rStyle w:val="StyleUnderline"/>
        </w:rPr>
        <w:t xml:space="preserve">.2 </w:t>
      </w:r>
      <w:r w:rsidRPr="00872881">
        <w:rPr>
          <w:rStyle w:val="Emphasis"/>
          <w:highlight w:val="cyan"/>
        </w:rPr>
        <w:t>million</w:t>
      </w:r>
      <w:r w:rsidRPr="00872881">
        <w:rPr>
          <w:rStyle w:val="StyleUnderline"/>
          <w:highlight w:val="cyan"/>
        </w:rPr>
        <w:t xml:space="preserve"> would </w:t>
      </w:r>
      <w:r w:rsidRPr="00872881">
        <w:rPr>
          <w:rStyle w:val="Emphasis"/>
          <w:highlight w:val="cyan"/>
        </w:rPr>
        <w:t>lose</w:t>
      </w:r>
      <w:r w:rsidRPr="00872881">
        <w:rPr>
          <w:rStyle w:val="StyleUnderline"/>
        </w:rPr>
        <w:t xml:space="preserve"> their health </w:t>
      </w:r>
      <w:r w:rsidRPr="00872881">
        <w:rPr>
          <w:rStyle w:val="Emphasis"/>
          <w:highlight w:val="cyan"/>
        </w:rPr>
        <w:t>insurance</w:t>
      </w:r>
      <w:r w:rsidRPr="00872881">
        <w:rPr>
          <w:sz w:val="12"/>
        </w:rPr>
        <w:t xml:space="preserve"> over the next 10 years </w:t>
      </w:r>
      <w:r w:rsidRPr="00872881">
        <w:rPr>
          <w:rStyle w:val="StyleUnderline"/>
        </w:rPr>
        <w:t xml:space="preserve">because of </w:t>
      </w:r>
      <w:r w:rsidRPr="00872881">
        <w:rPr>
          <w:rStyle w:val="Emphasis"/>
        </w:rPr>
        <w:t>rising costs</w:t>
      </w:r>
      <w:r w:rsidRPr="00872881">
        <w:rPr>
          <w:sz w:val="12"/>
        </w:rPr>
        <w:t>.</w:t>
      </w:r>
    </w:p>
    <w:p w14:paraId="14FE2CED" w14:textId="77777777" w:rsidR="00BA0BF4" w:rsidRPr="00872881" w:rsidRDefault="00BA0BF4" w:rsidP="00BA0BF4">
      <w:pPr>
        <w:rPr>
          <w:sz w:val="12"/>
        </w:rPr>
      </w:pPr>
      <w:r w:rsidRPr="00872881">
        <w:rPr>
          <w:sz w:val="12"/>
        </w:rPr>
        <w:t>While GOP leaders have expressed a willingness to consider an extension, they say it must come with tighter income limits and guardrails against fraud. And they have repeatedly rejected the idea of negotiating a compromise as part of the short-term stopgap spending bill. Johnson has said the health subsidies question is “a December policy issue, not a September funding issue.”</w:t>
      </w:r>
    </w:p>
    <w:p w14:paraId="760E3F42" w14:textId="77777777" w:rsidR="00BA0BF4" w:rsidRPr="00872881" w:rsidRDefault="00BA0BF4" w:rsidP="00BA0BF4">
      <w:pPr>
        <w:rPr>
          <w:sz w:val="12"/>
        </w:rPr>
      </w:pPr>
      <w:r w:rsidRPr="00872881">
        <w:rPr>
          <w:sz w:val="12"/>
        </w:rPr>
        <w:t xml:space="preserve">But </w:t>
      </w:r>
      <w:r w:rsidRPr="00872881">
        <w:rPr>
          <w:rStyle w:val="StyleUnderline"/>
        </w:rPr>
        <w:t xml:space="preserve">Democrats and insurers say an </w:t>
      </w:r>
      <w:r w:rsidRPr="0069341D">
        <w:rPr>
          <w:rStyle w:val="StyleUnderline"/>
        </w:rPr>
        <w:t xml:space="preserve">extension is </w:t>
      </w:r>
      <w:r w:rsidRPr="0069341D">
        <w:rPr>
          <w:rStyle w:val="Emphasis"/>
        </w:rPr>
        <w:t>necessary</w:t>
      </w:r>
      <w:r w:rsidRPr="0069341D">
        <w:rPr>
          <w:rStyle w:val="StyleUnderline"/>
        </w:rPr>
        <w:t xml:space="preserve"> before</w:t>
      </w:r>
      <w:r w:rsidRPr="0069341D">
        <w:rPr>
          <w:sz w:val="12"/>
        </w:rPr>
        <w:t xml:space="preserve"> the exchanges’ </w:t>
      </w:r>
      <w:r w:rsidRPr="0069341D">
        <w:rPr>
          <w:rStyle w:val="StyleUnderline"/>
        </w:rPr>
        <w:t>open enrollment</w:t>
      </w:r>
      <w:r w:rsidRPr="0069341D">
        <w:rPr>
          <w:sz w:val="12"/>
        </w:rPr>
        <w:t xml:space="preserve"> period </w:t>
      </w:r>
      <w:r w:rsidRPr="0069341D">
        <w:rPr>
          <w:rStyle w:val="StyleUnderline"/>
        </w:rPr>
        <w:t xml:space="preserve">begins on </w:t>
      </w:r>
      <w:r w:rsidRPr="0069341D">
        <w:rPr>
          <w:rStyle w:val="Emphasis"/>
        </w:rPr>
        <w:t>Nov. 1</w:t>
      </w:r>
      <w:r w:rsidRPr="00872881">
        <w:rPr>
          <w:sz w:val="12"/>
        </w:rPr>
        <w:t>. Health insurers typically send final rate notices for 2026 premiums out by the end of September. This year, the Centers for Medicare and Medicaid Services had required plans for final rates to be submitted by Sept. 19 because of ongoing litigation.</w:t>
      </w:r>
    </w:p>
    <w:p w14:paraId="1B9DCBE7" w14:textId="77777777" w:rsidR="00BA0BF4" w:rsidRPr="00CD0D10" w:rsidRDefault="00BA0BF4" w:rsidP="00BA0BF4">
      <w:pPr>
        <w:rPr>
          <w:sz w:val="12"/>
        </w:rPr>
      </w:pPr>
      <w:r w:rsidRPr="00872881">
        <w:rPr>
          <w:rStyle w:val="Emphasis"/>
          <w:highlight w:val="cyan"/>
        </w:rPr>
        <w:t>GOP moderates</w:t>
      </w:r>
      <w:r w:rsidRPr="00872881">
        <w:rPr>
          <w:rStyle w:val="StyleUnderline"/>
          <w:highlight w:val="cyan"/>
        </w:rPr>
        <w:t xml:space="preserve"> in </w:t>
      </w:r>
      <w:r w:rsidRPr="00872881">
        <w:rPr>
          <w:rStyle w:val="Emphasis"/>
          <w:highlight w:val="cyan"/>
        </w:rPr>
        <w:t>both chambers</w:t>
      </w:r>
      <w:r w:rsidRPr="00872881">
        <w:rPr>
          <w:sz w:val="12"/>
        </w:rPr>
        <w:t xml:space="preserve"> have been </w:t>
      </w:r>
      <w:r w:rsidRPr="00872881">
        <w:rPr>
          <w:rStyle w:val="StyleUnderline"/>
          <w:highlight w:val="cyan"/>
        </w:rPr>
        <w:t>seeking</w:t>
      </w:r>
      <w:r w:rsidRPr="00872881">
        <w:rPr>
          <w:rStyle w:val="StyleUnderline"/>
        </w:rPr>
        <w:t xml:space="preserve"> a </w:t>
      </w:r>
      <w:r w:rsidRPr="00872881">
        <w:rPr>
          <w:rStyle w:val="Emphasis"/>
          <w:highlight w:val="cyan"/>
        </w:rPr>
        <w:t>middle ground</w:t>
      </w:r>
      <w:r w:rsidRPr="00872881">
        <w:rPr>
          <w:rStyle w:val="StyleUnderline"/>
          <w:highlight w:val="cyan"/>
        </w:rPr>
        <w:t xml:space="preserve"> in hopes of </w:t>
      </w:r>
      <w:r w:rsidRPr="00872881">
        <w:rPr>
          <w:rStyle w:val="Emphasis"/>
          <w:highlight w:val="cyan"/>
        </w:rPr>
        <w:t>ending</w:t>
      </w:r>
      <w:r w:rsidRPr="00872881">
        <w:rPr>
          <w:rStyle w:val="StyleUnderline"/>
          <w:highlight w:val="cyan"/>
        </w:rPr>
        <w:t xml:space="preserve"> the </w:t>
      </w:r>
      <w:r w:rsidRPr="00872881">
        <w:rPr>
          <w:rStyle w:val="Emphasis"/>
          <w:highlight w:val="cyan"/>
        </w:rPr>
        <w:t>impasse</w:t>
      </w:r>
      <w:r w:rsidRPr="00872881">
        <w:rPr>
          <w:sz w:val="12"/>
        </w:rPr>
        <w:t xml:space="preserve">. </w:t>
      </w:r>
      <w:r w:rsidRPr="00CD0D10">
        <w:rPr>
          <w:rStyle w:val="StyleUnderline"/>
        </w:rPr>
        <w:t xml:space="preserve">Sen. Lisa </w:t>
      </w:r>
      <w:r w:rsidRPr="00CD0D10">
        <w:rPr>
          <w:rStyle w:val="Emphasis"/>
        </w:rPr>
        <w:t>Murkowski</w:t>
      </w:r>
      <w:r w:rsidRPr="00CD0D10">
        <w:rPr>
          <w:sz w:val="12"/>
        </w:rPr>
        <w:t xml:space="preserve">, </w:t>
      </w:r>
      <w:r w:rsidRPr="00CD0D10">
        <w:rPr>
          <w:rStyle w:val="StyleUnderline"/>
        </w:rPr>
        <w:t>R-Alaska</w:t>
      </w:r>
      <w:r w:rsidRPr="00CD0D10">
        <w:rPr>
          <w:sz w:val="12"/>
        </w:rPr>
        <w:t xml:space="preserve">, </w:t>
      </w:r>
      <w:r w:rsidRPr="00CD0D10">
        <w:rPr>
          <w:rStyle w:val="StyleUnderline"/>
        </w:rPr>
        <w:t xml:space="preserve">introduced legislation that would </w:t>
      </w:r>
      <w:r w:rsidRPr="00CD0D10">
        <w:rPr>
          <w:rStyle w:val="Emphasis"/>
        </w:rPr>
        <w:t>extend</w:t>
      </w:r>
      <w:r w:rsidRPr="00CD0D10">
        <w:rPr>
          <w:rStyle w:val="StyleUnderline"/>
        </w:rPr>
        <w:t xml:space="preserve"> the expiring health tax credits until</w:t>
      </w:r>
      <w:r w:rsidRPr="00CD0D10">
        <w:rPr>
          <w:sz w:val="12"/>
        </w:rPr>
        <w:t xml:space="preserve"> Jan. 1, </w:t>
      </w:r>
      <w:r w:rsidRPr="00CD0D10">
        <w:rPr>
          <w:rStyle w:val="Emphasis"/>
        </w:rPr>
        <w:t>2028</w:t>
      </w:r>
      <w:r w:rsidRPr="00CD0D10">
        <w:rPr>
          <w:sz w:val="12"/>
        </w:rPr>
        <w:t>, instead</w:t>
      </w:r>
      <w:r w:rsidRPr="00872881">
        <w:rPr>
          <w:sz w:val="12"/>
        </w:rPr>
        <w:t xml:space="preserve"> of the permanent extension sought by Democrats. </w:t>
      </w:r>
    </w:p>
    <w:p w14:paraId="0FA41963" w14:textId="77777777" w:rsidR="00BA0BF4" w:rsidRDefault="00BA0BF4" w:rsidP="00BA0BF4">
      <w:pPr>
        <w:pStyle w:val="Heading4"/>
      </w:pPr>
      <w:r>
        <w:t xml:space="preserve">5. That makes </w:t>
      </w:r>
      <w:r w:rsidRPr="009B67D6">
        <w:rPr>
          <w:u w:val="single"/>
        </w:rPr>
        <w:t>moderates</w:t>
      </w:r>
      <w:r>
        <w:t xml:space="preserve"> </w:t>
      </w:r>
      <w:r w:rsidRPr="009B67D6">
        <w:rPr>
          <w:u w:val="single"/>
        </w:rPr>
        <w:t>open</w:t>
      </w:r>
      <w:r>
        <w:t xml:space="preserve"> to </w:t>
      </w:r>
      <w:r w:rsidRPr="009B67D6">
        <w:rPr>
          <w:u w:val="single"/>
        </w:rPr>
        <w:t>discussion</w:t>
      </w:r>
      <w:r>
        <w:t xml:space="preserve">, </w:t>
      </w:r>
      <w:r w:rsidRPr="00904255">
        <w:rPr>
          <w:u w:val="single"/>
        </w:rPr>
        <w:t>breaking</w:t>
      </w:r>
      <w:r>
        <w:t xml:space="preserve"> from GOP </w:t>
      </w:r>
      <w:r w:rsidRPr="00904255">
        <w:rPr>
          <w:u w:val="single"/>
        </w:rPr>
        <w:t>leadership</w:t>
      </w:r>
      <w:r>
        <w:t xml:space="preserve">. </w:t>
      </w:r>
    </w:p>
    <w:p w14:paraId="256EB4D9" w14:textId="77777777" w:rsidR="00BA0BF4" w:rsidRPr="00D772E5" w:rsidRDefault="00BA0BF4" w:rsidP="00BA0BF4">
      <w:r w:rsidRPr="00D772E5">
        <w:rPr>
          <w:rStyle w:val="Style13ptBold"/>
        </w:rPr>
        <w:t xml:space="preserve">Weaver </w:t>
      </w:r>
      <w:r>
        <w:rPr>
          <w:rStyle w:val="Style13ptBold"/>
        </w:rPr>
        <w:t>‘25</w:t>
      </w:r>
      <w:r>
        <w:t xml:space="preserve"> [Al Weaver (staff writer at The Hill) and Mike Lillis (senior staff writer at The Hill) Sept 25 2025. The Hill “</w:t>
      </w:r>
      <w:r w:rsidRPr="00D772E5">
        <w:t>Democrats dismiss Trump budget office threats as shutdown edges closer</w:t>
      </w:r>
      <w:r>
        <w:t xml:space="preserve">” </w:t>
      </w:r>
      <w:r w:rsidRPr="00D772E5">
        <w:t>https://thehill.com/homenews/senate/5522674-democrats-trump-threat-shutdown/amp/</w:t>
      </w:r>
      <w:r>
        <w:t xml:space="preserve"> // </w:t>
      </w:r>
      <w:r>
        <w:rPr>
          <w:i/>
        </w:rPr>
        <w:t>q.c.</w:t>
      </w:r>
      <w:r>
        <w:t>]</w:t>
      </w:r>
    </w:p>
    <w:p w14:paraId="231CA00E" w14:textId="77777777" w:rsidR="00BA0BF4" w:rsidRPr="009B67D6" w:rsidRDefault="00BA0BF4" w:rsidP="00BA0BF4">
      <w:pPr>
        <w:rPr>
          <w:sz w:val="12"/>
        </w:rPr>
      </w:pPr>
      <w:r w:rsidRPr="009B67D6">
        <w:rPr>
          <w:rStyle w:val="StyleUnderline"/>
        </w:rPr>
        <w:t xml:space="preserve">Democrats for weeks have been arguing that </w:t>
      </w:r>
      <w:r w:rsidRPr="009B67D6">
        <w:rPr>
          <w:rStyle w:val="Emphasis"/>
        </w:rPr>
        <w:t>any funding agreement</w:t>
      </w:r>
      <w:r w:rsidRPr="009B67D6">
        <w:rPr>
          <w:rStyle w:val="StyleUnderline"/>
        </w:rPr>
        <w:t xml:space="preserve"> must deal with their priorities</w:t>
      </w:r>
      <w:r w:rsidRPr="009B67D6">
        <w:rPr>
          <w:sz w:val="12"/>
        </w:rPr>
        <w:t xml:space="preserve"> — namely, </w:t>
      </w:r>
      <w:r w:rsidRPr="009B67D6">
        <w:rPr>
          <w:rStyle w:val="StyleUnderline"/>
        </w:rPr>
        <w:t xml:space="preserve">the </w:t>
      </w:r>
      <w:r w:rsidRPr="009B67D6">
        <w:rPr>
          <w:rStyle w:val="Emphasis"/>
        </w:rPr>
        <w:t>extension</w:t>
      </w:r>
      <w:r w:rsidRPr="009B67D6">
        <w:rPr>
          <w:rStyle w:val="StyleUnderline"/>
        </w:rPr>
        <w:t xml:space="preserve"> of Affordable Care Act (ACA) </w:t>
      </w:r>
      <w:r w:rsidRPr="009B67D6">
        <w:rPr>
          <w:rStyle w:val="Emphasis"/>
        </w:rPr>
        <w:t>subsidies</w:t>
      </w:r>
      <w:r w:rsidRPr="009B67D6">
        <w:rPr>
          <w:sz w:val="12"/>
        </w:rPr>
        <w:t xml:space="preserve"> that are set to expire at year’s end and the rollback of rescissions and Medicaid cuts that Republicans passed in recent months. The items were all included in a partisan spending bill that Democrats unveiled in response to the “clean” continuing resolution (CR) by Republicans. </w:t>
      </w:r>
    </w:p>
    <w:p w14:paraId="1C350DE8" w14:textId="77777777" w:rsidR="00BA0BF4" w:rsidRDefault="00BA0BF4" w:rsidP="00BA0BF4">
      <w:pPr>
        <w:rPr>
          <w:sz w:val="12"/>
        </w:rPr>
      </w:pPr>
      <w:r w:rsidRPr="009B67D6">
        <w:rPr>
          <w:rStyle w:val="StyleUnderline"/>
          <w:highlight w:val="cyan"/>
        </w:rPr>
        <w:t>Senate Majority Leader</w:t>
      </w:r>
      <w:r w:rsidRPr="009B67D6">
        <w:rPr>
          <w:rStyle w:val="StyleUnderline"/>
        </w:rPr>
        <w:t xml:space="preserve"> John Thune</w:t>
      </w:r>
      <w:r w:rsidRPr="009B67D6">
        <w:rPr>
          <w:sz w:val="12"/>
        </w:rPr>
        <w:t xml:space="preserve"> (R-S.D.) </w:t>
      </w:r>
      <w:r w:rsidRPr="009B67D6">
        <w:rPr>
          <w:rStyle w:val="StyleUnderline"/>
          <w:highlight w:val="cyan"/>
        </w:rPr>
        <w:t>and Speaker</w:t>
      </w:r>
      <w:r w:rsidRPr="009B67D6">
        <w:rPr>
          <w:rStyle w:val="StyleUnderline"/>
        </w:rPr>
        <w:t xml:space="preserve"> Mike Johnson</w:t>
      </w:r>
      <w:r w:rsidRPr="009B67D6">
        <w:rPr>
          <w:sz w:val="12"/>
        </w:rPr>
        <w:t xml:space="preserve"> (R-La.) </w:t>
      </w:r>
      <w:r w:rsidRPr="009B67D6">
        <w:rPr>
          <w:rStyle w:val="StyleUnderline"/>
        </w:rPr>
        <w:t xml:space="preserve">have both </w:t>
      </w:r>
      <w:r w:rsidRPr="009B67D6">
        <w:rPr>
          <w:rStyle w:val="StyleUnderline"/>
          <w:highlight w:val="cyan"/>
        </w:rPr>
        <w:t>insisted</w:t>
      </w:r>
      <w:r w:rsidRPr="009B67D6">
        <w:rPr>
          <w:rStyle w:val="StyleUnderline"/>
        </w:rPr>
        <w:t xml:space="preserve"> those </w:t>
      </w:r>
      <w:r w:rsidRPr="009B67D6">
        <w:rPr>
          <w:rStyle w:val="StyleUnderline"/>
          <w:highlight w:val="cyan"/>
        </w:rPr>
        <w:t xml:space="preserve">provisions are all </w:t>
      </w:r>
      <w:r w:rsidRPr="009B67D6">
        <w:rPr>
          <w:rStyle w:val="Emphasis"/>
          <w:highlight w:val="cyan"/>
        </w:rPr>
        <w:t>nonstarters</w:t>
      </w:r>
      <w:r w:rsidRPr="009B67D6">
        <w:rPr>
          <w:sz w:val="12"/>
        </w:rPr>
        <w:t xml:space="preserve"> in the current package, </w:t>
      </w:r>
      <w:r w:rsidRPr="009B67D6">
        <w:rPr>
          <w:rStyle w:val="StyleUnderline"/>
          <w:highlight w:val="cyan"/>
        </w:rPr>
        <w:t>though</w:t>
      </w:r>
      <w:r w:rsidRPr="009B67D6">
        <w:rPr>
          <w:rStyle w:val="StyleUnderline"/>
        </w:rPr>
        <w:t xml:space="preserve"> some more </w:t>
      </w:r>
      <w:r w:rsidRPr="009B67D6">
        <w:rPr>
          <w:rStyle w:val="Emphasis"/>
          <w:highlight w:val="cyan"/>
        </w:rPr>
        <w:t>moderate-leaning members</w:t>
      </w:r>
      <w:r w:rsidRPr="009B67D6">
        <w:rPr>
          <w:rStyle w:val="StyleUnderline"/>
          <w:highlight w:val="cyan"/>
        </w:rPr>
        <w:t xml:space="preserve"> have </w:t>
      </w:r>
      <w:r w:rsidRPr="009B67D6">
        <w:rPr>
          <w:rStyle w:val="Emphasis"/>
          <w:highlight w:val="cyan"/>
        </w:rPr>
        <w:t>signaled openness</w:t>
      </w:r>
      <w:r w:rsidRPr="009B67D6">
        <w:rPr>
          <w:rStyle w:val="StyleUnderline"/>
          <w:highlight w:val="cyan"/>
        </w:rPr>
        <w:t xml:space="preserve"> to a </w:t>
      </w:r>
      <w:r w:rsidRPr="009B67D6">
        <w:rPr>
          <w:rStyle w:val="Emphasis"/>
          <w:highlight w:val="cyan"/>
        </w:rPr>
        <w:t>discussio</w:t>
      </w:r>
      <w:r w:rsidRPr="00904255">
        <w:rPr>
          <w:rStyle w:val="Emphasis"/>
          <w:highlight w:val="cyan"/>
        </w:rPr>
        <w:t>n</w:t>
      </w:r>
      <w:r w:rsidRPr="00904255">
        <w:rPr>
          <w:rStyle w:val="StyleUnderline"/>
          <w:highlight w:val="cyan"/>
        </w:rPr>
        <w:t xml:space="preserve"> about</w:t>
      </w:r>
      <w:r w:rsidRPr="00904255">
        <w:rPr>
          <w:rStyle w:val="StyleUnderline"/>
        </w:rPr>
        <w:t xml:space="preserve"> the </w:t>
      </w:r>
      <w:r w:rsidRPr="00904255">
        <w:rPr>
          <w:rStyle w:val="StyleUnderline"/>
          <w:highlight w:val="cyan"/>
        </w:rPr>
        <w:t>ACA tax credits</w:t>
      </w:r>
      <w:r w:rsidRPr="009B67D6">
        <w:rPr>
          <w:sz w:val="12"/>
        </w:rPr>
        <w:t xml:space="preserve"> before the end of the year.</w:t>
      </w:r>
    </w:p>
    <w:p w14:paraId="3A63486F" w14:textId="77777777" w:rsidR="00BA0BF4" w:rsidRDefault="00BA0BF4" w:rsidP="00BA0BF4">
      <w:pPr>
        <w:pStyle w:val="Heading3"/>
      </w:pPr>
      <w:r>
        <w:t>1NR---Link</w:t>
      </w:r>
    </w:p>
    <w:p w14:paraId="0DDEAB49" w14:textId="77777777" w:rsidR="00BA0BF4" w:rsidRDefault="00BA0BF4" w:rsidP="00BA0BF4">
      <w:pPr>
        <w:pStyle w:val="Heading4"/>
      </w:pPr>
      <w:r>
        <w:t xml:space="preserve">That’s </w:t>
      </w:r>
      <w:r w:rsidRPr="00366C90">
        <w:rPr>
          <w:u w:val="single"/>
        </w:rPr>
        <w:t>impossible</w:t>
      </w:r>
      <w:r>
        <w:t xml:space="preserve"> in shutdown. The </w:t>
      </w:r>
      <w:r w:rsidRPr="00366C90">
        <w:rPr>
          <w:u w:val="single"/>
        </w:rPr>
        <w:t>only</w:t>
      </w:r>
      <w:r>
        <w:t xml:space="preserve"> way to implement the plan is a </w:t>
      </w:r>
      <w:r w:rsidRPr="00366C90">
        <w:rPr>
          <w:u w:val="single"/>
        </w:rPr>
        <w:t>reopening</w:t>
      </w:r>
      <w:r>
        <w:t xml:space="preserve"> of the government.</w:t>
      </w:r>
    </w:p>
    <w:p w14:paraId="325DC4A5" w14:textId="77777777" w:rsidR="00BA0BF4" w:rsidRPr="00366C90" w:rsidRDefault="00BA0BF4" w:rsidP="00BA0BF4">
      <w:r w:rsidRPr="001A5329">
        <w:rPr>
          <w:rStyle w:val="Style13ptBold"/>
        </w:rPr>
        <w:t>Maurer 25</w:t>
      </w:r>
      <w:r>
        <w:t xml:space="preserve"> </w:t>
      </w:r>
      <w:r w:rsidRPr="00366C90">
        <w:t>[</w:t>
      </w:r>
      <w:r w:rsidRPr="001A5329">
        <w:t xml:space="preserve">Roy Maurer </w:t>
      </w:r>
      <w:r w:rsidRPr="00366C90">
        <w:t>(</w:t>
      </w:r>
      <w:r w:rsidRPr="001A5329">
        <w:t>Senior Specialist, B2C Content</w:t>
      </w:r>
      <w:r w:rsidRPr="00366C90">
        <w:t xml:space="preserve">), 10-1-2025, "Shutdown Halts Federal Operations, Creates Concerns for Employers," </w:t>
      </w:r>
      <w:r>
        <w:t>SHRM</w:t>
      </w:r>
      <w:r w:rsidRPr="00366C90">
        <w:t>, https://www.shrm.org/topics-tools/news/government-shutdown-creates-uncertainty-employers-hr, njn]</w:t>
      </w:r>
    </w:p>
    <w:p w14:paraId="524DBF76" w14:textId="77777777" w:rsidR="00BA0BF4" w:rsidRPr="001A5329" w:rsidRDefault="00BA0BF4" w:rsidP="00BA0BF4">
      <w:pPr>
        <w:rPr>
          <w:rStyle w:val="StyleUnderline"/>
        </w:rPr>
      </w:pPr>
      <w:r w:rsidRPr="001A5329">
        <w:rPr>
          <w:rStyle w:val="StyleUnderline"/>
        </w:rPr>
        <w:t xml:space="preserve">Much of </w:t>
      </w:r>
      <w:r w:rsidRPr="001A5329">
        <w:rPr>
          <w:rStyle w:val="StyleUnderline"/>
          <w:highlight w:val="cyan"/>
        </w:rPr>
        <w:t>the</w:t>
      </w:r>
      <w:r w:rsidRPr="001A5329">
        <w:rPr>
          <w:rStyle w:val="StyleUnderline"/>
        </w:rPr>
        <w:t xml:space="preserve"> federal </w:t>
      </w:r>
      <w:r w:rsidRPr="001A5329">
        <w:rPr>
          <w:rStyle w:val="StyleUnderline"/>
          <w:highlight w:val="cyan"/>
        </w:rPr>
        <w:t xml:space="preserve">government </w:t>
      </w:r>
      <w:r w:rsidRPr="001A5329">
        <w:rPr>
          <w:rStyle w:val="Emphasis"/>
          <w:highlight w:val="cyan"/>
        </w:rPr>
        <w:t>shut down</w:t>
      </w:r>
      <w:r w:rsidRPr="001A5329">
        <w:rPr>
          <w:sz w:val="16"/>
        </w:rPr>
        <w:t xml:space="preserve"> at 12:01 a.m. ET Oct. 1, </w:t>
      </w:r>
      <w:r w:rsidRPr="001A5329">
        <w:rPr>
          <w:rStyle w:val="StyleUnderline"/>
          <w:highlight w:val="cyan"/>
        </w:rPr>
        <w:t>meaning</w:t>
      </w:r>
      <w:r w:rsidRPr="001A5329">
        <w:rPr>
          <w:rStyle w:val="StyleUnderline"/>
        </w:rPr>
        <w:t xml:space="preserve"> federal </w:t>
      </w:r>
      <w:r w:rsidRPr="001A5329">
        <w:rPr>
          <w:rStyle w:val="StyleUnderline"/>
          <w:highlight w:val="cyan"/>
        </w:rPr>
        <w:t xml:space="preserve">agencies have </w:t>
      </w:r>
      <w:r w:rsidRPr="001A5329">
        <w:rPr>
          <w:rStyle w:val="Emphasis"/>
          <w:highlight w:val="cyan"/>
        </w:rPr>
        <w:t>stopped</w:t>
      </w:r>
      <w:r w:rsidRPr="001A5329">
        <w:rPr>
          <w:rStyle w:val="StyleUnderline"/>
        </w:rPr>
        <w:t xml:space="preserve"> all but their most essential </w:t>
      </w:r>
      <w:r w:rsidRPr="001A5329">
        <w:rPr>
          <w:rStyle w:val="StyleUnderline"/>
          <w:highlight w:val="cyan"/>
        </w:rPr>
        <w:t>functions</w:t>
      </w:r>
      <w:r w:rsidRPr="001A5329">
        <w:rPr>
          <w:rStyle w:val="StyleUnderline"/>
        </w:rPr>
        <w:t xml:space="preserve">. </w:t>
      </w:r>
    </w:p>
    <w:p w14:paraId="0BB703B0" w14:textId="77777777" w:rsidR="00BA0BF4" w:rsidRPr="001A5329" w:rsidRDefault="00BA0BF4" w:rsidP="00BA0BF4">
      <w:pPr>
        <w:rPr>
          <w:sz w:val="16"/>
        </w:rPr>
      </w:pPr>
      <w:r w:rsidRPr="001A5329">
        <w:rPr>
          <w:sz w:val="16"/>
        </w:rPr>
        <w:t xml:space="preserve">Depending on its duration, </w:t>
      </w:r>
      <w:r w:rsidRPr="001A5329">
        <w:rPr>
          <w:rStyle w:val="StyleUnderline"/>
        </w:rPr>
        <w:t xml:space="preserve">the shutdown will be </w:t>
      </w:r>
      <w:r w:rsidRPr="001A5329">
        <w:rPr>
          <w:rStyle w:val="Emphasis"/>
          <w:highlight w:val="cyan"/>
        </w:rPr>
        <w:t>disruptive</w:t>
      </w:r>
      <w:r w:rsidRPr="001A5329">
        <w:rPr>
          <w:rStyle w:val="StyleUnderline"/>
        </w:rPr>
        <w:t xml:space="preserve"> not only </w:t>
      </w:r>
      <w:r w:rsidRPr="001A5329">
        <w:rPr>
          <w:rStyle w:val="StyleUnderline"/>
          <w:highlight w:val="cyan"/>
        </w:rPr>
        <w:t>for</w:t>
      </w:r>
      <w:r w:rsidRPr="001A5329">
        <w:rPr>
          <w:rStyle w:val="StyleUnderline"/>
        </w:rPr>
        <w:t xml:space="preserve"> the </w:t>
      </w:r>
      <w:r w:rsidRPr="001A5329">
        <w:rPr>
          <w:rStyle w:val="Emphasis"/>
          <w:highlight w:val="cyan"/>
        </w:rPr>
        <w:t>federal workforce</w:t>
      </w:r>
      <w:r w:rsidRPr="001A5329">
        <w:rPr>
          <w:rStyle w:val="StyleUnderline"/>
          <w:highlight w:val="cyan"/>
        </w:rPr>
        <w:t xml:space="preserve"> but also</w:t>
      </w:r>
      <w:r w:rsidRPr="001A5329">
        <w:rPr>
          <w:rStyle w:val="StyleUnderline"/>
        </w:rPr>
        <w:t xml:space="preserve"> employers and </w:t>
      </w:r>
      <w:r w:rsidRPr="001A5329">
        <w:rPr>
          <w:rStyle w:val="Emphasis"/>
          <w:highlight w:val="cyan"/>
        </w:rPr>
        <w:t>workers</w:t>
      </w:r>
      <w:r w:rsidRPr="001A5329">
        <w:rPr>
          <w:rStyle w:val="StyleUnderline"/>
          <w:highlight w:val="cyan"/>
        </w:rPr>
        <w:t xml:space="preserve"> seeking to</w:t>
      </w:r>
      <w:r w:rsidRPr="001A5329">
        <w:rPr>
          <w:rStyle w:val="StyleUnderline"/>
        </w:rPr>
        <w:t xml:space="preserve"> interact with the government or </w:t>
      </w:r>
      <w:r w:rsidRPr="001A5329">
        <w:rPr>
          <w:rStyle w:val="Emphasis"/>
          <w:highlight w:val="cyan"/>
        </w:rPr>
        <w:t>use</w:t>
      </w:r>
      <w:r w:rsidRPr="001A5329">
        <w:rPr>
          <w:rStyle w:val="StyleUnderline"/>
        </w:rPr>
        <w:t xml:space="preserve"> the federal government's </w:t>
      </w:r>
      <w:r w:rsidRPr="001A5329">
        <w:rPr>
          <w:rStyle w:val="StyleUnderline"/>
          <w:highlight w:val="cyan"/>
        </w:rPr>
        <w:t>resources</w:t>
      </w:r>
      <w:r w:rsidRPr="001A5329">
        <w:rPr>
          <w:sz w:val="16"/>
        </w:rPr>
        <w:t xml:space="preserve">. </w:t>
      </w:r>
    </w:p>
    <w:p w14:paraId="0715270C" w14:textId="77777777" w:rsidR="00BA0BF4" w:rsidRPr="001A5329" w:rsidRDefault="00BA0BF4" w:rsidP="00BA0BF4">
      <w:pPr>
        <w:rPr>
          <w:sz w:val="16"/>
        </w:rPr>
      </w:pPr>
      <w:r w:rsidRPr="001A5329">
        <w:rPr>
          <w:sz w:val="16"/>
        </w:rPr>
        <w:t xml:space="preserve">Many </w:t>
      </w:r>
      <w:r w:rsidRPr="001A5329">
        <w:rPr>
          <w:rStyle w:val="StyleUnderline"/>
          <w:highlight w:val="cyan"/>
        </w:rPr>
        <w:t xml:space="preserve">agencies will stop </w:t>
      </w:r>
      <w:r w:rsidRPr="001A5329">
        <w:rPr>
          <w:rStyle w:val="Emphasis"/>
          <w:highlight w:val="cyan"/>
        </w:rPr>
        <w:t>processing</w:t>
      </w:r>
      <w:r w:rsidRPr="001A5329">
        <w:rPr>
          <w:rStyle w:val="StyleUnderline"/>
        </w:rPr>
        <w:t xml:space="preserve"> charges and investigations, hearings will be </w:t>
      </w:r>
      <w:r w:rsidRPr="001A5329">
        <w:rPr>
          <w:rStyle w:val="Emphasis"/>
          <w:highlight w:val="cyan"/>
        </w:rPr>
        <w:t>canceled</w:t>
      </w:r>
      <w:r w:rsidRPr="001A5329">
        <w:rPr>
          <w:rStyle w:val="StyleUnderline"/>
        </w:rPr>
        <w:t xml:space="preserve">, public-information </w:t>
      </w:r>
      <w:r w:rsidRPr="001A5329">
        <w:rPr>
          <w:rStyle w:val="StyleUnderline"/>
          <w:highlight w:val="cyan"/>
        </w:rPr>
        <w:t>offices will</w:t>
      </w:r>
      <w:r w:rsidRPr="001A5329">
        <w:rPr>
          <w:rStyle w:val="StyleUnderline"/>
        </w:rPr>
        <w:t xml:space="preserve"> be </w:t>
      </w:r>
      <w:r w:rsidRPr="001A5329">
        <w:rPr>
          <w:rStyle w:val="Emphasis"/>
          <w:highlight w:val="cyan"/>
        </w:rPr>
        <w:t>close</w:t>
      </w:r>
      <w:r w:rsidRPr="001A5329">
        <w:rPr>
          <w:rStyle w:val="StyleUnderline"/>
        </w:rPr>
        <w:t xml:space="preserve">d, </w:t>
      </w:r>
      <w:r w:rsidRPr="001A5329">
        <w:rPr>
          <w:rStyle w:val="StyleUnderline"/>
          <w:highlight w:val="cyan"/>
        </w:rPr>
        <w:t xml:space="preserve">and new </w:t>
      </w:r>
      <w:r w:rsidRPr="001A5329">
        <w:rPr>
          <w:rStyle w:val="Emphasis"/>
          <w:highlight w:val="cyan"/>
        </w:rPr>
        <w:t>rules</w:t>
      </w:r>
      <w:r w:rsidRPr="001A5329">
        <w:rPr>
          <w:rStyle w:val="StyleUnderline"/>
        </w:rPr>
        <w:t xml:space="preserve">, guidance, or regulations </w:t>
      </w:r>
      <w:r w:rsidRPr="001A5329">
        <w:rPr>
          <w:rStyle w:val="StyleUnderline"/>
          <w:highlight w:val="cyan"/>
        </w:rPr>
        <w:t xml:space="preserve">will be </w:t>
      </w:r>
      <w:r w:rsidRPr="001A5329">
        <w:rPr>
          <w:rStyle w:val="Emphasis"/>
          <w:highlight w:val="cyan"/>
        </w:rPr>
        <w:t>delayed</w:t>
      </w:r>
      <w:r w:rsidRPr="001A5329">
        <w:rPr>
          <w:sz w:val="16"/>
        </w:rPr>
        <w:t xml:space="preserve">. </w:t>
      </w:r>
    </w:p>
    <w:p w14:paraId="51879C00" w14:textId="77777777" w:rsidR="00BA0BF4" w:rsidRPr="001A5329" w:rsidRDefault="00BA0BF4" w:rsidP="00BA0BF4">
      <w:pPr>
        <w:rPr>
          <w:sz w:val="16"/>
        </w:rPr>
      </w:pPr>
      <w:r w:rsidRPr="001A5329">
        <w:rPr>
          <w:rStyle w:val="StyleUnderline"/>
        </w:rPr>
        <w:t xml:space="preserve">Employers can and should </w:t>
      </w:r>
      <w:r w:rsidRPr="001A5329">
        <w:rPr>
          <w:rStyle w:val="StyleUnderline"/>
          <w:highlight w:val="cyan"/>
        </w:rPr>
        <w:t xml:space="preserve">expect delays in </w:t>
      </w:r>
      <w:r w:rsidRPr="001A5329">
        <w:rPr>
          <w:rStyle w:val="Emphasis"/>
          <w:highlight w:val="cyan"/>
        </w:rPr>
        <w:t>everything</w:t>
      </w:r>
      <w:r w:rsidRPr="001A5329">
        <w:rPr>
          <w:sz w:val="16"/>
        </w:rPr>
        <w:t xml:space="preserve"> from case processing to business travel, said James A. Paretti, an attorney in the Washington, D.C., office of Littler. "It is unclear whether the White House will carry out its threat not merely to furlough nonessential personnel — meaning they would return to work when the government ultimately reopens — but instead fire them permanently," he said. "It is also unclear whether such an effort would be upheld by the courts." </w:t>
      </w:r>
    </w:p>
    <w:p w14:paraId="5A787F05" w14:textId="77777777" w:rsidR="00BA0BF4" w:rsidRPr="001A5329" w:rsidRDefault="00BA0BF4" w:rsidP="00BA0BF4">
      <w:pPr>
        <w:rPr>
          <w:sz w:val="16"/>
        </w:rPr>
      </w:pPr>
      <w:r w:rsidRPr="001A5329">
        <w:rPr>
          <w:sz w:val="16"/>
        </w:rPr>
        <w:t>Related Resource: Navigating the 2025 Government Shutdown</w:t>
      </w:r>
    </w:p>
    <w:p w14:paraId="5BADC68B" w14:textId="77777777" w:rsidR="00BA0BF4" w:rsidRPr="001A5329" w:rsidRDefault="00BA0BF4" w:rsidP="00BA0BF4">
      <w:pPr>
        <w:rPr>
          <w:sz w:val="16"/>
        </w:rPr>
      </w:pPr>
      <w:r w:rsidRPr="001A5329">
        <w:rPr>
          <w:sz w:val="16"/>
        </w:rPr>
        <w:t xml:space="preserve">Over 1 in 3 (37%) of the non-U.S. Postal Service federal workforce — up to 860,000 federal employees — could be affected by a government shutdown and furloughed, according to a SHRM data analysis. </w:t>
      </w:r>
    </w:p>
    <w:p w14:paraId="34A6B9A2" w14:textId="77777777" w:rsidR="00BA0BF4" w:rsidRPr="001A5329" w:rsidRDefault="00BA0BF4" w:rsidP="00BA0BF4">
      <w:pPr>
        <w:rPr>
          <w:sz w:val="16"/>
        </w:rPr>
      </w:pPr>
      <w:r w:rsidRPr="001A5329">
        <w:rPr>
          <w:sz w:val="16"/>
        </w:rPr>
        <w:t>SHRM researchers found that a government shutdown lasting just 1-3 days could disrupt the day-to-day operations of 25% of organizations and hinder the ability to meet yearly financial goals for 23% of organizations. A government shutdown lasting more than a week significantly increases the impact, affecting 64% of organizations' day-to-day operations and 49% of organizations' abilities to meet yearly financial goals.</w:t>
      </w:r>
    </w:p>
    <w:p w14:paraId="7B2C4E58" w14:textId="77777777" w:rsidR="00BA0BF4" w:rsidRPr="001A5329" w:rsidRDefault="00BA0BF4" w:rsidP="00BA0BF4">
      <w:pPr>
        <w:rPr>
          <w:sz w:val="16"/>
        </w:rPr>
      </w:pPr>
      <w:r w:rsidRPr="001A5329">
        <w:rPr>
          <w:sz w:val="16"/>
        </w:rPr>
        <w:t>The most recent Department of Labor (</w:t>
      </w:r>
      <w:r w:rsidRPr="001A5329">
        <w:rPr>
          <w:rStyle w:val="Emphasis"/>
          <w:highlight w:val="cyan"/>
        </w:rPr>
        <w:t>DOL</w:t>
      </w:r>
      <w:r w:rsidRPr="001A5329">
        <w:rPr>
          <w:sz w:val="16"/>
        </w:rPr>
        <w:t xml:space="preserve">) contingency plan noted that the agency </w:t>
      </w:r>
      <w:r w:rsidRPr="001A5329">
        <w:rPr>
          <w:rStyle w:val="StyleUnderline"/>
          <w:highlight w:val="cyan"/>
        </w:rPr>
        <w:t xml:space="preserve">will </w:t>
      </w:r>
      <w:r w:rsidRPr="001A5329">
        <w:rPr>
          <w:rStyle w:val="Emphasis"/>
          <w:highlight w:val="cyan"/>
        </w:rPr>
        <w:t>scale back</w:t>
      </w:r>
      <w:r w:rsidRPr="001A5329">
        <w:rPr>
          <w:rStyle w:val="StyleUnderline"/>
        </w:rPr>
        <w:t xml:space="preserve"> its </w:t>
      </w:r>
      <w:r w:rsidRPr="001A5329">
        <w:rPr>
          <w:rStyle w:val="StyleUnderline"/>
          <w:highlight w:val="cyan"/>
        </w:rPr>
        <w:t>enforcement</w:t>
      </w:r>
      <w:r w:rsidRPr="001A5329">
        <w:rPr>
          <w:rStyle w:val="StyleUnderline"/>
        </w:rPr>
        <w:t xml:space="preserve"> and regulatory efforts, including technical assistance </w:t>
      </w:r>
      <w:r w:rsidRPr="001A5329">
        <w:rPr>
          <w:rStyle w:val="StyleUnderline"/>
          <w:highlight w:val="cyan"/>
        </w:rPr>
        <w:t>and</w:t>
      </w:r>
      <w:r w:rsidRPr="001A5329">
        <w:rPr>
          <w:rStyle w:val="StyleUnderline"/>
        </w:rPr>
        <w:t xml:space="preserve"> compliance </w:t>
      </w:r>
      <w:r w:rsidRPr="001A5329">
        <w:rPr>
          <w:rStyle w:val="Emphasis"/>
          <w:highlight w:val="cyan"/>
        </w:rPr>
        <w:t>audits</w:t>
      </w:r>
      <w:r w:rsidRPr="001A5329">
        <w:rPr>
          <w:sz w:val="16"/>
        </w:rPr>
        <w:t xml:space="preserve">. The DOL will not process foreign labor certifications, labor condition applications, and prevailing wage determinations used in immigration processing. The Occupational Safety and Health Administration will suspend most workplace inspections. </w:t>
      </w:r>
      <w:r w:rsidRPr="001A5329">
        <w:rPr>
          <w:rStyle w:val="StyleUnderline"/>
        </w:rPr>
        <w:t xml:space="preserve">The </w:t>
      </w:r>
      <w:r w:rsidRPr="001A5329">
        <w:rPr>
          <w:rStyle w:val="Emphasis"/>
          <w:highlight w:val="cyan"/>
        </w:rPr>
        <w:t>B</w:t>
      </w:r>
      <w:r w:rsidRPr="001A5329">
        <w:rPr>
          <w:rStyle w:val="StyleUnderline"/>
        </w:rPr>
        <w:t xml:space="preserve">ureau of </w:t>
      </w:r>
      <w:r w:rsidRPr="001A5329">
        <w:rPr>
          <w:rStyle w:val="Emphasis"/>
          <w:highlight w:val="cyan"/>
        </w:rPr>
        <w:t>L</w:t>
      </w:r>
      <w:r w:rsidRPr="001A5329">
        <w:rPr>
          <w:rStyle w:val="StyleUnderline"/>
        </w:rPr>
        <w:t xml:space="preserve">abor </w:t>
      </w:r>
      <w:r w:rsidRPr="001A5329">
        <w:rPr>
          <w:rStyle w:val="Emphasis"/>
          <w:highlight w:val="cyan"/>
        </w:rPr>
        <w:t>S</w:t>
      </w:r>
      <w:r w:rsidRPr="001A5329">
        <w:rPr>
          <w:rStyle w:val="StyleUnderline"/>
        </w:rPr>
        <w:t xml:space="preserve">tatistics </w:t>
      </w:r>
      <w:r w:rsidRPr="001A5329">
        <w:rPr>
          <w:rStyle w:val="StyleUnderline"/>
          <w:highlight w:val="cyan"/>
        </w:rPr>
        <w:t xml:space="preserve">will </w:t>
      </w:r>
      <w:r w:rsidRPr="001A5329">
        <w:rPr>
          <w:rStyle w:val="Emphasis"/>
          <w:highlight w:val="cyan"/>
        </w:rPr>
        <w:t>suspend</w:t>
      </w:r>
      <w:r w:rsidRPr="001A5329">
        <w:rPr>
          <w:rStyle w:val="StyleUnderline"/>
          <w:highlight w:val="cyan"/>
        </w:rPr>
        <w:t xml:space="preserve"> operations</w:t>
      </w:r>
      <w:r w:rsidRPr="001A5329">
        <w:rPr>
          <w:sz w:val="16"/>
        </w:rPr>
        <w:t xml:space="preserve">, including the issuance of the eagerly awaited monthly Employment Situation report scheduled for Oct. 3. </w:t>
      </w:r>
    </w:p>
    <w:p w14:paraId="6DC685A5" w14:textId="77777777" w:rsidR="00BA0BF4" w:rsidRPr="001A5329" w:rsidRDefault="00BA0BF4" w:rsidP="00BA0BF4">
      <w:pPr>
        <w:rPr>
          <w:sz w:val="16"/>
        </w:rPr>
      </w:pPr>
      <w:r w:rsidRPr="001A5329">
        <w:rPr>
          <w:sz w:val="16"/>
        </w:rPr>
        <w:t xml:space="preserve">"The absence of a jobs report on Friday is likely to compound uncertainties about the health of the labor market, which means businesses will remain entrenched in a 'wait-and-see' position until they can receive additional clarity," said Noah Yosif, chief economist at the American Staffing Association. "Much of that clarity will come from the Federal Reserve through further interest rate cuts, which could be disrupted if the committee cannot accurately assess the cadence of cooling in the labor market." </w:t>
      </w:r>
    </w:p>
    <w:p w14:paraId="7401F88F" w14:textId="77777777" w:rsidR="00BA0BF4" w:rsidRPr="001A5329" w:rsidRDefault="00BA0BF4" w:rsidP="00BA0BF4">
      <w:pPr>
        <w:rPr>
          <w:sz w:val="16"/>
        </w:rPr>
      </w:pPr>
      <w:r w:rsidRPr="001A5329">
        <w:rPr>
          <w:rStyle w:val="StyleUnderline"/>
          <w:highlight w:val="cyan"/>
        </w:rPr>
        <w:t>Regulatory efforts will</w:t>
      </w:r>
      <w:r w:rsidRPr="001A5329">
        <w:rPr>
          <w:rStyle w:val="StyleUnderline"/>
        </w:rPr>
        <w:t xml:space="preserve"> also be </w:t>
      </w:r>
      <w:r w:rsidRPr="001A5329">
        <w:rPr>
          <w:rStyle w:val="Emphasis"/>
          <w:highlight w:val="cyan"/>
        </w:rPr>
        <w:t>pause</w:t>
      </w:r>
      <w:r w:rsidRPr="001A5329">
        <w:rPr>
          <w:rStyle w:val="StyleUnderline"/>
        </w:rPr>
        <w:t xml:space="preserve">d, </w:t>
      </w:r>
      <w:r w:rsidRPr="001A5329">
        <w:rPr>
          <w:rStyle w:val="StyleUnderline"/>
          <w:highlight w:val="cyan"/>
        </w:rPr>
        <w:t>including</w:t>
      </w:r>
      <w:r w:rsidRPr="001A5329">
        <w:rPr>
          <w:sz w:val="16"/>
        </w:rPr>
        <w:t xml:space="preserve"> a proposed rule to repeal a 2024 regulation changing </w:t>
      </w:r>
      <w:r w:rsidRPr="001A5329">
        <w:rPr>
          <w:rStyle w:val="StyleUnderline"/>
          <w:highlight w:val="cyan"/>
        </w:rPr>
        <w:t>the</w:t>
      </w:r>
      <w:r w:rsidRPr="001A5329">
        <w:rPr>
          <w:rStyle w:val="StyleUnderline"/>
        </w:rPr>
        <w:t xml:space="preserve"> Fair Labor Standard Act's (</w:t>
      </w:r>
      <w:r w:rsidRPr="001A5329">
        <w:rPr>
          <w:rStyle w:val="Emphasis"/>
          <w:highlight w:val="cyan"/>
        </w:rPr>
        <w:t>FLSA</w:t>
      </w:r>
      <w:r w:rsidRPr="001A5329">
        <w:rPr>
          <w:rStyle w:val="StyleUnderline"/>
        </w:rPr>
        <w:t>'s</w:t>
      </w:r>
      <w:r w:rsidRPr="001A5329">
        <w:rPr>
          <w:sz w:val="16"/>
        </w:rPr>
        <w:t xml:space="preserve">) definition of independent contractor; a proposed heat standard; and proposed rules to address the definition of joint employer under the FLSA. </w:t>
      </w:r>
    </w:p>
    <w:p w14:paraId="0AA97C44" w14:textId="77777777" w:rsidR="00BA0BF4" w:rsidRPr="001A5329" w:rsidRDefault="00BA0BF4" w:rsidP="00BA0BF4">
      <w:pPr>
        <w:rPr>
          <w:sz w:val="16"/>
        </w:rPr>
      </w:pPr>
      <w:r w:rsidRPr="001A5329">
        <w:rPr>
          <w:sz w:val="16"/>
        </w:rPr>
        <w:t xml:space="preserve">The Equal Employment Opportunity Commission's (EEOC's) most recent contingency plan indicated that the agency will cease all nonessential operations. Claimants can still file a timely charge of discrimination or request an appeal or reconsideration. Litigation will continue in cases where the court has not granted an extension. Otherwise, the EEOC will not start new investigations, hold hearings or mediations, investigate nonessential charges, hold outreach programs, or respond to questions about pending cases. </w:t>
      </w:r>
    </w:p>
    <w:p w14:paraId="2310E8FD" w14:textId="77777777" w:rsidR="00BA0BF4" w:rsidRPr="001A5329" w:rsidRDefault="00BA0BF4" w:rsidP="00BA0BF4">
      <w:pPr>
        <w:rPr>
          <w:sz w:val="16"/>
        </w:rPr>
      </w:pPr>
      <w:r w:rsidRPr="001A5329">
        <w:rPr>
          <w:sz w:val="16"/>
        </w:rPr>
        <w:t xml:space="preserve">The </w:t>
      </w:r>
      <w:r w:rsidRPr="001A5329">
        <w:rPr>
          <w:rStyle w:val="Emphasis"/>
          <w:highlight w:val="cyan"/>
        </w:rPr>
        <w:t>N</w:t>
      </w:r>
      <w:r w:rsidRPr="001A5329">
        <w:rPr>
          <w:sz w:val="16"/>
        </w:rPr>
        <w:t xml:space="preserve">ational </w:t>
      </w:r>
      <w:r w:rsidRPr="001A5329">
        <w:rPr>
          <w:rStyle w:val="Emphasis"/>
          <w:highlight w:val="cyan"/>
        </w:rPr>
        <w:t>L</w:t>
      </w:r>
      <w:r w:rsidRPr="001A5329">
        <w:rPr>
          <w:sz w:val="16"/>
        </w:rPr>
        <w:t xml:space="preserve">abor </w:t>
      </w:r>
      <w:r w:rsidRPr="001A5329">
        <w:rPr>
          <w:rStyle w:val="Emphasis"/>
          <w:highlight w:val="cyan"/>
        </w:rPr>
        <w:t>R</w:t>
      </w:r>
      <w:r w:rsidRPr="001A5329">
        <w:rPr>
          <w:sz w:val="16"/>
        </w:rPr>
        <w:t xml:space="preserve">elations </w:t>
      </w:r>
      <w:r w:rsidRPr="001A5329">
        <w:rPr>
          <w:rStyle w:val="Emphasis"/>
          <w:highlight w:val="cyan"/>
        </w:rPr>
        <w:t>B</w:t>
      </w:r>
      <w:r w:rsidRPr="001A5329">
        <w:rPr>
          <w:sz w:val="16"/>
        </w:rPr>
        <w:t xml:space="preserve">oard </w:t>
      </w:r>
      <w:r w:rsidRPr="001A5329">
        <w:rPr>
          <w:rStyle w:val="StyleUnderline"/>
          <w:highlight w:val="cyan"/>
        </w:rPr>
        <w:t>will</w:t>
      </w:r>
      <w:r w:rsidRPr="001A5329">
        <w:rPr>
          <w:rStyle w:val="StyleUnderline"/>
        </w:rPr>
        <w:t xml:space="preserve"> also </w:t>
      </w:r>
      <w:r w:rsidRPr="001A5329">
        <w:rPr>
          <w:rStyle w:val="Emphasis"/>
          <w:highlight w:val="cyan"/>
        </w:rPr>
        <w:t>cease</w:t>
      </w:r>
      <w:r w:rsidRPr="001A5329">
        <w:rPr>
          <w:rStyle w:val="StyleUnderline"/>
        </w:rPr>
        <w:t xml:space="preserve"> all nonessential </w:t>
      </w:r>
      <w:r w:rsidRPr="001A5329">
        <w:rPr>
          <w:rStyle w:val="StyleUnderline"/>
          <w:highlight w:val="cyan"/>
        </w:rPr>
        <w:t>activities, including</w:t>
      </w:r>
      <w:r w:rsidRPr="001A5329">
        <w:rPr>
          <w:rStyle w:val="StyleUnderline"/>
        </w:rPr>
        <w:t xml:space="preserve"> processing new </w:t>
      </w:r>
      <w:r w:rsidRPr="001A5329">
        <w:rPr>
          <w:rStyle w:val="Emphasis"/>
          <w:highlight w:val="cyan"/>
        </w:rPr>
        <w:t>representation</w:t>
      </w:r>
      <w:r w:rsidRPr="001A5329">
        <w:rPr>
          <w:rStyle w:val="StyleUnderline"/>
        </w:rPr>
        <w:t xml:space="preserve"> petitions </w:t>
      </w:r>
      <w:r w:rsidRPr="001A5329">
        <w:rPr>
          <w:rStyle w:val="StyleUnderline"/>
          <w:highlight w:val="cyan"/>
        </w:rPr>
        <w:t xml:space="preserve">and </w:t>
      </w:r>
      <w:r w:rsidRPr="001A5329">
        <w:rPr>
          <w:rStyle w:val="Emphasis"/>
          <w:highlight w:val="cyan"/>
        </w:rPr>
        <w:t>unfair</w:t>
      </w:r>
      <w:r w:rsidRPr="001A5329">
        <w:rPr>
          <w:rStyle w:val="StyleUnderline"/>
        </w:rPr>
        <w:t xml:space="preserve"> labor </w:t>
      </w:r>
      <w:r w:rsidRPr="001A5329">
        <w:rPr>
          <w:rStyle w:val="StyleUnderline"/>
          <w:highlight w:val="cyan"/>
        </w:rPr>
        <w:t xml:space="preserve">practice </w:t>
      </w:r>
      <w:r w:rsidRPr="001A5329">
        <w:rPr>
          <w:rStyle w:val="Emphasis"/>
          <w:highlight w:val="cyan"/>
        </w:rPr>
        <w:t>charges</w:t>
      </w:r>
      <w:r w:rsidRPr="001A5329">
        <w:rPr>
          <w:rStyle w:val="StyleUnderline"/>
        </w:rPr>
        <w:t>, administrative litigation and hearings</w:t>
      </w:r>
      <w:r w:rsidRPr="001A5329">
        <w:rPr>
          <w:sz w:val="16"/>
        </w:rPr>
        <w:t xml:space="preserve">. </w:t>
      </w:r>
    </w:p>
    <w:p w14:paraId="5AC6F2CC" w14:textId="77777777" w:rsidR="00BA0BF4" w:rsidRDefault="00BA0BF4" w:rsidP="00BA0BF4">
      <w:pPr>
        <w:rPr>
          <w:sz w:val="16"/>
        </w:rPr>
      </w:pPr>
      <w:r w:rsidRPr="001A5329">
        <w:rPr>
          <w:sz w:val="16"/>
        </w:rPr>
        <w:t xml:space="preserve">U.S. Citizenship and Immigration Services is primarily funded by user fees and is expected to continue to accept and process petitions and applications for immigration benefits. During prior government shutdowns, employers couldn't enroll in E-Verify, initiate queries, access cases or resolve tentative nonconfirmations with affected workers. All employers remain subject to Form I-9 obligations, however. </w:t>
      </w:r>
    </w:p>
    <w:p w14:paraId="1D5D617D" w14:textId="77777777" w:rsidR="00BA0BF4" w:rsidRDefault="00BA0BF4" w:rsidP="00BA0BF4">
      <w:pPr>
        <w:pStyle w:val="Heading4"/>
      </w:pPr>
      <w:r>
        <w:t xml:space="preserve">Should is </w:t>
      </w:r>
      <w:r w:rsidRPr="006734E9">
        <w:rPr>
          <w:u w:val="single"/>
        </w:rPr>
        <w:t>immediate</w:t>
      </w:r>
      <w:r>
        <w:t xml:space="preserve"> --- anything else is illegit </w:t>
      </w:r>
    </w:p>
    <w:p w14:paraId="2271C909" w14:textId="77777777" w:rsidR="00BA0BF4" w:rsidRDefault="00BA0BF4" w:rsidP="00BA0BF4">
      <w:r w:rsidRPr="00ED2059">
        <w:rPr>
          <w:rStyle w:val="Style13ptBold"/>
        </w:rPr>
        <w:t>Stetler 1</w:t>
      </w:r>
      <w:r>
        <w:rPr>
          <w:rStyle w:val="Style13ptBold"/>
        </w:rPr>
        <w:t>8</w:t>
      </w:r>
      <w:r>
        <w:t xml:space="preserve"> [Russell Stetler (National Mitigation Coordinator for the federal death penalty projects, Office of the Federal Public Defender), 6-1-2018, </w:t>
      </w:r>
      <w:r w:rsidRPr="00ED2059">
        <w:t>"The Past, Present, and Future of the Mitigation Profession: Fulfilling the Constitutional Requirement of Individualized Sentencing in Capital Cases," Hofstra Law Review</w:t>
      </w:r>
      <w:r>
        <w:t>,</w:t>
      </w:r>
      <w:r w:rsidRPr="00ED2059">
        <w:t xml:space="preserve"> Vol. 46</w:t>
      </w:r>
      <w:r>
        <w:t xml:space="preserve">, </w:t>
      </w:r>
      <w:r w:rsidRPr="00ED2059">
        <w:t>Iss</w:t>
      </w:r>
      <w:r>
        <w:t>ue</w:t>
      </w:r>
      <w:r w:rsidRPr="00ED2059">
        <w:t xml:space="preserve"> 4, </w:t>
      </w:r>
      <w:r>
        <w:t>pp. 1161-1256, njn]</w:t>
      </w:r>
    </w:p>
    <w:p w14:paraId="023A22D5" w14:textId="77777777" w:rsidR="00BA0BF4" w:rsidRPr="00BB6F9A" w:rsidRDefault="00BA0BF4" w:rsidP="00BA0BF4">
      <w:pPr>
        <w:rPr>
          <w:sz w:val="16"/>
        </w:rPr>
      </w:pPr>
      <w:r w:rsidRPr="00BB6F9A">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w:t>
      </w:r>
      <w:r w:rsidRPr="003D17E5">
        <w:rPr>
          <w:rStyle w:val="StyleUnderline"/>
        </w:rPr>
        <w:t>National Legal Aid and Defender Association</w:t>
      </w:r>
      <w:r w:rsidRPr="00BB6F9A">
        <w:rPr>
          <w:sz w:val="16"/>
        </w:rPr>
        <w:t xml:space="preserve"> ("NLADA").67 After circulating preliminary drafts over a period of years</w:t>
      </w:r>
      <w:r w:rsidRPr="00246145">
        <w:rPr>
          <w:sz w:val="16"/>
        </w:rPr>
        <w:t xml:space="preserve">, </w:t>
      </w:r>
      <w:r w:rsidRPr="00246145">
        <w:rPr>
          <w:rStyle w:val="Emphasis"/>
        </w:rPr>
        <w:t>NLADA</w:t>
      </w:r>
      <w:r w:rsidRPr="00246145">
        <w:rPr>
          <w:sz w:val="16"/>
        </w:rPr>
        <w:t xml:space="preserve"> first published its Standards for the Appointment of Defense Counsel in Death Penalty Cases in 1985.68 Standard 11.4.1 (D)(3)(C), Investigation, noted the potential use of mitigation specialists-a historic first acknowledgment of mitigation specialists as capital defense team members. 69 </w:t>
      </w:r>
      <w:r w:rsidRPr="00246145">
        <w:rPr>
          <w:rStyle w:val="StyleUnderline"/>
        </w:rPr>
        <w:t xml:space="preserve">The introduction to the 1985 Standards </w:t>
      </w:r>
      <w:r w:rsidRPr="00246145">
        <w:rPr>
          <w:rStyle w:val="Emphasis"/>
        </w:rPr>
        <w:t>stressed</w:t>
      </w:r>
      <w:r w:rsidRPr="00246145">
        <w:rPr>
          <w:rStyle w:val="StyleUnderline"/>
        </w:rPr>
        <w:t xml:space="preserve"> that the word "</w:t>
      </w:r>
      <w:r w:rsidRPr="00246145">
        <w:rPr>
          <w:rStyle w:val="Emphasis"/>
        </w:rPr>
        <w:t>should</w:t>
      </w:r>
      <w:r w:rsidRPr="00BB6F9A">
        <w:rPr>
          <w:rStyle w:val="StyleUnderline"/>
        </w:rPr>
        <w:t xml:space="preserve">" had been used as a </w:t>
      </w:r>
      <w:r w:rsidRPr="00BB6F9A">
        <w:rPr>
          <w:rStyle w:val="Emphasis"/>
        </w:rPr>
        <w:t>mandatory</w:t>
      </w:r>
      <w:r w:rsidRPr="00BB6F9A">
        <w:rPr>
          <w:rStyle w:val="StyleUnderline"/>
        </w:rPr>
        <w:t xml:space="preserve"> term: "what counsel </w:t>
      </w:r>
      <w:r w:rsidRPr="00BB6F9A">
        <w:rPr>
          <w:rStyle w:val="Emphasis"/>
          <w:highlight w:val="cyan"/>
        </w:rPr>
        <w:t>'should'</w:t>
      </w:r>
      <w:r w:rsidRPr="00BB6F9A">
        <w:rPr>
          <w:rStyle w:val="StyleUnderline"/>
        </w:rPr>
        <w:t xml:space="preserve"> do </w:t>
      </w:r>
      <w:r w:rsidRPr="003D17E5">
        <w:rPr>
          <w:rStyle w:val="StyleUnderline"/>
          <w:highlight w:val="cyan"/>
        </w:rPr>
        <w:t>is intended</w:t>
      </w:r>
      <w:r w:rsidRPr="00BB6F9A">
        <w:rPr>
          <w:rStyle w:val="StyleUnderline"/>
        </w:rPr>
        <w:t xml:space="preserve"> as </w:t>
      </w:r>
      <w:r w:rsidRPr="003D17E5">
        <w:rPr>
          <w:rStyle w:val="StyleUnderline"/>
        </w:rPr>
        <w:t xml:space="preserve">a </w:t>
      </w:r>
      <w:r w:rsidRPr="003D17E5">
        <w:rPr>
          <w:rStyle w:val="Emphasis"/>
        </w:rPr>
        <w:t>standard</w:t>
      </w:r>
      <w:r w:rsidRPr="003D17E5">
        <w:rPr>
          <w:rStyle w:val="StyleUnderline"/>
        </w:rPr>
        <w:t xml:space="preserve"> </w:t>
      </w:r>
      <w:r w:rsidRPr="00BB6F9A">
        <w:rPr>
          <w:rStyle w:val="StyleUnderline"/>
          <w:highlight w:val="cyan"/>
        </w:rPr>
        <w:t xml:space="preserve">to be met </w:t>
      </w:r>
      <w:r w:rsidRPr="00BB6F9A">
        <w:rPr>
          <w:rStyle w:val="Emphasis"/>
          <w:highlight w:val="cyan"/>
        </w:rPr>
        <w:t>now</w:t>
      </w:r>
      <w:r w:rsidRPr="00BB6F9A">
        <w:rPr>
          <w:rStyle w:val="StyleUnderline"/>
          <w:highlight w:val="cyan"/>
        </w:rPr>
        <w:t>, not</w:t>
      </w:r>
      <w:r w:rsidRPr="003D17E5">
        <w:rPr>
          <w:rStyle w:val="StyleUnderline"/>
        </w:rPr>
        <w:t xml:space="preserve"> an </w:t>
      </w:r>
      <w:r w:rsidRPr="003D17E5">
        <w:rPr>
          <w:rStyle w:val="Emphasis"/>
        </w:rPr>
        <w:t>ideal</w:t>
      </w:r>
      <w:r w:rsidRPr="00BB6F9A">
        <w:rPr>
          <w:rStyle w:val="StyleUnderline"/>
        </w:rPr>
        <w:t xml:space="preserve"> to be </w:t>
      </w:r>
      <w:r w:rsidRPr="00BB6F9A">
        <w:rPr>
          <w:rStyle w:val="StyleUnderline"/>
          <w:highlight w:val="cyan"/>
        </w:rPr>
        <w:t>attained</w:t>
      </w:r>
      <w:r w:rsidRPr="00BB6F9A">
        <w:rPr>
          <w:rStyle w:val="StyleUnderline"/>
        </w:rPr>
        <w:t xml:space="preserve"> at a </w:t>
      </w:r>
      <w:r w:rsidRPr="00BB6F9A">
        <w:rPr>
          <w:rStyle w:val="Emphasis"/>
          <w:highlight w:val="cyan"/>
        </w:rPr>
        <w:t>later</w:t>
      </w:r>
      <w:r w:rsidRPr="00BB6F9A">
        <w:rPr>
          <w:rStyle w:val="StyleUnderline"/>
        </w:rPr>
        <w:t xml:space="preserve"> time."</w:t>
      </w:r>
      <w:r w:rsidRPr="00BB6F9A">
        <w:rPr>
          <w:sz w:val="16"/>
        </w:rPr>
        <w:t xml:space="preserve"> 70</w:t>
      </w:r>
    </w:p>
    <w:p w14:paraId="0B570093" w14:textId="77777777" w:rsidR="00BA0BF4" w:rsidRPr="00BB6F9A" w:rsidRDefault="00BA0BF4" w:rsidP="00BA0BF4">
      <w:pPr>
        <w:rPr>
          <w:sz w:val="16"/>
        </w:rPr>
      </w:pPr>
      <w:r w:rsidRPr="00BB6F9A">
        <w:rPr>
          <w:sz w:val="16"/>
        </w:rPr>
        <w:t>[FOOTNOTE 70 BEGINS]</w:t>
      </w:r>
    </w:p>
    <w:p w14:paraId="23BDCDEA" w14:textId="77777777" w:rsidR="00BA0BF4" w:rsidRPr="00BB6F9A" w:rsidRDefault="00BA0BF4" w:rsidP="00BA0BF4">
      <w:pPr>
        <w:rPr>
          <w:sz w:val="16"/>
        </w:rPr>
      </w:pPr>
      <w:r w:rsidRPr="00BB6F9A">
        <w:rPr>
          <w:sz w:val="16"/>
        </w:rPr>
        <w:t xml:space="preserve">70. 1987-88 NLADA PERFORMANCE STANDARDS, supra note 68. Both the Original ABA Guidelines and the 2003 revision adhere to the same view of counsel's duties. As summarized in the Guidelines, these </w:t>
      </w:r>
      <w:r w:rsidRPr="00246145">
        <w:rPr>
          <w:rStyle w:val="StyleUnderline"/>
          <w:highlight w:val="cyan"/>
        </w:rPr>
        <w:t xml:space="preserve">duties are </w:t>
      </w:r>
      <w:r w:rsidRPr="00246145">
        <w:rPr>
          <w:rStyle w:val="Emphasis"/>
          <w:highlight w:val="cyan"/>
        </w:rPr>
        <w:t>not aspirational</w:t>
      </w:r>
      <w:r w:rsidRPr="00246145">
        <w:rPr>
          <w:rStyle w:val="StyleUnderline"/>
          <w:highlight w:val="cyan"/>
        </w:rPr>
        <w:t>, but</w:t>
      </w:r>
      <w:r w:rsidRPr="00ED2059">
        <w:rPr>
          <w:rStyle w:val="StyleUnderline"/>
        </w:rPr>
        <w:t xml:space="preserve"> reflect </w:t>
      </w:r>
      <w:r w:rsidRPr="00246145">
        <w:rPr>
          <w:rStyle w:val="StyleUnderline"/>
          <w:highlight w:val="cyan"/>
        </w:rPr>
        <w:t>what</w:t>
      </w:r>
      <w:r w:rsidRPr="00ED2059">
        <w:rPr>
          <w:rStyle w:val="StyleUnderline"/>
        </w:rPr>
        <w:t xml:space="preserve"> counsel </w:t>
      </w:r>
      <w:r w:rsidRPr="00246145">
        <w:rPr>
          <w:rStyle w:val="StyleUnderline"/>
        </w:rPr>
        <w:t>ought</w:t>
      </w:r>
      <w:r w:rsidRPr="00ED2059">
        <w:rPr>
          <w:rStyle w:val="StyleUnderline"/>
        </w:rPr>
        <w:t xml:space="preserve"> </w:t>
      </w:r>
      <w:r w:rsidRPr="00246145">
        <w:rPr>
          <w:rStyle w:val="StyleUnderline"/>
          <w:highlight w:val="cyan"/>
        </w:rPr>
        <w:t xml:space="preserve">to do </w:t>
      </w:r>
      <w:r w:rsidRPr="00246145">
        <w:rPr>
          <w:rStyle w:val="Emphasis"/>
          <w:highlight w:val="cyan"/>
        </w:rPr>
        <w:t>now</w:t>
      </w:r>
      <w:r w:rsidRPr="00BB6F9A">
        <w:rPr>
          <w:sz w:val="16"/>
        </w:rPr>
        <w:t xml:space="preserve"> based on prevailing norms. </w:t>
      </w:r>
      <w:r w:rsidRPr="00ED2059">
        <w:rPr>
          <w:rStyle w:val="StyleUnderline"/>
        </w:rPr>
        <w:t>See ABA Revised Guidelines</w:t>
      </w:r>
      <w:r w:rsidRPr="00BB6F9A">
        <w:rPr>
          <w:sz w:val="16"/>
        </w:rPr>
        <w:t>, supra note 2, at 919 n. 1 ("</w:t>
      </w:r>
      <w:r w:rsidRPr="00ED2059">
        <w:rPr>
          <w:rStyle w:val="StyleUnderline"/>
        </w:rPr>
        <w:t xml:space="preserve">As in the first edition 'should' is a </w:t>
      </w:r>
      <w:r w:rsidRPr="00ED2059">
        <w:rPr>
          <w:rStyle w:val="Emphasis"/>
        </w:rPr>
        <w:t>mandatory</w:t>
      </w:r>
      <w:r w:rsidRPr="00ED2059">
        <w:rPr>
          <w:rStyle w:val="StyleUnderline"/>
        </w:rPr>
        <w:t xml:space="preserve"> term</w:t>
      </w:r>
      <w:r w:rsidRPr="00BB6F9A">
        <w:rPr>
          <w:sz w:val="16"/>
        </w:rPr>
        <w:t>.").</w:t>
      </w:r>
    </w:p>
    <w:p w14:paraId="4391518E" w14:textId="77777777" w:rsidR="00BA0BF4" w:rsidRDefault="00BA0BF4" w:rsidP="00BA0BF4">
      <w:pPr>
        <w:rPr>
          <w:sz w:val="16"/>
        </w:rPr>
      </w:pPr>
      <w:r w:rsidRPr="00BB6F9A">
        <w:rPr>
          <w:sz w:val="16"/>
        </w:rPr>
        <w:t>[FOOTNOTE 70 ENDS]</w:t>
      </w:r>
    </w:p>
    <w:p w14:paraId="38F29116" w14:textId="77777777" w:rsidR="00BA0BF4" w:rsidRDefault="00BA0BF4" w:rsidP="00BA0BF4">
      <w:pPr>
        <w:pStyle w:val="Heading4"/>
      </w:pPr>
      <w:r>
        <w:t xml:space="preserve">The </w:t>
      </w:r>
      <w:r w:rsidRPr="00C72A14">
        <w:rPr>
          <w:u w:val="single"/>
        </w:rPr>
        <w:t>only</w:t>
      </w:r>
      <w:r>
        <w:t xml:space="preserve"> way the </w:t>
      </w:r>
      <w:r w:rsidRPr="00C72A14">
        <w:rPr>
          <w:u w:val="single"/>
        </w:rPr>
        <w:t>House</w:t>
      </w:r>
      <w:r>
        <w:t xml:space="preserve"> goes back in </w:t>
      </w:r>
      <w:r w:rsidRPr="00C72A14">
        <w:rPr>
          <w:u w:val="single"/>
        </w:rPr>
        <w:t>session</w:t>
      </w:r>
      <w:r>
        <w:t xml:space="preserve"> is if </w:t>
      </w:r>
      <w:r w:rsidRPr="00C72A14">
        <w:rPr>
          <w:u w:val="single"/>
        </w:rPr>
        <w:t>Dems</w:t>
      </w:r>
      <w:r>
        <w:t xml:space="preserve"> </w:t>
      </w:r>
      <w:r w:rsidRPr="00C72A14">
        <w:rPr>
          <w:u w:val="single"/>
        </w:rPr>
        <w:t>give</w:t>
      </w:r>
      <w:r>
        <w:t xml:space="preserve"> </w:t>
      </w:r>
      <w:r w:rsidRPr="00C72A14">
        <w:rPr>
          <w:u w:val="single"/>
        </w:rPr>
        <w:t>in</w:t>
      </w:r>
      <w:r>
        <w:t xml:space="preserve">. </w:t>
      </w:r>
    </w:p>
    <w:p w14:paraId="4CB4C8B7" w14:textId="77777777" w:rsidR="00BA0BF4" w:rsidRPr="00857817" w:rsidRDefault="00BA0BF4" w:rsidP="00BA0BF4">
      <w:r w:rsidRPr="00857817">
        <w:rPr>
          <w:rStyle w:val="Style13ptBold"/>
        </w:rPr>
        <w:t>Lillis 10-10</w:t>
      </w:r>
      <w:r w:rsidRPr="00857817">
        <w:t xml:space="preserve"> [Mike Lillis (senior staff writer at The Hill) Oct 10 2025. The Hill “Johnson says House will remain closed until shutdown ends</w:t>
      </w:r>
      <w:r>
        <w:t xml:space="preserve">” </w:t>
      </w:r>
      <w:r w:rsidRPr="00857817">
        <w:t>https://thehill.com/homenews/house/5549384-johnson-house-closed-government-shutdown/</w:t>
      </w:r>
      <w:r>
        <w:t xml:space="preserve"> // </w:t>
      </w:r>
      <w:r>
        <w:rPr>
          <w:i/>
        </w:rPr>
        <w:t>q.c.</w:t>
      </w:r>
      <w:r>
        <w:t>]</w:t>
      </w:r>
    </w:p>
    <w:p w14:paraId="4E84F882" w14:textId="77777777" w:rsidR="00BA0BF4" w:rsidRPr="00857817" w:rsidRDefault="00BA0BF4" w:rsidP="00BA0BF4">
      <w:pPr>
        <w:rPr>
          <w:sz w:val="16"/>
        </w:rPr>
      </w:pPr>
      <w:r w:rsidRPr="00857817">
        <w:rPr>
          <w:rStyle w:val="StyleUnderline"/>
        </w:rPr>
        <w:t>House Speaker</w:t>
      </w:r>
      <w:r w:rsidRPr="001320C2">
        <w:rPr>
          <w:sz w:val="16"/>
        </w:rPr>
        <w:t xml:space="preserve"> Mike </w:t>
      </w:r>
      <w:r w:rsidRPr="00857817">
        <w:rPr>
          <w:rStyle w:val="Emphasis"/>
          <w:highlight w:val="cyan"/>
        </w:rPr>
        <w:t>Johnson</w:t>
      </w:r>
      <w:r w:rsidRPr="00857817">
        <w:rPr>
          <w:sz w:val="16"/>
        </w:rPr>
        <w:t xml:space="preserve"> (R-La.) </w:t>
      </w:r>
      <w:r w:rsidRPr="00857817">
        <w:rPr>
          <w:rStyle w:val="StyleUnderline"/>
        </w:rPr>
        <w:t>said</w:t>
      </w:r>
      <w:r w:rsidRPr="00857817">
        <w:rPr>
          <w:sz w:val="16"/>
        </w:rPr>
        <w:t xml:space="preserve"> Friday that </w:t>
      </w:r>
      <w:r w:rsidRPr="00857817">
        <w:rPr>
          <w:rStyle w:val="StyleUnderline"/>
        </w:rPr>
        <w:t xml:space="preserve">he </w:t>
      </w:r>
      <w:r w:rsidRPr="00857817">
        <w:rPr>
          <w:rStyle w:val="Emphasis"/>
          <w:highlight w:val="cyan"/>
        </w:rPr>
        <w:t>won’t call House</w:t>
      </w:r>
      <w:r w:rsidRPr="00857817">
        <w:rPr>
          <w:rStyle w:val="Emphasis"/>
        </w:rPr>
        <w:t xml:space="preserve"> lawmakers</w:t>
      </w:r>
      <w:r w:rsidRPr="00857817">
        <w:rPr>
          <w:rStyle w:val="StyleUnderline"/>
        </w:rPr>
        <w:t xml:space="preserve"> </w:t>
      </w:r>
      <w:r w:rsidRPr="00857817">
        <w:rPr>
          <w:rStyle w:val="StyleUnderline"/>
          <w:highlight w:val="cyan"/>
        </w:rPr>
        <w:t>back</w:t>
      </w:r>
      <w:r w:rsidRPr="00857817">
        <w:rPr>
          <w:rStyle w:val="StyleUnderline"/>
        </w:rPr>
        <w:t xml:space="preserve"> to Washington </w:t>
      </w:r>
      <w:r w:rsidRPr="00857817">
        <w:rPr>
          <w:rStyle w:val="Emphasis"/>
          <w:highlight w:val="cyan"/>
        </w:rPr>
        <w:t>until</w:t>
      </w:r>
      <w:r w:rsidRPr="00857817">
        <w:rPr>
          <w:rStyle w:val="StyleUnderline"/>
        </w:rPr>
        <w:t xml:space="preserve"> the government </w:t>
      </w:r>
      <w:r w:rsidRPr="00857817">
        <w:rPr>
          <w:rStyle w:val="Emphasis"/>
        </w:rPr>
        <w:t>shutdown ends</w:t>
      </w:r>
      <w:r w:rsidRPr="00857817">
        <w:rPr>
          <w:sz w:val="16"/>
        </w:rPr>
        <w:t xml:space="preserve">. </w:t>
      </w:r>
    </w:p>
    <w:p w14:paraId="5E3E7FDF" w14:textId="77777777" w:rsidR="00BA0BF4" w:rsidRPr="00857817" w:rsidRDefault="00BA0BF4" w:rsidP="00BA0BF4">
      <w:pPr>
        <w:rPr>
          <w:sz w:val="16"/>
        </w:rPr>
      </w:pPr>
      <w:r w:rsidRPr="00857817">
        <w:rPr>
          <w:sz w:val="16"/>
        </w:rPr>
        <w:t>“</w:t>
      </w:r>
      <w:r w:rsidRPr="00857817">
        <w:rPr>
          <w:rStyle w:val="StyleUnderline"/>
        </w:rPr>
        <w:t>We will come back</w:t>
      </w:r>
      <w:r w:rsidRPr="00857817">
        <w:rPr>
          <w:sz w:val="16"/>
        </w:rPr>
        <w:t xml:space="preserve">, and get back to legislative session, </w:t>
      </w:r>
      <w:r w:rsidRPr="00857817">
        <w:rPr>
          <w:rStyle w:val="StyleUnderline"/>
        </w:rPr>
        <w:t>as soon as</w:t>
      </w:r>
      <w:r w:rsidRPr="00857817">
        <w:rPr>
          <w:sz w:val="16"/>
          <w:szCs w:val="16"/>
        </w:rPr>
        <w:t xml:space="preserve"> the </w:t>
      </w:r>
      <w:r w:rsidRPr="00857817">
        <w:rPr>
          <w:rStyle w:val="StyleUnderline"/>
          <w:highlight w:val="cyan"/>
        </w:rPr>
        <w:t xml:space="preserve">Senate </w:t>
      </w:r>
      <w:r w:rsidRPr="00857817">
        <w:rPr>
          <w:rStyle w:val="Emphasis"/>
          <w:highlight w:val="cyan"/>
        </w:rPr>
        <w:t>Dem</w:t>
      </w:r>
      <w:r w:rsidRPr="00857817">
        <w:rPr>
          <w:rStyle w:val="StyleUnderline"/>
        </w:rPr>
        <w:t>ocrat</w:t>
      </w:r>
      <w:r w:rsidRPr="00857817">
        <w:rPr>
          <w:rStyle w:val="Emphasis"/>
          <w:highlight w:val="cyan"/>
        </w:rPr>
        <w:t>s turn the lights back on</w:t>
      </w:r>
      <w:r w:rsidRPr="00857817">
        <w:rPr>
          <w:sz w:val="16"/>
        </w:rPr>
        <w:t xml:space="preserve">,” Johnson told reporters in the Capitol, as the lapse in funding stretched into a 10th day. “That’s the fact. That’s where we are.” </w:t>
      </w:r>
    </w:p>
    <w:p w14:paraId="2B6798A6" w14:textId="3F168EC7" w:rsidR="00BA0BF4" w:rsidRPr="00BA0BF4" w:rsidRDefault="00BA0BF4" w:rsidP="00BA0BF4">
      <w:pPr>
        <w:rPr>
          <w:sz w:val="16"/>
        </w:rPr>
      </w:pPr>
      <w:r w:rsidRPr="00857817">
        <w:rPr>
          <w:rStyle w:val="StyleUnderline"/>
        </w:rPr>
        <w:t>Johnson</w:t>
      </w:r>
      <w:r w:rsidRPr="00857817">
        <w:rPr>
          <w:sz w:val="16"/>
        </w:rPr>
        <w:t xml:space="preserve"> had </w:t>
      </w:r>
      <w:r w:rsidRPr="00857817">
        <w:rPr>
          <w:rStyle w:val="Emphasis"/>
          <w:highlight w:val="cyan"/>
        </w:rPr>
        <w:t>canceled</w:t>
      </w:r>
      <w:r w:rsidRPr="00857817">
        <w:rPr>
          <w:rStyle w:val="StyleUnderline"/>
        </w:rPr>
        <w:t xml:space="preserve"> previously scheduled </w:t>
      </w:r>
      <w:r w:rsidRPr="00857817">
        <w:rPr>
          <w:rStyle w:val="Emphasis"/>
          <w:highlight w:val="cyan"/>
        </w:rPr>
        <w:t>House votes</w:t>
      </w:r>
      <w:r w:rsidRPr="00857817">
        <w:rPr>
          <w:sz w:val="16"/>
        </w:rPr>
        <w:t xml:space="preserve"> on Sept. 29 and 30 — the last </w:t>
      </w:r>
      <w:r w:rsidRPr="00857817">
        <w:rPr>
          <w:rStyle w:val="StyleUnderline"/>
        </w:rPr>
        <w:t xml:space="preserve">two </w:t>
      </w:r>
      <w:r w:rsidRPr="00857817">
        <w:rPr>
          <w:rStyle w:val="StyleUnderline"/>
          <w:highlight w:val="cyan"/>
        </w:rPr>
        <w:t xml:space="preserve">days </w:t>
      </w:r>
      <w:r w:rsidRPr="00857817">
        <w:rPr>
          <w:rStyle w:val="Emphasis"/>
          <w:highlight w:val="cyan"/>
        </w:rPr>
        <w:t>before</w:t>
      </w:r>
      <w:r w:rsidRPr="00857817">
        <w:rPr>
          <w:rStyle w:val="StyleUnderline"/>
        </w:rPr>
        <w:t xml:space="preserve"> the </w:t>
      </w:r>
      <w:r w:rsidRPr="00857817">
        <w:rPr>
          <w:rStyle w:val="StyleUnderline"/>
          <w:highlight w:val="cyan"/>
        </w:rPr>
        <w:t>shutdown</w:t>
      </w:r>
      <w:r w:rsidRPr="00857817">
        <w:rPr>
          <w:sz w:val="16"/>
        </w:rPr>
        <w:t xml:space="preserve"> — </w:t>
      </w:r>
      <w:r w:rsidRPr="00857817">
        <w:rPr>
          <w:rStyle w:val="StyleUnderline"/>
          <w:highlight w:val="cyan"/>
        </w:rPr>
        <w:t>and</w:t>
      </w:r>
      <w:r w:rsidRPr="00857817">
        <w:rPr>
          <w:sz w:val="16"/>
        </w:rPr>
        <w:t xml:space="preserve"> then </w:t>
      </w:r>
      <w:r w:rsidRPr="00857817">
        <w:rPr>
          <w:rStyle w:val="StyleUnderline"/>
        </w:rPr>
        <w:t xml:space="preserve">again for the </w:t>
      </w:r>
      <w:r w:rsidRPr="00857817">
        <w:rPr>
          <w:rStyle w:val="Emphasis"/>
          <w:highlight w:val="cyan"/>
        </w:rPr>
        <w:t>entirety</w:t>
      </w:r>
      <w:r w:rsidRPr="00857817">
        <w:rPr>
          <w:rStyle w:val="StyleUnderline"/>
          <w:highlight w:val="cyan"/>
        </w:rPr>
        <w:t xml:space="preserve"> of </w:t>
      </w:r>
      <w:r w:rsidRPr="00857817">
        <w:rPr>
          <w:rStyle w:val="Emphasis"/>
          <w:highlight w:val="cyan"/>
        </w:rPr>
        <w:t>this week</w:t>
      </w:r>
      <w:r w:rsidRPr="00857817">
        <w:rPr>
          <w:sz w:val="16"/>
        </w:rPr>
        <w:t xml:space="preserve">. </w:t>
      </w:r>
      <w:r w:rsidRPr="00857817">
        <w:rPr>
          <w:rStyle w:val="StyleUnderline"/>
        </w:rPr>
        <w:t xml:space="preserve">The move was designed </w:t>
      </w:r>
      <w:r w:rsidRPr="00857817">
        <w:rPr>
          <w:rStyle w:val="StyleUnderline"/>
          <w:highlight w:val="cyan"/>
        </w:rPr>
        <w:t xml:space="preserve">to </w:t>
      </w:r>
      <w:r w:rsidRPr="00857817">
        <w:rPr>
          <w:rStyle w:val="Emphasis"/>
          <w:highlight w:val="cyan"/>
        </w:rPr>
        <w:t>maximize</w:t>
      </w:r>
      <w:r w:rsidRPr="00857817">
        <w:rPr>
          <w:rStyle w:val="StyleUnderline"/>
        </w:rPr>
        <w:t xml:space="preserve"> the </w:t>
      </w:r>
      <w:r w:rsidRPr="00857817">
        <w:rPr>
          <w:rStyle w:val="Emphasis"/>
          <w:highlight w:val="cyan"/>
        </w:rPr>
        <w:t>pressure</w:t>
      </w:r>
      <w:r w:rsidRPr="00857817">
        <w:rPr>
          <w:rStyle w:val="StyleUnderline"/>
        </w:rPr>
        <w:t xml:space="preserve"> on Senate Democrats </w:t>
      </w:r>
      <w:r w:rsidRPr="00857817">
        <w:rPr>
          <w:rStyle w:val="StyleUnderline"/>
          <w:highlight w:val="cyan"/>
        </w:rPr>
        <w:t xml:space="preserve">to </w:t>
      </w:r>
      <w:r w:rsidRPr="00857817">
        <w:rPr>
          <w:rStyle w:val="Emphasis"/>
          <w:highlight w:val="cyan"/>
        </w:rPr>
        <w:t>support</w:t>
      </w:r>
      <w:r w:rsidRPr="00857817">
        <w:rPr>
          <w:rStyle w:val="StyleUnderline"/>
        </w:rPr>
        <w:t xml:space="preserve"> the </w:t>
      </w:r>
      <w:r w:rsidRPr="00857817">
        <w:rPr>
          <w:rStyle w:val="Emphasis"/>
          <w:highlight w:val="cyan"/>
        </w:rPr>
        <w:t>GOP</w:t>
      </w:r>
      <w:r w:rsidRPr="00857817">
        <w:rPr>
          <w:sz w:val="16"/>
        </w:rPr>
        <w:t xml:space="preserve">-led stopgap </w:t>
      </w:r>
      <w:r w:rsidRPr="00857817">
        <w:rPr>
          <w:rStyle w:val="Emphasis"/>
          <w:highlight w:val="cyan"/>
        </w:rPr>
        <w:t>spending bill</w:t>
      </w:r>
      <w:r w:rsidRPr="00857817">
        <w:rPr>
          <w:sz w:val="16"/>
        </w:rPr>
        <w:t>, which passed</w:t>
      </w:r>
      <w:r w:rsidRPr="001320C2">
        <w:rPr>
          <w:sz w:val="16"/>
        </w:rPr>
        <w:t xml:space="preserve"> through the House last month. </w:t>
      </w:r>
    </w:p>
    <w:p w14:paraId="2F54B667" w14:textId="77777777" w:rsidR="00BA0BF4" w:rsidRDefault="00BA0BF4" w:rsidP="00BA0BF4">
      <w:pPr>
        <w:pStyle w:val="Heading2"/>
      </w:pPr>
      <w:r>
        <w:t>Inequality</w:t>
      </w:r>
    </w:p>
    <w:p w14:paraId="5FE661DC" w14:textId="77777777" w:rsidR="00BA0BF4" w:rsidRPr="00935A20" w:rsidRDefault="00BA0BF4" w:rsidP="00BA0BF4">
      <w:pPr>
        <w:pStyle w:val="Heading4"/>
        <w:rPr>
          <w:rStyle w:val="Style13ptBold"/>
          <w:b/>
          <w:bCs w:val="0"/>
        </w:rPr>
      </w:pPr>
      <w:r w:rsidRPr="00935A20">
        <w:rPr>
          <w:rStyle w:val="Style13ptBold"/>
          <w:b/>
          <w:bCs w:val="0"/>
        </w:rPr>
        <w:t xml:space="preserve">Extinction is a </w:t>
      </w:r>
      <w:r w:rsidRPr="001727EB">
        <w:rPr>
          <w:rStyle w:val="Style13ptBold"/>
          <w:b/>
          <w:bCs w:val="0"/>
          <w:u w:val="single"/>
        </w:rPr>
        <w:t>distinct</w:t>
      </w:r>
      <w:r w:rsidRPr="00935A20">
        <w:rPr>
          <w:rStyle w:val="Style13ptBold"/>
          <w:b/>
          <w:bCs w:val="0"/>
        </w:rPr>
        <w:t xml:space="preserve">, </w:t>
      </w:r>
      <w:r w:rsidRPr="001727EB">
        <w:rPr>
          <w:rStyle w:val="Style13ptBold"/>
          <w:b/>
          <w:bCs w:val="0"/>
          <w:u w:val="single"/>
        </w:rPr>
        <w:t>ethical</w:t>
      </w:r>
      <w:r w:rsidRPr="00935A20">
        <w:rPr>
          <w:rStyle w:val="Style13ptBold"/>
          <w:b/>
          <w:bCs w:val="0"/>
        </w:rPr>
        <w:t xml:space="preserve"> </w:t>
      </w:r>
      <w:r w:rsidRPr="001727EB">
        <w:rPr>
          <w:rStyle w:val="Style13ptBold"/>
          <w:b/>
          <w:bCs w:val="0"/>
          <w:u w:val="single"/>
        </w:rPr>
        <w:t>threat</w:t>
      </w:r>
      <w:r w:rsidRPr="00935A20">
        <w:rPr>
          <w:rStyle w:val="Style13ptBold"/>
          <w:b/>
          <w:bCs w:val="0"/>
        </w:rPr>
        <w:t xml:space="preserve"> that requires </w:t>
      </w:r>
      <w:r w:rsidRPr="001727EB">
        <w:rPr>
          <w:rStyle w:val="Style13ptBold"/>
          <w:b/>
          <w:bCs w:val="0"/>
          <w:u w:val="single"/>
        </w:rPr>
        <w:t>prior</w:t>
      </w:r>
      <w:r w:rsidRPr="00935A20">
        <w:rPr>
          <w:rStyle w:val="Style13ptBold"/>
          <w:b/>
          <w:bCs w:val="0"/>
        </w:rPr>
        <w:t xml:space="preserve"> </w:t>
      </w:r>
      <w:r w:rsidRPr="001727EB">
        <w:rPr>
          <w:rStyle w:val="Style13ptBold"/>
          <w:b/>
          <w:bCs w:val="0"/>
          <w:u w:val="single"/>
        </w:rPr>
        <w:t>consideration</w:t>
      </w:r>
      <w:r w:rsidRPr="00935A20">
        <w:rPr>
          <w:rStyle w:val="Style13ptBold"/>
          <w:b/>
          <w:bCs w:val="0"/>
        </w:rPr>
        <w:t xml:space="preserve">. </w:t>
      </w:r>
    </w:p>
    <w:p w14:paraId="244529F6" w14:textId="77777777" w:rsidR="00BA0BF4" w:rsidRPr="005F07A0" w:rsidRDefault="00BA0BF4" w:rsidP="00BA0BF4">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0C679192" w14:textId="77777777" w:rsidR="00BA0BF4" w:rsidRPr="005F07A0" w:rsidRDefault="00BA0BF4" w:rsidP="00BA0BF4">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7C484149" w14:textId="77777777" w:rsidR="00BA0BF4" w:rsidRPr="005F07A0" w:rsidRDefault="00BA0BF4" w:rsidP="00BA0BF4">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sectPr w:rsidR="00BA0BF4" w:rsidRPr="005F07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641B" w14:textId="77777777" w:rsidR="00B53421" w:rsidRDefault="00B53421" w:rsidP="00066D2C">
      <w:r>
        <w:separator/>
      </w:r>
    </w:p>
  </w:endnote>
  <w:endnote w:type="continuationSeparator" w:id="0">
    <w:p w14:paraId="3D2C386B" w14:textId="77777777" w:rsidR="00B53421" w:rsidRDefault="00B5342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08D5" w14:textId="77777777" w:rsidR="00B53421" w:rsidRDefault="00B53421" w:rsidP="00066D2C">
      <w:r>
        <w:separator/>
      </w:r>
    </w:p>
  </w:footnote>
  <w:footnote w:type="continuationSeparator" w:id="0">
    <w:p w14:paraId="5D9EB3BE" w14:textId="77777777" w:rsidR="00B53421" w:rsidRDefault="00B5342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A0BF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421"/>
    <w:rsid w:val="00B53DB3"/>
    <w:rsid w:val="00B66AF2"/>
    <w:rsid w:val="00B72848"/>
    <w:rsid w:val="00B74544"/>
    <w:rsid w:val="00B77754"/>
    <w:rsid w:val="00B81054"/>
    <w:rsid w:val="00B820DB"/>
    <w:rsid w:val="00B837F0"/>
    <w:rsid w:val="00B83896"/>
    <w:rsid w:val="00B860A9"/>
    <w:rsid w:val="00B97264"/>
    <w:rsid w:val="00BA0143"/>
    <w:rsid w:val="00BA0BF4"/>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337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28EDC3"/>
  <w15:chartTrackingRefBased/>
  <w15:docId w15:val="{CF26F9D5-66BF-5347-97B8-992DDAE2A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A0BF4"/>
    <w:rPr>
      <w:rFonts w:ascii="Calibri" w:hAnsi="Calibri" w:cs="Calibri"/>
    </w:rPr>
  </w:style>
  <w:style w:type="paragraph" w:styleId="Heading1">
    <w:name w:val="heading 1"/>
    <w:aliases w:val="Pocket"/>
    <w:basedOn w:val="Normal"/>
    <w:next w:val="Normal"/>
    <w:link w:val="Heading1Char"/>
    <w:qFormat/>
    <w:rsid w:val="00BA0B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A0BF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A0BF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BA0BF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A0BF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A0B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A0BF4"/>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BA0BF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A0BF4"/>
    <w:rPr>
      <w:color w:val="auto"/>
      <w:u w:val="none"/>
    </w:rPr>
  </w:style>
  <w:style w:type="character" w:customStyle="1" w:styleId="Heading1Char">
    <w:name w:val="Heading 1 Char"/>
    <w:aliases w:val="Pocket Char"/>
    <w:basedOn w:val="DefaultParagraphFont"/>
    <w:link w:val="Heading1"/>
    <w:rsid w:val="00BA0BF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A0BF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A0BF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BA0BF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A0BF4"/>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BA0BF4"/>
    <w:rPr>
      <w:b w:val="0"/>
      <w:sz w:val="22"/>
      <w:u w:val="single"/>
    </w:rPr>
  </w:style>
  <w:style w:type="character" w:styleId="Strong">
    <w:name w:val="Strong"/>
    <w:basedOn w:val="DefaultParagraphFont"/>
    <w:uiPriority w:val="22"/>
    <w:semiHidden/>
    <w:qFormat/>
    <w:rsid w:val="00BA0BF4"/>
    <w:rPr>
      <w:b/>
      <w:bCs/>
    </w:rPr>
  </w:style>
  <w:style w:type="character" w:styleId="BookTitle">
    <w:name w:val="Book Title"/>
    <w:basedOn w:val="DefaultParagraphFont"/>
    <w:uiPriority w:val="33"/>
    <w:semiHidden/>
    <w:qFormat/>
    <w:rsid w:val="00BA0BF4"/>
    <w:rPr>
      <w:b/>
      <w:bCs/>
      <w:i/>
      <w:iCs/>
      <w:spacing w:val="5"/>
    </w:rPr>
  </w:style>
  <w:style w:type="character" w:customStyle="1" w:styleId="Heading5Char">
    <w:name w:val="Heading 5 Char"/>
    <w:basedOn w:val="DefaultParagraphFont"/>
    <w:link w:val="Heading5"/>
    <w:uiPriority w:val="9"/>
    <w:semiHidden/>
    <w:rsid w:val="00BA0BF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A0BF4"/>
  </w:style>
  <w:style w:type="paragraph" w:styleId="Header">
    <w:name w:val="header"/>
    <w:basedOn w:val="Normal"/>
    <w:link w:val="HeaderChar"/>
    <w:uiPriority w:val="99"/>
    <w:semiHidden/>
    <w:rsid w:val="00BA0BF4"/>
    <w:pPr>
      <w:tabs>
        <w:tab w:val="center" w:pos="4680"/>
        <w:tab w:val="right" w:pos="9360"/>
      </w:tabs>
    </w:pPr>
  </w:style>
  <w:style w:type="character" w:customStyle="1" w:styleId="HeaderChar">
    <w:name w:val="Header Char"/>
    <w:basedOn w:val="DefaultParagraphFont"/>
    <w:link w:val="Header"/>
    <w:uiPriority w:val="99"/>
    <w:semiHidden/>
    <w:rsid w:val="00BA0BF4"/>
    <w:rPr>
      <w:rFonts w:ascii="Calibri" w:hAnsi="Calibri" w:cs="Calibri"/>
    </w:rPr>
  </w:style>
  <w:style w:type="paragraph" w:styleId="Footer">
    <w:name w:val="footer"/>
    <w:basedOn w:val="Normal"/>
    <w:link w:val="FooterChar"/>
    <w:uiPriority w:val="99"/>
    <w:semiHidden/>
    <w:rsid w:val="00BA0BF4"/>
    <w:pPr>
      <w:tabs>
        <w:tab w:val="center" w:pos="4680"/>
        <w:tab w:val="right" w:pos="9360"/>
      </w:tabs>
    </w:pPr>
  </w:style>
  <w:style w:type="character" w:customStyle="1" w:styleId="FooterChar">
    <w:name w:val="Footer Char"/>
    <w:basedOn w:val="DefaultParagraphFont"/>
    <w:link w:val="Footer"/>
    <w:uiPriority w:val="99"/>
    <w:semiHidden/>
    <w:rsid w:val="00BA0BF4"/>
    <w:rPr>
      <w:rFonts w:ascii="Calibri" w:hAnsi="Calibri" w:cs="Calibri"/>
    </w:rPr>
  </w:style>
  <w:style w:type="paragraph" w:styleId="BodyText">
    <w:name w:val="Body Text"/>
    <w:basedOn w:val="Normal"/>
    <w:link w:val="BodyTextChar"/>
    <w:uiPriority w:val="99"/>
    <w:semiHidden/>
    <w:unhideWhenUsed/>
    <w:rsid w:val="00BA0BF4"/>
    <w:pPr>
      <w:spacing w:after="120"/>
    </w:pPr>
  </w:style>
  <w:style w:type="character" w:customStyle="1" w:styleId="BodyTextChar">
    <w:name w:val="Body Text Char"/>
    <w:basedOn w:val="DefaultParagraphFont"/>
    <w:link w:val="BodyText"/>
    <w:uiPriority w:val="99"/>
    <w:semiHidden/>
    <w:rsid w:val="00BA0BF4"/>
    <w:rPr>
      <w:rFonts w:ascii="Calibri" w:hAnsi="Calibri" w:cs="Calibri"/>
    </w:rPr>
  </w:style>
  <w:style w:type="paragraph" w:styleId="NoSpacing">
    <w:name w:val="No Spacing"/>
    <w:link w:val="NoSpacingChar"/>
    <w:uiPriority w:val="99"/>
    <w:semiHidden/>
    <w:unhideWhenUsed/>
    <w:qFormat/>
    <w:rsid w:val="00BA0BF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A0BF4"/>
    <w:rPr>
      <w:rFonts w:ascii="Calibri" w:hAnsi="Calibri" w:cs="Calibri"/>
    </w:rPr>
  </w:style>
  <w:style w:type="character" w:styleId="Hyperlink">
    <w:name w:val="Hyperlink"/>
    <w:basedOn w:val="DefaultParagraphFont"/>
    <w:uiPriority w:val="99"/>
    <w:unhideWhenUsed/>
    <w:rsid w:val="00BA0BF4"/>
    <w:rPr>
      <w:color w:val="0563C1" w:themeColor="hyperlink"/>
      <w:u w:val="single"/>
    </w:rPr>
  </w:style>
  <w:style w:type="character" w:styleId="UnresolvedMention">
    <w:name w:val="Unresolved Mention"/>
    <w:basedOn w:val="DefaultParagraphFont"/>
    <w:uiPriority w:val="99"/>
    <w:semiHidden/>
    <w:unhideWhenUsed/>
    <w:rsid w:val="00BA0BF4"/>
    <w:rPr>
      <w:color w:val="605E5C"/>
      <w:shd w:val="clear" w:color="auto" w:fill="E1DFDD"/>
    </w:rPr>
  </w:style>
  <w:style w:type="paragraph" w:customStyle="1" w:styleId="Undertag">
    <w:name w:val="Undertag"/>
    <w:link w:val="UndertagChar"/>
    <w:autoRedefine/>
    <w:uiPriority w:val="5"/>
    <w:qFormat/>
    <w:rsid w:val="00BA0BF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A0BF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A0BF4"/>
    <w:rPr>
      <w:color w:val="75100D"/>
    </w:rPr>
  </w:style>
  <w:style w:type="character" w:customStyle="1" w:styleId="AnalyticChar">
    <w:name w:val="Analytic Char"/>
    <w:basedOn w:val="DefaultParagraphFont"/>
    <w:link w:val="Analytic"/>
    <w:uiPriority w:val="5"/>
    <w:rsid w:val="00BA0BF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BA0BF4"/>
    <w:rPr>
      <w:color w:val="000000" w:themeColor="text1"/>
    </w:rPr>
  </w:style>
  <w:style w:type="paragraph" w:customStyle="1" w:styleId="textbold">
    <w:name w:val="text bold"/>
    <w:basedOn w:val="Normal"/>
    <w:link w:val="Emphasis"/>
    <w:uiPriority w:val="8"/>
    <w:qFormat/>
    <w:rsid w:val="00BA0BF4"/>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Emphasis1">
    <w:name w:val="Emphasis1"/>
    <w:basedOn w:val="Normal"/>
    <w:uiPriority w:val="8"/>
    <w:qFormat/>
    <w:rsid w:val="00BA0BF4"/>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60030</Words>
  <Characters>342172</Characters>
  <Application>Microsoft Office Word</Application>
  <DocSecurity>0</DocSecurity>
  <Lines>2851</Lines>
  <Paragraphs>802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2025-10-31T22:16:00Z</dcterms:created>
  <dcterms:modified xsi:type="dcterms:W3CDTF">2025-10-31T22:23:00Z</dcterms:modified>
</cp:coreProperties>
</file>