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CE70" w14:textId="77777777" w:rsidR="00C264D9" w:rsidRDefault="00C264D9" w:rsidP="00C264D9">
      <w:pPr>
        <w:pStyle w:val="Heading1"/>
      </w:pPr>
      <w:r>
        <w:t>1AC---Texas---[Team Code]</w:t>
      </w:r>
    </w:p>
    <w:p w14:paraId="71099A17" w14:textId="77777777" w:rsidR="00C264D9" w:rsidRDefault="00C264D9" w:rsidP="00C264D9">
      <w:pPr>
        <w:pStyle w:val="Heading2"/>
      </w:pPr>
      <w:r>
        <w:t>Finance---1AC</w:t>
      </w:r>
    </w:p>
    <w:p w14:paraId="18696AC8" w14:textId="77777777" w:rsidR="00C264D9" w:rsidRDefault="00C264D9" w:rsidP="00C264D9">
      <w:pPr>
        <w:pStyle w:val="Heading3"/>
      </w:pPr>
      <w:r>
        <w:t>Systemic Risk---1AC</w:t>
      </w:r>
    </w:p>
    <w:p w14:paraId="1F32290A" w14:textId="77777777" w:rsidR="00C264D9" w:rsidRPr="00F70965" w:rsidRDefault="00C264D9" w:rsidP="00C264D9">
      <w:pPr>
        <w:pStyle w:val="Heading4"/>
      </w:pPr>
      <w:r>
        <w:t>Advantage 1---</w:t>
      </w:r>
      <w:r w:rsidRPr="00F70965">
        <w:rPr>
          <w:u w:val="single"/>
        </w:rPr>
        <w:t>SYSTEMIC RISK</w:t>
      </w:r>
      <w:r>
        <w:t>.</w:t>
      </w:r>
    </w:p>
    <w:p w14:paraId="625D28D1" w14:textId="77777777" w:rsidR="00C264D9" w:rsidRDefault="00C264D9" w:rsidP="00C264D9">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2AF3BF01" w14:textId="77777777" w:rsidR="00C264D9" w:rsidRDefault="00C264D9" w:rsidP="00C264D9">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63F36479" w14:textId="77777777" w:rsidR="00C264D9" w:rsidRPr="00907E82" w:rsidRDefault="00C264D9" w:rsidP="00C264D9">
      <w:pPr>
        <w:rPr>
          <w:sz w:val="16"/>
        </w:rPr>
      </w:pPr>
      <w:r w:rsidRPr="00907E82">
        <w:rPr>
          <w:sz w:val="16"/>
        </w:rPr>
        <w:t>2. Governance and Culture Reform Initiative and Its Implementation</w:t>
      </w:r>
    </w:p>
    <w:p w14:paraId="0B62715E" w14:textId="77777777" w:rsidR="00C264D9" w:rsidRPr="00907E82" w:rsidRDefault="00C264D9" w:rsidP="00C264D9">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5AA3DCD8" w14:textId="77777777" w:rsidR="00C264D9" w:rsidRPr="00907E82" w:rsidRDefault="00C264D9" w:rsidP="00C264D9">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5B5C1F10" w14:textId="77777777" w:rsidR="00C264D9" w:rsidRPr="00907E82" w:rsidRDefault="00C264D9" w:rsidP="00C264D9">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7820856C" w14:textId="77777777" w:rsidR="00C264D9" w:rsidRPr="00907E82" w:rsidRDefault="00C264D9" w:rsidP="00C264D9">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12AB6D8F" w14:textId="77777777" w:rsidR="00C264D9" w:rsidRPr="00907E82" w:rsidRDefault="00C264D9" w:rsidP="00C264D9">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5596BB06" w14:textId="77777777" w:rsidR="00C264D9" w:rsidRPr="00907E82" w:rsidRDefault="00C264D9" w:rsidP="00C264D9">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1291B83D" w14:textId="77777777" w:rsidR="00C264D9" w:rsidRPr="00907E82" w:rsidRDefault="00C264D9" w:rsidP="00C264D9">
      <w:pPr>
        <w:rPr>
          <w:sz w:val="16"/>
        </w:rPr>
      </w:pPr>
      <w:r w:rsidRPr="00907E82">
        <w:rPr>
          <w:sz w:val="16"/>
        </w:rPr>
        <w:t>An industrywide effort to measure and benchmark the state of culture at major banks, through a comprehensive culture survey of bank employees conducted by an independent third party.</w:t>
      </w:r>
    </w:p>
    <w:p w14:paraId="7B55B494" w14:textId="77777777" w:rsidR="00C264D9" w:rsidRPr="00907E82" w:rsidRDefault="00C264D9" w:rsidP="00C264D9">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21FD895A" w14:textId="77777777" w:rsidR="00C264D9" w:rsidRPr="00907E82" w:rsidRDefault="00C264D9" w:rsidP="00C264D9">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168B17A4" w14:textId="77777777" w:rsidR="00C264D9" w:rsidRPr="00907E82" w:rsidRDefault="00C264D9" w:rsidP="00C264D9">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7116AF2A" w14:textId="77777777" w:rsidR="00C264D9" w:rsidRPr="00907E82" w:rsidRDefault="00C264D9" w:rsidP="00C264D9">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0E4ACE21" w14:textId="77777777" w:rsidR="00C264D9" w:rsidRPr="00907E82" w:rsidRDefault="00C264D9" w:rsidP="00C264D9">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66D282CE" w14:textId="77777777" w:rsidR="00C264D9" w:rsidRPr="00907E82" w:rsidRDefault="00C264D9" w:rsidP="00C264D9">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34F1093B" w14:textId="77777777" w:rsidR="00C264D9" w:rsidRPr="00907E82" w:rsidRDefault="00C264D9" w:rsidP="00C264D9">
      <w:pPr>
        <w:rPr>
          <w:sz w:val="16"/>
        </w:rPr>
      </w:pPr>
      <w:r w:rsidRPr="00907E82">
        <w:rPr>
          <w:sz w:val="16"/>
        </w:rPr>
        <w:t>Mackintosh (2018)</w:t>
      </w:r>
    </w:p>
    <w:p w14:paraId="1DFBE198" w14:textId="77777777" w:rsidR="00C264D9" w:rsidRPr="00907E82" w:rsidRDefault="00C264D9" w:rsidP="00C264D9">
      <w:pPr>
        <w:rPr>
          <w:sz w:val="16"/>
        </w:rPr>
      </w:pPr>
      <w:r w:rsidRPr="00907E82">
        <w:rPr>
          <w:sz w:val="16"/>
        </w:rPr>
        <w:t>When combined with the evident failure to make progress on the core recommendations of the initiative, such statements do not inspire confidence.</w:t>
      </w:r>
    </w:p>
    <w:p w14:paraId="630A50CB" w14:textId="77777777" w:rsidR="00C264D9" w:rsidRPr="00907E82" w:rsidRDefault="00C264D9" w:rsidP="00C264D9">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1DCA6E04" w14:textId="77777777" w:rsidR="00C264D9" w:rsidRPr="00907E82" w:rsidRDefault="00C264D9" w:rsidP="00C264D9">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79EB4300" w14:textId="77777777" w:rsidR="00C264D9" w:rsidRPr="00907E82" w:rsidRDefault="00C264D9" w:rsidP="00C264D9">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51765601" w14:textId="77777777" w:rsidR="00C264D9" w:rsidRPr="00907E82" w:rsidRDefault="00C264D9" w:rsidP="00C264D9">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43CE39B5" w14:textId="77777777" w:rsidR="00C264D9" w:rsidRPr="00907E82" w:rsidRDefault="00C264D9" w:rsidP="00C264D9">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5988AA52" w14:textId="77777777" w:rsidR="00C264D9" w:rsidRPr="00907E82" w:rsidRDefault="00C264D9" w:rsidP="00C264D9">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6AFAF643" w14:textId="77777777" w:rsidR="00C264D9" w:rsidRPr="00907E82" w:rsidRDefault="00C264D9" w:rsidP="00C264D9">
      <w:pPr>
        <w:rPr>
          <w:sz w:val="16"/>
        </w:rPr>
      </w:pPr>
      <w:r w:rsidRPr="00907E82">
        <w:rPr>
          <w:sz w:val="16"/>
        </w:rPr>
        <w:t>Wheatley (2015)</w:t>
      </w:r>
    </w:p>
    <w:p w14:paraId="38C64673" w14:textId="77777777" w:rsidR="00C264D9" w:rsidRPr="00907E82" w:rsidRDefault="00C264D9" w:rsidP="00C264D9">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29898903" w14:textId="77777777" w:rsidR="00C264D9" w:rsidRPr="00907E82" w:rsidRDefault="00C264D9" w:rsidP="00C264D9">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1C5A0CC3" w14:textId="77777777" w:rsidR="00C264D9" w:rsidRPr="00907E82" w:rsidRDefault="00C264D9" w:rsidP="00C264D9">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45A8520E" w14:textId="77777777" w:rsidR="00C264D9" w:rsidRPr="00907E82" w:rsidRDefault="00C264D9" w:rsidP="00C264D9">
      <w:pPr>
        <w:rPr>
          <w:sz w:val="16"/>
        </w:rPr>
      </w:pPr>
      <w:r w:rsidRPr="00907E82">
        <w:rPr>
          <w:sz w:val="16"/>
        </w:rPr>
        <w:t>Broughton (2018)</w:t>
      </w:r>
    </w:p>
    <w:p w14:paraId="6560CC49" w14:textId="77777777" w:rsidR="00C264D9" w:rsidRPr="00907E82" w:rsidRDefault="00C264D9" w:rsidP="00C264D9">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4D89E742" w14:textId="77777777" w:rsidR="00C264D9" w:rsidRPr="00907E82" w:rsidRDefault="00C264D9" w:rsidP="00C264D9">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3E79A78B" w14:textId="77777777" w:rsidR="00C264D9" w:rsidRPr="00907E82" w:rsidRDefault="00C264D9" w:rsidP="00C264D9">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5C1D4DCB" w14:textId="77777777" w:rsidR="00C264D9" w:rsidRPr="00907E82" w:rsidRDefault="00C264D9" w:rsidP="00C264D9">
      <w:pPr>
        <w:rPr>
          <w:sz w:val="16"/>
        </w:rPr>
      </w:pPr>
      <w:r w:rsidRPr="00907E82">
        <w:rPr>
          <w:sz w:val="16"/>
        </w:rPr>
        <w:t>Dudley (2018b)</w:t>
      </w:r>
    </w:p>
    <w:p w14:paraId="6B3E5DD4" w14:textId="77777777" w:rsidR="00C264D9" w:rsidRPr="00907E82" w:rsidRDefault="00C264D9" w:rsidP="00C264D9">
      <w:pPr>
        <w:rPr>
          <w:sz w:val="16"/>
        </w:rPr>
      </w:pPr>
      <w:r w:rsidRPr="00907E82">
        <w:rPr>
          <w:sz w:val="16"/>
        </w:rPr>
        <w:t>He has also made clear that regulatory action was needed and called for in this area:</w:t>
      </w:r>
    </w:p>
    <w:p w14:paraId="52A27C3C" w14:textId="77777777" w:rsidR="00C264D9" w:rsidRPr="00907E82" w:rsidRDefault="00C264D9" w:rsidP="00C264D9">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3E84EB21" w14:textId="77777777" w:rsidR="00C264D9" w:rsidRPr="00907E82" w:rsidRDefault="00C264D9" w:rsidP="00C264D9">
      <w:pPr>
        <w:rPr>
          <w:sz w:val="16"/>
        </w:rPr>
      </w:pPr>
      <w:r w:rsidRPr="00907E82">
        <w:rPr>
          <w:sz w:val="16"/>
        </w:rPr>
        <w:t>Dudley (2018a)</w:t>
      </w:r>
    </w:p>
    <w:p w14:paraId="0C3D28F5" w14:textId="77777777" w:rsidR="00C264D9" w:rsidRPr="00907E82" w:rsidRDefault="00C264D9" w:rsidP="00C264D9">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2158FBEC" w14:textId="77777777" w:rsidR="00C264D9" w:rsidRPr="00907E82" w:rsidRDefault="00C264D9" w:rsidP="00C264D9">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6DC55A0F" w14:textId="77777777" w:rsidR="00C264D9" w:rsidRPr="00907E82" w:rsidRDefault="00C264D9" w:rsidP="00C264D9">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471CDCAC" w14:textId="77777777" w:rsidR="00C264D9" w:rsidRPr="00907E82" w:rsidRDefault="00C264D9" w:rsidP="00C264D9">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394A89A0" w14:textId="77777777" w:rsidR="00C264D9" w:rsidRPr="00907E82" w:rsidRDefault="00C264D9" w:rsidP="00C264D9">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7B8EA27A" w14:textId="77777777" w:rsidR="00C264D9" w:rsidRPr="00907E82" w:rsidRDefault="00C264D9" w:rsidP="00C264D9">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29FC1CFB" w14:textId="77777777" w:rsidR="00C264D9" w:rsidRPr="00907E82" w:rsidRDefault="00C264D9" w:rsidP="00C264D9">
      <w:pPr>
        <w:rPr>
          <w:sz w:val="16"/>
        </w:rPr>
      </w:pPr>
      <w:r w:rsidRPr="00907E82">
        <w:rPr>
          <w:sz w:val="16"/>
        </w:rPr>
        <w:t>Dudley (2018b)</w:t>
      </w:r>
    </w:p>
    <w:p w14:paraId="47F089FF" w14:textId="77777777" w:rsidR="00C264D9" w:rsidRPr="00907E82" w:rsidRDefault="00C264D9" w:rsidP="00C264D9">
      <w:pPr>
        <w:rPr>
          <w:sz w:val="16"/>
        </w:rPr>
      </w:pPr>
      <w:r w:rsidRPr="00907E82">
        <w:rPr>
          <w:sz w:val="16"/>
        </w:rPr>
        <w:t>Thus, there is good reason to doubt whether culture change efforts at U.S. banks will meet with real success without more forceful regulatory action on the issue of compensation.</w:t>
      </w:r>
    </w:p>
    <w:p w14:paraId="71EADA0B" w14:textId="77777777" w:rsidR="00C264D9" w:rsidRPr="00907E82" w:rsidRDefault="00C264D9" w:rsidP="00C264D9">
      <w:pPr>
        <w:rPr>
          <w:sz w:val="16"/>
        </w:rPr>
      </w:pPr>
      <w:r w:rsidRPr="00907E82">
        <w:rPr>
          <w:sz w:val="16"/>
        </w:rPr>
        <w:t>3. »Regulation from Below« and Improving Bank Governance</w:t>
      </w:r>
    </w:p>
    <w:p w14:paraId="59BBD31A" w14:textId="77777777" w:rsidR="00C264D9" w:rsidRPr="00907E82" w:rsidRDefault="00C264D9" w:rsidP="00C264D9">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159E7712" w14:textId="77777777" w:rsidR="00C264D9" w:rsidRPr="00907E82" w:rsidRDefault="00C264D9" w:rsidP="00C264D9">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7B4AB338" w14:textId="77777777" w:rsidR="00C264D9" w:rsidRPr="00907E82" w:rsidRDefault="00C264D9" w:rsidP="00C264D9">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7BCA68B2" w14:textId="77777777" w:rsidR="00C264D9" w:rsidRPr="00907E82" w:rsidRDefault="00C264D9" w:rsidP="00C264D9">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1F1F7086" w14:textId="77777777" w:rsidR="00C264D9" w:rsidRPr="00907E82" w:rsidRDefault="00C264D9" w:rsidP="00C264D9">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142C81E6" w14:textId="77777777" w:rsidR="00C264D9" w:rsidRDefault="00C264D9" w:rsidP="00C264D9">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0A801765" w14:textId="77777777" w:rsidR="00C264D9" w:rsidRPr="00784DD6" w:rsidRDefault="00C264D9" w:rsidP="00C264D9">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6F0E3210" w14:textId="77777777" w:rsidR="00C264D9" w:rsidRPr="00DD76D1" w:rsidRDefault="00C264D9" w:rsidP="00C264D9">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0EA38EBF" w14:textId="77777777" w:rsidR="00C264D9" w:rsidRPr="00DD76D1" w:rsidRDefault="00C264D9" w:rsidP="00C264D9">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33A7DD79" w14:textId="77777777" w:rsidR="00C264D9" w:rsidRPr="00DD76D1" w:rsidRDefault="00C264D9" w:rsidP="00C264D9">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49E84B9D" w14:textId="77777777" w:rsidR="00C264D9" w:rsidRPr="00DD76D1" w:rsidRDefault="00C264D9" w:rsidP="00C264D9">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6FA9AC03" w14:textId="77777777" w:rsidR="00C264D9" w:rsidRPr="00DD76D1" w:rsidRDefault="00C264D9" w:rsidP="00C264D9">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5B38D118" w14:textId="77777777" w:rsidR="00C264D9" w:rsidRPr="00DD76D1" w:rsidRDefault="00C264D9" w:rsidP="00C264D9">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2DBA760A" w14:textId="77777777" w:rsidR="00C264D9" w:rsidRPr="00DD76D1" w:rsidRDefault="00C264D9" w:rsidP="00C264D9">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654F1BD2" w14:textId="77777777" w:rsidR="00C264D9" w:rsidRPr="00DD76D1" w:rsidRDefault="00C264D9" w:rsidP="00C264D9">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26EB3E5A" w14:textId="77777777" w:rsidR="00C264D9" w:rsidRPr="00DD76D1" w:rsidRDefault="00C264D9" w:rsidP="00C264D9">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29C3CE3A" w14:textId="77777777" w:rsidR="00C264D9" w:rsidRPr="00DD76D1" w:rsidRDefault="00C264D9" w:rsidP="00C264D9">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57CB3E24" w14:textId="77777777" w:rsidR="00C264D9" w:rsidRPr="00DD76D1" w:rsidRDefault="00C264D9" w:rsidP="00C264D9">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2B1BD853" w14:textId="77777777" w:rsidR="00C264D9" w:rsidRPr="00DD76D1" w:rsidRDefault="00C264D9" w:rsidP="00C264D9">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6646BB8C" w14:textId="77777777" w:rsidR="00C264D9" w:rsidRPr="00DD76D1" w:rsidRDefault="00C264D9" w:rsidP="00C264D9">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4295CA11" w14:textId="77777777" w:rsidR="00C264D9" w:rsidRPr="00DD76D1" w:rsidRDefault="00C264D9" w:rsidP="00C264D9">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0775D0B6" w14:textId="77777777" w:rsidR="00C264D9" w:rsidRPr="00DD76D1" w:rsidRDefault="00C264D9" w:rsidP="00C264D9">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4DD4841F" w14:textId="77777777" w:rsidR="00C264D9" w:rsidRPr="00DD76D1" w:rsidRDefault="00C264D9" w:rsidP="00C264D9">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6CDD8754" w14:textId="77777777" w:rsidR="00C264D9" w:rsidRPr="00DD76D1" w:rsidRDefault="00C264D9" w:rsidP="00C264D9">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099D9B34" w14:textId="77777777" w:rsidR="00C264D9" w:rsidRPr="00DD76D1" w:rsidRDefault="00C264D9" w:rsidP="00C264D9">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7E57CCC3" w14:textId="77777777" w:rsidR="00C264D9" w:rsidRPr="00DD76D1" w:rsidRDefault="00C264D9" w:rsidP="00C264D9">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095761DC" w14:textId="77777777" w:rsidR="00C264D9" w:rsidRPr="00DD76D1" w:rsidRDefault="00C264D9" w:rsidP="00C264D9">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7851E2B3" w14:textId="77777777" w:rsidR="00C264D9" w:rsidRPr="00DD76D1" w:rsidRDefault="00C264D9" w:rsidP="00C264D9">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7872EC8D" w14:textId="77777777" w:rsidR="00C264D9" w:rsidRPr="00DD76D1" w:rsidRDefault="00C264D9" w:rsidP="00C264D9">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6BE9E36B" w14:textId="77777777" w:rsidR="00C264D9" w:rsidRPr="00DD76D1" w:rsidRDefault="00C264D9" w:rsidP="00C264D9">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06C66601" w14:textId="77777777" w:rsidR="00C264D9" w:rsidRPr="00DD76D1" w:rsidRDefault="00C264D9" w:rsidP="00C264D9">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0443D7A9" w14:textId="77777777" w:rsidR="00C264D9" w:rsidRPr="00DD76D1" w:rsidRDefault="00C264D9" w:rsidP="00C264D9">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39B510B6" w14:textId="77777777" w:rsidR="00C264D9" w:rsidRPr="00DD76D1" w:rsidRDefault="00C264D9" w:rsidP="00C264D9">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724EF74C" w14:textId="77777777" w:rsidR="00C264D9" w:rsidRPr="00DD76D1" w:rsidRDefault="00C264D9" w:rsidP="00C264D9">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5A720F00" w14:textId="77777777" w:rsidR="00C264D9" w:rsidRPr="00DD76D1" w:rsidRDefault="00C264D9" w:rsidP="00C264D9">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64B65E85" w14:textId="77777777" w:rsidR="00C264D9" w:rsidRPr="00DD76D1" w:rsidRDefault="00C264D9" w:rsidP="00C264D9">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43550742" w14:textId="77777777" w:rsidR="00C264D9" w:rsidRPr="00DD76D1" w:rsidRDefault="00C264D9" w:rsidP="00C264D9">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30043AE1" w14:textId="77777777" w:rsidR="00C264D9" w:rsidRPr="00DD76D1" w:rsidRDefault="00C264D9" w:rsidP="00C264D9">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2D53A3A7" w14:textId="77777777" w:rsidR="00C264D9" w:rsidRPr="00DD76D1" w:rsidRDefault="00C264D9" w:rsidP="00C264D9">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7CBA164E" w14:textId="77777777" w:rsidR="00C264D9" w:rsidRPr="00DD76D1" w:rsidRDefault="00C264D9" w:rsidP="00C264D9">
      <w:r w:rsidRPr="00DD76D1">
        <w:t>&lt;&lt;</w:t>
      </w:r>
      <w:r>
        <w:t>TEXT CONDENSED, NONE OMITTED&gt;&gt;</w:t>
      </w:r>
    </w:p>
    <w:p w14:paraId="09F6A9F9" w14:textId="77777777" w:rsidR="00C264D9" w:rsidRPr="00F035C8" w:rsidRDefault="00C264D9" w:rsidP="00C264D9">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56E35DD8" w14:textId="77777777" w:rsidR="00C264D9" w:rsidRDefault="00C264D9" w:rsidP="00C264D9">
      <w:r>
        <w:t>&lt;&lt;PARAGRAPH INTEGRITY RESUMES&gt;&gt;</w:t>
      </w:r>
    </w:p>
    <w:p w14:paraId="6B93FDA2" w14:textId="77777777" w:rsidR="00C264D9" w:rsidRPr="00DD76D1" w:rsidRDefault="00C264D9" w:rsidP="00C264D9">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27762BB6" w14:textId="77777777" w:rsidR="00C264D9" w:rsidRPr="00DD76D1" w:rsidRDefault="00C264D9" w:rsidP="00C264D9">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7B77A255" w14:textId="77777777" w:rsidR="00C264D9" w:rsidRPr="00DD76D1" w:rsidRDefault="00C264D9" w:rsidP="00C264D9">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379B8014" w14:textId="77777777" w:rsidR="00C264D9" w:rsidRPr="00DD76D1" w:rsidRDefault="00C264D9" w:rsidP="00C264D9">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638D5A00" w14:textId="77777777" w:rsidR="00C264D9" w:rsidRPr="00DD76D1" w:rsidRDefault="00C264D9" w:rsidP="00C264D9">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40C2B0EE" w14:textId="77777777" w:rsidR="00C264D9" w:rsidRPr="00DD76D1" w:rsidRDefault="00C264D9" w:rsidP="00C264D9">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080A68C4" w14:textId="77777777" w:rsidR="00C264D9" w:rsidRPr="00DD76D1" w:rsidRDefault="00C264D9" w:rsidP="00C264D9">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1261D390" w14:textId="77777777" w:rsidR="00C264D9" w:rsidRPr="00DD76D1" w:rsidRDefault="00C264D9" w:rsidP="00C264D9">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4DFE032B" w14:textId="77777777" w:rsidR="00C264D9" w:rsidRPr="00DD76D1" w:rsidRDefault="00C264D9" w:rsidP="00C264D9">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24CC69E1" w14:textId="77777777" w:rsidR="00C264D9" w:rsidRPr="00DD76D1" w:rsidRDefault="00C264D9" w:rsidP="00C264D9">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5106ADBC" w14:textId="77777777" w:rsidR="00C264D9" w:rsidRPr="00DD76D1" w:rsidRDefault="00C264D9" w:rsidP="00C264D9">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0843ECB4" w14:textId="77777777" w:rsidR="00C264D9" w:rsidRPr="00DD76D1" w:rsidRDefault="00C264D9" w:rsidP="00C264D9">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30DC5BFB" w14:textId="77777777" w:rsidR="00C264D9" w:rsidRPr="00DD76D1" w:rsidRDefault="00C264D9" w:rsidP="00C264D9">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10C17491" w14:textId="77777777" w:rsidR="00C264D9" w:rsidRPr="00DD76D1" w:rsidRDefault="00C264D9" w:rsidP="00C264D9">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68A1A3FB" w14:textId="77777777" w:rsidR="00C264D9" w:rsidRPr="007250A2" w:rsidRDefault="00C264D9" w:rsidP="00C264D9">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1C1CD510" w14:textId="77777777" w:rsidR="00C264D9" w:rsidRPr="00DD76D1" w:rsidRDefault="00C264D9" w:rsidP="00C264D9">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19268A7A" w14:textId="77777777" w:rsidR="00C264D9" w:rsidRDefault="00C264D9" w:rsidP="00C264D9">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769B1E9E" w14:textId="77777777" w:rsidR="00C264D9" w:rsidRPr="006466A5" w:rsidRDefault="00C264D9" w:rsidP="00C264D9">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37F28B5C" w14:textId="77777777" w:rsidR="00C264D9" w:rsidRPr="006466A5" w:rsidRDefault="00C264D9" w:rsidP="00C264D9">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6ED91AEA" w14:textId="77777777" w:rsidR="00C264D9" w:rsidRPr="006466A5" w:rsidRDefault="00C264D9" w:rsidP="00C264D9">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19EA82B0" w14:textId="77777777" w:rsidR="00C264D9" w:rsidRPr="006466A5" w:rsidRDefault="00C264D9" w:rsidP="00C264D9">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54A46132" w14:textId="77777777" w:rsidR="00C264D9" w:rsidRPr="006466A5" w:rsidRDefault="00C264D9" w:rsidP="00C264D9">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41318B0A" w14:textId="77777777" w:rsidR="00C264D9" w:rsidRPr="006466A5" w:rsidRDefault="00C264D9" w:rsidP="00C264D9">
      <w:pPr>
        <w:rPr>
          <w:sz w:val="16"/>
        </w:rPr>
      </w:pPr>
      <w:r w:rsidRPr="006466A5">
        <w:rPr>
          <w:sz w:val="16"/>
        </w:rPr>
        <w:t>VARIEGATED STAGNATION AND FINANCIALISATION</w:t>
      </w:r>
    </w:p>
    <w:p w14:paraId="24AFCA3D" w14:textId="77777777" w:rsidR="00C264D9" w:rsidRPr="006466A5" w:rsidRDefault="00C264D9" w:rsidP="00C264D9">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06EE4434" w14:textId="77777777" w:rsidR="00C264D9" w:rsidRPr="006466A5" w:rsidRDefault="00C264D9" w:rsidP="00C264D9">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7DBB41A6" w14:textId="77777777" w:rsidR="00C264D9" w:rsidRPr="006466A5" w:rsidRDefault="00C264D9" w:rsidP="00C264D9">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13D27771" w14:textId="77777777" w:rsidR="00C264D9" w:rsidRPr="006466A5" w:rsidRDefault="00C264D9" w:rsidP="00C264D9">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0C3CE087" w14:textId="77777777" w:rsidR="00C264D9" w:rsidRPr="006466A5" w:rsidRDefault="00C264D9" w:rsidP="00C264D9">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167E508B" w14:textId="77777777" w:rsidR="00C264D9" w:rsidRPr="004D7C80" w:rsidRDefault="00C264D9" w:rsidP="00C264D9">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06E4B280" w14:textId="77777777" w:rsidR="00C264D9" w:rsidRPr="006239B5" w:rsidRDefault="00C264D9" w:rsidP="00C264D9">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0EA08F5A" w14:textId="77777777" w:rsidR="00C264D9" w:rsidRPr="004D7C80" w:rsidRDefault="00C264D9" w:rsidP="00C264D9">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40A821AC" w14:textId="77777777" w:rsidR="00C264D9" w:rsidRPr="006239B5" w:rsidRDefault="00C264D9" w:rsidP="00C264D9">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0D20A33F" w14:textId="77777777" w:rsidR="00C264D9" w:rsidRPr="004D7C80" w:rsidRDefault="00C264D9" w:rsidP="00C264D9">
      <w:pPr>
        <w:rPr>
          <w:sz w:val="16"/>
        </w:rPr>
      </w:pPr>
      <w:r w:rsidRPr="004D7C80">
        <w:rPr>
          <w:sz w:val="16"/>
        </w:rPr>
        <w:t>Financial deregulation and innovation—growth interrupted by financial crises</w:t>
      </w:r>
    </w:p>
    <w:p w14:paraId="3823609C" w14:textId="77777777" w:rsidR="00C264D9" w:rsidRPr="004D7C80" w:rsidRDefault="00C264D9" w:rsidP="00C264D9">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403E0768" w14:textId="77777777" w:rsidR="00C264D9" w:rsidRPr="004D7C80" w:rsidRDefault="00C264D9" w:rsidP="00C264D9">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26AEE63E" w14:textId="77777777" w:rsidR="00C264D9" w:rsidRPr="004D7C80" w:rsidRDefault="00C264D9" w:rsidP="00C264D9">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1EC39A9D" w14:textId="77777777" w:rsidR="00C264D9" w:rsidRPr="004D7C80" w:rsidRDefault="00C264D9" w:rsidP="00C264D9">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510F3474" w14:textId="77777777" w:rsidR="00C264D9" w:rsidRPr="004D7C80" w:rsidRDefault="00C264D9" w:rsidP="00C264D9">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4F5C218D" w14:textId="77777777" w:rsidR="00C264D9" w:rsidRPr="004D7C80" w:rsidRDefault="00C264D9" w:rsidP="00C264D9">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1C800F24" w14:textId="77777777" w:rsidR="00C264D9" w:rsidRPr="004D7C80" w:rsidRDefault="00C264D9" w:rsidP="00C264D9">
      <w:pPr>
        <w:rPr>
          <w:sz w:val="16"/>
        </w:rPr>
      </w:pPr>
      <w:r w:rsidRPr="004D7C80">
        <w:rPr>
          <w:sz w:val="16"/>
        </w:rPr>
        <w:t>The widening gap between finance and the economy</w:t>
      </w:r>
    </w:p>
    <w:p w14:paraId="77D1A7A6" w14:textId="77777777" w:rsidR="00C264D9" w:rsidRPr="004D7C80" w:rsidRDefault="00C264D9" w:rsidP="00C264D9">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411987C3" w14:textId="77777777" w:rsidR="00C264D9" w:rsidRPr="004D7C80" w:rsidRDefault="00C264D9" w:rsidP="00C264D9">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0B7A1271" w14:textId="77777777" w:rsidR="00C264D9" w:rsidRPr="004D7C80" w:rsidRDefault="00C264D9" w:rsidP="00C264D9">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65224148" w14:textId="77777777" w:rsidR="00C264D9" w:rsidRPr="004D7C80" w:rsidRDefault="00C264D9" w:rsidP="00C264D9">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6E2F44E4" w14:textId="77777777" w:rsidR="00C264D9" w:rsidRPr="004D7C80" w:rsidRDefault="00C264D9" w:rsidP="00C264D9">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2672C196" w14:textId="77777777" w:rsidR="00C264D9" w:rsidRPr="004D7C80" w:rsidRDefault="00C264D9" w:rsidP="00C264D9">
      <w:pPr>
        <w:rPr>
          <w:sz w:val="16"/>
        </w:rPr>
      </w:pPr>
      <w:r w:rsidRPr="004D7C80">
        <w:rPr>
          <w:sz w:val="16"/>
        </w:rPr>
        <w:t>The economy depends on financial activities</w:t>
      </w:r>
    </w:p>
    <w:p w14:paraId="1B795A8E" w14:textId="77777777" w:rsidR="00C264D9" w:rsidRPr="004D7C80" w:rsidRDefault="00C264D9" w:rsidP="00C264D9">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1993C2DE" w14:textId="77777777" w:rsidR="00C264D9" w:rsidRDefault="00C264D9" w:rsidP="00C264D9">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4A78AD9" w14:textId="77777777" w:rsidR="00C264D9" w:rsidRPr="00E35482" w:rsidRDefault="00C264D9" w:rsidP="00C264D9">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3A869C9F" w14:textId="77777777" w:rsidR="00C264D9" w:rsidRDefault="00C264D9" w:rsidP="00C264D9">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593347EB" w14:textId="77777777" w:rsidR="00C264D9" w:rsidRPr="002F0131" w:rsidRDefault="00C264D9" w:rsidP="00C264D9">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1F5AD924" w14:textId="77777777" w:rsidR="00C264D9" w:rsidRPr="002F0131" w:rsidRDefault="00C264D9" w:rsidP="00C264D9">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7B48FA97" w14:textId="77777777" w:rsidR="00C264D9" w:rsidRPr="002F0131" w:rsidRDefault="00C264D9" w:rsidP="00C264D9">
      <w:r w:rsidRPr="002F0131">
        <w:t>&lt;&lt;TEXT CONDENSED, NONE OMITTED&gt;&gt;</w:t>
      </w:r>
    </w:p>
    <w:p w14:paraId="39C25BC1" w14:textId="77777777" w:rsidR="00C264D9" w:rsidRPr="00BD3A75" w:rsidRDefault="00C264D9" w:rsidP="00C264D9">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7046E057" w14:textId="77777777" w:rsidR="00C264D9" w:rsidRPr="002F0131" w:rsidRDefault="00C264D9" w:rsidP="00C264D9">
      <w:r w:rsidRPr="002F0131">
        <w:t>&lt;&lt;PARAGRAPH INTEGRITY RESUMES&gt;&gt;</w:t>
      </w:r>
    </w:p>
    <w:p w14:paraId="6A1952A7" w14:textId="77777777" w:rsidR="00C264D9" w:rsidRPr="002F0131" w:rsidRDefault="00C264D9" w:rsidP="00C264D9">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6884C3FB" w14:textId="77777777" w:rsidR="00C264D9" w:rsidRDefault="00C264D9" w:rsidP="00C264D9">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485F62ED" w14:textId="77777777" w:rsidR="00C264D9" w:rsidRPr="002F0131" w:rsidRDefault="00C264D9" w:rsidP="00C264D9">
      <w:r w:rsidRPr="002F0131">
        <w:t>&lt;&lt;TEXT CONDENSED, NONE OMITTED&gt;&gt;</w:t>
      </w:r>
    </w:p>
    <w:p w14:paraId="0E6309C6" w14:textId="77777777" w:rsidR="00C264D9" w:rsidRPr="002F0131" w:rsidRDefault="00C264D9" w:rsidP="00C264D9">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087AA515" w14:textId="77777777" w:rsidR="00C264D9" w:rsidRDefault="00C264D9" w:rsidP="00C264D9">
      <w:r w:rsidRPr="002F0131">
        <w:t>&lt;&lt;PARAGRAPH INTEGRITY RESUMES&gt;&gt;</w:t>
      </w:r>
    </w:p>
    <w:p w14:paraId="641BDA4A" w14:textId="77777777" w:rsidR="00C264D9" w:rsidRPr="002F0131" w:rsidRDefault="00C264D9" w:rsidP="00C264D9">
      <w:pPr>
        <w:rPr>
          <w:sz w:val="16"/>
        </w:rPr>
      </w:pPr>
      <w:r w:rsidRPr="002F0131">
        <w:rPr>
          <w:sz w:val="16"/>
        </w:rPr>
        <w:t>VIII. Market And Regulatory Model</w:t>
      </w:r>
    </w:p>
    <w:p w14:paraId="1B92238C" w14:textId="77777777" w:rsidR="00C264D9" w:rsidRPr="002F0131" w:rsidRDefault="00C264D9" w:rsidP="00C264D9">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506A8375" w14:textId="77777777" w:rsidR="00C264D9" w:rsidRPr="002F0131" w:rsidRDefault="00C264D9" w:rsidP="00C264D9">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2141F1ED" w14:textId="77777777" w:rsidR="00C264D9" w:rsidRPr="002F0131" w:rsidRDefault="00C264D9" w:rsidP="00C264D9">
      <w:pPr>
        <w:rPr>
          <w:sz w:val="16"/>
        </w:rPr>
      </w:pPr>
      <w:r w:rsidRPr="002F0131">
        <w:rPr>
          <w:sz w:val="16"/>
        </w:rPr>
        <w:t>A. FinTech, RegTech, BigTech, DataTech and NewTech and FutureTech</w:t>
      </w:r>
    </w:p>
    <w:p w14:paraId="79EAE371" w14:textId="77777777" w:rsidR="00C264D9" w:rsidRPr="002F0131" w:rsidRDefault="00C264D9" w:rsidP="00C264D9">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432457CB" w14:textId="77777777" w:rsidR="00C264D9" w:rsidRPr="002F0131" w:rsidRDefault="00C264D9" w:rsidP="00C264D9">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6448D665" w14:textId="77777777" w:rsidR="00C264D9" w:rsidRPr="002F0131" w:rsidRDefault="00C264D9" w:rsidP="00C264D9">
      <w:pPr>
        <w:rPr>
          <w:sz w:val="16"/>
        </w:rPr>
      </w:pPr>
      <w:r w:rsidRPr="002F0131">
        <w:rPr>
          <w:sz w:val="16"/>
        </w:rPr>
        <w:t>B. Micro, Meso, Para, Peri, Macro, Poly and Exo-prudential Regulation</w:t>
      </w:r>
    </w:p>
    <w:p w14:paraId="5955BDC0" w14:textId="77777777" w:rsidR="00C264D9" w:rsidRPr="002F0131" w:rsidRDefault="00C264D9" w:rsidP="00C264D9">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495D5F84" w14:textId="77777777" w:rsidR="00C264D9" w:rsidRPr="002F0131" w:rsidRDefault="00C264D9" w:rsidP="00C264D9">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1E2632F5" w14:textId="77777777" w:rsidR="00C264D9" w:rsidRPr="002F0131" w:rsidRDefault="00C264D9" w:rsidP="00C264D9">
      <w:pPr>
        <w:rPr>
          <w:sz w:val="16"/>
        </w:rPr>
      </w:pPr>
      <w:r w:rsidRPr="002F0131">
        <w:rPr>
          <w:sz w:val="16"/>
        </w:rPr>
        <w:t>C. Regulatory Policy and RegTech</w:t>
      </w:r>
    </w:p>
    <w:p w14:paraId="3A7D98FA" w14:textId="77777777" w:rsidR="00C264D9" w:rsidRDefault="00C264D9" w:rsidP="00C264D9">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7F627C98" w14:textId="77777777" w:rsidR="00C264D9" w:rsidRPr="00E35482" w:rsidRDefault="00C264D9" w:rsidP="00C264D9">
      <w:r w:rsidRPr="002F0131">
        <w:t>&lt;&lt;TEXT CONDENSED, NONE OMITTED&gt;&gt;</w:t>
      </w:r>
    </w:p>
    <w:p w14:paraId="0052C1E4" w14:textId="77777777" w:rsidR="00C264D9" w:rsidRPr="00E35482" w:rsidRDefault="00C264D9" w:rsidP="00C264D9">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01E5063F" w14:textId="77777777" w:rsidR="00C264D9" w:rsidRPr="001739E5" w:rsidRDefault="00C264D9" w:rsidP="00C264D9">
      <w:r w:rsidRPr="002F0131">
        <w:t>&lt;&lt;PARAGRAPH INTEGRITY RESUMES&gt;&gt;</w:t>
      </w:r>
    </w:p>
    <w:p w14:paraId="4A2D5E21" w14:textId="77777777" w:rsidR="00C264D9" w:rsidRPr="00E35482" w:rsidRDefault="00C264D9" w:rsidP="00C264D9">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4980E587" w14:textId="77777777" w:rsidR="00C264D9" w:rsidRPr="00E35482" w:rsidRDefault="00C264D9" w:rsidP="00C264D9">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70F245E1" w14:textId="77777777" w:rsidR="00C264D9" w:rsidRPr="00E35482" w:rsidRDefault="00C264D9" w:rsidP="00C264D9">
      <w:pPr>
        <w:rPr>
          <w:sz w:val="16"/>
        </w:rPr>
      </w:pPr>
      <w:r w:rsidRPr="00E35482">
        <w:rPr>
          <w:sz w:val="16"/>
        </w:rPr>
        <w:t>L. Proto-Global Prudential and Global Regulation</w:t>
      </w:r>
    </w:p>
    <w:p w14:paraId="196FC0C7" w14:textId="77777777" w:rsidR="00C264D9" w:rsidRPr="00E35482" w:rsidRDefault="00C264D9" w:rsidP="00C264D9">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6F434577" w14:textId="77777777" w:rsidR="00C264D9" w:rsidRPr="00E35482" w:rsidRDefault="00C264D9" w:rsidP="00C264D9">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02CCE8C2" w14:textId="77777777" w:rsidR="00C264D9" w:rsidRPr="00E35482" w:rsidRDefault="00C264D9" w:rsidP="00C264D9">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0A0A1E24" w14:textId="77777777" w:rsidR="00C264D9" w:rsidRPr="00E35482" w:rsidRDefault="00C264D9" w:rsidP="00C264D9">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4132FF61" w14:textId="77777777" w:rsidR="00C264D9" w:rsidRPr="00E35482" w:rsidRDefault="00C264D9" w:rsidP="00C264D9">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5C7C14D4" w14:textId="77777777" w:rsidR="00C264D9" w:rsidRPr="00E35482" w:rsidRDefault="00C264D9" w:rsidP="00C264D9">
      <w:pPr>
        <w:rPr>
          <w:sz w:val="16"/>
        </w:rPr>
      </w:pPr>
      <w:r w:rsidRPr="00E35482">
        <w:rPr>
          <w:sz w:val="16"/>
        </w:rPr>
        <w:t>XI. Global Market, Technology, and Residual Control Model</w:t>
      </w:r>
    </w:p>
    <w:p w14:paraId="1F37E973" w14:textId="77777777" w:rsidR="00C264D9" w:rsidRDefault="00C264D9" w:rsidP="00C264D9">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3F03B1DA" w14:textId="77777777" w:rsidR="00C264D9" w:rsidRDefault="00C264D9" w:rsidP="00C264D9">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0BCAC034" w14:textId="77777777" w:rsidR="00C264D9" w:rsidRPr="00C30F89" w:rsidRDefault="00C264D9" w:rsidP="00C264D9">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7C3C53B8" w14:textId="77777777" w:rsidR="00C264D9" w:rsidRPr="000661F5" w:rsidRDefault="00C264D9" w:rsidP="00C264D9">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3164A8F7" w14:textId="77777777" w:rsidR="00C264D9" w:rsidRPr="000661F5" w:rsidRDefault="00C264D9" w:rsidP="00C264D9">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7DB2CD97" w14:textId="77777777" w:rsidR="00C264D9" w:rsidRPr="000661F5" w:rsidRDefault="00C264D9" w:rsidP="00C264D9">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4F860D18" w14:textId="77777777" w:rsidR="00C264D9" w:rsidRPr="000661F5" w:rsidRDefault="00C264D9" w:rsidP="00C264D9">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64B139A4" w14:textId="77777777" w:rsidR="00C264D9" w:rsidRPr="000661F5" w:rsidRDefault="00C264D9" w:rsidP="00C264D9">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7DFD464E" w14:textId="77777777" w:rsidR="00C264D9" w:rsidRDefault="00C264D9" w:rsidP="00C264D9">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787F1698" w14:textId="77777777" w:rsidR="00C264D9" w:rsidRPr="00C30F89" w:rsidRDefault="00C264D9" w:rsidP="00C264D9">
      <w:r>
        <w:t>&lt;&lt;TEXT CONDENSED, NONE OMITTED&gt;&gt;</w:t>
      </w:r>
    </w:p>
    <w:p w14:paraId="3E92B397" w14:textId="77777777" w:rsidR="00C264D9" w:rsidRPr="009331F9" w:rsidRDefault="00C264D9" w:rsidP="00C264D9">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1D0070C3" w14:textId="77777777" w:rsidR="00C264D9" w:rsidRPr="009331F9" w:rsidRDefault="00C264D9" w:rsidP="00C264D9">
      <w:r w:rsidRPr="009331F9">
        <w:t>&lt;&lt;PARAGRAPH INTEGRITY RESUMES&gt;&gt;</w:t>
      </w:r>
    </w:p>
    <w:p w14:paraId="34F2B891" w14:textId="77777777" w:rsidR="00C264D9" w:rsidRPr="000661F5" w:rsidRDefault="00C264D9" w:rsidP="00C264D9">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5E9F5057" w14:textId="77777777" w:rsidR="00C264D9" w:rsidRPr="000661F5" w:rsidRDefault="00C264D9" w:rsidP="00C264D9">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20DA0641" w14:textId="77777777" w:rsidR="00C264D9" w:rsidRPr="000661F5" w:rsidRDefault="00C264D9" w:rsidP="00C264D9">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672EAD9F" w14:textId="77777777" w:rsidR="00C264D9" w:rsidRPr="000661F5" w:rsidRDefault="00C264D9" w:rsidP="00C264D9">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04C7ADF1" w14:textId="77777777" w:rsidR="00C264D9" w:rsidRPr="000661F5" w:rsidRDefault="00C264D9" w:rsidP="00C264D9">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7B68AFB8" w14:textId="77777777" w:rsidR="00C264D9" w:rsidRPr="000661F5" w:rsidRDefault="00C264D9" w:rsidP="00C264D9">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7A2A1662" w14:textId="77777777" w:rsidR="00C264D9" w:rsidRPr="00FD5856" w:rsidRDefault="00C264D9" w:rsidP="00C264D9">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3BA9A736" w14:textId="77777777" w:rsidR="00C264D9" w:rsidRPr="00FD5856" w:rsidRDefault="00C264D9" w:rsidP="00C264D9">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768094F6" w14:textId="77777777" w:rsidR="00C264D9" w:rsidRPr="00FD5856" w:rsidRDefault="00C264D9" w:rsidP="00C264D9">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3DDF931C" w14:textId="77777777" w:rsidR="00C264D9" w:rsidRPr="000661F5" w:rsidRDefault="00C264D9" w:rsidP="00C264D9">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451B68D2" w14:textId="77777777" w:rsidR="00C264D9" w:rsidRPr="00D76A51" w:rsidRDefault="00C264D9" w:rsidP="00C264D9">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47911D5A" w14:textId="77777777" w:rsidR="00C264D9" w:rsidRDefault="00C264D9" w:rsidP="00C264D9">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251FD01A" w14:textId="77777777" w:rsidR="00C264D9" w:rsidRDefault="00C264D9" w:rsidP="00C264D9">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507F3715" w14:textId="77777777" w:rsidR="00C264D9" w:rsidRPr="001926E4" w:rsidRDefault="00C264D9" w:rsidP="00C264D9">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3B70FEF7" w14:textId="77777777" w:rsidR="00C264D9" w:rsidRPr="001926E4" w:rsidRDefault="00C264D9" w:rsidP="00C264D9">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78F21781" w14:textId="77777777" w:rsidR="00C264D9" w:rsidRPr="001926E4" w:rsidRDefault="00C264D9" w:rsidP="00C264D9">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7A7C9E87" w14:textId="77777777" w:rsidR="00C264D9" w:rsidRPr="001926E4" w:rsidRDefault="00C264D9" w:rsidP="00C264D9">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19DAAC30" w14:textId="77777777" w:rsidR="00C264D9" w:rsidRPr="001926E4" w:rsidRDefault="00C264D9" w:rsidP="00C264D9">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750C6CC0" w14:textId="77777777" w:rsidR="00C264D9" w:rsidRDefault="00C264D9" w:rsidP="00C264D9">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78B4EE3E" w14:textId="77777777" w:rsidR="00C264D9" w:rsidRPr="001926E4" w:rsidRDefault="00C264D9" w:rsidP="00C264D9">
      <w:r>
        <w:t>&lt;&lt;TEXT CONDENSED, NONE OMITTED&gt;&gt;</w:t>
      </w:r>
    </w:p>
    <w:p w14:paraId="5024C153" w14:textId="77777777" w:rsidR="00C264D9" w:rsidRDefault="00C264D9" w:rsidP="00C264D9">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2D197049" w14:textId="77777777" w:rsidR="00C264D9" w:rsidRPr="001926E4" w:rsidRDefault="00C264D9" w:rsidP="00C264D9">
      <w:r>
        <w:t>&lt;&lt;PARAGRAPH INTEGRITY RESUMES&gt;&gt;</w:t>
      </w:r>
    </w:p>
    <w:p w14:paraId="43F55FE9" w14:textId="77777777" w:rsidR="00C264D9" w:rsidRPr="001926E4" w:rsidRDefault="00C264D9" w:rsidP="00C264D9">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376D3ABF" w14:textId="77777777" w:rsidR="00C264D9" w:rsidRPr="001926E4" w:rsidRDefault="00C264D9" w:rsidP="00C264D9">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747387B4" w14:textId="77777777" w:rsidR="00C264D9" w:rsidRDefault="00C264D9" w:rsidP="00C264D9">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0F29E7D3" w14:textId="77777777" w:rsidR="00C264D9" w:rsidRPr="001926E4" w:rsidRDefault="00C264D9" w:rsidP="00C264D9">
      <w:r>
        <w:t>&lt;&lt;TEXT CONDENSED, NONE OMITTED&gt;&gt;</w:t>
      </w:r>
    </w:p>
    <w:p w14:paraId="55AF3EA0" w14:textId="77777777" w:rsidR="00C264D9" w:rsidRPr="001926E4" w:rsidRDefault="00C264D9" w:rsidP="00C264D9">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3F026A13" w14:textId="77777777" w:rsidR="00C264D9" w:rsidRDefault="00C264D9" w:rsidP="00C264D9">
      <w:r>
        <w:t>&lt;&lt;PARAGRAPH INTEGRITY RESUMES&gt;&gt;</w:t>
      </w:r>
    </w:p>
    <w:p w14:paraId="5AAC2E99" w14:textId="77777777" w:rsidR="00C264D9" w:rsidRPr="00C0111D" w:rsidRDefault="00C264D9" w:rsidP="00C264D9">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1A84794D" w14:textId="77777777" w:rsidR="00C264D9" w:rsidRDefault="00C264D9" w:rsidP="00C264D9">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72E5104" w14:textId="77777777" w:rsidR="00C264D9" w:rsidRDefault="00C264D9" w:rsidP="00C264D9">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76E702AE" w14:textId="77777777" w:rsidR="00C264D9" w:rsidRPr="009E2264" w:rsidRDefault="00C264D9" w:rsidP="00C264D9">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175ED38F" w14:textId="77777777" w:rsidR="00C264D9" w:rsidRPr="009E2264" w:rsidRDefault="00C264D9" w:rsidP="00C264D9">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2BE6E2A7" w14:textId="77777777" w:rsidR="00C264D9" w:rsidRPr="009E2264" w:rsidRDefault="00C264D9" w:rsidP="00C264D9">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5391E201" w14:textId="77777777" w:rsidR="00C264D9" w:rsidRPr="009E2264" w:rsidRDefault="00C264D9" w:rsidP="00C264D9">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E982931" w14:textId="77777777" w:rsidR="00C264D9" w:rsidRPr="009E2264" w:rsidRDefault="00C264D9" w:rsidP="00C264D9">
      <w:pPr>
        <w:rPr>
          <w:sz w:val="16"/>
        </w:rPr>
      </w:pPr>
      <w:r w:rsidRPr="009E2264">
        <w:rPr>
          <w:sz w:val="16"/>
        </w:rPr>
        <w:t>Orders can die of murder, exhaustion or suicide. Today, it’s difficult to rule any of those grim finales out.</w:t>
      </w:r>
    </w:p>
    <w:p w14:paraId="4E70F4B2" w14:textId="77777777" w:rsidR="00C264D9" w:rsidRPr="009E2264" w:rsidRDefault="00C264D9" w:rsidP="00C264D9">
      <w:pPr>
        <w:rPr>
          <w:sz w:val="16"/>
        </w:rPr>
      </w:pPr>
      <w:r w:rsidRPr="009E2264">
        <w:rPr>
          <w:sz w:val="16"/>
        </w:rPr>
        <w:t>How America Took the Lead</w:t>
      </w:r>
    </w:p>
    <w:p w14:paraId="5E683DD5" w14:textId="77777777" w:rsidR="00C264D9" w:rsidRPr="009E2264" w:rsidRDefault="00C264D9" w:rsidP="00C264D9">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019072B" w14:textId="77777777" w:rsidR="00C264D9" w:rsidRPr="009E2264" w:rsidRDefault="00C264D9" w:rsidP="00C264D9">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3B34E0F3" w14:textId="77777777" w:rsidR="00C264D9" w:rsidRPr="009E2264" w:rsidRDefault="00C264D9" w:rsidP="00C264D9">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76A6AC6E" w14:textId="77777777" w:rsidR="00C264D9" w:rsidRPr="009E2264" w:rsidRDefault="00C264D9" w:rsidP="00C264D9">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7331F636" w14:textId="77777777" w:rsidR="00C264D9" w:rsidRPr="009E2264" w:rsidRDefault="00C264D9" w:rsidP="00C264D9">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EBF785E" w14:textId="77777777" w:rsidR="00C264D9" w:rsidRPr="009E2264" w:rsidRDefault="00C264D9" w:rsidP="00C264D9">
      <w:pPr>
        <w:rPr>
          <w:sz w:val="16"/>
        </w:rPr>
      </w:pPr>
      <w:r w:rsidRPr="009E2264">
        <w:rPr>
          <w:sz w:val="16"/>
        </w:rPr>
        <w:t>The US presided over a global golden age. Yet the stresses on America’s order have become impossible to ignore.</w:t>
      </w:r>
    </w:p>
    <w:p w14:paraId="727986A3" w14:textId="77777777" w:rsidR="00C264D9" w:rsidRPr="009E2264" w:rsidRDefault="00C264D9" w:rsidP="00C264D9">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3B2F08E9" w14:textId="77777777" w:rsidR="00C264D9" w:rsidRPr="009E2264" w:rsidRDefault="00C264D9" w:rsidP="00C264D9">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1675A97D" w14:textId="77777777" w:rsidR="00C264D9" w:rsidRPr="009E2264" w:rsidRDefault="00C264D9" w:rsidP="00C264D9">
      <w:pPr>
        <w:rPr>
          <w:sz w:val="16"/>
        </w:rPr>
      </w:pPr>
      <w:r w:rsidRPr="009E2264">
        <w:rPr>
          <w:sz w:val="16"/>
        </w:rPr>
        <w:t>Losing a War</w:t>
      </w:r>
    </w:p>
    <w:p w14:paraId="3AF3E7E4" w14:textId="77777777" w:rsidR="00C264D9" w:rsidRPr="009E2264" w:rsidRDefault="00C264D9" w:rsidP="00C264D9">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A13FA9B" w14:textId="77777777" w:rsidR="00C264D9" w:rsidRPr="009E2264" w:rsidRDefault="00C264D9" w:rsidP="00C264D9">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B81F1EA" w14:textId="77777777" w:rsidR="00C264D9" w:rsidRPr="003C436F" w:rsidRDefault="00C264D9" w:rsidP="00C264D9">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332A5D2C" w14:textId="77777777" w:rsidR="00C264D9" w:rsidRPr="003C436F" w:rsidRDefault="00C264D9" w:rsidP="00C264D9">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B453F8A" w14:textId="77777777" w:rsidR="00C264D9" w:rsidRPr="003C436F" w:rsidRDefault="00C264D9" w:rsidP="00C264D9">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AA39A2E" w14:textId="77777777" w:rsidR="00C264D9" w:rsidRPr="003C436F" w:rsidRDefault="00C264D9" w:rsidP="00C264D9">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15E92BA" w14:textId="77777777" w:rsidR="00C264D9" w:rsidRPr="003C436F" w:rsidRDefault="00C264D9" w:rsidP="00C264D9">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42FD65F" w14:textId="77777777" w:rsidR="00C264D9" w:rsidRPr="003C436F" w:rsidRDefault="00C264D9" w:rsidP="00C264D9">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A3FA419" w14:textId="77777777" w:rsidR="00C264D9" w:rsidRPr="003C436F" w:rsidRDefault="00C264D9" w:rsidP="00C264D9">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68725A7" w14:textId="77777777" w:rsidR="00C264D9" w:rsidRPr="003C436F" w:rsidRDefault="00C264D9" w:rsidP="00C264D9">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79BC57F3" w14:textId="77777777" w:rsidR="00C264D9" w:rsidRPr="003C436F" w:rsidRDefault="00C264D9" w:rsidP="00C264D9">
      <w:pPr>
        <w:rPr>
          <w:sz w:val="16"/>
        </w:rPr>
      </w:pPr>
      <w:r w:rsidRPr="003C436F">
        <w:rPr>
          <w:sz w:val="16"/>
        </w:rPr>
        <w:t>No one, not even Xi Jinping, knows exactly how capable China’s untested military is. But as the Pacific military balance changes, the dangers of an order-breaking catastrophe mount.</w:t>
      </w:r>
    </w:p>
    <w:p w14:paraId="4986EEC7" w14:textId="77777777" w:rsidR="00C264D9" w:rsidRPr="003C436F" w:rsidRDefault="00C264D9" w:rsidP="00C264D9">
      <w:pPr>
        <w:rPr>
          <w:sz w:val="16"/>
        </w:rPr>
      </w:pPr>
      <w:r w:rsidRPr="003C436F">
        <w:rPr>
          <w:sz w:val="16"/>
        </w:rPr>
        <w:t>An Economic Collapse</w:t>
      </w:r>
    </w:p>
    <w:p w14:paraId="5883188A" w14:textId="77777777" w:rsidR="00C264D9" w:rsidRPr="003C436F" w:rsidRDefault="00C264D9" w:rsidP="00C264D9">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38515494" w14:textId="77777777" w:rsidR="00C264D9" w:rsidRDefault="00C264D9" w:rsidP="00C264D9">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23268191" w14:textId="77777777" w:rsidR="00C264D9" w:rsidRDefault="00C264D9" w:rsidP="00C264D9">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17455C50" w14:textId="77777777" w:rsidR="00C264D9" w:rsidRDefault="00C264D9" w:rsidP="00C264D9">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5AF32B39" w14:textId="77777777" w:rsidR="00C264D9" w:rsidRPr="00A423B7" w:rsidRDefault="00C264D9" w:rsidP="00C264D9">
      <w:pPr>
        <w:rPr>
          <w:sz w:val="16"/>
        </w:rPr>
      </w:pPr>
      <w:r w:rsidRPr="00A423B7">
        <w:rPr>
          <w:sz w:val="16"/>
        </w:rPr>
        <w:t>1 Introduction</w:t>
      </w:r>
    </w:p>
    <w:p w14:paraId="3DCE1275" w14:textId="77777777" w:rsidR="00C264D9" w:rsidRPr="00A423B7" w:rsidRDefault="00C264D9" w:rsidP="00C264D9">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25A6E9CC" w14:textId="77777777" w:rsidR="00C264D9" w:rsidRPr="00A423B7" w:rsidRDefault="00C264D9" w:rsidP="00C264D9">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0F64020A" w14:textId="77777777" w:rsidR="00C264D9" w:rsidRPr="00A423B7" w:rsidRDefault="00C264D9" w:rsidP="00C264D9">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0AAF05B0" w14:textId="77777777" w:rsidR="00C264D9" w:rsidRPr="00A423B7" w:rsidRDefault="00C264D9" w:rsidP="00C264D9">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7779F26C" w14:textId="77777777" w:rsidR="00C264D9" w:rsidRPr="00A423B7" w:rsidRDefault="00C264D9" w:rsidP="00C264D9">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1C561000" w14:textId="77777777" w:rsidR="00C264D9" w:rsidRPr="00A423B7" w:rsidRDefault="00C264D9" w:rsidP="00C264D9">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CB07FBB" w14:textId="77777777" w:rsidR="00C264D9" w:rsidRPr="00A423B7" w:rsidRDefault="00C264D9" w:rsidP="00C264D9">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A20F776" w14:textId="77777777" w:rsidR="00C264D9" w:rsidRPr="00A423B7" w:rsidRDefault="00C264D9" w:rsidP="00C264D9">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DC22B22" w14:textId="77777777" w:rsidR="00C264D9" w:rsidRPr="00A423B7" w:rsidRDefault="00C264D9" w:rsidP="00C264D9">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0CFD72D9" w14:textId="77777777" w:rsidR="00C264D9" w:rsidRPr="00A423B7" w:rsidRDefault="00C264D9" w:rsidP="00C264D9">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722BAAD9" w14:textId="77777777" w:rsidR="00C264D9" w:rsidRPr="00E47676" w:rsidRDefault="00C264D9" w:rsidP="00C264D9">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104633A2" w14:textId="77777777" w:rsidR="00C264D9" w:rsidRPr="00E47676" w:rsidRDefault="00C264D9" w:rsidP="00C264D9">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7037776F" w14:textId="77777777" w:rsidR="00C264D9" w:rsidRPr="00E47676" w:rsidRDefault="00C264D9" w:rsidP="00C264D9">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1AEDD643" w14:textId="77777777" w:rsidR="00C264D9" w:rsidRPr="00E47676" w:rsidRDefault="00C264D9" w:rsidP="00C264D9">
      <w:pPr>
        <w:rPr>
          <w:sz w:val="16"/>
        </w:rPr>
      </w:pPr>
      <w:r w:rsidRPr="00E47676">
        <w:rPr>
          <w:sz w:val="16"/>
        </w:rPr>
        <w:t>1 Introduction</w:t>
      </w:r>
    </w:p>
    <w:p w14:paraId="31418269" w14:textId="77777777" w:rsidR="00C264D9" w:rsidRPr="00E47676" w:rsidRDefault="00C264D9" w:rsidP="00C264D9">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3934C738" w14:textId="77777777" w:rsidR="00C264D9" w:rsidRPr="00E47676" w:rsidRDefault="00C264D9" w:rsidP="00C264D9">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38CB775A" w14:textId="77777777" w:rsidR="00C264D9" w:rsidRPr="00E47676" w:rsidRDefault="00C264D9" w:rsidP="00C264D9">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70AE8086" w14:textId="77777777" w:rsidR="00C264D9" w:rsidRPr="00E47676" w:rsidRDefault="00C264D9" w:rsidP="00C264D9">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718583CC" w14:textId="77777777" w:rsidR="00C264D9" w:rsidRPr="00E47676" w:rsidRDefault="00C264D9" w:rsidP="00C264D9">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2A1E1156" w14:textId="77777777" w:rsidR="00C264D9" w:rsidRPr="00E47676" w:rsidRDefault="00C264D9" w:rsidP="00C264D9">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5E8BDD31" w14:textId="77777777" w:rsidR="00C264D9" w:rsidRPr="00E47676" w:rsidRDefault="00C264D9" w:rsidP="00C264D9">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36B18F8C" w14:textId="77777777" w:rsidR="00C264D9" w:rsidRPr="00E47676" w:rsidRDefault="00C264D9" w:rsidP="00C264D9">
      <w:pPr>
        <w:rPr>
          <w:sz w:val="16"/>
        </w:rPr>
      </w:pPr>
      <w:r w:rsidRPr="00E47676">
        <w:rPr>
          <w:sz w:val="16"/>
        </w:rPr>
        <w:t>We then consider two mechanisms through which faster growth can increase risk despite the above.</w:t>
      </w:r>
    </w:p>
    <w:p w14:paraId="54DCB32B" w14:textId="77777777" w:rsidR="00C264D9" w:rsidRPr="00E47676" w:rsidRDefault="00C264D9" w:rsidP="00C264D9">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31D25323" w14:textId="77777777" w:rsidR="00C264D9" w:rsidRPr="00E47676" w:rsidRDefault="00C264D9" w:rsidP="00C264D9">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6CCC295F" w14:textId="77777777" w:rsidR="00C264D9" w:rsidRPr="00E47676" w:rsidRDefault="00C264D9" w:rsidP="00C264D9">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6F5C2289" w14:textId="77777777" w:rsidR="00C264D9" w:rsidRPr="00E47676" w:rsidRDefault="00C264D9" w:rsidP="00C264D9">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3CA5D9E1" w14:textId="77777777" w:rsidR="00C264D9" w:rsidRPr="00E47676" w:rsidRDefault="00C264D9" w:rsidP="00C264D9">
      <w:r w:rsidRPr="00E47676">
        <w:t>&lt;&lt;TEXT CONDENSED, NONE OMITTED&gt;&gt;</w:t>
      </w:r>
    </w:p>
    <w:p w14:paraId="41A46D2C" w14:textId="77777777" w:rsidR="00C264D9" w:rsidRPr="00E47676" w:rsidRDefault="00C264D9" w:rsidP="00C264D9">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5BFD020E" w14:textId="77777777" w:rsidR="00C264D9" w:rsidRPr="00E47676" w:rsidRDefault="00C264D9" w:rsidP="00C264D9">
      <w:r w:rsidRPr="00E47676">
        <w:t>&lt;&lt;PARAGRAPH INTEGRITY RESUMES&gt;&gt;</w:t>
      </w:r>
    </w:p>
    <w:p w14:paraId="1444C175" w14:textId="77777777" w:rsidR="00C264D9" w:rsidRPr="00E47676" w:rsidRDefault="00C264D9" w:rsidP="00C264D9">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2CBE6E56" w14:textId="77777777" w:rsidR="00C264D9" w:rsidRPr="00E47676" w:rsidRDefault="00C264D9" w:rsidP="00C264D9">
      <w:r w:rsidRPr="00E47676">
        <w:t>&lt;&lt;TEXT CONDENSED, NONE OMITTED&gt;&gt;</w:t>
      </w:r>
    </w:p>
    <w:p w14:paraId="209BA200" w14:textId="77777777" w:rsidR="00C264D9" w:rsidRPr="00E47676" w:rsidRDefault="00C264D9" w:rsidP="00C264D9">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0DA29BCA" w14:textId="77777777" w:rsidR="00C264D9" w:rsidRPr="00E47676" w:rsidRDefault="00C264D9" w:rsidP="00C264D9">
      <w:r w:rsidRPr="00E47676">
        <w:t>&lt;&lt;PARAGRAPH INTEGRITY RESUMES&gt;&gt;</w:t>
      </w:r>
    </w:p>
    <w:p w14:paraId="323F5A4B" w14:textId="77777777" w:rsidR="00C264D9" w:rsidRPr="00E47676" w:rsidRDefault="00C264D9" w:rsidP="00C264D9">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4377B4C8" w14:textId="77777777" w:rsidR="00C264D9" w:rsidRPr="00E47676" w:rsidRDefault="00C264D9" w:rsidP="00C264D9">
      <w:r w:rsidRPr="00E47676">
        <w:t>&lt;&lt;TEXT CONDENSED, NONE OMITTED&gt;&gt;</w:t>
      </w:r>
    </w:p>
    <w:p w14:paraId="625F25B6" w14:textId="77777777" w:rsidR="00C264D9" w:rsidRPr="00E47676" w:rsidRDefault="00C264D9" w:rsidP="00C264D9">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773694C6" w14:textId="77777777" w:rsidR="00C264D9" w:rsidRPr="00E47676" w:rsidRDefault="00C264D9" w:rsidP="00C264D9">
      <w:r w:rsidRPr="00E47676">
        <w:t>&lt;&lt;PARAGRAPH INTEGRITY RESUMES&gt;&gt;</w:t>
      </w:r>
    </w:p>
    <w:p w14:paraId="03F67216" w14:textId="77777777" w:rsidR="00C264D9" w:rsidRPr="00E47676" w:rsidRDefault="00C264D9" w:rsidP="00C264D9">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208356BD" w14:textId="77777777" w:rsidR="00C264D9" w:rsidRPr="00E47676" w:rsidRDefault="00C264D9" w:rsidP="00C264D9">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69A35298" w14:textId="77777777" w:rsidR="00C264D9" w:rsidRPr="00E47676" w:rsidRDefault="00C264D9" w:rsidP="00C264D9">
      <w:r w:rsidRPr="00E47676">
        <w:t>&lt;&lt;TEXT CONDENSED, NONE OMITTED&gt;&gt;</w:t>
      </w:r>
    </w:p>
    <w:p w14:paraId="39A48B6D" w14:textId="77777777" w:rsidR="00C264D9" w:rsidRPr="00E47676" w:rsidRDefault="00C264D9" w:rsidP="00C264D9">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7885B840" w14:textId="77777777" w:rsidR="00C264D9" w:rsidRPr="00E47676" w:rsidRDefault="00C264D9" w:rsidP="00C264D9">
      <w:r w:rsidRPr="00E47676">
        <w:t>&lt;&lt;PARAGRAPH INTEGRITY RESUMES&gt;&gt;</w:t>
      </w:r>
    </w:p>
    <w:p w14:paraId="3CFA5F6B" w14:textId="77777777" w:rsidR="00C264D9" w:rsidRPr="00E47676" w:rsidRDefault="00C264D9" w:rsidP="00C264D9">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6C2B6290" w14:textId="77777777" w:rsidR="00C264D9" w:rsidRPr="00E47676" w:rsidRDefault="00C264D9" w:rsidP="00C264D9">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57710E38" w14:textId="77777777" w:rsidR="00C264D9" w:rsidRPr="00E47676" w:rsidRDefault="00C264D9" w:rsidP="00C264D9">
      <w:pPr>
        <w:rPr>
          <w:sz w:val="16"/>
        </w:rPr>
      </w:pPr>
      <w:r w:rsidRPr="00E47676">
        <w:rPr>
          <w:sz w:val="16"/>
        </w:rPr>
        <w:t>&lt;&lt;EQUATION OMITTED&gt;&gt;</w:t>
      </w:r>
    </w:p>
    <w:p w14:paraId="273B675E" w14:textId="77777777" w:rsidR="00C264D9" w:rsidRPr="00E47676" w:rsidRDefault="00C264D9" w:rsidP="00C264D9">
      <w:pPr>
        <w:rPr>
          <w:sz w:val="16"/>
        </w:rPr>
      </w:pPr>
      <w:r w:rsidRPr="00E47676">
        <w:rPr>
          <w:sz w:val="16"/>
        </w:rPr>
        <w:t>(An anticipated acceleration would motivate more stringent policy even before 𝐴.)</w:t>
      </w:r>
    </w:p>
    <w:p w14:paraId="2CF93FA4" w14:textId="77777777" w:rsidR="00C264D9" w:rsidRPr="00E47676" w:rsidRDefault="00C264D9" w:rsidP="00C264D9">
      <w:pPr>
        <w:rPr>
          <w:sz w:val="16"/>
        </w:rPr>
      </w:pPr>
      <w:r w:rsidRPr="00E47676">
        <w:rPr>
          <w:sz w:val="16"/>
        </w:rPr>
        <w:t>In summary:</w:t>
      </w:r>
    </w:p>
    <w:p w14:paraId="710B3CC9" w14:textId="77777777" w:rsidR="00C264D9" w:rsidRPr="00E47676" w:rsidRDefault="00C264D9" w:rsidP="00C264D9">
      <w:pPr>
        <w:rPr>
          <w:sz w:val="16"/>
        </w:rPr>
      </w:pPr>
      <w:r w:rsidRPr="00E47676">
        <w:rPr>
          <w:sz w:val="16"/>
        </w:rPr>
        <w:t>Proposition 4 (Risk impact of acceleration given optimal policy).</w:t>
      </w:r>
    </w:p>
    <w:p w14:paraId="5727CC6D" w14:textId="77777777" w:rsidR="00C264D9" w:rsidRPr="00E47676" w:rsidRDefault="00C264D9" w:rsidP="00C264D9">
      <w:pPr>
        <w:rPr>
          <w:sz w:val="16"/>
        </w:rPr>
      </w:pPr>
      <w:r w:rsidRPr="00E47676">
        <w:rPr>
          <w:sz w:val="16"/>
        </w:rPr>
        <w:t>Given a technology path “𝑎” and an acceleration “ ̂𝑎”, Δ𝑋( ̂𝑎, 𝑎) &lt; 0.</w:t>
      </w:r>
    </w:p>
    <w:p w14:paraId="2CDA5089" w14:textId="77777777" w:rsidR="00C264D9" w:rsidRPr="00E47676" w:rsidRDefault="00C264D9" w:rsidP="00C264D9">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4E505091" w14:textId="77777777" w:rsidR="00C264D9" w:rsidRPr="00E47676" w:rsidRDefault="00C264D9" w:rsidP="00C264D9">
      <w:pPr>
        <w:rPr>
          <w:sz w:val="16"/>
        </w:rPr>
      </w:pPr>
      <w:r w:rsidRPr="00E47676">
        <w:rPr>
          <w:sz w:val="16"/>
        </w:rPr>
        <w:t>Furthermore, acceleration lowers cumulative risk by weakly more than in the absence of a policy response.</w:t>
      </w:r>
    </w:p>
    <w:p w14:paraId="7A2F9860" w14:textId="77777777" w:rsidR="00C264D9" w:rsidRPr="00E47676" w:rsidRDefault="00C264D9" w:rsidP="00C264D9">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0EF58294" w14:textId="77777777" w:rsidR="00C264D9" w:rsidRPr="00E47676" w:rsidRDefault="00C264D9" w:rsidP="00C264D9">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7B9F2A39" w14:textId="77777777" w:rsidR="00C264D9" w:rsidRPr="00E47676" w:rsidRDefault="00C264D9" w:rsidP="00C264D9">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2423D155" w14:textId="77777777" w:rsidR="00C264D9" w:rsidRPr="00E47676" w:rsidRDefault="00C264D9" w:rsidP="00C264D9">
      <w:pPr>
        <w:rPr>
          <w:sz w:val="16"/>
        </w:rPr>
      </w:pPr>
      <w:r w:rsidRPr="00E47676">
        <w:rPr>
          <w:sz w:val="16"/>
        </w:rPr>
        <w:t>With reference to Fig. 1, the first implication of optimal policy is that 𝑋 is more likely finite, and the second is that the hazard rate decreases in anticipated future growth.</w:t>
      </w:r>
    </w:p>
    <w:p w14:paraId="0D2270D7" w14:textId="77777777" w:rsidR="00C264D9" w:rsidRPr="00E47676" w:rsidRDefault="00C264D9" w:rsidP="00C264D9">
      <w:pPr>
        <w:rPr>
          <w:sz w:val="16"/>
        </w:rPr>
      </w:pPr>
      <w:r w:rsidRPr="00E47676">
        <w:rPr>
          <w:sz w:val="16"/>
        </w:rPr>
        <w:t>&lt;&lt;FIGURE 3 OMITTED&gt;&gt;</w:t>
      </w:r>
    </w:p>
    <w:p w14:paraId="7D4F9C1A" w14:textId="77777777" w:rsidR="00C264D9" w:rsidRPr="00E47676" w:rsidRDefault="00C264D9" w:rsidP="00C264D9">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722493E5" w14:textId="77777777" w:rsidR="00C264D9" w:rsidRPr="00E47676" w:rsidRDefault="00C264D9" w:rsidP="00C264D9">
      <w:pPr>
        <w:rPr>
          <w:sz w:val="16"/>
        </w:rPr>
      </w:pPr>
      <w:r w:rsidRPr="00E47676">
        <w:rPr>
          <w:sz w:val="16"/>
        </w:rPr>
        <w:t>4.5 Policy frictions</w:t>
      </w:r>
    </w:p>
    <w:p w14:paraId="004A9B2D" w14:textId="77777777" w:rsidR="00C264D9" w:rsidRPr="00E47676" w:rsidRDefault="00C264D9" w:rsidP="00C264D9">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492FBEE0" w14:textId="77777777" w:rsidR="00C264D9" w:rsidRPr="00E47676" w:rsidRDefault="00C264D9" w:rsidP="00C264D9">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47BA73B0" w14:textId="77777777" w:rsidR="00C264D9" w:rsidRPr="00E47676" w:rsidRDefault="00C264D9" w:rsidP="00C264D9">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56F506C5" w14:textId="77777777" w:rsidR="00C264D9" w:rsidRPr="00E47676" w:rsidRDefault="00C264D9" w:rsidP="00C264D9">
      <w:pPr>
        <w:rPr>
          <w:sz w:val="16"/>
        </w:rPr>
      </w:pPr>
      <w:r w:rsidRPr="00E47676">
        <w:rPr>
          <w:sz w:val="16"/>
        </w:rPr>
        <w:t>&lt;&lt;EQUATION 30 OMITTED&gt;&gt;</w:t>
      </w:r>
    </w:p>
    <w:p w14:paraId="1111999F" w14:textId="77777777" w:rsidR="00C264D9" w:rsidRPr="00E47676" w:rsidRDefault="00C264D9" w:rsidP="00C264D9">
      <w:pPr>
        <w:rPr>
          <w:sz w:val="16"/>
        </w:rPr>
      </w:pPr>
      <w:r w:rsidRPr="00E47676">
        <w:rPr>
          <w:sz w:val="16"/>
        </w:rPr>
        <w:t>&lt;&lt;EQUATION 31 OMITTED&gt;&gt;</w:t>
      </w:r>
    </w:p>
    <w:p w14:paraId="6B3F2B5F" w14:textId="77777777" w:rsidR="00C264D9" w:rsidRPr="00E47676" w:rsidRDefault="00C264D9" w:rsidP="00C264D9">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716FC7B5" w14:textId="77777777" w:rsidR="00C264D9" w:rsidRPr="00E47676" w:rsidRDefault="00C264D9" w:rsidP="00C264D9">
      <w:pPr>
        <w:rPr>
          <w:sz w:val="16"/>
        </w:rPr>
      </w:pPr>
      <w:r w:rsidRPr="00E47676">
        <w:rPr>
          <w:sz w:val="16"/>
        </w:rPr>
        <w:t>Then consider the hazard function</w:t>
      </w:r>
    </w:p>
    <w:p w14:paraId="684D4FAE" w14:textId="77777777" w:rsidR="00C264D9" w:rsidRPr="00E47676" w:rsidRDefault="00C264D9" w:rsidP="00C264D9">
      <w:pPr>
        <w:rPr>
          <w:sz w:val="16"/>
        </w:rPr>
      </w:pPr>
      <w:r w:rsidRPr="00E47676">
        <w:rPr>
          <w:sz w:val="16"/>
        </w:rPr>
        <w:t>&lt;&lt;EQUATION 32 OMITTED&gt;&gt;</w:t>
      </w:r>
    </w:p>
    <w:p w14:paraId="78F6B9D2" w14:textId="77777777" w:rsidR="00C264D9" w:rsidRPr="00E47676" w:rsidRDefault="00C264D9" w:rsidP="00C264D9">
      <w:pPr>
        <w:rPr>
          <w:sz w:val="16"/>
        </w:rPr>
      </w:pPr>
      <w:r w:rsidRPr="00E47676">
        <w:rPr>
          <w:sz w:val="16"/>
        </w:rPr>
        <w:t>where the elasticity of ℎ(⋅) is bounded below 1 to satisfy D2. Substituting (30) and (31) into (32), we have, letting 𝑓 (𝐴) ≡ ℎ(𝐴)𝑚(𝐴),</w:t>
      </w:r>
    </w:p>
    <w:p w14:paraId="2C43B7E8" w14:textId="77777777" w:rsidR="00C264D9" w:rsidRPr="00E47676" w:rsidRDefault="00C264D9" w:rsidP="00C264D9">
      <w:pPr>
        <w:rPr>
          <w:sz w:val="16"/>
        </w:rPr>
      </w:pPr>
      <w:r w:rsidRPr="00E47676">
        <w:rPr>
          <w:sz w:val="16"/>
        </w:rPr>
        <w:t>&lt;&lt;EQUATION 33 OMITTED&gt;&gt;</w:t>
      </w:r>
    </w:p>
    <w:p w14:paraId="3CF31A9F" w14:textId="77777777" w:rsidR="00C264D9" w:rsidRPr="00E47676" w:rsidRDefault="00C264D9" w:rsidP="00C264D9">
      <w:pPr>
        <w:rPr>
          <w:sz w:val="16"/>
        </w:rPr>
      </w:pPr>
      <w:r w:rsidRPr="00E47676">
        <w:rPr>
          <w:sz w:val="16"/>
        </w:rPr>
        <w:t>&lt;&lt;EQUATION 34 OMITTED&gt;&gt;</w:t>
      </w:r>
    </w:p>
    <w:p w14:paraId="55510959" w14:textId="77777777" w:rsidR="00C264D9" w:rsidRPr="00E47676" w:rsidRDefault="00C264D9" w:rsidP="00C264D9">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20E06F07" w14:textId="77777777" w:rsidR="00C264D9" w:rsidRPr="00E47676" w:rsidRDefault="00C264D9" w:rsidP="00C264D9">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5D103542" w14:textId="77777777" w:rsidR="00C264D9" w:rsidRPr="00E47676" w:rsidRDefault="00C264D9" w:rsidP="00C264D9">
      <w:pPr>
        <w:rPr>
          <w:sz w:val="16"/>
        </w:rPr>
      </w:pPr>
      <w:r w:rsidRPr="00E47676">
        <w:rPr>
          <w:sz w:val="16"/>
        </w:rPr>
        <w:t>By the first-order condition (17), noting that (32) exhibits a lower Inada condition on safety spending and thus that safety spending is always interior, we have</w:t>
      </w:r>
    </w:p>
    <w:p w14:paraId="51D81D63" w14:textId="77777777" w:rsidR="00C264D9" w:rsidRPr="00E47676" w:rsidRDefault="00C264D9" w:rsidP="00C264D9">
      <w:pPr>
        <w:rPr>
          <w:sz w:val="16"/>
        </w:rPr>
      </w:pPr>
      <w:r w:rsidRPr="00E47676">
        <w:rPr>
          <w:sz w:val="16"/>
        </w:rPr>
        <w:t>&lt;&lt;EQUATION 35 OMITTED&gt;&gt;</w:t>
      </w:r>
    </w:p>
    <w:p w14:paraId="6AEC34D5" w14:textId="77777777" w:rsidR="00C264D9" w:rsidRPr="00E47676" w:rsidRDefault="00C264D9" w:rsidP="00C264D9">
      <w:pPr>
        <w:rPr>
          <w:sz w:val="16"/>
        </w:rPr>
      </w:pPr>
      <w:r w:rsidRPr="00E47676">
        <w:rPr>
          <w:sz w:val="16"/>
        </w:rPr>
        <w:t>&lt;&lt;EQUATION 36 OMITTED&gt;&gt;</w:t>
      </w:r>
    </w:p>
    <w:p w14:paraId="02B3AF5E" w14:textId="77777777" w:rsidR="00C264D9" w:rsidRPr="00E47676" w:rsidRDefault="00C264D9" w:rsidP="00C264D9">
      <w:pPr>
        <w:rPr>
          <w:sz w:val="16"/>
        </w:rPr>
      </w:pPr>
      <w:r w:rsidRPr="00E47676">
        <w:rPr>
          <w:sz w:val="16"/>
        </w:rPr>
        <w:t>Thus 𝑏 ̂𝑎𝐴 may differ from 𝑏𝑎𝐴 for two reasons: because ̇ ̂𝑎 𝛾 𝐴 &gt; ̇𝑎𝛾 𝐴 (in case (30) only) or because 𝑣𝐴( ̂𝑎) ≠ 𝑣𝐴(𝑎).</w:t>
      </w:r>
    </w:p>
    <w:p w14:paraId="425B507C" w14:textId="77777777" w:rsidR="00C264D9" w:rsidRPr="00E47676" w:rsidRDefault="00C264D9" w:rsidP="00C264D9">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442B8CC0" w14:textId="77777777" w:rsidR="00C264D9" w:rsidRPr="00E47676" w:rsidRDefault="00C264D9" w:rsidP="00C264D9">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55C37B37" w14:textId="77777777" w:rsidR="00C264D9" w:rsidRPr="00E47676" w:rsidRDefault="00C264D9" w:rsidP="00C264D9">
      <w:pPr>
        <w:rPr>
          <w:sz w:val="16"/>
        </w:rPr>
      </w:pPr>
      <w:r w:rsidRPr="00E47676">
        <w:rPr>
          <w:sz w:val="16"/>
        </w:rPr>
        <w:t>5 Conclusion</w:t>
      </w:r>
    </w:p>
    <w:p w14:paraId="475AC22C" w14:textId="77777777" w:rsidR="00C264D9" w:rsidRPr="00E47676" w:rsidRDefault="00C264D9" w:rsidP="00C264D9">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7FD7FFFA" w14:textId="77777777" w:rsidR="00C264D9" w:rsidRPr="00E47676" w:rsidRDefault="00C264D9" w:rsidP="00C264D9">
      <w:pPr>
        <w:rPr>
          <w:sz w:val="16"/>
        </w:rPr>
      </w:pPr>
      <w:r w:rsidRPr="00E47676">
        <w:rPr>
          <w:noProof/>
          <w:sz w:val="16"/>
        </w:rPr>
        <w:drawing>
          <wp:inline distT="0" distB="0" distL="0" distR="0" wp14:anchorId="54050DC1" wp14:editId="60ED7B34">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1C840C8A" w14:textId="77777777" w:rsidR="00C264D9" w:rsidRPr="00E47676" w:rsidRDefault="00C264D9" w:rsidP="00C264D9">
      <w:pPr>
        <w:rPr>
          <w:sz w:val="16"/>
        </w:rPr>
      </w:pPr>
      <w:r w:rsidRPr="00E47676">
        <w:rPr>
          <w:sz w:val="16"/>
        </w:rPr>
        <w:t>Table 2: Summary of risk-minimizing growth rates</w:t>
      </w:r>
    </w:p>
    <w:p w14:paraId="10E1C135" w14:textId="77777777" w:rsidR="00C264D9" w:rsidRPr="00E47676" w:rsidRDefault="00C264D9" w:rsidP="00C264D9">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3FBDD523" w14:textId="77777777" w:rsidR="00C264D9" w:rsidRPr="00E47676" w:rsidRDefault="00C264D9" w:rsidP="00C264D9">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70A6731B" w14:textId="77777777" w:rsidR="00C264D9" w:rsidRPr="00E47676" w:rsidRDefault="00C264D9" w:rsidP="00C264D9">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3C9AD961" w14:textId="77777777" w:rsidR="00C264D9" w:rsidRPr="00A24C1E" w:rsidRDefault="00C264D9" w:rsidP="00C264D9">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1B9240C6" w14:textId="77777777" w:rsidR="00C264D9" w:rsidRDefault="00C264D9" w:rsidP="00C264D9">
      <w:pPr>
        <w:pStyle w:val="Heading3"/>
      </w:pPr>
      <w:r>
        <w:t>Brazil---1AC</w:t>
      </w:r>
    </w:p>
    <w:p w14:paraId="54CB99EF" w14:textId="77777777" w:rsidR="00C264D9" w:rsidRPr="000F4487" w:rsidRDefault="00C264D9" w:rsidP="00C264D9">
      <w:pPr>
        <w:pStyle w:val="Heading4"/>
      </w:pPr>
      <w:r>
        <w:t>Advantage 2---</w:t>
      </w:r>
      <w:r>
        <w:rPr>
          <w:u w:val="single"/>
        </w:rPr>
        <w:t>BRAZIL</w:t>
      </w:r>
      <w:r>
        <w:t>.</w:t>
      </w:r>
    </w:p>
    <w:p w14:paraId="21DD53E5" w14:textId="77777777" w:rsidR="00C264D9" w:rsidRPr="00BD3A75" w:rsidRDefault="00C264D9" w:rsidP="00C264D9">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42E84B83" w14:textId="77777777" w:rsidR="00C264D9" w:rsidRPr="00D31BF0" w:rsidRDefault="00C264D9" w:rsidP="00C264D9">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64A5B9D4" w14:textId="77777777" w:rsidR="00C264D9" w:rsidRPr="00D31BF0" w:rsidRDefault="00C264D9" w:rsidP="00C264D9">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44D6E0AB" w14:textId="77777777" w:rsidR="00C264D9" w:rsidRPr="00D31BF0" w:rsidRDefault="00C264D9" w:rsidP="00C264D9">
      <w:pPr>
        <w:rPr>
          <w:sz w:val="16"/>
        </w:rPr>
      </w:pPr>
      <w:r w:rsidRPr="00D31BF0">
        <w:rPr>
          <w:sz w:val="16"/>
        </w:rPr>
        <w:t xml:space="preserve">Financial capital in Brazil </w:t>
      </w:r>
    </w:p>
    <w:p w14:paraId="0275D41F" w14:textId="77777777" w:rsidR="00C264D9" w:rsidRPr="00B910C5" w:rsidRDefault="00C264D9" w:rsidP="00C264D9">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7D574E1F" w14:textId="77777777" w:rsidR="00C264D9" w:rsidRPr="00BD3A75" w:rsidRDefault="00C264D9" w:rsidP="00C264D9">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195D098E" w14:textId="77777777" w:rsidR="00C264D9" w:rsidRDefault="00C264D9" w:rsidP="00C264D9">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21445498" w14:textId="77777777" w:rsidR="00C264D9" w:rsidRPr="002C7DE9" w:rsidRDefault="00C264D9" w:rsidP="00C264D9">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556E140C" w14:textId="77777777" w:rsidR="00C264D9" w:rsidRPr="00D76A51" w:rsidRDefault="00C264D9" w:rsidP="00C264D9">
      <w:pPr>
        <w:pStyle w:val="Heading4"/>
      </w:pPr>
      <w:r w:rsidRPr="00D76A51">
        <w:t xml:space="preserve">Brazilian collapse is </w:t>
      </w:r>
      <w:r w:rsidRPr="00D76A51">
        <w:rPr>
          <w:u w:val="single"/>
        </w:rPr>
        <w:t>existential</w:t>
      </w:r>
      <w:r w:rsidRPr="00D76A51">
        <w:t>.</w:t>
      </w:r>
    </w:p>
    <w:p w14:paraId="7B03FF7A" w14:textId="77777777" w:rsidR="00C264D9" w:rsidRDefault="00C264D9" w:rsidP="00C264D9">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636CD378" w14:textId="77777777" w:rsidR="00C264D9" w:rsidRPr="007216E1" w:rsidRDefault="00C264D9" w:rsidP="00C264D9">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60F98F03" w14:textId="77777777" w:rsidR="00C264D9" w:rsidRPr="007216E1" w:rsidRDefault="00C264D9" w:rsidP="00C264D9">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60F05FEC" w14:textId="77777777" w:rsidR="00C264D9" w:rsidRPr="007216E1" w:rsidRDefault="00C264D9" w:rsidP="00C264D9">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009CC7EA" w14:textId="77777777" w:rsidR="00C264D9" w:rsidRPr="007216E1" w:rsidRDefault="00C264D9" w:rsidP="00C264D9">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19AE140F" w14:textId="77777777" w:rsidR="00C264D9" w:rsidRPr="007216E1" w:rsidRDefault="00C264D9" w:rsidP="00C264D9">
      <w:pPr>
        <w:rPr>
          <w:sz w:val="16"/>
        </w:rPr>
      </w:pPr>
      <w:r w:rsidRPr="007216E1">
        <w:rPr>
          <w:sz w:val="16"/>
        </w:rPr>
        <w:t>Amazon 4.0</w:t>
      </w:r>
    </w:p>
    <w:p w14:paraId="464431D5" w14:textId="77777777" w:rsidR="00C264D9" w:rsidRPr="007216E1" w:rsidRDefault="00C264D9" w:rsidP="00C264D9">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41388811" w14:textId="77777777" w:rsidR="00C264D9" w:rsidRPr="007216E1" w:rsidRDefault="00C264D9" w:rsidP="00C264D9">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30C8C181" w14:textId="77777777" w:rsidR="00C264D9" w:rsidRPr="007216E1" w:rsidRDefault="00C264D9" w:rsidP="00C264D9">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20B436BA" w14:textId="77777777" w:rsidR="00C264D9" w:rsidRPr="007216E1" w:rsidRDefault="00C264D9" w:rsidP="00C264D9">
      <w:pPr>
        <w:rPr>
          <w:sz w:val="16"/>
        </w:rPr>
      </w:pPr>
      <w:r w:rsidRPr="007216E1">
        <w:rPr>
          <w:sz w:val="16"/>
        </w:rPr>
        <w:t>Reducing inequality</w:t>
      </w:r>
    </w:p>
    <w:p w14:paraId="3CA42E46" w14:textId="77777777" w:rsidR="00C264D9" w:rsidRPr="003136E0" w:rsidRDefault="00C264D9" w:rsidP="00C264D9">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01900FD2" w14:textId="77777777" w:rsidR="00C264D9" w:rsidRPr="003136E0" w:rsidRDefault="00C264D9" w:rsidP="00C264D9">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0EBB9D58" w14:textId="77777777" w:rsidR="00C264D9" w:rsidRPr="003136E0" w:rsidRDefault="00C264D9" w:rsidP="00C264D9">
      <w:pPr>
        <w:rPr>
          <w:sz w:val="16"/>
        </w:rPr>
      </w:pPr>
      <w:r w:rsidRPr="003136E0">
        <w:rPr>
          <w:sz w:val="16"/>
        </w:rPr>
        <w:t>Restoring leadership</w:t>
      </w:r>
    </w:p>
    <w:p w14:paraId="4E8FF955" w14:textId="77777777" w:rsidR="00C264D9" w:rsidRPr="003136E0" w:rsidRDefault="00C264D9" w:rsidP="00C264D9">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045D1859" w14:textId="77777777" w:rsidR="00C264D9" w:rsidRPr="003136E0" w:rsidRDefault="00C264D9" w:rsidP="00C264D9">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027BBDB1" w14:textId="77777777" w:rsidR="00C264D9" w:rsidRPr="003136E0" w:rsidRDefault="00C264D9" w:rsidP="00C264D9">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6028DAFB" w14:textId="77777777" w:rsidR="00C264D9" w:rsidRPr="00E63148" w:rsidRDefault="00C264D9" w:rsidP="00C264D9">
      <w:pPr>
        <w:pStyle w:val="Heading4"/>
      </w:pPr>
      <w:r>
        <w:t xml:space="preserve">Unsustainable agribusiness </w:t>
      </w:r>
      <w:r>
        <w:rPr>
          <w:u w:val="single"/>
        </w:rPr>
        <w:t>devastates</w:t>
      </w:r>
      <w:r>
        <w:t xml:space="preserve"> the Amazon.</w:t>
      </w:r>
    </w:p>
    <w:p w14:paraId="1A65CB6B" w14:textId="77777777" w:rsidR="00C264D9" w:rsidRPr="00E63148" w:rsidRDefault="00C264D9" w:rsidP="00C264D9">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4E39987E" w14:textId="77777777" w:rsidR="00C264D9" w:rsidRPr="000A7AFD" w:rsidRDefault="00C264D9" w:rsidP="00C264D9">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129C04B3" w14:textId="77777777" w:rsidR="00C264D9" w:rsidRPr="000A7AFD" w:rsidRDefault="00C264D9" w:rsidP="00C264D9">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066D0239" w14:textId="77777777" w:rsidR="00C264D9" w:rsidRPr="00344A83" w:rsidRDefault="00C264D9" w:rsidP="00C264D9">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1EFB0B38" w14:textId="77777777" w:rsidR="00C264D9" w:rsidRDefault="00C264D9" w:rsidP="00C264D9">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1FEA13E6" w14:textId="77777777" w:rsidR="00C264D9" w:rsidRPr="00344A83" w:rsidRDefault="00C264D9" w:rsidP="00C264D9">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720A2D00" w14:textId="77777777" w:rsidR="00C264D9" w:rsidRPr="00344A83" w:rsidRDefault="00C264D9" w:rsidP="00C264D9">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0B6D6006" w14:textId="77777777" w:rsidR="00C264D9" w:rsidRPr="00344A83" w:rsidRDefault="00C264D9" w:rsidP="00C264D9">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7E0985F1" w14:textId="77777777" w:rsidR="00C264D9" w:rsidRPr="00344A83" w:rsidRDefault="00C264D9" w:rsidP="00C264D9">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4E645E7E" w14:textId="77777777" w:rsidR="00C264D9" w:rsidRPr="00344A83" w:rsidRDefault="00C264D9" w:rsidP="00C264D9">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7B89EFFF" w14:textId="77777777" w:rsidR="00C264D9" w:rsidRPr="00344A83" w:rsidRDefault="00C264D9" w:rsidP="00C264D9">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75C8FCE0" w14:textId="77777777" w:rsidR="00C264D9" w:rsidRPr="00344A83" w:rsidRDefault="00C264D9" w:rsidP="00C264D9">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3A9A054D" w14:textId="77777777" w:rsidR="00C264D9" w:rsidRDefault="00C264D9" w:rsidP="00C264D9">
      <w:r>
        <w:t>&lt;&lt;TEXT CONDENSED NONE OMITTED&gt;&gt;</w:t>
      </w:r>
    </w:p>
    <w:p w14:paraId="41CA326A" w14:textId="77777777" w:rsidR="00C264D9" w:rsidRDefault="00C264D9" w:rsidP="00C264D9">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04FCE560" w14:textId="77777777" w:rsidR="00C264D9" w:rsidRDefault="00C264D9" w:rsidP="00C264D9">
      <w:r>
        <w:t>&lt;&lt;PARAGRAPH INTEGRITY RESUMES&gt;&gt;</w:t>
      </w:r>
    </w:p>
    <w:p w14:paraId="74F857AF" w14:textId="77777777" w:rsidR="00C264D9" w:rsidRPr="00344A83" w:rsidRDefault="00C264D9" w:rsidP="00C264D9">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7648BD2C" w14:textId="77777777" w:rsidR="00C264D9" w:rsidRPr="00344A83" w:rsidRDefault="00C264D9" w:rsidP="00C264D9">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5F8E30B3" w14:textId="77777777" w:rsidR="00C264D9" w:rsidRPr="00344A83" w:rsidRDefault="00C264D9" w:rsidP="00C264D9">
      <w:pPr>
        <w:rPr>
          <w:sz w:val="16"/>
        </w:rPr>
      </w:pPr>
      <w:r w:rsidRPr="00344A83">
        <w:rPr>
          <w:sz w:val="16"/>
        </w:rPr>
        <w:t>4. Governance to Avoid Socio-ecological Tipping Points in the Amazon</w:t>
      </w:r>
    </w:p>
    <w:p w14:paraId="6CEF3CA2" w14:textId="77777777" w:rsidR="00C264D9" w:rsidRPr="00344A83" w:rsidRDefault="00C264D9" w:rsidP="00C264D9">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30F60B7D" w14:textId="77777777" w:rsidR="00C264D9" w:rsidRPr="000136E4" w:rsidRDefault="00C264D9" w:rsidP="00C264D9">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6A237EF8" w14:textId="77777777" w:rsidR="00C264D9" w:rsidRDefault="00C264D9" w:rsidP="00C264D9">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6ECAD1A6" w14:textId="77777777" w:rsidR="00C264D9" w:rsidRPr="008F0541" w:rsidRDefault="00C264D9" w:rsidP="00C264D9">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75D9BA2C" w14:textId="77777777" w:rsidR="00C264D9" w:rsidRDefault="00C264D9" w:rsidP="00C264D9">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3CC82757" w14:textId="77777777" w:rsidR="00C264D9" w:rsidRDefault="00C264D9" w:rsidP="00C264D9">
      <w:pPr>
        <w:pStyle w:val="Heading4"/>
      </w:pPr>
      <w:r>
        <w:t>Sector-wide organization connects unions internationally.</w:t>
      </w:r>
    </w:p>
    <w:p w14:paraId="659A0A19" w14:textId="77777777" w:rsidR="00C264D9" w:rsidRPr="00C2347D" w:rsidRDefault="00C264D9" w:rsidP="00C264D9">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61824496" w14:textId="77777777" w:rsidR="00C264D9" w:rsidRPr="00C2347D" w:rsidRDefault="00C264D9" w:rsidP="00C264D9">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5D8E10B9" w14:textId="77777777" w:rsidR="00C264D9" w:rsidRPr="00C2347D" w:rsidRDefault="00C264D9" w:rsidP="00C264D9">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2E246811" w14:textId="77777777" w:rsidR="00C264D9" w:rsidRPr="00C2347D" w:rsidRDefault="00C264D9" w:rsidP="00C264D9">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45B92C5E" w14:textId="77777777" w:rsidR="00C264D9" w:rsidRPr="00C2347D" w:rsidRDefault="00C264D9" w:rsidP="00C264D9">
      <w:pPr>
        <w:rPr>
          <w:sz w:val="16"/>
        </w:rPr>
      </w:pPr>
      <w:r w:rsidRPr="00C2347D">
        <w:rPr>
          <w:sz w:val="16"/>
        </w:rPr>
        <w:t xml:space="preserve">Third, building community support and supporting communities is critical. </w:t>
      </w:r>
    </w:p>
    <w:p w14:paraId="6BE7E3F8" w14:textId="77777777" w:rsidR="00C264D9" w:rsidRPr="00C2347D" w:rsidRDefault="00C264D9" w:rsidP="00C264D9">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3A21886C" w14:textId="77777777" w:rsidR="00C264D9" w:rsidRPr="00C2347D" w:rsidRDefault="00C264D9" w:rsidP="00C264D9">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337B5D4B" w14:textId="77777777" w:rsidR="00C264D9" w:rsidRPr="00C2347D" w:rsidRDefault="00C264D9" w:rsidP="00C264D9">
      <w:pPr>
        <w:rPr>
          <w:sz w:val="16"/>
        </w:rPr>
      </w:pPr>
      <w:r w:rsidRPr="00C2347D">
        <w:rPr>
          <w:sz w:val="16"/>
        </w:rPr>
        <w:t xml:space="preserve">The campaign will take many years-there is no shortcut—-and must focus on the whole industry while trying to win initial victories at specific banks. </w:t>
      </w:r>
    </w:p>
    <w:p w14:paraId="1EB6D9B8" w14:textId="77777777" w:rsidR="00C264D9" w:rsidRPr="00C2347D" w:rsidRDefault="00C264D9" w:rsidP="00C264D9">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67CB28A8" w14:textId="77777777" w:rsidR="00C264D9" w:rsidRPr="00433446" w:rsidRDefault="00C264D9" w:rsidP="00C264D9">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77E39370" w14:textId="77777777" w:rsidR="00C264D9" w:rsidRDefault="00C264D9" w:rsidP="00C264D9">
      <w:pPr>
        <w:pStyle w:val="Heading3"/>
      </w:pPr>
      <w:r>
        <w:t>Plan---1AC</w:t>
      </w:r>
    </w:p>
    <w:p w14:paraId="709C2ACB" w14:textId="77777777" w:rsidR="00C264D9" w:rsidRPr="00F70965" w:rsidRDefault="00C264D9" w:rsidP="00C264D9">
      <w:pPr>
        <w:pStyle w:val="Heading4"/>
      </w:pPr>
      <w:r>
        <w:t xml:space="preserve">Thus, the </w:t>
      </w:r>
      <w:r w:rsidRPr="00F70965">
        <w:rPr>
          <w:u w:val="single"/>
        </w:rPr>
        <w:t>PLAN</w:t>
      </w:r>
      <w:r>
        <w:t>:</w:t>
      </w:r>
    </w:p>
    <w:p w14:paraId="3222985F" w14:textId="77777777" w:rsidR="00C264D9" w:rsidRPr="00777F7D" w:rsidRDefault="00C264D9" w:rsidP="00C264D9">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743C3A44" w14:textId="77777777" w:rsidR="00C264D9" w:rsidRDefault="00C264D9" w:rsidP="00C264D9">
      <w:pPr>
        <w:pStyle w:val="Heading3"/>
      </w:pPr>
      <w:r>
        <w:t>Solvency---1AC</w:t>
      </w:r>
    </w:p>
    <w:p w14:paraId="45944707" w14:textId="77777777" w:rsidR="00C264D9" w:rsidRDefault="00C264D9" w:rsidP="00C264D9">
      <w:pPr>
        <w:pStyle w:val="Heading4"/>
      </w:pPr>
      <w:r w:rsidRPr="00F70965">
        <w:rPr>
          <w:u w:val="single"/>
        </w:rPr>
        <w:t>SOLVENCY</w:t>
      </w:r>
      <w:r>
        <w:t>.</w:t>
      </w:r>
    </w:p>
    <w:p w14:paraId="6475A8FD" w14:textId="77777777" w:rsidR="00C264D9" w:rsidRDefault="00C264D9" w:rsidP="00C264D9">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10E0DCC3" w14:textId="77777777" w:rsidR="00C264D9" w:rsidRDefault="00C264D9" w:rsidP="00C264D9">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1D81D911" w14:textId="77777777" w:rsidR="00C264D9" w:rsidRPr="00000250" w:rsidRDefault="00C264D9" w:rsidP="00C264D9">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19712BCF" w14:textId="77777777" w:rsidR="00C264D9" w:rsidRPr="00000250" w:rsidRDefault="00C264D9" w:rsidP="00C264D9">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25AA5461" w14:textId="77777777" w:rsidR="00C264D9" w:rsidRPr="00000250" w:rsidRDefault="00C264D9" w:rsidP="00C264D9">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1273DF37" w14:textId="77777777" w:rsidR="00C264D9" w:rsidRPr="00000250" w:rsidRDefault="00C264D9" w:rsidP="00C264D9">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0246E985" w14:textId="77777777" w:rsidR="00C264D9" w:rsidRPr="00000250" w:rsidRDefault="00C264D9" w:rsidP="00C264D9">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7579510E" w14:textId="77777777" w:rsidR="00C264D9" w:rsidRPr="00000250" w:rsidRDefault="00C264D9" w:rsidP="00C264D9">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4A2779B4" w14:textId="77777777" w:rsidR="00C264D9" w:rsidRPr="004410A7" w:rsidRDefault="00C264D9" w:rsidP="00C264D9">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6774C348" w14:textId="77777777" w:rsidR="00C264D9" w:rsidRPr="006B2067" w:rsidRDefault="00C264D9" w:rsidP="00C264D9">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057499A5" w14:textId="77777777" w:rsidR="00C264D9" w:rsidRDefault="00C264D9" w:rsidP="00C264D9">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6537056A" w14:textId="77777777" w:rsidR="00C264D9" w:rsidRPr="00F03F6B" w:rsidRDefault="00C264D9" w:rsidP="00C264D9">
      <w:pPr>
        <w:rPr>
          <w:sz w:val="16"/>
        </w:rPr>
      </w:pPr>
      <w:r w:rsidRPr="00F03F6B">
        <w:rPr>
          <w:sz w:val="16"/>
        </w:rPr>
        <w:t>V. Sectoral Collective Bargaining: Regulating &amp; Standardising Compensation</w:t>
      </w:r>
    </w:p>
    <w:p w14:paraId="0AD78F60" w14:textId="77777777" w:rsidR="00C264D9" w:rsidRDefault="00C264D9" w:rsidP="00C264D9">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0AA3FD84" w14:textId="77777777" w:rsidR="00C264D9" w:rsidRDefault="00C264D9" w:rsidP="00C264D9">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504167CD" w14:textId="77777777" w:rsidR="00C264D9" w:rsidRDefault="00C264D9" w:rsidP="00C264D9">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7837FBCF" w14:textId="77777777" w:rsidR="00C264D9" w:rsidRPr="00C667FA" w:rsidRDefault="00C264D9" w:rsidP="00C264D9">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16C43A53" w14:textId="77777777" w:rsidR="00C264D9" w:rsidRPr="00F03F6B" w:rsidRDefault="00C264D9" w:rsidP="00C264D9">
      <w:pPr>
        <w:numPr>
          <w:ilvl w:val="0"/>
          <w:numId w:val="1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00FE3B07" w14:textId="77777777" w:rsidR="00C264D9" w:rsidRPr="00F03F6B" w:rsidRDefault="00C264D9" w:rsidP="00C264D9">
      <w:pPr>
        <w:numPr>
          <w:ilvl w:val="0"/>
          <w:numId w:val="15"/>
        </w:numPr>
        <w:rPr>
          <w:sz w:val="16"/>
        </w:rPr>
      </w:pPr>
      <w:r w:rsidRPr="00F03F6B">
        <w:rPr>
          <w:sz w:val="16"/>
        </w:rPr>
        <w:t>Equalised performance bonuses tied to performance metrics measured at the level of groups, divisions, regions, or branches.</w:t>
      </w:r>
    </w:p>
    <w:p w14:paraId="342B29DA" w14:textId="77777777" w:rsidR="00C264D9" w:rsidRPr="00F03F6B" w:rsidRDefault="00C264D9" w:rsidP="00C264D9">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76F14D69" w14:textId="77777777" w:rsidR="00C264D9" w:rsidRDefault="00C264D9" w:rsidP="00C264D9">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2233A9D9" w14:textId="77777777" w:rsidR="00C264D9" w:rsidRDefault="00C264D9" w:rsidP="00C264D9">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3307ACE5" w14:textId="77777777" w:rsidR="00C264D9" w:rsidRDefault="00C264D9" w:rsidP="00C264D9">
      <w:pPr>
        <w:rPr>
          <w:sz w:val="16"/>
        </w:rPr>
      </w:pPr>
      <w:r w:rsidRPr="00BE7D76">
        <w:rPr>
          <w:sz w:val="16"/>
        </w:rPr>
        <w:t>VI. Other Benefits of Sectoral Collective Bargaining</w:t>
      </w:r>
    </w:p>
    <w:p w14:paraId="48809679" w14:textId="77777777" w:rsidR="00C264D9" w:rsidRDefault="00C264D9" w:rsidP="00C264D9">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08196C2A" w14:textId="77777777" w:rsidR="00C264D9" w:rsidRDefault="00C264D9" w:rsidP="00C264D9">
      <w:pPr>
        <w:rPr>
          <w:sz w:val="16"/>
        </w:rPr>
      </w:pPr>
      <w:r w:rsidRPr="00BE7D76">
        <w:rPr>
          <w:sz w:val="16"/>
        </w:rPr>
        <w:t>Here are several other potential benefits of sectoral collective bargaining for improving standards of behaviour within financial businesses:</w:t>
      </w:r>
    </w:p>
    <w:p w14:paraId="52573051" w14:textId="77777777" w:rsidR="00C264D9" w:rsidRPr="007E526F" w:rsidRDefault="00C264D9" w:rsidP="00C264D9">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75E581F1" w14:textId="77777777" w:rsidR="00C264D9" w:rsidRPr="007E526F" w:rsidRDefault="00C264D9" w:rsidP="00C264D9">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00B6F7AF" w14:textId="77777777" w:rsidR="00C264D9" w:rsidRPr="007E526F" w:rsidRDefault="00C264D9" w:rsidP="00C264D9">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0648B53E" w14:textId="77777777" w:rsidR="00C264D9" w:rsidRPr="0099062C" w:rsidRDefault="00C264D9" w:rsidP="00C264D9">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2E5DB5A3" w14:textId="77777777" w:rsidR="00C264D9" w:rsidRPr="007E526F" w:rsidRDefault="00C264D9" w:rsidP="00C264D9">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5C0DF055" w14:textId="77777777" w:rsidR="00C264D9" w:rsidRPr="007E526F" w:rsidRDefault="00C264D9" w:rsidP="00C264D9">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1DC9DDB0" w14:textId="77777777" w:rsidR="00C264D9" w:rsidRPr="007E526F" w:rsidRDefault="00C264D9" w:rsidP="00C264D9">
      <w:pPr>
        <w:numPr>
          <w:ilvl w:val="0"/>
          <w:numId w:val="1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644A5AD6" w14:textId="77777777" w:rsidR="00C264D9" w:rsidRPr="007E526F" w:rsidRDefault="00C264D9" w:rsidP="00C264D9">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138BC2E6" w14:textId="77777777" w:rsidR="00C264D9" w:rsidRDefault="00C264D9" w:rsidP="00C264D9">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73C0AE65" w14:textId="77777777" w:rsidR="00C264D9" w:rsidRPr="007E526F" w:rsidRDefault="00C264D9" w:rsidP="00C264D9">
      <w:r w:rsidRPr="007E526F">
        <w:t>&lt;&lt;FIGURE 1 OMITTED&gt;&gt;</w:t>
      </w:r>
    </w:p>
    <w:p w14:paraId="41EF456A" w14:textId="77777777" w:rsidR="00C264D9" w:rsidRPr="00720C00" w:rsidRDefault="00C264D9" w:rsidP="00C264D9">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1346BC91" w14:textId="77777777" w:rsidR="00C264D9" w:rsidRDefault="00C264D9" w:rsidP="00C264D9">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1BBCBDFA" w14:textId="77777777" w:rsidR="00C264D9" w:rsidRDefault="00C264D9" w:rsidP="00C264D9">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32D0D53F" w14:textId="77777777" w:rsidR="00C264D9" w:rsidRPr="00CA1EF6" w:rsidRDefault="00C264D9" w:rsidP="00C264D9">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109198EC" w14:textId="77777777" w:rsidR="00C264D9" w:rsidRPr="00CA1EF6" w:rsidRDefault="00C264D9" w:rsidP="00C264D9">
      <w:pPr>
        <w:rPr>
          <w:sz w:val="16"/>
        </w:rPr>
      </w:pPr>
      <w:r w:rsidRPr="00CA1EF6">
        <w:rPr>
          <w:sz w:val="16"/>
        </w:rPr>
        <w:t>IV. Competitive Pressure and the “First Mover” Problem</w:t>
      </w:r>
    </w:p>
    <w:p w14:paraId="3CA450B4" w14:textId="77777777" w:rsidR="00C264D9" w:rsidRPr="00CA1EF6" w:rsidRDefault="00C264D9" w:rsidP="00C264D9">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06B8E15C" w14:textId="77777777" w:rsidR="00C264D9" w:rsidRPr="00CA1EF6" w:rsidRDefault="00C264D9" w:rsidP="00C264D9">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7DAA4356" w14:textId="77777777" w:rsidR="00C264D9" w:rsidRPr="00CA1EF6" w:rsidRDefault="00C264D9" w:rsidP="00C264D9">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07E62DEF" w14:textId="77777777" w:rsidR="00C264D9" w:rsidRPr="00CA1EF6" w:rsidRDefault="00C264D9" w:rsidP="00C264D9">
      <w:pPr>
        <w:rPr>
          <w:sz w:val="16"/>
        </w:rPr>
      </w:pPr>
      <w:r w:rsidRPr="00CA1EF6">
        <w:rPr>
          <w:sz w:val="16"/>
        </w:rPr>
        <w:t>Later, the Interim Report referred again to the constraining impact of competitive pressures on efforts to reform compensation systems:</w:t>
      </w:r>
    </w:p>
    <w:p w14:paraId="247CEEAF" w14:textId="77777777" w:rsidR="00C264D9" w:rsidRPr="00CA1EF6" w:rsidRDefault="00C264D9" w:rsidP="00C264D9">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67DD86A4" w14:textId="77777777" w:rsidR="00C264D9" w:rsidRDefault="00C264D9" w:rsidP="00C264D9">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38831DF7" w14:textId="77777777" w:rsidR="00C264D9" w:rsidRPr="00FC50CB" w:rsidRDefault="00C264D9" w:rsidP="00C264D9">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19216526" w14:textId="77777777" w:rsidR="00C264D9" w:rsidRPr="006B2067" w:rsidRDefault="00C264D9" w:rsidP="00C264D9">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3132232B" w14:textId="77777777" w:rsidR="00C264D9" w:rsidRDefault="00C264D9" w:rsidP="00C264D9">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6B7C0395" w14:textId="77777777" w:rsidR="00C264D9" w:rsidRDefault="00C264D9" w:rsidP="00C264D9">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0FA2589A" w14:textId="77777777" w:rsidR="00C264D9" w:rsidRPr="00671E33" w:rsidRDefault="00C264D9" w:rsidP="00C264D9">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622DCDF5" w14:textId="77777777" w:rsidR="00C264D9" w:rsidRPr="00784DD6" w:rsidRDefault="00C264D9" w:rsidP="00C264D9">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12430AD2" w14:textId="77777777" w:rsidR="00C264D9" w:rsidRPr="00850C77" w:rsidRDefault="00C264D9" w:rsidP="00C264D9">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3102D376" w14:textId="77777777" w:rsidR="00C264D9" w:rsidRPr="00671E33" w:rsidRDefault="00C264D9" w:rsidP="00C264D9">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5477200C" w14:textId="77777777" w:rsidR="00C264D9" w:rsidRPr="00671E33" w:rsidRDefault="00C264D9" w:rsidP="00C264D9">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79153F74" w14:textId="77777777" w:rsidR="00C264D9" w:rsidRPr="00892418" w:rsidRDefault="00C264D9" w:rsidP="00C264D9">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3F302FD7" w14:textId="77777777" w:rsidR="00C264D9" w:rsidRPr="00850C77" w:rsidRDefault="00C264D9" w:rsidP="00C264D9">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36A817C2" w14:textId="77777777" w:rsidR="00C264D9" w:rsidRPr="00671E33" w:rsidRDefault="00C264D9" w:rsidP="00C264D9">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69A44058" w14:textId="77777777" w:rsidR="00C264D9" w:rsidRPr="00671E33" w:rsidRDefault="00C264D9" w:rsidP="00C264D9">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5D456C20" w14:textId="77777777" w:rsidR="00C264D9" w:rsidRPr="00671E33" w:rsidRDefault="00C264D9" w:rsidP="00C264D9">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4B51E0A4" w14:textId="77777777" w:rsidR="00C264D9" w:rsidRPr="00671E33" w:rsidRDefault="00C264D9" w:rsidP="00C264D9">
      <w:pPr>
        <w:rPr>
          <w:sz w:val="16"/>
        </w:rPr>
      </w:pPr>
      <w:r w:rsidRPr="00671E33">
        <w:t>[Omitted: Section 2, Tables 1-5]</w:t>
      </w:r>
    </w:p>
    <w:p w14:paraId="1F23C554" w14:textId="77777777" w:rsidR="00C264D9" w:rsidRPr="00671E33" w:rsidRDefault="00C264D9" w:rsidP="00C264D9">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3A55E183" w14:textId="77777777" w:rsidR="00C264D9" w:rsidRPr="00671E33" w:rsidRDefault="00C264D9" w:rsidP="00C264D9">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0BB928B3" w14:textId="77777777" w:rsidR="00C264D9" w:rsidRPr="00671E33" w:rsidRDefault="00C264D9" w:rsidP="00C264D9">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595B00CA" w14:textId="77777777" w:rsidR="00C264D9" w:rsidRPr="00671E33" w:rsidRDefault="00C264D9" w:rsidP="00C264D9">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133A3434" w14:textId="77777777" w:rsidR="00C264D9" w:rsidRDefault="00C264D9" w:rsidP="00C264D9">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3AF17B2B" w14:textId="77777777" w:rsidR="00C264D9" w:rsidRDefault="00C264D9" w:rsidP="00C264D9">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5D0EF703" w14:textId="77777777" w:rsidR="00C264D9" w:rsidRPr="00F00979" w:rsidRDefault="00C264D9" w:rsidP="00C264D9">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2227187D" w14:textId="77777777" w:rsidR="00C264D9" w:rsidRPr="00E02963" w:rsidRDefault="00C264D9" w:rsidP="00C264D9">
      <w:pPr>
        <w:rPr>
          <w:sz w:val="16"/>
        </w:rPr>
      </w:pPr>
      <w:r w:rsidRPr="00E02963">
        <w:rPr>
          <w:sz w:val="16"/>
        </w:rPr>
        <w:t>Bank Workers in the US Labor Movement</w:t>
      </w:r>
    </w:p>
    <w:p w14:paraId="50E34A8D" w14:textId="77777777" w:rsidR="00C264D9" w:rsidRPr="00D25662" w:rsidRDefault="00C264D9" w:rsidP="00C264D9">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3AAFE694" w14:textId="77777777" w:rsidR="00C264D9" w:rsidRPr="00D25662" w:rsidRDefault="00C264D9" w:rsidP="00C264D9">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092D9010" w14:textId="77777777" w:rsidR="00C264D9" w:rsidRPr="00D25662" w:rsidRDefault="00C264D9" w:rsidP="00C264D9">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33FC768D" w14:textId="77777777" w:rsidR="00C264D9" w:rsidRPr="00D25662" w:rsidRDefault="00C264D9" w:rsidP="00C264D9">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775CD6A9" w14:textId="77777777" w:rsidR="00C264D9" w:rsidRPr="00D25662" w:rsidRDefault="00C264D9" w:rsidP="00C264D9">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3FA410A0" w14:textId="77777777" w:rsidR="00C264D9" w:rsidRPr="00D25662" w:rsidRDefault="00C264D9" w:rsidP="00C264D9">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141E8E17" w14:textId="77777777" w:rsidR="00C264D9" w:rsidRPr="00D25662" w:rsidRDefault="00C264D9" w:rsidP="00C264D9">
      <w:pPr>
        <w:rPr>
          <w:sz w:val="16"/>
        </w:rPr>
      </w:pPr>
      <w:r w:rsidRPr="00D25662">
        <w:rPr>
          <w:sz w:val="16"/>
        </w:rPr>
        <w:t>Working Conditions in the Financial Industry</w:t>
      </w:r>
    </w:p>
    <w:p w14:paraId="733DB22A" w14:textId="77777777" w:rsidR="00C264D9" w:rsidRPr="00D25662" w:rsidRDefault="00C264D9" w:rsidP="00C264D9">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20E8DCBC" w14:textId="77777777" w:rsidR="00C264D9" w:rsidRPr="00D25662" w:rsidRDefault="00C264D9" w:rsidP="00C264D9">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2068EC4B" w14:textId="77777777" w:rsidR="00C264D9" w:rsidRPr="00D25662" w:rsidRDefault="00C264D9" w:rsidP="00C264D9">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743DC479" w14:textId="77777777" w:rsidR="00C264D9" w:rsidRPr="00D25662" w:rsidRDefault="00C264D9" w:rsidP="00C264D9">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00A73DE3" w14:textId="77777777" w:rsidR="00C264D9" w:rsidRPr="00D25662" w:rsidRDefault="00C264D9" w:rsidP="00C264D9">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2AFDDE8B" w14:textId="77777777" w:rsidR="00C264D9" w:rsidRPr="00D25662" w:rsidRDefault="00C264D9" w:rsidP="00C264D9">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684F535C" w14:textId="77777777" w:rsidR="00C264D9" w:rsidRPr="00D25662" w:rsidRDefault="00C264D9" w:rsidP="00C264D9">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463DE619" w14:textId="77777777" w:rsidR="00C264D9" w:rsidRPr="00D25662" w:rsidRDefault="00C264D9" w:rsidP="00C264D9">
      <w:pPr>
        <w:rPr>
          <w:sz w:val="16"/>
        </w:rPr>
      </w:pPr>
      <w:r w:rsidRPr="00D25662">
        <w:rPr>
          <w:sz w:val="16"/>
        </w:rPr>
        <w:t>Financial Capital Enters the Grave-Digging Business</w:t>
      </w:r>
    </w:p>
    <w:p w14:paraId="4FB11E01" w14:textId="77777777" w:rsidR="00C264D9" w:rsidRPr="00D25662" w:rsidRDefault="00C264D9" w:rsidP="00C264D9">
      <w:pPr>
        <w:rPr>
          <w:sz w:val="16"/>
        </w:rPr>
      </w:pPr>
      <w:r w:rsidRPr="00D25662">
        <w:rPr>
          <w:sz w:val="16"/>
        </w:rPr>
        <w:t>“What the bourgeoisie . . . produces, above all, are its own grave-diggers.”</w:t>
      </w:r>
    </w:p>
    <w:p w14:paraId="58D8ECCB" w14:textId="77777777" w:rsidR="00C264D9" w:rsidRPr="00D25662" w:rsidRDefault="00C264D9" w:rsidP="00C264D9">
      <w:pPr>
        <w:rPr>
          <w:sz w:val="16"/>
        </w:rPr>
      </w:pPr>
      <w:r w:rsidRPr="00D25662">
        <w:rPr>
          <w:sz w:val="16"/>
        </w:rPr>
        <w:t>—Karl Marx and Frederick Engels (1848)</w:t>
      </w:r>
    </w:p>
    <w:p w14:paraId="15011F2F" w14:textId="77777777" w:rsidR="00C264D9" w:rsidRPr="00D25662" w:rsidRDefault="00C264D9" w:rsidP="00C264D9">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67161614" w14:textId="77777777" w:rsidR="00C264D9" w:rsidRPr="00D25662" w:rsidRDefault="00C264D9" w:rsidP="00C264D9">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5559EC75" w14:textId="77777777" w:rsidR="00C264D9" w:rsidRPr="00D25662" w:rsidRDefault="00C264D9" w:rsidP="00C264D9">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75D1339F" w14:textId="77777777" w:rsidR="00C264D9" w:rsidRDefault="00C264D9" w:rsidP="00C264D9">
      <w:pPr>
        <w:pStyle w:val="Heading4"/>
      </w:pPr>
      <w:r>
        <w:t xml:space="preserve">U.S. bank workers are modeled </w:t>
      </w:r>
      <w:r w:rsidRPr="001B4DF8">
        <w:rPr>
          <w:u w:val="single"/>
        </w:rPr>
        <w:t>internationally</w:t>
      </w:r>
      <w:r>
        <w:t xml:space="preserve">. </w:t>
      </w:r>
    </w:p>
    <w:p w14:paraId="75B642E9" w14:textId="77777777" w:rsidR="00C264D9" w:rsidRPr="00433446" w:rsidRDefault="00C264D9" w:rsidP="00C264D9">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6C31D110" w14:textId="77777777" w:rsidR="00C264D9" w:rsidRPr="00BD3A75" w:rsidRDefault="00C264D9" w:rsidP="00C264D9">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4E2E4CB8" w14:textId="77777777" w:rsidR="00C264D9" w:rsidRPr="00C2347D" w:rsidRDefault="00C264D9" w:rsidP="00C264D9">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61421D10" w14:textId="77777777" w:rsidR="00C264D9" w:rsidRPr="00C2347D" w:rsidRDefault="00C264D9" w:rsidP="00C264D9">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4061D012" w14:textId="77777777" w:rsidR="00C264D9" w:rsidRDefault="00C264D9" w:rsidP="00C264D9">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4B9F457C" w14:textId="77777777" w:rsidR="00C264D9" w:rsidRPr="00FF1300" w:rsidRDefault="00C264D9" w:rsidP="00C264D9">
      <w:pPr>
        <w:pStyle w:val="Heading1"/>
        <w:rPr>
          <w:lang w:val="it-IT"/>
        </w:rPr>
      </w:pPr>
      <w:r w:rsidRPr="00FF1300">
        <w:rPr>
          <w:lang w:val="it-IT"/>
        </w:rPr>
        <w:t>2AC v  Minnesota ADA R</w:t>
      </w:r>
      <w:r>
        <w:rPr>
          <w:lang w:val="it-IT"/>
        </w:rPr>
        <w:t>ound 1</w:t>
      </w:r>
    </w:p>
    <w:p w14:paraId="38398834" w14:textId="77777777" w:rsidR="00C264D9" w:rsidRDefault="00C264D9" w:rsidP="00C264D9">
      <w:pPr>
        <w:pStyle w:val="Heading2"/>
      </w:pPr>
      <w:r>
        <w:t>Adv---Systemic Risk</w:t>
      </w:r>
    </w:p>
    <w:p w14:paraId="122B0AC9" w14:textId="77777777" w:rsidR="00C264D9" w:rsidRDefault="00C264D9" w:rsidP="00C264D9">
      <w:pPr>
        <w:pStyle w:val="Heading3"/>
      </w:pPr>
      <w:r>
        <w:t>2AC---Impact---Black Swans</w:t>
      </w:r>
    </w:p>
    <w:p w14:paraId="184976F8" w14:textId="77777777" w:rsidR="00C264D9" w:rsidRDefault="00C264D9" w:rsidP="00C264D9">
      <w:pPr>
        <w:pStyle w:val="Heading3"/>
      </w:pPr>
      <w:r>
        <w:t>2AC---Impact---Supply Chains</w:t>
      </w:r>
    </w:p>
    <w:p w14:paraId="5565D98A" w14:textId="77777777" w:rsidR="00C264D9" w:rsidRDefault="00C264D9" w:rsidP="00C264D9">
      <w:pPr>
        <w:pStyle w:val="Heading3"/>
      </w:pPr>
      <w:r>
        <w:t>2AC---Impact---Transition War</w:t>
      </w:r>
    </w:p>
    <w:p w14:paraId="3F576DFB" w14:textId="77777777" w:rsidR="00C264D9" w:rsidRDefault="00C264D9" w:rsidP="00C264D9">
      <w:pPr>
        <w:pStyle w:val="Heading3"/>
      </w:pPr>
      <w:r>
        <w:t>2AC---Impact---Innovation</w:t>
      </w:r>
    </w:p>
    <w:p w14:paraId="182310C6" w14:textId="77777777" w:rsidR="00C264D9" w:rsidRDefault="00C264D9" w:rsidP="00C264D9">
      <w:pPr>
        <w:pStyle w:val="Heading3"/>
      </w:pPr>
      <w:r>
        <w:t>Union busting</w:t>
      </w:r>
    </w:p>
    <w:p w14:paraId="14474690" w14:textId="77777777" w:rsidR="00C264D9" w:rsidRDefault="00C264D9" w:rsidP="00C264D9">
      <w:pPr>
        <w:pStyle w:val="Heading4"/>
      </w:pPr>
      <w:r>
        <w:t>No circumvention---cost saving and centralization solve</w:t>
      </w:r>
    </w:p>
    <w:p w14:paraId="0D6AB27F" w14:textId="77777777" w:rsidR="00C264D9" w:rsidRPr="00E213C1" w:rsidRDefault="00C264D9" w:rsidP="00C264D9">
      <w:r w:rsidRPr="00E213C1">
        <w:rPr>
          <w:rStyle w:val="Style13ptBold"/>
        </w:rPr>
        <w:t>Jacobs &amp; Münder</w:t>
      </w:r>
      <w:r w:rsidRPr="00E213C1">
        <w:t xml:space="preserve"> </w:t>
      </w:r>
      <w:r>
        <w:t>‘</w:t>
      </w:r>
      <w:r w:rsidRPr="00E213C1">
        <w:rPr>
          <w:rStyle w:val="Style13ptBold"/>
        </w:rPr>
        <w:t>22</w:t>
      </w:r>
      <w:r w:rsidRPr="00E213C1">
        <w:t xml:space="preserve"> </w:t>
      </w:r>
      <w:r>
        <w:t>(</w:t>
      </w:r>
      <w:r w:rsidRPr="00E213C1">
        <w:t xml:space="preserve">Matthias </w:t>
      </w:r>
      <w:r>
        <w:t xml:space="preserve">Jacobs and Matthias </w:t>
      </w:r>
      <w:r w:rsidRPr="00E213C1">
        <w:t>Münder</w:t>
      </w:r>
      <w:r>
        <w:t>,</w:t>
      </w:r>
      <w:r w:rsidRPr="00E213C1">
        <w:t xml:space="preserve"> Professor of Civil Law, Labour Law and Law of Civil Procedure at Bucerius Law School &amp; Doctorate from Bucerius Law School.</w:t>
      </w:r>
      <w:r>
        <w:t>)</w:t>
      </w:r>
      <w:r w:rsidRPr="00E213C1">
        <w:t xml:space="preserve"> 09/26/2022, “A Worthy Import?: Examining the Advantages and Disadvantages of Sectoral Collective Bargaining in Germany,” International Center for Law and Economics, https://laweconcenter.org/wp-content/uploads/2022/09/German-Sectoral-Bargaining.pdf</w:t>
      </w:r>
      <w:r>
        <w:t xml:space="preserve"> //ESIEV</w:t>
      </w:r>
    </w:p>
    <w:p w14:paraId="514E5DBF" w14:textId="77777777" w:rsidR="00C264D9" w:rsidRPr="00E213C1" w:rsidRDefault="00C264D9" w:rsidP="00C264D9">
      <w:r w:rsidRPr="00E213C1">
        <w:rPr>
          <w:rStyle w:val="StyleUnderline"/>
          <w:highlight w:val="cyan"/>
        </w:rPr>
        <w:t>It is costly</w:t>
      </w:r>
      <w:r w:rsidRPr="00E213C1">
        <w:rPr>
          <w:rStyle w:val="StyleUnderline"/>
        </w:rPr>
        <w:t xml:space="preserve"> and difficult </w:t>
      </w:r>
      <w:r w:rsidRPr="00E213C1">
        <w:rPr>
          <w:rStyle w:val="StyleUnderline"/>
          <w:highlight w:val="cyan"/>
        </w:rPr>
        <w:t>to prepare for</w:t>
      </w:r>
      <w:r w:rsidRPr="00E213C1">
        <w:rPr>
          <w:rStyle w:val="StyleUnderline"/>
        </w:rPr>
        <w:t xml:space="preserve"> and conduct </w:t>
      </w:r>
      <w:r w:rsidRPr="00E213C1">
        <w:rPr>
          <w:rStyle w:val="Emphasis"/>
        </w:rPr>
        <w:t xml:space="preserve">collective-bargaining </w:t>
      </w:r>
      <w:r w:rsidRPr="00E213C1">
        <w:rPr>
          <w:rStyle w:val="Emphasis"/>
          <w:highlight w:val="cyan"/>
        </w:rPr>
        <w:t>negotiations</w:t>
      </w:r>
      <w:r w:rsidRPr="00E213C1">
        <w:t xml:space="preserve">. The union’s </w:t>
      </w:r>
      <w:r w:rsidRPr="00E213C1">
        <w:rPr>
          <w:rStyle w:val="StyleUnderline"/>
          <w:highlight w:val="cyan"/>
        </w:rPr>
        <w:t>demands must be reviewed</w:t>
      </w:r>
      <w:r w:rsidRPr="00E213C1">
        <w:rPr>
          <w:rStyle w:val="StyleUnderline"/>
        </w:rPr>
        <w:t xml:space="preserve"> by counsel</w:t>
      </w:r>
      <w:r w:rsidRPr="00E213C1">
        <w:t xml:space="preserve">, and their feasibility and ramifications must be analyzed from a practical standpoint. </w:t>
      </w:r>
      <w:r w:rsidRPr="00E213C1">
        <w:rPr>
          <w:rStyle w:val="StyleUnderline"/>
        </w:rPr>
        <w:t xml:space="preserve">The </w:t>
      </w:r>
      <w:r w:rsidRPr="00E213C1">
        <w:rPr>
          <w:rStyle w:val="StyleUnderline"/>
          <w:highlight w:val="cyan"/>
        </w:rPr>
        <w:t>employer’s side must develop</w:t>
      </w:r>
      <w:r w:rsidRPr="00E213C1">
        <w:rPr>
          <w:rStyle w:val="StyleUnderline"/>
        </w:rPr>
        <w:t xml:space="preserve"> its own position on what it would like to have in the collective-bargaining agreement. It must seek advice on whether (and how) those goals can be achieved </w:t>
      </w:r>
      <w:r w:rsidRPr="00E213C1">
        <w:rPr>
          <w:rStyle w:val="StyleUnderline"/>
          <w:highlight w:val="cyan"/>
        </w:rPr>
        <w:t>with legal certainty</w:t>
      </w:r>
      <w:r w:rsidRPr="00E213C1">
        <w:rPr>
          <w:rStyle w:val="StyleUnderline"/>
        </w:rPr>
        <w:t xml:space="preserve"> and how the agreement would affect the company</w:t>
      </w:r>
      <w:r w:rsidRPr="00E213C1">
        <w:t>. It also needs to develop a strategy and narrative for both the interval leading up to the negotiations and the negotiations themselves.</w:t>
      </w:r>
    </w:p>
    <w:p w14:paraId="466F3749" w14:textId="77777777" w:rsidR="00C264D9" w:rsidRPr="00E213C1" w:rsidRDefault="00C264D9" w:rsidP="00C264D9">
      <w:r w:rsidRPr="00E213C1">
        <w:t xml:space="preserve">As these activities crop up, a </w:t>
      </w:r>
      <w:r w:rsidRPr="00E213C1">
        <w:rPr>
          <w:rStyle w:val="StyleUnderline"/>
          <w:highlight w:val="cyan"/>
        </w:rPr>
        <w:t>company</w:t>
      </w:r>
      <w:r w:rsidRPr="00E213C1">
        <w:rPr>
          <w:rStyle w:val="StyleUnderline"/>
        </w:rPr>
        <w:t xml:space="preserve"> or enterprise that </w:t>
      </w:r>
      <w:r w:rsidRPr="00E213C1">
        <w:rPr>
          <w:rStyle w:val="StyleUnderline"/>
          <w:highlight w:val="cyan"/>
        </w:rPr>
        <w:t>manages</w:t>
      </w:r>
      <w:r w:rsidRPr="00E213C1">
        <w:rPr>
          <w:rStyle w:val="StyleUnderline"/>
        </w:rPr>
        <w:t xml:space="preserve"> its labor </w:t>
      </w:r>
      <w:r w:rsidRPr="00E213C1">
        <w:rPr>
          <w:rStyle w:val="StyleUnderline"/>
          <w:highlight w:val="cyan"/>
        </w:rPr>
        <w:t>relations</w:t>
      </w:r>
      <w:r w:rsidRPr="00E213C1">
        <w:rPr>
          <w:rStyle w:val="StyleUnderline"/>
        </w:rPr>
        <w:t xml:space="preserve"> </w:t>
      </w:r>
      <w:r w:rsidRPr="00E213C1">
        <w:rPr>
          <w:rStyle w:val="StyleUnderline"/>
          <w:highlight w:val="cyan"/>
        </w:rPr>
        <w:t>by</w:t>
      </w:r>
      <w:r w:rsidRPr="00E213C1">
        <w:rPr>
          <w:rStyle w:val="StyleUnderline"/>
        </w:rPr>
        <w:t xml:space="preserve"> means of </w:t>
      </w:r>
      <w:r w:rsidRPr="00E213C1">
        <w:rPr>
          <w:rStyle w:val="StyleUnderline"/>
          <w:highlight w:val="cyan"/>
        </w:rPr>
        <w:t>firm-specific collective bargaining</w:t>
      </w:r>
      <w:r w:rsidRPr="00E213C1">
        <w:rPr>
          <w:rStyle w:val="StyleUnderline"/>
        </w:rPr>
        <w:t xml:space="preserve"> is required to employ specialists or resort to a significant volume of external support.28 Companies pursuing firm-specific collective-bargaining agreements</w:t>
      </w:r>
      <w:r w:rsidRPr="00E213C1">
        <w:t>, therefore, incur expenses and could require additional hiring.</w:t>
      </w:r>
    </w:p>
    <w:p w14:paraId="33A8CFA0" w14:textId="77777777" w:rsidR="00C264D9" w:rsidRPr="00385B9F" w:rsidRDefault="00C264D9" w:rsidP="00C264D9">
      <w:r w:rsidRPr="00E213C1">
        <w:t xml:space="preserve">Consequently, </w:t>
      </w:r>
      <w:r w:rsidRPr="00E213C1">
        <w:rPr>
          <w:rStyle w:val="StyleUnderline"/>
          <w:highlight w:val="cyan"/>
        </w:rPr>
        <w:t xml:space="preserve">one advantage of </w:t>
      </w:r>
      <w:r w:rsidRPr="00E213C1">
        <w:rPr>
          <w:rStyle w:val="Emphasis"/>
          <w:highlight w:val="cyan"/>
        </w:rPr>
        <w:t>sectoral collective bargaining</w:t>
      </w:r>
      <w:r w:rsidRPr="00E213C1">
        <w:rPr>
          <w:rStyle w:val="StyleUnderline"/>
        </w:rPr>
        <w:t xml:space="preserve">, from the employer’s perspective, </w:t>
      </w:r>
      <w:r w:rsidRPr="00E213C1">
        <w:rPr>
          <w:rStyle w:val="StyleUnderline"/>
          <w:highlight w:val="cyan"/>
        </w:rPr>
        <w:t>is that</w:t>
      </w:r>
      <w:r w:rsidRPr="00E213C1">
        <w:rPr>
          <w:rStyle w:val="StyleUnderline"/>
        </w:rPr>
        <w:t xml:space="preserve"> such </w:t>
      </w:r>
      <w:r w:rsidRPr="00E213C1">
        <w:rPr>
          <w:rStyle w:val="StyleUnderline"/>
          <w:highlight w:val="cyan"/>
        </w:rPr>
        <w:t>negotiations</w:t>
      </w:r>
      <w:r w:rsidRPr="00E213C1">
        <w:rPr>
          <w:rStyle w:val="StyleUnderline"/>
        </w:rPr>
        <w:t xml:space="preserve"> </w:t>
      </w:r>
      <w:r w:rsidRPr="00E213C1">
        <w:rPr>
          <w:rStyle w:val="StyleUnderline"/>
          <w:highlight w:val="cyan"/>
        </w:rPr>
        <w:t>need not be conducted in-house</w:t>
      </w:r>
      <w:r w:rsidRPr="00E213C1">
        <w:t xml:space="preserve">. </w:t>
      </w:r>
      <w:r w:rsidRPr="00E213C1">
        <w:rPr>
          <w:rStyle w:val="StyleUnderline"/>
          <w:highlight w:val="cyan"/>
        </w:rPr>
        <w:t>Instead</w:t>
      </w:r>
      <w:r w:rsidRPr="00E213C1">
        <w:t xml:space="preserve">, these </w:t>
      </w:r>
      <w:r w:rsidRPr="00E213C1">
        <w:rPr>
          <w:rStyle w:val="StyleUnderline"/>
          <w:highlight w:val="cyan"/>
        </w:rPr>
        <w:t>tasks</w:t>
      </w:r>
      <w:r w:rsidRPr="00E213C1">
        <w:t xml:space="preserve"> </w:t>
      </w:r>
      <w:r w:rsidRPr="00E213C1">
        <w:rPr>
          <w:rStyle w:val="StyleUnderline"/>
        </w:rPr>
        <w:t xml:space="preserve">are </w:t>
      </w:r>
      <w:r w:rsidRPr="00E213C1">
        <w:rPr>
          <w:rStyle w:val="StyleUnderline"/>
          <w:highlight w:val="cyan"/>
        </w:rPr>
        <w:t>unloaded</w:t>
      </w:r>
      <w:r w:rsidRPr="00E213C1">
        <w:rPr>
          <w:rStyle w:val="StyleUnderline"/>
        </w:rPr>
        <w:t xml:space="preserve"> </w:t>
      </w:r>
      <w:r w:rsidRPr="00E213C1">
        <w:rPr>
          <w:rStyle w:val="StyleUnderline"/>
          <w:highlight w:val="cyan"/>
        </w:rPr>
        <w:t>onto an association</w:t>
      </w:r>
      <w:r w:rsidRPr="00E213C1">
        <w:rPr>
          <w:rStyle w:val="StyleUnderline"/>
        </w:rPr>
        <w:t xml:space="preserve"> or federation </w:t>
      </w:r>
      <w:r w:rsidRPr="00E213C1">
        <w:rPr>
          <w:rStyle w:val="StyleUnderline"/>
          <w:highlight w:val="cyan"/>
        </w:rPr>
        <w:t>of employers</w:t>
      </w:r>
      <w:r w:rsidRPr="00E213C1">
        <w:rPr>
          <w:rStyle w:val="StyleUnderline"/>
        </w:rPr>
        <w:t xml:space="preserve"> </w:t>
      </w:r>
      <w:r w:rsidRPr="00E213C1">
        <w:rPr>
          <w:rStyle w:val="StyleUnderline"/>
          <w:highlight w:val="cyan"/>
        </w:rPr>
        <w:t>that</w:t>
      </w:r>
      <w:r w:rsidRPr="00E213C1">
        <w:rPr>
          <w:rStyle w:val="StyleUnderline"/>
        </w:rPr>
        <w:t xml:space="preserve"> bundles collective </w:t>
      </w:r>
      <w:r w:rsidRPr="00E213C1">
        <w:rPr>
          <w:rStyle w:val="StyleUnderline"/>
          <w:highlight w:val="cyan"/>
        </w:rPr>
        <w:t>bargain</w:t>
      </w:r>
      <w:r w:rsidRPr="00E213C1">
        <w:rPr>
          <w:rStyle w:val="StyleUnderline"/>
        </w:rPr>
        <w:t xml:space="preserve">ing </w:t>
      </w:r>
      <w:r w:rsidRPr="00E213C1">
        <w:rPr>
          <w:rStyle w:val="StyleUnderline"/>
          <w:highlight w:val="cyan"/>
        </w:rPr>
        <w:t>on</w:t>
      </w:r>
      <w:r w:rsidRPr="00E213C1">
        <w:rPr>
          <w:rStyle w:val="StyleUnderline"/>
        </w:rPr>
        <w:t xml:space="preserve"> </w:t>
      </w:r>
      <w:r w:rsidRPr="00E213C1">
        <w:rPr>
          <w:rStyle w:val="StyleUnderline"/>
          <w:highlight w:val="cyan"/>
        </w:rPr>
        <w:t>behalf</w:t>
      </w:r>
      <w:r w:rsidRPr="00E213C1">
        <w:rPr>
          <w:rStyle w:val="StyleUnderline"/>
        </w:rPr>
        <w:t xml:space="preserve"> </w:t>
      </w:r>
      <w:r w:rsidRPr="00E213C1">
        <w:rPr>
          <w:rStyle w:val="StyleUnderline"/>
          <w:highlight w:val="cyan"/>
        </w:rPr>
        <w:t>of</w:t>
      </w:r>
      <w:r w:rsidRPr="00E213C1">
        <w:rPr>
          <w:rStyle w:val="StyleUnderline"/>
        </w:rPr>
        <w:t xml:space="preserve"> all </w:t>
      </w:r>
      <w:r w:rsidRPr="00E213C1">
        <w:rPr>
          <w:rStyle w:val="StyleUnderline"/>
          <w:highlight w:val="cyan"/>
        </w:rPr>
        <w:t>members</w:t>
      </w:r>
      <w:r w:rsidRPr="00E213C1">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sidRPr="00E213C1">
        <w:rPr>
          <w:rStyle w:val="StyleUnderline"/>
          <w:highlight w:val="cyan"/>
        </w:rPr>
        <w:t>this approach creates cost savings</w:t>
      </w:r>
      <w:r w:rsidRPr="00E213C1">
        <w:rPr>
          <w:rStyle w:val="StyleUnderline"/>
        </w:rPr>
        <w:t xml:space="preserve">, because the </w:t>
      </w:r>
      <w:r w:rsidRPr="00E213C1">
        <w:rPr>
          <w:rStyle w:val="StyleUnderline"/>
          <w:highlight w:val="cyan"/>
        </w:rPr>
        <w:t>costs are distributed across the entire membership</w:t>
      </w:r>
      <w:r w:rsidRPr="00E213C1">
        <w:rPr>
          <w:rStyle w:val="StyleUnderline"/>
        </w:rPr>
        <w:t xml:space="preserve">. The more centralized the conduct of negotiations and </w:t>
      </w:r>
      <w:r w:rsidRPr="00E213C1">
        <w:rPr>
          <w:rStyle w:val="StyleUnderline"/>
          <w:highlight w:val="cyan"/>
        </w:rPr>
        <w:t xml:space="preserve">the broader the scope of a collective-bargaining agreement, the </w:t>
      </w:r>
      <w:r w:rsidRPr="00E213C1">
        <w:rPr>
          <w:rStyle w:val="Emphasis"/>
          <w:highlight w:val="cyan"/>
        </w:rPr>
        <w:t>lower the transaction costs</w:t>
      </w:r>
      <w:r w:rsidRPr="00E213C1">
        <w:rPr>
          <w:rStyle w:val="StyleUnderline"/>
          <w:highlight w:val="cyan"/>
        </w:rPr>
        <w:t xml:space="preserve"> </w:t>
      </w:r>
      <w:r w:rsidRPr="00E213C1">
        <w:rPr>
          <w:rStyle w:val="StyleUnderline"/>
        </w:rPr>
        <w:t>for the employers.29</w:t>
      </w:r>
    </w:p>
    <w:p w14:paraId="6E31FA60" w14:textId="77777777" w:rsidR="00C264D9" w:rsidRPr="008F16CA" w:rsidRDefault="00C264D9" w:rsidP="00C264D9">
      <w:pPr>
        <w:pStyle w:val="Heading4"/>
      </w:pPr>
      <w:r w:rsidRPr="00251994">
        <w:t xml:space="preserve">Sectoral </w:t>
      </w:r>
      <w:r>
        <w:t>bargaining</w:t>
      </w:r>
      <w:r w:rsidRPr="00251994">
        <w:t xml:space="preserve">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0E5F1922" w14:textId="77777777" w:rsidR="00C264D9" w:rsidRPr="008F16CA" w:rsidRDefault="00C264D9" w:rsidP="00C264D9">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w:t>
      </w:r>
    </w:p>
    <w:p w14:paraId="7153E253" w14:textId="77777777" w:rsidR="00C264D9" w:rsidRPr="009D0A2F" w:rsidRDefault="00C264D9" w:rsidP="00C264D9">
      <w:pPr>
        <w:rPr>
          <w:sz w:val="16"/>
        </w:rPr>
      </w:pPr>
      <w:r w:rsidRPr="009D0A2F">
        <w:rPr>
          <w:sz w:val="16"/>
        </w:rPr>
        <w:t>QUESTION 6: WHAT HAPPENS IF THERE IS AN IMPASSE?</w:t>
      </w:r>
    </w:p>
    <w:p w14:paraId="3A1E741A" w14:textId="77777777" w:rsidR="00C264D9" w:rsidRPr="009D0A2F" w:rsidRDefault="00C264D9" w:rsidP="00C264D9">
      <w:pPr>
        <w:rPr>
          <w:sz w:val="16"/>
        </w:rPr>
      </w:pPr>
      <w:r w:rsidRPr="009D0A2F">
        <w:rPr>
          <w:sz w:val="16"/>
        </w:rPr>
        <w:t xml:space="preserve">At some point </w:t>
      </w:r>
      <w:r w:rsidRPr="008F16CA">
        <w:rPr>
          <w:rStyle w:val="StyleUnderline"/>
        </w:rPr>
        <w:t xml:space="preserve">during a </w:t>
      </w:r>
      <w:r w:rsidRPr="002B7AD5">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2B7AD5">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2B7AD5">
        <w:rPr>
          <w:rStyle w:val="StyleUnderline"/>
          <w:highlight w:val="cyan"/>
        </w:rPr>
        <w:t>countries with sectoral bargaining</w:t>
      </w:r>
      <w:r w:rsidRPr="009D0A2F">
        <w:rPr>
          <w:sz w:val="16"/>
        </w:rPr>
        <w:t xml:space="preserve"> regimes </w:t>
      </w:r>
      <w:r w:rsidRPr="002B7AD5">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2B7AD5">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381A6F">
        <w:rPr>
          <w:rStyle w:val="Emphasis"/>
        </w:rPr>
        <w:t>constitutions</w:t>
      </w:r>
      <w:r>
        <w:rPr>
          <w:rStyle w:val="StyleUnderline"/>
        </w:rPr>
        <w:t xml:space="preserve"> </w:t>
      </w:r>
      <w:r w:rsidRPr="008F16CA">
        <w:rPr>
          <w:rStyle w:val="StyleUnderline"/>
        </w:rPr>
        <w:t xml:space="preserve">provide for </w:t>
      </w:r>
      <w:r w:rsidRPr="002B7AD5">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3D58DD4A" w14:textId="77777777" w:rsidR="00C264D9" w:rsidRPr="009D0A2F" w:rsidRDefault="00C264D9" w:rsidP="00C264D9">
      <w:pPr>
        <w:rPr>
          <w:sz w:val="16"/>
        </w:rPr>
      </w:pPr>
      <w:r w:rsidRPr="009D0A2F">
        <w:rPr>
          <w:sz w:val="16"/>
        </w:rPr>
        <w:t>Designing a new sectoral approach that embraces mediation raises two interrelated questions:</w:t>
      </w:r>
    </w:p>
    <w:p w14:paraId="152E438A" w14:textId="77777777" w:rsidR="00C264D9" w:rsidRPr="009D0A2F" w:rsidRDefault="00C264D9" w:rsidP="00C264D9">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2AE1CEF0" w14:textId="77777777" w:rsidR="00C264D9" w:rsidRPr="009D0A2F" w:rsidRDefault="00C264D9" w:rsidP="00C264D9">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381A6F">
        <w:rPr>
          <w:rStyle w:val="Emphasis"/>
        </w:rPr>
        <w:t>majority</w:t>
      </w:r>
      <w:r w:rsidRPr="00B67661">
        <w:rPr>
          <w:rStyle w:val="StyleUnderline"/>
        </w:rPr>
        <w:t xml:space="preserve"> of panel members on </w:t>
      </w:r>
      <w:r w:rsidRPr="00381A6F">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381A6F">
        <w:rPr>
          <w:rStyle w:val="Emphasis"/>
        </w:rPr>
        <w:t>supermajority</w:t>
      </w:r>
      <w:r w:rsidRPr="009D0A2F">
        <w:rPr>
          <w:sz w:val="16"/>
        </w:rPr>
        <w:t xml:space="preserve"> of panel members </w:t>
      </w:r>
      <w:r w:rsidRPr="00B67661">
        <w:rPr>
          <w:rStyle w:val="StyleUnderline"/>
        </w:rPr>
        <w:t xml:space="preserve">on </w:t>
      </w:r>
      <w:r w:rsidRPr="00381A6F">
        <w:rPr>
          <w:rStyle w:val="Emphasis"/>
        </w:rPr>
        <w:t>one side</w:t>
      </w:r>
      <w:r w:rsidRPr="009D0A2F">
        <w:rPr>
          <w:sz w:val="16"/>
        </w:rPr>
        <w:t xml:space="preserve">, </w:t>
      </w:r>
      <w:r w:rsidRPr="00B67661">
        <w:rPr>
          <w:rStyle w:val="StyleUnderline"/>
        </w:rPr>
        <w:t xml:space="preserve">or from a </w:t>
      </w:r>
      <w:r w:rsidRPr="00381A6F">
        <w:rPr>
          <w:rStyle w:val="Emphasis"/>
        </w:rPr>
        <w:t>supermajority</w:t>
      </w:r>
      <w:r w:rsidRPr="009D0A2F">
        <w:rPr>
          <w:sz w:val="16"/>
        </w:rPr>
        <w:t xml:space="preserve"> of the panel </w:t>
      </w:r>
      <w:r w:rsidRPr="00381A6F">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381A6F">
        <w:rPr>
          <w:rStyle w:val="Emphasis"/>
        </w:rPr>
        <w:t>prior to</w:t>
      </w:r>
      <w:r w:rsidRPr="00B67661">
        <w:rPr>
          <w:rStyle w:val="StyleUnderline"/>
        </w:rPr>
        <w:t xml:space="preserve"> that </w:t>
      </w:r>
      <w:r w:rsidRPr="00381A6F">
        <w:rPr>
          <w:rStyle w:val="Emphasis"/>
        </w:rPr>
        <w:t>expiration</w:t>
      </w:r>
      <w:r w:rsidRPr="009D0A2F">
        <w:rPr>
          <w:sz w:val="16"/>
        </w:rPr>
        <w:t xml:space="preserve">. </w:t>
      </w:r>
    </w:p>
    <w:p w14:paraId="33CCA3CE" w14:textId="77777777" w:rsidR="00C264D9" w:rsidRPr="009D0A2F" w:rsidRDefault="00C264D9" w:rsidP="00C264D9">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4CB4EEC6" w14:textId="77777777" w:rsidR="00C264D9" w:rsidRPr="009D0A2F" w:rsidRDefault="00C264D9" w:rsidP="00C264D9">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381A6F">
        <w:rPr>
          <w:rStyle w:val="Emphasis"/>
        </w:rPr>
        <w:t>government agency</w:t>
      </w:r>
      <w:r w:rsidRPr="009D0A2F">
        <w:rPr>
          <w:sz w:val="16"/>
        </w:rPr>
        <w:t xml:space="preserve"> </w:t>
      </w:r>
      <w:r w:rsidRPr="00B67661">
        <w:rPr>
          <w:rStyle w:val="StyleUnderline"/>
        </w:rPr>
        <w:t>or</w:t>
      </w:r>
      <w:r w:rsidRPr="009D0A2F">
        <w:rPr>
          <w:sz w:val="16"/>
        </w:rPr>
        <w:t xml:space="preserve"> by a </w:t>
      </w:r>
      <w:r w:rsidRPr="00381A6F">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381A6F">
        <w:rPr>
          <w:rStyle w:val="Emphasis"/>
        </w:rPr>
        <w:t>free</w:t>
      </w:r>
      <w:r w:rsidRPr="00B67661">
        <w:rPr>
          <w:rStyle w:val="StyleUnderline"/>
        </w:rPr>
        <w:t xml:space="preserve"> or </w:t>
      </w:r>
      <w:r w:rsidRPr="00381A6F">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54391312" w14:textId="77777777" w:rsidR="00C264D9" w:rsidRPr="009D0A2F" w:rsidRDefault="00C264D9" w:rsidP="00C264D9">
      <w:pPr>
        <w:rPr>
          <w:sz w:val="16"/>
        </w:rPr>
      </w:pPr>
      <w:r w:rsidRPr="009D0A2F">
        <w:rPr>
          <w:sz w:val="16"/>
        </w:rPr>
        <w:t xml:space="preserve">Of course, negotiating the first contract is often just as hard as forming a union in the first place. As noted in the initial report, </w:t>
      </w:r>
      <w:r w:rsidRPr="002B7AD5">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2B7AD5">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2B7AD5">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2B7AD5">
        <w:rPr>
          <w:rStyle w:val="StyleUnderline"/>
          <w:highlight w:val="cyan"/>
        </w:rPr>
        <w:t>no agreement is reached</w:t>
      </w:r>
      <w:r w:rsidRPr="009D0A2F">
        <w:rPr>
          <w:sz w:val="16"/>
        </w:rPr>
        <w:t xml:space="preserve">, </w:t>
      </w:r>
      <w:r w:rsidRPr="00441B0F">
        <w:rPr>
          <w:rStyle w:val="StyleUnderline"/>
        </w:rPr>
        <w:t xml:space="preserve">then </w:t>
      </w:r>
      <w:r w:rsidRPr="002B7AD5">
        <w:rPr>
          <w:rStyle w:val="StyleUnderline"/>
          <w:highlight w:val="cyan"/>
        </w:rPr>
        <w:t>either party</w:t>
      </w:r>
      <w:r w:rsidRPr="00B67661">
        <w:rPr>
          <w:rStyle w:val="StyleUnderline"/>
        </w:rPr>
        <w:t xml:space="preserve"> would have the right to </w:t>
      </w:r>
      <w:r w:rsidRPr="002B7AD5">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2B7AD5">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2B7AD5">
        <w:rPr>
          <w:rStyle w:val="StyleUnderline"/>
          <w:highlight w:val="cyan"/>
        </w:rPr>
        <w:t>no</w:t>
      </w:r>
      <w:r w:rsidRPr="00B67661">
        <w:rPr>
          <w:rStyle w:val="StyleUnderline"/>
        </w:rPr>
        <w:t xml:space="preserve">t reach </w:t>
      </w:r>
      <w:r w:rsidRPr="002B7AD5">
        <w:rPr>
          <w:rStyle w:val="StyleUnderline"/>
          <w:highlight w:val="cyan"/>
        </w:rPr>
        <w:t>agreement within 30 days of</w:t>
      </w:r>
      <w:r w:rsidRPr="009D0A2F">
        <w:rPr>
          <w:sz w:val="16"/>
        </w:rPr>
        <w:t xml:space="preserve"> the </w:t>
      </w:r>
      <w:r w:rsidRPr="002B7AD5">
        <w:rPr>
          <w:rStyle w:val="StyleUnderline"/>
          <w:highlight w:val="cyan"/>
        </w:rPr>
        <w:t>mediation</w:t>
      </w:r>
      <w:r w:rsidRPr="009D0A2F">
        <w:rPr>
          <w:sz w:val="16"/>
        </w:rPr>
        <w:t xml:space="preserve"> request, then </w:t>
      </w:r>
      <w:r w:rsidRPr="002B7AD5">
        <w:rPr>
          <w:rStyle w:val="StyleUnderline"/>
          <w:highlight w:val="cyan"/>
        </w:rPr>
        <w:t xml:space="preserve">the dispute would be referred to a </w:t>
      </w:r>
      <w:r w:rsidRPr="002B7AD5">
        <w:rPr>
          <w:rStyle w:val="Emphasis"/>
          <w:highlight w:val="cyan"/>
        </w:rPr>
        <w:t>tripartite arbitration panel</w:t>
      </w:r>
      <w:r w:rsidRPr="009D0A2F">
        <w:rPr>
          <w:sz w:val="16"/>
        </w:rPr>
        <w:t xml:space="preserve">. </w:t>
      </w:r>
      <w:r w:rsidRPr="002B7AD5">
        <w:rPr>
          <w:rStyle w:val="StyleUnderline"/>
          <w:highlight w:val="cyan"/>
        </w:rPr>
        <w:t>One member</w:t>
      </w:r>
      <w:r w:rsidRPr="009D0A2F">
        <w:rPr>
          <w:sz w:val="16"/>
        </w:rPr>
        <w:t xml:space="preserve"> of the panel would be </w:t>
      </w:r>
      <w:r w:rsidRPr="002B7AD5">
        <w:rPr>
          <w:rStyle w:val="StyleUnderline"/>
          <w:highlight w:val="cyan"/>
        </w:rPr>
        <w:t xml:space="preserve">selected by the </w:t>
      </w:r>
      <w:r w:rsidRPr="002B7AD5">
        <w:rPr>
          <w:rStyle w:val="Emphasis"/>
          <w:highlight w:val="cyan"/>
        </w:rPr>
        <w:t>union</w:t>
      </w:r>
      <w:r w:rsidRPr="009D0A2F">
        <w:rPr>
          <w:sz w:val="16"/>
        </w:rPr>
        <w:t xml:space="preserve">, </w:t>
      </w:r>
      <w:r w:rsidRPr="002B7AD5">
        <w:rPr>
          <w:rStyle w:val="StyleUnderline"/>
          <w:highlight w:val="cyan"/>
        </w:rPr>
        <w:t>one by</w:t>
      </w:r>
      <w:r w:rsidRPr="00B67661">
        <w:rPr>
          <w:rStyle w:val="StyleUnderline"/>
        </w:rPr>
        <w:t xml:space="preserve"> the </w:t>
      </w:r>
      <w:r w:rsidRPr="002B7AD5">
        <w:rPr>
          <w:rStyle w:val="Emphasis"/>
          <w:highlight w:val="cyan"/>
        </w:rPr>
        <w:t>employer</w:t>
      </w:r>
      <w:r w:rsidRPr="009D0A2F">
        <w:rPr>
          <w:sz w:val="16"/>
        </w:rPr>
        <w:t xml:space="preserve">, </w:t>
      </w:r>
      <w:r w:rsidRPr="002B7AD5">
        <w:rPr>
          <w:rStyle w:val="StyleUnderline"/>
          <w:highlight w:val="cyan"/>
        </w:rPr>
        <w:t>and one</w:t>
      </w:r>
      <w:r w:rsidRPr="00B67661">
        <w:rPr>
          <w:rStyle w:val="StyleUnderline"/>
        </w:rPr>
        <w:t xml:space="preserve"> </w:t>
      </w:r>
      <w:r w:rsidRPr="002B7AD5">
        <w:rPr>
          <w:rStyle w:val="Emphasis"/>
          <w:highlight w:val="cyan"/>
        </w:rPr>
        <w:t>neutral</w:t>
      </w:r>
      <w:r w:rsidRPr="00381A6F">
        <w:rPr>
          <w:rStyle w:val="Emphasis"/>
        </w:rPr>
        <w:t xml:space="preserve"> member</w:t>
      </w:r>
      <w:r w:rsidRPr="009D0A2F">
        <w:rPr>
          <w:sz w:val="16"/>
        </w:rPr>
        <w:t xml:space="preserve"> mutually </w:t>
      </w:r>
      <w:r w:rsidRPr="002B7AD5">
        <w:rPr>
          <w:rStyle w:val="StyleUnderline"/>
          <w:highlight w:val="cyan"/>
        </w:rPr>
        <w:t xml:space="preserve">agreed to by </w:t>
      </w:r>
      <w:r w:rsidRPr="002B7AD5">
        <w:rPr>
          <w:rStyle w:val="Emphasis"/>
          <w:highlight w:val="cyan"/>
        </w:rPr>
        <w:t>both</w:t>
      </w:r>
      <w:r w:rsidRPr="00381A6F">
        <w:rPr>
          <w:rStyle w:val="Emphasis"/>
        </w:rPr>
        <w:t xml:space="preserve"> parties</w:t>
      </w:r>
      <w:r w:rsidRPr="009D0A2F">
        <w:rPr>
          <w:sz w:val="16"/>
        </w:rPr>
        <w:t xml:space="preserve">. </w:t>
      </w:r>
      <w:r w:rsidRPr="00B67661">
        <w:rPr>
          <w:rStyle w:val="StyleUnderline"/>
        </w:rPr>
        <w:t xml:space="preserve">A </w:t>
      </w:r>
      <w:r w:rsidRPr="002B7AD5">
        <w:rPr>
          <w:rStyle w:val="StyleUnderline"/>
          <w:highlight w:val="cyan"/>
        </w:rPr>
        <w:t>majority</w:t>
      </w:r>
      <w:r w:rsidRPr="009D0A2F">
        <w:rPr>
          <w:sz w:val="16"/>
        </w:rPr>
        <w:t xml:space="preserve"> of the panel </w:t>
      </w:r>
      <w:r w:rsidRPr="00B67661">
        <w:rPr>
          <w:rStyle w:val="StyleUnderline"/>
        </w:rPr>
        <w:t xml:space="preserve">would be empowered to </w:t>
      </w:r>
      <w:r w:rsidRPr="002B7AD5">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C9D7E05" w14:textId="77777777" w:rsidR="00C264D9" w:rsidRDefault="00C264D9" w:rsidP="00C264D9">
      <w:pPr>
        <w:pStyle w:val="Heading2"/>
      </w:pPr>
      <w:r>
        <w:t>T---Workers</w:t>
      </w:r>
    </w:p>
    <w:p w14:paraId="1879275C" w14:textId="7CF7C389" w:rsidR="00C264D9" w:rsidRPr="00C264D9" w:rsidRDefault="00C264D9" w:rsidP="00C264D9">
      <w:pPr>
        <w:pStyle w:val="Heading3"/>
      </w:pPr>
      <w:r>
        <w:t>2AC---T-Subsets</w:t>
      </w:r>
    </w:p>
    <w:p w14:paraId="30ABC14A" w14:textId="77777777" w:rsidR="00C264D9" w:rsidRPr="00C96611" w:rsidRDefault="00C264D9" w:rsidP="00C264D9">
      <w:pPr>
        <w:pStyle w:val="Heading4"/>
      </w:pPr>
      <w:r>
        <w:t>Workers” are distinct from “employees” –and it can be sector based</w:t>
      </w:r>
    </w:p>
    <w:p w14:paraId="4822FE49" w14:textId="77777777" w:rsidR="00C264D9" w:rsidRDefault="00C264D9" w:rsidP="00C264D9">
      <w:r w:rsidRPr="00C264D9">
        <w:rPr>
          <w:rStyle w:val="Style13ptBold"/>
        </w:rPr>
        <w:t>Davidov 05</w:t>
      </w:r>
      <w:r w:rsidRPr="00C264D9">
        <w:t xml:space="preserve"> </w:t>
      </w:r>
      <w:r w:rsidRPr="004D12A4">
        <w:t>[</w:t>
      </w:r>
      <w:r w:rsidRPr="00C96611">
        <w:t xml:space="preserve">Guy Davidov </w:t>
      </w:r>
      <w:r w:rsidRPr="004D12A4">
        <w:t>(</w:t>
      </w:r>
      <w:r w:rsidRPr="00C96611">
        <w:t>Elias Lieberman Professor of Labour Law at the Hebrew University of Jerusalem.</w:t>
      </w:r>
      <w:r w:rsidRPr="004D12A4">
        <w:t xml:space="preserve">), </w:t>
      </w:r>
      <w:r>
        <w:t>0</w:t>
      </w:r>
      <w:r w:rsidRPr="00C96611">
        <w:t>3</w:t>
      </w:r>
      <w:r>
        <w:t>-0</w:t>
      </w:r>
      <w:r w:rsidRPr="00C96611">
        <w:t>1</w:t>
      </w:r>
      <w:r>
        <w:t>-</w:t>
      </w:r>
      <w:r w:rsidRPr="00C96611">
        <w:t>2005</w:t>
      </w:r>
      <w:r w:rsidRPr="004D12A4">
        <w:t>, "</w:t>
      </w:r>
      <w:r w:rsidRPr="00C96611">
        <w:t>Who is a Worker?</w:t>
      </w:r>
      <w:r w:rsidRPr="004D12A4">
        <w:t xml:space="preserve">," </w:t>
      </w:r>
      <w:r w:rsidRPr="00C96611">
        <w:t>Industrial Law Journal</w:t>
      </w:r>
      <w:r w:rsidRPr="004D12A4">
        <w:t xml:space="preserve">, </w:t>
      </w:r>
      <w:r w:rsidRPr="00C96611">
        <w:t>https://academic.oup.com/ilj/article-abstract/34/1/57/821218?redirectedFrom=fulltext&amp;login=true#no-access-message#no-access-message</w:t>
      </w:r>
      <w:r w:rsidRPr="004D12A4">
        <w:t>, shelbor]</w:t>
      </w:r>
    </w:p>
    <w:p w14:paraId="01821E86" w14:textId="77777777" w:rsidR="00C264D9" w:rsidRPr="00C96611" w:rsidRDefault="00C264D9" w:rsidP="00C264D9">
      <w:pPr>
        <w:rPr>
          <w:sz w:val="16"/>
        </w:rPr>
      </w:pPr>
      <w:r w:rsidRPr="00C96611">
        <w:rPr>
          <w:sz w:val="16"/>
        </w:rPr>
        <w:t>Some employment standards enacted in recent years in the UK have b</w:t>
      </w:r>
      <w:r w:rsidRPr="009E6D7F">
        <w:rPr>
          <w:sz w:val="16"/>
        </w:rPr>
        <w:t xml:space="preserve">een, at least in potential, revolutionary in their scope. </w:t>
      </w:r>
      <w:r w:rsidRPr="009E6D7F">
        <w:rPr>
          <w:u w:val="single"/>
        </w:rPr>
        <w:t xml:space="preserve">These regulatory protections define the scope of their application by reference to the term “worker” instead of the traditional “employee.” The intention has clearly been to </w:t>
      </w:r>
      <w:r w:rsidRPr="009E6D7F">
        <w:rPr>
          <w:rStyle w:val="Emphasis"/>
        </w:rPr>
        <w:t>broaden</w:t>
      </w:r>
      <w:r w:rsidRPr="009E6D7F">
        <w:rPr>
          <w:u w:val="single"/>
        </w:rPr>
        <w:t xml:space="preserve"> the reach of protective employment regulations </w:t>
      </w:r>
      <w:r w:rsidRPr="009E6D7F">
        <w:rPr>
          <w:sz w:val="16"/>
        </w:rPr>
        <w:t xml:space="preserve">– to include people that have been excluded by the narrow and often formalistic interpretations given by the courts to the traditional term.1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r w:rsidRPr="009E6D7F">
        <w:rPr>
          <w:u w:val="single"/>
        </w:rPr>
        <w:t xml:space="preserve">Briefly put, it is argued that a </w:t>
      </w:r>
      <w:r w:rsidRPr="009E6D7F">
        <w:rPr>
          <w:rStyle w:val="Emphasis"/>
        </w:rPr>
        <w:t>distinction</w:t>
      </w:r>
      <w:r w:rsidRPr="009E6D7F">
        <w:rPr>
          <w:u w:val="single"/>
        </w:rPr>
        <w:t xml:space="preserve"> should be maintained between two related, but separate, characteristics of employment relationships</w:t>
      </w:r>
      <w:r w:rsidRPr="009E6D7F">
        <w:rPr>
          <w:sz w:val="16"/>
        </w:rPr>
        <w:t>: dependency and democratic deficits (often referred to, in this context, as subordination). While “employees” should be identified by the accumulation of both characteristics, the group of “workers” should consist of people who are dependent (mostly economically) on the relationship with a particular employer, even when</w:t>
      </w:r>
      <w:r w:rsidRPr="00C96611">
        <w:rPr>
          <w:sz w:val="16"/>
        </w:rPr>
        <w:t xml:space="preserve"> no democratic deficits exist. </w:t>
      </w:r>
      <w:r w:rsidRPr="00C96611">
        <w:rPr>
          <w:u w:val="single"/>
        </w:rPr>
        <w:t xml:space="preserve">Otherwise put, it is argued that “workers” should not be identified as being “semi-dependent,” as has been suggested. </w:t>
      </w:r>
      <w:r w:rsidRPr="00C96611">
        <w:rPr>
          <w:sz w:val="16"/>
        </w:rPr>
        <w:t>Rather, this intermediate category should catch work relationships that are characterised by significant dependency on a single employer, even when no subordination exists.</w:t>
      </w:r>
    </w:p>
    <w:p w14:paraId="75A77E71" w14:textId="4815662A" w:rsidR="00C264D9" w:rsidRPr="00C264D9" w:rsidRDefault="00C264D9" w:rsidP="00C264D9">
      <w:pPr>
        <w:rPr>
          <w:u w:val="single"/>
        </w:rPr>
      </w:pPr>
      <w:r w:rsidRPr="004D12A4">
        <w:rPr>
          <w:u w:val="single"/>
        </w:rPr>
        <w:t>The term ‘</w:t>
      </w:r>
      <w:r w:rsidRPr="004D12A4">
        <w:rPr>
          <w:rStyle w:val="Emphasis"/>
          <w:highlight w:val="cyan"/>
        </w:rPr>
        <w:t>worker’</w:t>
      </w:r>
      <w:r w:rsidRPr="004D12A4">
        <w:rPr>
          <w:u w:val="single"/>
        </w:rPr>
        <w:t xml:space="preserve"> has been defined to include (a) an </w:t>
      </w:r>
      <w:r w:rsidRPr="004D12A4">
        <w:rPr>
          <w:highlight w:val="cyan"/>
          <w:u w:val="single"/>
        </w:rPr>
        <w:t>individual</w:t>
      </w:r>
      <w:r w:rsidRPr="004D12A4">
        <w:rPr>
          <w:u w:val="single"/>
        </w:rPr>
        <w:t xml:space="preserve"> who has entered into or </w:t>
      </w:r>
      <w:r w:rsidRPr="004D12A4">
        <w:rPr>
          <w:highlight w:val="cyan"/>
          <w:u w:val="single"/>
        </w:rPr>
        <w:t>works</w:t>
      </w:r>
      <w:r w:rsidRPr="004D12A4">
        <w:rPr>
          <w:u w:val="single"/>
        </w:rPr>
        <w:t xml:space="preserve"> </w:t>
      </w:r>
      <w:r w:rsidRPr="004D12A4">
        <w:rPr>
          <w:highlight w:val="cyan"/>
          <w:u w:val="single"/>
        </w:rPr>
        <w:t>under</w:t>
      </w:r>
      <w:r w:rsidRPr="004D12A4">
        <w:rPr>
          <w:u w:val="single"/>
        </w:rPr>
        <w:t xml:space="preserve"> a </w:t>
      </w:r>
      <w:r w:rsidRPr="004D12A4">
        <w:rPr>
          <w:rStyle w:val="Emphasis"/>
          <w:highlight w:val="cyan"/>
        </w:rPr>
        <w:t>contract</w:t>
      </w:r>
      <w:r w:rsidRPr="004D12A4">
        <w:rPr>
          <w:u w:val="single"/>
        </w:rPr>
        <w:t xml:space="preserve"> of employment (ie an employee);</w:t>
      </w:r>
      <w:r w:rsidRPr="00C96611">
        <w:rPr>
          <w:sz w:val="16"/>
        </w:rPr>
        <w:t xml:space="preserve"> and (b) an individual who has entered into or works under any other contract ‘whereby the individual undertakes to do or perform personally any work or services for another party to the contract whose status is not by virtue of the contract that of a client or customer of any profession or business undertaking carried on by the individual’. Although hopelessly cumbersome and circular, the definition does make a couple of intentions clear</w:t>
      </w:r>
      <w:r w:rsidRPr="004D12A4">
        <w:rPr>
          <w:u w:val="single"/>
        </w:rPr>
        <w:t xml:space="preserve">. First, to </w:t>
      </w:r>
      <w:r w:rsidRPr="004D12A4">
        <w:rPr>
          <w:highlight w:val="cyan"/>
          <w:u w:val="single"/>
        </w:rPr>
        <w:t>include</w:t>
      </w:r>
      <w:r w:rsidRPr="004D12A4">
        <w:rPr>
          <w:u w:val="single"/>
        </w:rPr>
        <w:t xml:space="preserve"> all </w:t>
      </w:r>
      <w:r w:rsidRPr="004D12A4">
        <w:rPr>
          <w:rStyle w:val="Emphasis"/>
          <w:highlight w:val="cyan"/>
        </w:rPr>
        <w:t>employees</w:t>
      </w:r>
      <w:r w:rsidRPr="004D12A4">
        <w:rPr>
          <w:u w:val="single"/>
        </w:rPr>
        <w:t xml:space="preserve"> and </w:t>
      </w:r>
      <w:r w:rsidRPr="004D12A4">
        <w:rPr>
          <w:rStyle w:val="Emphasis"/>
          <w:highlight w:val="cyan"/>
        </w:rPr>
        <w:t>then some</w:t>
      </w:r>
      <w:r w:rsidRPr="004D12A4">
        <w:rPr>
          <w:u w:val="single"/>
        </w:rPr>
        <w:t xml:space="preserve"> others</w:t>
      </w:r>
      <w:r w:rsidRPr="00C96611">
        <w:rPr>
          <w:sz w:val="16"/>
        </w:rPr>
        <w:t xml:space="preserve">. And second, </w:t>
      </w:r>
      <w:r w:rsidRPr="00C96611">
        <w:rPr>
          <w:u w:val="single"/>
        </w:rPr>
        <w:t>to maintain a number of requirements associated with the term ‘employee’, in particular the contractual relationship, the personal nature of the engagement, and the lack of an independent business undertaking.</w:t>
      </w:r>
    </w:p>
    <w:p w14:paraId="35AAAF43" w14:textId="77777777" w:rsidR="00C264D9" w:rsidRDefault="00C264D9" w:rsidP="00C264D9">
      <w:pPr>
        <w:pStyle w:val="Heading2"/>
      </w:pPr>
      <w:r>
        <w:t>States CP</w:t>
      </w:r>
    </w:p>
    <w:p w14:paraId="70125AB4" w14:textId="77777777" w:rsidR="00C264D9" w:rsidRDefault="00C264D9" w:rsidP="00C264D9">
      <w:pPr>
        <w:pStyle w:val="Heading3"/>
      </w:pPr>
      <w:r>
        <w:t>2AC---States CP</w:t>
      </w:r>
    </w:p>
    <w:p w14:paraId="171DE7B1" w14:textId="77777777" w:rsidR="00C264D9" w:rsidRDefault="00C264D9" w:rsidP="00C264D9">
      <w:pPr>
        <w:pStyle w:val="Heading4"/>
      </w:pPr>
      <w:bookmarkStart w:id="2" w:name="_Hlk214026755"/>
      <w:r>
        <w:t>A---</w:t>
      </w:r>
      <w:r w:rsidRPr="005D3F09">
        <w:rPr>
          <w:u w:val="single"/>
        </w:rPr>
        <w:t>UNIONS</w:t>
      </w:r>
      <w:r>
        <w:t xml:space="preserve">,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714E3230" w14:textId="77777777" w:rsidR="00C264D9" w:rsidRDefault="00C264D9" w:rsidP="00C264D9">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Cs/>
        </w:rPr>
        <w:t>Divided unions: The Wagner Act, federalism, and organized labor</w:t>
      </w:r>
      <w:r>
        <w:t>, pp. 130-146, njn]</w:t>
      </w:r>
    </w:p>
    <w:p w14:paraId="5FE840D0" w14:textId="77777777" w:rsidR="00C264D9" w:rsidRPr="002A6B79" w:rsidRDefault="00C264D9" w:rsidP="00C264D9">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6C0B629F" w14:textId="77777777" w:rsidR="00C264D9" w:rsidRPr="002A6B79" w:rsidRDefault="00C264D9" w:rsidP="00C264D9">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0BD35FA8" w14:textId="77777777" w:rsidR="00C264D9" w:rsidRPr="002A6B79" w:rsidRDefault="00C264D9" w:rsidP="00C264D9">
      <w:pPr>
        <w:rPr>
          <w:sz w:val="16"/>
        </w:rPr>
      </w:pPr>
      <w:r w:rsidRPr="002A6B79">
        <w:rPr>
          <w:sz w:val="16"/>
        </w:rPr>
        <w:t>Consequences for the Modern Labor Movement</w:t>
      </w:r>
    </w:p>
    <w:p w14:paraId="4709671A" w14:textId="77777777" w:rsidR="00C264D9" w:rsidRPr="002A6B79" w:rsidRDefault="00C264D9" w:rsidP="00C264D9">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4EC53DB1" w14:textId="77777777" w:rsidR="00C264D9" w:rsidRPr="002A6B79" w:rsidRDefault="00C264D9" w:rsidP="00C264D9">
      <w:pPr>
        <w:rPr>
          <w:sz w:val="16"/>
        </w:rPr>
      </w:pPr>
      <w:r w:rsidRPr="002A6B79">
        <w:rPr>
          <w:sz w:val="16"/>
        </w:rPr>
        <w:t>Labor’s Size: The Geographic Concentration of Labor</w:t>
      </w:r>
    </w:p>
    <w:p w14:paraId="7FDC82B1" w14:textId="77777777" w:rsidR="00C264D9" w:rsidRPr="002A6B79" w:rsidRDefault="00C264D9" w:rsidP="00C264D9">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14:paraId="498EC6DF" w14:textId="77777777" w:rsidR="00C264D9" w:rsidRPr="002A6B79" w:rsidRDefault="00C264D9" w:rsidP="00C264D9">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14:paraId="05703B8C" w14:textId="77777777" w:rsidR="00C264D9" w:rsidRPr="002A6B79" w:rsidRDefault="00C264D9" w:rsidP="00C264D9">
      <w:pPr>
        <w:rPr>
          <w:sz w:val="16"/>
        </w:rPr>
      </w:pPr>
      <w:r w:rsidRPr="002A6B79">
        <w:rPr>
          <w:sz w:val="16"/>
        </w:rPr>
        <w:t>Labor’s Strength: The Unequal, Vulnerable Rights of Public Sector Employees</w:t>
      </w:r>
    </w:p>
    <w:p w14:paraId="3DA917DE" w14:textId="77777777" w:rsidR="00C264D9" w:rsidRPr="0044545C" w:rsidRDefault="00C264D9" w:rsidP="00C264D9">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5D3F09">
        <w:rPr>
          <w:rStyle w:val="StyleUnderline"/>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1B05675B" w14:textId="77777777" w:rsidR="00C264D9" w:rsidRPr="0044545C" w:rsidRDefault="00C264D9" w:rsidP="00C264D9">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395AE161" w14:textId="77777777" w:rsidR="00C264D9" w:rsidRPr="0044545C" w:rsidRDefault="00C264D9" w:rsidP="00C264D9">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6E851F7A" w14:textId="77777777" w:rsidR="00C264D9" w:rsidRDefault="00C264D9" w:rsidP="00C264D9">
      <w:r>
        <w:t>&lt;&lt;TEXT CONDENSED, NONE OMITTED&gt;&gt;</w:t>
      </w:r>
    </w:p>
    <w:p w14:paraId="041571FA" w14:textId="77777777" w:rsidR="00C264D9" w:rsidRPr="0044545C" w:rsidRDefault="00C264D9" w:rsidP="00C264D9">
      <w:pPr>
        <w:rPr>
          <w:sz w:val="8"/>
        </w:rPr>
      </w:pPr>
      <w:r w:rsidRPr="0044545C">
        <w:rPr>
          <w:sz w:val="8"/>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45C2319A" w14:textId="77777777" w:rsidR="00C264D9" w:rsidRDefault="00C264D9" w:rsidP="00C264D9">
      <w:r>
        <w:t>&lt;&lt;PARAGRAPH INTEGRITY RESUMES&gt;&gt;</w:t>
      </w:r>
    </w:p>
    <w:p w14:paraId="45F5BA1C" w14:textId="77777777" w:rsidR="00C264D9" w:rsidRPr="0044545C" w:rsidRDefault="00C264D9" w:rsidP="00C264D9">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7EF1A3DA" w14:textId="77777777" w:rsidR="00C264D9" w:rsidRPr="0044545C" w:rsidRDefault="00C264D9" w:rsidP="00C264D9">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w:t>
      </w:r>
      <w:r w:rsidRPr="005D3F09">
        <w:rPr>
          <w:sz w:val="16"/>
        </w:rPr>
        <w:t xml:space="preserve">states; their </w:t>
      </w:r>
      <w:r w:rsidRPr="005D3F09">
        <w:rPr>
          <w:rStyle w:val="StyleUnderline"/>
        </w:rPr>
        <w:t xml:space="preserve">geographic </w:t>
      </w:r>
      <w:r w:rsidRPr="005D3F09">
        <w:rPr>
          <w:rStyle w:val="Emphasis"/>
        </w:rPr>
        <w:t>concentration</w:t>
      </w:r>
      <w:r w:rsidRPr="005D3F09">
        <w:rPr>
          <w:rStyle w:val="StyleUnderline"/>
        </w:rPr>
        <w:t xml:space="preserve"> and vulnerability mean the entire </w:t>
      </w:r>
      <w:r w:rsidRPr="005D3F09">
        <w:rPr>
          <w:rStyle w:val="Emphasis"/>
        </w:rPr>
        <w:t>labor movement</w:t>
      </w:r>
      <w:r w:rsidRPr="005D3F09">
        <w:rPr>
          <w:rStyle w:val="StyleUnderline"/>
        </w:rPr>
        <w:t xml:space="preserve"> is </w:t>
      </w:r>
      <w:r w:rsidRPr="005D3F09">
        <w:rPr>
          <w:rStyle w:val="Emphasis"/>
        </w:rPr>
        <w:t>smaller</w:t>
      </w:r>
      <w:r w:rsidRPr="005D3F09">
        <w:rPr>
          <w:rStyle w:val="StyleUnderline"/>
        </w:rPr>
        <w:t xml:space="preserve"> and </w:t>
      </w:r>
      <w:r w:rsidRPr="005D3F09">
        <w:rPr>
          <w:rStyle w:val="Emphasis"/>
        </w:rPr>
        <w:t>less secure</w:t>
      </w:r>
      <w:r w:rsidRPr="005D3F09">
        <w:rPr>
          <w:rStyle w:val="StyleUnderline"/>
        </w:rPr>
        <w:t xml:space="preserve"> than</w:t>
      </w:r>
      <w:r w:rsidRPr="0044545C">
        <w:rPr>
          <w:rStyle w:val="StyleUnderline"/>
        </w:rPr>
        <w:t xml:space="preserve">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14:paraId="1727E0AD" w14:textId="77777777" w:rsidR="00C264D9" w:rsidRPr="005D3F09" w:rsidRDefault="00C264D9" w:rsidP="00C264D9">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w:t>
      </w:r>
      <w:r w:rsidRPr="005D3F09">
        <w:rPr>
          <w:sz w:val="16"/>
        </w:rPr>
        <w:t xml:space="preserve">Taft-Hartley is a national-level law, </w:t>
      </w:r>
      <w:r w:rsidRPr="005D3F09">
        <w:rPr>
          <w:rStyle w:val="Emphasis"/>
        </w:rPr>
        <w:t>Section 14(b)</w:t>
      </w:r>
      <w:r w:rsidRPr="005D3F09">
        <w:rPr>
          <w:sz w:val="16"/>
        </w:rPr>
        <w:t xml:space="preserve"> does not mandate or outlaw right-to-work but instead </w:t>
      </w:r>
      <w:r w:rsidRPr="005D3F09">
        <w:rPr>
          <w:rStyle w:val="StyleUnderline"/>
        </w:rPr>
        <w:t xml:space="preserve">gives states the </w:t>
      </w:r>
      <w:r w:rsidRPr="005D3F09">
        <w:rPr>
          <w:rStyle w:val="Emphasis"/>
        </w:rPr>
        <w:t>option</w:t>
      </w:r>
      <w:r w:rsidRPr="005D3F09">
        <w:rPr>
          <w:rStyle w:val="StyleUnderline"/>
        </w:rPr>
        <w:t xml:space="preserve"> to become right-to-work states</w:t>
      </w:r>
      <w:r w:rsidRPr="005D3F09">
        <w:rPr>
          <w:sz w:val="16"/>
        </w:rPr>
        <w:t xml:space="preserve">. In other words, 14(b) is a federalism provision within a national law. </w:t>
      </w:r>
      <w:r w:rsidRPr="005D3F09">
        <w:rPr>
          <w:rStyle w:val="StyleUnderline"/>
        </w:rPr>
        <w:t xml:space="preserve">Leaving the decision of </w:t>
      </w:r>
      <w:r w:rsidRPr="005D3F09">
        <w:rPr>
          <w:rStyle w:val="Emphasis"/>
        </w:rPr>
        <w:t>right-to-work</w:t>
      </w:r>
      <w:r w:rsidRPr="005D3F09">
        <w:rPr>
          <w:rStyle w:val="StyleUnderline"/>
        </w:rPr>
        <w:t xml:space="preserve"> up to the states has resulted in the same </w:t>
      </w:r>
      <w:r w:rsidRPr="005D3F09">
        <w:rPr>
          <w:rStyle w:val="Emphasis"/>
        </w:rPr>
        <w:t>variability</w:t>
      </w:r>
      <w:r w:rsidRPr="005D3F09">
        <w:rPr>
          <w:rStyle w:val="StyleUnderline"/>
        </w:rPr>
        <w:t xml:space="preserve"> as seen in </w:t>
      </w:r>
      <w:r w:rsidRPr="005D3F09">
        <w:rPr>
          <w:rStyle w:val="Emphasis"/>
        </w:rPr>
        <w:t>public sector</w:t>
      </w:r>
      <w:r w:rsidRPr="005D3F09">
        <w:rPr>
          <w:rStyle w:val="StyleUnderline"/>
        </w:rPr>
        <w:t xml:space="preserve"> labor laws at the state level</w:t>
      </w:r>
      <w:r w:rsidRPr="005D3F09">
        <w:rPr>
          <w:sz w:val="16"/>
        </w:rPr>
        <w:t xml:space="preserve">: Michigan passed a right-to-work law in 2011, Wisconsin in 2015, West Virginia in 2016, and Missouri in 2017 (Missouri voters overturned the law in July 2018). All of this suggests that </w:t>
      </w:r>
      <w:r w:rsidRPr="005D3F09">
        <w:rPr>
          <w:rStyle w:val="StyleUnderline"/>
        </w:rPr>
        <w:t xml:space="preserve">a </w:t>
      </w:r>
      <w:r w:rsidRPr="005D3F09">
        <w:rPr>
          <w:rStyle w:val="Emphasis"/>
        </w:rPr>
        <w:t>national law</w:t>
      </w:r>
      <w:r w:rsidRPr="005D3F09">
        <w:rPr>
          <w:rStyle w:val="StyleUnderline"/>
        </w:rPr>
        <w:t xml:space="preserve"> protecting both </w:t>
      </w:r>
      <w:r w:rsidRPr="005D3F09">
        <w:rPr>
          <w:rStyle w:val="Emphasis"/>
        </w:rPr>
        <w:t>public and private</w:t>
      </w:r>
      <w:r w:rsidRPr="005D3F09">
        <w:rPr>
          <w:rStyle w:val="StyleUnderline"/>
        </w:rPr>
        <w:t xml:space="preserve"> sector collective bargaining rights would offer the </w:t>
      </w:r>
      <w:r w:rsidRPr="005D3F09">
        <w:rPr>
          <w:rStyle w:val="Emphasis"/>
        </w:rPr>
        <w:t>most protection</w:t>
      </w:r>
      <w:r w:rsidRPr="005D3F09">
        <w:rPr>
          <w:sz w:val="16"/>
        </w:rPr>
        <w:t xml:space="preserve"> for American labor unions and the best possibility for expansion.</w:t>
      </w:r>
    </w:p>
    <w:p w14:paraId="6FE317B3" w14:textId="77777777" w:rsidR="00C264D9" w:rsidRPr="00913A76" w:rsidRDefault="00C264D9" w:rsidP="00C264D9">
      <w:pPr>
        <w:rPr>
          <w:sz w:val="16"/>
        </w:rPr>
      </w:pPr>
      <w:r w:rsidRPr="005D3F09">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have, in turn, responded by focusing a disproportionate share of their political resources at the state and local levels. </w:t>
      </w:r>
      <w:r w:rsidRPr="005D3F09">
        <w:rPr>
          <w:rStyle w:val="StyleUnderline"/>
        </w:rPr>
        <w:t xml:space="preserve">Until a </w:t>
      </w:r>
      <w:r w:rsidRPr="005D3F09">
        <w:rPr>
          <w:rStyle w:val="Emphasis"/>
        </w:rPr>
        <w:t>floor</w:t>
      </w:r>
      <w:r w:rsidRPr="005D3F09">
        <w:rPr>
          <w:rStyle w:val="StyleUnderline"/>
        </w:rPr>
        <w:t xml:space="preserve"> of protection exists for all public sector employees, we are </w:t>
      </w:r>
      <w:r w:rsidRPr="005D3F09">
        <w:rPr>
          <w:rStyle w:val="Emphasis"/>
        </w:rPr>
        <w:t>unlikely</w:t>
      </w:r>
      <w:r w:rsidRPr="005D3F09">
        <w:rPr>
          <w:rStyle w:val="StyleUnderline"/>
        </w:rPr>
        <w:t xml:space="preserve"> to see dramatic </w:t>
      </w:r>
      <w:r w:rsidRPr="005D3F09">
        <w:rPr>
          <w:rStyle w:val="Emphasis"/>
        </w:rPr>
        <w:t>growth</w:t>
      </w:r>
      <w:r w:rsidRPr="005D3F09">
        <w:rPr>
          <w:rStyle w:val="StyleUnderline"/>
        </w:rPr>
        <w:t xml:space="preserve"> in union density</w:t>
      </w:r>
      <w:r w:rsidRPr="005D3F09">
        <w:rPr>
          <w:sz w:val="16"/>
        </w:rPr>
        <w:t xml:space="preserve"> akin</w:t>
      </w:r>
      <w:r w:rsidRPr="00913A76">
        <w:rPr>
          <w:sz w:val="16"/>
        </w:rPr>
        <w:t xml:space="preserve">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bookmarkEnd w:id="2"/>
    <w:p w14:paraId="76111979" w14:textId="77777777" w:rsidR="00C264D9" w:rsidRDefault="00C264D9" w:rsidP="00C264D9">
      <w:pPr>
        <w:pStyle w:val="Heading4"/>
      </w:pPr>
      <w:r>
        <w:t>B---</w:t>
      </w:r>
      <w:r w:rsidRPr="00AF50F0">
        <w:rPr>
          <w:u w:val="single"/>
        </w:rPr>
        <w:t>BANKS</w:t>
      </w:r>
      <w:r>
        <w:t xml:space="preserve">, The </w:t>
      </w:r>
      <w:r w:rsidRPr="0028182C">
        <w:rPr>
          <w:u w:val="single"/>
        </w:rPr>
        <w:t>fragmented</w:t>
      </w:r>
      <w:r>
        <w:t xml:space="preserve"> nature of state bank oversight has made federal oversight the only option to stop risky practices</w:t>
      </w:r>
    </w:p>
    <w:p w14:paraId="090B2315" w14:textId="77777777" w:rsidR="00C264D9" w:rsidRDefault="00C264D9" w:rsidP="00C264D9">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0B4D944E" w14:textId="77777777" w:rsidR="00C264D9" w:rsidRPr="001B4DF8" w:rsidRDefault="00C264D9" w:rsidP="00C264D9">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3A3F263D" w14:textId="77777777" w:rsidR="00C264D9" w:rsidRPr="001B4DF8" w:rsidRDefault="00C264D9" w:rsidP="00C264D9">
      <w:pPr>
        <w:rPr>
          <w:sz w:val="16"/>
        </w:rPr>
      </w:pPr>
      <w:r w:rsidRPr="001B4DF8">
        <w:rPr>
          <w:sz w:val="16"/>
        </w:rPr>
        <w:t>Figure 1: Regulatory Inconsistencies in Banking Oversight: The Impact of Alternating Federal and State Supervision on CAMELS Ratings</w:t>
      </w:r>
    </w:p>
    <w:p w14:paraId="23AACAF4" w14:textId="77777777" w:rsidR="00C264D9" w:rsidRPr="00BD5F7C" w:rsidRDefault="00C264D9" w:rsidP="00C264D9">
      <w:r w:rsidRPr="00BD5F7C">
        <w:rPr>
          <w:noProof/>
        </w:rPr>
        <w:drawing>
          <wp:inline distT="0" distB="0" distL="0" distR="0" wp14:anchorId="0BA7D536" wp14:editId="40AB33D0">
            <wp:extent cx="5006340" cy="2606040"/>
            <wp:effectExtent l="0" t="0" r="3810" b="3810"/>
            <wp:docPr id="1459069168"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6A38AF7B" w14:textId="77777777" w:rsidR="00C264D9" w:rsidRPr="001B4DF8" w:rsidRDefault="00C264D9" w:rsidP="00C264D9">
      <w:pPr>
        <w:rPr>
          <w:sz w:val="16"/>
        </w:rPr>
      </w:pPr>
      <w:r w:rsidRPr="001B4DF8">
        <w:rPr>
          <w:sz w:val="16"/>
        </w:rPr>
        <w:t>Source: Agarwal et al. (2014).</w:t>
      </w:r>
    </w:p>
    <w:p w14:paraId="1BB0EE68" w14:textId="77777777" w:rsidR="00C264D9" w:rsidRPr="00BD5F7C" w:rsidRDefault="00C264D9" w:rsidP="00C264D9">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6DB6D4C2" w14:textId="77777777" w:rsidR="00C264D9" w:rsidRPr="001B4DF8" w:rsidRDefault="00C264D9" w:rsidP="00C264D9">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1A0D1389" w14:textId="77777777" w:rsidR="00C264D9" w:rsidRPr="00BD3A75" w:rsidRDefault="00C264D9" w:rsidP="00C264D9">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2E2151F5" w14:textId="77777777" w:rsidR="00C264D9" w:rsidRDefault="00C264D9" w:rsidP="00C264D9">
      <w:pPr>
        <w:pStyle w:val="Heading4"/>
      </w:pPr>
      <w:r>
        <w:t xml:space="preserve">6---It gets </w:t>
      </w:r>
      <w:r w:rsidRPr="005B7AD1">
        <w:rPr>
          <w:u w:val="single"/>
        </w:rPr>
        <w:t>pre-empted</w:t>
      </w:r>
      <w:r>
        <w:t>---SCOTUS rules against even minute cases, and even if they don’t the resource burden and uncertainty still decks solvency</w:t>
      </w:r>
    </w:p>
    <w:p w14:paraId="4F51DE60" w14:textId="77777777" w:rsidR="00C264D9" w:rsidRPr="0013102D" w:rsidRDefault="00C264D9" w:rsidP="00C264D9">
      <w:r w:rsidRPr="001C7A65">
        <w:rPr>
          <w:rStyle w:val="Style13ptBold"/>
        </w:rPr>
        <w:t xml:space="preserve">Sullivan </w:t>
      </w:r>
      <w:r>
        <w:rPr>
          <w:rStyle w:val="Style13ptBold"/>
        </w:rPr>
        <w:t>a</w:t>
      </w:r>
      <w:r w:rsidRPr="001C7A65">
        <w:rPr>
          <w:rStyle w:val="Style13ptBold"/>
        </w:rPr>
        <w:t>nd Cromwell 24</w:t>
      </w:r>
      <w:r>
        <w:t xml:space="preserve"> [(</w:t>
      </w:r>
      <w:r w:rsidRPr="001C7A65">
        <w:t>S&amp;C comprises more than 1,000</w:t>
      </w:r>
      <w:r>
        <w:t xml:space="preserve"> top</w:t>
      </w:r>
      <w:r w:rsidRPr="001C7A65">
        <w:t> lawyers the world through a network of 13 offices, located in leading financial centers in Asia, Australia, Europe and the United States.</w:t>
      </w:r>
      <w:r>
        <w:t xml:space="preserve">) June 3rd, 2024. </w:t>
      </w:r>
      <w:r w:rsidRPr="00D47C6C">
        <w:t>U.S. Supreme Court Maintains Absence of Bright-Line Standards in National Bank Act Preemption</w:t>
      </w:r>
      <w:r>
        <w:t xml:space="preserve">. </w:t>
      </w:r>
      <w:r w:rsidRPr="00564634">
        <w:t>https://www.sullcrom.com/SullivanCromwell/_Assets/</w:t>
      </w:r>
      <w:r>
        <w:t xml:space="preserve"> </w:t>
      </w:r>
      <w:r w:rsidRPr="00564634">
        <w:t>PDFs/Memos/US-Supreme-Court-Rules-National-Bank-Act-Preemption.pdf</w:t>
      </w:r>
      <w:r>
        <w:t xml:space="preserve"> //ESIEV]</w:t>
      </w:r>
    </w:p>
    <w:p w14:paraId="12CCE677" w14:textId="77777777" w:rsidR="00C264D9" w:rsidRPr="00F742B3" w:rsidRDefault="00C264D9" w:rsidP="00C264D9">
      <w:pPr>
        <w:rPr>
          <w:sz w:val="16"/>
        </w:rPr>
      </w:pPr>
      <w:r w:rsidRPr="00F742B3">
        <w:rPr>
          <w:sz w:val="16"/>
        </w:rPr>
        <w:t xml:space="preserve">On May 30, 2024, in a unanimous opinion authored by Justice Kavanaugh, the U.S. Supreme Court issued its first decision on National Bank Act (“NBA”) preemption of state law since the codification of the Barnett Bank decision in Dodd-Frank in 2010. The </w:t>
      </w:r>
      <w:r w:rsidRPr="00584019">
        <w:rPr>
          <w:rStyle w:val="StyleUnderline"/>
          <w:highlight w:val="cyan"/>
        </w:rPr>
        <w:t>Court</w:t>
      </w:r>
      <w:r w:rsidRPr="00584019">
        <w:rPr>
          <w:rStyle w:val="StyleUnderline"/>
        </w:rPr>
        <w:t xml:space="preserve"> </w:t>
      </w:r>
      <w:r w:rsidRPr="00584019">
        <w:rPr>
          <w:rStyle w:val="StyleUnderline"/>
          <w:highlight w:val="cyan"/>
        </w:rPr>
        <w:t>directed</w:t>
      </w:r>
      <w:r w:rsidRPr="00584019">
        <w:rPr>
          <w:rStyle w:val="StyleUnderline"/>
        </w:rPr>
        <w:t xml:space="preserve"> lower courts </w:t>
      </w:r>
      <w:r w:rsidRPr="00584019">
        <w:rPr>
          <w:rStyle w:val="StyleUnderline"/>
          <w:highlight w:val="cyan"/>
        </w:rPr>
        <w:t>to</w:t>
      </w:r>
      <w:r w:rsidRPr="00584019">
        <w:rPr>
          <w:rStyle w:val="StyleUnderline"/>
        </w:rPr>
        <w:t xml:space="preserve"> </w:t>
      </w:r>
      <w:r w:rsidRPr="00584019">
        <w:rPr>
          <w:rStyle w:val="StyleUnderline"/>
          <w:highlight w:val="cyan"/>
        </w:rPr>
        <w:t>reach preemption</w:t>
      </w:r>
      <w:r w:rsidRPr="00584019">
        <w:rPr>
          <w:rStyle w:val="StyleUnderline"/>
        </w:rPr>
        <w:t xml:space="preserve"> decisions based </w:t>
      </w:r>
      <w:r w:rsidRPr="00584019">
        <w:rPr>
          <w:rStyle w:val="StyleUnderline"/>
          <w:highlight w:val="cyan"/>
        </w:rPr>
        <w:t>on a “</w:t>
      </w:r>
      <w:r w:rsidRPr="00F742B3">
        <w:rPr>
          <w:rStyle w:val="Emphasis"/>
          <w:highlight w:val="cyan"/>
        </w:rPr>
        <w:t>practical assessment</w:t>
      </w:r>
      <w:r w:rsidRPr="00F742B3">
        <w:rPr>
          <w:sz w:val="16"/>
        </w:rPr>
        <w:t xml:space="preserve">” of whether the state law “prevents or significantly interferes with” a national bank’s power.1 The Supreme Court instructed lower courts to make this determination by comparing the state laws at issue to those the Court had analyzed in previous preemption decisions. </w:t>
      </w:r>
      <w:r w:rsidRPr="009032E2">
        <w:rPr>
          <w:rStyle w:val="StyleUnderline"/>
          <w:highlight w:val="cyan"/>
        </w:rPr>
        <w:t>The Supreme Court rejected</w:t>
      </w:r>
      <w:r w:rsidRPr="009032E2">
        <w:rPr>
          <w:rStyle w:val="StyleUnderline"/>
        </w:rPr>
        <w:t xml:space="preserve"> the parties’ proposals for </w:t>
      </w:r>
      <w:r w:rsidRPr="009032E2">
        <w:rPr>
          <w:rStyle w:val="StyleUnderline"/>
          <w:highlight w:val="cyan"/>
        </w:rPr>
        <w:t>more “bright line” tests, or even additional guidance</w:t>
      </w:r>
      <w:r w:rsidRPr="009032E2">
        <w:rPr>
          <w:rStyle w:val="StyleUnderline"/>
        </w:rPr>
        <w:t>, for ascertaining the meaning of “prevents or significantly interferes” because Congress declined to establish such a bright-line test in Dodd-Frank.</w:t>
      </w:r>
      <w:r w:rsidRPr="00F742B3">
        <w:rPr>
          <w:sz w:val="16"/>
        </w:rPr>
        <w:t>2 The Court noted, but did not address, the role of the Office of the Comptroller of the Currency (“OCC”) in making determinations about whether a state law regulating a national bank is preempted.</w:t>
      </w:r>
    </w:p>
    <w:p w14:paraId="59B211AF" w14:textId="77777777" w:rsidR="00C264D9" w:rsidRDefault="00C264D9" w:rsidP="00C264D9">
      <w:pPr>
        <w:rPr>
          <w:sz w:val="16"/>
        </w:rPr>
      </w:pPr>
      <w:r w:rsidRPr="00F742B3">
        <w:rPr>
          <w:sz w:val="16"/>
        </w:rPr>
        <w:t xml:space="preserve"> As a result of the Court’s decision, national banks arguing that </w:t>
      </w:r>
      <w:r w:rsidRPr="009032E2">
        <w:rPr>
          <w:rStyle w:val="StyleUnderline"/>
          <w:highlight w:val="cyan"/>
        </w:rPr>
        <w:t xml:space="preserve">state laws are </w:t>
      </w:r>
      <w:r w:rsidRPr="00F742B3">
        <w:rPr>
          <w:rStyle w:val="Emphasis"/>
          <w:highlight w:val="cyan"/>
        </w:rPr>
        <w:t>preempted</w:t>
      </w:r>
      <w:r w:rsidRPr="00F742B3">
        <w:rPr>
          <w:sz w:val="16"/>
        </w:rPr>
        <w:t xml:space="preserve"> must continue litigating </w:t>
      </w:r>
      <w:r w:rsidRPr="009032E2">
        <w:rPr>
          <w:rStyle w:val="StyleUnderline"/>
          <w:highlight w:val="cyan"/>
        </w:rPr>
        <w:t>on a case-by-case basis</w:t>
      </w:r>
      <w:r w:rsidRPr="00F742B3">
        <w:rPr>
          <w:sz w:val="16"/>
        </w:rPr>
        <w:t xml:space="preserve">. The Supreme Court’s instruction to use its prior preemption determinations—in which the </w:t>
      </w:r>
      <w:r w:rsidRPr="00F742B3">
        <w:rPr>
          <w:rStyle w:val="StyleUnderline"/>
          <w:highlight w:val="cyan"/>
        </w:rPr>
        <w:t>Court</w:t>
      </w:r>
      <w:r w:rsidRPr="009032E2">
        <w:rPr>
          <w:rStyle w:val="StyleUnderline"/>
        </w:rPr>
        <w:t xml:space="preserve"> has often </w:t>
      </w:r>
      <w:r w:rsidRPr="00F742B3">
        <w:rPr>
          <w:rStyle w:val="StyleUnderline"/>
          <w:highlight w:val="cyan"/>
        </w:rPr>
        <w:t>preempted</w:t>
      </w:r>
      <w:r w:rsidRPr="009032E2">
        <w:rPr>
          <w:rStyle w:val="StyleUnderline"/>
        </w:rPr>
        <w:t xml:space="preserve"> state laws based </w:t>
      </w:r>
      <w:r w:rsidRPr="00F742B3">
        <w:rPr>
          <w:rStyle w:val="StyleUnderline"/>
          <w:highlight w:val="cyan"/>
        </w:rPr>
        <w:t>on</w:t>
      </w:r>
      <w:r w:rsidRPr="00F742B3">
        <w:rPr>
          <w:sz w:val="16"/>
        </w:rPr>
        <w:t xml:space="preserve"> relatively </w:t>
      </w:r>
      <w:r w:rsidRPr="00F742B3">
        <w:rPr>
          <w:rStyle w:val="StyleUnderline"/>
          <w:highlight w:val="cyan"/>
        </w:rPr>
        <w:t>low levels of interference</w:t>
      </w:r>
      <w:r w:rsidRPr="009032E2">
        <w:rPr>
          <w:rStyle w:val="StyleUnderline"/>
        </w:rPr>
        <w:t xml:space="preserve"> with national bank powers</w:t>
      </w:r>
      <w:r w:rsidRPr="00F742B3">
        <w:rPr>
          <w:sz w:val="16"/>
        </w:rPr>
        <w:t xml:space="preserve">—should continue to give preemption arguments significant force. Moreover, by </w:t>
      </w:r>
      <w:r w:rsidRPr="00F742B3">
        <w:rPr>
          <w:rStyle w:val="StyleUnderline"/>
          <w:highlight w:val="cyan"/>
        </w:rPr>
        <w:t>rejecting</w:t>
      </w:r>
      <w:r w:rsidRPr="00F742B3">
        <w:rPr>
          <w:sz w:val="16"/>
        </w:rPr>
        <w:t xml:space="preserve"> the calls by the petitioners and the Solicitor General for a preemption standard that turns on the economic magnitude of a </w:t>
      </w:r>
      <w:r w:rsidRPr="00F742B3">
        <w:rPr>
          <w:rStyle w:val="StyleUnderline"/>
          <w:highlight w:val="cyan"/>
        </w:rPr>
        <w:t>state law</w:t>
      </w:r>
      <w:r w:rsidRPr="00F742B3">
        <w:rPr>
          <w:sz w:val="16"/>
        </w:rPr>
        <w:t xml:space="preserve">’s effects on national bank </w:t>
      </w:r>
      <w:r w:rsidRPr="00F742B3">
        <w:rPr>
          <w:rStyle w:val="StyleUnderline"/>
          <w:highlight w:val="cyan"/>
        </w:rPr>
        <w:t>powers</w:t>
      </w:r>
      <w:r w:rsidRPr="00F742B3">
        <w:rPr>
          <w:sz w:val="16"/>
        </w:rPr>
        <w:t xml:space="preserve">—which may have required extensive, bank-specific evidence and litigation—the Supreme Court helped </w:t>
      </w:r>
      <w:r w:rsidRPr="00F742B3">
        <w:rPr>
          <w:rStyle w:val="StyleUnderline"/>
          <w:highlight w:val="cyan"/>
        </w:rPr>
        <w:t>maintain</w:t>
      </w:r>
      <w:r w:rsidRPr="00F742B3">
        <w:rPr>
          <w:rStyle w:val="StyleUnderline"/>
        </w:rPr>
        <w:t xml:space="preserve"> </w:t>
      </w:r>
      <w:r w:rsidRPr="00F742B3">
        <w:rPr>
          <w:rStyle w:val="StyleUnderline"/>
          <w:highlight w:val="cyan"/>
        </w:rPr>
        <w:t>a</w:t>
      </w:r>
      <w:r w:rsidRPr="00F742B3">
        <w:rPr>
          <w:rStyle w:val="StyleUnderline"/>
        </w:rPr>
        <w:t xml:space="preserve"> reasonable </w:t>
      </w:r>
      <w:r w:rsidRPr="00F742B3">
        <w:rPr>
          <w:rStyle w:val="StyleUnderline"/>
          <w:highlight w:val="cyan"/>
        </w:rPr>
        <w:t>burden</w:t>
      </w:r>
      <w:r w:rsidRPr="00F742B3">
        <w:rPr>
          <w:rStyle w:val="StyleUnderline"/>
        </w:rPr>
        <w:t xml:space="preserve"> </w:t>
      </w:r>
      <w:r w:rsidRPr="00F742B3">
        <w:rPr>
          <w:rStyle w:val="StyleUnderline"/>
          <w:highlight w:val="cyan"/>
        </w:rPr>
        <w:t>on</w:t>
      </w:r>
      <w:r w:rsidRPr="00F742B3">
        <w:rPr>
          <w:rStyle w:val="StyleUnderline"/>
        </w:rPr>
        <w:t xml:space="preserve"> </w:t>
      </w:r>
      <w:r w:rsidRPr="00F742B3">
        <w:rPr>
          <w:rStyle w:val="StyleUnderline"/>
          <w:highlight w:val="cyan"/>
        </w:rPr>
        <w:t>banks</w:t>
      </w:r>
      <w:r w:rsidRPr="00F742B3">
        <w:rPr>
          <w:sz w:val="16"/>
        </w:rPr>
        <w:t xml:space="preserve"> in most such cases. Nevertheless, the lower courts have sometimes come to different views on whether similar laws are preempted under this status quo standard, indicating that lower courts may continue to struggle with this issue after the Court’s decision. Indeed, even the Court’s own prior split on two “seemingly similar” state escheatment statutes (in 1923 and 1944) illustrates the absence of clarity.3 The case-by-case nature of the analysis and </w:t>
      </w:r>
      <w:r w:rsidRPr="00F742B3">
        <w:rPr>
          <w:rStyle w:val="StyleUnderline"/>
          <w:highlight w:val="cyan"/>
        </w:rPr>
        <w:t>differing views</w:t>
      </w:r>
      <w:r w:rsidRPr="00F742B3">
        <w:rPr>
          <w:rStyle w:val="StyleUnderline"/>
        </w:rPr>
        <w:t xml:space="preserve"> of lower courts </w:t>
      </w:r>
      <w:r w:rsidRPr="00F742B3">
        <w:rPr>
          <w:rStyle w:val="Emphasis"/>
        </w:rPr>
        <w:t xml:space="preserve">will </w:t>
      </w:r>
      <w:r w:rsidRPr="00F742B3">
        <w:rPr>
          <w:rStyle w:val="Emphasis"/>
          <w:highlight w:val="cyan"/>
        </w:rPr>
        <w:t>frequently cause uncertainty</w:t>
      </w:r>
      <w:r w:rsidRPr="00F742B3">
        <w:rPr>
          <w:sz w:val="16"/>
        </w:rPr>
        <w:t xml:space="preserve"> as to whether, absent a final judicial ruling, a state law is preempted. The absence of further Supreme Court guidance may be particularly problematic as national banks face increased state legislation seeking to regulate their activities and terms of service.</w:t>
      </w:r>
    </w:p>
    <w:p w14:paraId="1F5D5818" w14:textId="77777777" w:rsidR="00C264D9" w:rsidRDefault="00C264D9" w:rsidP="00C264D9">
      <w:pPr>
        <w:pStyle w:val="Heading4"/>
        <w:rPr>
          <w:u w:val="single"/>
        </w:rPr>
      </w:pPr>
      <w:r>
        <w:t xml:space="preserve">7---Links to NB or gets stricken---The CP violates the bank dormant </w:t>
      </w:r>
      <w:r w:rsidRPr="007A5171">
        <w:rPr>
          <w:u w:val="single"/>
        </w:rPr>
        <w:t>commerce clause</w:t>
      </w:r>
      <w:r>
        <w:t xml:space="preserve">----only state action congress can’t stop is permitting acquisitions, the CP muddles the waters of </w:t>
      </w:r>
      <w:r w:rsidRPr="00CD5AAC">
        <w:rPr>
          <w:u w:val="single"/>
        </w:rPr>
        <w:t>legal certainty</w:t>
      </w:r>
    </w:p>
    <w:p w14:paraId="5B094B50" w14:textId="77777777" w:rsidR="00C264D9" w:rsidRPr="00CD5AAC" w:rsidRDefault="00C264D9" w:rsidP="00C264D9">
      <w:r w:rsidRPr="004F7429">
        <w:rPr>
          <w:rStyle w:val="Style13ptBold"/>
        </w:rPr>
        <w:t>Cornell Law ND</w:t>
      </w:r>
      <w:r>
        <w:t xml:space="preserve"> [</w:t>
      </w:r>
      <w:r w:rsidRPr="00381C89">
        <w:t>Dormant Commerce Power: Overview</w:t>
      </w:r>
      <w:r>
        <w:t xml:space="preserve">. LII Legal Institute </w:t>
      </w:r>
      <w:r w:rsidRPr="00381C89">
        <w:t>Article I, Section 8, Clause 3:</w:t>
      </w:r>
      <w:r>
        <w:t xml:space="preserve"> </w:t>
      </w:r>
      <w:r w:rsidRPr="004F7429">
        <w:t>https://www.law.cornell.edu/constitution-conan/article-1/section-8/clause-3/dormant-commerce-power-overview</w:t>
      </w:r>
      <w:r>
        <w:t xml:space="preserve"> //ESIEV]</w:t>
      </w:r>
    </w:p>
    <w:p w14:paraId="0E9B178E" w14:textId="77777777" w:rsidR="00C264D9" w:rsidRDefault="00C264D9" w:rsidP="00C264D9">
      <w:r w:rsidRPr="007A5171">
        <w:rPr>
          <w:sz w:val="16"/>
        </w:rPr>
        <w:t xml:space="preserve">Thus, it is now well-established that </w:t>
      </w:r>
      <w:r w:rsidRPr="007A5171">
        <w:rPr>
          <w:rStyle w:val="StyleUnderline"/>
          <w:highlight w:val="cyan"/>
        </w:rPr>
        <w:t>“[</w:t>
      </w:r>
      <w:r w:rsidRPr="001E5191">
        <w:rPr>
          <w:rStyle w:val="StyleUnderline"/>
          <w:highlight w:val="cyan"/>
        </w:rPr>
        <w:t>w</w:t>
      </w:r>
      <w:r w:rsidRPr="001E5191">
        <w:rPr>
          <w:rStyle w:val="StyleUnderline"/>
        </w:rPr>
        <w:t>]</w:t>
      </w:r>
      <w:r w:rsidRPr="001E5191">
        <w:rPr>
          <w:rStyle w:val="StyleUnderline"/>
          <w:highlight w:val="cyan"/>
        </w:rPr>
        <w:t>hen Congress</w:t>
      </w:r>
      <w:r w:rsidRPr="007A5171">
        <w:rPr>
          <w:sz w:val="16"/>
        </w:rPr>
        <w:t xml:space="preserve"> so </w:t>
      </w:r>
      <w:r w:rsidRPr="001E5191">
        <w:rPr>
          <w:rStyle w:val="StyleUnderline"/>
          <w:highlight w:val="cyan"/>
        </w:rPr>
        <w:t>chooses</w:t>
      </w:r>
      <w:r w:rsidRPr="007A5171">
        <w:rPr>
          <w:sz w:val="16"/>
        </w:rPr>
        <w:t xml:space="preserve">, </w:t>
      </w:r>
      <w:r w:rsidRPr="001E5191">
        <w:rPr>
          <w:rStyle w:val="StyleUnderline"/>
          <w:highlight w:val="cyan"/>
        </w:rPr>
        <w:t>state</w:t>
      </w:r>
      <w:r w:rsidRPr="00E95A67">
        <w:rPr>
          <w:rStyle w:val="StyleUnderline"/>
        </w:rPr>
        <w:t xml:space="preserve"> </w:t>
      </w:r>
      <w:r w:rsidRPr="007A5171">
        <w:rPr>
          <w:sz w:val="16"/>
        </w:rPr>
        <w:t>actions which it plainly authorizes are invulnerable to constitutional attack under the Commerce Clause.” </w:t>
      </w:r>
      <w:r w:rsidRPr="00CE19C8">
        <w:t>50</w:t>
      </w:r>
      <w:r w:rsidRPr="007A5171">
        <w:rPr>
          <w:sz w:val="16"/>
        </w:rPr>
        <w:t xml:space="preserve"> (d), </w:t>
      </w:r>
      <w:r w:rsidRPr="001E5191">
        <w:rPr>
          <w:rStyle w:val="StyleUnderline"/>
          <w:highlight w:val="cyan"/>
        </w:rPr>
        <w:t>permitting</w:t>
      </w:r>
      <w:r w:rsidRPr="007A5171">
        <w:rPr>
          <w:sz w:val="16"/>
        </w:rPr>
        <w:t xml:space="preserve"> regional interstate bank acquisitions expressly approved by the state in which the acquired bank is located, as authorizing state laws that allow only banks within the particular region </w:t>
      </w:r>
      <w:r w:rsidRPr="0022454D">
        <w:rPr>
          <w:rStyle w:val="StyleUnderline"/>
        </w:rPr>
        <w:t xml:space="preserve">to </w:t>
      </w:r>
      <w:r w:rsidRPr="001E5191">
        <w:rPr>
          <w:rStyle w:val="StyleUnderline"/>
          <w:highlight w:val="cyan"/>
        </w:rPr>
        <w:t>acquire</w:t>
      </w:r>
      <w:r w:rsidRPr="0022454D">
        <w:rPr>
          <w:rStyle w:val="StyleUnderline"/>
        </w:rPr>
        <w:t xml:space="preserve"> </w:t>
      </w:r>
      <w:r w:rsidRPr="001E5191">
        <w:rPr>
          <w:rStyle w:val="StyleUnderline"/>
          <w:highlight w:val="cyan"/>
        </w:rPr>
        <w:t>an in-state bank</w:t>
      </w:r>
      <w:r w:rsidRPr="007A5171">
        <w:rPr>
          <w:sz w:val="16"/>
        </w:rPr>
        <w:t xml:space="preserve">, on a reciprocal basis, since what the states could do entirely they can do in part). But the </w:t>
      </w:r>
      <w:r w:rsidRPr="001E5191">
        <w:rPr>
          <w:rStyle w:val="StyleUnderline"/>
          <w:highlight w:val="cyan"/>
        </w:rPr>
        <w:t>Court requires congressional intent</w:t>
      </w:r>
      <w:r w:rsidRPr="007A5171">
        <w:rPr>
          <w:rStyle w:val="StyleUnderline"/>
          <w:highlight w:val="cyan"/>
        </w:rPr>
        <w:t xml:space="preserve"> </w:t>
      </w:r>
      <w:r w:rsidRPr="001E5191">
        <w:rPr>
          <w:rStyle w:val="StyleUnderline"/>
          <w:highlight w:val="cyan"/>
        </w:rPr>
        <w:t>to permit</w:t>
      </w:r>
      <w:r w:rsidRPr="002247C6">
        <w:rPr>
          <w:rStyle w:val="StyleUnderline"/>
        </w:rPr>
        <w:t xml:space="preserve"> </w:t>
      </w:r>
      <w:r w:rsidRPr="001E5191">
        <w:rPr>
          <w:rStyle w:val="StyleUnderline"/>
          <w:highlight w:val="cyan"/>
        </w:rPr>
        <w:t>other</w:t>
      </w:r>
      <w:r w:rsidRPr="007A5171">
        <w:rPr>
          <w:sz w:val="16"/>
        </w:rPr>
        <w:t xml:space="preserve">wise impermissible </w:t>
      </w:r>
      <w:r w:rsidRPr="001E5191">
        <w:rPr>
          <w:rStyle w:val="StyleUnderline"/>
          <w:highlight w:val="cyan"/>
        </w:rPr>
        <w:t>state</w:t>
      </w:r>
      <w:r w:rsidRPr="007A5171">
        <w:rPr>
          <w:rStyle w:val="StyleUnderline"/>
          <w:highlight w:val="cyan"/>
        </w:rPr>
        <w:t xml:space="preserve"> </w:t>
      </w:r>
      <w:r w:rsidRPr="001E5191">
        <w:rPr>
          <w:rStyle w:val="StyleUnderline"/>
          <w:highlight w:val="cyan"/>
        </w:rPr>
        <w:t>actions</w:t>
      </w:r>
      <w:r w:rsidRPr="007A5171">
        <w:rPr>
          <w:rStyle w:val="StyleUnderline"/>
          <w:highlight w:val="cyan"/>
        </w:rPr>
        <w:t xml:space="preserve"> </w:t>
      </w:r>
      <w:r w:rsidRPr="001E5191">
        <w:rPr>
          <w:rStyle w:val="StyleUnderline"/>
          <w:highlight w:val="cyan"/>
        </w:rPr>
        <w:t>to “</w:t>
      </w:r>
      <w:r w:rsidRPr="001E5191">
        <w:rPr>
          <w:rStyle w:val="Emphasis"/>
          <w:highlight w:val="cyan"/>
        </w:rPr>
        <w:t>be unmistakably clear</w:t>
      </w:r>
      <w:r w:rsidRPr="007A5171">
        <w:rPr>
          <w:rStyle w:val="StyleUnderline"/>
          <w:highlight w:val="cyan"/>
        </w:rPr>
        <w:t>.</w:t>
      </w:r>
      <w:r w:rsidRPr="007A5171">
        <w:rPr>
          <w:sz w:val="16"/>
        </w:rPr>
        <w:t>” </w:t>
      </w:r>
      <w:r w:rsidRPr="00CE19C8">
        <w:t>51</w:t>
      </w:r>
      <w:r w:rsidRPr="007A5171">
        <w:rPr>
          <w:sz w:val="16"/>
        </w:rPr>
        <w:t xml:space="preserve"> The fact that federal </w:t>
      </w:r>
      <w:r w:rsidRPr="001E5191">
        <w:rPr>
          <w:rStyle w:val="StyleUnderline"/>
          <w:highlight w:val="cyan"/>
        </w:rPr>
        <w:t>statutes</w:t>
      </w:r>
      <w:r w:rsidRPr="007A5171">
        <w:rPr>
          <w:sz w:val="16"/>
        </w:rPr>
        <w:t xml:space="preserve"> and regulations had </w:t>
      </w:r>
      <w:r w:rsidRPr="001E5191">
        <w:rPr>
          <w:rStyle w:val="StyleUnderline"/>
          <w:highlight w:val="cyan"/>
        </w:rPr>
        <w:t>restricted commerce</w:t>
      </w:r>
      <w:r w:rsidRPr="007A5171">
        <w:rPr>
          <w:sz w:val="16"/>
        </w:rPr>
        <w:t xml:space="preserve"> in timber harvested from national forest lands in Alaska was, therefore, “insufficient indicium” that Congress intended to authorize the state to apply a similar policy for timber harvested from state lands. The rule </w:t>
      </w:r>
      <w:r w:rsidRPr="001E5191">
        <w:rPr>
          <w:rStyle w:val="StyleUnderline"/>
          <w:highlight w:val="cyan"/>
        </w:rPr>
        <w:t>requiring</w:t>
      </w:r>
      <w:r w:rsidRPr="00BB6AC8">
        <w:rPr>
          <w:rStyle w:val="StyleUnderline"/>
        </w:rPr>
        <w:t xml:space="preserve"> </w:t>
      </w:r>
      <w:r w:rsidRPr="001E5191">
        <w:rPr>
          <w:rStyle w:val="StyleUnderline"/>
          <w:highlight w:val="cyan"/>
        </w:rPr>
        <w:t>clear congressional approval</w:t>
      </w:r>
      <w:r w:rsidRPr="007A5171">
        <w:rPr>
          <w:sz w:val="16"/>
        </w:rPr>
        <w:t xml:space="preserve"> </w:t>
      </w:r>
      <w:r w:rsidRPr="00BB6AC8">
        <w:rPr>
          <w:rStyle w:val="StyleUnderline"/>
        </w:rPr>
        <w:t>for state burdens</w:t>
      </w:r>
      <w:r w:rsidRPr="007A5171">
        <w:rPr>
          <w:sz w:val="16"/>
        </w:rPr>
        <w:t xml:space="preserve"> on commerce </w:t>
      </w:r>
      <w:r w:rsidRPr="00BB6AC8">
        <w:rPr>
          <w:rStyle w:val="StyleUnderline"/>
        </w:rPr>
        <w:t>was</w:t>
      </w:r>
      <w:r w:rsidRPr="007A5171">
        <w:rPr>
          <w:sz w:val="16"/>
        </w:rPr>
        <w:t xml:space="preserve"> said to be </w:t>
      </w:r>
      <w:r w:rsidRPr="00BB6AC8">
        <w:rPr>
          <w:rStyle w:val="StyleUnderline"/>
        </w:rPr>
        <w:t>necessary</w:t>
      </w:r>
      <w:r w:rsidRPr="007A5171">
        <w:rPr>
          <w:sz w:val="16"/>
        </w:rPr>
        <w:t xml:space="preserve"> in order to strengthen the likelihood that decisions favoring one section of the country over another are in fact “collective decisions” made by Congress rather than unilateral choices imposed on unrepresented out-of-state interests by individual states.</w:t>
      </w:r>
      <w:r w:rsidRPr="00CE19C8">
        <w:t>52</w:t>
      </w:r>
      <w:r w:rsidRPr="007A5171">
        <w:rPr>
          <w:sz w:val="16"/>
        </w:rPr>
        <w:t> And Congress must be plain as well when the issue is not whether it has exempted a state action from the Commerce Clause but whether it has taken the less direct form of reduction in the level of scrutiny.</w:t>
      </w:r>
      <w:r w:rsidRPr="00CE19C8">
        <w:t>53</w:t>
      </w:r>
    </w:p>
    <w:p w14:paraId="6EE34DBE" w14:textId="77777777" w:rsidR="00C264D9" w:rsidRPr="00AA2C7D" w:rsidRDefault="00C264D9" w:rsidP="00C264D9">
      <w:pPr>
        <w:pStyle w:val="Heading4"/>
      </w:pPr>
      <w:r w:rsidRPr="00AA2C7D">
        <w:t>8---Concedes preemption</w:t>
      </w:r>
    </w:p>
    <w:p w14:paraId="724505A5" w14:textId="77FD3BC9" w:rsidR="00C264D9" w:rsidRPr="00B732A4" w:rsidRDefault="00C264D9" w:rsidP="00C264D9">
      <w:pPr>
        <w:rPr>
          <w:rFonts w:eastAsia="Calibri"/>
        </w:rPr>
      </w:pPr>
      <w:r>
        <w:rPr>
          <w:rFonts w:eastAsia="Calibri"/>
          <w:b/>
          <w:bCs/>
          <w:u w:val="single"/>
        </w:rPr>
        <w:t xml:space="preserve">1NC </w:t>
      </w:r>
      <w:r w:rsidRPr="00B732A4">
        <w:rPr>
          <w:rFonts w:eastAsia="Calibri"/>
          <w:b/>
          <w:bCs/>
          <w:u w:val="single"/>
        </w:rPr>
        <w:t>Andrias 24</w:t>
      </w:r>
      <w:r w:rsidRPr="00B732A4">
        <w:rPr>
          <w:rFonts w:eastAsia="Calibri"/>
        </w:rPr>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5CF68346" w14:textId="77777777" w:rsidR="00C264D9" w:rsidRPr="00B732A4" w:rsidRDefault="00C264D9" w:rsidP="00C264D9">
      <w:pPr>
        <w:rPr>
          <w:rFonts w:eastAsia="Calibri"/>
          <w:b/>
          <w:sz w:val="20"/>
          <w:u w:val="single"/>
        </w:rPr>
      </w:pPr>
      <w:r w:rsidRPr="00B732A4">
        <w:rPr>
          <w:rFonts w:eastAsia="Calibri"/>
        </w:rPr>
        <w:t xml:space="preserve">CONSTITUTIONAL AND ADMINISTRATIVE </w:t>
      </w:r>
      <w:r w:rsidRPr="00B732A4">
        <w:rPr>
          <w:rFonts w:eastAsia="Calibri"/>
          <w:b/>
          <w:sz w:val="20"/>
          <w:u w:val="single"/>
        </w:rPr>
        <w:t>INNOVATION THROUGH STATE LABOR LAW</w:t>
      </w:r>
    </w:p>
    <w:p w14:paraId="781709D7" w14:textId="77777777" w:rsidR="00C264D9" w:rsidRPr="00B732A4" w:rsidRDefault="00C264D9" w:rsidP="00C264D9">
      <w:pPr>
        <w:rPr>
          <w:rFonts w:eastAsia="Calibri"/>
        </w:rPr>
      </w:pPr>
      <w:r w:rsidRPr="00B732A4">
        <w:rPr>
          <w:rFonts w:eastAsia="Calibri"/>
          <w:b/>
          <w:sz w:val="20"/>
          <w:u w:val="single"/>
        </w:rPr>
        <w:t xml:space="preserve">This Essay explores recent efforts by </w:t>
      </w:r>
      <w:r w:rsidRPr="00B732A4">
        <w:rPr>
          <w:rFonts w:eastAsia="Calibri"/>
          <w:b/>
          <w:sz w:val="20"/>
          <w:highlight w:val="yellow"/>
          <w:u w:val="single"/>
        </w:rPr>
        <w:t xml:space="preserve">worker </w:t>
      </w:r>
      <w:r w:rsidRPr="00B732A4">
        <w:rPr>
          <w:rFonts w:eastAsia="Calibri"/>
          <w:b/>
          <w:sz w:val="20"/>
          <w:u w:val="single"/>
        </w:rPr>
        <w:t>organization</w:t>
      </w:r>
      <w:r w:rsidRPr="00B732A4">
        <w:rPr>
          <w:rFonts w:eastAsia="Calibri"/>
          <w:b/>
          <w:sz w:val="20"/>
          <w:highlight w:val="yellow"/>
          <w:u w:val="single"/>
        </w:rPr>
        <w:t>s</w:t>
      </w:r>
      <w:r w:rsidRPr="00B732A4">
        <w:rPr>
          <w:rFonts w:eastAsia="Calibri"/>
          <w:b/>
          <w:sz w:val="20"/>
          <w:u w:val="single"/>
        </w:rPr>
        <w:t xml:space="preserve"> to </w:t>
      </w:r>
      <w:r w:rsidRPr="00B732A4">
        <w:rPr>
          <w:rFonts w:eastAsia="Calibri"/>
          <w:b/>
          <w:iCs/>
          <w:sz w:val="20"/>
          <w:highlight w:val="yellow"/>
          <w:u w:val="single"/>
        </w:rPr>
        <w:t>transform</w:t>
      </w:r>
      <w:r w:rsidRPr="00B732A4">
        <w:rPr>
          <w:rFonts w:eastAsia="Calibri"/>
          <w:b/>
          <w:sz w:val="20"/>
          <w:highlight w:val="yellow"/>
          <w:u w:val="single"/>
        </w:rPr>
        <w:t xml:space="preserve"> labor policy in states</w:t>
      </w:r>
      <w:r w:rsidRPr="00B732A4">
        <w:rPr>
          <w:rFonts w:eastAsia="Calibri"/>
        </w:rPr>
        <w:t xml:space="preserve">, as well as countermobilizations by business and conservative groups. It focuses on two particularly promising efforts: the development of </w:t>
      </w:r>
      <w:r w:rsidRPr="00B732A4">
        <w:rPr>
          <w:rFonts w:eastAsia="Calibri"/>
          <w:b/>
          <w:sz w:val="20"/>
          <w:u w:val="single"/>
        </w:rPr>
        <w:t>worker standards boards and pro-labor changes to state constitutional law</w:t>
      </w:r>
      <w:r w:rsidRPr="00B732A4">
        <w:rPr>
          <w:rFonts w:eastAsia="Calibri"/>
        </w:rPr>
        <w:t xml:space="preserve">. It shows why, as a matter of political economy, such </w:t>
      </w:r>
      <w:r w:rsidRPr="00B732A4">
        <w:rPr>
          <w:rFonts w:eastAsia="Calibri"/>
          <w:b/>
          <w:sz w:val="20"/>
          <w:u w:val="single"/>
        </w:rPr>
        <w:t xml:space="preserve">reforms have been </w:t>
      </w:r>
      <w:r w:rsidRPr="00B732A4">
        <w:rPr>
          <w:rFonts w:eastAsia="Calibri"/>
          <w:b/>
          <w:iCs/>
          <w:sz w:val="20"/>
          <w:u w:val="single"/>
        </w:rPr>
        <w:t>achievable</w:t>
      </w:r>
      <w:r w:rsidRPr="00B732A4">
        <w:rPr>
          <w:rFonts w:eastAsia="Calibri"/>
          <w:b/>
          <w:sz w:val="20"/>
          <w:u w:val="single"/>
        </w:rPr>
        <w:t xml:space="preserve"> at the state and local levels, but not the federal level, and explores the potential of state reforms to </w:t>
      </w:r>
      <w:r w:rsidRPr="00B732A4">
        <w:rPr>
          <w:rFonts w:eastAsia="Calibri"/>
          <w:b/>
          <w:sz w:val="20"/>
          <w:highlight w:val="yellow"/>
          <w:u w:val="single"/>
        </w:rPr>
        <w:t xml:space="preserve">build greater </w:t>
      </w:r>
      <w:r w:rsidRPr="00B732A4">
        <w:rPr>
          <w:rFonts w:eastAsia="Calibri"/>
          <w:b/>
          <w:iCs/>
          <w:sz w:val="20"/>
          <w:highlight w:val="yellow"/>
          <w:u w:val="single"/>
        </w:rPr>
        <w:t>economic</w:t>
      </w:r>
      <w:r w:rsidRPr="00B732A4">
        <w:rPr>
          <w:rFonts w:eastAsia="Calibri"/>
          <w:b/>
          <w:sz w:val="20"/>
          <w:highlight w:val="yellow"/>
          <w:u w:val="single"/>
        </w:rPr>
        <w:t xml:space="preserve"> and </w:t>
      </w:r>
      <w:r w:rsidRPr="00B732A4">
        <w:rPr>
          <w:rFonts w:eastAsia="Calibri"/>
          <w:b/>
          <w:iCs/>
          <w:sz w:val="20"/>
          <w:highlight w:val="yellow"/>
          <w:u w:val="single"/>
        </w:rPr>
        <w:t>political power</w:t>
      </w:r>
      <w:r w:rsidRPr="00B732A4">
        <w:rPr>
          <w:rFonts w:eastAsia="Calibri"/>
          <w:b/>
          <w:sz w:val="20"/>
          <w:u w:val="single"/>
        </w:rPr>
        <w:t xml:space="preserve"> for working people,</w:t>
      </w:r>
      <w:r w:rsidRPr="00B732A4">
        <w:rPr>
          <w:rFonts w:eastAsia="Calibri"/>
        </w:rPr>
        <w:t xml:space="preserve"> notwithstanding limits imposed by federal preemption doctrine. Ultimately, this Essay argues that these </w:t>
      </w:r>
      <w:r w:rsidRPr="00B732A4">
        <w:rPr>
          <w:rFonts w:eastAsia="Calibri"/>
          <w:b/>
          <w:sz w:val="20"/>
          <w:u w:val="single"/>
        </w:rPr>
        <w:t xml:space="preserve">recent innovations in </w:t>
      </w:r>
      <w:r w:rsidRPr="00B732A4">
        <w:rPr>
          <w:rFonts w:eastAsia="Calibri"/>
        </w:rPr>
        <w:t xml:space="preserve">state labor law have the </w:t>
      </w:r>
      <w:r w:rsidRPr="00B732A4">
        <w:rPr>
          <w:rFonts w:eastAsia="Calibri"/>
          <w:b/>
          <w:sz w:val="20"/>
          <w:u w:val="single"/>
        </w:rPr>
        <w:t xml:space="preserve">potential not only to reshape U.S. labor policy but also to </w:t>
      </w:r>
      <w:r w:rsidRPr="00B732A4">
        <w:rPr>
          <w:rFonts w:eastAsia="Calibri"/>
          <w:b/>
          <w:sz w:val="20"/>
          <w:highlight w:val="yellow"/>
          <w:u w:val="single"/>
        </w:rPr>
        <w:t xml:space="preserve">serve as a </w:t>
      </w:r>
      <w:r w:rsidRPr="00B732A4">
        <w:rPr>
          <w:rFonts w:eastAsia="Calibri"/>
          <w:b/>
          <w:iCs/>
          <w:sz w:val="20"/>
          <w:highlight w:val="yellow"/>
          <w:u w:val="single"/>
        </w:rPr>
        <w:t>model</w:t>
      </w:r>
      <w:r w:rsidRPr="00B732A4">
        <w:rPr>
          <w:rFonts w:eastAsia="Calibri"/>
          <w:b/>
          <w:sz w:val="20"/>
          <w:highlight w:val="yellow"/>
          <w:u w:val="single"/>
        </w:rPr>
        <w:t xml:space="preserve"> for</w:t>
      </w:r>
      <w:r w:rsidRPr="00B732A4">
        <w:rPr>
          <w:rFonts w:eastAsia="Calibri"/>
          <w:b/>
          <w:sz w:val="20"/>
          <w:u w:val="single"/>
        </w:rPr>
        <w:t xml:space="preserve"> a more </w:t>
      </w:r>
      <w:r w:rsidRPr="00B732A4">
        <w:rPr>
          <w:rFonts w:eastAsia="Calibri"/>
          <w:b/>
          <w:iCs/>
          <w:sz w:val="20"/>
          <w:highlight w:val="yellow"/>
          <w:u w:val="single"/>
        </w:rPr>
        <w:t>dem</w:t>
      </w:r>
      <w:r w:rsidRPr="00B732A4">
        <w:rPr>
          <w:rFonts w:eastAsia="Calibri"/>
          <w:b/>
          <w:sz w:val="20"/>
          <w:u w:val="single"/>
        </w:rPr>
        <w:t xml:space="preserve">ocratic approach to </w:t>
      </w:r>
      <w:r w:rsidRPr="00B732A4">
        <w:rPr>
          <w:rFonts w:eastAsia="Calibri"/>
          <w:b/>
          <w:sz w:val="20"/>
          <w:highlight w:val="yellow"/>
          <w:u w:val="single"/>
        </w:rPr>
        <w:t>admin</w:t>
      </w:r>
      <w:r w:rsidRPr="00B732A4">
        <w:rPr>
          <w:rFonts w:eastAsia="Calibri"/>
          <w:b/>
          <w:sz w:val="20"/>
          <w:u w:val="single"/>
        </w:rPr>
        <w:t xml:space="preserve">istrative governance and </w:t>
      </w:r>
      <w:r w:rsidRPr="00B732A4">
        <w:rPr>
          <w:rFonts w:eastAsia="Calibri"/>
          <w:b/>
          <w:iCs/>
          <w:sz w:val="20"/>
          <w:u w:val="single"/>
        </w:rPr>
        <w:t>constitutional law</w:t>
      </w:r>
      <w:r w:rsidRPr="00B732A4">
        <w:rPr>
          <w:rFonts w:eastAsia="Calibri"/>
          <w:b/>
          <w:sz w:val="20"/>
          <w:u w:val="single"/>
        </w:rPr>
        <w:t xml:space="preserve"> </w:t>
      </w:r>
      <w:r w:rsidRPr="00B732A4">
        <w:rPr>
          <w:rFonts w:eastAsia="Calibri"/>
          <w:b/>
          <w:sz w:val="20"/>
          <w:highlight w:val="yellow"/>
          <w:u w:val="single"/>
        </w:rPr>
        <w:t>generally</w:t>
      </w:r>
      <w:r w:rsidRPr="00B732A4">
        <w:rPr>
          <w:rFonts w:eastAsia="Calibri"/>
          <w:b/>
          <w:sz w:val="20"/>
          <w:u w:val="single"/>
        </w:rPr>
        <w:t>.</w:t>
      </w:r>
    </w:p>
    <w:p w14:paraId="26E16F26" w14:textId="77777777" w:rsidR="00C264D9" w:rsidRPr="00B732A4" w:rsidRDefault="00C264D9" w:rsidP="00C264D9">
      <w:pPr>
        <w:rPr>
          <w:rFonts w:eastAsia="Calibri"/>
        </w:rPr>
      </w:pPr>
      <w:r w:rsidRPr="00B732A4">
        <w:rPr>
          <w:rFonts w:eastAsia="Calibri"/>
        </w:rPr>
        <w:t>[table of contents omitted]</w:t>
      </w:r>
    </w:p>
    <w:p w14:paraId="3171C9F7" w14:textId="77777777" w:rsidR="00C264D9" w:rsidRPr="00B732A4" w:rsidRDefault="00C264D9" w:rsidP="00C264D9">
      <w:pPr>
        <w:rPr>
          <w:rFonts w:eastAsia="Calibri"/>
        </w:rPr>
      </w:pPr>
      <w:r w:rsidRPr="00B732A4">
        <w:rPr>
          <w:rFonts w:eastAsia="Calibri"/>
        </w:rPr>
        <w:t>*1468 Introduction</w:t>
      </w:r>
    </w:p>
    <w:p w14:paraId="755DD54E" w14:textId="77777777" w:rsidR="00C264D9" w:rsidRPr="00B732A4" w:rsidRDefault="00C264D9" w:rsidP="00C264D9">
      <w:pPr>
        <w:rPr>
          <w:rFonts w:eastAsia="Calibri"/>
        </w:rPr>
      </w:pPr>
      <w:r w:rsidRPr="00B732A4">
        <w:rPr>
          <w:rFonts w:eastAsia="Calibri"/>
        </w:rPr>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B732A4">
        <w:rPr>
          <w:rFonts w:eastAsia="Calibri"/>
          <w:b/>
          <w:sz w:val="20"/>
          <w:u w:val="single"/>
        </w:rPr>
        <w:t>efforts to reform labor law at the federal level have repeatedly failed, leading scholars to declare labor law “ossified.”2 And the U.S. Constitution</w:t>
      </w:r>
      <w:r w:rsidRPr="00B732A4">
        <w:rPr>
          <w:rFonts w:eastAsia="Calibri"/>
        </w:rPr>
        <w:t xml:space="preserve">, as interpreted by the Supreme Court, </w:t>
      </w:r>
      <w:r w:rsidRPr="00B732A4">
        <w:rPr>
          <w:rFonts w:eastAsia="Calibri"/>
          <w:b/>
          <w:sz w:val="20"/>
          <w:u w:val="single"/>
        </w:rPr>
        <w:t xml:space="preserve">offers workers </w:t>
      </w:r>
      <w:r w:rsidRPr="00B732A4">
        <w:rPr>
          <w:rFonts w:eastAsia="Calibri"/>
        </w:rPr>
        <w:t>little protection--whether in terms of basic minimum entitlements or the rights to organize, bargain, and strike--with no hope of amendment.3</w:t>
      </w:r>
    </w:p>
    <w:p w14:paraId="2BCD039A" w14:textId="77777777" w:rsidR="00C264D9" w:rsidRPr="00B732A4" w:rsidRDefault="00C264D9" w:rsidP="00C264D9">
      <w:pPr>
        <w:rPr>
          <w:rFonts w:eastAsia="Calibri"/>
        </w:rPr>
      </w:pPr>
      <w:r w:rsidRPr="00B732A4">
        <w:rPr>
          <w:rFonts w:eastAsia="Calibri"/>
        </w:rPr>
        <w:t xml:space="preserve">At the </w:t>
      </w:r>
      <w:r w:rsidRPr="00B732A4">
        <w:rPr>
          <w:rFonts w:eastAsia="Calibri"/>
          <w:b/>
          <w:sz w:val="20"/>
          <w:u w:val="single"/>
        </w:rPr>
        <w:t xml:space="preserve">state level, however, the picture is far less fixed and, in many jurisdictions, far more promising for workers. </w:t>
      </w:r>
      <w:r w:rsidRPr="00B732A4">
        <w:rPr>
          <w:rFonts w:eastAsia="Calibri"/>
          <w:b/>
          <w:iCs/>
          <w:sz w:val="20"/>
          <w:u w:val="single"/>
        </w:rPr>
        <w:t>Despite</w:t>
      </w:r>
      <w:r w:rsidRPr="00B732A4">
        <w:rPr>
          <w:rFonts w:eastAsia="Calibri"/>
          <w:b/>
          <w:sz w:val="20"/>
          <w:u w:val="single"/>
        </w:rPr>
        <w:t xml:space="preserve"> the preemption doctrine, states have long addressed labor rights through</w:t>
      </w:r>
      <w:r w:rsidRPr="00B732A4">
        <w:rPr>
          <w:rFonts w:eastAsia="Calibri"/>
        </w:rPr>
        <w:t xml:space="preserve"> their </w:t>
      </w:r>
      <w:r w:rsidRPr="00B732A4">
        <w:rPr>
          <w:rFonts w:eastAsia="Calibri"/>
          <w:b/>
          <w:sz w:val="20"/>
          <w:u w:val="single"/>
        </w:rPr>
        <w:t xml:space="preserve">constitutions and statutes, including through direct </w:t>
      </w:r>
      <w:r w:rsidRPr="00B732A4">
        <w:rPr>
          <w:rFonts w:eastAsia="Calibri"/>
          <w:b/>
          <w:iCs/>
          <w:sz w:val="20"/>
          <w:u w:val="single"/>
        </w:rPr>
        <w:t>democracy mechanisms</w:t>
      </w:r>
      <w:r w:rsidRPr="00B732A4">
        <w:rPr>
          <w:rFonts w:eastAsia="Calibri"/>
          <w:b/>
          <w:sz w:val="20"/>
          <w:u w:val="single"/>
        </w:rPr>
        <w:t xml:space="preserve"> like ballot initiatives. States have also used </w:t>
      </w:r>
      <w:r w:rsidRPr="00B732A4">
        <w:rPr>
          <w:rFonts w:eastAsia="Calibri"/>
          <w:b/>
          <w:iCs/>
          <w:sz w:val="20"/>
          <w:u w:val="single"/>
        </w:rPr>
        <w:t>innovative</w:t>
      </w:r>
      <w:r w:rsidRPr="00B732A4">
        <w:rPr>
          <w:rFonts w:eastAsia="Calibri"/>
        </w:rPr>
        <w:t xml:space="preserve"> administrative practices to advance labor rights. In recent years, *1469 significant and important innovation has occurred along both administrative and constitutional dimensions.4</w:t>
      </w:r>
    </w:p>
    <w:p w14:paraId="731004EE" w14:textId="77777777" w:rsidR="00C264D9" w:rsidRPr="00B732A4" w:rsidRDefault="00C264D9" w:rsidP="00C264D9">
      <w:pPr>
        <w:rPr>
          <w:rFonts w:eastAsia="Calibri"/>
        </w:rPr>
      </w:pPr>
      <w:r w:rsidRPr="00B732A4">
        <w:rPr>
          <w:rFonts w:eastAsia="Calibri"/>
        </w:rPr>
        <w:t xml:space="preserve">Consider one recent example from </w:t>
      </w:r>
      <w:r w:rsidRPr="00B732A4">
        <w:rPr>
          <w:rFonts w:eastAsia="Calibri"/>
          <w:b/>
          <w:sz w:val="20"/>
          <w:u w:val="single"/>
        </w:rPr>
        <w:t>California</w:t>
      </w:r>
      <w:r w:rsidRPr="00B732A4">
        <w:rPr>
          <w:rFonts w:eastAsia="Calibri"/>
        </w:rPr>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732A4">
        <w:rPr>
          <w:rFonts w:eastAsia="Calibri"/>
          <w:b/>
          <w:sz w:val="20"/>
          <w:u w:val="single"/>
        </w:rPr>
        <w:t>creat</w:t>
      </w:r>
      <w:r w:rsidRPr="00B732A4">
        <w:rPr>
          <w:rFonts w:eastAsia="Calibri"/>
        </w:rPr>
        <w:t>ion of a new administrative council--</w:t>
      </w:r>
      <w:r w:rsidRPr="00B732A4">
        <w:rPr>
          <w:rFonts w:eastAsia="Calibri"/>
          <w:b/>
          <w:sz w:val="20"/>
          <w:u w:val="single"/>
        </w:rPr>
        <w:t>a “worker standards board”--that gives them the right to negotiate industry standards</w:t>
      </w:r>
      <w:r w:rsidRPr="00B732A4">
        <w:rPr>
          <w:rFonts w:eastAsia="Calibri"/>
        </w:rPr>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732A4">
        <w:rPr>
          <w:rFonts w:eastAsia="Calibri"/>
          <w:b/>
          <w:sz w:val="20"/>
          <w:u w:val="single"/>
        </w:rPr>
        <w:t>a constitutional amendment is percolating in the California Legislature that would affirm the right of Californians to join a union</w:t>
      </w:r>
      <w:r w:rsidRPr="00B732A4">
        <w:rPr>
          <w:rFonts w:eastAsia="Calibri"/>
        </w:rPr>
        <w:t xml:space="preserve"> and to negotiate with their employers.8 The amendment would prohibit the passing of any statute or ordinance that interferes with such rights.9</w:t>
      </w:r>
    </w:p>
    <w:p w14:paraId="489A246F" w14:textId="77777777" w:rsidR="00C264D9" w:rsidRPr="00B732A4" w:rsidRDefault="00C264D9" w:rsidP="00C264D9">
      <w:pPr>
        <w:rPr>
          <w:rFonts w:eastAsia="Calibri"/>
        </w:rPr>
      </w:pPr>
      <w:r w:rsidRPr="00B732A4">
        <w:rPr>
          <w:rFonts w:eastAsia="Calibri"/>
        </w:rPr>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5C748778" w14:textId="77777777" w:rsidR="00C264D9" w:rsidRPr="00B732A4" w:rsidRDefault="00C264D9" w:rsidP="00C264D9">
      <w:pPr>
        <w:rPr>
          <w:rFonts w:eastAsia="Calibri"/>
        </w:rPr>
      </w:pPr>
      <w:r w:rsidRPr="00B732A4">
        <w:rPr>
          <w:rFonts w:eastAsia="Calibri"/>
        </w:rPr>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7D7DFBEE" w14:textId="77777777" w:rsidR="00C264D9" w:rsidRPr="00B732A4" w:rsidRDefault="00C264D9" w:rsidP="00C264D9">
      <w:pPr>
        <w:rPr>
          <w:rFonts w:eastAsia="Calibri"/>
        </w:rPr>
      </w:pPr>
      <w:r w:rsidRPr="00B732A4">
        <w:rPr>
          <w:rFonts w:eastAsia="Calibri"/>
        </w:rPr>
        <w:t>I. The Political Economy of Federal and State Labor Law Reform</w:t>
      </w:r>
    </w:p>
    <w:p w14:paraId="6536C488" w14:textId="77777777" w:rsidR="00C264D9" w:rsidRPr="00B732A4" w:rsidRDefault="00C264D9" w:rsidP="00C264D9">
      <w:pPr>
        <w:rPr>
          <w:rFonts w:eastAsia="Calibri"/>
        </w:rPr>
      </w:pPr>
      <w:r w:rsidRPr="00B732A4">
        <w:rPr>
          <w:rFonts w:eastAsia="Calibri"/>
        </w:rPr>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732A4">
        <w:rPr>
          <w:rFonts w:eastAsia="Calibri"/>
          <w:b/>
          <w:sz w:val="20"/>
          <w:u w:val="single"/>
        </w:rPr>
        <w:t>U.S. political economy fails workers. Against this background, support among Americans for unions has increased</w:t>
      </w:r>
      <w:r w:rsidRPr="00B732A4">
        <w:rPr>
          <w:rFonts w:eastAsia="Calibri"/>
        </w:rPr>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011E84FB" w14:textId="77777777" w:rsidR="00C264D9" w:rsidRPr="00B732A4" w:rsidRDefault="00C264D9" w:rsidP="00C264D9">
      <w:pPr>
        <w:rPr>
          <w:rFonts w:eastAsia="Calibri"/>
        </w:rPr>
      </w:pPr>
      <w:r w:rsidRPr="00B732A4">
        <w:rPr>
          <w:rFonts w:eastAsia="Calibri"/>
        </w:rPr>
        <w:t>A. The Political Economy of Federal Labor Law</w:t>
      </w:r>
    </w:p>
    <w:p w14:paraId="0AE0300F" w14:textId="77777777" w:rsidR="00C264D9" w:rsidRPr="00B732A4" w:rsidRDefault="00C264D9" w:rsidP="00C264D9">
      <w:pPr>
        <w:rPr>
          <w:rFonts w:eastAsia="Calibri"/>
        </w:rPr>
      </w:pPr>
      <w:r w:rsidRPr="00B732A4">
        <w:rPr>
          <w:rFonts w:eastAsia="Calibri"/>
        </w:rPr>
        <w:t xml:space="preserve">Yet </w:t>
      </w:r>
      <w:r w:rsidRPr="00B732A4">
        <w:rPr>
          <w:rFonts w:eastAsia="Calibri"/>
          <w:b/>
          <w:sz w:val="20"/>
          <w:u w:val="single"/>
        </w:rPr>
        <w:t>even with all of this labor activity, only about six percent of private sector employees are unionized.14 One key reason for the gap between preference and reality is the structure of federal labor law. The National Labor Relations Act (</w:t>
      </w:r>
      <w:r w:rsidRPr="00B732A4">
        <w:rPr>
          <w:rFonts w:eastAsia="Calibri"/>
          <w:b/>
          <w:sz w:val="20"/>
          <w:highlight w:val="yellow"/>
          <w:u w:val="single"/>
        </w:rPr>
        <w:t>NLRA</w:t>
      </w:r>
      <w:r w:rsidRPr="00B732A4">
        <w:rPr>
          <w:rFonts w:eastAsia="Calibri"/>
        </w:rPr>
        <w:t xml:space="preserve">) promises to protect workers' rights to organize, bargain, and strike,15 but it </w:t>
      </w:r>
      <w:r w:rsidRPr="00B732A4">
        <w:rPr>
          <w:rFonts w:eastAsia="Calibri"/>
          <w:b/>
          <w:sz w:val="20"/>
          <w:highlight w:val="yellow"/>
          <w:u w:val="single"/>
        </w:rPr>
        <w:t>fails</w:t>
      </w:r>
      <w:r w:rsidRPr="00B732A4">
        <w:rPr>
          <w:rFonts w:eastAsia="Calibri"/>
        </w:rPr>
        <w:t xml:space="preserve"> to do so in practice.16</w:t>
      </w:r>
    </w:p>
    <w:p w14:paraId="55A05CA2" w14:textId="77777777" w:rsidR="00C264D9" w:rsidRPr="00B732A4" w:rsidRDefault="00C264D9" w:rsidP="00C264D9">
      <w:pPr>
        <w:rPr>
          <w:rFonts w:eastAsia="Calibri"/>
        </w:rPr>
      </w:pPr>
      <w:r w:rsidRPr="00B732A4">
        <w:rPr>
          <w:rFonts w:eastAsia="Calibri"/>
        </w:rPr>
        <w:t xml:space="preserve">Several </w:t>
      </w:r>
      <w:r w:rsidRPr="00B732A4">
        <w:rPr>
          <w:rFonts w:eastAsia="Calibri"/>
          <w:b/>
          <w:iCs/>
          <w:sz w:val="20"/>
          <w:highlight w:val="yellow"/>
          <w:u w:val="single"/>
        </w:rPr>
        <w:t>weaknesses pervade</w:t>
      </w:r>
      <w:r w:rsidRPr="00B732A4">
        <w:rPr>
          <w:rFonts w:eastAsia="Calibri"/>
          <w:b/>
          <w:sz w:val="20"/>
          <w:u w:val="single"/>
        </w:rPr>
        <w:t xml:space="preserve"> federal labor law.17 First, </w:t>
      </w:r>
      <w:r w:rsidRPr="00B732A4">
        <w:rPr>
          <w:rFonts w:eastAsia="Calibri"/>
          <w:b/>
          <w:iCs/>
          <w:sz w:val="20"/>
          <w:highlight w:val="yellow"/>
          <w:u w:val="single"/>
        </w:rPr>
        <w:t>minimal penalties</w:t>
      </w:r>
      <w:r w:rsidRPr="00B732A4">
        <w:rPr>
          <w:rFonts w:eastAsia="Calibri"/>
          <w:b/>
          <w:sz w:val="20"/>
          <w:u w:val="single"/>
        </w:rPr>
        <w:t xml:space="preserve"> and </w:t>
      </w:r>
      <w:r w:rsidRPr="00B732A4">
        <w:rPr>
          <w:rFonts w:eastAsia="Calibri"/>
          <w:b/>
          <w:iCs/>
          <w:sz w:val="20"/>
          <w:highlight w:val="yellow"/>
          <w:u w:val="single"/>
        </w:rPr>
        <w:t>limited enforcement</w:t>
      </w:r>
      <w:r w:rsidRPr="00B732A4">
        <w:rPr>
          <w:rFonts w:eastAsia="Calibri"/>
          <w:b/>
          <w:sz w:val="20"/>
          <w:u w:val="single"/>
        </w:rPr>
        <w:t xml:space="preserve"> mechanisms, along with </w:t>
      </w:r>
      <w:r w:rsidRPr="00B732A4">
        <w:rPr>
          <w:rFonts w:eastAsia="Calibri"/>
          <w:b/>
          <w:sz w:val="20"/>
          <w:highlight w:val="yellow"/>
          <w:u w:val="single"/>
        </w:rPr>
        <w:t xml:space="preserve">strong </w:t>
      </w:r>
      <w:r w:rsidRPr="00B732A4">
        <w:rPr>
          <w:rFonts w:eastAsia="Calibri"/>
          <w:b/>
          <w:iCs/>
          <w:sz w:val="20"/>
          <w:highlight w:val="yellow"/>
          <w:u w:val="single"/>
        </w:rPr>
        <w:t>protections</w:t>
      </w:r>
      <w:r w:rsidRPr="00B732A4">
        <w:rPr>
          <w:rFonts w:eastAsia="Calibri"/>
          <w:b/>
          <w:sz w:val="20"/>
          <w:highlight w:val="yellow"/>
          <w:u w:val="single"/>
        </w:rPr>
        <w:t xml:space="preserve"> for employer</w:t>
      </w:r>
      <w:r w:rsidRPr="00B732A4">
        <w:rPr>
          <w:rFonts w:eastAsia="Calibri"/>
        </w:rPr>
        <w:t xml:space="preserve"> property and managerial right</w:t>
      </w:r>
      <w:r w:rsidRPr="00B732A4">
        <w:rPr>
          <w:rFonts w:eastAsia="Calibri"/>
          <w:b/>
          <w:sz w:val="20"/>
          <w:highlight w:val="yellow"/>
          <w:u w:val="single"/>
        </w:rPr>
        <w:t>s</w:t>
      </w:r>
      <w:r w:rsidRPr="00B732A4">
        <w:rPr>
          <w:rFonts w:eastAsia="Calibri"/>
          <w:b/>
          <w:sz w:val="20"/>
          <w:u w:val="single"/>
        </w:rPr>
        <w:t xml:space="preserve">, </w:t>
      </w:r>
      <w:r w:rsidRPr="00B732A4">
        <w:rPr>
          <w:rFonts w:eastAsia="Calibri"/>
          <w:b/>
          <w:sz w:val="20"/>
          <w:highlight w:val="yellow"/>
          <w:u w:val="single"/>
        </w:rPr>
        <w:t xml:space="preserve">make it </w:t>
      </w:r>
      <w:r w:rsidRPr="00B732A4">
        <w:rPr>
          <w:rFonts w:eastAsia="Calibri"/>
          <w:b/>
          <w:iCs/>
          <w:sz w:val="20"/>
          <w:highlight w:val="yellow"/>
          <w:u w:val="single"/>
        </w:rPr>
        <w:t>exceedingly difficult</w:t>
      </w:r>
      <w:r w:rsidRPr="00B732A4">
        <w:rPr>
          <w:rFonts w:eastAsia="Calibri"/>
        </w:rPr>
        <w:t xml:space="preserve"> </w:t>
      </w:r>
      <w:r w:rsidRPr="00B732A4">
        <w:rPr>
          <w:rFonts w:eastAsia="Calibri"/>
          <w:b/>
          <w:sz w:val="20"/>
          <w:u w:val="single"/>
        </w:rPr>
        <w:t>for workers to organize new unions</w:t>
      </w:r>
      <w:r w:rsidRPr="00B732A4">
        <w:rPr>
          <w:rFonts w:eastAsia="Calibri"/>
        </w:rPr>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040E8623" w14:textId="77777777" w:rsidR="00C264D9" w:rsidRPr="00B732A4" w:rsidRDefault="00C264D9" w:rsidP="00C264D9">
      <w:pPr>
        <w:rPr>
          <w:rFonts w:eastAsia="Calibri"/>
        </w:rPr>
      </w:pPr>
      <w:r w:rsidRPr="00B732A4">
        <w:rPr>
          <w:rFonts w:eastAsia="Calibri"/>
        </w:rPr>
        <w:t xml:space="preserve">Second, the primary mechanism workers have for achieving gains is </w:t>
      </w:r>
      <w:r w:rsidRPr="00B732A4">
        <w:rPr>
          <w:rFonts w:eastAsia="Calibri"/>
          <w:b/>
          <w:sz w:val="20"/>
          <w:u w:val="single"/>
        </w:rPr>
        <w:t xml:space="preserve">collective action, but </w:t>
      </w:r>
      <w:r w:rsidRPr="00B732A4">
        <w:rPr>
          <w:rFonts w:eastAsia="Calibri"/>
          <w:b/>
          <w:sz w:val="20"/>
          <w:highlight w:val="yellow"/>
          <w:u w:val="single"/>
        </w:rPr>
        <w:t>protections</w:t>
      </w:r>
      <w:r w:rsidRPr="00B732A4">
        <w:rPr>
          <w:rFonts w:eastAsia="Calibri"/>
          <w:b/>
          <w:sz w:val="20"/>
          <w:u w:val="single"/>
        </w:rPr>
        <w:t xml:space="preserve"> for the right to strike </w:t>
      </w:r>
      <w:r w:rsidRPr="00B732A4">
        <w:rPr>
          <w:rFonts w:eastAsia="Calibri"/>
          <w:b/>
          <w:sz w:val="20"/>
          <w:highlight w:val="yellow"/>
          <w:u w:val="single"/>
        </w:rPr>
        <w:t xml:space="preserve">have been significantly </w:t>
      </w:r>
      <w:r w:rsidRPr="00B732A4">
        <w:rPr>
          <w:rFonts w:eastAsia="Calibri"/>
          <w:b/>
          <w:iCs/>
          <w:sz w:val="20"/>
          <w:highlight w:val="yellow"/>
          <w:u w:val="single"/>
        </w:rPr>
        <w:t>whittled down</w:t>
      </w:r>
      <w:r w:rsidRPr="00B732A4">
        <w:rPr>
          <w:rFonts w:eastAsia="Calibri"/>
          <w:b/>
          <w:sz w:val="20"/>
          <w:highlight w:val="yellow"/>
          <w:u w:val="single"/>
        </w:rPr>
        <w:t xml:space="preserve"> by</w:t>
      </w:r>
      <w:r w:rsidRPr="00B732A4">
        <w:rPr>
          <w:rFonts w:eastAsia="Calibri"/>
          <w:b/>
          <w:sz w:val="20"/>
          <w:u w:val="single"/>
        </w:rPr>
        <w:t xml:space="preserve"> both </w:t>
      </w:r>
      <w:r w:rsidRPr="00B732A4">
        <w:rPr>
          <w:rFonts w:eastAsia="Calibri"/>
          <w:b/>
          <w:iCs/>
          <w:sz w:val="20"/>
          <w:highlight w:val="yellow"/>
          <w:u w:val="single"/>
        </w:rPr>
        <w:t>courts</w:t>
      </w:r>
      <w:r w:rsidRPr="00B732A4">
        <w:rPr>
          <w:rFonts w:eastAsia="Calibri"/>
          <w:b/>
          <w:sz w:val="20"/>
          <w:highlight w:val="yellow"/>
          <w:u w:val="single"/>
        </w:rPr>
        <w:t xml:space="preserve"> and </w:t>
      </w:r>
      <w:r w:rsidRPr="00B732A4">
        <w:rPr>
          <w:rFonts w:eastAsia="Calibri"/>
          <w:b/>
          <w:iCs/>
          <w:sz w:val="20"/>
          <w:highlight w:val="yellow"/>
          <w:u w:val="single"/>
        </w:rPr>
        <w:t>Congress</w:t>
      </w:r>
      <w:r w:rsidRPr="00B732A4">
        <w:rPr>
          <w:rFonts w:eastAsia="Calibri"/>
        </w:rPr>
        <w:t xml:space="preserve"> since the *1472 1930s.21 To take just one example, the law purports to protect the right to strike but permits employers to permanently replace workers who strike for economic reasons.22</w:t>
      </w:r>
    </w:p>
    <w:p w14:paraId="3C3CAF40" w14:textId="77777777" w:rsidR="00C264D9" w:rsidRPr="00B732A4" w:rsidRDefault="00C264D9" w:rsidP="00C264D9">
      <w:pPr>
        <w:rPr>
          <w:rFonts w:eastAsia="Calibri"/>
          <w:b/>
          <w:sz w:val="20"/>
          <w:u w:val="single"/>
        </w:rPr>
      </w:pPr>
      <w:r w:rsidRPr="00B732A4">
        <w:rPr>
          <w:rFonts w:eastAsia="Calibri"/>
        </w:rPr>
        <w:t xml:space="preserve">Third, the </w:t>
      </w:r>
      <w:r w:rsidRPr="00B732A4">
        <w:rPr>
          <w:rFonts w:eastAsia="Calibri"/>
          <w:b/>
          <w:sz w:val="20"/>
          <w:u w:val="single"/>
        </w:rPr>
        <w:t>law excludes too many workers from its protections</w:t>
      </w:r>
      <w:r w:rsidRPr="00B732A4">
        <w:rPr>
          <w:rFonts w:eastAsia="Calibri"/>
        </w:rPr>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B732A4">
        <w:rPr>
          <w:rFonts w:eastAsia="Calibri"/>
          <w:b/>
          <w:sz w:val="20"/>
          <w:highlight w:val="yellow"/>
          <w:u w:val="single"/>
        </w:rPr>
        <w:t xml:space="preserve">resulting in a </w:t>
      </w:r>
      <w:r w:rsidRPr="00B732A4">
        <w:rPr>
          <w:rFonts w:eastAsia="Calibri"/>
          <w:b/>
          <w:iCs/>
          <w:sz w:val="20"/>
          <w:highlight w:val="yellow"/>
          <w:u w:val="single"/>
        </w:rPr>
        <w:t>patchwork</w:t>
      </w:r>
      <w:r w:rsidRPr="00B732A4">
        <w:rPr>
          <w:rFonts w:eastAsia="Calibri"/>
          <w:b/>
          <w:sz w:val="20"/>
          <w:u w:val="single"/>
        </w:rPr>
        <w:t xml:space="preserve"> of coverage for government workers around the country.25</w:t>
      </w:r>
    </w:p>
    <w:p w14:paraId="7F1C0F79" w14:textId="77777777" w:rsidR="00C264D9" w:rsidRPr="00B732A4" w:rsidRDefault="00C264D9" w:rsidP="00C264D9">
      <w:pPr>
        <w:rPr>
          <w:rFonts w:eastAsia="Calibri"/>
        </w:rPr>
      </w:pPr>
      <w:r w:rsidRPr="00B732A4">
        <w:rPr>
          <w:rFonts w:eastAsia="Calibri"/>
          <w:b/>
          <w:sz w:val="20"/>
          <w:u w:val="single"/>
        </w:rPr>
        <w:t xml:space="preserve">Finally, the </w:t>
      </w:r>
      <w:r w:rsidRPr="00B732A4">
        <w:rPr>
          <w:rFonts w:eastAsia="Calibri"/>
          <w:b/>
          <w:sz w:val="20"/>
          <w:highlight w:val="yellow"/>
          <w:u w:val="single"/>
        </w:rPr>
        <w:t>NLRA</w:t>
      </w:r>
      <w:r w:rsidRPr="00B732A4">
        <w:rPr>
          <w:rFonts w:eastAsia="Calibri"/>
          <w:b/>
          <w:sz w:val="20"/>
          <w:u w:val="single"/>
        </w:rPr>
        <w:t>'s</w:t>
      </w:r>
      <w:r w:rsidRPr="00B732A4">
        <w:rPr>
          <w:rFonts w:eastAsia="Calibri"/>
        </w:rPr>
        <w:t xml:space="preserve"> orientation around worksite-by-worksite bargaining fails to give workers sufficient power to set wages and working conditions throughout their sector even when they do successfully organize at a given workplace.26 This </w:t>
      </w:r>
      <w:r w:rsidRPr="00B732A4">
        <w:rPr>
          <w:rFonts w:eastAsia="Calibri"/>
          <w:b/>
          <w:sz w:val="20"/>
          <w:u w:val="single"/>
        </w:rPr>
        <w:t>problem, too, has become more acute with the rise of the ““</w:t>
      </w:r>
      <w:r w:rsidRPr="00B732A4">
        <w:rPr>
          <w:rFonts w:eastAsia="Calibri"/>
          <w:b/>
          <w:iCs/>
          <w:sz w:val="20"/>
          <w:u w:val="single"/>
        </w:rPr>
        <w:t>fissured workplace</w:t>
      </w:r>
      <w:r w:rsidRPr="00B732A4">
        <w:rPr>
          <w:rFonts w:eastAsia="Calibri"/>
          <w:b/>
          <w:sz w:val="20"/>
          <w:u w:val="single"/>
        </w:rPr>
        <w:t xml:space="preserve">,” with more corporations relying on </w:t>
      </w:r>
      <w:r w:rsidRPr="00B732A4">
        <w:rPr>
          <w:rFonts w:eastAsia="Calibri"/>
          <w:b/>
          <w:iCs/>
          <w:sz w:val="20"/>
          <w:u w:val="single"/>
        </w:rPr>
        <w:t>outsourcing</w:t>
      </w:r>
      <w:r w:rsidRPr="00B732A4">
        <w:rPr>
          <w:rFonts w:eastAsia="Calibri"/>
          <w:b/>
          <w:sz w:val="20"/>
          <w:u w:val="single"/>
        </w:rPr>
        <w:t>, franchising, temporary labor</w:t>
      </w:r>
      <w:r w:rsidRPr="00B732A4">
        <w:rPr>
          <w:rFonts w:eastAsia="Calibri"/>
        </w:rPr>
        <w:t>,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728AA45E" w14:textId="77777777" w:rsidR="00C264D9" w:rsidRPr="00B732A4" w:rsidRDefault="00C264D9" w:rsidP="00C264D9">
      <w:pPr>
        <w:rPr>
          <w:rFonts w:eastAsia="Calibri"/>
        </w:rPr>
      </w:pPr>
      <w:r w:rsidRPr="00B732A4">
        <w:rPr>
          <w:rFonts w:eastAsia="Calibri"/>
        </w:rPr>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4BD09D76" w14:textId="77777777" w:rsidR="00C264D9" w:rsidRPr="00B732A4" w:rsidRDefault="00C264D9" w:rsidP="00C264D9">
      <w:pPr>
        <w:rPr>
          <w:rFonts w:eastAsia="Calibri"/>
          <w:b/>
          <w:sz w:val="20"/>
          <w:u w:val="single"/>
        </w:rPr>
      </w:pPr>
      <w:r w:rsidRPr="00B732A4">
        <w:rPr>
          <w:rFonts w:eastAsia="Calibri"/>
        </w:rPr>
        <w:t xml:space="preserve">Yet </w:t>
      </w:r>
      <w:r w:rsidRPr="00B732A4">
        <w:rPr>
          <w:rFonts w:eastAsia="Calibri"/>
          <w:b/>
          <w:sz w:val="20"/>
          <w:u w:val="single"/>
        </w:rPr>
        <w:t>despite widespread scholarly consensus about the shortcomings of U.S. labor law--and substantial overwhelming popular support for unions--efforts to reform labor law at the federal level have repeatedly fail</w:t>
      </w:r>
      <w:r w:rsidRPr="00B732A4">
        <w:rPr>
          <w:rFonts w:eastAsia="Calibri"/>
        </w:rPr>
        <w:t>ed</w:t>
      </w:r>
      <w:r w:rsidRPr="00B732A4">
        <w:rPr>
          <w:rFonts w:eastAsia="Calibri"/>
          <w:b/>
          <w:sz w:val="20"/>
          <w:u w:val="single"/>
        </w:rPr>
        <w:t>.</w:t>
      </w:r>
      <w:r w:rsidRPr="00B732A4">
        <w:rPr>
          <w:rFonts w:eastAsia="Calibri"/>
        </w:rPr>
        <w:t xml:space="preserve">32 Political scientists like Jacob Hacker and Daniel Galvin have demonstrated that the failure to amend the NLRA has resulted in substantial “policy drift.”33 That is, </w:t>
      </w:r>
      <w:r w:rsidRPr="00B732A4">
        <w:rPr>
          <w:rFonts w:eastAsia="Calibri"/>
          <w:b/>
          <w:sz w:val="20"/>
          <w:u w:val="single"/>
        </w:rPr>
        <w:t xml:space="preserve">labor policy has not remained static but rather has </w:t>
      </w:r>
      <w:r w:rsidRPr="00B732A4">
        <w:rPr>
          <w:rFonts w:eastAsia="Calibri"/>
          <w:b/>
          <w:sz w:val="20"/>
          <w:highlight w:val="yellow"/>
          <w:u w:val="single"/>
        </w:rPr>
        <w:t>become weaker over time</w:t>
      </w:r>
      <w:r w:rsidRPr="00B732A4">
        <w:rPr>
          <w:rFonts w:eastAsia="Calibri"/>
          <w:b/>
          <w:sz w:val="20"/>
          <w:u w:val="single"/>
        </w:rPr>
        <w:t xml:space="preserve"> be</w:t>
      </w:r>
      <w:r w:rsidRPr="00B732A4">
        <w:rPr>
          <w:rFonts w:eastAsia="Calibri"/>
          <w:b/>
          <w:sz w:val="20"/>
          <w:highlight w:val="yellow"/>
          <w:u w:val="single"/>
        </w:rPr>
        <w:t>cause</w:t>
      </w:r>
      <w:r w:rsidRPr="00B732A4">
        <w:rPr>
          <w:rFonts w:eastAsia="Calibri"/>
          <w:b/>
          <w:sz w:val="20"/>
          <w:u w:val="single"/>
        </w:rPr>
        <w:t xml:space="preserve"> of the failure to reform the law in light of changing economic conditions and structures.34</w:t>
      </w:r>
    </w:p>
    <w:p w14:paraId="1D35A6B0" w14:textId="77777777" w:rsidR="00C264D9" w:rsidRPr="00B732A4" w:rsidRDefault="00C264D9" w:rsidP="00C264D9">
      <w:pPr>
        <w:rPr>
          <w:rFonts w:eastAsia="Calibri"/>
        </w:rPr>
      </w:pPr>
      <w:r w:rsidRPr="00B732A4">
        <w:rPr>
          <w:rFonts w:eastAsia="Calibri"/>
          <w:b/>
          <w:sz w:val="20"/>
          <w:u w:val="single"/>
        </w:rPr>
        <w:t xml:space="preserve">Distinctive features of the American political economy help explain these problems of </w:t>
      </w:r>
      <w:r w:rsidRPr="00B732A4">
        <w:rPr>
          <w:rFonts w:eastAsia="Calibri"/>
          <w:b/>
          <w:iCs/>
          <w:sz w:val="20"/>
          <w:highlight w:val="yellow"/>
          <w:u w:val="single"/>
        </w:rPr>
        <w:t>ossification</w:t>
      </w:r>
      <w:r w:rsidRPr="00B732A4">
        <w:rPr>
          <w:rFonts w:eastAsia="Calibri"/>
          <w:b/>
          <w:sz w:val="20"/>
          <w:u w:val="single"/>
        </w:rPr>
        <w:t xml:space="preserve"> and </w:t>
      </w:r>
      <w:r w:rsidRPr="00B732A4">
        <w:rPr>
          <w:rFonts w:eastAsia="Calibri"/>
          <w:b/>
          <w:iCs/>
          <w:sz w:val="20"/>
          <w:highlight w:val="yellow"/>
          <w:u w:val="single"/>
        </w:rPr>
        <w:t>drift</w:t>
      </w:r>
      <w:r w:rsidRPr="00B732A4">
        <w:rPr>
          <w:rFonts w:eastAsia="Calibri"/>
        </w:rPr>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2E487A37" w14:textId="77777777" w:rsidR="00C264D9" w:rsidRPr="00B732A4" w:rsidRDefault="00C264D9" w:rsidP="00C264D9">
      <w:pPr>
        <w:rPr>
          <w:rFonts w:eastAsia="Calibri"/>
        </w:rPr>
      </w:pPr>
      <w:r w:rsidRPr="00B732A4">
        <w:rPr>
          <w:rFonts w:eastAsia="Calibri"/>
        </w:rPr>
        <w:t xml:space="preserve">Relatedly, the United States has an exceptionally powerful judiciary with greater policymaking authority and constitutional supremacy than those in other countries.38 Perhaps not surprisingly, given its elite makeup, the </w:t>
      </w:r>
      <w:r w:rsidRPr="00B732A4">
        <w:rPr>
          <w:rFonts w:eastAsia="Calibri"/>
          <w:b/>
          <w:sz w:val="20"/>
          <w:u w:val="single"/>
        </w:rPr>
        <w:t xml:space="preserve">Supreme Court has </w:t>
      </w:r>
      <w:r w:rsidRPr="00B732A4">
        <w:rPr>
          <w:rFonts w:eastAsia="Calibri"/>
          <w:b/>
          <w:sz w:val="20"/>
          <w:highlight w:val="yellow"/>
          <w:u w:val="single"/>
        </w:rPr>
        <w:t>interpreted</w:t>
      </w:r>
      <w:r w:rsidRPr="00B732A4">
        <w:rPr>
          <w:rFonts w:eastAsia="Calibri"/>
          <w:b/>
          <w:sz w:val="20"/>
          <w:u w:val="single"/>
        </w:rPr>
        <w:t xml:space="preserve"> the NLRA in ways that are </w:t>
      </w:r>
      <w:r w:rsidRPr="00B732A4">
        <w:rPr>
          <w:rFonts w:eastAsia="Calibri"/>
          <w:b/>
          <w:iCs/>
          <w:sz w:val="20"/>
          <w:u w:val="single"/>
        </w:rPr>
        <w:t>pro-business</w:t>
      </w:r>
      <w:r w:rsidRPr="00B732A4">
        <w:rPr>
          <w:rFonts w:eastAsia="Calibri"/>
          <w:b/>
          <w:sz w:val="20"/>
          <w:u w:val="single"/>
        </w:rPr>
        <w:t xml:space="preserve"> and solicitous of common law property and managerial rights, often framing its rulings as constitutional and </w:t>
      </w:r>
      <w:r w:rsidRPr="00B732A4">
        <w:rPr>
          <w:rFonts w:eastAsia="Calibri"/>
          <w:b/>
          <w:iCs/>
          <w:sz w:val="20"/>
          <w:u w:val="single"/>
        </w:rPr>
        <w:t>beyond the reach</w:t>
      </w:r>
      <w:r w:rsidRPr="00B732A4">
        <w:rPr>
          <w:rFonts w:eastAsia="Calibri"/>
          <w:b/>
          <w:sz w:val="20"/>
          <w:u w:val="single"/>
        </w:rPr>
        <w:t xml:space="preserve"> of political reform.3</w:t>
      </w:r>
      <w:r w:rsidRPr="00B732A4">
        <w:rPr>
          <w:rFonts w:eastAsia="Calibri"/>
        </w:rPr>
        <w:t>9</w:t>
      </w:r>
    </w:p>
    <w:p w14:paraId="2D856660" w14:textId="77777777" w:rsidR="00C264D9" w:rsidRPr="00B732A4" w:rsidRDefault="00C264D9" w:rsidP="00C264D9">
      <w:pPr>
        <w:rPr>
          <w:rFonts w:eastAsia="Calibri"/>
        </w:rPr>
      </w:pPr>
      <w:r w:rsidRPr="00B732A4">
        <w:rPr>
          <w:rFonts w:eastAsia="Calibri"/>
        </w:rPr>
        <w:t xml:space="preserve">In addition, the institutional terrain produced by the highly fragmented structure of American government </w:t>
      </w:r>
      <w:r w:rsidRPr="00B732A4">
        <w:rPr>
          <w:rFonts w:eastAsia="Calibri"/>
          <w:b/>
          <w:sz w:val="20"/>
          <w:u w:val="single"/>
        </w:rPr>
        <w:t xml:space="preserve">advantages political actors with the capacity </w:t>
      </w:r>
      <w:r w:rsidRPr="00B732A4">
        <w:rPr>
          <w:rFonts w:eastAsia="Calibri"/>
        </w:rPr>
        <w:t xml:space="preserve">and financial resources </w:t>
      </w:r>
      <w:r w:rsidRPr="00B732A4">
        <w:rPr>
          <w:rFonts w:eastAsia="Calibri"/>
          <w:b/>
          <w:sz w:val="20"/>
          <w:highlight w:val="yellow"/>
          <w:u w:val="single"/>
        </w:rPr>
        <w:t>to</w:t>
      </w:r>
      <w:r w:rsidRPr="00B732A4">
        <w:rPr>
          <w:rFonts w:eastAsia="Calibri"/>
        </w:rPr>
        <w:t xml:space="preserve"> work across multiple venues.</w:t>
      </w:r>
      <w:r w:rsidRPr="00B732A4">
        <w:rPr>
          <w:rFonts w:eastAsia="Calibri"/>
          <w:b/>
          <w:sz w:val="20"/>
          <w:u w:val="single"/>
        </w:rPr>
        <w:t xml:space="preserve">40 Moreover, as interpreted by the courts, the Constitution </w:t>
      </w:r>
      <w:r w:rsidRPr="00B732A4">
        <w:rPr>
          <w:rFonts w:eastAsia="Calibri"/>
          <w:b/>
          <w:iCs/>
          <w:sz w:val="20"/>
          <w:highlight w:val="yellow"/>
          <w:u w:val="single"/>
        </w:rPr>
        <w:t>protect</w:t>
      </w:r>
      <w:r w:rsidRPr="00B732A4">
        <w:rPr>
          <w:rFonts w:eastAsia="Calibri"/>
          <w:b/>
          <w:sz w:val="20"/>
          <w:u w:val="single"/>
        </w:rPr>
        <w:t xml:space="preserve">s the rights of </w:t>
      </w:r>
      <w:r w:rsidRPr="00B732A4">
        <w:rPr>
          <w:rFonts w:eastAsia="Calibri"/>
          <w:b/>
          <w:sz w:val="20"/>
          <w:highlight w:val="yellow"/>
          <w:u w:val="single"/>
        </w:rPr>
        <w:t>large corp</w:t>
      </w:r>
      <w:r w:rsidRPr="00B732A4">
        <w:rPr>
          <w:rFonts w:eastAsia="Calibri"/>
          <w:b/>
          <w:sz w:val="20"/>
          <w:u w:val="single"/>
        </w:rPr>
        <w:t>oration</w:t>
      </w:r>
      <w:r w:rsidRPr="00B732A4">
        <w:rPr>
          <w:rFonts w:eastAsia="Calibri"/>
          <w:b/>
          <w:sz w:val="20"/>
          <w:highlight w:val="yellow"/>
          <w:u w:val="single"/>
        </w:rPr>
        <w:t>s</w:t>
      </w:r>
      <w:r w:rsidRPr="00B732A4">
        <w:rPr>
          <w:rFonts w:eastAsia="Calibri"/>
          <w:b/>
          <w:sz w:val="20"/>
          <w:u w:val="single"/>
        </w:rPr>
        <w:t xml:space="preserve"> and wealthy elites</w:t>
      </w:r>
      <w:r w:rsidRPr="00B732A4">
        <w:rPr>
          <w:rFonts w:eastAsia="Calibri"/>
        </w:rPr>
        <w:t xml:space="preserve"> to spend staggering amounts of money on campaigns and lobbying across multiple levels of government.41</w:t>
      </w:r>
    </w:p>
    <w:p w14:paraId="71B534E8" w14:textId="77777777" w:rsidR="00C264D9" w:rsidRPr="00B732A4" w:rsidRDefault="00C264D9" w:rsidP="00C264D9">
      <w:pPr>
        <w:rPr>
          <w:rFonts w:eastAsia="Calibri"/>
        </w:rPr>
      </w:pPr>
      <w:r w:rsidRPr="00B732A4">
        <w:rPr>
          <w:rFonts w:eastAsia="Calibri"/>
        </w:rPr>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4FBBA5C9" w14:textId="77777777" w:rsidR="00C264D9" w:rsidRPr="00B732A4" w:rsidRDefault="00C264D9" w:rsidP="00C264D9">
      <w:pPr>
        <w:rPr>
          <w:rFonts w:eastAsia="Calibri"/>
        </w:rPr>
      </w:pPr>
      <w:r w:rsidRPr="00B732A4">
        <w:rPr>
          <w:rFonts w:eastAsia="Calibri"/>
        </w:rPr>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B732A4">
        <w:rPr>
          <w:rFonts w:eastAsia="Calibri"/>
          <w:b/>
          <w:iCs/>
          <w:sz w:val="20"/>
          <w:u w:val="single"/>
        </w:rPr>
        <w:t>federalism</w:t>
      </w:r>
      <w:r w:rsidRPr="00B732A4">
        <w:rPr>
          <w:rFonts w:eastAsia="Calibri"/>
          <w:b/>
          <w:sz w:val="20"/>
          <w:u w:val="single"/>
        </w:rPr>
        <w:t xml:space="preserve">--is currently providing a path for a partial de-ossification and renovation of labor policy, in ways that have the </w:t>
      </w:r>
      <w:r w:rsidRPr="00B732A4">
        <w:rPr>
          <w:rFonts w:eastAsia="Calibri"/>
          <w:b/>
          <w:iCs/>
          <w:sz w:val="20"/>
          <w:u w:val="single"/>
        </w:rPr>
        <w:t>potential to increase</w:t>
      </w:r>
      <w:r w:rsidRPr="00B732A4">
        <w:rPr>
          <w:rFonts w:eastAsia="Calibri"/>
          <w:b/>
          <w:sz w:val="20"/>
          <w:u w:val="single"/>
        </w:rPr>
        <w:t xml:space="preserve"> the political and economic power of working people.</w:t>
      </w:r>
      <w:r w:rsidRPr="00B732A4">
        <w:rPr>
          <w:rFonts w:eastAsia="Calibri"/>
        </w:rPr>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6CD3F372" w14:textId="77777777" w:rsidR="00C264D9" w:rsidRPr="00B732A4" w:rsidRDefault="00C264D9" w:rsidP="00C264D9">
      <w:pPr>
        <w:rPr>
          <w:rFonts w:eastAsia="Calibri"/>
        </w:rPr>
      </w:pPr>
      <w:r w:rsidRPr="00B732A4">
        <w:rPr>
          <w:rFonts w:eastAsia="Calibri"/>
        </w:rPr>
        <w:t>B. Dynamic Labor Federalism</w:t>
      </w:r>
    </w:p>
    <w:p w14:paraId="1A2F5E0B" w14:textId="77777777" w:rsidR="00C264D9" w:rsidRPr="00B732A4" w:rsidRDefault="00C264D9" w:rsidP="00C264D9">
      <w:pPr>
        <w:rPr>
          <w:rFonts w:eastAsia="Calibri"/>
        </w:rPr>
      </w:pPr>
      <w:r w:rsidRPr="00B732A4">
        <w:rPr>
          <w:rFonts w:eastAsia="Calibri"/>
        </w:rPr>
        <w:t xml:space="preserve">Yet, </w:t>
      </w:r>
      <w:r w:rsidRPr="00B732A4">
        <w:rPr>
          <w:rFonts w:eastAsia="Calibri"/>
          <w:b/>
          <w:sz w:val="20"/>
          <w:u w:val="single"/>
        </w:rPr>
        <w:t>federalism can also be a tool for achieving progressive change when reform is blocked at the federal level</w:t>
      </w:r>
      <w:r w:rsidRPr="00B732A4">
        <w:rPr>
          <w:rFonts w:eastAsia="Calibri"/>
        </w:rPr>
        <w:t>.46 The California fast-food example discussed above illustrates one way in which unions and worker advocates are engaged in significant innovation at the state and local level, albeit constrained by principles of federal preemption.47</w:t>
      </w:r>
    </w:p>
    <w:p w14:paraId="263788C4" w14:textId="77777777" w:rsidR="00C264D9" w:rsidRPr="00B732A4" w:rsidRDefault="00C264D9" w:rsidP="00C264D9">
      <w:pPr>
        <w:rPr>
          <w:rFonts w:eastAsia="Calibri"/>
        </w:rPr>
      </w:pPr>
      <w:r w:rsidRPr="00B732A4">
        <w:rPr>
          <w:rFonts w:eastAsia="Calibri"/>
        </w:rPr>
        <w:t xml:space="preserve">Frequently, </w:t>
      </w:r>
      <w:r w:rsidRPr="00B732A4">
        <w:rPr>
          <w:rFonts w:eastAsia="Calibri"/>
          <w:b/>
          <w:sz w:val="20"/>
          <w:u w:val="single"/>
        </w:rPr>
        <w:t>worker movements that lack power to enact legislation at</w:t>
      </w:r>
      <w:r w:rsidRPr="00B732A4">
        <w:rPr>
          <w:rFonts w:eastAsia="Calibri"/>
        </w:rPr>
        <w:t xml:space="preserve"> the </w:t>
      </w:r>
      <w:r w:rsidRPr="00B732A4">
        <w:rPr>
          <w:rFonts w:eastAsia="Calibri"/>
          <w:b/>
          <w:sz w:val="20"/>
          <w:u w:val="single"/>
        </w:rPr>
        <w:t>national level</w:t>
      </w:r>
      <w:r w:rsidRPr="00B732A4">
        <w:rPr>
          <w:rFonts w:eastAsia="Calibri"/>
        </w:rPr>
        <w:t xml:space="preserve"> nonetheless </w:t>
      </w:r>
      <w:r w:rsidRPr="00B732A4">
        <w:rPr>
          <w:rFonts w:eastAsia="Calibri"/>
          <w:b/>
          <w:sz w:val="20"/>
          <w:u w:val="single"/>
        </w:rPr>
        <w:t>possess enough legislative influence in</w:t>
      </w:r>
      <w:r w:rsidRPr="00B732A4">
        <w:rPr>
          <w:rFonts w:eastAsia="Calibri"/>
        </w:rPr>
        <w:t xml:space="preserve"> some </w:t>
      </w:r>
      <w:r w:rsidRPr="00B732A4">
        <w:rPr>
          <w:rFonts w:eastAsia="Calibri"/>
          <w:b/>
          <w:sz w:val="20"/>
          <w:u w:val="single"/>
        </w:rPr>
        <w:t>states</w:t>
      </w:r>
      <w:r w:rsidRPr="00B732A4">
        <w:rPr>
          <w:rFonts w:eastAsia="Calibri"/>
        </w:rPr>
        <w:t xml:space="preserve"> and localities </w:t>
      </w:r>
      <w:r w:rsidRPr="00B732A4">
        <w:rPr>
          <w:rFonts w:eastAsia="Calibri"/>
          <w:b/>
          <w:sz w:val="20"/>
          <w:u w:val="single"/>
        </w:rPr>
        <w:t xml:space="preserve">to </w:t>
      </w:r>
      <w:r w:rsidRPr="00B732A4">
        <w:rPr>
          <w:rFonts w:eastAsia="Calibri"/>
          <w:b/>
          <w:iCs/>
          <w:sz w:val="20"/>
          <w:u w:val="single"/>
        </w:rPr>
        <w:t>take advantage</w:t>
      </w:r>
      <w:r w:rsidRPr="00B732A4">
        <w:rPr>
          <w:rFonts w:eastAsia="Calibri"/>
          <w:b/>
          <w:sz w:val="20"/>
          <w:u w:val="single"/>
        </w:rPr>
        <w:t xml:space="preserve"> of a very different political</w:t>
      </w:r>
      <w:r w:rsidRPr="00B732A4">
        <w:rPr>
          <w:rFonts w:eastAsia="Calibri"/>
        </w:rPr>
        <w:t xml:space="preserve"> *1476 </w:t>
      </w:r>
      <w:r w:rsidRPr="00B732A4">
        <w:rPr>
          <w:rFonts w:eastAsia="Calibri"/>
          <w:b/>
          <w:sz w:val="20"/>
          <w:u w:val="single"/>
        </w:rPr>
        <w:t>economy</w:t>
      </w:r>
      <w:r w:rsidRPr="00B732A4">
        <w:rPr>
          <w:rFonts w:eastAsia="Calibri"/>
        </w:rPr>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3B868698" w14:textId="77777777" w:rsidR="00C264D9" w:rsidRPr="00B732A4" w:rsidRDefault="00C264D9" w:rsidP="00C264D9">
      <w:pPr>
        <w:rPr>
          <w:rFonts w:eastAsia="Calibri"/>
        </w:rPr>
      </w:pPr>
      <w:r w:rsidRPr="00B732A4">
        <w:rPr>
          <w:rFonts w:eastAsia="Calibri"/>
        </w:rPr>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B732A4">
        <w:rPr>
          <w:rFonts w:eastAsia="Calibri"/>
          <w:b/>
          <w:sz w:val="20"/>
          <w:u w:val="single"/>
        </w:rPr>
        <w:t>eans that more pro-worker legislation and *1477 constitutional law is possible</w:t>
      </w:r>
      <w:r w:rsidRPr="00B732A4">
        <w:rPr>
          <w:rFonts w:eastAsia="Calibri"/>
        </w:rPr>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32E64252" w14:textId="77777777" w:rsidR="00C264D9" w:rsidRPr="00B732A4" w:rsidRDefault="00C264D9" w:rsidP="00C264D9">
      <w:pPr>
        <w:rPr>
          <w:rFonts w:eastAsia="Calibri"/>
        </w:rPr>
      </w:pPr>
      <w:r w:rsidRPr="00B732A4">
        <w:rPr>
          <w:rFonts w:eastAsia="Calibri"/>
        </w:rPr>
        <w:t xml:space="preserve">Critically, </w:t>
      </w:r>
      <w:r w:rsidRPr="00B732A4">
        <w:rPr>
          <w:rFonts w:eastAsia="Calibri"/>
          <w:b/>
          <w:sz w:val="20"/>
          <w:highlight w:val="yellow"/>
          <w:u w:val="single"/>
        </w:rPr>
        <w:t>reforms</w:t>
      </w:r>
      <w:r w:rsidRPr="00B732A4">
        <w:rPr>
          <w:rFonts w:eastAsia="Calibri"/>
          <w:b/>
          <w:sz w:val="20"/>
          <w:u w:val="single"/>
        </w:rPr>
        <w:t xml:space="preserve"> at the state level can be </w:t>
      </w:r>
      <w:r w:rsidRPr="00B732A4">
        <w:rPr>
          <w:rFonts w:eastAsia="Calibri"/>
          <w:b/>
          <w:iCs/>
          <w:sz w:val="20"/>
          <w:highlight w:val="yellow"/>
          <w:u w:val="single"/>
        </w:rPr>
        <w:t>transported</w:t>
      </w:r>
      <w:r w:rsidRPr="00B732A4">
        <w:rPr>
          <w:rFonts w:eastAsia="Calibri"/>
          <w:b/>
          <w:sz w:val="20"/>
          <w:u w:val="single"/>
        </w:rPr>
        <w:t xml:space="preserve"> </w:t>
      </w:r>
      <w:r w:rsidRPr="00B732A4">
        <w:rPr>
          <w:rFonts w:eastAsia="Calibri"/>
          <w:b/>
          <w:sz w:val="20"/>
          <w:highlight w:val="yellow"/>
          <w:u w:val="single"/>
        </w:rPr>
        <w:t>to</w:t>
      </w:r>
      <w:r w:rsidRPr="00B732A4">
        <w:rPr>
          <w:rFonts w:eastAsia="Calibri"/>
          <w:b/>
          <w:sz w:val="20"/>
          <w:u w:val="single"/>
        </w:rPr>
        <w:t xml:space="preserve"> </w:t>
      </w:r>
      <w:r w:rsidRPr="00B732A4">
        <w:rPr>
          <w:rFonts w:eastAsia="Calibri"/>
          <w:b/>
          <w:iCs/>
          <w:sz w:val="20"/>
          <w:u w:val="single"/>
        </w:rPr>
        <w:t>other states</w:t>
      </w:r>
      <w:r w:rsidRPr="00B732A4">
        <w:rPr>
          <w:rFonts w:eastAsia="Calibri"/>
          <w:b/>
          <w:sz w:val="20"/>
          <w:u w:val="single"/>
        </w:rPr>
        <w:t xml:space="preserve"> or to </w:t>
      </w:r>
      <w:r w:rsidRPr="00B732A4">
        <w:rPr>
          <w:rFonts w:eastAsia="Calibri"/>
          <w:b/>
          <w:iCs/>
          <w:sz w:val="20"/>
          <w:highlight w:val="yellow"/>
          <w:u w:val="single"/>
        </w:rPr>
        <w:t>the national level</w:t>
      </w:r>
      <w:r w:rsidRPr="00B732A4">
        <w:rPr>
          <w:rFonts w:eastAsia="Calibri"/>
          <w:b/>
          <w:sz w:val="20"/>
          <w:u w:val="single"/>
        </w:rPr>
        <w:t>.</w:t>
      </w:r>
      <w:r w:rsidRPr="00B732A4">
        <w:rPr>
          <w:rFonts w:eastAsia="Calibri"/>
        </w:rPr>
        <w:t xml:space="preserve"> This is an important feature of federalism generally, as Jessica Bulman-Pozen has explored.55 Legislation enacted in one state can </w:t>
      </w:r>
      <w:r w:rsidRPr="00B732A4">
        <w:rPr>
          <w:rFonts w:eastAsia="Calibri"/>
          <w:b/>
          <w:sz w:val="20"/>
          <w:u w:val="single"/>
        </w:rPr>
        <w:t>demonstrate the efficacy and plausibility of reform, create administrative capacity, and expand supportive constituencies</w:t>
      </w:r>
      <w:r w:rsidRPr="00B732A4">
        <w:rPr>
          <w:rFonts w:eastAsia="Calibri"/>
        </w:rPr>
        <w:t xml:space="preserve"> in ways that increase the likelihood of reform both in other states and at the national level.56</w:t>
      </w:r>
    </w:p>
    <w:p w14:paraId="468B1A1B" w14:textId="77777777" w:rsidR="00C264D9" w:rsidRPr="00B732A4" w:rsidRDefault="00C264D9" w:rsidP="00C264D9">
      <w:pPr>
        <w:rPr>
          <w:rFonts w:eastAsia="Calibri"/>
        </w:rPr>
      </w:pPr>
      <w:r w:rsidRPr="00B732A4">
        <w:rPr>
          <w:rFonts w:eastAsia="Calibri"/>
        </w:rPr>
        <w:t>As Benjamin Sachs and I have previously argued, when it comes to legislation that either encourages or discourages unions and other social movement organizations, the 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6175613D" w14:textId="77777777" w:rsidR="00C264D9" w:rsidRPr="00B732A4" w:rsidRDefault="00C264D9" w:rsidP="00C264D9">
      <w:pPr>
        <w:rPr>
          <w:rFonts w:eastAsia="Calibri"/>
        </w:rPr>
      </w:pPr>
      <w:r w:rsidRPr="00B732A4">
        <w:rPr>
          <w:rFonts w:eastAsia="Calibri"/>
        </w:rPr>
        <w:t>*1478 II. State Labor Law Innovation Under the Shadow of Federal Preemption</w:t>
      </w:r>
    </w:p>
    <w:p w14:paraId="6F203C6C" w14:textId="77777777" w:rsidR="00C264D9" w:rsidRPr="00B732A4" w:rsidRDefault="00C264D9" w:rsidP="00C264D9">
      <w:pPr>
        <w:rPr>
          <w:rFonts w:eastAsia="Calibri"/>
        </w:rPr>
      </w:pPr>
      <w:r w:rsidRPr="00B732A4">
        <w:rPr>
          <w:rFonts w:eastAsia="Calibri"/>
        </w:rPr>
        <w:t xml:space="preserve">What, then, is the labor law reform occurring at the state and local level? </w:t>
      </w:r>
      <w:r w:rsidRPr="00B732A4">
        <w:rPr>
          <w:rFonts w:eastAsia="Calibri"/>
          <w:b/>
          <w:sz w:val="20"/>
          <w:highlight w:val="yellow"/>
          <w:u w:val="single"/>
        </w:rPr>
        <w:t xml:space="preserve">States have </w:t>
      </w:r>
      <w:r w:rsidRPr="00B732A4">
        <w:rPr>
          <w:rFonts w:eastAsia="Calibri"/>
          <w:b/>
          <w:iCs/>
          <w:sz w:val="20"/>
          <w:highlight w:val="yellow"/>
          <w:u w:val="single"/>
        </w:rPr>
        <w:t>wide latitude</w:t>
      </w:r>
      <w:r w:rsidRPr="00B732A4">
        <w:rPr>
          <w:rFonts w:eastAsia="Calibri"/>
          <w:b/>
          <w:sz w:val="20"/>
          <w:highlight w:val="yellow"/>
          <w:u w:val="single"/>
        </w:rPr>
        <w:t xml:space="preserve"> to enact </w:t>
      </w:r>
      <w:r w:rsidRPr="00B732A4">
        <w:rPr>
          <w:rFonts w:eastAsia="Calibri"/>
          <w:b/>
          <w:sz w:val="20"/>
          <w:u w:val="single"/>
        </w:rPr>
        <w:t xml:space="preserve">employment legislation that protects workers as individuals, including by passing </w:t>
      </w:r>
      <w:r w:rsidRPr="00B732A4">
        <w:rPr>
          <w:rFonts w:eastAsia="Calibri"/>
          <w:b/>
          <w:sz w:val="20"/>
          <w:highlight w:val="yellow"/>
          <w:u w:val="single"/>
        </w:rPr>
        <w:t>standards</w:t>
      </w:r>
      <w:r w:rsidRPr="00B732A4">
        <w:rPr>
          <w:rFonts w:eastAsia="Calibri"/>
          <w:b/>
          <w:sz w:val="20"/>
          <w:u w:val="single"/>
        </w:rPr>
        <w:t xml:space="preserve"> above federal minimums with respect to wages, overtime, family leave</w:t>
      </w:r>
      <w:r w:rsidRPr="00B732A4">
        <w:rPr>
          <w:rFonts w:eastAsia="Calibri"/>
        </w:rPr>
        <w:t>, health and safety, and antidiscrimination law. In contrast, federal law preempts most state and local legislation relating to union organizing and collective bargaining. U</w:t>
      </w:r>
      <w:r w:rsidRPr="001D7125">
        <w:rPr>
          <w:rFonts w:eastAsia="Calibri"/>
          <w:highlight w:val="cyan"/>
          <w:u w:val="single"/>
        </w:rPr>
        <w:t>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w:t>
      </w:r>
      <w:r w:rsidRPr="00B732A4">
        <w:rPr>
          <w:rFonts w:eastAsia="Calibri"/>
        </w:rPr>
        <w:t>61 As a result of these doctrines, states are largely unable to pass legislation that directly governs organizing and bargaining rights of most private sector employees.</w:t>
      </w:r>
    </w:p>
    <w:p w14:paraId="42BADE37" w14:textId="77777777" w:rsidR="00C264D9" w:rsidRPr="00B732A4" w:rsidRDefault="00C264D9" w:rsidP="00C264D9">
      <w:pPr>
        <w:rPr>
          <w:rFonts w:eastAsia="Calibri"/>
        </w:rPr>
      </w:pPr>
      <w:r w:rsidRPr="00B732A4">
        <w:rPr>
          <w:rFonts w:eastAsia="Calibri"/>
        </w:rPr>
        <w:t xml:space="preserve">However, </w:t>
      </w:r>
      <w:r w:rsidRPr="00B732A4">
        <w:rPr>
          <w:rFonts w:eastAsia="Calibri"/>
          <w:b/>
          <w:sz w:val="20"/>
          <w:u w:val="single"/>
        </w:rPr>
        <w:t xml:space="preserve">federal </w:t>
      </w:r>
      <w:r w:rsidRPr="00B732A4">
        <w:rPr>
          <w:rFonts w:eastAsia="Calibri"/>
          <w:b/>
          <w:sz w:val="20"/>
          <w:highlight w:val="yellow"/>
          <w:u w:val="single"/>
        </w:rPr>
        <w:t>preemption</w:t>
      </w:r>
      <w:r w:rsidRPr="00B732A4">
        <w:rPr>
          <w:rFonts w:eastAsia="Calibri"/>
          <w:b/>
          <w:sz w:val="20"/>
          <w:u w:val="single"/>
        </w:rPr>
        <w:t xml:space="preserve"> doctrine </w:t>
      </w:r>
      <w:r w:rsidRPr="00B732A4">
        <w:rPr>
          <w:rFonts w:eastAsia="Calibri"/>
          <w:b/>
          <w:sz w:val="20"/>
          <w:highlight w:val="yellow"/>
          <w:u w:val="single"/>
        </w:rPr>
        <w:t>leaves open</w:t>
      </w:r>
      <w:r w:rsidRPr="00B732A4">
        <w:rPr>
          <w:rFonts w:eastAsia="Calibri"/>
          <w:b/>
          <w:sz w:val="20"/>
          <w:u w:val="single"/>
        </w:rPr>
        <w:t xml:space="preserve"> a few </w:t>
      </w:r>
      <w:r w:rsidRPr="00B732A4">
        <w:rPr>
          <w:rFonts w:eastAsia="Calibri"/>
          <w:b/>
          <w:iCs/>
          <w:sz w:val="20"/>
          <w:highlight w:val="yellow"/>
          <w:u w:val="single"/>
        </w:rPr>
        <w:t>important avenues</w:t>
      </w:r>
      <w:r w:rsidRPr="00B732A4">
        <w:rPr>
          <w:rFonts w:eastAsia="Calibri"/>
          <w:b/>
          <w:sz w:val="20"/>
          <w:highlight w:val="yellow"/>
          <w:u w:val="single"/>
        </w:rPr>
        <w:t xml:space="preserve"> for </w:t>
      </w:r>
      <w:r w:rsidRPr="00B732A4">
        <w:rPr>
          <w:rFonts w:eastAsia="Calibri"/>
          <w:b/>
          <w:iCs/>
          <w:sz w:val="20"/>
          <w:highlight w:val="yellow"/>
          <w:u w:val="single"/>
        </w:rPr>
        <w:t>states</w:t>
      </w:r>
      <w:r w:rsidRPr="00B732A4">
        <w:rPr>
          <w:rFonts w:eastAsia="Calibri"/>
          <w:b/>
          <w:sz w:val="20"/>
          <w:highlight w:val="yellow"/>
          <w:u w:val="single"/>
        </w:rPr>
        <w:t xml:space="preserve"> to </w:t>
      </w:r>
      <w:r w:rsidRPr="00B732A4">
        <w:rPr>
          <w:rFonts w:eastAsia="Calibri"/>
          <w:b/>
          <w:iCs/>
          <w:sz w:val="20"/>
          <w:highlight w:val="yellow"/>
          <w:u w:val="single"/>
        </w:rPr>
        <w:t>regulate</w:t>
      </w:r>
      <w:r w:rsidRPr="00B732A4">
        <w:rPr>
          <w:rFonts w:eastAsia="Calibri"/>
          <w:b/>
          <w:sz w:val="20"/>
          <w:highlight w:val="yellow"/>
          <w:u w:val="single"/>
        </w:rPr>
        <w:t xml:space="preserve"> in ways that enable </w:t>
      </w:r>
      <w:r w:rsidRPr="00B732A4">
        <w:rPr>
          <w:rFonts w:eastAsia="Calibri"/>
          <w:b/>
          <w:iCs/>
          <w:sz w:val="20"/>
          <w:highlight w:val="yellow"/>
          <w:u w:val="single"/>
        </w:rPr>
        <w:t>unionization</w:t>
      </w:r>
      <w:r w:rsidRPr="00B732A4">
        <w:rPr>
          <w:rFonts w:eastAsia="Calibri"/>
        </w:rPr>
        <w:t xml:space="preserve"> </w:t>
      </w:r>
      <w:r w:rsidRPr="00B732A4">
        <w:rPr>
          <w:rFonts w:eastAsia="Calibri"/>
          <w:b/>
          <w:sz w:val="20"/>
          <w:u w:val="single"/>
        </w:rPr>
        <w:t>or otherwise facilitate worker voice.</w:t>
      </w:r>
      <w:r w:rsidRPr="00B732A4">
        <w:rPr>
          <w:rFonts w:eastAsia="Calibri"/>
        </w:rPr>
        <w:t xml:space="preserve"> First, federal law permits states and localities to enact generally applicable employment standards, even when such standards are the product of or help facilitate collective voice among workers.62 Second, </w:t>
      </w:r>
      <w:r w:rsidRPr="00B732A4">
        <w:rPr>
          <w:rFonts w:eastAsia="Calibri"/>
          <w:b/>
          <w:sz w:val="20"/>
          <w:u w:val="single"/>
        </w:rPr>
        <w:t>federal law allows states and localities to establish organizing, bargaining, and strike rights</w:t>
      </w:r>
      <w:r w:rsidRPr="00B732A4">
        <w:rPr>
          <w:rFonts w:eastAsia="Calibri"/>
        </w:rPr>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15EBBBE0" w14:textId="77777777" w:rsidR="00C264D9" w:rsidRPr="00B732A4" w:rsidRDefault="00C264D9" w:rsidP="00C264D9">
      <w:pPr>
        <w:rPr>
          <w:rFonts w:eastAsia="Calibri"/>
        </w:rPr>
      </w:pPr>
      <w:r w:rsidRPr="00B732A4">
        <w:rPr>
          <w:rFonts w:eastAsia="Calibri"/>
        </w:rPr>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0F933654" w14:textId="77777777" w:rsidR="00C264D9" w:rsidRPr="00182018" w:rsidRDefault="00C264D9" w:rsidP="00C264D9"/>
    <w:p w14:paraId="1D97DF9A" w14:textId="77777777" w:rsidR="00C264D9" w:rsidRDefault="00C264D9" w:rsidP="00C264D9">
      <w:pPr>
        <w:pStyle w:val="Heading2"/>
      </w:pPr>
      <w:r>
        <w:t>Court Clog</w:t>
      </w:r>
    </w:p>
    <w:p w14:paraId="6669DB6E" w14:textId="77777777" w:rsidR="00C264D9" w:rsidRDefault="00C264D9" w:rsidP="00C264D9">
      <w:pPr>
        <w:pStyle w:val="Heading3"/>
      </w:pPr>
      <w:r>
        <w:t>2AC---Court Clog</w:t>
      </w:r>
    </w:p>
    <w:p w14:paraId="0613E58E" w14:textId="77777777" w:rsidR="00C264D9" w:rsidRDefault="00C264D9" w:rsidP="00C264D9">
      <w:pPr>
        <w:pStyle w:val="Heading4"/>
      </w:pPr>
      <w:r>
        <w:t>3---Increased density reduces tension between management and workers</w:t>
      </w:r>
    </w:p>
    <w:p w14:paraId="445A1CDA" w14:textId="77777777" w:rsidR="00C264D9" w:rsidRDefault="00C264D9" w:rsidP="00C264D9">
      <w:r w:rsidRPr="00544F11">
        <w:rPr>
          <w:rStyle w:val="Style13ptBold"/>
        </w:rPr>
        <w:t>Ringqvist 20</w:t>
      </w:r>
      <w:r>
        <w:t xml:space="preserve"> [John Ringqvist (Karlstad University, Sweden), 10-15-2025, “How do union membership, union density and institutionalization affect perceptions of conflict between management and workers?”, European Journal of Industrial Relations, LTD]</w:t>
      </w:r>
    </w:p>
    <w:p w14:paraId="5011ADBD" w14:textId="77777777" w:rsidR="00C264D9" w:rsidRPr="00BF7E57" w:rsidRDefault="00C264D9" w:rsidP="00C264D9">
      <w:pPr>
        <w:rPr>
          <w:sz w:val="16"/>
        </w:rPr>
      </w:pPr>
      <w:r w:rsidRPr="00BF7E57">
        <w:rPr>
          <w:sz w:val="16"/>
        </w:rPr>
        <w:t>Concluding discussion</w:t>
      </w:r>
    </w:p>
    <w:p w14:paraId="5142FDA2" w14:textId="77777777" w:rsidR="00C264D9" w:rsidRPr="00BF7E57" w:rsidRDefault="00C264D9" w:rsidP="00C264D9">
      <w:pPr>
        <w:rPr>
          <w:sz w:val="16"/>
        </w:rPr>
      </w:pPr>
      <w:r w:rsidRPr="00BF7E57">
        <w:rPr>
          <w:sz w:val="16"/>
        </w:rPr>
        <w:t xml:space="preserve">The results of the preceding analyses lend some support to both H1 and H2, a finding which arguably reflects the inherently contradictory nature of trade unionism. Whereas </w:t>
      </w:r>
      <w:r w:rsidRPr="00BF7E57">
        <w:rPr>
          <w:rStyle w:val="StyleUnderline"/>
        </w:rPr>
        <w:t>union members are more likely than non-members to perceive management–worker conflicts (H1a), a finding which appears consistent across countries</w:t>
      </w:r>
      <w:r w:rsidRPr="00BF7E57">
        <w:rPr>
          <w:sz w:val="16"/>
        </w:rPr>
        <w:t xml:space="preserve"> (thus supporting neither H1b nor H2b), </w:t>
      </w:r>
      <w:r w:rsidRPr="00BF7E57">
        <w:rPr>
          <w:rStyle w:val="StyleUnderline"/>
        </w:rPr>
        <w:t xml:space="preserve">both </w:t>
      </w:r>
      <w:r w:rsidRPr="00BF7E57">
        <w:rPr>
          <w:rStyle w:val="StyleUnderline"/>
          <w:highlight w:val="cyan"/>
        </w:rPr>
        <w:t xml:space="preserve">members and non-members in countries with higher union density are </w:t>
      </w:r>
      <w:r w:rsidRPr="00247FC9">
        <w:rPr>
          <w:rStyle w:val="StyleUnderline"/>
          <w:highlight w:val="cyan"/>
        </w:rPr>
        <w:t>less likely to perceive</w:t>
      </w:r>
      <w:r w:rsidRPr="00BF7E57">
        <w:rPr>
          <w:rStyle w:val="StyleUnderline"/>
        </w:rPr>
        <w:t xml:space="preserve"> such </w:t>
      </w:r>
      <w:r w:rsidRPr="00BF7E57">
        <w:rPr>
          <w:rStyle w:val="StyleUnderline"/>
          <w:highlight w:val="cyan"/>
        </w:rPr>
        <w:t>conflicts</w:t>
      </w:r>
      <w:r w:rsidRPr="00BF7E57">
        <w:rPr>
          <w:sz w:val="16"/>
        </w:rPr>
        <w:t xml:space="preserve"> (H2c). This speaks to Hyman’s (1989) characterization of unions as being ‘[ . . . ] at one and the same time [ . . . ] a form of resistance to capitalism and a form of integration within capitalism’ (p. 251).</w:t>
      </w:r>
    </w:p>
    <w:p w14:paraId="1208FEC1" w14:textId="77777777" w:rsidR="00C264D9" w:rsidRPr="00BF7E57" w:rsidRDefault="00C264D9" w:rsidP="00C264D9">
      <w:pPr>
        <w:rPr>
          <w:sz w:val="16"/>
        </w:rPr>
      </w:pPr>
      <w:r w:rsidRPr="00BF7E57">
        <w:rPr>
          <w:sz w:val="16"/>
        </w:rPr>
        <w:t>While union members tend to be slightly more likely than non-members to perceive conflicts, differences between countries depending on the level of trade union density are quite substantial</w:t>
      </w:r>
      <w:r w:rsidRPr="00BF7E57">
        <w:rPr>
          <w:rStyle w:val="StyleUnderline"/>
          <w:highlight w:val="cyan"/>
        </w:rPr>
        <w:t xml:space="preserve">; individuals – regardless of whether being union members or not – in countries with higher union density tend to be </w:t>
      </w:r>
      <w:r w:rsidRPr="00BF7E57">
        <w:rPr>
          <w:rStyle w:val="Emphasis"/>
          <w:highlight w:val="cyan"/>
        </w:rPr>
        <w:t>significantly less likely</w:t>
      </w:r>
      <w:r w:rsidRPr="00BF7E57">
        <w:rPr>
          <w:rStyle w:val="StyleUnderline"/>
          <w:highlight w:val="cyan"/>
        </w:rPr>
        <w:t xml:space="preserve"> to </w:t>
      </w:r>
      <w:r w:rsidRPr="00BF7E57">
        <w:rPr>
          <w:rStyle w:val="Emphasis"/>
          <w:highlight w:val="cyan"/>
        </w:rPr>
        <w:t>perceive management–worker conflicts</w:t>
      </w:r>
      <w:r w:rsidRPr="00BF7E57">
        <w:rPr>
          <w:rStyle w:val="StyleUnderline"/>
        </w:rPr>
        <w:t>.</w:t>
      </w:r>
    </w:p>
    <w:p w14:paraId="7E21EFDA" w14:textId="77777777" w:rsidR="00C264D9" w:rsidRPr="00BF7E57" w:rsidRDefault="00C264D9" w:rsidP="00C264D9">
      <w:pPr>
        <w:rPr>
          <w:sz w:val="16"/>
        </w:rPr>
      </w:pPr>
      <w:r w:rsidRPr="00BF7E57">
        <w:rPr>
          <w:sz w:val="16"/>
        </w:rPr>
        <w:t>Unobserved variation in working conditions may serve to explain parts of both these findings. Regarding the individual level, a selection effect may tilt the composition of union membership towards dissatisfied groups with worse working conditions (Laroche, 2016), who might be more likely to perceive conflicts. In a somewhat similar but inverse fashion, this may also account for some of the contextual-level effects of union density; working conditions such as job autonomy and job security tend to be more favourable in countries with higher density levels (Esser and Olsen, 2012). While individual workers with worse working conditions thus can be expected to select into unions, their collective capacity – reflected in union density – tends to ameliorate some of the very same potential sources of discontent and may hence for these reasons reduce conflict perceptions (for both members and non-members). Due to lack of data on working conditions, these claims are not substantiated empirically. For this reason, and given the cross-sectional structure of the data explored, it should be emphasized that causal inference should be done with caution. Consequentially, further research may aim at disentangling causal processes, for example, by analysing individual-level panel-data (see, for example, Hadziabdic and Baccaro, 2020).</w:t>
      </w:r>
    </w:p>
    <w:p w14:paraId="76FB71CF" w14:textId="77777777" w:rsidR="00C264D9" w:rsidRPr="00247FC9" w:rsidRDefault="00C264D9" w:rsidP="00C264D9">
      <w:pPr>
        <w:rPr>
          <w:sz w:val="16"/>
        </w:rPr>
      </w:pPr>
      <w:r w:rsidRPr="00BF7E57">
        <w:rPr>
          <w:rStyle w:val="StyleUnderline"/>
        </w:rPr>
        <w:t>Further arguments laid out in support for H2</w:t>
      </w:r>
      <w:r w:rsidRPr="00BF7E57">
        <w:rPr>
          <w:sz w:val="16"/>
        </w:rPr>
        <w:t xml:space="preserve"> – whether pluralist or radical – </w:t>
      </w:r>
      <w:r w:rsidRPr="00BF7E57">
        <w:rPr>
          <w:rStyle w:val="StyleUnderline"/>
        </w:rPr>
        <w:t>point to broader characteristics of the IR-system, reflecting the institutionalization of conflict, as contributing to decreasing perceptions of management–worker conflict.</w:t>
      </w:r>
      <w:r w:rsidRPr="00BF7E57">
        <w:rPr>
          <w:sz w:val="16"/>
        </w:rPr>
        <w:t xml:space="preserve"> However, </w:t>
      </w:r>
      <w:r w:rsidRPr="00BF7E57">
        <w:rPr>
          <w:rStyle w:val="StyleUnderline"/>
        </w:rPr>
        <w:t xml:space="preserve">two out of three of the institutionalization measures are not associated with conflict perceptions; neither </w:t>
      </w:r>
      <w:r w:rsidRPr="00381A6F">
        <w:rPr>
          <w:rStyle w:val="Emphasis"/>
        </w:rPr>
        <w:t>bargaining coverage</w:t>
      </w:r>
      <w:r w:rsidRPr="00BF7E57">
        <w:rPr>
          <w:rStyle w:val="StyleUnderline"/>
        </w:rPr>
        <w:t xml:space="preserve"> nor </w:t>
      </w:r>
      <w:r w:rsidRPr="00381A6F">
        <w:rPr>
          <w:rStyle w:val="Emphasis"/>
        </w:rPr>
        <w:t>bargaining centralization</w:t>
      </w:r>
      <w:r w:rsidRPr="00BF7E57">
        <w:rPr>
          <w:rStyle w:val="StyleUnderline"/>
        </w:rPr>
        <w:t xml:space="preserve"> has significant effects.</w:t>
      </w:r>
      <w:r w:rsidRPr="00BF7E57">
        <w:rPr>
          <w:sz w:val="16"/>
        </w:rPr>
        <w:t xml:space="preserve"> Given the common emphasis, particularly by pluralists (Clegg, 1975), on collective bargaining as a form of conflict resolution (Elvander, 2002; Visser, 2013), this is noteworthy. It can be argued that institutions with similar external characteristics (such as formal bargaining centralization levels) have different meanings and implications in different contexts (Baccaro and Howell, 2017; Vernon, 2006). As a result, it is difficult to generalize on their effects. According to Vernon (2006), the regulatory effects of collective bargaining agreements tend to be more substantive in countries with higher union density. While this may be the case, it is not reflected in differing effects on conflict perceptions; no significant interaction between density and bargaining coverage is found.</w:t>
      </w:r>
    </w:p>
    <w:p w14:paraId="5B837B46" w14:textId="0EEA1BF9" w:rsidR="00C264D9" w:rsidRDefault="00C264D9" w:rsidP="00C264D9">
      <w:pPr>
        <w:pStyle w:val="Heading4"/>
      </w:pPr>
      <w:r>
        <w:t>4</w:t>
      </w:r>
      <w:r>
        <w:t xml:space="preserve">---avoids </w:t>
      </w:r>
      <w:r w:rsidRPr="00DD780F">
        <w:rPr>
          <w:u w:val="single"/>
        </w:rPr>
        <w:t>unnecessary</w:t>
      </w:r>
      <w:r>
        <w:t xml:space="preserve"> legal battles.</w:t>
      </w:r>
    </w:p>
    <w:p w14:paraId="5E1D0B4A" w14:textId="77777777" w:rsidR="00C264D9" w:rsidRDefault="00C264D9" w:rsidP="00C264D9">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“Union Rights for All: Toward Sectoral Bargaining in the United States,” Cambridge Handbook of U.S. Labor Law for the Twenty-First Century, Richard Bales &amp; Charlotte Garden (Eds.), Cambridge University Press, 01/01/2019, doi:https://doi.org/10.1017/9781108610070.009</w:t>
      </w:r>
      <w:r>
        <w:t>. //EP</w:t>
      </w:r>
    </w:p>
    <w:p w14:paraId="1B46EE13" w14:textId="77777777" w:rsidR="00C264D9" w:rsidRPr="00EB3E8A" w:rsidRDefault="00C264D9" w:rsidP="00C264D9">
      <w:r w:rsidRPr="00912733">
        <w:rPr>
          <w:rStyle w:val="StyleUnderline"/>
          <w:highlight w:val="cyan"/>
        </w:rPr>
        <w:t>Sectoral</w:t>
      </w:r>
      <w:r w:rsidRPr="00A95C59">
        <w:rPr>
          <w:rStyle w:val="StyleUnderline"/>
        </w:rPr>
        <w:t xml:space="preserve"> bargaining also </w:t>
      </w:r>
      <w:r w:rsidRPr="00DD780F">
        <w:rPr>
          <w:rStyle w:val="StyleUnderline"/>
        </w:rPr>
        <w:t>responds well to the</w:t>
      </w:r>
      <w:r w:rsidRPr="00DD780F">
        <w:t xml:space="preserve"> increasing </w:t>
      </w:r>
      <w:r w:rsidRPr="00DD780F">
        <w:rPr>
          <w:rStyle w:val="StyleUnderline"/>
        </w:rPr>
        <w:t>problem of the fissured employer</w:t>
      </w:r>
      <w:r w:rsidRPr="00DD780F">
        <w:t xml:space="preserve">.28 </w:t>
      </w:r>
      <w:r w:rsidRPr="00DD780F">
        <w:rPr>
          <w:rStyle w:val="StyleUnderline"/>
        </w:rPr>
        <w:t xml:space="preserve">Workers throughout an </w:t>
      </w:r>
      <w:r w:rsidRPr="00912733">
        <w:rPr>
          <w:rStyle w:val="StyleUnderline"/>
        </w:rPr>
        <w:t xml:space="preserve">economic sector </w:t>
      </w:r>
      <w:r w:rsidRPr="00381A6F">
        <w:rPr>
          <w:rStyle w:val="Emphasis"/>
        </w:rPr>
        <w:t>bargain together</w:t>
      </w:r>
      <w:r w:rsidRPr="00912733">
        <w:t>, whether</w:t>
      </w:r>
      <w:r>
        <w:t xml:space="preserve"> employed by a lead firm, a contracted firm, or a temporary agency. </w:t>
      </w:r>
      <w:r w:rsidRPr="00A95C59">
        <w:rPr>
          <w:rStyle w:val="StyleUnderline"/>
        </w:rPr>
        <w:t xml:space="preserve">This </w:t>
      </w:r>
      <w:r w:rsidRPr="00A95C59">
        <w:rPr>
          <w:rStyle w:val="StyleUnderline"/>
          <w:highlight w:val="cyan"/>
        </w:rPr>
        <w:t>avoids</w:t>
      </w:r>
      <w:r w:rsidRPr="00A95C59">
        <w:rPr>
          <w:rStyle w:val="StyleUnderline"/>
        </w:rPr>
        <w:t xml:space="preserve"> protracted </w:t>
      </w:r>
      <w:r w:rsidRPr="00A95C59">
        <w:rPr>
          <w:rStyle w:val="StyleUnderline"/>
          <w:highlight w:val="cyan"/>
        </w:rPr>
        <w:t>legal battles</w:t>
      </w:r>
      <w:r w:rsidRPr="00A95C59">
        <w:rPr>
          <w:rStyle w:val="StyleUnderline"/>
        </w:rPr>
        <w:t xml:space="preserve"> </w:t>
      </w:r>
      <w:r w:rsidRPr="00A95C59">
        <w:rPr>
          <w:rStyle w:val="StyleUnderline"/>
          <w:highlight w:val="cyan"/>
        </w:rPr>
        <w:t>about</w:t>
      </w:r>
      <w:r w:rsidRPr="00A95C59">
        <w:rPr>
          <w:rStyle w:val="StyleUnderline"/>
        </w:rPr>
        <w:t xml:space="preserve"> the </w:t>
      </w:r>
      <w:r w:rsidRPr="00A95C59">
        <w:rPr>
          <w:rStyle w:val="StyleUnderline"/>
          <w:highlight w:val="cyan"/>
        </w:rPr>
        <w:t>identity of</w:t>
      </w:r>
      <w:r w:rsidRPr="00DD780F">
        <w:rPr>
          <w:rStyle w:val="StyleUnderline"/>
        </w:rPr>
        <w:t xml:space="preserve"> the </w:t>
      </w:r>
      <w:r w:rsidRPr="00A95C59">
        <w:rPr>
          <w:rStyle w:val="StyleUnderline"/>
          <w:highlight w:val="cyan"/>
        </w:rPr>
        <w:t>employer</w:t>
      </w:r>
      <w:r>
        <w:t xml:space="preserve"> </w:t>
      </w:r>
      <w:r w:rsidRPr="00A95C59">
        <w:rPr>
          <w:rStyle w:val="StyleUnderline"/>
        </w:rPr>
        <w:t>and</w:t>
      </w:r>
      <w:r>
        <w:t xml:space="preserve"> </w:t>
      </w:r>
      <w:r w:rsidRPr="00A95C59">
        <w:rPr>
          <w:rStyle w:val="StyleUnderline"/>
        </w:rPr>
        <w:t xml:space="preserve">provides a </w:t>
      </w:r>
      <w:r w:rsidRPr="00A95C59">
        <w:rPr>
          <w:rStyle w:val="StyleUnderline"/>
          <w:highlight w:val="cyan"/>
        </w:rPr>
        <w:t>disincentive</w:t>
      </w:r>
      <w:r w:rsidRPr="00A95C59">
        <w:rPr>
          <w:rStyle w:val="StyleUnderline"/>
        </w:rPr>
        <w:t xml:space="preserve"> for </w:t>
      </w:r>
      <w:r w:rsidRPr="00DD780F">
        <w:rPr>
          <w:rStyle w:val="StyleUnderline"/>
          <w:highlight w:val="cyan"/>
        </w:rPr>
        <w:t>companies to subcontract</w:t>
      </w:r>
      <w:r w:rsidRPr="00DD780F">
        <w:t xml:space="preserve"> </w:t>
      </w:r>
      <w:r w:rsidRPr="00DD780F">
        <w:rPr>
          <w:rStyle w:val="StyleUnderline"/>
        </w:rPr>
        <w:t>to reduce labor costs</w:t>
      </w:r>
      <w:r>
        <w:t xml:space="preserve">. Likewise, </w:t>
      </w:r>
      <w:r w:rsidRPr="00A95C59">
        <w:rPr>
          <w:rStyle w:val="StyleUnderline"/>
        </w:rPr>
        <w:t xml:space="preserve">sectoral bargaining can </w:t>
      </w:r>
      <w:r w:rsidRPr="00912733">
        <w:rPr>
          <w:rStyle w:val="StyleUnderline"/>
        </w:rPr>
        <w:t>cover both independent contractors and employees</w:t>
      </w:r>
      <w:r>
        <w:t xml:space="preserve">, </w:t>
      </w:r>
      <w:r w:rsidRPr="00A95C59">
        <w:rPr>
          <w:rStyle w:val="Emphasis"/>
          <w:highlight w:val="cyan"/>
        </w:rPr>
        <w:t>minimizing battles</w:t>
      </w:r>
      <w:r w:rsidRPr="00A95C59">
        <w:rPr>
          <w:rStyle w:val="StyleUnderline"/>
        </w:rPr>
        <w:t xml:space="preserve"> </w:t>
      </w:r>
      <w:r w:rsidRPr="00A95C59">
        <w:rPr>
          <w:rStyle w:val="StyleUnderline"/>
          <w:highlight w:val="cyan"/>
        </w:rPr>
        <w:t>over</w:t>
      </w:r>
      <w:r w:rsidRPr="00A95C59">
        <w:rPr>
          <w:rStyle w:val="StyleUnderline"/>
        </w:rPr>
        <w:t xml:space="preserve"> worker </w:t>
      </w:r>
      <w:r w:rsidRPr="00A95C59">
        <w:rPr>
          <w:rStyle w:val="StyleUnderline"/>
          <w:highlight w:val="cyan"/>
        </w:rPr>
        <w:t>classification</w:t>
      </w:r>
      <w:r>
        <w:t xml:space="preserve"> </w:t>
      </w:r>
      <w:r w:rsidRPr="00A95C59">
        <w:rPr>
          <w:rStyle w:val="StyleUnderline"/>
        </w:rPr>
        <w:t>and</w:t>
      </w:r>
      <w:r>
        <w:t xml:space="preserve"> </w:t>
      </w:r>
      <w:r w:rsidRPr="00912733">
        <w:rPr>
          <w:rStyle w:val="StyleUnderline"/>
        </w:rPr>
        <w:t>extending</w:t>
      </w:r>
      <w:r w:rsidRPr="00912733">
        <w:t xml:space="preserve"> the reach of </w:t>
      </w:r>
      <w:r w:rsidRPr="00912733">
        <w:rPr>
          <w:rStyle w:val="StyleUnderline"/>
        </w:rPr>
        <w:t>bargaining to nontraditional</w:t>
      </w:r>
      <w:r w:rsidRPr="00A95C59">
        <w:rPr>
          <w:rStyle w:val="StyleUnderline"/>
        </w:rPr>
        <w:t xml:space="preserve"> workers</w:t>
      </w:r>
      <w:r>
        <w:t>.</w:t>
      </w:r>
    </w:p>
    <w:p w14:paraId="0B2820BA" w14:textId="77777777" w:rsidR="00C264D9" w:rsidRDefault="00C264D9" w:rsidP="00C264D9">
      <w:pPr>
        <w:pStyle w:val="Heading4"/>
      </w:pPr>
      <w:r>
        <w:t>5---Unions won’t enforce CBAs through courts</w:t>
      </w:r>
    </w:p>
    <w:p w14:paraId="1D7C4089" w14:textId="77777777" w:rsidR="00C264D9" w:rsidRPr="00043567" w:rsidRDefault="00C264D9" w:rsidP="00C264D9">
      <w:r w:rsidRPr="00043567">
        <w:rPr>
          <w:rStyle w:val="Style13ptBold"/>
        </w:rPr>
        <w:t>Feder 25</w:t>
      </w:r>
      <w:r w:rsidRPr="00043567">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r>
        <w:t xml:space="preserve"> THX2Kansas]</w:t>
      </w:r>
    </w:p>
    <w:p w14:paraId="42C48DC1" w14:textId="77777777" w:rsidR="00C264D9" w:rsidRPr="00043567" w:rsidRDefault="00C264D9" w:rsidP="00C264D9">
      <w:pPr>
        <w:rPr>
          <w:rStyle w:val="StyleUnderline"/>
        </w:rPr>
      </w:pPr>
      <w:r w:rsidRPr="00043567">
        <w:rPr>
          <w:rStyle w:val="StyleUnderline"/>
        </w:rPr>
        <w:t>How about the courts?</w:t>
      </w:r>
    </w:p>
    <w:p w14:paraId="097EF19E" w14:textId="77777777" w:rsidR="00C264D9" w:rsidRPr="00043567" w:rsidRDefault="00C264D9" w:rsidP="00C264D9">
      <w:pPr>
        <w:rPr>
          <w:sz w:val="16"/>
        </w:rPr>
      </w:pPr>
      <w:r w:rsidRPr="00043567">
        <w:rPr>
          <w:rStyle w:val="StyleUnderline"/>
          <w:highlight w:val="cyan"/>
        </w:rPr>
        <w:t>Should a union attempt to enforce</w:t>
      </w:r>
      <w:r w:rsidRPr="00043567">
        <w:rPr>
          <w:sz w:val="16"/>
        </w:rPr>
        <w:t xml:space="preserve"> the Statute </w:t>
      </w:r>
      <w:r w:rsidRPr="00043567">
        <w:rPr>
          <w:rStyle w:val="StyleUnderline"/>
        </w:rPr>
        <w:t xml:space="preserve">or </w:t>
      </w:r>
      <w:r w:rsidRPr="00043567">
        <w:rPr>
          <w:rStyle w:val="StyleUnderline"/>
          <w:highlight w:val="cyan"/>
        </w:rPr>
        <w:t>a CBA</w:t>
      </w:r>
      <w:r w:rsidRPr="00043567">
        <w:rPr>
          <w:rStyle w:val="StyleUnderline"/>
        </w:rPr>
        <w:t xml:space="preserve"> provision </w:t>
      </w:r>
      <w:r w:rsidRPr="00043567">
        <w:rPr>
          <w:rStyle w:val="StyleUnderline"/>
          <w:highlight w:val="cyan"/>
        </w:rPr>
        <w:t>in a U.S. District Court</w:t>
      </w:r>
      <w:r w:rsidRPr="00043567">
        <w:rPr>
          <w:sz w:val="16"/>
        </w:rPr>
        <w:t xml:space="preserve">, </w:t>
      </w:r>
      <w:r w:rsidRPr="00043567">
        <w:rPr>
          <w:rStyle w:val="StyleUnderline"/>
          <w:highlight w:val="cyan"/>
        </w:rPr>
        <w:t>the</w:t>
      </w:r>
      <w:r w:rsidRPr="00043567">
        <w:rPr>
          <w:rStyle w:val="StyleUnderline"/>
        </w:rPr>
        <w:t xml:space="preserve"> civil </w:t>
      </w:r>
      <w:r w:rsidRPr="00043567">
        <w:rPr>
          <w:rStyle w:val="StyleUnderline"/>
          <w:highlight w:val="cyan"/>
        </w:rPr>
        <w:t>action would</w:t>
      </w:r>
      <w:r w:rsidRPr="00043567">
        <w:rPr>
          <w:rStyle w:val="StyleUnderline"/>
        </w:rPr>
        <w:t xml:space="preserve"> most likely </w:t>
      </w:r>
      <w:r w:rsidRPr="00043567">
        <w:rPr>
          <w:rStyle w:val="StyleUnderline"/>
          <w:highlight w:val="cyan"/>
        </w:rPr>
        <w:t>be dismissed for lack of jurisdiction</w:t>
      </w:r>
      <w:r w:rsidRPr="00043567">
        <w:rPr>
          <w:sz w:val="16"/>
        </w:rPr>
        <w:t>.</w:t>
      </w:r>
    </w:p>
    <w:p w14:paraId="6607FF55" w14:textId="77777777" w:rsidR="00C264D9" w:rsidRPr="00043567" w:rsidRDefault="00C264D9" w:rsidP="00C264D9">
      <w:pPr>
        <w:rPr>
          <w:u w:val="single"/>
        </w:rPr>
      </w:pPr>
      <w:r w:rsidRPr="00043567">
        <w:rPr>
          <w:rStyle w:val="StyleUnderline"/>
        </w:rPr>
        <w:t>While there may be a U.S. District Court judge out there of the approximately 670 who may assume jurisdiction</w:t>
      </w:r>
      <w:r w:rsidRPr="00043567">
        <w:rPr>
          <w:sz w:val="16"/>
        </w:rPr>
        <w:t xml:space="preserve"> because the administrative enforcement mechanism is not working—</w:t>
      </w:r>
      <w:r w:rsidRPr="00043567">
        <w:rPr>
          <w:rStyle w:val="StyleUnderline"/>
          <w:highlight w:val="cyan"/>
        </w:rPr>
        <w:t>such an action would</w:t>
      </w:r>
      <w:r w:rsidRPr="00043567">
        <w:rPr>
          <w:rStyle w:val="StyleUnderline"/>
        </w:rPr>
        <w:t xml:space="preserve"> most probably </w:t>
      </w:r>
      <w:r w:rsidRPr="00043567">
        <w:rPr>
          <w:rStyle w:val="StyleUnderline"/>
          <w:highlight w:val="cyan"/>
        </w:rPr>
        <w:t>be short-lived by a U.S. Court of Appeals</w:t>
      </w:r>
      <w:r w:rsidRPr="00043567">
        <w:rPr>
          <w:rStyle w:val="StyleUnderline"/>
        </w:rPr>
        <w:t>.</w:t>
      </w:r>
      <w:r w:rsidRPr="00043567">
        <w:rPr>
          <w:sz w:val="16"/>
        </w:rPr>
        <w:t xml:space="preserve"> </w:t>
      </w:r>
      <w:r w:rsidRPr="00043567">
        <w:rPr>
          <w:rStyle w:val="StyleUnderline"/>
          <w:highlight w:val="cyan"/>
        </w:rPr>
        <w:t>Plus</w:t>
      </w:r>
      <w:r w:rsidRPr="00043567">
        <w:rPr>
          <w:rStyle w:val="StyleUnderline"/>
        </w:rPr>
        <w:t xml:space="preserve">, unless a national union initiates a court action, </w:t>
      </w:r>
      <w:r w:rsidRPr="00043567">
        <w:rPr>
          <w:rStyle w:val="StyleUnderline"/>
          <w:highlight w:val="cyan"/>
        </w:rPr>
        <w:t>most unions</w:t>
      </w:r>
      <w:r w:rsidRPr="00043567">
        <w:rPr>
          <w:rStyle w:val="StyleUnderline"/>
        </w:rPr>
        <w:t xml:space="preserve"> at the level of representation </w:t>
      </w:r>
      <w:r w:rsidRPr="00043567">
        <w:rPr>
          <w:rStyle w:val="StyleUnderline"/>
          <w:highlight w:val="cyan"/>
        </w:rPr>
        <w:t>do</w:t>
      </w:r>
      <w:r w:rsidRPr="00043567">
        <w:rPr>
          <w:rStyle w:val="StyleUnderline"/>
        </w:rPr>
        <w:t xml:space="preserve"> </w:t>
      </w:r>
      <w:r w:rsidRPr="00043567">
        <w:rPr>
          <w:rStyle w:val="StyleUnderline"/>
          <w:highlight w:val="cyan"/>
        </w:rPr>
        <w:t>not</w:t>
      </w:r>
      <w:r w:rsidRPr="00043567">
        <w:rPr>
          <w:rStyle w:val="StyleUnderline"/>
        </w:rPr>
        <w:t xml:space="preserve"> possess the expertise and resources to </w:t>
      </w:r>
      <w:r w:rsidRPr="00043567">
        <w:rPr>
          <w:rStyle w:val="StyleUnderline"/>
          <w:highlight w:val="cyan"/>
        </w:rPr>
        <w:t>initiate and prosecute</w:t>
      </w:r>
      <w:r w:rsidRPr="00043567">
        <w:rPr>
          <w:rStyle w:val="StyleUnderline"/>
        </w:rPr>
        <w:t xml:space="preserve"> U.S. District Court and Circuit Court actions.</w:t>
      </w:r>
    </w:p>
    <w:p w14:paraId="5BDB3DEA" w14:textId="77777777" w:rsidR="00C264D9" w:rsidRPr="009C2C54" w:rsidRDefault="00C264D9" w:rsidP="00C264D9">
      <w:pPr>
        <w:pStyle w:val="Heading4"/>
        <w:spacing w:line="276" w:lineRule="auto"/>
        <w:rPr>
          <w:rFonts w:cs="Arial"/>
        </w:rPr>
      </w:pPr>
      <w:r>
        <w:rPr>
          <w:rFonts w:cs="Arial"/>
        </w:rPr>
        <w:t>6---</w:t>
      </w:r>
      <w:r w:rsidRPr="009C2C54">
        <w:rPr>
          <w:rFonts w:cs="Arial"/>
        </w:rPr>
        <w:t xml:space="preserve">Floodgates are </w:t>
      </w:r>
      <w:r w:rsidRPr="009C2C54">
        <w:rPr>
          <w:rFonts w:cs="Arial"/>
          <w:u w:val="single"/>
        </w:rPr>
        <w:t>fake</w:t>
      </w:r>
      <w:r w:rsidRPr="009C2C54">
        <w:rPr>
          <w:rFonts w:cs="Arial"/>
        </w:rPr>
        <w:t>. Docket control solves.</w:t>
      </w:r>
    </w:p>
    <w:p w14:paraId="04E31247" w14:textId="77777777" w:rsidR="00C264D9" w:rsidRPr="009C2C54" w:rsidRDefault="00C264D9" w:rsidP="00C264D9">
      <w:pPr>
        <w:spacing w:line="276" w:lineRule="auto"/>
      </w:pPr>
      <w:r w:rsidRPr="009C2C54">
        <w:t xml:space="preserve">Meredith M.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1640E039" w14:textId="77777777" w:rsidR="00C264D9" w:rsidRPr="009C2C54" w:rsidRDefault="00C264D9" w:rsidP="00C264D9">
      <w:pPr>
        <w:spacing w:line="276" w:lineRule="auto"/>
        <w:rPr>
          <w:sz w:val="16"/>
        </w:rPr>
      </w:pPr>
      <w:r w:rsidRPr="009C2C54">
        <w:rPr>
          <w:sz w:val="16"/>
        </w:rPr>
        <w:t xml:space="preserve">First, as previously discussed, </w:t>
      </w:r>
      <w:r w:rsidRPr="009C2C54">
        <w:rPr>
          <w:rStyle w:val="StyleUnderline"/>
        </w:rPr>
        <w:t>there is reason to be skeptical about the efficacy of the</w:t>
      </w:r>
      <w:r w:rsidRPr="009C2C54">
        <w:rPr>
          <w:sz w:val="16"/>
        </w:rPr>
        <w:t xml:space="preserve"> CAP </w:t>
      </w:r>
      <w:r w:rsidRPr="009C2C54">
        <w:rPr>
          <w:rStyle w:val="StyleUnderline"/>
        </w:rPr>
        <w:t>rule in terms of reducing the overall number of cases in the federal courts</w:t>
      </w:r>
      <w:r w:rsidRPr="009C2C54">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9C2C54">
        <w:rPr>
          <w:rStyle w:val="StyleUnderline"/>
        </w:rPr>
        <w:t xml:space="preserve">the </w:t>
      </w:r>
      <w:r w:rsidRPr="00381A6F">
        <w:rPr>
          <w:rStyle w:val="Emphasis"/>
        </w:rPr>
        <w:t>opening-the-</w:t>
      </w:r>
      <w:r w:rsidRPr="002B7AD5">
        <w:rPr>
          <w:rStyle w:val="Emphasis"/>
          <w:highlight w:val="cyan"/>
        </w:rPr>
        <w:t>floodgates</w:t>
      </w:r>
      <w:r w:rsidRPr="009C2C54">
        <w:rPr>
          <w:rStyle w:val="StyleUnderline"/>
        </w:rPr>
        <w:t xml:space="preserve"> worry itself </w:t>
      </w:r>
      <w:r w:rsidRPr="002B7AD5">
        <w:rPr>
          <w:rStyle w:val="StyleUnderline"/>
          <w:highlight w:val="cyan"/>
        </w:rPr>
        <w:t xml:space="preserve">is </w:t>
      </w:r>
      <w:r w:rsidRPr="002B7AD5">
        <w:rPr>
          <w:rStyle w:val="Emphasis"/>
          <w:highlight w:val="cyan"/>
        </w:rPr>
        <w:t>overblown</w:t>
      </w:r>
      <w:r w:rsidRPr="009C2C54">
        <w:rPr>
          <w:sz w:val="16"/>
        </w:rPr>
        <w:t xml:space="preserve">. 316 </w:t>
      </w:r>
      <w:r w:rsidRPr="009C2C54">
        <w:rPr>
          <w:rStyle w:val="StyleUnderline"/>
        </w:rPr>
        <w:t>Not only is the floodgates argument</w:t>
      </w:r>
      <w:r w:rsidRPr="009C2C54">
        <w:rPr>
          <w:sz w:val="16"/>
        </w:rPr>
        <w:t xml:space="preserve"> in support of the CAP rule </w:t>
      </w:r>
      <w:r w:rsidRPr="002B7AD5">
        <w:rPr>
          <w:rStyle w:val="StyleUnderline"/>
          <w:highlight w:val="cyan"/>
        </w:rPr>
        <w:t>lacking</w:t>
      </w:r>
      <w:r w:rsidRPr="009C2C54">
        <w:rPr>
          <w:rStyle w:val="StyleUnderline"/>
        </w:rPr>
        <w:t xml:space="preserve"> in </w:t>
      </w:r>
      <w:r w:rsidRPr="002B7AD5">
        <w:rPr>
          <w:rStyle w:val="Emphasis"/>
          <w:highlight w:val="cyan"/>
        </w:rPr>
        <w:t>empirical support</w:t>
      </w:r>
      <w:r w:rsidRPr="009C2C54">
        <w:rPr>
          <w:sz w:val="16"/>
        </w:rPr>
        <w:t xml:space="preserve">, 317 </w:t>
      </w:r>
      <w:r w:rsidRPr="009C2C54">
        <w:rPr>
          <w:rStyle w:val="StyleUnderline"/>
        </w:rPr>
        <w:t>but it may also be lacking in a clear, germane, and substantive content</w:t>
      </w:r>
      <w:r w:rsidRPr="009C2C5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381A6F">
        <w:rPr>
          <w:rStyle w:val="Emphasis"/>
        </w:rPr>
        <w:t>internally inconsistent</w:t>
      </w:r>
      <w:r w:rsidRPr="009C2C54">
        <w:rPr>
          <w:rStyle w:val="StyleUnderline"/>
        </w:rPr>
        <w:t xml:space="preserve"> contexts without the </w:t>
      </w:r>
      <w:r w:rsidRPr="00381A6F">
        <w:rPr>
          <w:rStyle w:val="Emphasis"/>
        </w:rPr>
        <w:t>mooring</w:t>
      </w:r>
      <w:r w:rsidRPr="009C2C54">
        <w:rPr>
          <w:rStyle w:val="StyleUnderline"/>
        </w:rPr>
        <w:t xml:space="preserve"> benefit of </w:t>
      </w:r>
      <w:r w:rsidRPr="00381A6F">
        <w:rPr>
          <w:rStyle w:val="Emphasis"/>
        </w:rPr>
        <w:t>evidentiary support</w:t>
      </w:r>
      <w:r w:rsidRPr="009C2C54">
        <w:rPr>
          <w:rStyle w:val="StyleUnderline"/>
        </w:rPr>
        <w:t xml:space="preserve">, such that it has taken on </w:t>
      </w:r>
      <w:r w:rsidRPr="002B7AD5">
        <w:rPr>
          <w:rStyle w:val="StyleUnderline"/>
          <w:highlight w:val="cyan"/>
        </w:rPr>
        <w:t>more</w:t>
      </w:r>
      <w:r w:rsidRPr="009C2C54">
        <w:rPr>
          <w:rStyle w:val="StyleUnderline"/>
        </w:rPr>
        <w:t xml:space="preserve"> the character of </w:t>
      </w:r>
      <w:r w:rsidRPr="002B7AD5">
        <w:rPr>
          <w:rStyle w:val="Emphasis"/>
          <w:highlight w:val="cyan"/>
        </w:rPr>
        <w:t>epithet</w:t>
      </w:r>
      <w:r w:rsidRPr="002B7AD5">
        <w:rPr>
          <w:rStyle w:val="StyleUnderline"/>
          <w:highlight w:val="cyan"/>
        </w:rPr>
        <w:t xml:space="preserve"> than</w:t>
      </w:r>
      <w:r w:rsidRPr="009C2C54">
        <w:rPr>
          <w:rStyle w:val="StyleUnderline"/>
        </w:rPr>
        <w:t xml:space="preserve"> of a </w:t>
      </w:r>
      <w:r w:rsidRPr="00381A6F">
        <w:rPr>
          <w:rStyle w:val="Emphasis"/>
        </w:rPr>
        <w:t xml:space="preserve">serious constitutional </w:t>
      </w:r>
      <w:r w:rsidRPr="002B7AD5">
        <w:rPr>
          <w:rStyle w:val="Emphasis"/>
          <w:highlight w:val="cyan"/>
        </w:rPr>
        <w:t>obstacle</w:t>
      </w:r>
      <w:r w:rsidRPr="009C2C54">
        <w:rPr>
          <w:sz w:val="16"/>
        </w:rPr>
        <w:t xml:space="preserve">. 320Justice Ginsburg, writing in dissent, has succinctly summarized this development, stating: </w:t>
      </w:r>
      <w:r w:rsidRPr="009C2C54">
        <w:rPr>
          <w:rStyle w:val="StyleUnderline"/>
        </w:rPr>
        <w:t xml:space="preserve">"The 'floodgates' argument the Court today embraces has been </w:t>
      </w:r>
      <w:r w:rsidRPr="00381A6F">
        <w:rPr>
          <w:rStyle w:val="Emphasis"/>
        </w:rPr>
        <w:t>rehearsed</w:t>
      </w:r>
      <w:r w:rsidRPr="009C2C54">
        <w:rPr>
          <w:rStyle w:val="StyleUnderline"/>
        </w:rPr>
        <w:t xml:space="preserve"> and </w:t>
      </w:r>
      <w:r w:rsidRPr="00381A6F">
        <w:rPr>
          <w:rStyle w:val="Emphasis"/>
        </w:rPr>
        <w:t>rejected</w:t>
      </w:r>
      <w:r w:rsidRPr="009C2C54">
        <w:rPr>
          <w:rStyle w:val="StyleUnderline"/>
        </w:rPr>
        <w:t xml:space="preserve"> before."</w:t>
      </w:r>
      <w:r w:rsidRPr="009C2C54">
        <w:rPr>
          <w:sz w:val="16"/>
        </w:rPr>
        <w:t xml:space="preserve"> 321</w:t>
      </w:r>
    </w:p>
    <w:p w14:paraId="51E6A78C" w14:textId="77777777" w:rsidR="00C264D9" w:rsidRPr="009C2C54" w:rsidRDefault="00C264D9" w:rsidP="00C264D9">
      <w:pPr>
        <w:spacing w:line="276" w:lineRule="auto"/>
        <w:rPr>
          <w:sz w:val="16"/>
        </w:rPr>
      </w:pPr>
      <w:r w:rsidRPr="009C2C54">
        <w:rPr>
          <w:sz w:val="16"/>
        </w:rPr>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381A6F">
        <w:rPr>
          <w:rStyle w:val="Emphasis"/>
        </w:rPr>
        <w:t>norms of prediction</w:t>
      </w:r>
      <w:r w:rsidRPr="009C2C54">
        <w:rPr>
          <w:rStyle w:val="StyleUnderline"/>
        </w:rPr>
        <w:t xml:space="preserve"> with their attendant empirical safeguards seem </w:t>
      </w:r>
      <w:r w:rsidRPr="00381A6F">
        <w:rPr>
          <w:rStyle w:val="Emphasis"/>
        </w:rPr>
        <w:t>not</w:t>
      </w:r>
      <w:r w:rsidRPr="009C2C54">
        <w:rPr>
          <w:rStyle w:val="StyleUnderline"/>
        </w:rPr>
        <w:t xml:space="preserve"> to obtain</w:t>
      </w:r>
      <w:r w:rsidRPr="009C2C54">
        <w:rPr>
          <w:sz w:val="16"/>
        </w:rPr>
        <w:t xml:space="preserve">. 323 </w:t>
      </w:r>
      <w:r w:rsidRPr="009C2C54">
        <w:rPr>
          <w:rStyle w:val="StyleUnderline"/>
        </w:rPr>
        <w:t>Those invoking the floodgate alarm have not felt</w:t>
      </w:r>
      <w:r w:rsidRPr="009C2C54">
        <w:rPr>
          <w:sz w:val="16"/>
        </w:rPr>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rPr>
          <w:sz w:val="16"/>
        </w:rPr>
        <w:t xml:space="preserve"> 324 </w:t>
      </w:r>
      <w:r w:rsidRPr="009C2C54">
        <w:rPr>
          <w:rStyle w:val="StyleUnderline"/>
        </w:rPr>
        <w:t xml:space="preserve">Given that members of the </w:t>
      </w:r>
      <w:r w:rsidRPr="002B7AD5">
        <w:rPr>
          <w:rStyle w:val="StyleUnderline"/>
          <w:highlight w:val="cyan"/>
        </w:rPr>
        <w:t>Court</w:t>
      </w:r>
      <w:r w:rsidRPr="009C2C54">
        <w:rPr>
          <w:rStyle w:val="StyleUnderline"/>
        </w:rPr>
        <w:t xml:space="preserve"> have </w:t>
      </w:r>
      <w:r w:rsidRPr="00381A6F">
        <w:rPr>
          <w:rStyle w:val="Emphasis"/>
        </w:rPr>
        <w:t xml:space="preserve">so frequently </w:t>
      </w:r>
      <w:r w:rsidRPr="002B7AD5">
        <w:rPr>
          <w:rStyle w:val="Emphasis"/>
          <w:highlight w:val="cyan"/>
        </w:rPr>
        <w:t>predicted</w:t>
      </w:r>
      <w:r w:rsidRPr="002B7AD5">
        <w:rPr>
          <w:rStyle w:val="StyleUnderline"/>
          <w:highlight w:val="cyan"/>
        </w:rPr>
        <w:t xml:space="preserve"> a</w:t>
      </w:r>
      <w:r w:rsidRPr="009C2C54">
        <w:rPr>
          <w:rStyle w:val="StyleUnderline"/>
        </w:rPr>
        <w:t xml:space="preserve"> litigatory </w:t>
      </w:r>
      <w:r w:rsidRPr="002B7AD5">
        <w:rPr>
          <w:rStyle w:val="StyleUnderline"/>
          <w:highlight w:val="cyan"/>
        </w:rPr>
        <w:t>deluge</w:t>
      </w:r>
      <w:r w:rsidRPr="009C2C54">
        <w:rPr>
          <w:rStyle w:val="StyleUnderline"/>
        </w:rPr>
        <w:t xml:space="preserve"> as a consequence of a rule change, it would seem a </w:t>
      </w:r>
      <w:r w:rsidRPr="00381A6F">
        <w:rPr>
          <w:rStyle w:val="Emphasis"/>
        </w:rPr>
        <w:t>simple matter</w:t>
      </w:r>
      <w:r w:rsidRPr="009C2C54">
        <w:rPr>
          <w:rStyle w:val="StyleUnderline"/>
        </w:rPr>
        <w:t xml:space="preserve"> to </w:t>
      </w:r>
      <w:r w:rsidRPr="00381A6F">
        <w:rPr>
          <w:rStyle w:val="Emphasis"/>
        </w:rPr>
        <w:t>confirm</w:t>
      </w:r>
      <w:r w:rsidRPr="009C2C54">
        <w:rPr>
          <w:rStyle w:val="StyleUnderline"/>
        </w:rPr>
        <w:t xml:space="preserve"> that a deluge has, in fact, occurred</w:t>
      </w:r>
      <w:r w:rsidRPr="009C2C54">
        <w:rPr>
          <w:sz w:val="16"/>
        </w:rPr>
        <w:t xml:space="preserve">. 325 </w:t>
      </w:r>
      <w:r w:rsidRPr="002B7AD5">
        <w:rPr>
          <w:rStyle w:val="StyleUnderline"/>
          <w:highlight w:val="cyan"/>
        </w:rPr>
        <w:t xml:space="preserve">However, </w:t>
      </w:r>
      <w:r w:rsidRPr="002B7AD5">
        <w:rPr>
          <w:rStyle w:val="Emphasis"/>
          <w:highlight w:val="cyan"/>
        </w:rPr>
        <w:t>ev</w:t>
      </w:r>
      <w:r w:rsidRPr="00381A6F">
        <w:rPr>
          <w:rStyle w:val="Emphasis"/>
        </w:rPr>
        <w:t>idence</w:t>
      </w:r>
      <w:r w:rsidRPr="009C2C54">
        <w:rPr>
          <w:rStyle w:val="StyleUnderline"/>
        </w:rPr>
        <w:t xml:space="preserve"> of past flooding </w:t>
      </w:r>
      <w:r w:rsidRPr="002B7AD5">
        <w:rPr>
          <w:rStyle w:val="StyleUnderline"/>
          <w:highlight w:val="cyan"/>
        </w:rPr>
        <w:t xml:space="preserve">has </w:t>
      </w:r>
      <w:r w:rsidRPr="002B7AD5">
        <w:rPr>
          <w:rStyle w:val="Emphasis"/>
          <w:highlight w:val="cyan"/>
        </w:rPr>
        <w:t>yet to emerge</w:t>
      </w:r>
      <w:r w:rsidRPr="009C2C54">
        <w:rPr>
          <w:rStyle w:val="StyleUnderline"/>
        </w:rPr>
        <w:t xml:space="preserve"> within the floodgate discourse</w:t>
      </w:r>
      <w:r w:rsidRPr="009C2C54">
        <w:rPr>
          <w:sz w:val="16"/>
        </w:rPr>
        <w:t>. 326</w:t>
      </w:r>
    </w:p>
    <w:p w14:paraId="2F22271C" w14:textId="463FDA5A" w:rsidR="00C264D9" w:rsidRPr="00C264D9" w:rsidRDefault="00C264D9" w:rsidP="00C264D9">
      <w:pPr>
        <w:spacing w:line="276" w:lineRule="auto"/>
        <w:rPr>
          <w:u w:val="single"/>
        </w:rPr>
      </w:pPr>
      <w:r w:rsidRPr="009C2C54">
        <w:rPr>
          <w:sz w:val="16"/>
        </w:rPr>
        <w:t xml:space="preserve">It is possible that the reason that </w:t>
      </w:r>
      <w:r w:rsidRPr="009C2C54">
        <w:rPr>
          <w:rStyle w:val="StyleUnderline"/>
        </w:rPr>
        <w:t xml:space="preserve">the floodgate worry has not been documented may be because it has </w:t>
      </w:r>
      <w:r w:rsidRPr="00381A6F">
        <w:rPr>
          <w:rStyle w:val="Emphasis"/>
        </w:rPr>
        <w:t>yet to come to pass</w:t>
      </w:r>
      <w:r w:rsidRPr="009C2C54">
        <w:rPr>
          <w:rStyle w:val="StyleUnderline"/>
        </w:rPr>
        <w:t xml:space="preserve">. There is </w:t>
      </w:r>
      <w:r w:rsidRPr="00381A6F">
        <w:rPr>
          <w:rStyle w:val="Emphasis"/>
        </w:rPr>
        <w:t>ample reason</w:t>
      </w:r>
      <w:r w:rsidRPr="009C2C54">
        <w:rPr>
          <w:rStyle w:val="StyleUnderline"/>
        </w:rPr>
        <w:t xml:space="preserve"> to believe that the </w:t>
      </w:r>
      <w:r w:rsidRPr="00381A6F">
        <w:rPr>
          <w:rStyle w:val="Emphasis"/>
        </w:rPr>
        <w:t xml:space="preserve">Federal </w:t>
      </w:r>
      <w:r w:rsidRPr="002B7AD5">
        <w:rPr>
          <w:rStyle w:val="Emphasis"/>
          <w:highlight w:val="cyan"/>
        </w:rPr>
        <w:t>Rules of</w:t>
      </w:r>
      <w:r w:rsidRPr="00381A6F">
        <w:rPr>
          <w:rStyle w:val="Emphasis"/>
        </w:rPr>
        <w:t xml:space="preserve"> Civil </w:t>
      </w:r>
      <w:r w:rsidRPr="002B7AD5">
        <w:rPr>
          <w:rStyle w:val="Emphasis"/>
          <w:highlight w:val="cyan"/>
        </w:rPr>
        <w:t>Procedure</w:t>
      </w:r>
      <w:r w:rsidRPr="009C2C54">
        <w:rPr>
          <w:rStyle w:val="StyleUnderline"/>
        </w:rPr>
        <w:t xml:space="preserve"> are </w:t>
      </w:r>
      <w:r w:rsidRPr="00381A6F">
        <w:rPr>
          <w:rStyle w:val="Emphasis"/>
        </w:rPr>
        <w:t>generally commensurate</w:t>
      </w:r>
      <w:r w:rsidRPr="009C2C54">
        <w:rPr>
          <w:rStyle w:val="StyleUnderline"/>
        </w:rPr>
        <w:t xml:space="preserve"> to the task of qualitatively </w:t>
      </w:r>
      <w:r w:rsidRPr="002B7AD5">
        <w:rPr>
          <w:rStyle w:val="Emphasis"/>
          <w:highlight w:val="cyan"/>
        </w:rPr>
        <w:t>stem</w:t>
      </w:r>
      <w:r w:rsidRPr="009C2C54">
        <w:rPr>
          <w:rStyle w:val="StyleUnderline"/>
        </w:rPr>
        <w:t xml:space="preserve">ming </w:t>
      </w:r>
      <w:r w:rsidRPr="002B7AD5">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2B7AD5">
        <w:rPr>
          <w:rStyle w:val="StyleUnderline"/>
          <w:highlight w:val="cyan"/>
        </w:rPr>
        <w:t xml:space="preserve">to </w:t>
      </w:r>
      <w:r w:rsidRPr="002B7AD5">
        <w:rPr>
          <w:rStyle w:val="Emphasis"/>
          <w:highlight w:val="cyan"/>
        </w:rPr>
        <w:t>weed out</w:t>
      </w:r>
      <w:r w:rsidRPr="009C2C54">
        <w:rPr>
          <w:rStyle w:val="StyleUnderline"/>
        </w:rPr>
        <w:t xml:space="preserve"> duplicative, harassing, frivolous, and meritless </w:t>
      </w:r>
      <w:r w:rsidRPr="002B7AD5">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2B7AD5">
        <w:rPr>
          <w:rStyle w:val="Emphasis"/>
          <w:highlight w:val="cyan"/>
        </w:rPr>
        <w:t>doctrines</w:t>
      </w:r>
      <w:r w:rsidRPr="009C2C54">
        <w:rPr>
          <w:rStyle w:val="StyleUnderline"/>
        </w:rPr>
        <w:t xml:space="preserve"> and </w:t>
      </w:r>
      <w:r w:rsidRPr="00381A6F">
        <w:rPr>
          <w:rStyle w:val="Emphasis"/>
        </w:rPr>
        <w:t>mechanisms</w:t>
      </w:r>
      <w:r w:rsidRPr="009C2C54">
        <w:rPr>
          <w:rStyle w:val="StyleUnderline"/>
        </w:rPr>
        <w:t xml:space="preserve"> designed </w:t>
      </w:r>
      <w:r w:rsidRPr="002B7AD5">
        <w:rPr>
          <w:rStyle w:val="StyleUnderline"/>
          <w:highlight w:val="cyan"/>
        </w:rPr>
        <w:t xml:space="preserve">to </w:t>
      </w:r>
      <w:r w:rsidRPr="002B7AD5">
        <w:rPr>
          <w:rStyle w:val="Emphasis"/>
          <w:highlight w:val="cyan"/>
        </w:rPr>
        <w:t>conserve</w:t>
      </w:r>
      <w:r w:rsidRPr="00381A6F">
        <w:rPr>
          <w:rStyle w:val="Emphasis"/>
        </w:rPr>
        <w:t xml:space="preserve"> both </w:t>
      </w:r>
      <w:r w:rsidRPr="002B7AD5">
        <w:rPr>
          <w:rStyle w:val="Emphasis"/>
          <w:highlight w:val="cyan"/>
        </w:rPr>
        <w:t>judicial</w:t>
      </w:r>
      <w:r w:rsidRPr="00381A6F">
        <w:rPr>
          <w:rStyle w:val="Emphasis"/>
        </w:rPr>
        <w:t xml:space="preserve"> and defendant </w:t>
      </w:r>
      <w:r w:rsidRPr="002B7AD5">
        <w:rPr>
          <w:rStyle w:val="Emphasis"/>
          <w:highlight w:val="cyan"/>
        </w:rPr>
        <w:t>resources</w:t>
      </w:r>
      <w:r w:rsidRPr="002B7AD5">
        <w:rPr>
          <w:rStyle w:val="StyleUnderline"/>
          <w:highlight w:val="cyan"/>
        </w:rPr>
        <w:t xml:space="preserve">, such as </w:t>
      </w:r>
      <w:r w:rsidRPr="002B7AD5">
        <w:rPr>
          <w:rStyle w:val="Emphasis"/>
          <w:highlight w:val="cyan"/>
        </w:rPr>
        <w:t>claim preclusion</w:t>
      </w:r>
      <w:r w:rsidRPr="002B7AD5">
        <w:rPr>
          <w:rStyle w:val="StyleUnderline"/>
          <w:highlight w:val="cyan"/>
        </w:rPr>
        <w:t xml:space="preserve">, </w:t>
      </w:r>
      <w:r w:rsidRPr="00381A6F">
        <w:rPr>
          <w:rStyle w:val="Emphasis"/>
        </w:rPr>
        <w:t>issue preclusion</w:t>
      </w:r>
      <w:r w:rsidRPr="009C2C54">
        <w:rPr>
          <w:rStyle w:val="StyleUnderline"/>
        </w:rPr>
        <w:t xml:space="preserve">, </w:t>
      </w:r>
      <w:r w:rsidRPr="00381A6F">
        <w:rPr>
          <w:rStyle w:val="Emphasis"/>
        </w:rPr>
        <w:t>abstention</w:t>
      </w:r>
      <w:r w:rsidRPr="002B7AD5">
        <w:rPr>
          <w:rStyle w:val="StyleUnderline"/>
          <w:highlight w:val="cyan"/>
        </w:rPr>
        <w:t xml:space="preserve">, </w:t>
      </w:r>
      <w:r w:rsidRPr="002B7AD5">
        <w:rPr>
          <w:rStyle w:val="Emphasis"/>
          <w:highlight w:val="cyan"/>
        </w:rPr>
        <w:t>joinder</w:t>
      </w:r>
      <w:r w:rsidRPr="002B7AD5">
        <w:rPr>
          <w:rStyle w:val="StyleUnderline"/>
          <w:highlight w:val="cyan"/>
        </w:rPr>
        <w:t xml:space="preserve">, and </w:t>
      </w:r>
      <w:r w:rsidRPr="002B7AD5">
        <w:rPr>
          <w:rStyle w:val="Emphasis"/>
          <w:highlight w:val="cyan"/>
        </w:rPr>
        <w:t>case consolidation</w:t>
      </w:r>
      <w:r w:rsidRPr="009C2C54">
        <w:rPr>
          <w:rStyle w:val="StyleUnderline"/>
        </w:rPr>
        <w:t xml:space="preserve">, all operate to prevent </w:t>
      </w:r>
      <w:r w:rsidRPr="00381A6F">
        <w:rPr>
          <w:rStyle w:val="Emphasis"/>
        </w:rPr>
        <w:t>horizonal lawsuits</w:t>
      </w:r>
      <w:r w:rsidRPr="009C2C54">
        <w:rPr>
          <w:rStyle w:val="StyleUnderline"/>
        </w:rPr>
        <w:t xml:space="preserve"> alleging the same nexus of operative facts from going forward </w:t>
      </w:r>
      <w:r w:rsidRPr="00381A6F">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4C4333DD" w14:textId="77777777" w:rsidR="00C264D9" w:rsidRDefault="00C264D9" w:rsidP="00C264D9">
      <w:pPr>
        <w:pStyle w:val="Heading2"/>
      </w:pPr>
      <w:r>
        <w:t>Fascism K</w:t>
      </w:r>
    </w:p>
    <w:p w14:paraId="49298531" w14:textId="77777777" w:rsidR="00C264D9" w:rsidRPr="00B922B4" w:rsidRDefault="00C264D9" w:rsidP="00C264D9">
      <w:pPr>
        <w:pStyle w:val="Heading3"/>
        <w:rPr>
          <w:rFonts w:asciiTheme="minorHAnsi" w:hAnsiTheme="minorHAnsi" w:cstheme="minorHAnsi"/>
        </w:rPr>
      </w:pPr>
      <w:r w:rsidRPr="00B922B4">
        <w:t>2AC---K</w:t>
      </w:r>
    </w:p>
    <w:p w14:paraId="476B7E24" w14:textId="77777777" w:rsidR="00C264D9" w:rsidRPr="00B922B4" w:rsidRDefault="00C264D9" w:rsidP="00C264D9">
      <w:pPr>
        <w:pStyle w:val="Heading4"/>
        <w:rPr>
          <w:rFonts w:asciiTheme="minorHAnsi" w:hAnsiTheme="minorHAnsi" w:cstheme="minorHAnsi"/>
          <w:b w:val="0"/>
          <w:bCs/>
        </w:rPr>
      </w:pPr>
      <w:r w:rsidRPr="00B922B4">
        <w:t xml:space="preserve">3---They misconceive </w:t>
      </w:r>
      <w:r w:rsidRPr="00B922B4">
        <w:rPr>
          <w:u w:val="single"/>
        </w:rPr>
        <w:t>21st century</w:t>
      </w:r>
      <w:r w:rsidRPr="00B922B4">
        <w:t xml:space="preserve"> capitalism---it’s driven by </w:t>
      </w:r>
      <w:r w:rsidRPr="00B922B4">
        <w:rPr>
          <w:u w:val="single"/>
        </w:rPr>
        <w:t>discrete</w:t>
      </w:r>
      <w:r w:rsidRPr="00B922B4">
        <w:t xml:space="preserve"> financialization mechanisms that the plan </w:t>
      </w:r>
      <w:r w:rsidRPr="00B922B4">
        <w:rPr>
          <w:u w:val="single"/>
        </w:rPr>
        <w:t>solves</w:t>
      </w:r>
      <w:r w:rsidRPr="00B922B4">
        <w:t>.</w:t>
      </w:r>
    </w:p>
    <w:p w14:paraId="01D317A7" w14:textId="77777777" w:rsidR="00C264D9" w:rsidRPr="00B922B4" w:rsidRDefault="00C264D9" w:rsidP="00C264D9">
      <w:pPr>
        <w:rPr>
          <w:rFonts w:asciiTheme="minorHAnsi" w:hAnsiTheme="minorHAnsi" w:cstheme="minorHAnsi"/>
        </w:rPr>
      </w:pPr>
      <w:r w:rsidRPr="00B922B4">
        <w:rPr>
          <w:rStyle w:val="Style13ptBold"/>
        </w:rPr>
        <w:t>Siddiqui 26</w:t>
      </w:r>
      <w:r w:rsidRPr="00B922B4">
        <w:t xml:space="preserve"> Dr. Kalim Siddiqui, Econ PhD - University of Bradford, "Monopoly Capitalism and the Concentration of Capital in Production and Digital Technologies” The World Financial Review, January 8, 2026, https://www.researchgate.net/profile/Kalim-Siddiqui/publication/399567059_2026_Monopoly_Capitalism_and_the_Concentration_of_Capital_in_Production_and_Digital_Technologies_-_The_World_Financial_Review_-_January/links/695fa3bb27359023a0158b91/2026-Monopoly-Capitalism-and-the-Concentration-of-Capital-in-Production-and-Digital-Technologies-The-World-Financial-Review-January.pdf, (ermo-sms,acc 1-28-2026)</w:t>
      </w:r>
    </w:p>
    <w:p w14:paraId="1A3F1CB7" w14:textId="77777777" w:rsidR="00C264D9" w:rsidRPr="00B922B4" w:rsidRDefault="00C264D9" w:rsidP="00C264D9">
      <w:pPr>
        <w:rPr>
          <w:rFonts w:asciiTheme="minorHAnsi" w:hAnsiTheme="minorHAnsi" w:cstheme="minorHAnsi"/>
          <w:sz w:val="16"/>
        </w:rPr>
      </w:pPr>
      <w:r w:rsidRPr="00B922B4">
        <w:rPr>
          <w:rStyle w:val="StyleUnderline"/>
          <w:highlight w:val="cyan"/>
        </w:rPr>
        <w:t xml:space="preserve">Modern banking emerged </w:t>
      </w:r>
      <w:r w:rsidRPr="00B922B4">
        <w:rPr>
          <w:rStyle w:val="Emphasis"/>
          <w:highlight w:val="cyan"/>
        </w:rPr>
        <w:t>historically</w:t>
      </w:r>
      <w:r w:rsidRPr="00B922B4">
        <w:rPr>
          <w:rStyle w:val="StyleUnderline"/>
        </w:rPr>
        <w:t xml:space="preserve"> from</w:t>
      </w:r>
      <w:r w:rsidRPr="00B922B4">
        <w:rPr>
          <w:sz w:val="16"/>
        </w:rPr>
        <w:t xml:space="preserve"> the </w:t>
      </w:r>
      <w:r w:rsidRPr="00B922B4">
        <w:rPr>
          <w:rStyle w:val="StyleUnderline"/>
        </w:rPr>
        <w:t xml:space="preserve">concentration of </w:t>
      </w:r>
      <w:r w:rsidRPr="00B922B4">
        <w:rPr>
          <w:rStyle w:val="Emphasis"/>
          <w:highlight w:val="cyan"/>
        </w:rPr>
        <w:t>loanable</w:t>
      </w:r>
      <w:r w:rsidRPr="00B922B4">
        <w:rPr>
          <w:rStyle w:val="StyleUnderline"/>
        </w:rPr>
        <w:t xml:space="preserve"> money-</w:t>
      </w:r>
      <w:r w:rsidRPr="00B922B4">
        <w:rPr>
          <w:rStyle w:val="StyleUnderline"/>
          <w:highlight w:val="cyan"/>
        </w:rPr>
        <w:t>capital</w:t>
      </w:r>
      <w:r w:rsidRPr="00B922B4">
        <w:rPr>
          <w:sz w:val="16"/>
        </w:rPr>
        <w:t>, first extending credit to merchants and traders, and later to industrial capitalists. This system embodies a dual centralization: of money-capital itself, and of borrowing entities. Banks profit from the differential between deposit and lending rates—a core mechanism of financial intermediation.</w:t>
      </w:r>
    </w:p>
    <w:p w14:paraId="023D510F" w14:textId="77777777" w:rsidR="00C264D9" w:rsidRPr="00B922B4" w:rsidRDefault="00C264D9" w:rsidP="00C264D9">
      <w:pPr>
        <w:rPr>
          <w:rFonts w:asciiTheme="minorHAnsi" w:hAnsiTheme="minorHAnsi" w:cstheme="minorHAnsi"/>
          <w:sz w:val="16"/>
        </w:rPr>
      </w:pPr>
      <w:r w:rsidRPr="00B922B4">
        <w:rPr>
          <w:sz w:val="16"/>
        </w:rPr>
        <w:t xml:space="preserve">The rise of </w:t>
      </w:r>
      <w:r w:rsidRPr="00B922B4">
        <w:rPr>
          <w:rStyle w:val="Emphasis"/>
          <w:highlight w:val="cyan"/>
        </w:rPr>
        <w:t>financialisation</w:t>
      </w:r>
      <w:r w:rsidRPr="00B922B4">
        <w:rPr>
          <w:rStyle w:val="StyleUnderline"/>
          <w:highlight w:val="cyan"/>
        </w:rPr>
        <w:t xml:space="preserve">, however, represents a </w:t>
      </w:r>
      <w:r w:rsidRPr="00B922B4">
        <w:rPr>
          <w:rStyle w:val="Emphasis"/>
          <w:highlight w:val="cyan"/>
        </w:rPr>
        <w:t>decisive shift</w:t>
      </w:r>
      <w:r w:rsidRPr="00B922B4">
        <w:rPr>
          <w:rStyle w:val="StyleUnderline"/>
        </w:rPr>
        <w:t xml:space="preserve"> from this traditional model</w:t>
      </w:r>
      <w:r w:rsidRPr="00B922B4">
        <w:rPr>
          <w:sz w:val="16"/>
        </w:rPr>
        <w:t xml:space="preserve">. It is </w:t>
      </w:r>
      <w:r w:rsidRPr="00B922B4">
        <w:rPr>
          <w:rStyle w:val="StyleUnderline"/>
          <w:highlight w:val="cyan"/>
        </w:rPr>
        <w:t>defined by</w:t>
      </w:r>
      <w:r w:rsidRPr="00B922B4">
        <w:rPr>
          <w:sz w:val="16"/>
        </w:rPr>
        <w:t xml:space="preserve"> several </w:t>
      </w:r>
      <w:r w:rsidRPr="00B922B4">
        <w:rPr>
          <w:rStyle w:val="Emphasis"/>
          <w:highlight w:val="cyan"/>
        </w:rPr>
        <w:t>structural</w:t>
      </w:r>
      <w:r w:rsidRPr="00B922B4">
        <w:rPr>
          <w:rStyle w:val="StyleUnderline"/>
          <w:highlight w:val="cyan"/>
        </w:rPr>
        <w:t xml:space="preserve"> transformations</w:t>
      </w:r>
      <w:r w:rsidRPr="00B922B4">
        <w:rPr>
          <w:sz w:val="16"/>
        </w:rPr>
        <w:t xml:space="preserve">: industrial capital has </w:t>
      </w:r>
      <w:r w:rsidRPr="00B922B4">
        <w:rPr>
          <w:rStyle w:val="StyleUnderline"/>
          <w:highlight w:val="cyan"/>
        </w:rPr>
        <w:t xml:space="preserve">markedly </w:t>
      </w:r>
      <w:r w:rsidRPr="00B922B4">
        <w:rPr>
          <w:rStyle w:val="Emphasis"/>
          <w:highlight w:val="cyan"/>
        </w:rPr>
        <w:t>reduced</w:t>
      </w:r>
      <w:r w:rsidRPr="00B922B4">
        <w:rPr>
          <w:rStyle w:val="StyleUnderline"/>
          <w:highlight w:val="cyan"/>
        </w:rPr>
        <w:t xml:space="preserve"> dependence on</w:t>
      </w:r>
      <w:r w:rsidRPr="00B922B4">
        <w:rPr>
          <w:rStyle w:val="StyleUnderline"/>
        </w:rPr>
        <w:t xml:space="preserve"> bank </w:t>
      </w:r>
      <w:r w:rsidRPr="00B922B4">
        <w:rPr>
          <w:rStyle w:val="Emphasis"/>
          <w:highlight w:val="cyan"/>
        </w:rPr>
        <w:t>lending</w:t>
      </w:r>
      <w:r w:rsidRPr="00B922B4">
        <w:rPr>
          <w:sz w:val="16"/>
        </w:rPr>
        <w:t xml:space="preserve">; banks have aggressively expanded household credit; </w:t>
      </w:r>
      <w:r w:rsidRPr="00B922B4">
        <w:rPr>
          <w:rStyle w:val="StyleUnderline"/>
          <w:highlight w:val="cyan"/>
        </w:rPr>
        <w:t>and households</w:t>
      </w:r>
      <w:r w:rsidRPr="00B922B4">
        <w:rPr>
          <w:rStyle w:val="StyleUnderline"/>
        </w:rPr>
        <w:t xml:space="preserve"> have become </w:t>
      </w:r>
      <w:r w:rsidRPr="00B922B4">
        <w:rPr>
          <w:rStyle w:val="StyleUnderline"/>
          <w:highlight w:val="cyan"/>
        </w:rPr>
        <w:t xml:space="preserve">deeply </w:t>
      </w:r>
      <w:r w:rsidRPr="00B922B4">
        <w:rPr>
          <w:rStyle w:val="Emphasis"/>
          <w:highlight w:val="cyan"/>
        </w:rPr>
        <w:t>integrated</w:t>
      </w:r>
      <w:r w:rsidRPr="00B922B4">
        <w:rPr>
          <w:sz w:val="16"/>
        </w:rPr>
        <w:t xml:space="preserve"> into the financial system, both as debtors and as asset-holders.</w:t>
      </w:r>
    </w:p>
    <w:p w14:paraId="055B55E3" w14:textId="77777777" w:rsidR="00C264D9" w:rsidRPr="00B922B4" w:rsidRDefault="00C264D9" w:rsidP="00C264D9">
      <w:pPr>
        <w:rPr>
          <w:rFonts w:asciiTheme="minorHAnsi" w:hAnsiTheme="minorHAnsi" w:cstheme="minorHAnsi"/>
          <w:sz w:val="16"/>
        </w:rPr>
      </w:pPr>
      <w:r w:rsidRPr="00B922B4">
        <w:rPr>
          <w:sz w:val="16"/>
        </w:rPr>
        <w:t xml:space="preserve">This evolution aligns with the analysis of Paul </w:t>
      </w:r>
      <w:r w:rsidRPr="00B922B4">
        <w:rPr>
          <w:rStyle w:val="StyleUnderline"/>
          <w:highlight w:val="cyan"/>
        </w:rPr>
        <w:t>Sweezy</w:t>
      </w:r>
      <w:r w:rsidRPr="00B922B4">
        <w:rPr>
          <w:sz w:val="16"/>
        </w:rPr>
        <w:t xml:space="preserve">, who </w:t>
      </w:r>
      <w:r w:rsidRPr="00B922B4">
        <w:rPr>
          <w:rStyle w:val="StyleUnderline"/>
          <w:highlight w:val="cyan"/>
        </w:rPr>
        <w:t>described “mature</w:t>
      </w:r>
      <w:r w:rsidRPr="00B922B4">
        <w:rPr>
          <w:rStyle w:val="StyleUnderline"/>
        </w:rPr>
        <w:t xml:space="preserve"> </w:t>
      </w:r>
      <w:r w:rsidRPr="00B922B4">
        <w:rPr>
          <w:rStyle w:val="Emphasis"/>
          <w:highlight w:val="cyan"/>
        </w:rPr>
        <w:t>cap</w:t>
      </w:r>
      <w:r w:rsidRPr="00B922B4">
        <w:rPr>
          <w:rStyle w:val="StyleUnderline"/>
        </w:rPr>
        <w:t xml:space="preserve">italism” </w:t>
      </w:r>
      <w:r w:rsidRPr="00B922B4">
        <w:rPr>
          <w:rStyle w:val="StyleUnderline"/>
          <w:highlight w:val="cyan"/>
        </w:rPr>
        <w:t>as</w:t>
      </w:r>
      <w:r w:rsidRPr="00B922B4">
        <w:rPr>
          <w:rStyle w:val="StyleUnderline"/>
        </w:rPr>
        <w:t xml:space="preserve"> a </w:t>
      </w:r>
      <w:r w:rsidRPr="00B922B4">
        <w:rPr>
          <w:rStyle w:val="Emphasis"/>
          <w:highlight w:val="cyan"/>
        </w:rPr>
        <w:t>monopolistic</w:t>
      </w:r>
      <w:r w:rsidRPr="00B922B4">
        <w:rPr>
          <w:sz w:val="16"/>
        </w:rPr>
        <w:t xml:space="preserve"> system that generates an ever expanding economic </w:t>
      </w:r>
      <w:r w:rsidRPr="00B922B4">
        <w:rPr>
          <w:rStyle w:val="StyleUnderline"/>
          <w:highlight w:val="cyan"/>
        </w:rPr>
        <w:t>surplus</w:t>
      </w:r>
      <w:r w:rsidRPr="00B922B4">
        <w:rPr>
          <w:sz w:val="16"/>
        </w:rPr>
        <w:t xml:space="preserve">. According to him, the productive sphere becomes increasingly unable to absorb this surplus, </w:t>
      </w:r>
      <w:r w:rsidRPr="00B922B4">
        <w:rPr>
          <w:rStyle w:val="StyleUnderline"/>
          <w:highlight w:val="cyan"/>
        </w:rPr>
        <w:t>leading to</w:t>
      </w:r>
      <w:r w:rsidRPr="00B922B4">
        <w:rPr>
          <w:sz w:val="16"/>
        </w:rPr>
        <w:t xml:space="preserve"> tendencies toward economic </w:t>
      </w:r>
      <w:r w:rsidRPr="00B922B4">
        <w:rPr>
          <w:rStyle w:val="Emphasis"/>
          <w:highlight w:val="cyan"/>
        </w:rPr>
        <w:t>stagnation</w:t>
      </w:r>
      <w:r w:rsidRPr="00B922B4">
        <w:rPr>
          <w:sz w:val="16"/>
        </w:rPr>
        <w:t xml:space="preserve"> and rising inequality within advanced capitalist economies. Ultimately, these developments were facilitated by a new social structure of accumulation. Under this framework, the state gradually withdrew not only from direct economic activities but also from its role as a provider of essential public services—including education, healthcare, and social welfare—thereby </w:t>
      </w:r>
      <w:r w:rsidRPr="00B922B4">
        <w:rPr>
          <w:rStyle w:val="StyleUnderline"/>
          <w:highlight w:val="cyan"/>
        </w:rPr>
        <w:t>accelerating</w:t>
      </w:r>
      <w:r w:rsidRPr="00B922B4">
        <w:rPr>
          <w:sz w:val="16"/>
        </w:rPr>
        <w:t xml:space="preserve"> the economy’s dependence on financial institutions (Siddiqui, 2023).</w:t>
      </w:r>
    </w:p>
    <w:p w14:paraId="1BFAAA1B" w14:textId="77777777" w:rsidR="00C264D9" w:rsidRPr="00B922B4" w:rsidRDefault="00C264D9" w:rsidP="00C264D9">
      <w:pPr>
        <w:rPr>
          <w:rFonts w:asciiTheme="minorHAnsi" w:hAnsiTheme="minorHAnsi" w:cstheme="minorHAnsi"/>
          <w:sz w:val="16"/>
        </w:rPr>
      </w:pPr>
      <w:r w:rsidRPr="00B922B4">
        <w:rPr>
          <w:sz w:val="16"/>
        </w:rPr>
        <w:t xml:space="preserve">This </w:t>
      </w:r>
      <w:r w:rsidRPr="00B922B4">
        <w:rPr>
          <w:rStyle w:val="StyleUnderline"/>
          <w:highlight w:val="cyan"/>
        </w:rPr>
        <w:t xml:space="preserve">financial </w:t>
      </w:r>
      <w:r w:rsidRPr="00B922B4">
        <w:rPr>
          <w:rStyle w:val="Emphasis"/>
          <w:highlight w:val="cyan"/>
        </w:rPr>
        <w:t>dependence</w:t>
      </w:r>
      <w:r w:rsidRPr="00B922B4">
        <w:rPr>
          <w:sz w:val="16"/>
        </w:rPr>
        <w:t xml:space="preserve"> emerged in tandem with the neoliberal paradigm. Since the 1980s, neoliberal policies promoting liberalization, deregulation, and privatization have displaced the earlier Keynesian national models. In practice, these policies have fostered not competitive markets but a system of transnational monopoly capitalism, characterized by dominant multinational corporations, rise of foreign direct investment, and consolidated global supply chains. This configuration marks a distinct historical shift, one that differs fundamentally from earlier economic structures—a divergence exemplified, for instance, by the historically limited role of trade in the United States (US) compared to that of the United Kingdom (UK). (Sawyer, 2022)</w:t>
      </w:r>
    </w:p>
    <w:p w14:paraId="7A5C8099" w14:textId="77777777" w:rsidR="00C264D9" w:rsidRPr="00B922B4" w:rsidRDefault="00C264D9" w:rsidP="00C264D9">
      <w:pPr>
        <w:rPr>
          <w:rFonts w:asciiTheme="minorHAnsi" w:hAnsiTheme="minorHAnsi" w:cstheme="minorHAnsi"/>
          <w:sz w:val="16"/>
        </w:rPr>
      </w:pPr>
      <w:r w:rsidRPr="00B922B4">
        <w:rPr>
          <w:sz w:val="16"/>
        </w:rPr>
        <w:t xml:space="preserve">Concurrently, </w:t>
      </w:r>
      <w:r w:rsidRPr="00B922B4">
        <w:rPr>
          <w:rStyle w:val="StyleUnderline"/>
        </w:rPr>
        <w:t xml:space="preserve">in the </w:t>
      </w:r>
      <w:r w:rsidRPr="00B922B4">
        <w:rPr>
          <w:rStyle w:val="Emphasis"/>
        </w:rPr>
        <w:t>absence</w:t>
      </w:r>
      <w:r w:rsidRPr="00B922B4">
        <w:rPr>
          <w:rStyle w:val="StyleUnderline"/>
        </w:rPr>
        <w:t xml:space="preserve"> of powerful investment </w:t>
      </w:r>
      <w:r w:rsidRPr="00B922B4">
        <w:rPr>
          <w:rStyle w:val="Emphasis"/>
        </w:rPr>
        <w:t>stimuli</w:t>
      </w:r>
      <w:r w:rsidRPr="00B922B4">
        <w:rPr>
          <w:sz w:val="16"/>
        </w:rPr>
        <w:t>—such as historic technological breakthroughs like the automobile or huge government spending—</w:t>
      </w:r>
      <w:r w:rsidRPr="00B922B4">
        <w:rPr>
          <w:rStyle w:val="StyleUnderline"/>
        </w:rPr>
        <w:t xml:space="preserve">advanced capitalist economies have grown increasingly </w:t>
      </w:r>
      <w:r w:rsidRPr="00B922B4">
        <w:rPr>
          <w:rStyle w:val="Emphasis"/>
        </w:rPr>
        <w:t>dependent</w:t>
      </w:r>
      <w:r w:rsidRPr="00B922B4">
        <w:rPr>
          <w:rStyle w:val="StyleUnderline"/>
        </w:rPr>
        <w:t xml:space="preserve"> on </w:t>
      </w:r>
      <w:r w:rsidRPr="00B922B4">
        <w:rPr>
          <w:rStyle w:val="Emphasis"/>
        </w:rPr>
        <w:t>financialization</w:t>
      </w:r>
      <w:r w:rsidRPr="00B922B4">
        <w:rPr>
          <w:sz w:val="16"/>
        </w:rPr>
        <w:t xml:space="preserve"> to sustain profits. While this shift has provided a temporary respite from stagnation, its inherent instability—evident in recent financial market turbulence—reveals it as an unsustainable solution. This financial dependence emerged alongside the neoliberal paradigm, </w:t>
      </w:r>
      <w:r w:rsidRPr="00B922B4">
        <w:rPr>
          <w:rStyle w:val="StyleUnderline"/>
          <w:highlight w:val="cyan"/>
        </w:rPr>
        <w:t>which</w:t>
      </w:r>
      <w:r w:rsidRPr="00B922B4">
        <w:rPr>
          <w:sz w:val="16"/>
        </w:rPr>
        <w:t xml:space="preserve"> since the 1980s </w:t>
      </w:r>
      <w:r w:rsidRPr="00B922B4">
        <w:rPr>
          <w:rStyle w:val="StyleUnderline"/>
        </w:rPr>
        <w:t xml:space="preserve">has </w:t>
      </w:r>
      <w:r w:rsidRPr="00B922B4">
        <w:rPr>
          <w:rStyle w:val="Emphasis"/>
          <w:highlight w:val="cyan"/>
        </w:rPr>
        <w:t>displaced</w:t>
      </w:r>
      <w:r w:rsidRPr="00B922B4">
        <w:rPr>
          <w:rStyle w:val="StyleUnderline"/>
          <w:highlight w:val="cyan"/>
        </w:rPr>
        <w:t xml:space="preserve"> Keynesian</w:t>
      </w:r>
      <w:r w:rsidRPr="00B922B4">
        <w:rPr>
          <w:rStyle w:val="StyleUnderline"/>
        </w:rPr>
        <w:t xml:space="preserve"> national </w:t>
      </w:r>
      <w:r w:rsidRPr="00B922B4">
        <w:rPr>
          <w:rStyle w:val="StyleUnderline"/>
          <w:highlight w:val="cyan"/>
        </w:rPr>
        <w:t>models</w:t>
      </w:r>
      <w:r w:rsidRPr="00B922B4">
        <w:rPr>
          <w:rStyle w:val="StyleUnderline"/>
        </w:rPr>
        <w:t xml:space="preserve"> through </w:t>
      </w:r>
      <w:r w:rsidRPr="00B922B4">
        <w:rPr>
          <w:rStyle w:val="Emphasis"/>
        </w:rPr>
        <w:t>liberalization</w:t>
      </w:r>
      <w:r w:rsidRPr="00B922B4">
        <w:rPr>
          <w:rStyle w:val="StyleUnderline"/>
        </w:rPr>
        <w:t xml:space="preserve">, </w:t>
      </w:r>
      <w:r w:rsidRPr="00B922B4">
        <w:rPr>
          <w:rStyle w:val="Emphasis"/>
        </w:rPr>
        <w:t>deregulation</w:t>
      </w:r>
      <w:r w:rsidRPr="00B922B4">
        <w:rPr>
          <w:rStyle w:val="StyleUnderline"/>
        </w:rPr>
        <w:t xml:space="preserve">, and </w:t>
      </w:r>
      <w:r w:rsidRPr="00B922B4">
        <w:rPr>
          <w:rStyle w:val="Emphasis"/>
        </w:rPr>
        <w:t>privatization</w:t>
      </w:r>
      <w:r w:rsidRPr="00B922B4">
        <w:rPr>
          <w:sz w:val="16"/>
        </w:rPr>
        <w:t xml:space="preserve"> (Sawyer, 2022).</w:t>
      </w:r>
    </w:p>
    <w:p w14:paraId="49BE6461" w14:textId="77777777" w:rsidR="00C264D9" w:rsidRPr="00B922B4" w:rsidRDefault="00C264D9" w:rsidP="00C264D9">
      <w:pPr>
        <w:rPr>
          <w:rFonts w:asciiTheme="minorHAnsi" w:hAnsiTheme="minorHAnsi" w:cstheme="minorHAnsi"/>
          <w:sz w:val="16"/>
        </w:rPr>
      </w:pPr>
      <w:r w:rsidRPr="00B922B4">
        <w:rPr>
          <w:sz w:val="16"/>
        </w:rPr>
        <w:t>Contemporary globalisation has driven a marked expansion of international trade and foreign direct investment (FDI), alongside a farreaching reorganisation of production through global supply chains. Although the 2008 global financial crisis temporarily slowed these trends, the global stock of FDI rose from 9 per cent of GDP in 1990 to nearly 44 per cent in 2024. Over the same period, market concentration has deepened in information and communications technology (ICT) sectors, while financialisation has continued to intensify (Siddiqui, 2024a).</w:t>
      </w:r>
    </w:p>
    <w:p w14:paraId="281DC9F6" w14:textId="77777777" w:rsidR="00C264D9" w:rsidRPr="00B922B4" w:rsidRDefault="00C264D9" w:rsidP="00C264D9">
      <w:pPr>
        <w:rPr>
          <w:rFonts w:asciiTheme="minorHAnsi" w:hAnsiTheme="minorHAnsi" w:cstheme="minorHAnsi"/>
          <w:sz w:val="16"/>
        </w:rPr>
      </w:pPr>
      <w:r w:rsidRPr="00B922B4">
        <w:rPr>
          <w:rStyle w:val="StyleUnderline"/>
          <w:highlight w:val="cyan"/>
        </w:rPr>
        <w:t>The contemporary phase</w:t>
      </w:r>
      <w:r w:rsidRPr="00B922B4">
        <w:rPr>
          <w:rStyle w:val="StyleUnderline"/>
        </w:rPr>
        <w:t xml:space="preserve"> of globalization, characterized</w:t>
      </w:r>
      <w:r w:rsidRPr="00B922B4">
        <w:rPr>
          <w:sz w:val="16"/>
        </w:rPr>
        <w:t xml:space="preserve"> by unprecedented </w:t>
      </w:r>
      <w:r w:rsidRPr="00B922B4">
        <w:rPr>
          <w:rStyle w:val="StyleUnderline"/>
        </w:rPr>
        <w:t xml:space="preserve">corporate </w:t>
      </w:r>
      <w:r w:rsidRPr="00B922B4">
        <w:rPr>
          <w:rStyle w:val="Emphasis"/>
        </w:rPr>
        <w:t>concentration</w:t>
      </w:r>
      <w:r w:rsidRPr="00B922B4">
        <w:rPr>
          <w:sz w:val="16"/>
        </w:rPr>
        <w:t xml:space="preserve"> and the rising structural power of transnational firms, has </w:t>
      </w:r>
      <w:r w:rsidRPr="00B922B4">
        <w:rPr>
          <w:rStyle w:val="StyleUnderline"/>
        </w:rPr>
        <w:t xml:space="preserve">demonstrably </w:t>
      </w:r>
      <w:r w:rsidRPr="00B922B4">
        <w:rPr>
          <w:rStyle w:val="Emphasis"/>
        </w:rPr>
        <w:t>failed</w:t>
      </w:r>
      <w:r w:rsidRPr="00B922B4">
        <w:rPr>
          <w:rStyle w:val="StyleUnderline"/>
        </w:rPr>
        <w:t xml:space="preserve"> to serve the broader </w:t>
      </w:r>
      <w:r w:rsidRPr="00B922B4">
        <w:rPr>
          <w:rStyle w:val="Emphasis"/>
        </w:rPr>
        <w:t>global interest</w:t>
      </w:r>
      <w:r w:rsidRPr="00B922B4">
        <w:rPr>
          <w:sz w:val="16"/>
        </w:rPr>
        <w:t xml:space="preserve">. Instead of delivering widely shared prosperity, it has generated a suite of systemic pathologies: </w:t>
      </w:r>
      <w:r w:rsidRPr="00B922B4">
        <w:rPr>
          <w:rStyle w:val="Emphasis"/>
          <w:highlight w:val="cyan"/>
        </w:rPr>
        <w:t>weakened</w:t>
      </w:r>
      <w:r w:rsidRPr="00B922B4">
        <w:rPr>
          <w:rStyle w:val="StyleUnderline"/>
          <w:highlight w:val="cyan"/>
        </w:rPr>
        <w:t xml:space="preserve"> market </w:t>
      </w:r>
      <w:r w:rsidRPr="00B922B4">
        <w:rPr>
          <w:rStyle w:val="Emphasis"/>
          <w:highlight w:val="cyan"/>
        </w:rPr>
        <w:t>competition</w:t>
      </w:r>
      <w:r w:rsidRPr="00B922B4">
        <w:rPr>
          <w:sz w:val="16"/>
        </w:rPr>
        <w:t>, geographically skewed innovation, rising socioeconomic inequality, and a marked erosion of national policy autonomy. These outcomes fundamentally challenge the dominant narrative that equates globalization with gains in efficiency and inclusive growth, necessitating a critical reassessment of the global economic order.</w:t>
      </w:r>
    </w:p>
    <w:p w14:paraId="19D9AB5A" w14:textId="77777777" w:rsidR="00C264D9" w:rsidRPr="00B922B4" w:rsidRDefault="00C264D9" w:rsidP="00C264D9">
      <w:pPr>
        <w:rPr>
          <w:rFonts w:asciiTheme="minorHAnsi" w:hAnsiTheme="minorHAnsi" w:cstheme="minorHAnsi"/>
          <w:sz w:val="16"/>
        </w:rPr>
      </w:pPr>
      <w:r w:rsidRPr="00B922B4">
        <w:rPr>
          <w:sz w:val="16"/>
        </w:rPr>
        <w:t xml:space="preserve">Within the advanced capitalist economies, these monopolistic tendencies are </w:t>
      </w:r>
      <w:r w:rsidRPr="00B922B4">
        <w:rPr>
          <w:rStyle w:val="StyleUnderline"/>
          <w:highlight w:val="cyan"/>
        </w:rPr>
        <w:t>amplified by</w:t>
      </w:r>
      <w:r w:rsidRPr="00B922B4">
        <w:rPr>
          <w:rStyle w:val="StyleUnderline"/>
        </w:rPr>
        <w:t xml:space="preserve"> the dual forces of </w:t>
      </w:r>
      <w:r w:rsidRPr="00B922B4">
        <w:rPr>
          <w:rStyle w:val="Emphasis"/>
          <w:highlight w:val="cyan"/>
        </w:rPr>
        <w:t>financialization</w:t>
      </w:r>
      <w:r w:rsidRPr="00B922B4">
        <w:rPr>
          <w:rStyle w:val="StyleUnderline"/>
        </w:rPr>
        <w:t xml:space="preserve"> and</w:t>
      </w:r>
      <w:r w:rsidRPr="00B922B4">
        <w:rPr>
          <w:sz w:val="16"/>
        </w:rPr>
        <w:t xml:space="preserve"> the specific </w:t>
      </w:r>
      <w:r w:rsidRPr="00B922B4">
        <w:rPr>
          <w:rStyle w:val="StyleUnderline"/>
        </w:rPr>
        <w:t xml:space="preserve">architecture of contemporary </w:t>
      </w:r>
      <w:r w:rsidRPr="00B922B4">
        <w:rPr>
          <w:rStyle w:val="Emphasis"/>
        </w:rPr>
        <w:t>trade</w:t>
      </w:r>
      <w:r w:rsidRPr="00B922B4">
        <w:rPr>
          <w:rStyle w:val="StyleUnderline"/>
        </w:rPr>
        <w:t xml:space="preserve">. The </w:t>
      </w:r>
      <w:r w:rsidRPr="00B922B4">
        <w:rPr>
          <w:rStyle w:val="Emphasis"/>
        </w:rPr>
        <w:t>liberalization</w:t>
      </w:r>
      <w:r w:rsidRPr="00B922B4">
        <w:rPr>
          <w:rStyle w:val="StyleUnderline"/>
        </w:rPr>
        <w:t xml:space="preserve"> of capital and goods flows has </w:t>
      </w:r>
      <w:r w:rsidRPr="00B922B4">
        <w:rPr>
          <w:rStyle w:val="StyleUnderline"/>
          <w:highlight w:val="cyan"/>
        </w:rPr>
        <w:t>enabled</w:t>
      </w:r>
      <w:r w:rsidRPr="00B922B4">
        <w:rPr>
          <w:sz w:val="16"/>
        </w:rPr>
        <w:t xml:space="preserve"> dominant firms to reorganize production globally, exploit international </w:t>
      </w:r>
      <w:r w:rsidRPr="00B922B4">
        <w:rPr>
          <w:rStyle w:val="StyleUnderline"/>
          <w:highlight w:val="cyan"/>
        </w:rPr>
        <w:t xml:space="preserve">labour </w:t>
      </w:r>
      <w:r w:rsidRPr="00B922B4">
        <w:rPr>
          <w:rStyle w:val="Emphasis"/>
          <w:highlight w:val="cyan"/>
        </w:rPr>
        <w:t>arbitrage</w:t>
      </w:r>
      <w:r w:rsidRPr="00B922B4">
        <w:rPr>
          <w:sz w:val="16"/>
        </w:rPr>
        <w:t xml:space="preserve">, and manage complex supply chains under centralized corporate control. Concurrently, financial markets actively incentivize further consolidation </w:t>
      </w:r>
      <w:r w:rsidRPr="00B922B4">
        <w:rPr>
          <w:rStyle w:val="StyleUnderline"/>
          <w:highlight w:val="cyan"/>
        </w:rPr>
        <w:t>through mergers</w:t>
      </w:r>
      <w:r w:rsidRPr="00B922B4">
        <w:rPr>
          <w:sz w:val="16"/>
        </w:rPr>
        <w:t xml:space="preserve">, acquisitions, </w:t>
      </w:r>
      <w:r w:rsidRPr="00B922B4">
        <w:rPr>
          <w:rStyle w:val="StyleUnderline"/>
        </w:rPr>
        <w:t xml:space="preserve">and the relentless pressure to </w:t>
      </w:r>
      <w:r w:rsidRPr="00B922B4">
        <w:rPr>
          <w:rStyle w:val="Emphasis"/>
        </w:rPr>
        <w:t>maximize</w:t>
      </w:r>
      <w:r w:rsidRPr="00B922B4">
        <w:rPr>
          <w:rStyle w:val="StyleUnderline"/>
        </w:rPr>
        <w:t xml:space="preserve"> shareholder </w:t>
      </w:r>
      <w:r w:rsidRPr="00B922B4">
        <w:rPr>
          <w:rStyle w:val="Emphasis"/>
        </w:rPr>
        <w:t>value</w:t>
      </w:r>
      <w:r w:rsidRPr="00B922B4">
        <w:rPr>
          <w:sz w:val="16"/>
        </w:rPr>
        <w:t>.</w:t>
      </w:r>
    </w:p>
    <w:p w14:paraId="4E8F4C06" w14:textId="77777777" w:rsidR="00C264D9" w:rsidRPr="00B922B4" w:rsidRDefault="00C264D9" w:rsidP="00C264D9">
      <w:pPr>
        <w:rPr>
          <w:rFonts w:asciiTheme="minorHAnsi" w:hAnsiTheme="minorHAnsi" w:cstheme="minorHAnsi"/>
          <w:sz w:val="16"/>
        </w:rPr>
      </w:pPr>
      <w:r w:rsidRPr="00B922B4">
        <w:rPr>
          <w:sz w:val="16"/>
        </w:rPr>
        <w:t xml:space="preserve">A critical manifestation of this dynamic is the transformation of global trade itself. Post-liberalization, the sharp rise in trade volumes has been accompanied by a qualitative shift: a substantial portion of global </w:t>
      </w:r>
      <w:r w:rsidRPr="00B922B4">
        <w:rPr>
          <w:rStyle w:val="StyleUnderline"/>
          <w:highlight w:val="cyan"/>
        </w:rPr>
        <w:t xml:space="preserve">commerce now occurs as </w:t>
      </w:r>
      <w:r w:rsidRPr="00B922B4">
        <w:rPr>
          <w:rStyle w:val="Emphasis"/>
          <w:highlight w:val="cyan"/>
        </w:rPr>
        <w:t>intra-firm transactions</w:t>
      </w:r>
      <w:r w:rsidRPr="00B922B4">
        <w:rPr>
          <w:rStyle w:val="StyleUnderline"/>
        </w:rPr>
        <w:t xml:space="preserve"> within multinational corporations. This </w:t>
      </w:r>
      <w:r w:rsidRPr="00B922B4">
        <w:rPr>
          <w:rStyle w:val="Emphasis"/>
        </w:rPr>
        <w:t>internalization</w:t>
      </w:r>
      <w:r w:rsidRPr="00B922B4">
        <w:rPr>
          <w:sz w:val="16"/>
        </w:rPr>
        <w:t xml:space="preserve"> of trade shifts bargaining power decisively, as the constant threat of relocation disciplines labour and </w:t>
      </w:r>
      <w:r w:rsidRPr="00B922B4">
        <w:rPr>
          <w:rStyle w:val="StyleUnderline"/>
        </w:rPr>
        <w:t xml:space="preserve">exerts persistent </w:t>
      </w:r>
      <w:r w:rsidRPr="00B922B4">
        <w:rPr>
          <w:rStyle w:val="Emphasis"/>
        </w:rPr>
        <w:t>downward pressure</w:t>
      </w:r>
      <w:r w:rsidRPr="00B922B4">
        <w:rPr>
          <w:rStyle w:val="StyleUnderline"/>
        </w:rPr>
        <w:t xml:space="preserve"> on wages</w:t>
      </w:r>
      <w:r w:rsidRPr="00B922B4">
        <w:rPr>
          <w:sz w:val="16"/>
        </w:rPr>
        <w:t xml:space="preserve">. Consequently, </w:t>
      </w:r>
      <w:r w:rsidRPr="00B922B4">
        <w:rPr>
          <w:rStyle w:val="Emphasis"/>
          <w:highlight w:val="cyan"/>
        </w:rPr>
        <w:t>contrary</w:t>
      </w:r>
      <w:r w:rsidRPr="00B922B4">
        <w:rPr>
          <w:rStyle w:val="StyleUnderline"/>
          <w:highlight w:val="cyan"/>
        </w:rPr>
        <w:t xml:space="preserve"> to theoretical predictions</w:t>
      </w:r>
      <w:r w:rsidRPr="00B922B4">
        <w:rPr>
          <w:sz w:val="16"/>
        </w:rPr>
        <w:t xml:space="preserve"> that globalization would heighten competitive pressures, the prevailing dynamics have consolidated market power, thereby elevating the aggregate degree of monopoly in the global economy.</w:t>
      </w:r>
    </w:p>
    <w:p w14:paraId="6A646216" w14:textId="77777777" w:rsidR="00C264D9" w:rsidRPr="00B922B4" w:rsidRDefault="00C264D9" w:rsidP="00C264D9">
      <w:pPr>
        <w:pStyle w:val="Heading4"/>
        <w:rPr>
          <w:rFonts w:asciiTheme="minorHAnsi" w:hAnsiTheme="minorHAnsi" w:cstheme="minorHAnsi"/>
        </w:rPr>
      </w:pPr>
      <w:r w:rsidRPr="00B922B4">
        <w:t xml:space="preserve">6---Capitalism is </w:t>
      </w:r>
      <w:r w:rsidRPr="00B922B4">
        <w:rPr>
          <w:u w:val="single"/>
        </w:rPr>
        <w:t>sustainable</w:t>
      </w:r>
      <w:r w:rsidRPr="00B922B4">
        <w:t>.</w:t>
      </w:r>
    </w:p>
    <w:p w14:paraId="2813D304" w14:textId="77777777" w:rsidR="00C264D9" w:rsidRPr="00B922B4" w:rsidRDefault="00C264D9" w:rsidP="00C264D9">
      <w:pPr>
        <w:rPr>
          <w:rFonts w:asciiTheme="minorHAnsi" w:hAnsiTheme="minorHAnsi" w:cstheme="minorHAnsi"/>
        </w:rPr>
      </w:pPr>
      <w:r w:rsidRPr="00B922B4">
        <w:rPr>
          <w:rStyle w:val="Style13ptBold"/>
        </w:rPr>
        <w:t>Tunny 23</w:t>
      </w:r>
      <w:r w:rsidRPr="00B922B4">
        <w:t>, [Gene Tunny (Director of Adept Economics, Adjunct Fellow, Center for Independent Studies, former Australian Treasurer) September 2023, “Debunking Degrowth,” Center for Independent Studies, Analysis Paper No. 54, https://www.cis.org.au/wp-content/uploads/2023/09/AP54-Debunking-Degrowth.pdf //ARB’s</w:t>
      </w:r>
    </w:p>
    <w:p w14:paraId="1B92FEF2" w14:textId="77777777" w:rsidR="00C264D9" w:rsidRPr="00B922B4" w:rsidRDefault="00C264D9" w:rsidP="00C264D9">
      <w:pPr>
        <w:rPr>
          <w:rFonts w:asciiTheme="minorHAnsi" w:hAnsiTheme="minorHAnsi" w:cstheme="minorHAnsi"/>
          <w:sz w:val="16"/>
        </w:rPr>
      </w:pPr>
      <w:r w:rsidRPr="00B922B4">
        <w:rPr>
          <w:sz w:val="16"/>
        </w:rPr>
        <w:t xml:space="preserve">To argue for </w:t>
      </w:r>
      <w:r w:rsidRPr="00B922B4">
        <w:rPr>
          <w:rStyle w:val="StyleUnderline"/>
          <w:highlight w:val="cyan"/>
        </w:rPr>
        <w:t>degrowth</w:t>
      </w:r>
      <w:r w:rsidRPr="00B922B4">
        <w:rPr>
          <w:sz w:val="16"/>
        </w:rPr>
        <w:t xml:space="preserve"> </w:t>
      </w:r>
      <w:r w:rsidRPr="00B922B4">
        <w:rPr>
          <w:rStyle w:val="StyleUnderline"/>
          <w:highlight w:val="cyan"/>
        </w:rPr>
        <w:t>to deal with climate change</w:t>
      </w:r>
      <w:r w:rsidRPr="00B922B4">
        <w:rPr>
          <w:sz w:val="16"/>
        </w:rPr>
        <w:t xml:space="preserve"> is to </w:t>
      </w:r>
      <w:r w:rsidRPr="00B922B4">
        <w:rPr>
          <w:rStyle w:val="StyleUnderline"/>
          <w:highlight w:val="cyan"/>
        </w:rPr>
        <w:t>discount</w:t>
      </w:r>
      <w:r w:rsidRPr="00B922B4">
        <w:rPr>
          <w:rStyle w:val="StyleUnderline"/>
        </w:rPr>
        <w:t xml:space="preserve"> </w:t>
      </w:r>
      <w:r w:rsidRPr="00B922B4">
        <w:rPr>
          <w:rStyle w:val="StyleUnderline"/>
          <w:highlight w:val="cyan"/>
        </w:rPr>
        <w:t>the role</w:t>
      </w:r>
      <w:r w:rsidRPr="00B922B4">
        <w:rPr>
          <w:rStyle w:val="StyleUnderline"/>
        </w:rPr>
        <w:t xml:space="preserve"> that</w:t>
      </w:r>
      <w:r w:rsidRPr="00B922B4">
        <w:rPr>
          <w:sz w:val="16"/>
        </w:rPr>
        <w:t xml:space="preserve"> climate change </w:t>
      </w:r>
      <w:r w:rsidRPr="00B922B4">
        <w:rPr>
          <w:rStyle w:val="Emphasis"/>
          <w:highlight w:val="cyan"/>
        </w:rPr>
        <w:t>mitigation</w:t>
      </w:r>
      <w:r w:rsidRPr="00B922B4">
        <w:rPr>
          <w:sz w:val="16"/>
        </w:rPr>
        <w:t xml:space="preserve"> measures and </w:t>
      </w:r>
      <w:r w:rsidRPr="00B922B4">
        <w:rPr>
          <w:rStyle w:val="Emphasis"/>
          <w:highlight w:val="cyan"/>
        </w:rPr>
        <w:t>tech</w:t>
      </w:r>
      <w:r w:rsidRPr="00B922B4">
        <w:rPr>
          <w:sz w:val="16"/>
        </w:rPr>
        <w:t xml:space="preserve">nological change </w:t>
      </w:r>
      <w:r w:rsidRPr="00B922B4">
        <w:rPr>
          <w:rStyle w:val="StyleUnderline"/>
        </w:rPr>
        <w:t xml:space="preserve">can </w:t>
      </w:r>
      <w:r w:rsidRPr="00B922B4">
        <w:rPr>
          <w:rStyle w:val="StyleUnderline"/>
          <w:highlight w:val="cyan"/>
        </w:rPr>
        <w:t>play</w:t>
      </w:r>
      <w:r w:rsidRPr="00B922B4">
        <w:rPr>
          <w:sz w:val="16"/>
        </w:rPr>
        <w:t xml:space="preserve"> in dealing with the challenges. </w:t>
      </w:r>
      <w:r w:rsidRPr="00B922B4">
        <w:rPr>
          <w:rStyle w:val="StyleUnderline"/>
          <w:highlight w:val="cyan"/>
        </w:rPr>
        <w:t>Given</w:t>
      </w:r>
      <w:r w:rsidRPr="00B922B4">
        <w:rPr>
          <w:sz w:val="16"/>
        </w:rPr>
        <w:t xml:space="preserve"> the massive focus on climate change as a challenge and </w:t>
      </w:r>
      <w:r w:rsidRPr="00B922B4">
        <w:rPr>
          <w:rStyle w:val="Emphasis"/>
          <w:highlight w:val="cyan"/>
        </w:rPr>
        <w:t>huge sums</w:t>
      </w:r>
      <w:r w:rsidRPr="00B922B4">
        <w:rPr>
          <w:rStyle w:val="StyleUnderline"/>
          <w:highlight w:val="cyan"/>
        </w:rPr>
        <w:t xml:space="preserve"> invested</w:t>
      </w:r>
      <w:r w:rsidRPr="00B922B4">
        <w:rPr>
          <w:rStyle w:val="StyleUnderline"/>
        </w:rPr>
        <w:t xml:space="preserve"> in </w:t>
      </w:r>
      <w:r w:rsidRPr="00B922B4">
        <w:rPr>
          <w:rStyle w:val="Emphasis"/>
        </w:rPr>
        <w:t xml:space="preserve">R&amp;D </w:t>
      </w:r>
      <w:r w:rsidRPr="00B922B4">
        <w:rPr>
          <w:rStyle w:val="Emphasis"/>
          <w:highlight w:val="cyan"/>
        </w:rPr>
        <w:t>in renewables</w:t>
      </w:r>
      <w:r w:rsidRPr="00B922B4">
        <w:rPr>
          <w:sz w:val="16"/>
        </w:rPr>
        <w:t xml:space="preserve"> and clean technology, there are some grounds to </w:t>
      </w:r>
      <w:r w:rsidRPr="00B922B4">
        <w:rPr>
          <w:rStyle w:val="StyleUnderline"/>
          <w:highlight w:val="cyan"/>
        </w:rPr>
        <w:t>be optimistic</w:t>
      </w:r>
      <w:r w:rsidRPr="00B922B4">
        <w:rPr>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714B501F" w14:textId="77777777" w:rsidR="00C264D9" w:rsidRPr="00B922B4" w:rsidRDefault="00C264D9" w:rsidP="00C264D9">
      <w:pPr>
        <w:rPr>
          <w:rFonts w:asciiTheme="minorHAnsi" w:hAnsiTheme="minorHAnsi" w:cstheme="minorHAnsi"/>
          <w:sz w:val="16"/>
        </w:rPr>
      </w:pPr>
      <w:r w:rsidRPr="00B922B4">
        <w:rPr>
          <w:sz w:val="16"/>
        </w:rPr>
        <w:t xml:space="preserve">…we see history repeating itself, with the so-called experts underestimating the powerful convergence of changing </w:t>
      </w:r>
      <w:r w:rsidRPr="00B922B4">
        <w:rPr>
          <w:rStyle w:val="StyleUnderline"/>
          <w:highlight w:val="cyan"/>
        </w:rPr>
        <w:t>economic models</w:t>
      </w:r>
      <w:r w:rsidRPr="00B922B4">
        <w:rPr>
          <w:sz w:val="16"/>
        </w:rPr>
        <w:t xml:space="preserve">, societal norms, environmental conditions, technology advancements, and human capacities, which </w:t>
      </w:r>
      <w:r w:rsidRPr="00B922B4">
        <w:rPr>
          <w:rStyle w:val="StyleUnderline"/>
        </w:rPr>
        <w:t xml:space="preserve">are going to </w:t>
      </w:r>
      <w:r w:rsidRPr="00B922B4">
        <w:rPr>
          <w:rStyle w:val="Emphasis"/>
          <w:highlight w:val="cyan"/>
        </w:rPr>
        <w:t>flip our global system to</w:t>
      </w:r>
      <w:r w:rsidRPr="00B922B4">
        <w:rPr>
          <w:sz w:val="16"/>
        </w:rPr>
        <w:t xml:space="preserve">ward </w:t>
      </w:r>
      <w:r w:rsidRPr="00B922B4">
        <w:rPr>
          <w:rStyle w:val="StyleUnderline"/>
        </w:rPr>
        <w:t xml:space="preserve">ubiquitous </w:t>
      </w:r>
      <w:r w:rsidRPr="00B922B4">
        <w:rPr>
          <w:rStyle w:val="Emphasis"/>
          <w:highlight w:val="cyan"/>
        </w:rPr>
        <w:t>sustainable tech</w:t>
      </w:r>
      <w:r w:rsidRPr="00B922B4">
        <w:rPr>
          <w:sz w:val="16"/>
        </w:rPr>
        <w:t>nology with</w:t>
      </w:r>
      <w:r w:rsidRPr="00B922B4">
        <w:rPr>
          <w:rStyle w:val="Emphasis"/>
          <w:highlight w:val="cyan"/>
        </w:rPr>
        <w:t>in 10 years</w:t>
      </w:r>
      <w:r w:rsidRPr="00B922B4">
        <w:rPr>
          <w:sz w:val="16"/>
        </w:rPr>
        <w:t>…</w:t>
      </w:r>
    </w:p>
    <w:p w14:paraId="714D96AA" w14:textId="77777777" w:rsidR="00C264D9" w:rsidRPr="00B922B4" w:rsidRDefault="00C264D9" w:rsidP="00C264D9">
      <w:pPr>
        <w:rPr>
          <w:rFonts w:asciiTheme="minorHAnsi" w:hAnsiTheme="minorHAnsi" w:cstheme="minorHAnsi"/>
          <w:sz w:val="16"/>
        </w:rPr>
      </w:pPr>
      <w:r w:rsidRPr="00B922B4">
        <w:rPr>
          <w:sz w:val="16"/>
        </w:rPr>
        <w:t xml:space="preserve">Simultaneous </w:t>
      </w:r>
      <w:r w:rsidRPr="00B922B4">
        <w:rPr>
          <w:rStyle w:val="Emphasis"/>
          <w:highlight w:val="cyan"/>
        </w:rPr>
        <w:t>rapid advances</w:t>
      </w:r>
      <w:r w:rsidRPr="00B922B4">
        <w:rPr>
          <w:rStyle w:val="StyleUnderline"/>
          <w:highlight w:val="cyan"/>
        </w:rPr>
        <w:t xml:space="preserve"> in</w:t>
      </w:r>
      <w:r w:rsidRPr="00B922B4">
        <w:rPr>
          <w:sz w:val="16"/>
        </w:rPr>
        <w:t xml:space="preserve"> artificial intelligence, </w:t>
      </w:r>
      <w:r w:rsidRPr="00B922B4">
        <w:rPr>
          <w:rStyle w:val="Emphasis"/>
        </w:rPr>
        <w:t>batteries</w:t>
      </w:r>
      <w:r w:rsidRPr="00B922B4">
        <w:rPr>
          <w:sz w:val="16"/>
        </w:rPr>
        <w:t xml:space="preserve">, electric vehicles, </w:t>
      </w:r>
      <w:r w:rsidRPr="00B922B4">
        <w:rPr>
          <w:rStyle w:val="StyleUnderline"/>
        </w:rPr>
        <w:t xml:space="preserve">and </w:t>
      </w:r>
      <w:r w:rsidRPr="00B922B4">
        <w:rPr>
          <w:rStyle w:val="StyleUnderline"/>
          <w:highlight w:val="cyan"/>
        </w:rPr>
        <w:t>renewables</w:t>
      </w:r>
      <w:r w:rsidRPr="00B922B4">
        <w:rPr>
          <w:rStyle w:val="StyleUnderline"/>
        </w:rPr>
        <w:t xml:space="preserve"> </w:t>
      </w:r>
      <w:r w:rsidRPr="00B922B4">
        <w:rPr>
          <w:rStyle w:val="StyleUnderline"/>
          <w:highlight w:val="cyan"/>
        </w:rPr>
        <w:t>are showing</w:t>
      </w:r>
      <w:r w:rsidRPr="00B922B4">
        <w:rPr>
          <w:rStyle w:val="StyleUnderline"/>
        </w:rPr>
        <w:t xml:space="preserve"> convergence in real time. All these</w:t>
      </w:r>
      <w:r w:rsidRPr="00B922B4">
        <w:rPr>
          <w:sz w:val="16"/>
        </w:rPr>
        <w:t xml:space="preserve">, as well as other solutions that will allow us to thrive, </w:t>
      </w:r>
      <w:r w:rsidRPr="00B922B4">
        <w:rPr>
          <w:rStyle w:val="StyleUnderline"/>
        </w:rPr>
        <w:t xml:space="preserve">are going to be adopted </w:t>
      </w:r>
      <w:r w:rsidRPr="00B922B4">
        <w:rPr>
          <w:rStyle w:val="Emphasis"/>
        </w:rPr>
        <w:t>much more quickly</w:t>
      </w:r>
      <w:r w:rsidRPr="00B922B4">
        <w:rPr>
          <w:rStyle w:val="StyleUnderline"/>
        </w:rPr>
        <w:t xml:space="preserve"> than the incumbent leaders of business</w:t>
      </w:r>
      <w:r w:rsidRPr="00B922B4">
        <w:rPr>
          <w:sz w:val="16"/>
        </w:rPr>
        <w:t xml:space="preserve"> and government </w:t>
      </w:r>
      <w:r w:rsidRPr="00B922B4">
        <w:rPr>
          <w:rStyle w:val="Emphasis"/>
        </w:rPr>
        <w:t>expect</w:t>
      </w:r>
      <w:r w:rsidRPr="00B922B4">
        <w:rPr>
          <w:sz w:val="16"/>
        </w:rPr>
        <w:t>, not because the technologies are new but because they are converging.23</w:t>
      </w:r>
    </w:p>
    <w:p w14:paraId="4899FD0E" w14:textId="77777777" w:rsidR="00C264D9" w:rsidRPr="00B922B4" w:rsidRDefault="00C264D9" w:rsidP="00C264D9">
      <w:pPr>
        <w:rPr>
          <w:rFonts w:asciiTheme="minorHAnsi" w:hAnsiTheme="minorHAnsi" w:cstheme="minorHAnsi"/>
          <w:sz w:val="16"/>
        </w:rPr>
      </w:pPr>
      <w:r w:rsidRPr="00B922B4">
        <w:rPr>
          <w:sz w:val="16"/>
        </w:rPr>
        <w:t>Certainly, this may be overly optimistic, but it is a good antidote to the pessimism of the degrowth proponents.</w:t>
      </w:r>
    </w:p>
    <w:p w14:paraId="568DE152" w14:textId="77777777" w:rsidR="00C264D9" w:rsidRPr="00B922B4" w:rsidRDefault="00C264D9" w:rsidP="00C264D9">
      <w:pPr>
        <w:rPr>
          <w:rFonts w:asciiTheme="minorHAnsi" w:hAnsiTheme="minorHAnsi" w:cstheme="minorHAnsi"/>
          <w:sz w:val="16"/>
        </w:rPr>
      </w:pPr>
      <w:r w:rsidRPr="00B922B4">
        <w:rPr>
          <w:sz w:val="16"/>
        </w:rPr>
        <w:t>Unproven claim 2: We need to degrow to stop resource depletion, environmental degradation and biodiversity loss.</w:t>
      </w:r>
    </w:p>
    <w:p w14:paraId="1C09DB76" w14:textId="77777777" w:rsidR="00C264D9" w:rsidRPr="00B922B4" w:rsidRDefault="00C264D9" w:rsidP="00C264D9">
      <w:pPr>
        <w:rPr>
          <w:rFonts w:asciiTheme="minorHAnsi" w:hAnsiTheme="minorHAnsi" w:cstheme="minorHAnsi"/>
          <w:sz w:val="16"/>
        </w:rPr>
      </w:pPr>
      <w:r w:rsidRPr="00B922B4">
        <w:rPr>
          <w:sz w:val="16"/>
        </w:rPr>
        <w:t xml:space="preserve">This is a separate claim from claim 1, because </w:t>
      </w:r>
      <w:r w:rsidRPr="00B922B4">
        <w:rPr>
          <w:rStyle w:val="StyleUnderline"/>
        </w:rPr>
        <w:t>degrowth</w:t>
      </w:r>
      <w:r w:rsidRPr="00B922B4">
        <w:rPr>
          <w:sz w:val="16"/>
        </w:rPr>
        <w:t xml:space="preserve"> </w:t>
      </w:r>
      <w:r w:rsidRPr="00B922B4">
        <w:rPr>
          <w:rStyle w:val="StyleUnderline"/>
        </w:rPr>
        <w:t>proponents</w:t>
      </w:r>
      <w:r w:rsidRPr="00B922B4">
        <w:rPr>
          <w:sz w:val="16"/>
        </w:rPr>
        <w:t xml:space="preserve"> </w:t>
      </w:r>
      <w:r w:rsidRPr="00B922B4">
        <w:rPr>
          <w:rStyle w:val="StyleUnderline"/>
        </w:rPr>
        <w:t xml:space="preserve">believe that </w:t>
      </w:r>
      <w:r w:rsidRPr="00B922B4">
        <w:rPr>
          <w:rStyle w:val="Emphasis"/>
        </w:rPr>
        <w:t xml:space="preserve">the </w:t>
      </w:r>
      <w:r w:rsidRPr="00B922B4">
        <w:rPr>
          <w:rStyle w:val="Emphasis"/>
          <w:highlight w:val="cyan"/>
        </w:rPr>
        <w:t>planet</w:t>
      </w:r>
      <w:r w:rsidRPr="00B922B4">
        <w:rPr>
          <w:rStyle w:val="StyleUnderline"/>
        </w:rPr>
        <w:t xml:space="preserve"> is</w:t>
      </w:r>
      <w:r w:rsidRPr="00B922B4">
        <w:rPr>
          <w:sz w:val="16"/>
        </w:rPr>
        <w:t xml:space="preserve"> still </w:t>
      </w:r>
      <w:r w:rsidRPr="00B922B4">
        <w:rPr>
          <w:rStyle w:val="StyleUnderline"/>
          <w:highlight w:val="cyan"/>
        </w:rPr>
        <w:t>headed</w:t>
      </w:r>
      <w:r w:rsidRPr="00B922B4">
        <w:rPr>
          <w:rStyle w:val="StyleUnderline"/>
        </w:rPr>
        <w:t xml:space="preserve"> </w:t>
      </w:r>
      <w:r w:rsidRPr="00B922B4">
        <w:rPr>
          <w:rStyle w:val="StyleUnderline"/>
          <w:highlight w:val="cyan"/>
        </w:rPr>
        <w:t>for</w:t>
      </w:r>
      <w:r w:rsidRPr="00B922B4">
        <w:rPr>
          <w:rStyle w:val="StyleUnderline"/>
        </w:rPr>
        <w:t xml:space="preserve"> ‘</w:t>
      </w:r>
      <w:r w:rsidRPr="00B922B4">
        <w:rPr>
          <w:rStyle w:val="StyleUnderline"/>
          <w:highlight w:val="cyan"/>
        </w:rPr>
        <w:t>ecological disaster’</w:t>
      </w:r>
      <w:r w:rsidRPr="00B922B4">
        <w:rPr>
          <w:rStyle w:val="StyleUnderline"/>
        </w:rPr>
        <w:t xml:space="preserve"> </w:t>
      </w:r>
      <w:r w:rsidRPr="00B922B4">
        <w:rPr>
          <w:rStyle w:val="Emphasis"/>
        </w:rPr>
        <w:t>even if</w:t>
      </w:r>
      <w:r w:rsidRPr="00B922B4">
        <w:rPr>
          <w:rStyle w:val="StyleUnderline"/>
        </w:rPr>
        <w:t xml:space="preserve"> we transition</w:t>
      </w:r>
      <w:r w:rsidRPr="00B922B4">
        <w:rPr>
          <w:sz w:val="16"/>
        </w:rPr>
        <w:t xml:space="preserve"> to net zero.24 Without denying the reality of endangered species and species that have become extinct due to humans, such as Tasmanian tigers or passenger pigeons, </w:t>
      </w:r>
      <w:r w:rsidRPr="00B922B4">
        <w:rPr>
          <w:rStyle w:val="StyleUnderline"/>
        </w:rPr>
        <w:t xml:space="preserve">this </w:t>
      </w:r>
      <w:r w:rsidRPr="00B922B4">
        <w:rPr>
          <w:rStyle w:val="StyleUnderline"/>
          <w:highlight w:val="cyan"/>
        </w:rPr>
        <w:t xml:space="preserve">claim </w:t>
      </w:r>
      <w:r w:rsidRPr="00B922B4">
        <w:rPr>
          <w:rStyle w:val="Emphasis"/>
          <w:highlight w:val="cyan"/>
        </w:rPr>
        <w:t>is alarmist</w:t>
      </w:r>
      <w:r w:rsidRPr="00B922B4">
        <w:rPr>
          <w:sz w:val="16"/>
        </w:rPr>
        <w:t>. And even if it was true, it would be incorrect that degrowth is the right strategy to correct course.</w:t>
      </w:r>
    </w:p>
    <w:p w14:paraId="4134FB15" w14:textId="77777777" w:rsidR="00C264D9" w:rsidRPr="00B922B4" w:rsidRDefault="00C264D9" w:rsidP="00C264D9">
      <w:pPr>
        <w:rPr>
          <w:rFonts w:asciiTheme="minorHAnsi" w:hAnsiTheme="minorHAnsi" w:cstheme="minorHAnsi"/>
          <w:sz w:val="16"/>
        </w:rPr>
      </w:pPr>
      <w:r w:rsidRPr="00B922B4">
        <w:rPr>
          <w:rStyle w:val="StyleUnderline"/>
          <w:highlight w:val="cyan"/>
        </w:rPr>
        <w:t>Conservation</w:t>
      </w:r>
      <w:r w:rsidRPr="00B922B4">
        <w:rPr>
          <w:rStyle w:val="StyleUnderline"/>
        </w:rPr>
        <w:t xml:space="preserve"> efforts </w:t>
      </w:r>
      <w:r w:rsidRPr="00B922B4">
        <w:rPr>
          <w:rStyle w:val="StyleUnderline"/>
          <w:highlight w:val="cyan"/>
        </w:rPr>
        <w:t>aimed at protecting</w:t>
      </w:r>
      <w:r w:rsidRPr="00B922B4">
        <w:rPr>
          <w:rStyle w:val="StyleUnderline"/>
        </w:rPr>
        <w:t xml:space="preserve"> </w:t>
      </w:r>
      <w:r w:rsidRPr="00B922B4">
        <w:rPr>
          <w:rStyle w:val="StyleUnderline"/>
          <w:highlight w:val="cyan"/>
        </w:rPr>
        <w:t>biod</w:t>
      </w:r>
      <w:r w:rsidRPr="00B922B4">
        <w:rPr>
          <w:sz w:val="16"/>
        </w:rPr>
        <w:t xml:space="preserve">iversity </w:t>
      </w:r>
      <w:r w:rsidRPr="00B922B4">
        <w:rPr>
          <w:rStyle w:val="Emphasis"/>
          <w:highlight w:val="cyan"/>
        </w:rPr>
        <w:t>are increasing worldwide</w:t>
      </w:r>
      <w:r w:rsidRPr="00B922B4">
        <w:rPr>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28913DD4" w14:textId="77777777" w:rsidR="00C264D9" w:rsidRPr="00B922B4" w:rsidRDefault="00C264D9" w:rsidP="00C264D9">
      <w:pPr>
        <w:rPr>
          <w:rFonts w:asciiTheme="minorHAnsi" w:hAnsiTheme="minorHAnsi" w:cstheme="minorHAnsi"/>
          <w:sz w:val="16"/>
        </w:rPr>
      </w:pPr>
      <w:r w:rsidRPr="00B922B4">
        <w:rPr>
          <w:noProof/>
          <w:sz w:val="16"/>
        </w:rPr>
        <w:drawing>
          <wp:inline distT="0" distB="0" distL="0" distR="0" wp14:anchorId="02EF7913" wp14:editId="38047E75">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7"/>
                    <a:stretch>
                      <a:fillRect/>
                    </a:stretch>
                  </pic:blipFill>
                  <pic:spPr>
                    <a:xfrm>
                      <a:off x="0" y="0"/>
                      <a:ext cx="2335925" cy="1889052"/>
                    </a:xfrm>
                    <a:prstGeom prst="rect">
                      <a:avLst/>
                    </a:prstGeom>
                  </pic:spPr>
                </pic:pic>
              </a:graphicData>
            </a:graphic>
          </wp:inline>
        </w:drawing>
      </w:r>
    </w:p>
    <w:p w14:paraId="66FDC8C0" w14:textId="77777777" w:rsidR="00C264D9" w:rsidRPr="00B922B4" w:rsidRDefault="00C264D9" w:rsidP="00C264D9">
      <w:pPr>
        <w:rPr>
          <w:rFonts w:asciiTheme="minorHAnsi" w:hAnsiTheme="minorHAnsi" w:cstheme="minorHAnsi"/>
          <w:sz w:val="16"/>
        </w:rPr>
      </w:pPr>
      <w:r w:rsidRPr="00B922B4">
        <w:rPr>
          <w:sz w:val="16"/>
        </w:rPr>
        <w:t xml:space="preserve">Australia has extensive </w:t>
      </w:r>
      <w:r w:rsidRPr="00B922B4">
        <w:rPr>
          <w:rStyle w:val="Emphasis"/>
        </w:rPr>
        <w:t>federal</w:t>
      </w:r>
      <w:r w:rsidRPr="00B922B4">
        <w:rPr>
          <w:rStyle w:val="StyleUnderline"/>
        </w:rPr>
        <w:t xml:space="preserve"> and </w:t>
      </w:r>
      <w:r w:rsidRPr="00B922B4">
        <w:rPr>
          <w:rStyle w:val="Emphasis"/>
        </w:rPr>
        <w:t>state</w:t>
      </w:r>
      <w:r w:rsidRPr="00B922B4">
        <w:rPr>
          <w:sz w:val="16"/>
        </w:rPr>
        <w:t xml:space="preserve"> environmental </w:t>
      </w:r>
      <w:r w:rsidRPr="00B922B4">
        <w:rPr>
          <w:rStyle w:val="StyleUnderline"/>
        </w:rPr>
        <w:t>protection laws</w:t>
      </w:r>
      <w:r w:rsidRPr="00B922B4">
        <w:rPr>
          <w:sz w:val="16"/>
        </w:rPr>
        <w:t xml:space="preserve">, which encompass a wide range of regulatory levers. Furthermore, our levers of environmental protection </w:t>
      </w:r>
      <w:r w:rsidRPr="00B922B4">
        <w:rPr>
          <w:rStyle w:val="StyleUnderline"/>
        </w:rPr>
        <w:t xml:space="preserve">have </w:t>
      </w:r>
      <w:r w:rsidRPr="00B922B4">
        <w:rPr>
          <w:rStyle w:val="Emphasis"/>
        </w:rPr>
        <w:t>been extended</w:t>
      </w:r>
      <w:r w:rsidRPr="00B922B4">
        <w:rPr>
          <w:rStyle w:val="StyleUnderline"/>
        </w:rPr>
        <w:t xml:space="preserve"> to biod</w:t>
      </w:r>
      <w:r w:rsidRPr="00B922B4">
        <w:rPr>
          <w:sz w:val="16"/>
        </w:rPr>
        <w:t>iversity in recent years and biodiversity offset schemes have been established by various Australian governments.27</w:t>
      </w:r>
    </w:p>
    <w:p w14:paraId="310B6CAE" w14:textId="77777777" w:rsidR="00C264D9" w:rsidRPr="00B922B4" w:rsidRDefault="00C264D9" w:rsidP="00C264D9">
      <w:pPr>
        <w:rPr>
          <w:rFonts w:asciiTheme="minorHAnsi" w:hAnsiTheme="minorHAnsi" w:cstheme="minorHAnsi"/>
          <w:sz w:val="16"/>
        </w:rPr>
      </w:pPr>
      <w:r w:rsidRPr="00B922B4">
        <w:rPr>
          <w:sz w:val="16"/>
        </w:rPr>
        <w:t xml:space="preserve">Broadly speaking, </w:t>
      </w:r>
      <w:r w:rsidRPr="00B922B4">
        <w:rPr>
          <w:rStyle w:val="Emphasis"/>
        </w:rPr>
        <w:t>wealthier</w:t>
      </w:r>
      <w:r w:rsidRPr="00B922B4">
        <w:rPr>
          <w:rStyle w:val="StyleUnderline"/>
        </w:rPr>
        <w:t xml:space="preserve"> economies have better environmental outcomes</w:t>
      </w:r>
      <w:r w:rsidRPr="00B922B4">
        <w:rPr>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B922B4">
        <w:rPr>
          <w:rStyle w:val="StyleUnderline"/>
        </w:rPr>
        <w:t xml:space="preserve">There </w:t>
      </w:r>
      <w:r w:rsidRPr="00B922B4">
        <w:rPr>
          <w:rStyle w:val="Emphasis"/>
        </w:rPr>
        <w:t>does appear</w:t>
      </w:r>
      <w:r w:rsidRPr="00B922B4">
        <w:rPr>
          <w:rStyle w:val="StyleUnderline"/>
        </w:rPr>
        <w:t xml:space="preserve"> to be an </w:t>
      </w:r>
      <w:r w:rsidRPr="00B922B4">
        <w:rPr>
          <w:rStyle w:val="StyleUnderline"/>
          <w:highlight w:val="cyan"/>
        </w:rPr>
        <w:t xml:space="preserve">EKC for </w:t>
      </w:r>
      <w:r w:rsidRPr="00B922B4">
        <w:rPr>
          <w:rStyle w:val="Emphasis"/>
          <w:highlight w:val="cyan"/>
        </w:rPr>
        <w:t>g</w:t>
      </w:r>
      <w:r w:rsidRPr="00B922B4">
        <w:rPr>
          <w:sz w:val="16"/>
        </w:rPr>
        <w:t>reen</w:t>
      </w:r>
      <w:r w:rsidRPr="00B922B4">
        <w:rPr>
          <w:rStyle w:val="Emphasis"/>
          <w:highlight w:val="cyan"/>
        </w:rPr>
        <w:t>h</w:t>
      </w:r>
      <w:r w:rsidRPr="00B922B4">
        <w:rPr>
          <w:sz w:val="16"/>
        </w:rPr>
        <w:t xml:space="preserve">ouse </w:t>
      </w:r>
      <w:r w:rsidRPr="00B922B4">
        <w:rPr>
          <w:rStyle w:val="Emphasis"/>
          <w:highlight w:val="cyan"/>
        </w:rPr>
        <w:t>g</w:t>
      </w:r>
      <w:r w:rsidRPr="00B922B4">
        <w:rPr>
          <w:sz w:val="16"/>
        </w:rPr>
        <w:t>as emission</w:t>
      </w:r>
      <w:r w:rsidRPr="00B922B4">
        <w:rPr>
          <w:rStyle w:val="Emphasis"/>
          <w:highlight w:val="cyan"/>
        </w:rPr>
        <w:t>s</w:t>
      </w:r>
      <w:r w:rsidRPr="00B922B4">
        <w:rPr>
          <w:sz w:val="16"/>
        </w:rPr>
        <w:t xml:space="preserve"> per unit of GDP, but there is EKC for particulate matter, </w:t>
      </w:r>
      <w:r w:rsidRPr="00B922B4">
        <w:rPr>
          <w:rStyle w:val="StyleUnderline"/>
        </w:rPr>
        <w:t xml:space="preserve">which </w:t>
      </w:r>
      <w:r w:rsidRPr="00B922B4">
        <w:rPr>
          <w:rStyle w:val="StyleUnderline"/>
          <w:highlight w:val="cyan"/>
        </w:rPr>
        <w:t>moves</w:t>
      </w:r>
      <w:r w:rsidRPr="00B922B4">
        <w:rPr>
          <w:rStyle w:val="StyleUnderline"/>
        </w:rPr>
        <w:t xml:space="preserve"> </w:t>
      </w:r>
      <w:r w:rsidRPr="00B922B4">
        <w:rPr>
          <w:rStyle w:val="Emphasis"/>
        </w:rPr>
        <w:t>only</w:t>
      </w:r>
      <w:r w:rsidRPr="00B922B4">
        <w:rPr>
          <w:sz w:val="16"/>
        </w:rPr>
        <w:t xml:space="preserve"> in the </w:t>
      </w:r>
      <w:r w:rsidRPr="00B922B4">
        <w:rPr>
          <w:rStyle w:val="StyleUnderline"/>
          <w:highlight w:val="cyan"/>
        </w:rPr>
        <w:t>down</w:t>
      </w:r>
      <w:r w:rsidRPr="00B922B4">
        <w:rPr>
          <w:rStyle w:val="StyleUnderline"/>
        </w:rPr>
        <w:t>ward</w:t>
      </w:r>
      <w:r w:rsidRPr="00B922B4">
        <w:rPr>
          <w:sz w:val="16"/>
        </w:rPr>
        <w:t xml:space="preserve"> direction </w:t>
      </w:r>
      <w:r w:rsidRPr="00B922B4">
        <w:rPr>
          <w:rStyle w:val="StyleUnderline"/>
          <w:highlight w:val="cyan"/>
        </w:rPr>
        <w:t>as</w:t>
      </w:r>
      <w:r w:rsidRPr="00B922B4">
        <w:rPr>
          <w:rStyle w:val="StyleUnderline"/>
        </w:rPr>
        <w:t xml:space="preserve"> </w:t>
      </w:r>
      <w:r w:rsidRPr="00B922B4">
        <w:rPr>
          <w:rStyle w:val="Emphasis"/>
        </w:rPr>
        <w:t xml:space="preserve">economic </w:t>
      </w:r>
      <w:r w:rsidRPr="00B922B4">
        <w:rPr>
          <w:rStyle w:val="Emphasis"/>
          <w:highlight w:val="cyan"/>
        </w:rPr>
        <w:t>development</w:t>
      </w:r>
      <w:r w:rsidRPr="00B922B4">
        <w:rPr>
          <w:rStyle w:val="StyleUnderline"/>
          <w:highlight w:val="cyan"/>
        </w:rPr>
        <w:t xml:space="preserve"> increases</w:t>
      </w:r>
      <w:r w:rsidRPr="00B922B4">
        <w:rPr>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1E551D83" w14:textId="77777777" w:rsidR="00C264D9" w:rsidRPr="00B922B4" w:rsidRDefault="00C264D9" w:rsidP="00C264D9">
      <w:pPr>
        <w:rPr>
          <w:rFonts w:asciiTheme="minorHAnsi" w:hAnsiTheme="minorHAnsi" w:cstheme="minorHAnsi"/>
          <w:sz w:val="16"/>
        </w:rPr>
      </w:pPr>
      <w:r w:rsidRPr="00B922B4">
        <w:rPr>
          <w:sz w:val="16"/>
        </w:rPr>
        <w:t>Ultimately, the perceived link between economic growth and environmental degradation underpinning the degrowth view is misguided. As Treasury observed in its 1973 Economic Growth: Is it worth having? paper:</w:t>
      </w:r>
    </w:p>
    <w:p w14:paraId="4259FD50" w14:textId="77777777" w:rsidR="00C264D9" w:rsidRPr="00B922B4" w:rsidRDefault="00C264D9" w:rsidP="00C264D9">
      <w:pPr>
        <w:rPr>
          <w:rFonts w:asciiTheme="minorHAnsi" w:hAnsiTheme="minorHAnsi" w:cstheme="minorHAnsi"/>
          <w:sz w:val="16"/>
        </w:rPr>
      </w:pPr>
      <w:r w:rsidRPr="00B922B4">
        <w:rPr>
          <w:sz w:val="16"/>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157ADEC" w14:textId="77777777" w:rsidR="00C264D9" w:rsidRPr="00B922B4" w:rsidRDefault="00C264D9" w:rsidP="00C264D9">
      <w:pPr>
        <w:rPr>
          <w:rFonts w:asciiTheme="minorHAnsi" w:hAnsiTheme="minorHAnsi" w:cstheme="minorHAnsi"/>
          <w:sz w:val="16"/>
        </w:rPr>
      </w:pPr>
      <w:r w:rsidRPr="00B922B4">
        <w:rPr>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6BB7F1A0" w14:textId="77777777" w:rsidR="00C264D9" w:rsidRPr="00B922B4" w:rsidRDefault="00C264D9" w:rsidP="00C264D9">
      <w:pPr>
        <w:rPr>
          <w:rFonts w:asciiTheme="minorHAnsi" w:hAnsiTheme="minorHAnsi" w:cstheme="minorHAnsi"/>
          <w:sz w:val="16"/>
        </w:rPr>
      </w:pPr>
      <w:r w:rsidRPr="00B922B4">
        <w:rPr>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ABD7E7D" w14:textId="77777777" w:rsidR="00C264D9" w:rsidRPr="00B922B4" w:rsidRDefault="00C264D9" w:rsidP="00C264D9">
      <w:pPr>
        <w:rPr>
          <w:rFonts w:asciiTheme="minorHAnsi" w:hAnsiTheme="minorHAnsi" w:cstheme="minorHAnsi"/>
          <w:sz w:val="16"/>
        </w:rPr>
      </w:pPr>
      <w:r w:rsidRPr="00B922B4">
        <w:rPr>
          <w:sz w:val="16"/>
        </w:rPr>
        <w:t>…</w:t>
      </w:r>
      <w:r w:rsidRPr="00B922B4">
        <w:rPr>
          <w:rStyle w:val="StyleUnderline"/>
        </w:rPr>
        <w:t xml:space="preserve">countries with a </w:t>
      </w:r>
      <w:r w:rsidRPr="00B922B4">
        <w:rPr>
          <w:rStyle w:val="Emphasis"/>
        </w:rPr>
        <w:t>high GDP</w:t>
      </w:r>
      <w:r w:rsidRPr="00B922B4">
        <w:rPr>
          <w:rStyle w:val="StyleUnderline"/>
        </w:rPr>
        <w:t xml:space="preserve"> have the </w:t>
      </w:r>
      <w:r w:rsidRPr="00B922B4">
        <w:rPr>
          <w:rStyle w:val="Emphasis"/>
        </w:rPr>
        <w:t>resources</w:t>
      </w:r>
      <w:r w:rsidRPr="00B922B4">
        <w:rPr>
          <w:rStyle w:val="StyleUnderline"/>
        </w:rPr>
        <w:t xml:space="preserve"> to impose better biosecurity measures</w:t>
      </w:r>
      <w:r w:rsidRPr="00B922B4">
        <w:rPr>
          <w:sz w:val="16"/>
        </w:rPr>
        <w:t xml:space="preserve"> and to manage invasive animals. So, while economic development has resulted in increasing numbers of threatened species, </w:t>
      </w:r>
      <w:r w:rsidRPr="00B922B4">
        <w:rPr>
          <w:rStyle w:val="StyleUnderline"/>
        </w:rPr>
        <w:t xml:space="preserve">it could also provide the financial </w:t>
      </w:r>
      <w:r w:rsidRPr="00B922B4">
        <w:rPr>
          <w:rStyle w:val="Emphasis"/>
        </w:rPr>
        <w:t>resources</w:t>
      </w:r>
      <w:r w:rsidRPr="00B922B4">
        <w:rPr>
          <w:rStyle w:val="StyleUnderline"/>
        </w:rPr>
        <w:t xml:space="preserve"> required for</w:t>
      </w:r>
      <w:r w:rsidRPr="00B922B4">
        <w:rPr>
          <w:sz w:val="16"/>
        </w:rPr>
        <w:t xml:space="preserve"> biosecurity and </w:t>
      </w:r>
      <w:r w:rsidRPr="00B922B4">
        <w:rPr>
          <w:rStyle w:val="Emphasis"/>
        </w:rPr>
        <w:t>conservation</w:t>
      </w:r>
      <w:r w:rsidRPr="00B922B4">
        <w:rPr>
          <w:sz w:val="16"/>
        </w:rPr>
        <w:t>.35</w:t>
      </w:r>
    </w:p>
    <w:p w14:paraId="22AA4286" w14:textId="77777777" w:rsidR="00C264D9" w:rsidRPr="00B922B4" w:rsidRDefault="00C264D9" w:rsidP="00C264D9">
      <w:pPr>
        <w:rPr>
          <w:rFonts w:asciiTheme="minorHAnsi" w:hAnsiTheme="minorHAnsi" w:cstheme="minorHAnsi"/>
          <w:sz w:val="16"/>
        </w:rPr>
      </w:pPr>
      <w:r w:rsidRPr="00B922B4">
        <w:rPr>
          <w:sz w:val="16"/>
        </w:rPr>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 36</w:t>
      </w:r>
    </w:p>
    <w:p w14:paraId="78C6E299" w14:textId="77777777" w:rsidR="00C264D9" w:rsidRPr="00B922B4" w:rsidRDefault="00C264D9" w:rsidP="00C264D9">
      <w:pPr>
        <w:rPr>
          <w:rFonts w:asciiTheme="minorHAnsi" w:hAnsiTheme="minorHAnsi" w:cstheme="minorHAnsi"/>
          <w:sz w:val="16"/>
        </w:rPr>
      </w:pPr>
      <w:r w:rsidRPr="00B922B4">
        <w:rPr>
          <w:sz w:val="16"/>
        </w:rPr>
        <w:t>Finally</w:t>
      </w:r>
      <w:r w:rsidRPr="00B922B4">
        <w:rPr>
          <w:rStyle w:val="StyleUnderline"/>
        </w:rPr>
        <w:t>,</w:t>
      </w:r>
      <w:r w:rsidRPr="00B922B4">
        <w:rPr>
          <w:sz w:val="16"/>
        </w:rPr>
        <w:t xml:space="preserve"> in this section, we can quickly dispense with claims regarding resource depletion. Broadly speaking, </w:t>
      </w:r>
      <w:r w:rsidRPr="00B922B4">
        <w:rPr>
          <w:rStyle w:val="Emphasis"/>
          <w:highlight w:val="cyan"/>
        </w:rPr>
        <w:t>higher prices</w:t>
      </w:r>
      <w:r w:rsidRPr="00B922B4">
        <w:rPr>
          <w:rStyle w:val="StyleUnderline"/>
          <w:highlight w:val="cyan"/>
        </w:rPr>
        <w:t xml:space="preserve"> encourage </w:t>
      </w:r>
      <w:r w:rsidRPr="00B922B4">
        <w:rPr>
          <w:rStyle w:val="Emphasis"/>
          <w:highlight w:val="cyan"/>
        </w:rPr>
        <w:t>conservation</w:t>
      </w:r>
      <w:r w:rsidRPr="00B922B4">
        <w:rPr>
          <w:rStyle w:val="StyleUnderline"/>
          <w:highlight w:val="cyan"/>
        </w:rPr>
        <w:t xml:space="preserve"> </w:t>
      </w:r>
      <w:r w:rsidRPr="00B922B4">
        <w:rPr>
          <w:rStyle w:val="StyleUnderline"/>
        </w:rPr>
        <w:t xml:space="preserve">of resources </w:t>
      </w:r>
      <w:r w:rsidRPr="00B922B4">
        <w:rPr>
          <w:rStyle w:val="StyleUnderline"/>
          <w:highlight w:val="cyan"/>
        </w:rPr>
        <w:t xml:space="preserve">and </w:t>
      </w:r>
      <w:r w:rsidRPr="00B922B4">
        <w:rPr>
          <w:rStyle w:val="Emphasis"/>
          <w:highlight w:val="cyan"/>
        </w:rPr>
        <w:t>new exploration</w:t>
      </w:r>
      <w:r w:rsidRPr="00B922B4">
        <w:rPr>
          <w:rStyle w:val="StyleUnderline"/>
          <w:highlight w:val="cyan"/>
        </w:rPr>
        <w:t xml:space="preserve">. Resource depletion is a </w:t>
      </w:r>
      <w:r w:rsidRPr="00B922B4">
        <w:rPr>
          <w:rStyle w:val="Emphasis"/>
          <w:highlight w:val="cyan"/>
        </w:rPr>
        <w:t>poor argument</w:t>
      </w:r>
      <w:r w:rsidRPr="00B922B4">
        <w:rPr>
          <w:rStyle w:val="StyleUnderline"/>
          <w:highlight w:val="cyan"/>
        </w:rPr>
        <w:t xml:space="preserve"> for degrowth</w:t>
      </w:r>
      <w:r w:rsidRPr="00B922B4">
        <w:rPr>
          <w:sz w:val="16"/>
        </w:rPr>
        <w:t>. The notorious Simon-Ehrlich wager on commodity prices is well known, with Ehrlich, predicting higher commodity prices by the end of the 1980s, having lost the bet to economist Julian 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tonnes, compared to 3½ billion in the first decade of the century.38</w:t>
      </w:r>
    </w:p>
    <w:p w14:paraId="00EFF236" w14:textId="77777777" w:rsidR="00C264D9" w:rsidRPr="00B922B4" w:rsidRDefault="00C264D9" w:rsidP="00C264D9">
      <w:pPr>
        <w:pStyle w:val="Heading4"/>
        <w:rPr>
          <w:rFonts w:asciiTheme="minorHAnsi" w:hAnsiTheme="minorHAnsi" w:cstheme="minorHAnsi"/>
          <w:sz w:val="16"/>
        </w:rPr>
      </w:pPr>
      <w:r w:rsidRPr="00B922B4">
        <w:t xml:space="preserve">No wars---capitalist peace </w:t>
      </w:r>
      <w:r w:rsidRPr="00B922B4">
        <w:rPr>
          <w:u w:val="single"/>
        </w:rPr>
        <w:t>outweighs</w:t>
      </w:r>
      <w:r w:rsidRPr="00B922B4">
        <w:t xml:space="preserve"> ‘disruptive’ tech. </w:t>
      </w:r>
    </w:p>
    <w:p w14:paraId="102BA104" w14:textId="77777777" w:rsidR="00C264D9" w:rsidRPr="00B922B4" w:rsidRDefault="00C264D9" w:rsidP="00C264D9">
      <w:pPr>
        <w:rPr>
          <w:rFonts w:asciiTheme="minorHAnsi" w:hAnsiTheme="minorHAnsi" w:cstheme="minorHAnsi"/>
        </w:rPr>
      </w:pPr>
      <w:r w:rsidRPr="00B922B4">
        <w:rPr>
          <w:rStyle w:val="Style13ptBold"/>
        </w:rPr>
        <w:t>Krieger 24</w:t>
      </w:r>
      <w:r w:rsidRPr="00B922B4">
        <w:t xml:space="preserve"> [Tim Krieger and Daniel Meierrieks, (Wilfried Guth Professor of Constitutional Political Economy and Competition Policy at Albert-Ludwigs-Universität Freiburg, Germany, Research Fellow of the Research Department of Berlin social science center), 4-12-2024, "Chapter 24: Economic freedom, peace and violent conflict," Elgar Online: The online content platform for Edward Elgar Publishing, https://www.elgaronline.com/edcollchap/book/9781802206159/book-part-9781802206159-34.xml // ARB's</w:t>
      </w:r>
    </w:p>
    <w:p w14:paraId="74CCCE0C" w14:textId="77777777" w:rsidR="00C264D9" w:rsidRPr="00B922B4" w:rsidRDefault="00C264D9" w:rsidP="00C264D9">
      <w:pPr>
        <w:rPr>
          <w:rFonts w:asciiTheme="minorHAnsi" w:hAnsiTheme="minorHAnsi" w:cstheme="minorHAnsi"/>
          <w:sz w:val="16"/>
        </w:rPr>
      </w:pPr>
      <w:r w:rsidRPr="00B922B4">
        <w:rPr>
          <w:sz w:val="16"/>
        </w:rPr>
        <w:t xml:space="preserve">First, </w:t>
      </w:r>
      <w:r w:rsidRPr="00B922B4">
        <w:rPr>
          <w:rStyle w:val="StyleUnderline"/>
          <w:highlight w:val="cyan"/>
        </w:rPr>
        <w:t>economic freedom</w:t>
      </w:r>
      <w:r w:rsidRPr="00B922B4">
        <w:rPr>
          <w:rStyle w:val="StyleUnderline"/>
        </w:rPr>
        <w:t xml:space="preserve"> </w:t>
      </w:r>
      <w:r w:rsidRPr="00B922B4">
        <w:rPr>
          <w:rStyle w:val="StyleUnderline"/>
          <w:highlight w:val="cyan"/>
        </w:rPr>
        <w:t>is associated with</w:t>
      </w:r>
      <w:r w:rsidRPr="00B922B4">
        <w:rPr>
          <w:rStyle w:val="StyleUnderline"/>
        </w:rPr>
        <w:t xml:space="preserve"> the freedom to </w:t>
      </w:r>
      <w:r w:rsidRPr="00B922B4">
        <w:rPr>
          <w:rStyle w:val="StyleUnderline"/>
          <w:highlight w:val="cyan"/>
        </w:rPr>
        <w:t>trade</w:t>
      </w:r>
      <w:r w:rsidRPr="00B922B4">
        <w:rPr>
          <w:rStyle w:val="StyleUnderline"/>
        </w:rPr>
        <w:t xml:space="preserve"> internationally</w:t>
      </w:r>
      <w:r w:rsidRPr="00B922B4">
        <w:rPr>
          <w:sz w:val="16"/>
        </w:rPr>
        <w:t xml:space="preserve"> </w:t>
      </w:r>
      <w:r w:rsidRPr="00B922B4">
        <w:rPr>
          <w:rStyle w:val="StyleUnderline"/>
        </w:rPr>
        <w:t>as well as the promotion of economic exchange within a country</w:t>
      </w:r>
      <w:r w:rsidRPr="00B922B4">
        <w:rPr>
          <w:sz w:val="16"/>
        </w:rPr>
        <w:t xml:space="preserve"> (e.g., by removing regulations that would complicate internal trade and exchange). Consequently, economic </w:t>
      </w:r>
      <w:r w:rsidRPr="00B922B4">
        <w:rPr>
          <w:rStyle w:val="StyleUnderline"/>
        </w:rPr>
        <w:t xml:space="preserve">freedom creates economic </w:t>
      </w:r>
      <w:r w:rsidRPr="00B922B4">
        <w:rPr>
          <w:rStyle w:val="StyleUnderline"/>
          <w:highlight w:val="cyan"/>
        </w:rPr>
        <w:t>interdependencies</w:t>
      </w:r>
      <w:r w:rsidRPr="00B922B4">
        <w:rPr>
          <w:sz w:val="16"/>
        </w:rPr>
        <w:t xml:space="preserve"> between people and regions (i.e., domestically) as well as between countries (i.e., internationally). These interdependencies, </w:t>
      </w:r>
      <w:r w:rsidRPr="00B922B4">
        <w:rPr>
          <w:rStyle w:val="StyleUnderline"/>
          <w:highlight w:val="cyan"/>
        </w:rPr>
        <w:t>in turn</w:t>
      </w:r>
      <w:r w:rsidRPr="00B922B4">
        <w:rPr>
          <w:sz w:val="16"/>
        </w:rPr>
        <w:t xml:space="preserve">, ought to </w:t>
      </w:r>
      <w:r w:rsidRPr="00B922B4">
        <w:rPr>
          <w:rStyle w:val="Emphasis"/>
          <w:highlight w:val="cyan"/>
        </w:rPr>
        <w:t>disincentivize conflict</w:t>
      </w:r>
      <w:r w:rsidRPr="00B922B4">
        <w:rPr>
          <w:sz w:val="16"/>
        </w:rPr>
        <w:t xml:space="preserve">. For instance, in a world of economic interdependencies, economic bonds could be destroyed in a war,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B922B4">
        <w:rPr>
          <w:rStyle w:val="StyleUnderline"/>
        </w:rPr>
        <w:t>lead economically invested</w:t>
      </w:r>
      <w:r w:rsidRPr="00B922B4">
        <w:rPr>
          <w:sz w:val="16"/>
        </w:rPr>
        <w:t xml:space="preserve"> </w:t>
      </w:r>
      <w:r w:rsidRPr="00B922B4">
        <w:rPr>
          <w:rStyle w:val="StyleUnderline"/>
          <w:highlight w:val="cyan"/>
        </w:rPr>
        <w:t xml:space="preserve">third parties to show </w:t>
      </w:r>
      <w:r w:rsidRPr="00B922B4">
        <w:rPr>
          <w:rStyle w:val="StyleUnderline"/>
        </w:rPr>
        <w:t xml:space="preserve">their </w:t>
      </w:r>
      <w:r w:rsidRPr="00B922B4">
        <w:rPr>
          <w:rStyle w:val="Emphasis"/>
          <w:highlight w:val="cyan"/>
        </w:rPr>
        <w:t>disapproval</w:t>
      </w:r>
      <w:r w:rsidRPr="00B922B4">
        <w:rPr>
          <w:rStyle w:val="StyleUnderline"/>
        </w:rPr>
        <w:t xml:space="preserve"> of bilateral conflict</w:t>
      </w:r>
      <w:r w:rsidRPr="00B922B4">
        <w:rPr>
          <w:sz w:val="16"/>
        </w:rPr>
        <w:t xml:space="preserve"> by sending trade-based signals of resolve (Kinne 2014). </w:t>
      </w:r>
      <w:r w:rsidRPr="00B922B4">
        <w:rPr>
          <w:rStyle w:val="StyleUnderline"/>
        </w:rPr>
        <w:t>This holds</w:t>
      </w:r>
      <w:r w:rsidRPr="00B922B4">
        <w:rPr>
          <w:sz w:val="16"/>
        </w:rPr>
        <w:t xml:space="preserve"> not only </w:t>
      </w:r>
      <w:r w:rsidRPr="00B922B4">
        <w:rPr>
          <w:rStyle w:val="StyleUnderline"/>
        </w:rPr>
        <w:t>for interstate</w:t>
      </w:r>
      <w:r w:rsidRPr="00B922B4">
        <w:rPr>
          <w:sz w:val="16"/>
        </w:rPr>
        <w:t xml:space="preserve"> war but </w:t>
      </w:r>
      <w:r w:rsidRPr="00B922B4">
        <w:rPr>
          <w:rStyle w:val="StyleUnderline"/>
        </w:rPr>
        <w:t>also</w:t>
      </w:r>
      <w:r w:rsidRPr="00B922B4">
        <w:rPr>
          <w:sz w:val="16"/>
        </w:rPr>
        <w:t xml:space="preserve"> </w:t>
      </w:r>
      <w:r w:rsidRPr="00B922B4">
        <w:rPr>
          <w:rStyle w:val="StyleUnderline"/>
          <w:highlight w:val="cyan"/>
        </w:rPr>
        <w:t>for internal war</w:t>
      </w:r>
      <w:r w:rsidRPr="00B922B4">
        <w:rPr>
          <w:sz w:val="16"/>
        </w:rPr>
        <w:t>, which some trading partners may aim to stop through, for example, interventions (Bussmann and Schneider 2007; Powell and Chacha 2016).</w:t>
      </w:r>
    </w:p>
    <w:p w14:paraId="7009A585" w14:textId="77777777" w:rsidR="00C264D9" w:rsidRPr="00B922B4" w:rsidRDefault="00C264D9" w:rsidP="00C264D9">
      <w:pPr>
        <w:rPr>
          <w:rFonts w:asciiTheme="minorHAnsi" w:hAnsiTheme="minorHAnsi" w:cstheme="minorHAnsi"/>
          <w:sz w:val="16"/>
        </w:rPr>
      </w:pPr>
      <w:r w:rsidRPr="00B922B4">
        <w:rPr>
          <w:sz w:val="16"/>
        </w:rPr>
        <w:t xml:space="preserve">Second, </w:t>
      </w:r>
      <w:r w:rsidRPr="00B922B4">
        <w:rPr>
          <w:rStyle w:val="StyleUnderline"/>
        </w:rPr>
        <w:t>economic freedom is</w:t>
      </w:r>
      <w:r w:rsidRPr="00B922B4">
        <w:rPr>
          <w:sz w:val="16"/>
        </w:rPr>
        <w:t xml:space="preserve"> also </w:t>
      </w:r>
      <w:r w:rsidRPr="00B922B4">
        <w:rPr>
          <w:rStyle w:val="StyleUnderline"/>
        </w:rPr>
        <w:t>linked</w:t>
      </w:r>
      <w:r w:rsidRPr="00B922B4">
        <w:rPr>
          <w:sz w:val="16"/>
        </w:rPr>
        <w:t xml:space="preserve"> </w:t>
      </w:r>
      <w:r w:rsidRPr="00B922B4">
        <w:rPr>
          <w:rStyle w:val="StyleUnderline"/>
        </w:rPr>
        <w:t>to</w:t>
      </w:r>
      <w:r w:rsidRPr="00B922B4">
        <w:rPr>
          <w:sz w:val="16"/>
        </w:rPr>
        <w:t xml:space="preserve"> </w:t>
      </w:r>
      <w:r w:rsidRPr="00B922B4">
        <w:rPr>
          <w:rStyle w:val="StyleUnderline"/>
        </w:rPr>
        <w:t>low</w:t>
      </w:r>
      <w:r w:rsidRPr="00B922B4">
        <w:rPr>
          <w:sz w:val="16"/>
        </w:rPr>
        <w:t xml:space="preserve"> levels of </w:t>
      </w:r>
      <w:r w:rsidRPr="00B922B4">
        <w:rPr>
          <w:rStyle w:val="StyleUnderline"/>
        </w:rPr>
        <w:t>taxation and small government</w:t>
      </w:r>
      <w:r w:rsidRPr="00B922B4">
        <w:rPr>
          <w:sz w:val="16"/>
        </w:rPr>
        <w:t xml:space="preserve"> (e.g., measured as government expenditure as a share of total GDP). If potential participants of conflict are motivated by a desire to capture rents, a smaller government constitutes a smaller prize that would have to be compared with the payoff from non-violence. Consequently, for example, as shown in Kirk’s (1983) model, smaller governments (as a consequence of eco- nomic freedom) are expected to see less conflict compared with larger governments (where the prize of conflict is comparatively larger).</w:t>
      </w:r>
    </w:p>
    <w:p w14:paraId="3D1FCAFD" w14:textId="77777777" w:rsidR="00C264D9" w:rsidRPr="00B922B4" w:rsidRDefault="00C264D9" w:rsidP="00C264D9">
      <w:pPr>
        <w:rPr>
          <w:rFonts w:asciiTheme="minorHAnsi" w:hAnsiTheme="minorHAnsi" w:cstheme="minorHAnsi"/>
          <w:sz w:val="16"/>
        </w:rPr>
      </w:pPr>
      <w:r w:rsidRPr="00B922B4">
        <w:rPr>
          <w:sz w:val="16"/>
        </w:rPr>
        <w:t xml:space="preserve">Third, economic freedom may be conducive to economic growth and development, e.g., </w:t>
      </w:r>
      <w:r w:rsidRPr="00B922B4">
        <w:rPr>
          <w:rStyle w:val="StyleUnderline"/>
        </w:rPr>
        <w:t xml:space="preserve">as higher levels of economic freedom coincide with </w:t>
      </w:r>
      <w:r w:rsidRPr="00B922B4">
        <w:rPr>
          <w:rStyle w:val="StyleUnderline"/>
          <w:highlight w:val="cyan"/>
        </w:rPr>
        <w:t>stronger property rights</w:t>
      </w:r>
      <w:r w:rsidRPr="00B922B4">
        <w:rPr>
          <w:rStyle w:val="StyleUnderline"/>
        </w:rPr>
        <w:t>;</w:t>
      </w:r>
      <w:r w:rsidRPr="00B922B4">
        <w:rPr>
          <w:sz w:val="16"/>
        </w:rPr>
        <w:t xml:space="preserve"> stronger property rights, in turn, </w:t>
      </w:r>
      <w:r w:rsidRPr="00B922B4">
        <w:rPr>
          <w:rStyle w:val="StyleUnderline"/>
          <w:highlight w:val="cyan"/>
        </w:rPr>
        <w:t xml:space="preserve">incentivize </w:t>
      </w:r>
      <w:r w:rsidRPr="00B922B4">
        <w:rPr>
          <w:rStyle w:val="Emphasis"/>
          <w:highlight w:val="cyan"/>
        </w:rPr>
        <w:t>innovation</w:t>
      </w:r>
      <w:r w:rsidRPr="00B922B4">
        <w:rPr>
          <w:sz w:val="16"/>
        </w:rPr>
        <w:t xml:space="preserve"> and thus, ultimately, </w:t>
      </w:r>
      <w:r w:rsidRPr="00B922B4">
        <w:rPr>
          <w:rStyle w:val="Emphasis"/>
          <w:highlight w:val="cyan"/>
        </w:rPr>
        <w:t>productivity gains</w:t>
      </w:r>
      <w:r w:rsidRPr="00B922B4">
        <w:rPr>
          <w:sz w:val="16"/>
        </w:rPr>
        <w:t xml:space="preserve"> and economic development (see de Haan and Sturm 2024 in this volume). Similarly, Vadlamannati and de Soysa (2014) argue that </w:t>
      </w:r>
      <w:r w:rsidRPr="00B922B4">
        <w:rPr>
          <w:rStyle w:val="StyleUnderline"/>
        </w:rPr>
        <w:t>sound legal institutions</w:t>
      </w:r>
      <w:r w:rsidRPr="00B922B4">
        <w:rPr>
          <w:sz w:val="16"/>
        </w:rPr>
        <w:t xml:space="preserve"> </w:t>
      </w:r>
      <w:r w:rsidRPr="00B922B4">
        <w:rPr>
          <w:rStyle w:val="StyleUnderline"/>
        </w:rPr>
        <w:t>that</w:t>
      </w:r>
      <w:r w:rsidRPr="00B922B4">
        <w:rPr>
          <w:sz w:val="16"/>
        </w:rPr>
        <w:t xml:space="preserve"> </w:t>
      </w:r>
      <w:r w:rsidRPr="00B922B4">
        <w:rPr>
          <w:rStyle w:val="StyleUnderline"/>
        </w:rPr>
        <w:t>safeguard</w:t>
      </w:r>
      <w:r w:rsidRPr="00B922B4">
        <w:rPr>
          <w:sz w:val="16"/>
        </w:rPr>
        <w:t xml:space="preserve"> </w:t>
      </w:r>
      <w:r w:rsidRPr="00B922B4">
        <w:rPr>
          <w:rStyle w:val="StyleUnderline"/>
        </w:rPr>
        <w:t>profits</w:t>
      </w:r>
      <w:r w:rsidRPr="00B922B4">
        <w:rPr>
          <w:sz w:val="16"/>
        </w:rPr>
        <w:t xml:space="preserve"> cre</w:t>
      </w:r>
      <w:r w:rsidRPr="00B922B4">
        <w:rPr>
          <w:rStyle w:val="StyleUnderline"/>
        </w:rPr>
        <w:t xml:space="preserve">ate </w:t>
      </w:r>
      <w:r w:rsidRPr="00B922B4">
        <w:rPr>
          <w:rStyle w:val="StyleUnderline"/>
          <w:highlight w:val="cyan"/>
        </w:rPr>
        <w:t>incentives for investment into (civilian) production</w:t>
      </w:r>
      <w:r w:rsidRPr="00B922B4">
        <w:rPr>
          <w:sz w:val="16"/>
        </w:rPr>
        <w:t xml:space="preserve">, </w:t>
      </w:r>
      <w:r w:rsidRPr="00B922B4">
        <w:rPr>
          <w:rStyle w:val="StyleUnderline"/>
        </w:rPr>
        <w:t>making this</w:t>
      </w:r>
      <w:r w:rsidRPr="00B922B4">
        <w:rPr>
          <w:sz w:val="16"/>
        </w:rPr>
        <w:t xml:space="preserve"> type of investment </w:t>
      </w:r>
      <w:r w:rsidRPr="00B922B4">
        <w:rPr>
          <w:rStyle w:val="StyleUnderline"/>
          <w:highlight w:val="cyan"/>
        </w:rPr>
        <w:t>more attractive than</w:t>
      </w:r>
      <w:r w:rsidRPr="00B922B4">
        <w:rPr>
          <w:rStyle w:val="StyleUnderline"/>
        </w:rPr>
        <w:t xml:space="preserve"> investment into </w:t>
      </w:r>
      <w:r w:rsidRPr="00B922B4">
        <w:rPr>
          <w:rStyle w:val="StyleUnderline"/>
          <w:highlight w:val="cyan"/>
        </w:rPr>
        <w:t>warfare</w:t>
      </w:r>
      <w:r w:rsidRPr="00B922B4">
        <w:rPr>
          <w:sz w:val="16"/>
        </w:rPr>
        <w:t xml:space="preserve">. As a final example, </w:t>
      </w:r>
      <w:r w:rsidRPr="00B922B4">
        <w:rPr>
          <w:rStyle w:val="StyleUnderline"/>
          <w:highlight w:val="cyan"/>
        </w:rPr>
        <w:t>economic freedom</w:t>
      </w:r>
      <w:r w:rsidRPr="00B922B4">
        <w:rPr>
          <w:rStyle w:val="StyleUnderline"/>
        </w:rPr>
        <w:t xml:space="preserve"> may </w:t>
      </w:r>
      <w:r w:rsidRPr="00B922B4">
        <w:rPr>
          <w:rStyle w:val="StyleUnderline"/>
          <w:highlight w:val="cyan"/>
        </w:rPr>
        <w:t>help</w:t>
      </w:r>
      <w:r w:rsidRPr="00B922B4">
        <w:rPr>
          <w:sz w:val="16"/>
        </w:rPr>
        <w:t xml:space="preserve"> to channel the struggle caused by</w:t>
      </w:r>
      <w:r w:rsidRPr="00B922B4">
        <w:rPr>
          <w:rStyle w:val="StyleUnderline"/>
        </w:rPr>
        <w:t xml:space="preserve"> </w:t>
      </w:r>
      <w:r w:rsidRPr="00B922B4">
        <w:rPr>
          <w:rStyle w:val="Emphasis"/>
          <w:highlight w:val="cyan"/>
        </w:rPr>
        <w:t>incompatible</w:t>
      </w:r>
      <w:r w:rsidRPr="00B922B4">
        <w:rPr>
          <w:sz w:val="16"/>
        </w:rPr>
        <w:t xml:space="preserve"> (economic) </w:t>
      </w:r>
      <w:r w:rsidRPr="00B922B4">
        <w:rPr>
          <w:rStyle w:val="Emphasis"/>
          <w:highlight w:val="cyan"/>
        </w:rPr>
        <w:t>goals</w:t>
      </w:r>
      <w:r w:rsidRPr="00B922B4">
        <w:rPr>
          <w:sz w:val="16"/>
        </w:rPr>
        <w:t xml:space="preserve"> into a competition for but not a conflict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7BB2681" w14:textId="77777777" w:rsidR="00C264D9" w:rsidRPr="00B922B4" w:rsidRDefault="00C264D9" w:rsidP="00C264D9">
      <w:pPr>
        <w:rPr>
          <w:rFonts w:asciiTheme="minorHAnsi" w:hAnsiTheme="minorHAnsi" w:cstheme="minorHAnsi"/>
          <w:sz w:val="16"/>
        </w:rPr>
      </w:pPr>
      <w:r w:rsidRPr="00B922B4">
        <w:rPr>
          <w:sz w:val="16"/>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31C0C721" w14:textId="77777777" w:rsidR="00C264D9" w:rsidRPr="00B922B4" w:rsidRDefault="00C264D9" w:rsidP="00C264D9">
      <w:pPr>
        <w:rPr>
          <w:rFonts w:asciiTheme="minorHAnsi" w:hAnsiTheme="minorHAnsi" w:cstheme="minorHAnsi"/>
          <w:sz w:val="16"/>
        </w:rPr>
      </w:pPr>
      <w:r w:rsidRPr="00B922B4">
        <w:rPr>
          <w:sz w:val="16"/>
        </w:rPr>
        <w:t xml:space="preserve">By fostering economic success, </w:t>
      </w:r>
      <w:r w:rsidRPr="00B922B4">
        <w:rPr>
          <w:rStyle w:val="StyleUnderline"/>
          <w:highlight w:val="cyan"/>
        </w:rPr>
        <w:t>higher</w:t>
      </w:r>
      <w:r w:rsidRPr="00B922B4">
        <w:rPr>
          <w:rStyle w:val="StyleUnderline"/>
        </w:rPr>
        <w:t xml:space="preserve"> levels of </w:t>
      </w:r>
      <w:r w:rsidRPr="00B922B4">
        <w:rPr>
          <w:rStyle w:val="StyleUnderline"/>
          <w:highlight w:val="cyan"/>
        </w:rPr>
        <w:t>economic freedom</w:t>
      </w:r>
      <w:r w:rsidRPr="00B922B4">
        <w:rPr>
          <w:sz w:val="16"/>
        </w:rPr>
        <w:t xml:space="preserve"> could thus </w:t>
      </w:r>
      <w:r w:rsidRPr="00B922B4">
        <w:rPr>
          <w:rStyle w:val="StyleUnderline"/>
          <w:highlight w:val="cyan"/>
        </w:rPr>
        <w:t>make it less likely that</w:t>
      </w:r>
      <w:r w:rsidRPr="00B922B4">
        <w:rPr>
          <w:sz w:val="16"/>
        </w:rPr>
        <w:t xml:space="preserve"> potentially </w:t>
      </w:r>
      <w:r w:rsidRPr="00B922B4">
        <w:rPr>
          <w:rStyle w:val="StyleUnderline"/>
          <w:highlight w:val="cyan"/>
        </w:rPr>
        <w:t>violent actors will</w:t>
      </w:r>
      <w:r w:rsidRPr="00B922B4">
        <w:rPr>
          <w:sz w:val="16"/>
        </w:rPr>
        <w:t xml:space="preserve"> have to </w:t>
      </w:r>
      <w:r w:rsidRPr="00B922B4">
        <w:rPr>
          <w:rStyle w:val="StyleUnderline"/>
          <w:highlight w:val="cyan"/>
        </w:rPr>
        <w:t xml:space="preserve">engage in conflict to satisfy their </w:t>
      </w:r>
      <w:r w:rsidRPr="00B922B4">
        <w:rPr>
          <w:rStyle w:val="Emphasis"/>
          <w:highlight w:val="cyan"/>
        </w:rPr>
        <w:t>greed</w:t>
      </w:r>
      <w:r w:rsidRPr="00B922B4">
        <w:rPr>
          <w:rStyle w:val="StyleUnderline"/>
        </w:rPr>
        <w:t xml:space="preserve"> for </w:t>
      </w:r>
      <w:r w:rsidRPr="00B922B4">
        <w:rPr>
          <w:rStyle w:val="Emphasis"/>
        </w:rPr>
        <w:t>resources or</w:t>
      </w:r>
      <w:r w:rsidRPr="00B922B4">
        <w:rPr>
          <w:sz w:val="16"/>
        </w:rPr>
        <w:t xml:space="preserve"> accommodate their </w:t>
      </w:r>
      <w:r w:rsidRPr="00B922B4">
        <w:rPr>
          <w:rStyle w:val="Emphasis"/>
        </w:rPr>
        <w:t>economic</w:t>
      </w:r>
      <w:r w:rsidRPr="00B922B4">
        <w:rPr>
          <w:rStyle w:val="StyleUnderline"/>
        </w:rPr>
        <w:t xml:space="preserve"> </w:t>
      </w:r>
      <w:r w:rsidRPr="00B922B4">
        <w:rPr>
          <w:rStyle w:val="Emphasis"/>
        </w:rPr>
        <w:t>grievances</w:t>
      </w:r>
      <w:r w:rsidRPr="00B922B4">
        <w:rPr>
          <w:sz w:val="16"/>
        </w:rPr>
        <w:t>, given that more resources will be available to them through the marketplace in the process of economic development. The basic underlying assumption here is that the probability of an internal and international war to occur is a decreasing function of per capita income (e.g., Collier and Hoeffler 1998; Schneider 2010).</w:t>
      </w:r>
    </w:p>
    <w:p w14:paraId="4BA41388" w14:textId="77777777" w:rsidR="00C264D9" w:rsidRPr="00B922B4" w:rsidRDefault="00C264D9" w:rsidP="00C264D9">
      <w:pPr>
        <w:rPr>
          <w:rFonts w:asciiTheme="minorHAnsi" w:hAnsiTheme="minorHAnsi" w:cstheme="minorHAnsi"/>
          <w:sz w:val="16"/>
        </w:rPr>
      </w:pPr>
      <w:r w:rsidRPr="00B922B4">
        <w:rPr>
          <w:sz w:val="16"/>
        </w:rPr>
        <w:t xml:space="preserve">Fourth, economic freedom may be linked to other institutional outcomes that are conducive to non-violent conflict resolution. For instance, </w:t>
      </w:r>
      <w:r w:rsidRPr="00B922B4">
        <w:rPr>
          <w:rStyle w:val="StyleUnderline"/>
        </w:rPr>
        <w:t>a sound rule of law is a crucial element of sound market institutions</w:t>
      </w:r>
      <w:r w:rsidRPr="00B922B4">
        <w:rPr>
          <w:sz w:val="16"/>
        </w:rPr>
        <w:t xml:space="preserve">. At the same time, an impartial and functioning judiciary also underpins democratic development (e.g., Larkins 1996). Indeed, economic freedom and democracy are usually positively related (see Choutagunta and Gutmann 2024 in this volume) and argued to give rise – in combination – to a (capitalist and) democratic peace (Russett 1993; Rummel 1997). What is more, economically free countries are </w:t>
      </w:r>
      <w:r w:rsidRPr="00B922B4">
        <w:rPr>
          <w:rStyle w:val="StyleUnderline"/>
        </w:rPr>
        <w:t xml:space="preserve">characterized by a wide </w:t>
      </w:r>
      <w:r w:rsidRPr="00B922B4">
        <w:rPr>
          <w:rStyle w:val="StyleUnderline"/>
          <w:highlight w:val="cyan"/>
        </w:rPr>
        <w:t>dispersion of power</w:t>
      </w:r>
      <w:r w:rsidRPr="00B922B4">
        <w:rPr>
          <w:rStyle w:val="StyleUnderline"/>
        </w:rPr>
        <w:t xml:space="preserve"> </w:t>
      </w:r>
      <w:r w:rsidRPr="00B922B4">
        <w:rPr>
          <w:sz w:val="16"/>
        </w:rPr>
        <w:t xml:space="preserve">because of market and political competition. For instance, this may </w:t>
      </w:r>
      <w:r w:rsidRPr="00B922B4">
        <w:rPr>
          <w:rStyle w:val="Emphasis"/>
          <w:highlight w:val="cyan"/>
        </w:rPr>
        <w:t>prevent</w:t>
      </w:r>
      <w:r w:rsidRPr="00B922B4">
        <w:rPr>
          <w:sz w:val="16"/>
        </w:rPr>
        <w:t xml:space="preserve"> (small) </w:t>
      </w:r>
      <w:r w:rsidRPr="00B922B4">
        <w:rPr>
          <w:rStyle w:val="Emphasis"/>
          <w:highlight w:val="cyan"/>
        </w:rPr>
        <w:t>elites</w:t>
      </w:r>
      <w:r w:rsidRPr="00B922B4">
        <w:rPr>
          <w:rStyle w:val="StyleUnderline"/>
        </w:rPr>
        <w:t xml:space="preserve"> </w:t>
      </w:r>
      <w:r w:rsidRPr="00B922B4">
        <w:rPr>
          <w:rStyle w:val="Emphasis"/>
          <w:highlight w:val="cyan"/>
        </w:rPr>
        <w:t>from</w:t>
      </w:r>
      <w:r w:rsidRPr="00B922B4">
        <w:rPr>
          <w:rStyle w:val="Emphasis"/>
        </w:rPr>
        <w:t xml:space="preserve"> abusing</w:t>
      </w:r>
      <w:r w:rsidRPr="00B922B4">
        <w:rPr>
          <w:rStyle w:val="StyleUnderline"/>
        </w:rPr>
        <w:t xml:space="preserve"> their power to start </w:t>
      </w:r>
      <w:r w:rsidRPr="00B922B4">
        <w:rPr>
          <w:rStyle w:val="StyleUnderline"/>
          <w:highlight w:val="cyan"/>
        </w:rPr>
        <w:t xml:space="preserve">conflicts out of </w:t>
      </w:r>
      <w:r w:rsidRPr="00B922B4">
        <w:rPr>
          <w:rStyle w:val="Emphasis"/>
          <w:highlight w:val="cyan"/>
        </w:rPr>
        <w:t>self-interest</w:t>
      </w:r>
      <w:r w:rsidRPr="00B922B4">
        <w:rPr>
          <w:sz w:val="16"/>
        </w:rPr>
        <w:t xml:space="preserve"> </w:t>
      </w:r>
      <w:r w:rsidRPr="00B922B4">
        <w:rPr>
          <w:rStyle w:val="StyleUnderline"/>
        </w:rPr>
        <w:t>and</w:t>
      </w:r>
      <w:r w:rsidRPr="00B922B4">
        <w:rPr>
          <w:sz w:val="16"/>
        </w:rPr>
        <w:t xml:space="preserve"> </w:t>
      </w:r>
      <w:r w:rsidRPr="00B922B4">
        <w:rPr>
          <w:rStyle w:val="Emphasis"/>
        </w:rPr>
        <w:t>at</w:t>
      </w:r>
      <w:r w:rsidRPr="00B922B4">
        <w:rPr>
          <w:rStyle w:val="StyleUnderline"/>
        </w:rPr>
        <w:t xml:space="preserve"> the </w:t>
      </w:r>
      <w:r w:rsidRPr="00B922B4">
        <w:rPr>
          <w:rStyle w:val="Emphasis"/>
        </w:rPr>
        <w:t>expense</w:t>
      </w:r>
      <w:r w:rsidRPr="00B922B4">
        <w:rPr>
          <w:sz w:val="16"/>
        </w:rPr>
        <w:t xml:space="preserve"> </w:t>
      </w:r>
      <w:r w:rsidRPr="00B922B4">
        <w:rPr>
          <w:rStyle w:val="StyleUnderline"/>
        </w:rPr>
        <w:t>of</w:t>
      </w:r>
      <w:r w:rsidRPr="00B922B4">
        <w:rPr>
          <w:sz w:val="16"/>
        </w:rPr>
        <w:t xml:space="preserve"> not only their enemies but also </w:t>
      </w:r>
      <w:r w:rsidRPr="00B922B4">
        <w:rPr>
          <w:rStyle w:val="StyleUnderline"/>
        </w:rPr>
        <w:t xml:space="preserve">domestic </w:t>
      </w:r>
      <w:r w:rsidRPr="00B922B4">
        <w:rPr>
          <w:rStyle w:val="Emphasis"/>
        </w:rPr>
        <w:t>non-elites</w:t>
      </w:r>
      <w:r w:rsidRPr="00B922B4">
        <w:rPr>
          <w:sz w:val="16"/>
        </w:rPr>
        <w:t>.</w:t>
      </w:r>
    </w:p>
    <w:p w14:paraId="708E1A60" w14:textId="77777777" w:rsidR="00C264D9" w:rsidRPr="003A6097" w:rsidRDefault="00C264D9" w:rsidP="00C264D9">
      <w:pPr>
        <w:rPr>
          <w:rFonts w:asciiTheme="minorHAnsi" w:hAnsiTheme="minorHAnsi" w:cstheme="minorHAnsi"/>
          <w:sz w:val="16"/>
        </w:rPr>
      </w:pPr>
      <w:r w:rsidRPr="00B922B4">
        <w:rPr>
          <w:sz w:val="16"/>
        </w:rPr>
        <w:t xml:space="preserve">Fifth, </w:t>
      </w:r>
      <w:r w:rsidRPr="00B922B4">
        <w:rPr>
          <w:rStyle w:val="StyleUnderline"/>
        </w:rPr>
        <w:t>economic freedom</w:t>
      </w:r>
      <w:r w:rsidRPr="00B922B4">
        <w:rPr>
          <w:sz w:val="16"/>
        </w:rPr>
        <w:t xml:space="preserve"> may </w:t>
      </w:r>
      <w:r w:rsidRPr="00B922B4">
        <w:rPr>
          <w:rStyle w:val="StyleUnderline"/>
          <w:highlight w:val="cyan"/>
        </w:rPr>
        <w:t>also foster</w:t>
      </w:r>
      <w:r w:rsidRPr="00B922B4">
        <w:rPr>
          <w:rStyle w:val="StyleUnderline"/>
        </w:rPr>
        <w:t xml:space="preserve"> </w:t>
      </w:r>
      <w:r w:rsidRPr="00B922B4">
        <w:rPr>
          <w:rStyle w:val="StyleUnderline"/>
          <w:highlight w:val="cyan"/>
        </w:rPr>
        <w:t>values</w:t>
      </w:r>
      <w:r w:rsidRPr="00B922B4">
        <w:rPr>
          <w:sz w:val="16"/>
        </w:rPr>
        <w:t xml:space="preserve"> </w:t>
      </w:r>
      <w:r w:rsidRPr="00B922B4">
        <w:rPr>
          <w:rStyle w:val="StyleUnderline"/>
        </w:rPr>
        <w:t xml:space="preserve">that are </w:t>
      </w:r>
      <w:r w:rsidRPr="00B922B4">
        <w:rPr>
          <w:rStyle w:val="StyleUnderline"/>
          <w:highlight w:val="cyan"/>
        </w:rPr>
        <w:t>conducive to peace</w:t>
      </w:r>
      <w:r w:rsidRPr="00B922B4">
        <w:rPr>
          <w:sz w:val="16"/>
        </w:rPr>
        <w:t xml:space="preserve">. Indeed, the idea of doux commerce (voiced by Montesquieu and others) already emphasized the ‘civilizing’ potential of economic exchange as such exchange is argued to produce </w:t>
      </w:r>
      <w:r w:rsidRPr="00B922B4">
        <w:rPr>
          <w:rStyle w:val="StyleUnderline"/>
        </w:rPr>
        <w:t>gentleness, honesty and understanding</w:t>
      </w:r>
      <w:r w:rsidRPr="00B922B4">
        <w:rPr>
          <w:sz w:val="16"/>
        </w:rPr>
        <w:t xml:space="preserve"> during the Enlightenment. In detail, economic freedom may </w:t>
      </w:r>
      <w:r w:rsidRPr="00B922B4">
        <w:rPr>
          <w:rStyle w:val="StyleUnderline"/>
        </w:rPr>
        <w:t xml:space="preserve">promote </w:t>
      </w:r>
      <w:r w:rsidRPr="00B922B4">
        <w:rPr>
          <w:rStyle w:val="StyleUnderline"/>
          <w:highlight w:val="cyan"/>
        </w:rPr>
        <w:t>social trust and tolerance</w:t>
      </w:r>
      <w:r w:rsidRPr="00B922B4">
        <w:rPr>
          <w:sz w:val="16"/>
        </w:rPr>
        <w:t xml:space="preserve"> (e.g., Berggren and Jordahl 2006; Berggren and Nilsson 2013). For instance, large and free markets (which are likely outcomes of high levels of economic freedom) facilitate trust in others because such trust makes it more likely to engage in voluntary transactions and build long-lasting business relations, especially when market participants do not know each other (e.g., Platteau 2000). Trust, tolerance and related values, </w:t>
      </w:r>
      <w:r w:rsidRPr="00B922B4">
        <w:rPr>
          <w:rStyle w:val="StyleUnderline"/>
        </w:rPr>
        <w:t xml:space="preserve">in turn, </w:t>
      </w:r>
      <w:r w:rsidRPr="00B922B4">
        <w:rPr>
          <w:rStyle w:val="StyleUnderline"/>
          <w:highlight w:val="cyan"/>
        </w:rPr>
        <w:t xml:space="preserve">make it </w:t>
      </w:r>
      <w:r w:rsidRPr="00B922B4">
        <w:rPr>
          <w:rStyle w:val="Emphasis"/>
          <w:highlight w:val="cyan"/>
        </w:rPr>
        <w:t>less likely</w:t>
      </w:r>
      <w:r w:rsidRPr="00B922B4">
        <w:rPr>
          <w:rStyle w:val="StyleUnderline"/>
          <w:highlight w:val="cyan"/>
        </w:rPr>
        <w:t xml:space="preserve"> that </w:t>
      </w:r>
      <w:r w:rsidRPr="00B922B4">
        <w:rPr>
          <w:rStyle w:val="Emphasis"/>
          <w:highlight w:val="cyan"/>
        </w:rPr>
        <w:t>conflict</w:t>
      </w:r>
      <w:r w:rsidRPr="00B922B4">
        <w:rPr>
          <w:rStyle w:val="StyleUnderline"/>
          <w:highlight w:val="cyan"/>
        </w:rPr>
        <w:t xml:space="preserve"> breaks out</w:t>
      </w:r>
      <w:r w:rsidRPr="00B922B4">
        <w:rPr>
          <w:sz w:val="16"/>
        </w:rPr>
        <w:t>, e.g., because religious cleavages are less likely to be influential (e.g., Weingast 1998).</w:t>
      </w:r>
      <w:r w:rsidRPr="00B922B4">
        <w:t xml:space="preserve">7---Non-USFG fiat is </w:t>
      </w:r>
      <w:r w:rsidRPr="00B922B4">
        <w:rPr>
          <w:u w:val="single"/>
        </w:rPr>
        <w:t>illegitimate</w:t>
      </w:r>
      <w:r w:rsidRPr="00B922B4">
        <w:t xml:space="preserve">---not </w:t>
      </w:r>
      <w:r w:rsidRPr="00B922B4">
        <w:rPr>
          <w:u w:val="single"/>
        </w:rPr>
        <w:t>comparative</w:t>
      </w:r>
      <w:r w:rsidRPr="00B922B4">
        <w:t xml:space="preserve"> and allows </w:t>
      </w:r>
      <w:r w:rsidRPr="00B922B4">
        <w:rPr>
          <w:u w:val="single"/>
        </w:rPr>
        <w:t>object fiat</w:t>
      </w:r>
      <w:r w:rsidRPr="00B922B4">
        <w:t xml:space="preserve">. Means the alt can’t solve </w:t>
      </w:r>
      <w:r w:rsidRPr="00B922B4">
        <w:rPr>
          <w:u w:val="single"/>
        </w:rPr>
        <w:t>internationally</w:t>
      </w:r>
      <w:r w:rsidRPr="00B922B4">
        <w:t xml:space="preserve">---global financial markets will </w:t>
      </w:r>
      <w:r w:rsidRPr="00B922B4">
        <w:rPr>
          <w:u w:val="single"/>
        </w:rPr>
        <w:t>persist</w:t>
      </w:r>
      <w:r w:rsidRPr="00B922B4">
        <w:t>.</w:t>
      </w:r>
    </w:p>
    <w:p w14:paraId="47FF0D08" w14:textId="77777777" w:rsidR="00C264D9" w:rsidRPr="00B922B4" w:rsidRDefault="00C264D9" w:rsidP="00C264D9">
      <w:pPr>
        <w:pStyle w:val="Heading4"/>
        <w:rPr>
          <w:rFonts w:asciiTheme="minorHAnsi" w:hAnsiTheme="minorHAnsi" w:cstheme="minorHAnsi"/>
        </w:rPr>
      </w:pPr>
      <w:r w:rsidRPr="00B922B4">
        <w:t xml:space="preserve">d) Transition wars go </w:t>
      </w:r>
      <w:r w:rsidRPr="00B922B4">
        <w:rPr>
          <w:u w:val="single"/>
        </w:rPr>
        <w:t>nuclear</w:t>
      </w:r>
      <w:r w:rsidRPr="00B922B4">
        <w:t>.</w:t>
      </w:r>
    </w:p>
    <w:p w14:paraId="1EA3BE8E" w14:textId="77777777" w:rsidR="00C264D9" w:rsidRPr="00B922B4" w:rsidRDefault="00C264D9" w:rsidP="00C264D9">
      <w:pPr>
        <w:rPr>
          <w:rFonts w:asciiTheme="minorHAnsi" w:hAnsiTheme="minorHAnsi" w:cstheme="minorHAnsi"/>
        </w:rPr>
      </w:pPr>
      <w:r w:rsidRPr="00B922B4">
        <w:rPr>
          <w:rStyle w:val="Style13ptBold"/>
        </w:rPr>
        <w:t>Cope 24</w:t>
      </w:r>
      <w:r w:rsidRPr="00B922B4">
        <w:t xml:space="preserve"> [Zak, Visiting Researcher at Queen’s University Belfast. June 2024. “Geopolitics and Anti-Capitalism” Published in the Palgrave Handbook of Contemporary Geopolitics. DOI:10.1007/978-3-031-25399-7_82-1] //MSUCB</w:t>
      </w:r>
    </w:p>
    <w:p w14:paraId="0AD20E7A" w14:textId="77777777" w:rsidR="00C264D9" w:rsidRPr="00B922B4" w:rsidRDefault="00C264D9" w:rsidP="00C264D9">
      <w:pPr>
        <w:rPr>
          <w:rFonts w:asciiTheme="minorHAnsi" w:hAnsiTheme="minorHAnsi" w:cstheme="minorHAnsi"/>
          <w:sz w:val="16"/>
        </w:rPr>
      </w:pPr>
      <w:r w:rsidRPr="00B922B4">
        <w:rPr>
          <w:sz w:val="16"/>
        </w:rPr>
        <w:t xml:space="preserve">From a geopolitical standpoint, strong </w:t>
      </w:r>
      <w:r w:rsidRPr="00B922B4">
        <w:rPr>
          <w:rStyle w:val="StyleUnderline"/>
          <w:highlight w:val="cyan"/>
        </w:rPr>
        <w:t>anti-cap</w:t>
      </w:r>
      <w:r w:rsidRPr="00B922B4">
        <w:rPr>
          <w:rStyle w:val="StyleUnderline"/>
        </w:rPr>
        <w:t xml:space="preserve">italist movements or policies could </w:t>
      </w:r>
      <w:r w:rsidRPr="00B922B4">
        <w:rPr>
          <w:rStyle w:val="StyleUnderline"/>
          <w:highlight w:val="cyan"/>
        </w:rPr>
        <w:t>disrupt</w:t>
      </w:r>
      <w:r w:rsidRPr="00B922B4">
        <w:rPr>
          <w:rStyle w:val="StyleUnderline"/>
        </w:rPr>
        <w:t xml:space="preserve"> established </w:t>
      </w:r>
      <w:r w:rsidRPr="00B922B4">
        <w:rPr>
          <w:rStyle w:val="StyleUnderline"/>
          <w:highlight w:val="cyan"/>
        </w:rPr>
        <w:t>economic systems, trade</w:t>
      </w:r>
      <w:r w:rsidRPr="00B922B4">
        <w:rPr>
          <w:rStyle w:val="StyleUnderline"/>
        </w:rPr>
        <w:t xml:space="preserve"> relationships, </w:t>
      </w:r>
      <w:r w:rsidRPr="00B922B4">
        <w:rPr>
          <w:rStyle w:val="StyleUnderline"/>
          <w:highlight w:val="cyan"/>
        </w:rPr>
        <w:t>and</w:t>
      </w:r>
      <w:r w:rsidRPr="00B922B4">
        <w:rPr>
          <w:rStyle w:val="StyleUnderline"/>
        </w:rPr>
        <w:t xml:space="preserve"> political </w:t>
      </w:r>
      <w:r w:rsidRPr="00B922B4">
        <w:rPr>
          <w:rStyle w:val="StyleUnderline"/>
          <w:highlight w:val="cyan"/>
        </w:rPr>
        <w:t>alliances</w:t>
      </w:r>
      <w:r w:rsidRPr="00B922B4">
        <w:rPr>
          <w:rStyle w:val="StyleUnderline"/>
        </w:rPr>
        <w:t xml:space="preserve"> structured around free market principles</w:t>
      </w:r>
      <w:r w:rsidRPr="00B922B4">
        <w:rPr>
          <w:sz w:val="16"/>
        </w:rPr>
        <w:t xml:space="preserve">. If a significant number of nations adopt anti-capitalist policies, this can </w:t>
      </w:r>
      <w:r w:rsidRPr="00B922B4">
        <w:rPr>
          <w:rStyle w:val="StyleUnderline"/>
          <w:highlight w:val="cyan"/>
        </w:rPr>
        <w:t>lead to</w:t>
      </w:r>
      <w:r w:rsidRPr="00B922B4">
        <w:rPr>
          <w:rStyle w:val="StyleUnderline"/>
        </w:rPr>
        <w:t xml:space="preserve"> a shift away from open markets toward more </w:t>
      </w:r>
      <w:r w:rsidRPr="00B922B4">
        <w:rPr>
          <w:rStyle w:val="StyleUnderline"/>
          <w:highlight w:val="cyan"/>
        </w:rPr>
        <w:t>protectionist</w:t>
      </w:r>
      <w:r w:rsidRPr="00B922B4">
        <w:rPr>
          <w:rStyle w:val="StyleUnderline"/>
        </w:rPr>
        <w:t xml:space="preserve"> and statist economic </w:t>
      </w:r>
      <w:r w:rsidRPr="00B922B4">
        <w:rPr>
          <w:rStyle w:val="StyleUnderline"/>
          <w:highlight w:val="cyan"/>
        </w:rPr>
        <w:t>models</w:t>
      </w:r>
      <w:r w:rsidRPr="00B922B4">
        <w:rPr>
          <w:sz w:val="16"/>
        </w:rPr>
        <w:t xml:space="preserve">. Such a shift would undermine the economic growth model upon which many countries rely, potentially leading to economic contractions and increased tensions between nations having differing economic ideologies. The promotion of </w:t>
      </w:r>
      <w:r w:rsidRPr="00B922B4">
        <w:rPr>
          <w:rStyle w:val="StyleUnderline"/>
        </w:rPr>
        <w:t xml:space="preserve">protectionist nationalism </w:t>
      </w:r>
      <w:r w:rsidRPr="00B922B4">
        <w:rPr>
          <w:rStyle w:val="StyleUnderline"/>
          <w:highlight w:val="cyan"/>
        </w:rPr>
        <w:t>as a socialist response to</w:t>
      </w:r>
      <w:r w:rsidRPr="00B922B4">
        <w:rPr>
          <w:rStyle w:val="StyleUnderline"/>
        </w:rPr>
        <w:t xml:space="preserve"> free market </w:t>
      </w:r>
      <w:r w:rsidRPr="00B922B4">
        <w:rPr>
          <w:rStyle w:val="StyleUnderline"/>
          <w:highlight w:val="cyan"/>
        </w:rPr>
        <w:t>internationalism risks</w:t>
      </w:r>
      <w:r w:rsidRPr="00B922B4">
        <w:rPr>
          <w:rStyle w:val="StyleUnderline"/>
        </w:rPr>
        <w:t xml:space="preserve"> fueling imperial </w:t>
      </w:r>
      <w:r w:rsidRPr="00B922B4">
        <w:rPr>
          <w:rStyle w:val="StyleUnderline"/>
          <w:highlight w:val="cyan"/>
        </w:rPr>
        <w:t>expansionism</w:t>
      </w:r>
      <w:r w:rsidRPr="00B922B4">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countermeasures of their own such as retaliatory tariffs, </w:t>
      </w:r>
      <w:r w:rsidRPr="00B922B4">
        <w:rPr>
          <w:rStyle w:val="Emphasis"/>
          <w:highlight w:val="cyan"/>
        </w:rPr>
        <w:t>sparking</w:t>
      </w:r>
      <w:r w:rsidRPr="00B922B4">
        <w:rPr>
          <w:rStyle w:val="StyleUnderline"/>
        </w:rPr>
        <w:t xml:space="preserve"> cycles of escalating international </w:t>
      </w:r>
      <w:r w:rsidRPr="00B922B4">
        <w:rPr>
          <w:rStyle w:val="StyleUnderline"/>
          <w:highlight w:val="cyan"/>
        </w:rPr>
        <w:t xml:space="preserve">trade </w:t>
      </w:r>
      <w:r w:rsidRPr="00B922B4">
        <w:rPr>
          <w:rStyle w:val="Emphasis"/>
          <w:highlight w:val="cyan"/>
        </w:rPr>
        <w:t>conflicts</w:t>
      </w:r>
      <w:r w:rsidRPr="00B922B4">
        <w:rPr>
          <w:rStyle w:val="StyleUnderline"/>
        </w:rPr>
        <w:t xml:space="preserve"> that can </w:t>
      </w:r>
      <w:r w:rsidRPr="00B922B4">
        <w:rPr>
          <w:rStyle w:val="StyleUnderline"/>
          <w:highlight w:val="cyan"/>
        </w:rPr>
        <w:t>lead</w:t>
      </w:r>
      <w:r w:rsidRPr="00B922B4">
        <w:rPr>
          <w:rStyle w:val="StyleUnderline"/>
        </w:rPr>
        <w:t xml:space="preserve"> directly </w:t>
      </w:r>
      <w:r w:rsidRPr="00B922B4">
        <w:rPr>
          <w:rStyle w:val="StyleUnderline"/>
          <w:highlight w:val="cyan"/>
        </w:rPr>
        <w:t>to war</w:t>
      </w:r>
      <w:r w:rsidRPr="00B922B4">
        <w:rPr>
          <w:sz w:val="16"/>
        </w:rPr>
        <w:t xml:space="preserve">. A shift toward more </w:t>
      </w:r>
      <w:r w:rsidRPr="00B922B4">
        <w:rPr>
          <w:rStyle w:val="StyleUnderline"/>
          <w:highlight w:val="cyan"/>
        </w:rPr>
        <w:t>state-controlled</w:t>
      </w:r>
      <w:r w:rsidRPr="00B922B4">
        <w:rPr>
          <w:rStyle w:val="StyleUnderline"/>
        </w:rPr>
        <w:t xml:space="preserve"> and autarkic economic </w:t>
      </w:r>
      <w:r w:rsidRPr="00B922B4">
        <w:rPr>
          <w:rStyle w:val="StyleUnderline"/>
          <w:highlight w:val="cyan"/>
        </w:rPr>
        <w:t>nationalism</w:t>
      </w:r>
      <w:r w:rsidRPr="00B922B4">
        <w:rPr>
          <w:rStyle w:val="StyleUnderline"/>
        </w:rPr>
        <w:t xml:space="preserve">, whether of the left or right, </w:t>
      </w:r>
      <w:r w:rsidRPr="00B922B4">
        <w:rPr>
          <w:rStyle w:val="StyleUnderline"/>
          <w:highlight w:val="cyan"/>
        </w:rPr>
        <w:t>risks</w:t>
      </w:r>
      <w:r w:rsidRPr="00B922B4">
        <w:rPr>
          <w:rStyle w:val="StyleUnderline"/>
        </w:rPr>
        <w:t xml:space="preserve"> the </w:t>
      </w:r>
      <w:r w:rsidRPr="00B922B4">
        <w:rPr>
          <w:rStyle w:val="StyleUnderline"/>
          <w:highlight w:val="cyan"/>
        </w:rPr>
        <w:t>segmentation</w:t>
      </w:r>
      <w:r w:rsidRPr="00B922B4">
        <w:rPr>
          <w:rStyle w:val="StyleUnderline"/>
        </w:rPr>
        <w:t xml:space="preserve"> of the global market </w:t>
      </w:r>
      <w:r w:rsidRPr="00B922B4">
        <w:rPr>
          <w:rStyle w:val="StyleUnderline"/>
          <w:highlight w:val="cyan"/>
        </w:rPr>
        <w:t>into colonial spheres</w:t>
      </w:r>
      <w:r w:rsidRPr="00B922B4">
        <w:rPr>
          <w:rStyle w:val="StyleUnderline"/>
        </w:rPr>
        <w:t xml:space="preserve"> of influence</w:t>
      </w:r>
      <w:r w:rsidRPr="00B922B4">
        <w:rPr>
          <w:sz w:val="16"/>
        </w:rPr>
        <w:t xml:space="preserve">, thereby reducing overall growth. This has profound geopolitical consequences insofar as countries’ strategic interests are closely tied to their economic interests. Growing trade conflicts and a </w:t>
      </w:r>
      <w:r w:rsidRPr="00B922B4">
        <w:rPr>
          <w:rStyle w:val="StyleUnderline"/>
        </w:rPr>
        <w:t xml:space="preserve">fragmented global economy could </w:t>
      </w:r>
      <w:r w:rsidRPr="00B922B4">
        <w:rPr>
          <w:rStyle w:val="Emphasis"/>
          <w:highlight w:val="cyan"/>
        </w:rPr>
        <w:t>damage</w:t>
      </w:r>
      <w:r w:rsidRPr="00B922B4">
        <w:rPr>
          <w:rStyle w:val="StyleUnderline"/>
        </w:rPr>
        <w:t xml:space="preserve"> necessarily multilateral </w:t>
      </w:r>
      <w:r w:rsidRPr="00B922B4">
        <w:rPr>
          <w:rStyle w:val="Emphasis"/>
          <w:highlight w:val="cyan"/>
        </w:rPr>
        <w:t>cooperation</w:t>
      </w:r>
      <w:r w:rsidRPr="00B922B4">
        <w:rPr>
          <w:rStyle w:val="StyleUnderline"/>
          <w:highlight w:val="cyan"/>
        </w:rPr>
        <w:t xml:space="preserve"> on</w:t>
      </w:r>
      <w:r w:rsidRPr="00B922B4">
        <w:rPr>
          <w:rStyle w:val="StyleUnderline"/>
        </w:rPr>
        <w:t xml:space="preserve"> issues such as </w:t>
      </w:r>
      <w:r w:rsidRPr="00B922B4">
        <w:rPr>
          <w:rStyle w:val="Emphasis"/>
          <w:highlight w:val="cyan"/>
        </w:rPr>
        <w:t>security</w:t>
      </w:r>
      <w:r w:rsidRPr="00B922B4">
        <w:rPr>
          <w:rStyle w:val="StyleUnderline"/>
          <w:highlight w:val="cyan"/>
        </w:rPr>
        <w:t xml:space="preserve">, </w:t>
      </w:r>
      <w:r w:rsidRPr="00B922B4">
        <w:rPr>
          <w:rStyle w:val="Emphasis"/>
          <w:highlight w:val="cyan"/>
        </w:rPr>
        <w:t>tech</w:t>
      </w:r>
      <w:r w:rsidRPr="00B922B4">
        <w:rPr>
          <w:rStyle w:val="Emphasis"/>
        </w:rPr>
        <w:t>nology</w:t>
      </w:r>
      <w:r w:rsidRPr="00B922B4">
        <w:rPr>
          <w:rStyle w:val="StyleUnderline"/>
        </w:rPr>
        <w:t xml:space="preserve">, </w:t>
      </w:r>
      <w:r w:rsidRPr="00B922B4">
        <w:rPr>
          <w:rStyle w:val="Emphasis"/>
          <w:highlight w:val="cyan"/>
        </w:rPr>
        <w:t>infrastructure</w:t>
      </w:r>
      <w:r w:rsidRPr="00B922B4">
        <w:rPr>
          <w:rStyle w:val="StyleUnderline"/>
        </w:rPr>
        <w:t xml:space="preserve"> development, </w:t>
      </w:r>
      <w:r w:rsidRPr="00B922B4">
        <w:rPr>
          <w:rStyle w:val="StyleUnderline"/>
          <w:highlight w:val="cyan"/>
        </w:rPr>
        <w:t xml:space="preserve">and the </w:t>
      </w:r>
      <w:r w:rsidRPr="00B922B4">
        <w:rPr>
          <w:rStyle w:val="Emphasis"/>
          <w:highlight w:val="cyan"/>
        </w:rPr>
        <w:t>environment</w:t>
      </w:r>
      <w:r w:rsidRPr="00B922B4">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3EE01902" w14:textId="77777777" w:rsidR="00C264D9" w:rsidRDefault="00C264D9" w:rsidP="00C264D9">
      <w:pPr>
        <w:pStyle w:val="Heading4"/>
      </w:pPr>
      <w:r>
        <w:t xml:space="preserve">Only collective, solidaristic organizing around </w:t>
      </w:r>
      <w:r w:rsidRPr="00310FDC">
        <w:rPr>
          <w:u w:val="single"/>
        </w:rPr>
        <w:t>labor rights</w:t>
      </w:r>
      <w:r>
        <w:t xml:space="preserve"> can successfully </w:t>
      </w:r>
      <w:r w:rsidRPr="00310FDC">
        <w:rPr>
          <w:u w:val="single"/>
        </w:rPr>
        <w:t>overcome</w:t>
      </w:r>
      <w:r>
        <w:t xml:space="preserve"> crackdown.</w:t>
      </w:r>
    </w:p>
    <w:p w14:paraId="362C3918" w14:textId="77777777" w:rsidR="00C264D9" w:rsidRDefault="00C264D9" w:rsidP="00C264D9">
      <w:r w:rsidRPr="005C393C">
        <w:rPr>
          <w:rStyle w:val="Style13ptBold"/>
        </w:rPr>
        <w:t xml:space="preserve">Taylor </w:t>
      </w:r>
      <w:r>
        <w:rPr>
          <w:rStyle w:val="Style13ptBold"/>
        </w:rPr>
        <w:t>‘</w:t>
      </w:r>
      <w:r w:rsidRPr="005C393C">
        <w:rPr>
          <w:rStyle w:val="Style13ptBold"/>
        </w:rPr>
        <w:t>24</w:t>
      </w:r>
      <w:r>
        <w:t xml:space="preserve"> [Astra Taylor (Co-founder, The Debt Collective) and Leah Hunt-Hendrix (Senior advisor, American Economic Liberties Project; founder of Way to Win and Solidaire), 2024, “7. Solidarity Beyond Borders,” in </w:t>
      </w:r>
      <w:r w:rsidRPr="005C393C">
        <w:rPr>
          <w:i/>
          <w:iCs/>
        </w:rPr>
        <w:t>Solidarity: The Past, Present, and Future of a World-Changing Idea</w:t>
      </w:r>
      <w:r>
        <w:t>, pp. 221-224, Vintage Books, njn]</w:t>
      </w:r>
    </w:p>
    <w:p w14:paraId="59971F9D" w14:textId="77777777" w:rsidR="00C264D9" w:rsidRPr="001B2FF4" w:rsidRDefault="00C264D9" w:rsidP="00C264D9">
      <w:pPr>
        <w:rPr>
          <w:sz w:val="16"/>
        </w:rPr>
      </w:pPr>
      <w:r w:rsidRPr="001B2FF4">
        <w:rPr>
          <w:sz w:val="16"/>
        </w:rPr>
        <w:t xml:space="preserve">This battle is not new, and the </w:t>
      </w:r>
      <w:r w:rsidRPr="001B2FF4">
        <w:rPr>
          <w:rStyle w:val="StyleUnderline"/>
        </w:rPr>
        <w:t>forging</w:t>
      </w:r>
      <w:r w:rsidRPr="001B2FF4">
        <w:rPr>
          <w:sz w:val="16"/>
        </w:rPr>
        <w:t xml:space="preserve"> of </w:t>
      </w:r>
      <w:r w:rsidRPr="001B2FF4">
        <w:rPr>
          <w:rStyle w:val="StyleUnderline"/>
        </w:rPr>
        <w:t xml:space="preserve">a </w:t>
      </w:r>
      <w:r w:rsidRPr="001B2FF4">
        <w:rPr>
          <w:rStyle w:val="StyleUnderline"/>
          <w:highlight w:val="cyan"/>
        </w:rPr>
        <w:t xml:space="preserve">new framework is </w:t>
      </w:r>
      <w:r w:rsidRPr="001B2FF4">
        <w:rPr>
          <w:rStyle w:val="Emphasis"/>
          <w:highlight w:val="cyan"/>
        </w:rPr>
        <w:t>far from guaranteed</w:t>
      </w:r>
      <w:r w:rsidRPr="001B2FF4">
        <w:rPr>
          <w:rStyle w:val="StyleUnderline"/>
          <w:highlight w:val="cyan"/>
        </w:rPr>
        <w:t>. Capitalists</w:t>
      </w:r>
      <w:r w:rsidRPr="001B2FF4">
        <w:rPr>
          <w:rStyle w:val="StyleUnderline"/>
        </w:rPr>
        <w:t xml:space="preserve"> have long proven themselves more than </w:t>
      </w:r>
      <w:r w:rsidRPr="001B2FF4">
        <w:rPr>
          <w:rStyle w:val="Emphasis"/>
        </w:rPr>
        <w:t>willing</w:t>
      </w:r>
      <w:r w:rsidRPr="001B2FF4">
        <w:rPr>
          <w:rStyle w:val="StyleUnderline"/>
        </w:rPr>
        <w:t xml:space="preserve"> to </w:t>
      </w:r>
      <w:r w:rsidRPr="001B2FF4">
        <w:rPr>
          <w:rStyle w:val="StyleUnderline"/>
          <w:highlight w:val="cyan"/>
        </w:rPr>
        <w:t xml:space="preserve">collaborate with </w:t>
      </w:r>
      <w:r w:rsidRPr="001B2FF4">
        <w:rPr>
          <w:rStyle w:val="Emphasis"/>
          <w:highlight w:val="cyan"/>
        </w:rPr>
        <w:t>despots</w:t>
      </w:r>
      <w:r w:rsidRPr="001B2FF4">
        <w:rPr>
          <w:rStyle w:val="StyleUnderline"/>
          <w:highlight w:val="cyan"/>
        </w:rPr>
        <w:t xml:space="preserve"> to maintain</w:t>
      </w:r>
      <w:r w:rsidRPr="001B2FF4">
        <w:rPr>
          <w:rStyle w:val="StyleUnderline"/>
        </w:rPr>
        <w:t xml:space="preserve"> their </w:t>
      </w:r>
      <w:r w:rsidRPr="001B2FF4">
        <w:rPr>
          <w:rStyle w:val="Emphasis"/>
          <w:highlight w:val="cyan"/>
        </w:rPr>
        <w:t>advantage</w:t>
      </w:r>
      <w:r w:rsidRPr="001B2FF4">
        <w:rPr>
          <w:sz w:val="16"/>
        </w:rPr>
        <w:t xml:space="preserve">. While we can barely scrape the surface of that history here, </w:t>
      </w:r>
      <w:r w:rsidRPr="001B2FF4">
        <w:rPr>
          <w:rStyle w:val="StyleUnderline"/>
        </w:rPr>
        <w:t xml:space="preserve">the twentieth century is indelibly marked by </w:t>
      </w:r>
      <w:r w:rsidRPr="001B2FF4">
        <w:rPr>
          <w:rStyle w:val="Emphasis"/>
        </w:rPr>
        <w:t>struggles</w:t>
      </w:r>
      <w:r w:rsidRPr="001B2FF4">
        <w:rPr>
          <w:rStyle w:val="StyleUnderline"/>
        </w:rPr>
        <w:t xml:space="preserve"> to establish competing </w:t>
      </w:r>
      <w:r w:rsidRPr="001B2FF4">
        <w:rPr>
          <w:rStyle w:val="Emphasis"/>
        </w:rPr>
        <w:t>international orders</w:t>
      </w:r>
      <w:r w:rsidRPr="001B2FF4">
        <w:rPr>
          <w:sz w:val="16"/>
        </w:rPr>
        <w:t>—</w:t>
      </w:r>
      <w:r w:rsidRPr="001B2FF4">
        <w:rPr>
          <w:rStyle w:val="StyleUnderline"/>
        </w:rPr>
        <w:t xml:space="preserve">struggles that </w:t>
      </w:r>
      <w:r w:rsidRPr="001B2FF4">
        <w:rPr>
          <w:rStyle w:val="StyleUnderline"/>
          <w:highlight w:val="cyan"/>
        </w:rPr>
        <w:t xml:space="preserve">the </w:t>
      </w:r>
      <w:r w:rsidRPr="001B2FF4">
        <w:rPr>
          <w:rStyle w:val="Emphasis"/>
          <w:highlight w:val="cyan"/>
        </w:rPr>
        <w:t>Left</w:t>
      </w:r>
      <w:r w:rsidRPr="001B2FF4">
        <w:rPr>
          <w:rStyle w:val="StyleUnderline"/>
          <w:highlight w:val="cyan"/>
        </w:rPr>
        <w:t xml:space="preserve"> tended</w:t>
      </w:r>
      <w:r w:rsidRPr="001B2FF4">
        <w:rPr>
          <w:sz w:val="16"/>
        </w:rPr>
        <w:t xml:space="preserve">, for the most part, </w:t>
      </w:r>
      <w:r w:rsidRPr="001B2FF4">
        <w:rPr>
          <w:rStyle w:val="StyleUnderline"/>
          <w:highlight w:val="cyan"/>
        </w:rPr>
        <w:t xml:space="preserve">to </w:t>
      </w:r>
      <w:r w:rsidRPr="001B2FF4">
        <w:rPr>
          <w:rStyle w:val="Emphasis"/>
          <w:highlight w:val="cyan"/>
        </w:rPr>
        <w:t>lose</w:t>
      </w:r>
      <w:r w:rsidRPr="001B2FF4">
        <w:rPr>
          <w:sz w:val="16"/>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5A4B855" w14:textId="77777777" w:rsidR="00C264D9" w:rsidRPr="001B2FF4" w:rsidRDefault="00C264D9" w:rsidP="00C264D9">
      <w:pPr>
        <w:rPr>
          <w:sz w:val="16"/>
        </w:rPr>
      </w:pPr>
      <w:r w:rsidRPr="001B2FF4">
        <w:rPr>
          <w:sz w:val="16"/>
        </w:rPr>
        <w:t xml:space="preserve">But </w:t>
      </w:r>
      <w:r w:rsidRPr="001B2FF4">
        <w:rPr>
          <w:rStyle w:val="StyleUnderline"/>
        </w:rPr>
        <w:t xml:space="preserve">there have been repeated attempts to construct </w:t>
      </w:r>
      <w:r w:rsidRPr="001B2FF4">
        <w:rPr>
          <w:rStyle w:val="Emphasis"/>
        </w:rPr>
        <w:t>alternative</w:t>
      </w:r>
      <w:r w:rsidRPr="001B2FF4">
        <w:rPr>
          <w:rStyle w:val="StyleUnderline"/>
        </w:rPr>
        <w:t xml:space="preserve"> international orders</w:t>
      </w:r>
      <w:r w:rsidRPr="001B2FF4">
        <w:rPr>
          <w:sz w:val="16"/>
        </w:rPr>
        <w:t xml:space="preserve"> based on the recognition of interdependence, pluralism, historical truth, and the principle of reparative justice. Over the decades, </w:t>
      </w:r>
      <w:r w:rsidRPr="001B2FF4">
        <w:rPr>
          <w:rStyle w:val="StyleUnderline"/>
        </w:rPr>
        <w:t xml:space="preserve">many </w:t>
      </w:r>
      <w:r w:rsidRPr="001B2FF4">
        <w:rPr>
          <w:rStyle w:val="Emphasis"/>
        </w:rPr>
        <w:t>movements</w:t>
      </w:r>
      <w:r w:rsidRPr="001B2FF4">
        <w:rPr>
          <w:rStyle w:val="StyleUnderline"/>
        </w:rPr>
        <w:t xml:space="preserve"> and coalitions have made </w:t>
      </w:r>
      <w:r w:rsidRPr="001B2FF4">
        <w:rPr>
          <w:rStyle w:val="Emphasis"/>
        </w:rPr>
        <w:t>inspiring efforts</w:t>
      </w:r>
      <w:r w:rsidRPr="001B2FF4">
        <w:rPr>
          <w:rStyle w:val="StyleUnderline"/>
        </w:rPr>
        <w:t xml:space="preserve"> toward this</w:t>
      </w:r>
      <w:r w:rsidRPr="001B2FF4">
        <w:rPr>
          <w:sz w:val="16"/>
        </w:rPr>
        <w:t xml:space="preserve"> horizon, often </w:t>
      </w:r>
      <w:r w:rsidRPr="001B2FF4">
        <w:rPr>
          <w:rStyle w:val="StyleUnderline"/>
        </w:rPr>
        <w:t xml:space="preserve">despite </w:t>
      </w:r>
      <w:r w:rsidRPr="001B2FF4">
        <w:rPr>
          <w:rStyle w:val="Emphasis"/>
        </w:rPr>
        <w:t>overwhelming</w:t>
      </w:r>
      <w:r w:rsidRPr="001B2FF4">
        <w:rPr>
          <w:rStyle w:val="StyleUnderline"/>
        </w:rPr>
        <w:t xml:space="preserve"> resistance</w:t>
      </w:r>
      <w:r w:rsidRPr="001B2FF4">
        <w:rPr>
          <w:sz w:val="16"/>
        </w:rPr>
        <w:t xml:space="preserve">. In this chapter, we look to a few key examples, while simultaneously tracing the evolution of neoliberalism in their midst, and its concomitant war on solidarity. First, we begin with the </w:t>
      </w:r>
      <w:r w:rsidRPr="001B2FF4">
        <w:rPr>
          <w:rStyle w:val="Emphasis"/>
        </w:rPr>
        <w:t>worker-led</w:t>
      </w:r>
      <w:r w:rsidRPr="001B2FF4">
        <w:rPr>
          <w:rStyle w:val="StyleUnderline"/>
        </w:rPr>
        <w:t xml:space="preserve"> visions of international </w:t>
      </w:r>
      <w:r w:rsidRPr="001B2FF4">
        <w:rPr>
          <w:rStyle w:val="Emphasis"/>
        </w:rPr>
        <w:t>cooperation</w:t>
      </w:r>
      <w:r w:rsidRPr="001B2FF4">
        <w:rPr>
          <w:sz w:val="16"/>
        </w:rPr>
        <w:t xml:space="preserve"> that </w:t>
      </w:r>
      <w:r w:rsidRPr="001B2FF4">
        <w:rPr>
          <w:rStyle w:val="StyleUnderline"/>
        </w:rPr>
        <w:t xml:space="preserve">began in the industrial age, calling workers around the world to </w:t>
      </w:r>
      <w:r w:rsidRPr="001B2FF4">
        <w:rPr>
          <w:rStyle w:val="Emphasis"/>
        </w:rPr>
        <w:t>unite</w:t>
      </w:r>
      <w:r w:rsidRPr="001B2FF4">
        <w:rPr>
          <w:rStyle w:val="StyleUnderline"/>
        </w:rPr>
        <w:t xml:space="preserve"> for </w:t>
      </w:r>
      <w:r w:rsidRPr="001B2FF4">
        <w:rPr>
          <w:rStyle w:val="Emphasis"/>
        </w:rPr>
        <w:t>economic rights</w:t>
      </w:r>
      <w:r w:rsidRPr="001B2FF4">
        <w:rPr>
          <w:sz w:val="16"/>
        </w:rPr>
        <w:t xml:space="preserve">, as well as against the prospect of the Great War; though they were unable to halt Europe’s descent into violence, their </w:t>
      </w:r>
      <w:r w:rsidRPr="001B2FF4">
        <w:rPr>
          <w:rStyle w:val="StyleUnderline"/>
          <w:highlight w:val="cyan"/>
        </w:rPr>
        <w:t xml:space="preserve">demands for </w:t>
      </w:r>
      <w:r w:rsidRPr="001B2FF4">
        <w:rPr>
          <w:rStyle w:val="Emphasis"/>
          <w:highlight w:val="cyan"/>
        </w:rPr>
        <w:t>labor rights</w:t>
      </w:r>
      <w:r w:rsidRPr="001B2FF4">
        <w:rPr>
          <w:rStyle w:val="StyleUnderline"/>
          <w:highlight w:val="cyan"/>
        </w:rPr>
        <w:t xml:space="preserve"> were </w:t>
      </w:r>
      <w:r w:rsidRPr="001B2FF4">
        <w:rPr>
          <w:rStyle w:val="Emphasis"/>
          <w:highlight w:val="cyan"/>
        </w:rPr>
        <w:t>instrumental</w:t>
      </w:r>
      <w:r w:rsidRPr="001B2FF4">
        <w:rPr>
          <w:rStyle w:val="StyleUnderline"/>
          <w:highlight w:val="cyan"/>
        </w:rPr>
        <w:t xml:space="preserve"> in</w:t>
      </w:r>
      <w:r w:rsidRPr="001B2FF4">
        <w:rPr>
          <w:rStyle w:val="StyleUnderline"/>
        </w:rPr>
        <w:t xml:space="preserve"> the postwar creation of </w:t>
      </w:r>
      <w:r w:rsidRPr="001B2FF4">
        <w:rPr>
          <w:rStyle w:val="StyleUnderline"/>
          <w:highlight w:val="cyan"/>
        </w:rPr>
        <w:t xml:space="preserve">the </w:t>
      </w:r>
      <w:r w:rsidRPr="001B2FF4">
        <w:rPr>
          <w:rStyle w:val="Emphasis"/>
          <w:highlight w:val="cyan"/>
        </w:rPr>
        <w:t>I</w:t>
      </w:r>
      <w:r w:rsidRPr="001B2FF4">
        <w:rPr>
          <w:sz w:val="16"/>
        </w:rPr>
        <w:t xml:space="preserve">nternational </w:t>
      </w:r>
      <w:r w:rsidRPr="001B2FF4">
        <w:rPr>
          <w:rStyle w:val="Emphasis"/>
          <w:highlight w:val="cyan"/>
        </w:rPr>
        <w:t>L</w:t>
      </w:r>
      <w:r w:rsidRPr="001B2FF4">
        <w:rPr>
          <w:sz w:val="16"/>
        </w:rPr>
        <w:t xml:space="preserve">abour </w:t>
      </w:r>
      <w:r w:rsidRPr="001B2FF4">
        <w:rPr>
          <w:rStyle w:val="Emphasis"/>
          <w:highlight w:val="cyan"/>
        </w:rPr>
        <w:t>O</w:t>
      </w:r>
      <w:r w:rsidRPr="001B2FF4">
        <w:rPr>
          <w:sz w:val="16"/>
        </w:rPr>
        <w:t xml:space="preserve">rganization. Next, we turn to the </w:t>
      </w:r>
      <w:r w:rsidRPr="001B2FF4">
        <w:rPr>
          <w:rStyle w:val="StyleUnderline"/>
        </w:rPr>
        <w:t>valiant struggles by newly independent nations to develop</w:t>
      </w:r>
      <w:r w:rsidRPr="001B2FF4">
        <w:rPr>
          <w:sz w:val="16"/>
        </w:rPr>
        <w:t xml:space="preserve"> a democratic, decolonial, global economic system —</w:t>
      </w:r>
      <w:r w:rsidRPr="001B2FF4">
        <w:rPr>
          <w:rStyle w:val="StyleUnderline"/>
        </w:rPr>
        <w:t>the New International Economic Order</w:t>
      </w:r>
      <w:r w:rsidRPr="001B2FF4">
        <w:rPr>
          <w:sz w:val="16"/>
        </w:rPr>
        <w:t xml:space="preserve"> (NIEO)—which aimed to strengthen the United Nations General Assembly as a binding source of authority and give independent nations sovereignty over their natural resources. The </w:t>
      </w:r>
      <w:r w:rsidRPr="001B2FF4">
        <w:rPr>
          <w:rStyle w:val="Emphasis"/>
          <w:highlight w:val="cyan"/>
        </w:rPr>
        <w:t>NIEO</w:t>
      </w:r>
      <w:r w:rsidRPr="001B2FF4">
        <w:rPr>
          <w:sz w:val="16"/>
        </w:rPr>
        <w:t xml:space="preserve"> was defeated by the United States, but it </w:t>
      </w:r>
      <w:r w:rsidRPr="001B2FF4">
        <w:rPr>
          <w:rStyle w:val="StyleUnderline"/>
          <w:highlight w:val="cyan"/>
        </w:rPr>
        <w:t>offers a</w:t>
      </w:r>
      <w:r w:rsidRPr="001B2FF4">
        <w:rPr>
          <w:rStyle w:val="StyleUnderline"/>
        </w:rPr>
        <w:t xml:space="preserve"> viable </w:t>
      </w:r>
      <w:r w:rsidRPr="001B2FF4">
        <w:rPr>
          <w:rStyle w:val="Emphasis"/>
          <w:highlight w:val="cyan"/>
        </w:rPr>
        <w:t>template</w:t>
      </w:r>
      <w:r w:rsidRPr="001B2FF4">
        <w:rPr>
          <w:rStyle w:val="StyleUnderline"/>
        </w:rPr>
        <w:t xml:space="preserve"> we can learn from today</w:t>
      </w:r>
      <w:r w:rsidRPr="001B2FF4">
        <w:rPr>
          <w:sz w:val="16"/>
        </w:rPr>
        <w:t xml:space="preserve">. Then we come to </w:t>
      </w:r>
      <w:r w:rsidRPr="001B2FF4">
        <w:rPr>
          <w:rStyle w:val="StyleUnderline"/>
        </w:rPr>
        <w:t xml:space="preserve">the </w:t>
      </w:r>
      <w:r w:rsidRPr="001B2FF4">
        <w:rPr>
          <w:rStyle w:val="StyleUnderline"/>
          <w:highlight w:val="cyan"/>
        </w:rPr>
        <w:t xml:space="preserve">global </w:t>
      </w:r>
      <w:r w:rsidRPr="001B2FF4">
        <w:rPr>
          <w:rStyle w:val="Emphasis"/>
          <w:highlight w:val="cyan"/>
        </w:rPr>
        <w:t>justice</w:t>
      </w:r>
      <w:r w:rsidRPr="001B2FF4">
        <w:rPr>
          <w:rStyle w:val="StyleUnderline"/>
        </w:rPr>
        <w:t xml:space="preserve"> movement of the 1990s</w:t>
      </w:r>
      <w:r w:rsidRPr="001B2FF4">
        <w:rPr>
          <w:sz w:val="16"/>
        </w:rPr>
        <w:t xml:space="preserve">, which </w:t>
      </w:r>
      <w:r w:rsidRPr="001B2FF4">
        <w:rPr>
          <w:rStyle w:val="StyleUnderline"/>
        </w:rPr>
        <w:t>pursued a grassroots-led strategy to counter the neoliberal free trade regime</w:t>
      </w:r>
      <w:r w:rsidRPr="001B2FF4">
        <w:rPr>
          <w:sz w:val="16"/>
        </w:rPr>
        <w:t xml:space="preserve"> of the Washington Consensus and </w:t>
      </w:r>
      <w:r w:rsidRPr="001B2FF4">
        <w:rPr>
          <w:rStyle w:val="Emphasis"/>
          <w:highlight w:val="cyan"/>
        </w:rPr>
        <w:t>succeeded</w:t>
      </w:r>
      <w:r w:rsidRPr="001B2FF4">
        <w:rPr>
          <w:rStyle w:val="StyleUnderline"/>
          <w:highlight w:val="cyan"/>
        </w:rPr>
        <w:t xml:space="preserve"> in derailing</w:t>
      </w:r>
      <w:r w:rsidRPr="001B2FF4">
        <w:rPr>
          <w:rStyle w:val="StyleUnderline"/>
        </w:rPr>
        <w:t xml:space="preserve"> the </w:t>
      </w:r>
      <w:r w:rsidRPr="001B2FF4">
        <w:rPr>
          <w:rStyle w:val="Emphasis"/>
          <w:highlight w:val="cyan"/>
        </w:rPr>
        <w:t>M</w:t>
      </w:r>
      <w:r w:rsidRPr="001B2FF4">
        <w:rPr>
          <w:sz w:val="16"/>
        </w:rPr>
        <w:t xml:space="preserve">ultilateral </w:t>
      </w:r>
      <w:r w:rsidRPr="001B2FF4">
        <w:rPr>
          <w:rStyle w:val="Emphasis"/>
          <w:highlight w:val="cyan"/>
        </w:rPr>
        <w:t>A</w:t>
      </w:r>
      <w:r w:rsidRPr="001B2FF4">
        <w:rPr>
          <w:sz w:val="16"/>
        </w:rPr>
        <w:t xml:space="preserve">greement on </w:t>
      </w:r>
      <w:r w:rsidRPr="001B2FF4">
        <w:rPr>
          <w:rStyle w:val="Emphasis"/>
          <w:highlight w:val="cyan"/>
        </w:rPr>
        <w:t>I</w:t>
      </w:r>
      <w:r w:rsidRPr="001B2FF4">
        <w:rPr>
          <w:sz w:val="16"/>
        </w:rPr>
        <w:t xml:space="preserve">nvestment in 1998 </w:t>
      </w:r>
      <w:r w:rsidRPr="001B2FF4">
        <w:rPr>
          <w:rStyle w:val="StyleUnderline"/>
          <w:highlight w:val="cyan"/>
        </w:rPr>
        <w:t xml:space="preserve">and </w:t>
      </w:r>
      <w:r w:rsidRPr="001B2FF4">
        <w:rPr>
          <w:rStyle w:val="Emphasis"/>
          <w:highlight w:val="cyan"/>
        </w:rPr>
        <w:t>defanging</w:t>
      </w:r>
      <w:r w:rsidRPr="001B2FF4">
        <w:rPr>
          <w:rStyle w:val="StyleUnderline"/>
          <w:highlight w:val="cyan"/>
        </w:rPr>
        <w:t xml:space="preserve"> the </w:t>
      </w:r>
      <w:r w:rsidRPr="001B2FF4">
        <w:rPr>
          <w:rStyle w:val="Emphasis"/>
          <w:highlight w:val="cyan"/>
        </w:rPr>
        <w:t>W</w:t>
      </w:r>
      <w:r w:rsidRPr="001B2FF4">
        <w:rPr>
          <w:sz w:val="16"/>
        </w:rPr>
        <w:t xml:space="preserve">orld </w:t>
      </w:r>
      <w:r w:rsidRPr="001B2FF4">
        <w:rPr>
          <w:rStyle w:val="Emphasis"/>
          <w:highlight w:val="cyan"/>
        </w:rPr>
        <w:t>T</w:t>
      </w:r>
      <w:r w:rsidRPr="001B2FF4">
        <w:rPr>
          <w:sz w:val="16"/>
        </w:rPr>
        <w:t xml:space="preserve">rade </w:t>
      </w:r>
      <w:r w:rsidRPr="001B2FF4">
        <w:rPr>
          <w:rStyle w:val="Emphasis"/>
          <w:highlight w:val="cyan"/>
        </w:rPr>
        <w:t>O</w:t>
      </w:r>
      <w:r w:rsidRPr="001B2FF4">
        <w:rPr>
          <w:sz w:val="16"/>
        </w:rPr>
        <w:t xml:space="preserve">rganization </w:t>
      </w:r>
      <w:r w:rsidRPr="001B2FF4">
        <w:rPr>
          <w:rStyle w:val="StyleUnderline"/>
          <w:highlight w:val="cyan"/>
        </w:rPr>
        <w:t>and</w:t>
      </w:r>
      <w:r w:rsidRPr="001B2FF4">
        <w:rPr>
          <w:rStyle w:val="StyleUnderline"/>
        </w:rPr>
        <w:t xml:space="preserve"> </w:t>
      </w:r>
      <w:r w:rsidRPr="001B2FF4">
        <w:rPr>
          <w:rStyle w:val="Emphasis"/>
          <w:highlight w:val="cyan"/>
        </w:rPr>
        <w:t>I</w:t>
      </w:r>
      <w:r w:rsidRPr="001B2FF4">
        <w:rPr>
          <w:sz w:val="16"/>
        </w:rPr>
        <w:t xml:space="preserve">nternational </w:t>
      </w:r>
      <w:r w:rsidRPr="001B2FF4">
        <w:rPr>
          <w:rStyle w:val="Emphasis"/>
          <w:highlight w:val="cyan"/>
        </w:rPr>
        <w:t>M</w:t>
      </w:r>
      <w:r w:rsidRPr="001B2FF4">
        <w:rPr>
          <w:sz w:val="16"/>
        </w:rPr>
        <w:t xml:space="preserve">onetary </w:t>
      </w:r>
      <w:r w:rsidRPr="001B2FF4">
        <w:rPr>
          <w:rStyle w:val="Emphasis"/>
          <w:highlight w:val="cyan"/>
        </w:rPr>
        <w:t>F</w:t>
      </w:r>
      <w:r w:rsidRPr="001B2FF4">
        <w:rPr>
          <w:sz w:val="16"/>
        </w:rPr>
        <w:t xml:space="preserve">und at the dawn of the millennium. Finally, we discuss some of the recent democratic uprisings in countries like Greece and Chile, which set out to pave new, </w:t>
      </w:r>
      <w:r w:rsidRPr="001B2FF4">
        <w:rPr>
          <w:rStyle w:val="Emphasis"/>
        </w:rPr>
        <w:t>post-neoliberal</w:t>
      </w:r>
      <w:r w:rsidRPr="001B2FF4">
        <w:rPr>
          <w:rStyle w:val="StyleUnderline"/>
        </w:rPr>
        <w:t xml:space="preserve"> futures</w:t>
      </w:r>
      <w:r w:rsidRPr="001B2FF4">
        <w:rPr>
          <w:sz w:val="16"/>
        </w:rPr>
        <w:t xml:space="preserve">, only to be </w:t>
      </w:r>
      <w:r w:rsidRPr="001B2FF4">
        <w:rPr>
          <w:rStyle w:val="Emphasis"/>
        </w:rPr>
        <w:t>impeded</w:t>
      </w:r>
      <w:r w:rsidRPr="001B2FF4">
        <w:rPr>
          <w:rStyle w:val="StyleUnderline"/>
        </w:rPr>
        <w:t xml:space="preserve"> by </w:t>
      </w:r>
      <w:r w:rsidRPr="001B2FF4">
        <w:rPr>
          <w:rStyle w:val="Emphasis"/>
        </w:rPr>
        <w:t>resistance</w:t>
      </w:r>
      <w:r w:rsidRPr="001B2FF4">
        <w:rPr>
          <w:rStyle w:val="StyleUnderline"/>
        </w:rPr>
        <w:t xml:space="preserve"> from within and without</w:t>
      </w:r>
      <w:r w:rsidRPr="001B2FF4">
        <w:rPr>
          <w:sz w:val="16"/>
        </w:rPr>
        <w:t>—proving that struggles for solidarity on the domestic and global fronts cannot be severed. There is no way to construct a solidarity state without simultaneously building solidarity beyond borders, and the reverse holds true as well.</w:t>
      </w:r>
    </w:p>
    <w:p w14:paraId="6B4056BD" w14:textId="77777777" w:rsidR="00C264D9" w:rsidRPr="007D3260" w:rsidRDefault="00C264D9" w:rsidP="00C264D9">
      <w:pPr>
        <w:rPr>
          <w:sz w:val="16"/>
        </w:rPr>
      </w:pPr>
      <w:r w:rsidRPr="007D3260">
        <w:rPr>
          <w:sz w:val="16"/>
        </w:rPr>
        <w:t xml:space="preserve">As these examples all demonstrate, the push for a more solidaristic world has involved both battles of ideas and battles in the streets. </w:t>
      </w:r>
      <w:r w:rsidRPr="001B2FF4">
        <w:rPr>
          <w:rStyle w:val="StyleUnderline"/>
        </w:rPr>
        <w:t>Time and again, we see efforts</w:t>
      </w:r>
      <w:r w:rsidRPr="007D3260">
        <w:rPr>
          <w:sz w:val="16"/>
        </w:rPr>
        <w:t xml:space="preserve"> by civil society </w:t>
      </w:r>
      <w:r w:rsidRPr="001B2FF4">
        <w:rPr>
          <w:rStyle w:val="StyleUnderline"/>
        </w:rPr>
        <w:t xml:space="preserve">to create </w:t>
      </w:r>
      <w:r w:rsidRPr="001B2FF4">
        <w:rPr>
          <w:rStyle w:val="Emphasis"/>
        </w:rPr>
        <w:t>inclusive</w:t>
      </w:r>
      <w:r w:rsidRPr="001B2FF4">
        <w:rPr>
          <w:rStyle w:val="StyleUnderline"/>
        </w:rPr>
        <w:t xml:space="preserve"> and </w:t>
      </w:r>
      <w:r w:rsidRPr="001B2FF4">
        <w:rPr>
          <w:rStyle w:val="Emphasis"/>
        </w:rPr>
        <w:t>democratic</w:t>
      </w:r>
      <w:r w:rsidRPr="007D3260">
        <w:rPr>
          <w:sz w:val="16"/>
        </w:rPr>
        <w:t xml:space="preserve"> international </w:t>
      </w:r>
      <w:r w:rsidRPr="001B2FF4">
        <w:rPr>
          <w:rStyle w:val="StyleUnderline"/>
        </w:rPr>
        <w:t xml:space="preserve">systems followed by </w:t>
      </w:r>
      <w:r w:rsidRPr="001B2FF4">
        <w:rPr>
          <w:rStyle w:val="Emphasis"/>
        </w:rPr>
        <w:t>countervailing</w:t>
      </w:r>
      <w:r w:rsidRPr="001B2FF4">
        <w:rPr>
          <w:rStyle w:val="StyleUnderline"/>
        </w:rPr>
        <w:t xml:space="preserve"> efforts to </w:t>
      </w:r>
      <w:r w:rsidRPr="001B2FF4">
        <w:rPr>
          <w:rStyle w:val="Emphasis"/>
        </w:rPr>
        <w:t>consolidate</w:t>
      </w:r>
      <w:r w:rsidRPr="001B2FF4">
        <w:rPr>
          <w:rStyle w:val="StyleUnderline"/>
        </w:rPr>
        <w:t xml:space="preserve"> power</w:t>
      </w:r>
      <w:r w:rsidRPr="007D3260">
        <w:rPr>
          <w:sz w:val="16"/>
        </w:rPr>
        <w:t xml:space="preserve">. Time and again, the high priests of </w:t>
      </w:r>
      <w:r w:rsidRPr="001B2FF4">
        <w:rPr>
          <w:rStyle w:val="StyleUnderline"/>
        </w:rPr>
        <w:t>neoliberalism</w:t>
      </w:r>
      <w:r w:rsidRPr="007D3260">
        <w:rPr>
          <w:sz w:val="16"/>
        </w:rPr>
        <w:t xml:space="preserve"> have </w:t>
      </w:r>
      <w:r w:rsidRPr="007D3260">
        <w:rPr>
          <w:rStyle w:val="Emphasis"/>
        </w:rPr>
        <w:t>conspired</w:t>
      </w:r>
      <w:r w:rsidRPr="001B2FF4">
        <w:rPr>
          <w:rStyle w:val="StyleUnderline"/>
        </w:rPr>
        <w:t xml:space="preserve"> with </w:t>
      </w:r>
      <w:r w:rsidRPr="007D3260">
        <w:rPr>
          <w:rStyle w:val="Emphasis"/>
        </w:rPr>
        <w:t>authoritarians</w:t>
      </w:r>
      <w:r w:rsidRPr="001B2FF4">
        <w:rPr>
          <w:rStyle w:val="StyleUnderline"/>
        </w:rPr>
        <w:t xml:space="preserve"> to ensure profits are protected at a </w:t>
      </w:r>
      <w:r w:rsidRPr="007D3260">
        <w:rPr>
          <w:rStyle w:val="Emphasis"/>
        </w:rPr>
        <w:t>human cost</w:t>
      </w:r>
      <w:r w:rsidRPr="001B2FF4">
        <w:rPr>
          <w:rStyle w:val="StyleUnderline"/>
        </w:rPr>
        <w:t xml:space="preserve"> that has never been accurately tallied</w:t>
      </w:r>
      <w:r w:rsidRPr="007D3260">
        <w:rPr>
          <w:sz w:val="16"/>
        </w:rPr>
        <w:t xml:space="preserve">, acknowledged, or grieved. </w:t>
      </w:r>
      <w:r w:rsidRPr="007D3260">
        <w:rPr>
          <w:rStyle w:val="StyleUnderline"/>
          <w:highlight w:val="cyan"/>
        </w:rPr>
        <w:t>Movements</w:t>
      </w:r>
      <w:r w:rsidRPr="007D3260">
        <w:rPr>
          <w:rStyle w:val="StyleUnderline"/>
        </w:rPr>
        <w:t xml:space="preserve"> and countries </w:t>
      </w:r>
      <w:r w:rsidRPr="007D3260">
        <w:rPr>
          <w:rStyle w:val="StyleUnderline"/>
          <w:highlight w:val="cyan"/>
        </w:rPr>
        <w:t xml:space="preserve">trying to </w:t>
      </w:r>
      <w:r w:rsidRPr="007D3260">
        <w:rPr>
          <w:rStyle w:val="Emphasis"/>
          <w:highlight w:val="cyan"/>
        </w:rPr>
        <w:t>break</w:t>
      </w:r>
      <w:r w:rsidRPr="007D3260">
        <w:rPr>
          <w:rStyle w:val="StyleUnderline"/>
          <w:highlight w:val="cyan"/>
        </w:rPr>
        <w:t xml:space="preserve"> with the</w:t>
      </w:r>
      <w:r w:rsidRPr="007D3260">
        <w:rPr>
          <w:rStyle w:val="StyleUnderline"/>
        </w:rPr>
        <w:t xml:space="preserve"> economic </w:t>
      </w:r>
      <w:r w:rsidRPr="007D3260">
        <w:rPr>
          <w:rStyle w:val="Emphasis"/>
          <w:highlight w:val="cyan"/>
        </w:rPr>
        <w:t>s</w:t>
      </w:r>
      <w:r w:rsidRPr="007D3260">
        <w:rPr>
          <w:rStyle w:val="StyleUnderline"/>
        </w:rPr>
        <w:t xml:space="preserve">tatus </w:t>
      </w:r>
      <w:r w:rsidRPr="007D3260">
        <w:rPr>
          <w:rStyle w:val="Emphasis"/>
          <w:highlight w:val="cyan"/>
        </w:rPr>
        <w:t>quo</w:t>
      </w:r>
      <w:r w:rsidRPr="007D3260">
        <w:rPr>
          <w:sz w:val="16"/>
        </w:rPr>
        <w:t xml:space="preserve"> have </w:t>
      </w:r>
      <w:r w:rsidRPr="007D3260">
        <w:rPr>
          <w:rStyle w:val="StyleUnderline"/>
          <w:highlight w:val="cyan"/>
        </w:rPr>
        <w:t xml:space="preserve">faced devastating </w:t>
      </w:r>
      <w:r w:rsidRPr="007D3260">
        <w:rPr>
          <w:rStyle w:val="Emphasis"/>
          <w:highlight w:val="cyan"/>
        </w:rPr>
        <w:t>backlash</w:t>
      </w:r>
      <w:r w:rsidRPr="007D3260">
        <w:rPr>
          <w:rStyle w:val="StyleUnderline"/>
          <w:highlight w:val="cyan"/>
        </w:rPr>
        <w:t xml:space="preserve"> and </w:t>
      </w:r>
      <w:r w:rsidRPr="007D3260">
        <w:rPr>
          <w:rStyle w:val="Emphasis"/>
          <w:highlight w:val="cyan"/>
        </w:rPr>
        <w:t>violence</w:t>
      </w:r>
      <w:r w:rsidRPr="007D3260">
        <w:rPr>
          <w:sz w:val="16"/>
        </w:rPr>
        <w:t xml:space="preserve">—ranging </w:t>
      </w:r>
      <w:r w:rsidRPr="007D3260">
        <w:rPr>
          <w:rStyle w:val="StyleUnderline"/>
          <w:highlight w:val="cyan"/>
        </w:rPr>
        <w:t xml:space="preserve">from </w:t>
      </w:r>
      <w:r w:rsidRPr="007D3260">
        <w:rPr>
          <w:rStyle w:val="Emphasis"/>
          <w:highlight w:val="cyan"/>
        </w:rPr>
        <w:t>suppression</w:t>
      </w:r>
      <w:r w:rsidRPr="007D3260">
        <w:rPr>
          <w:rStyle w:val="StyleUnderline"/>
        </w:rPr>
        <w:t xml:space="preserve"> and </w:t>
      </w:r>
      <w:r w:rsidRPr="007D3260">
        <w:rPr>
          <w:rStyle w:val="Emphasis"/>
          <w:highlight w:val="cyan"/>
        </w:rPr>
        <w:t>assassinations</w:t>
      </w:r>
      <w:r w:rsidRPr="007D3260">
        <w:rPr>
          <w:rStyle w:val="StyleUnderline"/>
        </w:rPr>
        <w:t xml:space="preserve"> to </w:t>
      </w:r>
      <w:r w:rsidRPr="007D3260">
        <w:rPr>
          <w:rStyle w:val="Emphasis"/>
          <w:highlight w:val="cyan"/>
        </w:rPr>
        <w:t>capital flight</w:t>
      </w:r>
      <w:r w:rsidRPr="007D3260">
        <w:rPr>
          <w:rStyle w:val="StyleUnderline"/>
          <w:highlight w:val="cyan"/>
        </w:rPr>
        <w:t xml:space="preserve"> to violent </w:t>
      </w:r>
      <w:r w:rsidRPr="007D3260">
        <w:rPr>
          <w:rStyle w:val="Emphasis"/>
          <w:highlight w:val="cyan"/>
        </w:rPr>
        <w:t>coups</w:t>
      </w:r>
      <w:r w:rsidRPr="007D3260">
        <w:rPr>
          <w:sz w:val="16"/>
        </w:rPr>
        <w:t xml:space="preserve">. Much the way the American War on Poverty was militarized and morphed into the War on Crime, condemning millions to mass incarceration and racist police violence, so in the international arena, </w:t>
      </w:r>
      <w:r w:rsidRPr="007D3260">
        <w:rPr>
          <w:rStyle w:val="StyleUnderline"/>
        </w:rPr>
        <w:t>leaders of movements</w:t>
      </w:r>
      <w:r w:rsidRPr="007D3260">
        <w:rPr>
          <w:sz w:val="16"/>
        </w:rPr>
        <w:t xml:space="preserve"> who fought for more egalitarian economic orders </w:t>
      </w:r>
      <w:r w:rsidRPr="007D3260">
        <w:rPr>
          <w:rStyle w:val="StyleUnderline"/>
        </w:rPr>
        <w:t xml:space="preserve">were </w:t>
      </w:r>
      <w:r w:rsidRPr="007D3260">
        <w:rPr>
          <w:rStyle w:val="Emphasis"/>
        </w:rPr>
        <w:t>imprisoned</w:t>
      </w:r>
      <w:r w:rsidRPr="007D3260">
        <w:rPr>
          <w:rStyle w:val="StyleUnderline"/>
        </w:rPr>
        <w:t xml:space="preserve"> and assassinated, </w:t>
      </w:r>
      <w:r w:rsidRPr="007D3260">
        <w:rPr>
          <w:rStyle w:val="StyleUnderline"/>
          <w:highlight w:val="cyan"/>
        </w:rPr>
        <w:t xml:space="preserve">while </w:t>
      </w:r>
      <w:r w:rsidRPr="007D3260">
        <w:rPr>
          <w:rStyle w:val="Emphasis"/>
          <w:highlight w:val="cyan"/>
        </w:rPr>
        <w:t>millions</w:t>
      </w:r>
      <w:r w:rsidRPr="007D3260">
        <w:rPr>
          <w:sz w:val="16"/>
        </w:rPr>
        <w:t xml:space="preserve"> of men and women </w:t>
      </w:r>
      <w:r w:rsidRPr="007D3260">
        <w:rPr>
          <w:rStyle w:val="StyleUnderline"/>
          <w:highlight w:val="cyan"/>
        </w:rPr>
        <w:t xml:space="preserve">were </w:t>
      </w:r>
      <w:r w:rsidRPr="007D3260">
        <w:rPr>
          <w:rStyle w:val="Emphasis"/>
          <w:highlight w:val="cyan"/>
        </w:rPr>
        <w:t>disappeared</w:t>
      </w:r>
      <w:r w:rsidRPr="007D3260">
        <w:rPr>
          <w:rStyle w:val="StyleUnderline"/>
          <w:highlight w:val="cyan"/>
        </w:rPr>
        <w:t xml:space="preserve"> and </w:t>
      </w:r>
      <w:r w:rsidRPr="007D3260">
        <w:rPr>
          <w:rStyle w:val="Emphasis"/>
          <w:highlight w:val="cyan"/>
        </w:rPr>
        <w:t>tortured</w:t>
      </w:r>
      <w:r w:rsidRPr="007D3260">
        <w:rPr>
          <w:sz w:val="16"/>
        </w:rPr>
        <w:t>.</w:t>
      </w:r>
    </w:p>
    <w:p w14:paraId="1E4C83E7" w14:textId="77777777" w:rsidR="00C264D9" w:rsidRPr="007D3260" w:rsidRDefault="00C264D9" w:rsidP="00C264D9">
      <w:pPr>
        <w:rPr>
          <w:sz w:val="16"/>
        </w:rPr>
      </w:pPr>
      <w:r w:rsidRPr="007D3260">
        <w:rPr>
          <w:sz w:val="16"/>
        </w:rPr>
        <w:t>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communities around the world continue to dream of and fight for more expansive and inclusive arrangements, aware that the alternative is mutually assured destruction.</w:t>
      </w:r>
    </w:p>
    <w:p w14:paraId="786CF67A" w14:textId="77777777" w:rsidR="00C264D9" w:rsidRPr="00310FDC" w:rsidRDefault="00C264D9" w:rsidP="00C264D9">
      <w:pPr>
        <w:rPr>
          <w:sz w:val="16"/>
        </w:rPr>
      </w:pPr>
      <w:r w:rsidRPr="007D3260">
        <w:rPr>
          <w:sz w:val="16"/>
        </w:rPr>
        <w:t xml:space="preserve">Benedict Anderson was right that </w:t>
      </w:r>
      <w:r w:rsidRPr="007D3260">
        <w:rPr>
          <w:rStyle w:val="StyleUnderline"/>
        </w:rPr>
        <w:t>the nation is an “</w:t>
      </w:r>
      <w:r w:rsidRPr="007D3260">
        <w:rPr>
          <w:rStyle w:val="Emphasis"/>
        </w:rPr>
        <w:t>imagined community</w:t>
      </w:r>
      <w:r w:rsidRPr="007D3260">
        <w:rPr>
          <w:rStyle w:val="StyleUnderline"/>
        </w:rPr>
        <w:t>” of belonging</w:t>
      </w:r>
      <w:r w:rsidRPr="007D3260">
        <w:rPr>
          <w:sz w:val="16"/>
        </w:rPr>
        <w:t xml:space="preserve">, and his insight applies to the international realm as well.[13] </w:t>
      </w:r>
      <w:r w:rsidRPr="007D3260">
        <w:rPr>
          <w:rStyle w:val="StyleUnderline"/>
        </w:rPr>
        <w:t xml:space="preserve">The </w:t>
      </w:r>
      <w:r w:rsidRPr="007D3260">
        <w:rPr>
          <w:rStyle w:val="StyleUnderline"/>
          <w:highlight w:val="cyan"/>
        </w:rPr>
        <w:t>task</w:t>
      </w:r>
      <w:r w:rsidRPr="007D3260">
        <w:rPr>
          <w:rStyle w:val="StyleUnderline"/>
        </w:rPr>
        <w:t xml:space="preserve"> ahead </w:t>
      </w:r>
      <w:r w:rsidRPr="007D3260">
        <w:rPr>
          <w:rStyle w:val="StyleUnderline"/>
          <w:highlight w:val="cyan"/>
        </w:rPr>
        <w:t>involves</w:t>
      </w:r>
      <w:r w:rsidRPr="007D3260">
        <w:rPr>
          <w:rStyle w:val="StyleUnderline"/>
        </w:rPr>
        <w:t xml:space="preserve"> both </w:t>
      </w:r>
      <w:r w:rsidRPr="007D3260">
        <w:rPr>
          <w:rStyle w:val="Emphasis"/>
        </w:rPr>
        <w:t>imagination</w:t>
      </w:r>
      <w:r w:rsidRPr="007D3260">
        <w:rPr>
          <w:rStyle w:val="StyleUnderline"/>
        </w:rPr>
        <w:t xml:space="preserve"> and </w:t>
      </w:r>
      <w:r w:rsidRPr="007D3260">
        <w:rPr>
          <w:rStyle w:val="Emphasis"/>
          <w:highlight w:val="cyan"/>
        </w:rPr>
        <w:t>institution building</w:t>
      </w:r>
      <w:r w:rsidRPr="007D3260">
        <w:rPr>
          <w:rStyle w:val="StyleUnderline"/>
          <w:highlight w:val="cyan"/>
        </w:rPr>
        <w:t>. We must imagine</w:t>
      </w:r>
      <w:r w:rsidRPr="007D3260">
        <w:rPr>
          <w:sz w:val="16"/>
        </w:rPr>
        <w:t xml:space="preserve"> a community that stretches across borders that can develop </w:t>
      </w:r>
      <w:r w:rsidRPr="007D3260">
        <w:rPr>
          <w:rStyle w:val="Emphasis"/>
          <w:highlight w:val="cyan"/>
        </w:rPr>
        <w:t>collective responses</w:t>
      </w:r>
      <w:r w:rsidRPr="007D3260">
        <w:rPr>
          <w:rStyle w:val="StyleUnderline"/>
          <w:highlight w:val="cyan"/>
        </w:rPr>
        <w:t xml:space="preserve"> to </w:t>
      </w:r>
      <w:r w:rsidRPr="007D3260">
        <w:rPr>
          <w:rStyle w:val="Emphasis"/>
          <w:highlight w:val="cyan"/>
        </w:rPr>
        <w:t>global problems</w:t>
      </w:r>
      <w:r w:rsidRPr="007D3260">
        <w:rPr>
          <w:rStyle w:val="StyleUnderline"/>
          <w:highlight w:val="cyan"/>
        </w:rPr>
        <w:t>, and</w:t>
      </w:r>
      <w:r w:rsidRPr="007D3260">
        <w:rPr>
          <w:sz w:val="16"/>
        </w:rPr>
        <w:t xml:space="preserve"> we must </w:t>
      </w:r>
      <w:r w:rsidRPr="007D3260">
        <w:rPr>
          <w:rStyle w:val="StyleUnderline"/>
          <w:highlight w:val="cyan"/>
        </w:rPr>
        <w:t xml:space="preserve">create </w:t>
      </w:r>
      <w:r w:rsidRPr="007D3260">
        <w:rPr>
          <w:rStyle w:val="Emphasis"/>
          <w:highlight w:val="cyan"/>
        </w:rPr>
        <w:t>institutions</w:t>
      </w:r>
      <w:r w:rsidRPr="007D3260">
        <w:rPr>
          <w:rStyle w:val="StyleUnderline"/>
          <w:highlight w:val="cyan"/>
        </w:rPr>
        <w:t xml:space="preserve"> that</w:t>
      </w:r>
      <w:r w:rsidRPr="007D3260">
        <w:rPr>
          <w:rStyle w:val="StyleUnderline"/>
        </w:rPr>
        <w:t xml:space="preserve"> reflect and </w:t>
      </w:r>
      <w:r w:rsidRPr="007D3260">
        <w:rPr>
          <w:rStyle w:val="Emphasis"/>
          <w:highlight w:val="cyan"/>
        </w:rPr>
        <w:t>reinforce</w:t>
      </w:r>
      <w:r w:rsidRPr="007D3260">
        <w:rPr>
          <w:rStyle w:val="StyleUnderline"/>
        </w:rPr>
        <w:t xml:space="preserve"> our fundamental </w:t>
      </w:r>
      <w:r w:rsidRPr="007D3260">
        <w:rPr>
          <w:rStyle w:val="Emphasis"/>
        </w:rPr>
        <w:t>interdependence</w:t>
      </w:r>
      <w:r w:rsidRPr="007D3260">
        <w:rPr>
          <w:rStyle w:val="StyleUnderline"/>
        </w:rPr>
        <w:t xml:space="preserve"> and that aim to cultivate </w:t>
      </w:r>
      <w:r w:rsidRPr="007D3260">
        <w:rPr>
          <w:rStyle w:val="Emphasis"/>
          <w:highlight w:val="cyan"/>
        </w:rPr>
        <w:t>solidarity</w:t>
      </w:r>
      <w:r w:rsidRPr="007D3260">
        <w:rPr>
          <w:rStyle w:val="StyleUnderline"/>
          <w:highlight w:val="cyan"/>
        </w:rPr>
        <w:t xml:space="preserve"> at scale</w:t>
      </w:r>
      <w:r w:rsidRPr="007D3260">
        <w:rPr>
          <w:sz w:val="16"/>
        </w:rPr>
        <w:t xml:space="preserve">. International institutions already exist, though they currently serve a very different purpose. The </w:t>
      </w:r>
      <w:r w:rsidRPr="007D3260">
        <w:rPr>
          <w:rStyle w:val="StyleUnderline"/>
        </w:rPr>
        <w:t xml:space="preserve">challenge is building a </w:t>
      </w:r>
      <w:r w:rsidRPr="007D3260">
        <w:rPr>
          <w:rStyle w:val="Emphasis"/>
        </w:rPr>
        <w:t>border-crossing</w:t>
      </w:r>
      <w:r w:rsidRPr="007D3260">
        <w:rPr>
          <w:rStyle w:val="StyleUnderline"/>
        </w:rPr>
        <w:t xml:space="preserve"> movement that can </w:t>
      </w:r>
      <w:r w:rsidRPr="007D3260">
        <w:rPr>
          <w:rStyle w:val="Emphasis"/>
        </w:rPr>
        <w:t>divorce</w:t>
      </w:r>
      <w:r w:rsidRPr="007D3260">
        <w:rPr>
          <w:rStyle w:val="StyleUnderline"/>
        </w:rPr>
        <w:t xml:space="preserve"> them from their </w:t>
      </w:r>
      <w:r w:rsidRPr="007D3260">
        <w:rPr>
          <w:rStyle w:val="Emphasis"/>
        </w:rPr>
        <w:t>colonial</w:t>
      </w:r>
      <w:r w:rsidRPr="007D3260">
        <w:rPr>
          <w:rStyle w:val="StyleUnderline"/>
        </w:rPr>
        <w:t xml:space="preserve"> and </w:t>
      </w:r>
      <w:r w:rsidRPr="007D3260">
        <w:rPr>
          <w:rStyle w:val="Emphasis"/>
        </w:rPr>
        <w:t>neoliberal</w:t>
      </w:r>
      <w:r w:rsidRPr="007D3260">
        <w:rPr>
          <w:rStyle w:val="StyleUnderline"/>
        </w:rPr>
        <w:t xml:space="preserve"> past</w:t>
      </w:r>
      <w:r w:rsidRPr="007D3260">
        <w:rPr>
          <w:sz w:val="16"/>
        </w:rPr>
        <w:t xml:space="preserve"> in order to help usher in a livable future grounded in economic justice and ecological realism. </w:t>
      </w:r>
      <w:r w:rsidRPr="007D3260">
        <w:rPr>
          <w:rStyle w:val="StyleUnderline"/>
        </w:rPr>
        <w:t xml:space="preserve">A new international order is necessary and </w:t>
      </w:r>
      <w:r w:rsidRPr="007D3260">
        <w:rPr>
          <w:rStyle w:val="Emphasis"/>
        </w:rPr>
        <w:t>possible</w:t>
      </w:r>
      <w:r w:rsidRPr="007D3260">
        <w:rPr>
          <w:rStyle w:val="StyleUnderline"/>
        </w:rPr>
        <w:t xml:space="preserve">, and </w:t>
      </w:r>
      <w:r w:rsidRPr="007D3260">
        <w:rPr>
          <w:rStyle w:val="Emphasis"/>
        </w:rPr>
        <w:t>solidarity</w:t>
      </w:r>
      <w:r w:rsidRPr="007D3260">
        <w:rPr>
          <w:rStyle w:val="StyleUnderline"/>
        </w:rPr>
        <w:t xml:space="preserve"> must be at the </w:t>
      </w:r>
      <w:r w:rsidRPr="007D3260">
        <w:rPr>
          <w:rStyle w:val="Emphasis"/>
        </w:rPr>
        <w:t>center</w:t>
      </w:r>
      <w:r w:rsidRPr="007D3260">
        <w:rPr>
          <w:sz w:val="16"/>
        </w:rPr>
        <w:t>.</w:t>
      </w:r>
    </w:p>
    <w:p w14:paraId="0738A40E" w14:textId="77777777" w:rsidR="00C264D9" w:rsidRDefault="00C264D9" w:rsidP="00C264D9">
      <w:pPr>
        <w:pStyle w:val="Heading4"/>
      </w:pPr>
      <w:r w:rsidRPr="00335037">
        <w:t xml:space="preserve">Can’t solve finance. </w:t>
      </w:r>
      <w:r>
        <w:t xml:space="preserve">Capital flight causes them to flee to </w:t>
      </w:r>
      <w:r w:rsidRPr="0029782F">
        <w:rPr>
          <w:u w:val="single"/>
        </w:rPr>
        <w:t>less regulated</w:t>
      </w:r>
      <w:r>
        <w:t xml:space="preserve"> areas.</w:t>
      </w:r>
    </w:p>
    <w:p w14:paraId="22FA58C5" w14:textId="77777777" w:rsidR="00C264D9" w:rsidRPr="00190182" w:rsidRDefault="00C264D9" w:rsidP="00C264D9">
      <w:r w:rsidRPr="003B6393">
        <w:rPr>
          <w:rStyle w:val="Style13ptBold"/>
        </w:rPr>
        <w:t>CI ’25</w:t>
      </w:r>
      <w:r>
        <w:t xml:space="preserve"> [Investment Management firm; August 10; Catalyst International, “China’s Capital Flight Crisis: The Role of Socialist Policies in Driving Outflows,” https://catalyst-international.org/2025/08/10/chinas-capital-flight-crisis-the-role-of-socialist-policies-in-driving-outflows/]</w:t>
      </w:r>
    </w:p>
    <w:p w14:paraId="792C536E" w14:textId="77777777" w:rsidR="00C264D9" w:rsidRPr="00190182" w:rsidRDefault="00C264D9" w:rsidP="00C264D9">
      <w:pPr>
        <w:rPr>
          <w:sz w:val="16"/>
        </w:rPr>
      </w:pPr>
      <w:r w:rsidRPr="00190182">
        <w:rPr>
          <w:sz w:val="16"/>
        </w:rPr>
        <w:t>3. Centralized Planning and Economic Distortions</w:t>
      </w:r>
    </w:p>
    <w:p w14:paraId="3489A94F" w14:textId="77777777" w:rsidR="00C264D9" w:rsidRPr="00190182" w:rsidRDefault="00C264D9" w:rsidP="00C264D9">
      <w:pPr>
        <w:rPr>
          <w:sz w:val="16"/>
        </w:rPr>
      </w:pPr>
      <w:r w:rsidRPr="00190182">
        <w:rPr>
          <w:sz w:val="16"/>
        </w:rPr>
        <w:t xml:space="preserve">China’s </w:t>
      </w:r>
      <w:r w:rsidRPr="00AA7D8F">
        <w:rPr>
          <w:rStyle w:val="Emphasis"/>
          <w:highlight w:val="cyan"/>
        </w:rPr>
        <w:t>central</w:t>
      </w:r>
      <w:r w:rsidRPr="00190182">
        <w:rPr>
          <w:sz w:val="16"/>
        </w:rPr>
        <w:t xml:space="preserve">ized economic </w:t>
      </w:r>
      <w:r w:rsidRPr="00AA7D8F">
        <w:rPr>
          <w:rStyle w:val="Emphasis"/>
          <w:highlight w:val="cyan"/>
        </w:rPr>
        <w:t>planning</w:t>
      </w:r>
      <w:r w:rsidRPr="00D501AA">
        <w:rPr>
          <w:rStyle w:val="StyleUnderline"/>
        </w:rPr>
        <w:t>, a hallmark of</w:t>
      </w:r>
      <w:r w:rsidRPr="00190182">
        <w:rPr>
          <w:sz w:val="16"/>
        </w:rPr>
        <w:t xml:space="preserve"> its </w:t>
      </w:r>
      <w:r w:rsidRPr="00D501AA">
        <w:rPr>
          <w:rStyle w:val="Emphasis"/>
        </w:rPr>
        <w:t>socialist</w:t>
      </w:r>
      <w:r w:rsidRPr="00190182">
        <w:rPr>
          <w:sz w:val="16"/>
        </w:rPr>
        <w:t xml:space="preserve"> and communist </w:t>
      </w:r>
      <w:r w:rsidRPr="00D501AA">
        <w:rPr>
          <w:rStyle w:val="Emphasis"/>
        </w:rPr>
        <w:t>framework</w:t>
      </w:r>
      <w:r w:rsidRPr="00D501AA">
        <w:rPr>
          <w:rStyle w:val="StyleUnderline"/>
        </w:rPr>
        <w:t>, involves</w:t>
      </w:r>
      <w:r w:rsidRPr="00190182">
        <w:rPr>
          <w:sz w:val="16"/>
        </w:rPr>
        <w:t xml:space="preserve"> </w:t>
      </w:r>
      <w:r w:rsidRPr="00D501AA">
        <w:rPr>
          <w:rStyle w:val="Emphasis"/>
        </w:rPr>
        <w:t>state-led</w:t>
      </w:r>
      <w:r w:rsidRPr="00190182">
        <w:rPr>
          <w:sz w:val="16"/>
        </w:rPr>
        <w:t xml:space="preserve"> </w:t>
      </w:r>
      <w:r w:rsidRPr="00D501AA">
        <w:rPr>
          <w:rStyle w:val="StyleUnderline"/>
        </w:rPr>
        <w:t>allocation of resources,</w:t>
      </w:r>
      <w:r w:rsidRPr="00190182">
        <w:rPr>
          <w:sz w:val="16"/>
        </w:rPr>
        <w:t xml:space="preserve"> </w:t>
      </w:r>
      <w:r w:rsidRPr="00D501AA">
        <w:rPr>
          <w:rStyle w:val="Emphasis"/>
        </w:rPr>
        <w:t>investment</w:t>
      </w:r>
      <w:r w:rsidRPr="00190182">
        <w:rPr>
          <w:sz w:val="16"/>
        </w:rPr>
        <w:t xml:space="preserve"> </w:t>
      </w:r>
      <w:r w:rsidRPr="00D501AA">
        <w:rPr>
          <w:rStyle w:val="StyleUnderline"/>
        </w:rPr>
        <w:t>priorities, and</w:t>
      </w:r>
      <w:r w:rsidRPr="00190182">
        <w:rPr>
          <w:sz w:val="16"/>
        </w:rPr>
        <w:t xml:space="preserve"> industrial </w:t>
      </w:r>
      <w:r w:rsidRPr="00D501AA">
        <w:rPr>
          <w:rStyle w:val="StyleUnderline"/>
        </w:rPr>
        <w:t>development</w:t>
      </w:r>
      <w:r w:rsidRPr="00190182">
        <w:rPr>
          <w:sz w:val="16"/>
        </w:rPr>
        <w:t xml:space="preserve"> under the direction of the Chinese Communist Party (CCP). While this approach has fueled China’s rapid growth over decades, </w:t>
      </w:r>
      <w:r w:rsidRPr="00D501AA">
        <w:rPr>
          <w:rStyle w:val="StyleUnderline"/>
        </w:rPr>
        <w:t>it</w:t>
      </w:r>
      <w:r w:rsidRPr="00190182">
        <w:rPr>
          <w:sz w:val="16"/>
        </w:rPr>
        <w:t xml:space="preserve"> has also </w:t>
      </w:r>
      <w:r w:rsidRPr="00AA7D8F">
        <w:rPr>
          <w:rStyle w:val="StyleUnderline"/>
          <w:highlight w:val="cyan"/>
        </w:rPr>
        <w:t>created</w:t>
      </w:r>
      <w:r w:rsidRPr="00D501AA">
        <w:rPr>
          <w:rStyle w:val="StyleUnderline"/>
        </w:rPr>
        <w:t xml:space="preserve"> significant</w:t>
      </w:r>
      <w:r w:rsidRPr="00190182">
        <w:rPr>
          <w:sz w:val="16"/>
        </w:rPr>
        <w:t xml:space="preserve"> </w:t>
      </w:r>
      <w:r w:rsidRPr="00D501AA">
        <w:rPr>
          <w:rStyle w:val="Emphasis"/>
        </w:rPr>
        <w:t xml:space="preserve">economic </w:t>
      </w:r>
      <w:r w:rsidRPr="00AA7D8F">
        <w:rPr>
          <w:rStyle w:val="Emphasis"/>
          <w:highlight w:val="cyan"/>
        </w:rPr>
        <w:t>distortions</w:t>
      </w:r>
      <w:r w:rsidRPr="00190182">
        <w:rPr>
          <w:sz w:val="16"/>
        </w:rPr>
        <w:t xml:space="preserve"> </w:t>
      </w:r>
      <w:r w:rsidRPr="00D501AA">
        <w:rPr>
          <w:rStyle w:val="StyleUnderline"/>
        </w:rPr>
        <w:t>that contribute to</w:t>
      </w:r>
      <w:r w:rsidRPr="00190182">
        <w:rPr>
          <w:sz w:val="16"/>
        </w:rPr>
        <w:t xml:space="preserve"> </w:t>
      </w:r>
      <w:r w:rsidRPr="00AA7D8F">
        <w:rPr>
          <w:rStyle w:val="Emphasis"/>
          <w:highlight w:val="cyan"/>
        </w:rPr>
        <w:t>capital flight</w:t>
      </w:r>
      <w:r w:rsidRPr="00190182">
        <w:rPr>
          <w:sz w:val="16"/>
        </w:rPr>
        <w:t xml:space="preserve">. These distortions </w:t>
      </w:r>
      <w:r w:rsidRPr="00D501AA">
        <w:rPr>
          <w:rStyle w:val="StyleUnderline"/>
        </w:rPr>
        <w:t>stem from</w:t>
      </w:r>
      <w:r w:rsidRPr="00190182">
        <w:rPr>
          <w:sz w:val="16"/>
        </w:rPr>
        <w:t xml:space="preserve"> </w:t>
      </w:r>
      <w:r w:rsidRPr="00AA7D8F">
        <w:rPr>
          <w:rStyle w:val="Emphasis"/>
          <w:highlight w:val="cyan"/>
        </w:rPr>
        <w:t>misallocated</w:t>
      </w:r>
      <w:r w:rsidRPr="00AA7D8F">
        <w:rPr>
          <w:sz w:val="16"/>
          <w:highlight w:val="cyan"/>
        </w:rPr>
        <w:t xml:space="preserve"> </w:t>
      </w:r>
      <w:r w:rsidRPr="00AA7D8F">
        <w:rPr>
          <w:rStyle w:val="StyleUnderline"/>
          <w:highlight w:val="cyan"/>
        </w:rPr>
        <w:t>resources</w:t>
      </w:r>
      <w:r w:rsidRPr="00D501AA">
        <w:rPr>
          <w:rStyle w:val="StyleUnderline"/>
        </w:rPr>
        <w:t>,</w:t>
      </w:r>
      <w:r w:rsidRPr="00190182">
        <w:rPr>
          <w:sz w:val="16"/>
        </w:rPr>
        <w:t xml:space="preserve"> </w:t>
      </w:r>
      <w:r w:rsidRPr="00D501AA">
        <w:rPr>
          <w:rStyle w:val="Emphasis"/>
        </w:rPr>
        <w:t>opaque</w:t>
      </w:r>
      <w:r w:rsidRPr="00190182">
        <w:rPr>
          <w:sz w:val="16"/>
        </w:rPr>
        <w:t xml:space="preserve"> </w:t>
      </w:r>
      <w:r w:rsidRPr="00D501AA">
        <w:rPr>
          <w:rStyle w:val="StyleUnderline"/>
        </w:rPr>
        <w:t>decision-making, and a</w:t>
      </w:r>
      <w:r w:rsidRPr="00190182">
        <w:rPr>
          <w:sz w:val="16"/>
        </w:rPr>
        <w:t xml:space="preserve"> </w:t>
      </w:r>
      <w:r w:rsidRPr="00AA7D8F">
        <w:rPr>
          <w:rStyle w:val="Emphasis"/>
          <w:highlight w:val="cyan"/>
        </w:rPr>
        <w:t>disconnect</w:t>
      </w:r>
      <w:r w:rsidRPr="00AA7D8F">
        <w:rPr>
          <w:sz w:val="16"/>
          <w:highlight w:val="cyan"/>
        </w:rPr>
        <w:t xml:space="preserve"> </w:t>
      </w:r>
      <w:r w:rsidRPr="00AA7D8F">
        <w:rPr>
          <w:rStyle w:val="StyleUnderline"/>
          <w:highlight w:val="cyan"/>
        </w:rPr>
        <w:t>between</w:t>
      </w:r>
      <w:r w:rsidRPr="00D501AA">
        <w:rPr>
          <w:rStyle w:val="StyleUnderline"/>
        </w:rPr>
        <w:t xml:space="preserve"> state goals and</w:t>
      </w:r>
      <w:r w:rsidRPr="00190182">
        <w:rPr>
          <w:sz w:val="16"/>
        </w:rPr>
        <w:t xml:space="preserve"> </w:t>
      </w:r>
      <w:r w:rsidRPr="00D501AA">
        <w:rPr>
          <w:rStyle w:val="Emphasis"/>
        </w:rPr>
        <w:t xml:space="preserve">market </w:t>
      </w:r>
      <w:r w:rsidRPr="00AA7D8F">
        <w:rPr>
          <w:rStyle w:val="Emphasis"/>
          <w:highlight w:val="cyan"/>
        </w:rPr>
        <w:t>signals</w:t>
      </w:r>
      <w:r w:rsidRPr="00190182">
        <w:rPr>
          <w:sz w:val="16"/>
        </w:rPr>
        <w:t xml:space="preserve">. Below is a detailed analysis of centralized planning and its economic distortions, focusing on their mechanisms, impacts, and role in </w:t>
      </w:r>
      <w:r w:rsidRPr="00D501AA">
        <w:rPr>
          <w:rStyle w:val="StyleUnderline"/>
        </w:rPr>
        <w:t>driving</w:t>
      </w:r>
      <w:r w:rsidRPr="00190182">
        <w:rPr>
          <w:sz w:val="16"/>
        </w:rPr>
        <w:t xml:space="preserve"> </w:t>
      </w:r>
      <w:r w:rsidRPr="00D501AA">
        <w:rPr>
          <w:rStyle w:val="Emphasis"/>
        </w:rPr>
        <w:t>capital flight</w:t>
      </w:r>
      <w:r w:rsidRPr="00190182">
        <w:rPr>
          <w:sz w:val="16"/>
        </w:rPr>
        <w:t>.</w:t>
      </w:r>
    </w:p>
    <w:p w14:paraId="20310967" w14:textId="77777777" w:rsidR="00C264D9" w:rsidRPr="00190182" w:rsidRDefault="00C264D9" w:rsidP="00C264D9">
      <w:pPr>
        <w:rPr>
          <w:sz w:val="16"/>
        </w:rPr>
      </w:pPr>
      <w:r w:rsidRPr="00190182">
        <w:rPr>
          <w:sz w:val="16"/>
        </w:rPr>
        <w:t>I. Overview of Centralized Planning</w:t>
      </w:r>
    </w:p>
    <w:p w14:paraId="144275C2" w14:textId="77777777" w:rsidR="00C264D9" w:rsidRPr="00190182" w:rsidRDefault="00C264D9" w:rsidP="00C264D9">
      <w:pPr>
        <w:rPr>
          <w:sz w:val="16"/>
        </w:rPr>
      </w:pPr>
      <w:r w:rsidRPr="00190182">
        <w:rPr>
          <w:sz w:val="16"/>
        </w:rPr>
        <w:t>Definition: Centralized planning in China involves the CCP and its agencies, such as the National Development and Reform Commission (NDRC), setting five-year plans, industrial targets, and investment directives. This contrasts with market-driven economies where supply and demand guide resource allocation.</w:t>
      </w:r>
    </w:p>
    <w:p w14:paraId="54AC55F0" w14:textId="77777777" w:rsidR="00C264D9" w:rsidRPr="00190182" w:rsidRDefault="00C264D9" w:rsidP="00C264D9">
      <w:pPr>
        <w:rPr>
          <w:sz w:val="16"/>
        </w:rPr>
      </w:pPr>
      <w:r w:rsidRPr="00190182">
        <w:rPr>
          <w:sz w:val="16"/>
        </w:rPr>
        <w:t>Historical Context: Rooted in Maoist policies, modern centralized planning evolved under Deng Xiaoping’s reforms but retains a strong state role. The 14th Five-Year Plan (2021–2025) emphasizes self-reliance, green technology, and state-led growth.</w:t>
      </w:r>
    </w:p>
    <w:p w14:paraId="7269B672" w14:textId="77777777" w:rsidR="00C264D9" w:rsidRPr="00190182" w:rsidRDefault="00C264D9" w:rsidP="00C264D9">
      <w:pPr>
        <w:rPr>
          <w:sz w:val="16"/>
        </w:rPr>
      </w:pPr>
      <w:r w:rsidRPr="00190182">
        <w:rPr>
          <w:sz w:val="16"/>
        </w:rPr>
        <w:t>Key Features:</w:t>
      </w:r>
    </w:p>
    <w:p w14:paraId="5C892095" w14:textId="77777777" w:rsidR="00C264D9" w:rsidRPr="00190182" w:rsidRDefault="00C264D9" w:rsidP="00C264D9">
      <w:pPr>
        <w:rPr>
          <w:sz w:val="16"/>
        </w:rPr>
      </w:pPr>
      <w:r w:rsidRPr="00190182">
        <w:rPr>
          <w:sz w:val="16"/>
        </w:rPr>
        <w:t>State-Owned Enterprises (SOEs): SOEs dominate strategic sectors like energy, steel, and telecommunications, receiving preferential loans and subsidies.</w:t>
      </w:r>
    </w:p>
    <w:p w14:paraId="13B3E6FF" w14:textId="77777777" w:rsidR="00C264D9" w:rsidRPr="00190182" w:rsidRDefault="00C264D9" w:rsidP="00C264D9">
      <w:pPr>
        <w:rPr>
          <w:sz w:val="16"/>
        </w:rPr>
      </w:pPr>
      <w:r w:rsidRPr="00190182">
        <w:rPr>
          <w:sz w:val="16"/>
        </w:rPr>
        <w:t>Investment Directives: The state channels capital into priority areas, such as infrastructure or the Belt and Road Initiative (BRI), often regardless of profitability.</w:t>
      </w:r>
    </w:p>
    <w:p w14:paraId="77B18991" w14:textId="77777777" w:rsidR="00C264D9" w:rsidRPr="00190182" w:rsidRDefault="00C264D9" w:rsidP="00C264D9">
      <w:pPr>
        <w:rPr>
          <w:sz w:val="16"/>
        </w:rPr>
      </w:pPr>
      <w:r w:rsidRPr="00190182">
        <w:rPr>
          <w:sz w:val="16"/>
        </w:rPr>
        <w:t>Data Control: Economic data is managed to align with political narratives, limiting transparency.</w:t>
      </w:r>
    </w:p>
    <w:p w14:paraId="70F78412" w14:textId="77777777" w:rsidR="00C264D9" w:rsidRPr="00190182" w:rsidRDefault="00C264D9" w:rsidP="00C264D9">
      <w:pPr>
        <w:rPr>
          <w:sz w:val="16"/>
        </w:rPr>
      </w:pPr>
      <w:r w:rsidRPr="00190182">
        <w:rPr>
          <w:sz w:val="16"/>
        </w:rPr>
        <w:t>II. Mechanisms of Economic Distortions</w:t>
      </w:r>
    </w:p>
    <w:p w14:paraId="6292A53E" w14:textId="77777777" w:rsidR="00C264D9" w:rsidRPr="00190182" w:rsidRDefault="00C264D9" w:rsidP="00C264D9">
      <w:pPr>
        <w:rPr>
          <w:sz w:val="16"/>
        </w:rPr>
      </w:pPr>
      <w:r w:rsidRPr="00AA7D8F">
        <w:rPr>
          <w:rStyle w:val="Emphasis"/>
          <w:highlight w:val="cyan"/>
        </w:rPr>
        <w:t>Central</w:t>
      </w:r>
      <w:r w:rsidRPr="00190182">
        <w:rPr>
          <w:sz w:val="16"/>
        </w:rPr>
        <w:t xml:space="preserve">ized </w:t>
      </w:r>
      <w:r w:rsidRPr="00AA7D8F">
        <w:rPr>
          <w:rStyle w:val="Emphasis"/>
          <w:highlight w:val="cyan"/>
        </w:rPr>
        <w:t>planning</w:t>
      </w:r>
      <w:r w:rsidRPr="00AA7D8F">
        <w:rPr>
          <w:sz w:val="16"/>
          <w:highlight w:val="cyan"/>
        </w:rPr>
        <w:t xml:space="preserve"> </w:t>
      </w:r>
      <w:r w:rsidRPr="00AA7D8F">
        <w:rPr>
          <w:rStyle w:val="StyleUnderline"/>
          <w:highlight w:val="cyan"/>
        </w:rPr>
        <w:t>distorts</w:t>
      </w:r>
      <w:r w:rsidRPr="00D501AA">
        <w:rPr>
          <w:rStyle w:val="StyleUnderline"/>
        </w:rPr>
        <w:t xml:space="preserve"> economic </w:t>
      </w:r>
      <w:r w:rsidRPr="00AA7D8F">
        <w:rPr>
          <w:rStyle w:val="StyleUnderline"/>
          <w:highlight w:val="cyan"/>
        </w:rPr>
        <w:t>outcomes</w:t>
      </w:r>
      <w:r w:rsidRPr="00D501AA">
        <w:rPr>
          <w:rStyle w:val="StyleUnderline"/>
        </w:rPr>
        <w:t xml:space="preserve"> by prioritizing </w:t>
      </w:r>
      <w:r w:rsidRPr="00D501AA">
        <w:rPr>
          <w:rStyle w:val="Emphasis"/>
        </w:rPr>
        <w:t>political</w:t>
      </w:r>
      <w:r w:rsidRPr="00190182">
        <w:rPr>
          <w:sz w:val="16"/>
        </w:rPr>
        <w:t xml:space="preserve"> </w:t>
      </w:r>
      <w:r w:rsidRPr="00D501AA">
        <w:rPr>
          <w:rStyle w:val="StyleUnderline"/>
        </w:rPr>
        <w:t>objectives over market</w:t>
      </w:r>
      <w:r w:rsidRPr="00190182">
        <w:rPr>
          <w:sz w:val="16"/>
        </w:rPr>
        <w:t xml:space="preserve"> </w:t>
      </w:r>
      <w:r w:rsidRPr="00D501AA">
        <w:rPr>
          <w:rStyle w:val="Emphasis"/>
        </w:rPr>
        <w:t>efficiency</w:t>
      </w:r>
      <w:r w:rsidRPr="00D501AA">
        <w:rPr>
          <w:rStyle w:val="StyleUnderline"/>
        </w:rPr>
        <w:t>, leading to several</w:t>
      </w:r>
      <w:r w:rsidRPr="00190182">
        <w:rPr>
          <w:sz w:val="16"/>
        </w:rPr>
        <w:t xml:space="preserve"> key </w:t>
      </w:r>
      <w:r w:rsidRPr="00D501AA">
        <w:rPr>
          <w:rStyle w:val="StyleUnderline"/>
        </w:rPr>
        <w:t>issues</w:t>
      </w:r>
      <w:r w:rsidRPr="00190182">
        <w:rPr>
          <w:sz w:val="16"/>
        </w:rPr>
        <w:t>:</w:t>
      </w:r>
    </w:p>
    <w:p w14:paraId="2EDA1B5C" w14:textId="77777777" w:rsidR="00C264D9" w:rsidRPr="00190182" w:rsidRDefault="00C264D9" w:rsidP="00C264D9">
      <w:pPr>
        <w:rPr>
          <w:sz w:val="16"/>
        </w:rPr>
      </w:pPr>
      <w:r w:rsidRPr="00190182">
        <w:rPr>
          <w:sz w:val="16"/>
        </w:rPr>
        <w:t xml:space="preserve">a. </w:t>
      </w:r>
      <w:r w:rsidRPr="00D501AA">
        <w:rPr>
          <w:rStyle w:val="Emphasis"/>
        </w:rPr>
        <w:t>Overinvestment</w:t>
      </w:r>
      <w:r w:rsidRPr="00190182">
        <w:rPr>
          <w:sz w:val="16"/>
        </w:rPr>
        <w:t xml:space="preserve"> </w:t>
      </w:r>
      <w:r w:rsidRPr="00D501AA">
        <w:rPr>
          <w:rStyle w:val="StyleUnderline"/>
        </w:rPr>
        <w:t>in</w:t>
      </w:r>
      <w:r w:rsidRPr="00190182">
        <w:rPr>
          <w:sz w:val="16"/>
        </w:rPr>
        <w:t xml:space="preserve"> </w:t>
      </w:r>
      <w:r w:rsidRPr="00D501AA">
        <w:rPr>
          <w:rStyle w:val="Emphasis"/>
        </w:rPr>
        <w:t>Unproductive</w:t>
      </w:r>
      <w:r w:rsidRPr="00190182">
        <w:rPr>
          <w:sz w:val="16"/>
        </w:rPr>
        <w:t xml:space="preserve"> </w:t>
      </w:r>
      <w:r w:rsidRPr="00D501AA">
        <w:rPr>
          <w:rStyle w:val="StyleUnderline"/>
        </w:rPr>
        <w:t>Sectors</w:t>
      </w:r>
    </w:p>
    <w:p w14:paraId="0058581D" w14:textId="77777777" w:rsidR="00C264D9" w:rsidRPr="00190182" w:rsidRDefault="00C264D9" w:rsidP="00C264D9">
      <w:pPr>
        <w:rPr>
          <w:sz w:val="16"/>
        </w:rPr>
      </w:pPr>
      <w:r w:rsidRPr="00190182">
        <w:rPr>
          <w:sz w:val="16"/>
        </w:rPr>
        <w:t>Examples: The state has funded “ghost cities” (e.g., Ordos, with 100,000 empty homes) and overcapacity in steel (800 million tons annually against domestic demand of 600 million). The BRI, while strategic, has seen $1 trillion invested in projects with questionable returns.</w:t>
      </w:r>
    </w:p>
    <w:p w14:paraId="58391325" w14:textId="77777777" w:rsidR="00C264D9" w:rsidRPr="00190182" w:rsidRDefault="00C264D9" w:rsidP="00C264D9">
      <w:pPr>
        <w:rPr>
          <w:sz w:val="16"/>
        </w:rPr>
      </w:pPr>
      <w:r w:rsidRPr="00190182">
        <w:rPr>
          <w:sz w:val="16"/>
        </w:rPr>
        <w:t xml:space="preserve">Mechanism: </w:t>
      </w:r>
      <w:r w:rsidRPr="00AA7D8F">
        <w:rPr>
          <w:rStyle w:val="StyleUnderline"/>
          <w:highlight w:val="cyan"/>
        </w:rPr>
        <w:t>Planners allocate</w:t>
      </w:r>
      <w:r w:rsidRPr="00D501AA">
        <w:rPr>
          <w:rStyle w:val="StyleUnderline"/>
        </w:rPr>
        <w:t xml:space="preserve"> resources </w:t>
      </w:r>
      <w:r w:rsidRPr="00AA7D8F">
        <w:rPr>
          <w:rStyle w:val="StyleUnderline"/>
          <w:highlight w:val="cyan"/>
        </w:rPr>
        <w:t xml:space="preserve">based on </w:t>
      </w:r>
      <w:r w:rsidRPr="00AA7D8F">
        <w:rPr>
          <w:rStyle w:val="Emphasis"/>
          <w:highlight w:val="cyan"/>
        </w:rPr>
        <w:t>political goals</w:t>
      </w:r>
      <w:r w:rsidRPr="00190182">
        <w:rPr>
          <w:sz w:val="16"/>
        </w:rPr>
        <w:t xml:space="preserve"> (e.g., urbanization targets) </w:t>
      </w:r>
      <w:r w:rsidRPr="00D501AA">
        <w:rPr>
          <w:rStyle w:val="StyleUnderline"/>
        </w:rPr>
        <w:t xml:space="preserve">rather than market demand, </w:t>
      </w:r>
      <w:r w:rsidRPr="00AA7D8F">
        <w:rPr>
          <w:rStyle w:val="StyleUnderline"/>
          <w:highlight w:val="cyan"/>
        </w:rPr>
        <w:t>leading</w:t>
      </w:r>
      <w:r w:rsidRPr="00D501AA">
        <w:rPr>
          <w:rStyle w:val="StyleUnderline"/>
        </w:rPr>
        <w:t xml:space="preserve"> to excess supply and</w:t>
      </w:r>
      <w:r w:rsidRPr="00190182">
        <w:rPr>
          <w:sz w:val="16"/>
        </w:rPr>
        <w:t xml:space="preserve"> </w:t>
      </w:r>
      <w:r w:rsidRPr="00AA7D8F">
        <w:rPr>
          <w:rStyle w:val="Emphasis"/>
          <w:highlight w:val="cyan"/>
        </w:rPr>
        <w:t>wasted capital</w:t>
      </w:r>
      <w:r w:rsidRPr="00AA7D8F">
        <w:rPr>
          <w:sz w:val="16"/>
          <w:highlight w:val="cyan"/>
        </w:rPr>
        <w:t>.</w:t>
      </w:r>
    </w:p>
    <w:p w14:paraId="20A05EA4" w14:textId="77777777" w:rsidR="00C264D9" w:rsidRPr="00190182" w:rsidRDefault="00C264D9" w:rsidP="00C264D9">
      <w:pPr>
        <w:rPr>
          <w:sz w:val="16"/>
        </w:rPr>
      </w:pPr>
      <w:r w:rsidRPr="00190182">
        <w:rPr>
          <w:sz w:val="16"/>
        </w:rPr>
        <w:t xml:space="preserve">Impact: </w:t>
      </w:r>
      <w:r w:rsidRPr="00AA7D8F">
        <w:rPr>
          <w:rStyle w:val="Emphasis"/>
          <w:highlight w:val="cyan"/>
        </w:rPr>
        <w:t>Low returns</w:t>
      </w:r>
      <w:r w:rsidRPr="00190182">
        <w:rPr>
          <w:sz w:val="16"/>
        </w:rPr>
        <w:t xml:space="preserve"> </w:t>
      </w:r>
      <w:r w:rsidRPr="00D501AA">
        <w:rPr>
          <w:rStyle w:val="StyleUnderline"/>
        </w:rPr>
        <w:t>deter</w:t>
      </w:r>
      <w:r w:rsidRPr="00190182">
        <w:rPr>
          <w:sz w:val="16"/>
        </w:rPr>
        <w:t xml:space="preserve"> domestic </w:t>
      </w:r>
      <w:r w:rsidRPr="00D501AA">
        <w:rPr>
          <w:rStyle w:val="StyleUnderline"/>
        </w:rPr>
        <w:t xml:space="preserve">investment, </w:t>
      </w:r>
      <w:r w:rsidRPr="00AA7D8F">
        <w:rPr>
          <w:rStyle w:val="StyleUnderline"/>
          <w:highlight w:val="cyan"/>
        </w:rPr>
        <w:t>push</w:t>
      </w:r>
      <w:r w:rsidRPr="00D501AA">
        <w:rPr>
          <w:rStyle w:val="StyleUnderline"/>
        </w:rPr>
        <w:t xml:space="preserve">ing </w:t>
      </w:r>
      <w:r w:rsidRPr="00AA7D8F">
        <w:rPr>
          <w:rStyle w:val="StyleUnderline"/>
          <w:highlight w:val="cyan"/>
        </w:rPr>
        <w:t>capital</w:t>
      </w:r>
      <w:r w:rsidRPr="00AA7D8F">
        <w:rPr>
          <w:sz w:val="16"/>
          <w:highlight w:val="cyan"/>
        </w:rPr>
        <w:t xml:space="preserve"> </w:t>
      </w:r>
      <w:r w:rsidRPr="00AA7D8F">
        <w:rPr>
          <w:rStyle w:val="Emphasis"/>
          <w:highlight w:val="cyan"/>
        </w:rPr>
        <w:t>abroad</w:t>
      </w:r>
      <w:r w:rsidRPr="00190182">
        <w:rPr>
          <w:sz w:val="16"/>
        </w:rPr>
        <w:t>. The $75 billion outflow in September 2023 partly reflects investors seeking higher yields in U.S. markets as interest rate gaps widen.</w:t>
      </w:r>
    </w:p>
    <w:p w14:paraId="435B8688" w14:textId="77777777" w:rsidR="00C264D9" w:rsidRPr="00190182" w:rsidRDefault="00C264D9" w:rsidP="00C264D9">
      <w:pPr>
        <w:rPr>
          <w:sz w:val="16"/>
        </w:rPr>
      </w:pPr>
      <w:r w:rsidRPr="00190182">
        <w:rPr>
          <w:sz w:val="16"/>
        </w:rPr>
        <w:t>b. Property Sector Mismanagement</w:t>
      </w:r>
    </w:p>
    <w:p w14:paraId="2944D7CA" w14:textId="77777777" w:rsidR="00C264D9" w:rsidRPr="00190182" w:rsidRDefault="00C264D9" w:rsidP="00C264D9">
      <w:pPr>
        <w:rPr>
          <w:sz w:val="16"/>
        </w:rPr>
      </w:pPr>
      <w:r w:rsidRPr="00190182">
        <w:rPr>
          <w:sz w:val="16"/>
        </w:rPr>
        <w:t>Examples: The property boom, encouraged by state-backed lending in the 2000s, led to a $18 trillion wealth loss since 2021 as defaults (e.g., Evergrande’s $300 billion debt) hit. Centralized policies like the “three red lines” (2020) aimed to curb debt but triggered a crash.</w:t>
      </w:r>
    </w:p>
    <w:p w14:paraId="511725B1" w14:textId="77777777" w:rsidR="00C264D9" w:rsidRPr="00190182" w:rsidRDefault="00C264D9" w:rsidP="00C264D9">
      <w:pPr>
        <w:rPr>
          <w:sz w:val="16"/>
        </w:rPr>
      </w:pPr>
      <w:r w:rsidRPr="00190182">
        <w:rPr>
          <w:sz w:val="16"/>
        </w:rPr>
        <w:t xml:space="preserve">Mechanism: </w:t>
      </w:r>
      <w:r w:rsidRPr="00D501AA">
        <w:rPr>
          <w:rStyle w:val="StyleUnderline"/>
        </w:rPr>
        <w:t>State-directed credit</w:t>
      </w:r>
      <w:r w:rsidRPr="00190182">
        <w:rPr>
          <w:sz w:val="16"/>
        </w:rPr>
        <w:t xml:space="preserve"> to developers </w:t>
      </w:r>
      <w:r w:rsidRPr="00D501AA">
        <w:rPr>
          <w:rStyle w:val="Emphasis"/>
        </w:rPr>
        <w:t>ignored</w:t>
      </w:r>
      <w:r w:rsidRPr="00190182">
        <w:rPr>
          <w:sz w:val="16"/>
        </w:rPr>
        <w:t xml:space="preserve"> </w:t>
      </w:r>
      <w:r w:rsidRPr="00D501AA">
        <w:rPr>
          <w:rStyle w:val="StyleUnderline"/>
        </w:rPr>
        <w:t>market</w:t>
      </w:r>
      <w:r w:rsidRPr="00190182">
        <w:rPr>
          <w:sz w:val="16"/>
        </w:rPr>
        <w:t xml:space="preserve"> </w:t>
      </w:r>
      <w:r w:rsidRPr="00D501AA">
        <w:rPr>
          <w:rStyle w:val="Emphasis"/>
        </w:rPr>
        <w:t>saturation</w:t>
      </w:r>
      <w:r w:rsidRPr="00190182">
        <w:rPr>
          <w:sz w:val="16"/>
        </w:rPr>
        <w:t>, creating a bubble. Deleveraging policies then prioritized stability over recovery, leaving households and firms exposed.</w:t>
      </w:r>
    </w:p>
    <w:p w14:paraId="000DD1D2" w14:textId="77777777" w:rsidR="00C264D9" w:rsidRPr="00190182" w:rsidRDefault="00C264D9" w:rsidP="00C264D9">
      <w:pPr>
        <w:rPr>
          <w:sz w:val="16"/>
        </w:rPr>
      </w:pPr>
      <w:r w:rsidRPr="00190182">
        <w:rPr>
          <w:sz w:val="16"/>
        </w:rPr>
        <w:t xml:space="preserve">Impact: </w:t>
      </w:r>
      <w:r w:rsidRPr="00AA7D8F">
        <w:rPr>
          <w:rStyle w:val="Emphasis"/>
          <w:highlight w:val="cyan"/>
        </w:rPr>
        <w:t>Deflation</w:t>
      </w:r>
      <w:r w:rsidRPr="00190182">
        <w:rPr>
          <w:sz w:val="16"/>
        </w:rPr>
        <w:t xml:space="preserve"> </w:t>
      </w:r>
      <w:r w:rsidRPr="00D501AA">
        <w:rPr>
          <w:rStyle w:val="StyleUnderline"/>
        </w:rPr>
        <w:t>and</w:t>
      </w:r>
      <w:r w:rsidRPr="00190182">
        <w:rPr>
          <w:sz w:val="16"/>
        </w:rPr>
        <w:t xml:space="preserve"> </w:t>
      </w:r>
      <w:r w:rsidRPr="00AA7D8F">
        <w:rPr>
          <w:rStyle w:val="Emphasis"/>
          <w:highlight w:val="cyan"/>
        </w:rPr>
        <w:t>stagnant growth</w:t>
      </w:r>
      <w:r w:rsidRPr="00190182">
        <w:rPr>
          <w:sz w:val="16"/>
        </w:rPr>
        <w:t xml:space="preserve"> (projected 3% by 2030) </w:t>
      </w:r>
      <w:r w:rsidRPr="00AA7D8F">
        <w:rPr>
          <w:rStyle w:val="StyleUnderline"/>
          <w:highlight w:val="cyan"/>
        </w:rPr>
        <w:t>erode</w:t>
      </w:r>
      <w:r w:rsidRPr="00AA7D8F">
        <w:rPr>
          <w:sz w:val="16"/>
          <w:highlight w:val="cyan"/>
        </w:rPr>
        <w:t xml:space="preserve"> </w:t>
      </w:r>
      <w:r w:rsidRPr="00AA7D8F">
        <w:rPr>
          <w:rStyle w:val="Emphasis"/>
          <w:highlight w:val="cyan"/>
        </w:rPr>
        <w:t>confidence</w:t>
      </w:r>
      <w:r w:rsidRPr="00AA7D8F">
        <w:rPr>
          <w:rStyle w:val="StyleUnderline"/>
          <w:highlight w:val="cyan"/>
        </w:rPr>
        <w:t>, driving</w:t>
      </w:r>
      <w:r w:rsidRPr="00190182">
        <w:rPr>
          <w:sz w:val="16"/>
        </w:rPr>
        <w:t xml:space="preserve"> $5.1 billion in net stock </w:t>
      </w:r>
      <w:r w:rsidRPr="00AA7D8F">
        <w:rPr>
          <w:rStyle w:val="Emphasis"/>
          <w:highlight w:val="cyan"/>
        </w:rPr>
        <w:t>outflows</w:t>
      </w:r>
      <w:r w:rsidRPr="00190182">
        <w:rPr>
          <w:sz w:val="16"/>
        </w:rPr>
        <w:t xml:space="preserve"> in October 2023 as investors seek safer assets.</w:t>
      </w:r>
    </w:p>
    <w:p w14:paraId="2D370296" w14:textId="77777777" w:rsidR="00C264D9" w:rsidRPr="00190182" w:rsidRDefault="00C264D9" w:rsidP="00C264D9">
      <w:pPr>
        <w:rPr>
          <w:sz w:val="16"/>
        </w:rPr>
      </w:pPr>
      <w:r w:rsidRPr="00190182">
        <w:rPr>
          <w:sz w:val="16"/>
        </w:rPr>
        <w:t>c. Inefficient Resource Allocation</w:t>
      </w:r>
    </w:p>
    <w:p w14:paraId="326B0F28" w14:textId="77777777" w:rsidR="00C264D9" w:rsidRPr="00190182" w:rsidRDefault="00C264D9" w:rsidP="00C264D9">
      <w:pPr>
        <w:rPr>
          <w:sz w:val="16"/>
        </w:rPr>
      </w:pPr>
      <w:r w:rsidRPr="00190182">
        <w:rPr>
          <w:sz w:val="16"/>
        </w:rPr>
        <w:t xml:space="preserve">Examples: </w:t>
      </w:r>
      <w:r w:rsidRPr="00D15129">
        <w:rPr>
          <w:rStyle w:val="StyleUnderline"/>
        </w:rPr>
        <w:t>Subsidies</w:t>
      </w:r>
      <w:r w:rsidRPr="00190182">
        <w:rPr>
          <w:sz w:val="16"/>
        </w:rPr>
        <w:t xml:space="preserve"> for solar and semiconductor industries (e.g., $50 billion for chipmakers in 2023) often </w:t>
      </w:r>
      <w:r w:rsidRPr="00D15129">
        <w:rPr>
          <w:rStyle w:val="StyleUnderline"/>
        </w:rPr>
        <w:t>support</w:t>
      </w:r>
      <w:r w:rsidRPr="00190182">
        <w:rPr>
          <w:sz w:val="16"/>
        </w:rPr>
        <w:t xml:space="preserve"> </w:t>
      </w:r>
      <w:r w:rsidRPr="00D15129">
        <w:rPr>
          <w:rStyle w:val="Emphasis"/>
        </w:rPr>
        <w:t>uncompetitive</w:t>
      </w:r>
      <w:r w:rsidRPr="00190182">
        <w:rPr>
          <w:sz w:val="16"/>
        </w:rPr>
        <w:t xml:space="preserve"> </w:t>
      </w:r>
      <w:r w:rsidRPr="00D15129">
        <w:rPr>
          <w:rStyle w:val="StyleUnderline"/>
        </w:rPr>
        <w:t>firms</w:t>
      </w:r>
      <w:r w:rsidRPr="00190182">
        <w:rPr>
          <w:sz w:val="16"/>
        </w:rPr>
        <w:t>, while private sectors like tech face crackdowns.</w:t>
      </w:r>
    </w:p>
    <w:p w14:paraId="503150C4" w14:textId="77777777" w:rsidR="00C264D9" w:rsidRPr="00190182" w:rsidRDefault="00C264D9" w:rsidP="00C264D9">
      <w:pPr>
        <w:rPr>
          <w:sz w:val="16"/>
        </w:rPr>
      </w:pPr>
      <w:r w:rsidRPr="00190182">
        <w:rPr>
          <w:sz w:val="16"/>
        </w:rPr>
        <w:t xml:space="preserve">Mechanism: </w:t>
      </w:r>
      <w:r w:rsidRPr="00D15129">
        <w:rPr>
          <w:rStyle w:val="StyleUnderline"/>
        </w:rPr>
        <w:t>The state favors</w:t>
      </w:r>
      <w:r w:rsidRPr="00190182">
        <w:rPr>
          <w:sz w:val="16"/>
        </w:rPr>
        <w:t xml:space="preserve"> </w:t>
      </w:r>
      <w:r w:rsidRPr="00D15129">
        <w:rPr>
          <w:rStyle w:val="Emphasis"/>
        </w:rPr>
        <w:t>politically aligned</w:t>
      </w:r>
      <w:r w:rsidRPr="00190182">
        <w:rPr>
          <w:sz w:val="16"/>
        </w:rPr>
        <w:t xml:space="preserve"> </w:t>
      </w:r>
      <w:r w:rsidRPr="00D15129">
        <w:rPr>
          <w:rStyle w:val="StyleUnderline"/>
        </w:rPr>
        <w:t>industries,</w:t>
      </w:r>
      <w:r w:rsidRPr="00190182">
        <w:rPr>
          <w:sz w:val="16"/>
        </w:rPr>
        <w:t xml:space="preserve"> </w:t>
      </w:r>
      <w:r w:rsidRPr="00D15129">
        <w:rPr>
          <w:rStyle w:val="Emphasis"/>
        </w:rPr>
        <w:t>distorting</w:t>
      </w:r>
      <w:r w:rsidRPr="00190182">
        <w:rPr>
          <w:sz w:val="16"/>
        </w:rPr>
        <w:t xml:space="preserve"> </w:t>
      </w:r>
      <w:r w:rsidRPr="00D15129">
        <w:rPr>
          <w:rStyle w:val="StyleUnderline"/>
        </w:rPr>
        <w:t>capital flows</w:t>
      </w:r>
      <w:r w:rsidRPr="00190182">
        <w:rPr>
          <w:sz w:val="16"/>
        </w:rPr>
        <w:t>. SOEs, accounting for 60% of corporate loans in 2023 despite lower GDP contribution, crowd out private firms.</w:t>
      </w:r>
    </w:p>
    <w:p w14:paraId="0EF443E0" w14:textId="77777777" w:rsidR="00C264D9" w:rsidRPr="00190182" w:rsidRDefault="00C264D9" w:rsidP="00C264D9">
      <w:pPr>
        <w:rPr>
          <w:sz w:val="16"/>
        </w:rPr>
      </w:pPr>
      <w:r w:rsidRPr="00190182">
        <w:rPr>
          <w:sz w:val="16"/>
        </w:rPr>
        <w:t>Mechanism: Investors, seeing limited returns, move funds through illicit channels like trade mis-invoicing, contributing to the $254 billion in illicit outflows through June 2024.</w:t>
      </w:r>
    </w:p>
    <w:p w14:paraId="4BDCA597" w14:textId="77777777" w:rsidR="00C264D9" w:rsidRPr="00190182" w:rsidRDefault="00C264D9" w:rsidP="00C264D9">
      <w:pPr>
        <w:rPr>
          <w:sz w:val="16"/>
        </w:rPr>
      </w:pPr>
      <w:r w:rsidRPr="00190182">
        <w:rPr>
          <w:sz w:val="16"/>
        </w:rPr>
        <w:t>d. Lack of Market Signals and Transparency</w:t>
      </w:r>
    </w:p>
    <w:p w14:paraId="6AC97B0D" w14:textId="77777777" w:rsidR="00C264D9" w:rsidRPr="00190182" w:rsidRDefault="00C264D9" w:rsidP="00C264D9">
      <w:pPr>
        <w:rPr>
          <w:sz w:val="16"/>
        </w:rPr>
      </w:pPr>
      <w:r w:rsidRPr="00190182">
        <w:rPr>
          <w:sz w:val="16"/>
        </w:rPr>
        <w:t>Examples: Official GDP growth (5.2% in 2023) is questioned due to data manipulation, with potential underreporting of current account surpluses. The property crisis was downplayed until mass defaults surfaced.</w:t>
      </w:r>
    </w:p>
    <w:p w14:paraId="4E82A2D3" w14:textId="77777777" w:rsidR="00C264D9" w:rsidRPr="00190182" w:rsidRDefault="00C264D9" w:rsidP="00C264D9">
      <w:pPr>
        <w:rPr>
          <w:sz w:val="16"/>
        </w:rPr>
      </w:pPr>
      <w:r w:rsidRPr="00190182">
        <w:rPr>
          <w:sz w:val="16"/>
        </w:rPr>
        <w:t xml:space="preserve">Mechanism: </w:t>
      </w:r>
      <w:r w:rsidRPr="00AA7D8F">
        <w:rPr>
          <w:rStyle w:val="StyleUnderline"/>
          <w:highlight w:val="cyan"/>
        </w:rPr>
        <w:t>Central</w:t>
      </w:r>
      <w:r w:rsidRPr="00D15129">
        <w:rPr>
          <w:rStyle w:val="StyleUnderline"/>
        </w:rPr>
        <w:t xml:space="preserve">ized </w:t>
      </w:r>
      <w:r w:rsidRPr="00AA7D8F">
        <w:rPr>
          <w:rStyle w:val="StyleUnderline"/>
          <w:highlight w:val="cyan"/>
        </w:rPr>
        <w:t>control</w:t>
      </w:r>
      <w:r w:rsidRPr="00AA7D8F">
        <w:rPr>
          <w:sz w:val="16"/>
          <w:highlight w:val="cyan"/>
        </w:rPr>
        <w:t xml:space="preserve"> </w:t>
      </w:r>
      <w:r w:rsidRPr="00AA7D8F">
        <w:rPr>
          <w:rStyle w:val="Emphasis"/>
          <w:highlight w:val="cyan"/>
        </w:rPr>
        <w:t>suppresses</w:t>
      </w:r>
      <w:r w:rsidRPr="00190182">
        <w:rPr>
          <w:sz w:val="16"/>
        </w:rPr>
        <w:t xml:space="preserve"> </w:t>
      </w:r>
      <w:r w:rsidRPr="00D15129">
        <w:rPr>
          <w:rStyle w:val="StyleUnderline"/>
        </w:rPr>
        <w:t>market-driven</w:t>
      </w:r>
      <w:r w:rsidRPr="00190182">
        <w:rPr>
          <w:sz w:val="16"/>
        </w:rPr>
        <w:t xml:space="preserve"> </w:t>
      </w:r>
      <w:r w:rsidRPr="00AA7D8F">
        <w:rPr>
          <w:rStyle w:val="Emphasis"/>
          <w:highlight w:val="cyan"/>
        </w:rPr>
        <w:t>price signals</w:t>
      </w:r>
      <w:r w:rsidRPr="00D15129">
        <w:rPr>
          <w:rStyle w:val="StyleUnderline"/>
        </w:rPr>
        <w:t>, delaying responses to economic</w:t>
      </w:r>
      <w:r w:rsidRPr="00190182">
        <w:rPr>
          <w:sz w:val="16"/>
        </w:rPr>
        <w:t xml:space="preserve"> </w:t>
      </w:r>
      <w:r w:rsidRPr="00D15129">
        <w:rPr>
          <w:rStyle w:val="Emphasis"/>
        </w:rPr>
        <w:t>shifts</w:t>
      </w:r>
      <w:r w:rsidRPr="00D15129">
        <w:rPr>
          <w:rStyle w:val="StyleUnderline"/>
        </w:rPr>
        <w:t xml:space="preserve">. Opaque data </w:t>
      </w:r>
      <w:r w:rsidRPr="00AA7D8F">
        <w:rPr>
          <w:rStyle w:val="StyleUnderline"/>
          <w:highlight w:val="cyan"/>
        </w:rPr>
        <w:t>fuels</w:t>
      </w:r>
      <w:r w:rsidRPr="00AA7D8F">
        <w:rPr>
          <w:sz w:val="16"/>
          <w:highlight w:val="cyan"/>
        </w:rPr>
        <w:t xml:space="preserve"> </w:t>
      </w:r>
      <w:r w:rsidRPr="00AA7D8F">
        <w:rPr>
          <w:rStyle w:val="Emphasis"/>
          <w:highlight w:val="cyan"/>
        </w:rPr>
        <w:t>uncertainty</w:t>
      </w:r>
      <w:r w:rsidRPr="00D15129">
        <w:rPr>
          <w:rStyle w:val="StyleUnderline"/>
        </w:rPr>
        <w:t>, as seen in</w:t>
      </w:r>
      <w:r w:rsidRPr="00190182">
        <w:rPr>
          <w:sz w:val="16"/>
        </w:rPr>
        <w:t xml:space="preserve"> the 2015–2016 </w:t>
      </w:r>
      <w:r w:rsidRPr="00D15129">
        <w:rPr>
          <w:rStyle w:val="Emphasis"/>
        </w:rPr>
        <w:t xml:space="preserve">capital </w:t>
      </w:r>
      <w:r w:rsidRPr="00AA7D8F">
        <w:rPr>
          <w:rStyle w:val="Emphasis"/>
          <w:highlight w:val="cyan"/>
        </w:rPr>
        <w:t>flight</w:t>
      </w:r>
      <w:r w:rsidRPr="00190182">
        <w:rPr>
          <w:sz w:val="16"/>
        </w:rPr>
        <w:t xml:space="preserve"> ($1 trillion reserve loss).</w:t>
      </w:r>
    </w:p>
    <w:p w14:paraId="04AD514C" w14:textId="77777777" w:rsidR="00C264D9" w:rsidRPr="00190182" w:rsidRDefault="00C264D9" w:rsidP="00C264D9">
      <w:pPr>
        <w:rPr>
          <w:sz w:val="16"/>
        </w:rPr>
      </w:pPr>
      <w:r w:rsidRPr="00190182">
        <w:rPr>
          <w:sz w:val="16"/>
        </w:rPr>
        <w:t xml:space="preserve">Impact: This </w:t>
      </w:r>
      <w:r w:rsidRPr="00AA7D8F">
        <w:rPr>
          <w:rStyle w:val="StyleUnderline"/>
          <w:highlight w:val="cyan"/>
        </w:rPr>
        <w:t>opacity amplifies</w:t>
      </w:r>
      <w:r w:rsidRPr="00190182">
        <w:rPr>
          <w:sz w:val="16"/>
        </w:rPr>
        <w:t xml:space="preserve"> </w:t>
      </w:r>
      <w:r w:rsidRPr="00D15129">
        <w:rPr>
          <w:rStyle w:val="Emphasis"/>
        </w:rPr>
        <w:t>panic</w:t>
      </w:r>
      <w:r w:rsidRPr="00190182">
        <w:rPr>
          <w:sz w:val="16"/>
        </w:rPr>
        <w:t xml:space="preserve"> during downturns, driving the $49 billion outflow in August 2024 as investors react to unverified risks.</w:t>
      </w:r>
    </w:p>
    <w:p w14:paraId="08147F85" w14:textId="77777777" w:rsidR="00C264D9" w:rsidRPr="00190182" w:rsidRDefault="00C264D9" w:rsidP="00C264D9">
      <w:pPr>
        <w:rPr>
          <w:sz w:val="16"/>
        </w:rPr>
      </w:pPr>
      <w:r w:rsidRPr="00190182">
        <w:rPr>
          <w:sz w:val="16"/>
        </w:rPr>
        <w:t>III. How Distortions Drive Capital Flight</w:t>
      </w:r>
    </w:p>
    <w:p w14:paraId="156CB98E" w14:textId="77777777" w:rsidR="00C264D9" w:rsidRPr="00190182" w:rsidRDefault="00C264D9" w:rsidP="00C264D9">
      <w:pPr>
        <w:rPr>
          <w:sz w:val="16"/>
        </w:rPr>
      </w:pPr>
      <w:r w:rsidRPr="00190182">
        <w:rPr>
          <w:sz w:val="16"/>
        </w:rPr>
        <w:t xml:space="preserve">These </w:t>
      </w:r>
      <w:r w:rsidRPr="00E71D6A">
        <w:rPr>
          <w:rStyle w:val="StyleUnderline"/>
        </w:rPr>
        <w:t xml:space="preserve">distortions create an environment where </w:t>
      </w:r>
      <w:r w:rsidRPr="00E71D6A">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becomes</w:t>
      </w:r>
      <w:r w:rsidRPr="00E71D6A">
        <w:rPr>
          <w:rStyle w:val="StyleUnderline"/>
        </w:rPr>
        <w:t xml:space="preserve"> a</w:t>
      </w:r>
      <w:r w:rsidRPr="00190182">
        <w:rPr>
          <w:sz w:val="16"/>
        </w:rPr>
        <w:t xml:space="preserve"> </w:t>
      </w:r>
      <w:r w:rsidRPr="00AA7D8F">
        <w:rPr>
          <w:rStyle w:val="Emphasis"/>
          <w:highlight w:val="cyan"/>
        </w:rPr>
        <w:t>rational</w:t>
      </w:r>
      <w:r w:rsidRPr="00E71D6A">
        <w:rPr>
          <w:rStyle w:val="Emphasis"/>
        </w:rPr>
        <w:t xml:space="preserve"> response</w:t>
      </w:r>
      <w:r w:rsidRPr="00190182">
        <w:rPr>
          <w:sz w:val="16"/>
        </w:rPr>
        <w:t>:</w:t>
      </w:r>
    </w:p>
    <w:p w14:paraId="071744D2" w14:textId="77777777" w:rsidR="00C264D9" w:rsidRPr="00190182" w:rsidRDefault="00C264D9" w:rsidP="00C264D9">
      <w:pPr>
        <w:rPr>
          <w:sz w:val="16"/>
        </w:rPr>
      </w:pPr>
      <w:r w:rsidRPr="00190182">
        <w:rPr>
          <w:sz w:val="16"/>
        </w:rPr>
        <w:t xml:space="preserve">Low Domestic Returns: </w:t>
      </w:r>
      <w:r w:rsidRPr="00E71D6A">
        <w:rPr>
          <w:rStyle w:val="Emphasis"/>
        </w:rPr>
        <w:t>Overinvestment</w:t>
      </w:r>
      <w:r w:rsidRPr="00190182">
        <w:rPr>
          <w:sz w:val="16"/>
        </w:rPr>
        <w:t xml:space="preserve"> </w:t>
      </w:r>
      <w:r w:rsidRPr="00E71D6A">
        <w:rPr>
          <w:rStyle w:val="StyleUnderline"/>
        </w:rPr>
        <w:t>in unprofitable sectors reduces</w:t>
      </w:r>
      <w:r w:rsidRPr="00190182">
        <w:rPr>
          <w:sz w:val="16"/>
        </w:rPr>
        <w:t xml:space="preserve"> </w:t>
      </w:r>
      <w:r w:rsidRPr="00E71D6A">
        <w:rPr>
          <w:rStyle w:val="Emphasis"/>
        </w:rPr>
        <w:t>yields</w:t>
      </w:r>
      <w:r w:rsidRPr="00190182">
        <w:rPr>
          <w:sz w:val="16"/>
        </w:rPr>
        <w:t>, pushing investors to U.S. bonds or equities, where higher interest rates (e.g., 5% Fed rate vs. 2% in China) attract funds.</w:t>
      </w:r>
    </w:p>
    <w:p w14:paraId="22B7E3AA" w14:textId="77777777" w:rsidR="00C264D9" w:rsidRPr="00190182" w:rsidRDefault="00C264D9" w:rsidP="00C264D9">
      <w:pPr>
        <w:rPr>
          <w:sz w:val="16"/>
        </w:rPr>
      </w:pPr>
      <w:r w:rsidRPr="00190182">
        <w:rPr>
          <w:sz w:val="16"/>
        </w:rPr>
        <w:t>Property Crisis Fallout: The $18 trillion wealth loss since 2021, tied to state mismanagement, prompts households and firms to move money abroad, as seen in the $75 billion September 2023 outflow.</w:t>
      </w:r>
    </w:p>
    <w:p w14:paraId="03A5AD27" w14:textId="77777777" w:rsidR="00C264D9" w:rsidRPr="00190182" w:rsidRDefault="00C264D9" w:rsidP="00C264D9">
      <w:pPr>
        <w:rPr>
          <w:sz w:val="16"/>
        </w:rPr>
      </w:pPr>
      <w:r w:rsidRPr="00AA7D8F">
        <w:rPr>
          <w:rStyle w:val="Emphasis"/>
          <w:highlight w:val="cyan"/>
        </w:rPr>
        <w:t>Restricted</w:t>
      </w:r>
      <w:r w:rsidRPr="00AA7D8F">
        <w:rPr>
          <w:sz w:val="16"/>
          <w:highlight w:val="cyan"/>
        </w:rPr>
        <w:t xml:space="preserve"> </w:t>
      </w:r>
      <w:r w:rsidRPr="00AA7D8F">
        <w:rPr>
          <w:rStyle w:val="StyleUnderline"/>
          <w:highlight w:val="cyan"/>
        </w:rPr>
        <w:t>Private Growth</w:t>
      </w:r>
      <w:r w:rsidRPr="00190182">
        <w:rPr>
          <w:sz w:val="16"/>
        </w:rPr>
        <w:t xml:space="preserve">: SOE dominance and tech crackdowns (e.g., Alibaba’s 2021 fine) </w:t>
      </w:r>
      <w:r w:rsidRPr="00E71D6A">
        <w:rPr>
          <w:rStyle w:val="Emphasis"/>
        </w:rPr>
        <w:t>limit</w:t>
      </w:r>
      <w:r w:rsidRPr="00190182">
        <w:rPr>
          <w:sz w:val="16"/>
        </w:rPr>
        <w:t xml:space="preserve"> </w:t>
      </w:r>
      <w:r w:rsidRPr="00E71D6A">
        <w:rPr>
          <w:rStyle w:val="StyleUnderline"/>
        </w:rPr>
        <w:t xml:space="preserve">private sector opportunities, </w:t>
      </w:r>
      <w:r w:rsidRPr="00AA7D8F">
        <w:rPr>
          <w:rStyle w:val="StyleUnderline"/>
          <w:highlight w:val="cyan"/>
        </w:rPr>
        <w:t>driv</w:t>
      </w:r>
      <w:r w:rsidRPr="00E71D6A">
        <w:rPr>
          <w:rStyle w:val="StyleUnderline"/>
        </w:rPr>
        <w:t>ing</w:t>
      </w:r>
      <w:r w:rsidRPr="00190182">
        <w:rPr>
          <w:sz w:val="16"/>
        </w:rPr>
        <w:t xml:space="preserve"> </w:t>
      </w:r>
      <w:r w:rsidRPr="00E71D6A">
        <w:rPr>
          <w:rStyle w:val="Emphasis"/>
        </w:rPr>
        <w:t>capital</w:t>
      </w:r>
      <w:r w:rsidRPr="00190182">
        <w:rPr>
          <w:sz w:val="16"/>
        </w:rPr>
        <w:t xml:space="preserve"> </w:t>
      </w:r>
      <w:r w:rsidRPr="00E71D6A">
        <w:rPr>
          <w:rStyle w:val="StyleUnderline"/>
        </w:rPr>
        <w:t>to</w:t>
      </w:r>
      <w:r w:rsidRPr="00190182">
        <w:rPr>
          <w:sz w:val="16"/>
        </w:rPr>
        <w:t xml:space="preserve"> </w:t>
      </w:r>
      <w:r w:rsidRPr="00AA7D8F">
        <w:rPr>
          <w:rStyle w:val="Emphasis"/>
          <w:highlight w:val="cyan"/>
        </w:rPr>
        <w:t>offshore</w:t>
      </w:r>
      <w:r w:rsidRPr="00190182">
        <w:rPr>
          <w:sz w:val="16"/>
        </w:rPr>
        <w:t xml:space="preserve"> shell companies or crypto (e.g., $112 million moved in a 2024 Beijing case).</w:t>
      </w:r>
    </w:p>
    <w:p w14:paraId="05F07415" w14:textId="77777777" w:rsidR="00C264D9" w:rsidRPr="00190182" w:rsidRDefault="00C264D9" w:rsidP="00C264D9">
      <w:pPr>
        <w:rPr>
          <w:sz w:val="16"/>
        </w:rPr>
      </w:pPr>
      <w:r w:rsidRPr="00190182">
        <w:rPr>
          <w:sz w:val="16"/>
        </w:rPr>
        <w:t xml:space="preserve">Geopolitical Uncertainty: </w:t>
      </w:r>
      <w:r w:rsidRPr="00E71D6A">
        <w:rPr>
          <w:rStyle w:val="StyleUnderline"/>
        </w:rPr>
        <w:t xml:space="preserve">Distortions </w:t>
      </w:r>
      <w:r w:rsidRPr="00AA7D8F">
        <w:rPr>
          <w:rStyle w:val="StyleUnderline"/>
          <w:highlight w:val="cyan"/>
        </w:rPr>
        <w:t>signal</w:t>
      </w:r>
      <w:r w:rsidRPr="00190182">
        <w:rPr>
          <w:sz w:val="16"/>
        </w:rPr>
        <w:t xml:space="preserve"> </w:t>
      </w:r>
      <w:r w:rsidRPr="00E71D6A">
        <w:rPr>
          <w:rStyle w:val="Emphasis"/>
        </w:rPr>
        <w:t xml:space="preserve">economic </w:t>
      </w:r>
      <w:r w:rsidRPr="00AA7D8F">
        <w:rPr>
          <w:rStyle w:val="Emphasis"/>
          <w:highlight w:val="cyan"/>
        </w:rPr>
        <w:t>fragility</w:t>
      </w:r>
      <w:r w:rsidRPr="00190182">
        <w:rPr>
          <w:sz w:val="16"/>
        </w:rPr>
        <w:t>, amplifying fears of sanctions or trade wars (e.g., post-2022 Ukraine), leading to $17.5 billion in bond and equity outflows in early 2022.</w:t>
      </w:r>
    </w:p>
    <w:p w14:paraId="74A204F8" w14:textId="77777777" w:rsidR="00C264D9" w:rsidRPr="00190182" w:rsidRDefault="00C264D9" w:rsidP="00C264D9">
      <w:pPr>
        <w:rPr>
          <w:sz w:val="16"/>
        </w:rPr>
      </w:pPr>
      <w:r w:rsidRPr="00190182">
        <w:rPr>
          <w:sz w:val="16"/>
        </w:rPr>
        <w:t>IV. Government Response and Challenges</w:t>
      </w:r>
    </w:p>
    <w:p w14:paraId="06A598E8" w14:textId="77777777" w:rsidR="00C264D9" w:rsidRPr="00190182" w:rsidRDefault="00C264D9" w:rsidP="00C264D9">
      <w:pPr>
        <w:rPr>
          <w:sz w:val="16"/>
        </w:rPr>
      </w:pPr>
      <w:r w:rsidRPr="00190182">
        <w:rPr>
          <w:sz w:val="16"/>
        </w:rPr>
        <w:t>Stimulus Efforts: The September 2024 stimulus package, with liquidity injections and rate cuts, aimed to boost confidence, sparking a 40% A50 index rally. However, it addresses symptoms, not structural distortions.</w:t>
      </w:r>
    </w:p>
    <w:p w14:paraId="19E7A4AC" w14:textId="77777777" w:rsidR="00C264D9" w:rsidRPr="00190182" w:rsidRDefault="00C264D9" w:rsidP="00C264D9">
      <w:pPr>
        <w:rPr>
          <w:sz w:val="16"/>
        </w:rPr>
      </w:pPr>
      <w:r w:rsidRPr="00190182">
        <w:rPr>
          <w:sz w:val="16"/>
        </w:rPr>
        <w:t>Policy Adjustments: The 2024 relaxation of capital controls in Beijing and Shanghai seeks to attract FDI, but over-investment risks persist without market reforms.</w:t>
      </w:r>
    </w:p>
    <w:p w14:paraId="66A50A49" w14:textId="77777777" w:rsidR="00C264D9" w:rsidRPr="00190182" w:rsidRDefault="00C264D9" w:rsidP="00C264D9">
      <w:pPr>
        <w:rPr>
          <w:sz w:val="16"/>
        </w:rPr>
      </w:pPr>
      <w:r w:rsidRPr="00190182">
        <w:rPr>
          <w:sz w:val="16"/>
        </w:rPr>
        <w:t>Ideological Constraints: The CCP’s commitment to centralized planning limits market-driven fixes, as seen in resistance to full yuan convertibility or private sector liberalization.</w:t>
      </w:r>
    </w:p>
    <w:p w14:paraId="64888E60" w14:textId="77777777" w:rsidR="00C264D9" w:rsidRPr="00190182" w:rsidRDefault="00C264D9" w:rsidP="00C264D9">
      <w:pPr>
        <w:rPr>
          <w:sz w:val="16"/>
        </w:rPr>
      </w:pPr>
      <w:r w:rsidRPr="00190182">
        <w:rPr>
          <w:sz w:val="16"/>
        </w:rPr>
        <w:t>V. Economic and Global Implications</w:t>
      </w:r>
    </w:p>
    <w:p w14:paraId="65CADC61" w14:textId="77777777" w:rsidR="00C264D9" w:rsidRPr="00190182" w:rsidRDefault="00C264D9" w:rsidP="00C264D9">
      <w:pPr>
        <w:rPr>
          <w:sz w:val="16"/>
        </w:rPr>
      </w:pPr>
      <w:r w:rsidRPr="00190182">
        <w:rPr>
          <w:sz w:val="16"/>
        </w:rPr>
        <w:t xml:space="preserve">Domestic Stability: </w:t>
      </w:r>
      <w:r w:rsidRPr="00AA7D8F">
        <w:rPr>
          <w:rStyle w:val="StyleUnderline"/>
          <w:highlight w:val="cyan"/>
        </w:rPr>
        <w:t>Distortions</w:t>
      </w:r>
      <w:r w:rsidRPr="00AA7D8F">
        <w:rPr>
          <w:sz w:val="16"/>
          <w:highlight w:val="cyan"/>
        </w:rPr>
        <w:t xml:space="preserve"> </w:t>
      </w:r>
      <w:r w:rsidRPr="00AA7D8F">
        <w:rPr>
          <w:rStyle w:val="Emphasis"/>
          <w:highlight w:val="cyan"/>
        </w:rPr>
        <w:t>strain</w:t>
      </w:r>
      <w:r w:rsidRPr="00190182">
        <w:rPr>
          <w:sz w:val="16"/>
        </w:rPr>
        <w:t xml:space="preserve"> </w:t>
      </w:r>
      <w:r w:rsidRPr="005536D7">
        <w:rPr>
          <w:rStyle w:val="StyleUnderline"/>
        </w:rPr>
        <w:t xml:space="preserve">the </w:t>
      </w:r>
      <w:r w:rsidRPr="00AA7D8F">
        <w:rPr>
          <w:rStyle w:val="StyleUnderline"/>
          <w:highlight w:val="cyan"/>
        </w:rPr>
        <w:t>financial system</w:t>
      </w:r>
      <w:r w:rsidRPr="005536D7">
        <w:rPr>
          <w:rStyle w:val="StyleUnderline"/>
        </w:rPr>
        <w:t>, with reserve pressure</w:t>
      </w:r>
      <w:r w:rsidRPr="00190182">
        <w:rPr>
          <w:sz w:val="16"/>
        </w:rPr>
        <w:t xml:space="preserve"> (over $3 trillion) </w:t>
      </w:r>
      <w:r w:rsidRPr="00AA7D8F">
        <w:rPr>
          <w:rStyle w:val="StyleUnderline"/>
          <w:highlight w:val="cyan"/>
        </w:rPr>
        <w:t>and</w:t>
      </w:r>
      <w:r w:rsidRPr="00190182">
        <w:rPr>
          <w:sz w:val="16"/>
        </w:rPr>
        <w:t xml:space="preserve"> yuan </w:t>
      </w:r>
      <w:r w:rsidRPr="00AA7D8F">
        <w:rPr>
          <w:rStyle w:val="Emphasis"/>
          <w:highlight w:val="cyan"/>
        </w:rPr>
        <w:t>depreciation</w:t>
      </w:r>
      <w:r w:rsidRPr="00190182">
        <w:rPr>
          <w:sz w:val="16"/>
        </w:rPr>
        <w:t xml:space="preserve"> (2.2% drop since November 2024) </w:t>
      </w:r>
      <w:r w:rsidRPr="005536D7">
        <w:rPr>
          <w:rStyle w:val="StyleUnderline"/>
        </w:rPr>
        <w:t>risking</w:t>
      </w:r>
      <w:r w:rsidRPr="00190182">
        <w:rPr>
          <w:sz w:val="16"/>
        </w:rPr>
        <w:t xml:space="preserve"> </w:t>
      </w:r>
      <w:r w:rsidRPr="005536D7">
        <w:rPr>
          <w:rStyle w:val="Emphasis"/>
        </w:rPr>
        <w:t>instability</w:t>
      </w:r>
      <w:r w:rsidRPr="00190182">
        <w:rPr>
          <w:sz w:val="16"/>
        </w:rPr>
        <w:t xml:space="preserve"> if outflows accelerate.</w:t>
      </w:r>
    </w:p>
    <w:p w14:paraId="32755778" w14:textId="77777777" w:rsidR="00C264D9" w:rsidRPr="00190182" w:rsidRDefault="00C264D9" w:rsidP="00C264D9">
      <w:pPr>
        <w:rPr>
          <w:sz w:val="16"/>
        </w:rPr>
      </w:pPr>
      <w:r w:rsidRPr="00190182">
        <w:rPr>
          <w:sz w:val="16"/>
        </w:rPr>
        <w:t>Global Markets: Capital flight boosts demand for safe assets, potentially impacting crypto or U.S. markets, as the $49 billion August 2024 outflow suggests.</w:t>
      </w:r>
    </w:p>
    <w:p w14:paraId="5AA97574" w14:textId="77777777" w:rsidR="00C264D9" w:rsidRPr="00335037" w:rsidRDefault="00C264D9" w:rsidP="00C264D9">
      <w:pPr>
        <w:rPr>
          <w:sz w:val="16"/>
        </w:rPr>
      </w:pPr>
      <w:r w:rsidRPr="00190182">
        <w:rPr>
          <w:sz w:val="16"/>
        </w:rPr>
        <w:t xml:space="preserve">Investor Sentiment: </w:t>
      </w:r>
      <w:r w:rsidRPr="005536D7">
        <w:rPr>
          <w:rStyle w:val="StyleUnderline"/>
        </w:rPr>
        <w:t>Persistent</w:t>
      </w:r>
      <w:r w:rsidRPr="00190182">
        <w:rPr>
          <w:sz w:val="16"/>
        </w:rPr>
        <w:t xml:space="preserve"> </w:t>
      </w:r>
      <w:r w:rsidRPr="005536D7">
        <w:rPr>
          <w:rStyle w:val="Emphasis"/>
        </w:rPr>
        <w:t>distortions</w:t>
      </w:r>
      <w:r w:rsidRPr="00190182">
        <w:rPr>
          <w:sz w:val="16"/>
        </w:rPr>
        <w:t xml:space="preserve"> </w:t>
      </w:r>
      <w:r w:rsidRPr="005536D7">
        <w:rPr>
          <w:rStyle w:val="StyleUnderline"/>
        </w:rPr>
        <w:t>deter FDI</w:t>
      </w:r>
      <w:r w:rsidRPr="00190182">
        <w:rPr>
          <w:sz w:val="16"/>
        </w:rPr>
        <w:t xml:space="preserve"> (negative since mid-2023), </w:t>
      </w:r>
      <w:r w:rsidRPr="00AA7D8F">
        <w:rPr>
          <w:rStyle w:val="StyleUnderline"/>
          <w:highlight w:val="cyan"/>
        </w:rPr>
        <w:t>reinforcing</w:t>
      </w:r>
      <w:r w:rsidRPr="00190182">
        <w:rPr>
          <w:sz w:val="16"/>
        </w:rPr>
        <w:t xml:space="preserve"> </w:t>
      </w:r>
      <w:r w:rsidRPr="005536D7">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 xml:space="preserve">as </w:t>
      </w:r>
      <w:r w:rsidRPr="00AA7D8F">
        <w:rPr>
          <w:rStyle w:val="StyleUnderline"/>
        </w:rPr>
        <w:t>a</w:t>
      </w:r>
      <w:r w:rsidRPr="005536D7">
        <w:rPr>
          <w:rStyle w:val="StyleUnderline"/>
        </w:rPr>
        <w:t xml:space="preserve"> </w:t>
      </w:r>
      <w:r w:rsidRPr="00AA7D8F">
        <w:rPr>
          <w:rStyle w:val="Emphasis"/>
          <w:highlight w:val="cyan"/>
        </w:rPr>
        <w:t>structural</w:t>
      </w:r>
      <w:r w:rsidRPr="005536D7">
        <w:rPr>
          <w:rStyle w:val="Emphasis"/>
        </w:rPr>
        <w:t xml:space="preserve"> issue</w:t>
      </w:r>
      <w:r w:rsidRPr="00190182">
        <w:rPr>
          <w:sz w:val="16"/>
        </w:rPr>
        <w:t>.</w:t>
      </w:r>
    </w:p>
    <w:p w14:paraId="6B4169C9" w14:textId="77777777" w:rsidR="00C264D9" w:rsidRDefault="00C264D9" w:rsidP="00C264D9">
      <w:pPr>
        <w:pStyle w:val="Heading1"/>
      </w:pPr>
      <w:r>
        <w:t>1AR</w:t>
      </w:r>
    </w:p>
    <w:p w14:paraId="4784457F" w14:textId="77777777" w:rsidR="00C264D9" w:rsidRDefault="00C264D9" w:rsidP="00C264D9">
      <w:pPr>
        <w:pStyle w:val="Heading2"/>
      </w:pPr>
      <w:r>
        <w:t>Adv---Systemic Risk</w:t>
      </w:r>
    </w:p>
    <w:p w14:paraId="386AEE2E" w14:textId="77777777" w:rsidR="00C264D9" w:rsidRDefault="00C264D9" w:rsidP="00C264D9">
      <w:pPr>
        <w:pStyle w:val="Heading3"/>
      </w:pPr>
      <w:r>
        <w:t xml:space="preserve">   1AR---Impact---Black Swans</w:t>
      </w:r>
    </w:p>
    <w:p w14:paraId="79403AC4" w14:textId="77777777" w:rsidR="00C264D9" w:rsidRDefault="00C264D9" w:rsidP="00C264D9">
      <w:pPr>
        <w:pStyle w:val="Heading3"/>
      </w:pPr>
      <w:r>
        <w:t xml:space="preserve">   1AR---Impact---Transition War</w:t>
      </w:r>
    </w:p>
    <w:p w14:paraId="301B6C29" w14:textId="77777777" w:rsidR="00C264D9" w:rsidRDefault="00C264D9" w:rsidP="00C264D9">
      <w:pPr>
        <w:pStyle w:val="Heading3"/>
      </w:pPr>
      <w:r>
        <w:t xml:space="preserve">   1AR---Impact---Innovation</w:t>
      </w:r>
    </w:p>
    <w:p w14:paraId="27113D95" w14:textId="77777777" w:rsidR="00C264D9" w:rsidRDefault="00C264D9" w:rsidP="00C264D9">
      <w:pPr>
        <w:pStyle w:val="Heading3"/>
      </w:pPr>
      <w:r>
        <w:t xml:space="preserve">   1AR---Solvency---AT: Reclassification</w:t>
      </w:r>
    </w:p>
    <w:p w14:paraId="5B744B0E" w14:textId="77777777" w:rsidR="00C264D9" w:rsidRDefault="00C264D9" w:rsidP="00C264D9">
      <w:pPr>
        <w:pStyle w:val="Heading2"/>
      </w:pPr>
      <w:r>
        <w:t>Adv---Brazil</w:t>
      </w:r>
    </w:p>
    <w:p w14:paraId="17702E55" w14:textId="77777777" w:rsidR="00C264D9" w:rsidRDefault="00C264D9" w:rsidP="00C264D9">
      <w:pPr>
        <w:pStyle w:val="Heading3"/>
      </w:pPr>
      <w:r>
        <w:t xml:space="preserve">   1AR---Impact---Brazil</w:t>
      </w:r>
    </w:p>
    <w:p w14:paraId="45AE28FA" w14:textId="77777777" w:rsidR="00C264D9" w:rsidRDefault="00C264D9" w:rsidP="00C264D9">
      <w:pPr>
        <w:pStyle w:val="Heading2"/>
      </w:pPr>
      <w:r>
        <w:t>Fascism K</w:t>
      </w:r>
    </w:p>
    <w:p w14:paraId="4566DE34" w14:textId="77777777" w:rsidR="00C264D9" w:rsidRDefault="00C264D9" w:rsidP="00C264D9">
      <w:pPr>
        <w:pStyle w:val="Heading3"/>
      </w:pPr>
      <w:r>
        <w:t xml:space="preserve">   1AR---Cap K---AT: Overview</w:t>
      </w:r>
    </w:p>
    <w:p w14:paraId="569570FA" w14:textId="529B8789" w:rsidR="00C264D9" w:rsidRDefault="00C264D9" w:rsidP="00C264D9">
      <w:pPr>
        <w:pStyle w:val="Heading3"/>
        <w:rPr>
          <w:rFonts w:asciiTheme="minorHAnsi" w:hAnsiTheme="minorHAnsi" w:cstheme="minorHAnsi"/>
        </w:rPr>
      </w:pPr>
      <w:r w:rsidRPr="00B922B4">
        <w:t xml:space="preserve">   1AR---Cap K---Framework</w:t>
      </w:r>
    </w:p>
    <w:p w14:paraId="3E1BFC9D" w14:textId="77777777" w:rsidR="00C264D9" w:rsidRDefault="00C264D9" w:rsidP="00C264D9">
      <w:pPr>
        <w:pStyle w:val="Heading3"/>
      </w:pPr>
      <w:r>
        <w:t xml:space="preserve">   1AR---Cap K---Perm: Do Alt</w:t>
      </w:r>
    </w:p>
    <w:p w14:paraId="52B6EC0D" w14:textId="77777777" w:rsidR="00C264D9" w:rsidRDefault="00C264D9" w:rsidP="00C264D9">
      <w:pPr>
        <w:pStyle w:val="Heading3"/>
      </w:pPr>
      <w:r>
        <w:t xml:space="preserve">   1AR---Cap K---AT: Thesis</w:t>
      </w:r>
    </w:p>
    <w:p w14:paraId="326F5BF4" w14:textId="58A87BA0" w:rsidR="00C264D9" w:rsidRPr="00B922B4" w:rsidRDefault="00C264D9" w:rsidP="00C264D9">
      <w:pPr>
        <w:pStyle w:val="Heading3"/>
        <w:rPr>
          <w:rFonts w:asciiTheme="minorHAnsi" w:hAnsiTheme="minorHAnsi" w:cstheme="minorHAnsi"/>
        </w:rPr>
      </w:pPr>
      <w:r w:rsidRPr="00B922B4">
        <w:t xml:space="preserve">   1AR---Cap K---Perm: Do Both</w:t>
      </w:r>
    </w:p>
    <w:p w14:paraId="752769BE" w14:textId="77777777" w:rsidR="00C264D9" w:rsidRPr="00B922B4" w:rsidRDefault="00C264D9" w:rsidP="00C264D9">
      <w:pPr>
        <w:pStyle w:val="Heading3"/>
        <w:rPr>
          <w:rFonts w:asciiTheme="minorHAnsi" w:hAnsiTheme="minorHAnsi" w:cstheme="minorHAnsi"/>
        </w:rPr>
      </w:pPr>
      <w:r>
        <w:t xml:space="preserve">   </w:t>
      </w:r>
      <w:r w:rsidRPr="00B922B4">
        <w:t>[</w:t>
      </w:r>
      <w:r w:rsidRPr="00B922B4">
        <w:tab/>
        <w:t>] AT: Ideological Comp</w:t>
      </w:r>
    </w:p>
    <w:p w14:paraId="04109085" w14:textId="77777777" w:rsidR="00C264D9" w:rsidRPr="00B922B4" w:rsidRDefault="00C264D9" w:rsidP="00C264D9">
      <w:pPr>
        <w:pStyle w:val="Heading3"/>
        <w:rPr>
          <w:rFonts w:asciiTheme="minorHAnsi" w:hAnsiTheme="minorHAnsi" w:cstheme="minorHAnsi"/>
        </w:rPr>
      </w:pPr>
      <w:r w:rsidRPr="00B922B4">
        <w:t xml:space="preserve">   1AR---Cap K---Sustainability</w:t>
      </w:r>
    </w:p>
    <w:p w14:paraId="0A84E06A" w14:textId="77777777" w:rsidR="00C264D9" w:rsidRDefault="00C264D9" w:rsidP="00C264D9">
      <w:pPr>
        <w:pStyle w:val="Heading4"/>
      </w:pPr>
      <w:r>
        <w:t xml:space="preserve">Price and property incentives encourage </w:t>
      </w:r>
      <w:r>
        <w:rPr>
          <w:u w:val="single"/>
        </w:rPr>
        <w:t>environmental stewardship</w:t>
      </w:r>
      <w:r>
        <w:t>.</w:t>
      </w:r>
    </w:p>
    <w:p w14:paraId="26A1E86C" w14:textId="77777777" w:rsidR="00C264D9" w:rsidRDefault="00C264D9" w:rsidP="00C264D9">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2C5E4DA1" w14:textId="77777777" w:rsidR="00C264D9" w:rsidRPr="00A64FC3" w:rsidRDefault="00C264D9" w:rsidP="00C264D9">
      <w:pPr>
        <w:rPr>
          <w:sz w:val="16"/>
        </w:rPr>
      </w:pPr>
      <w:r w:rsidRPr="00A64FC3">
        <w:rPr>
          <w:sz w:val="16"/>
        </w:rPr>
        <w:t>E. The Environment</w:t>
      </w:r>
    </w:p>
    <w:p w14:paraId="38D4DD86" w14:textId="77777777" w:rsidR="00C264D9" w:rsidRPr="00A64FC3" w:rsidRDefault="00C264D9" w:rsidP="00C264D9">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594334D2" w14:textId="77777777" w:rsidR="00C264D9" w:rsidRPr="00A64FC3" w:rsidRDefault="00C264D9" w:rsidP="00C264D9">
      <w:pPr>
        <w:rPr>
          <w:sz w:val="16"/>
        </w:rPr>
      </w:pPr>
      <w:r w:rsidRPr="00A64FC3">
        <w:rPr>
          <w:sz w:val="16"/>
        </w:rPr>
        <w:t xml:space="preserve">• Too much economic freedom leads to inefficient externalities. If not corrected by taxes, subsidies, or regulations, the </w:t>
      </w:r>
      <w:r w:rsidRPr="001A60A6">
        <w:rPr>
          <w:rStyle w:val="Emphasis"/>
          <w:highlight w:val="cyan"/>
        </w:rPr>
        <w:t>free market</w:t>
      </w:r>
      <w:r w:rsidRPr="00A64FC3">
        <w:rPr>
          <w:rStyle w:val="StyleUnderline"/>
        </w:rPr>
        <w:t xml:space="preserve"> will </w:t>
      </w:r>
      <w:r w:rsidRPr="001A60A6">
        <w:rPr>
          <w:rStyle w:val="StyleUnderline"/>
          <w:highlight w:val="cyan"/>
        </w:rPr>
        <w:t>permit</w:t>
      </w:r>
      <w:r w:rsidRPr="00A64FC3">
        <w:rPr>
          <w:rStyle w:val="StyleUnderline"/>
        </w:rPr>
        <w:t xml:space="preserve"> inefficient </w:t>
      </w:r>
      <w:r w:rsidRPr="00A64FC3">
        <w:rPr>
          <w:rStyle w:val="Emphasis"/>
        </w:rPr>
        <w:t xml:space="preserve">negative </w:t>
      </w:r>
      <w:r w:rsidRPr="001A60A6">
        <w:rPr>
          <w:rStyle w:val="Emphasis"/>
        </w:rPr>
        <w:t>externalities</w:t>
      </w:r>
      <w:r w:rsidRPr="00A64FC3">
        <w:rPr>
          <w:sz w:val="16"/>
        </w:rPr>
        <w:t xml:space="preserve"> such as pollution and inefficient positive externalities such as under-vaccination against communicable diseases (Pigou, 1920).</w:t>
      </w:r>
    </w:p>
    <w:p w14:paraId="024E3FA6" w14:textId="77777777" w:rsidR="00C264D9" w:rsidRPr="00A64FC3" w:rsidRDefault="00C264D9" w:rsidP="00C264D9">
      <w:pPr>
        <w:rPr>
          <w:sz w:val="16"/>
        </w:rPr>
      </w:pPr>
      <w:r w:rsidRPr="00A64FC3">
        <w:rPr>
          <w:sz w:val="16"/>
        </w:rPr>
        <w:t xml:space="preserve">• Too much economic freedom leads to </w:t>
      </w:r>
      <w:r w:rsidRPr="001A60A6">
        <w:rPr>
          <w:rStyle w:val="Emphasis"/>
          <w:highlight w:val="cyan"/>
        </w:rPr>
        <w:t>over-exploitation</w:t>
      </w:r>
      <w:r w:rsidRPr="00A64FC3">
        <w:rPr>
          <w:rStyle w:val="StyleUnderline"/>
        </w:rPr>
        <w:t xml:space="preserve"> of natural resources</w:t>
      </w:r>
      <w:r w:rsidRPr="00A64FC3">
        <w:rPr>
          <w:sz w:val="16"/>
        </w:rPr>
        <w:t xml:space="preserve">. Populations grow faster than the resources on which they depend, eventually </w:t>
      </w:r>
      <w:r w:rsidRPr="00A64FC3">
        <w:rPr>
          <w:rStyle w:val="StyleUnderline"/>
        </w:rPr>
        <w:t xml:space="preserve">leading to environmental </w:t>
      </w:r>
      <w:r w:rsidRPr="001A60A6">
        <w:rPr>
          <w:rStyle w:val="StyleUnderline"/>
          <w:highlight w:val="cyan"/>
        </w:rPr>
        <w:t xml:space="preserve">and </w:t>
      </w:r>
      <w:r w:rsidRPr="001A60A6">
        <w:rPr>
          <w:rStyle w:val="Emphasis"/>
          <w:highlight w:val="cyan"/>
        </w:rPr>
        <w:t>population collapse</w:t>
      </w:r>
      <w:r w:rsidRPr="00A64FC3">
        <w:rPr>
          <w:sz w:val="16"/>
        </w:rPr>
        <w:t>. Government regulations may be able to help avoid this problem (Malthus, 1798; Carson, 1964; Ehrlich, 1968).</w:t>
      </w:r>
    </w:p>
    <w:p w14:paraId="0EEC713D" w14:textId="77777777" w:rsidR="00C264D9" w:rsidRPr="00A64FC3" w:rsidRDefault="00C264D9" w:rsidP="00C264D9">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1FC0F1E7" w14:textId="77777777" w:rsidR="00C264D9" w:rsidRPr="00A64FC3" w:rsidRDefault="00C264D9" w:rsidP="00C264D9">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480CF300" w14:textId="77777777" w:rsidR="00C264D9" w:rsidRPr="00A64FC3" w:rsidRDefault="00C264D9" w:rsidP="00C264D9">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33D316CD" w14:textId="77777777" w:rsidR="00C264D9" w:rsidRPr="00A64FC3" w:rsidRDefault="00C264D9" w:rsidP="00C264D9">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1A60A6">
        <w:rPr>
          <w:rStyle w:val="StyleUnderline"/>
          <w:highlight w:val="cyan"/>
        </w:rPr>
        <w:t>across</w:t>
      </w:r>
      <w:r w:rsidRPr="00A64FC3">
        <w:rPr>
          <w:rStyle w:val="StyleUnderline"/>
        </w:rPr>
        <w:t xml:space="preserve"> 11 categories to create a summary score for </w:t>
      </w:r>
      <w:r w:rsidRPr="001A60A6">
        <w:rPr>
          <w:rStyle w:val="Emphasis"/>
          <w:highlight w:val="cyan"/>
        </w:rPr>
        <w:t>180 countries</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441E7B1B" w14:textId="77777777" w:rsidR="00C264D9" w:rsidRPr="00A64FC3" w:rsidRDefault="00C264D9" w:rsidP="00C264D9">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6065A355" w14:textId="77777777" w:rsidR="00C264D9" w:rsidRPr="00A64FC3" w:rsidRDefault="00C264D9" w:rsidP="00C264D9">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3637DCA1" w14:textId="77777777" w:rsidR="00C264D9" w:rsidRDefault="00C264D9" w:rsidP="00C264D9">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1817E3C8" w14:textId="77777777" w:rsidR="00C264D9" w:rsidRPr="00E91235" w:rsidRDefault="00C264D9" w:rsidP="00C264D9">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678A3A95" w14:textId="77777777" w:rsidR="00C264D9" w:rsidRPr="00E91235" w:rsidRDefault="00C264D9" w:rsidP="00C264D9">
      <w:pPr>
        <w:rPr>
          <w:sz w:val="16"/>
        </w:rPr>
      </w:pPr>
      <w:r w:rsidRPr="00E91235">
        <w:rPr>
          <w:sz w:val="16"/>
        </w:rPr>
        <w:t>5. Conclusions</w:t>
      </w:r>
    </w:p>
    <w:p w14:paraId="3CF6588B" w14:textId="77777777" w:rsidR="00C264D9" w:rsidRPr="00E91235" w:rsidRDefault="00C264D9" w:rsidP="00C264D9">
      <w:pPr>
        <w:rPr>
          <w:sz w:val="16"/>
        </w:rPr>
      </w:pPr>
      <w:r w:rsidRPr="00E91235">
        <w:rPr>
          <w:sz w:val="16"/>
        </w:rPr>
        <w:t xml:space="preserve">Are </w:t>
      </w:r>
      <w:r w:rsidRPr="001A60A6">
        <w:rPr>
          <w:rStyle w:val="StyleUnderline"/>
          <w:highlight w:val="cyan"/>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1A60A6">
        <w:rPr>
          <w:rStyle w:val="Emphasis"/>
          <w:highlight w:val="cyan"/>
        </w:rPr>
        <w:t>commodity 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1A60A6">
        <w:rPr>
          <w:rStyle w:val="Emphasis"/>
          <w:highlight w:val="cyan"/>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51AFB459" w14:textId="77777777" w:rsidR="00C264D9" w:rsidRPr="00E91235" w:rsidRDefault="00C264D9" w:rsidP="00C264D9">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5CA68ABB" w14:textId="77777777" w:rsidR="00C264D9" w:rsidRPr="00E91235" w:rsidRDefault="00C264D9" w:rsidP="00C264D9">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1A60A6">
        <w:rPr>
          <w:rStyle w:val="Emphasis"/>
          <w:highlight w:val="cyan"/>
        </w:rPr>
        <w:t>same process</w:t>
      </w:r>
      <w:r w:rsidRPr="00641484">
        <w:rPr>
          <w:rStyle w:val="StyleUnderline"/>
        </w:rPr>
        <w:t xml:space="preserve"> playing out </w:t>
      </w:r>
      <w:r w:rsidRPr="001A60A6">
        <w:rPr>
          <w:rStyle w:val="StyleUnderline"/>
          <w:highlight w:val="cyan"/>
        </w:rPr>
        <w:t>in</w:t>
      </w:r>
      <w:r w:rsidRPr="00641484">
        <w:rPr>
          <w:rStyle w:val="StyleUnderline"/>
        </w:rPr>
        <w:t xml:space="preserve"> newly </w:t>
      </w:r>
      <w:r w:rsidRPr="001A60A6">
        <w:rPr>
          <w:rStyle w:val="Emphasis"/>
          <w:highlight w:val="cyan"/>
        </w:rPr>
        <w:t>maturing economies</w:t>
      </w:r>
      <w:r w:rsidRPr="00641484">
        <w:rPr>
          <w:rStyle w:val="StyleUnderline"/>
        </w:rPr>
        <w:t xml:space="preserve"> around the </w:t>
      </w:r>
      <w:r w:rsidRPr="00641484">
        <w:rPr>
          <w:rStyle w:val="Emphasis"/>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7C24FDF3" w14:textId="77777777" w:rsidR="00C264D9" w:rsidRPr="00E91235" w:rsidRDefault="00C264D9" w:rsidP="00C264D9">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322F4133" w14:textId="77777777" w:rsidR="00C264D9" w:rsidRPr="00E91235" w:rsidRDefault="00C264D9" w:rsidP="00C264D9">
      <w:pPr>
        <w:rPr>
          <w:sz w:val="16"/>
        </w:rPr>
      </w:pPr>
      <w:r w:rsidRPr="00E91235">
        <w:rPr>
          <w:sz w:val="16"/>
        </w:rPr>
        <w:t xml:space="preserve">Changes are possible. The </w:t>
      </w:r>
      <w:r w:rsidRPr="001A60A6">
        <w:rPr>
          <w:rStyle w:val="StyleUnderline"/>
          <w:highlight w:val="cyan"/>
        </w:rPr>
        <w:t xml:space="preserve">last </w:t>
      </w:r>
      <w:r w:rsidRPr="001A60A6">
        <w:rPr>
          <w:rStyle w:val="Emphasis"/>
          <w:highlight w:val="cyan"/>
        </w:rPr>
        <w:t>half century</w:t>
      </w:r>
      <w:r w:rsidRPr="00E91235">
        <w:rPr>
          <w:sz w:val="16"/>
        </w:rPr>
        <w:t xml:space="preserve"> in the United States offers</w:t>
      </w:r>
      <w:r w:rsidRPr="00232C6A">
        <w:rPr>
          <w:rStyle w:val="StyleUnderline"/>
        </w:rPr>
        <w:t xml:space="preserve"> </w:t>
      </w:r>
      <w:r w:rsidRPr="001A60A6">
        <w:rPr>
          <w:rStyle w:val="Emphasis"/>
          <w:highlight w:val="cyan"/>
        </w:rPr>
        <w:t>encouragement</w:t>
      </w:r>
      <w:r w:rsidRPr="00232C6A">
        <w:rPr>
          <w:rStyle w:val="StyleUnderline"/>
        </w:rPr>
        <w:t xml:space="preserve"> and guidance for nations seeking </w:t>
      </w:r>
      <w:r w:rsidRPr="001A60A6">
        <w:rPr>
          <w:rStyle w:val="StyleUnderline"/>
          <w:highlight w:val="cyan"/>
        </w:rPr>
        <w:t xml:space="preserve">to </w:t>
      </w:r>
      <w:r w:rsidRPr="001A60A6">
        <w:rPr>
          <w:rStyle w:val="Emphasis"/>
          <w:highlight w:val="cyan"/>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of </w:t>
      </w:r>
      <w:r w:rsidRPr="004C0C3A">
        <w:rPr>
          <w:rStyle w:val="StyleUnderline"/>
        </w:rPr>
        <w:t xml:space="preserve">rising </w:t>
      </w:r>
      <w:r w:rsidRPr="001A60A6">
        <w:rPr>
          <w:rStyle w:val="Emphasis"/>
          <w:highlight w:val="cyan"/>
        </w:rPr>
        <w:t>agricultural productivity</w:t>
      </w:r>
      <w:r w:rsidRPr="00E91235">
        <w:rPr>
          <w:sz w:val="16"/>
        </w:rPr>
        <w:t xml:space="preserve"> (US Department of Agriculture, 2024) showing the </w:t>
      </w:r>
      <w:r w:rsidRPr="001A60A6">
        <w:rPr>
          <w:rStyle w:val="Emphasis"/>
          <w:highlight w:val="cyan"/>
        </w:rPr>
        <w:t>potential</w:t>
      </w:r>
      <w:r w:rsidRPr="001A60A6">
        <w:rPr>
          <w:rStyle w:val="StyleUnderline"/>
          <w:highlight w:val="cyan"/>
        </w:rPr>
        <w:t xml:space="preserve"> for improving</w:t>
      </w:r>
      <w:r w:rsidRPr="004C0C3A">
        <w:rPr>
          <w:rStyle w:val="StyleUnderline"/>
        </w:rPr>
        <w:t xml:space="preserve"> </w:t>
      </w:r>
      <w:r w:rsidRPr="004C0C3A">
        <w:rPr>
          <w:rStyle w:val="Emphasis"/>
        </w:rPr>
        <w:t xml:space="preserve">land </w:t>
      </w:r>
      <w:r w:rsidRPr="001A60A6">
        <w:rPr>
          <w:rStyle w:val="Emphasis"/>
          <w:highlight w:val="cyan"/>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59E506FC" w14:textId="77777777" w:rsidR="00C264D9" w:rsidRDefault="00C264D9" w:rsidP="00C264D9">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1A60A6">
        <w:rPr>
          <w:rStyle w:val="Emphasis"/>
          <w:highlight w:val="cyan"/>
        </w:rPr>
        <w:t>Precision ag</w:t>
      </w:r>
      <w:r w:rsidRPr="001A60A6">
        <w:rPr>
          <w:rStyle w:val="StyleUnderline"/>
        </w:rPr>
        <w:t>riculture offers the promise</w:t>
      </w:r>
      <w:r w:rsidRPr="0093010F">
        <w:rPr>
          <w:rStyle w:val="StyleUnderline"/>
        </w:rPr>
        <w:t xml:space="preserve"> of </w:t>
      </w:r>
      <w:r w:rsidRPr="001A60A6">
        <w:rPr>
          <w:rStyle w:val="Emphasis"/>
        </w:rPr>
        <w:t>reducing demand</w:t>
      </w:r>
      <w:r w:rsidRPr="001A60A6">
        <w:rPr>
          <w:rStyle w:val="StyleUnderline"/>
        </w:rPr>
        <w:t xml:space="preserve"> for</w:t>
      </w:r>
      <w:r w:rsidRPr="0093010F">
        <w:rPr>
          <w:rStyle w:val="StyleUnderline"/>
        </w:rPr>
        <w:t xml:space="preserve"> agricultural </w:t>
      </w:r>
      <w:r w:rsidRPr="001A60A6">
        <w:rPr>
          <w:rStyle w:val="Emphasis"/>
        </w:rPr>
        <w:t>inputs</w:t>
      </w:r>
      <w:r w:rsidRPr="00E91235">
        <w:rPr>
          <w:sz w:val="16"/>
        </w:rPr>
        <w:t xml:space="preserve"> with the greatest potential impact in </w:t>
      </w:r>
      <w:r w:rsidRPr="0093010F">
        <w:rPr>
          <w:rStyle w:val="Emphasis"/>
        </w:rPr>
        <w:t>developing countries</w:t>
      </w:r>
      <w:r w:rsidRPr="00E91235">
        <w:rPr>
          <w:sz w:val="16"/>
        </w:rPr>
        <w:t xml:space="preserve"> (Finger et al., 2019). Global agricultural resource efficiency would benefit most from </w:t>
      </w:r>
      <w:r w:rsidRPr="001A60A6">
        <w:rPr>
          <w:rStyle w:val="Emphasis"/>
          <w:highlight w:val="cyan"/>
        </w:rPr>
        <w:t>eliminating</w:t>
      </w:r>
      <w:r w:rsidRPr="001A60A6">
        <w:rPr>
          <w:rStyle w:val="StyleUnderline"/>
        </w:rPr>
        <w:t xml:space="preserve"> the massive use of </w:t>
      </w:r>
      <w:r w:rsidRPr="001A60A6">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4249D9FF" w14:textId="77777777" w:rsidR="00C264D9" w:rsidRPr="00271F92" w:rsidRDefault="00C264D9" w:rsidP="00C264D9">
      <w:pPr>
        <w:pStyle w:val="Heading4"/>
        <w:rPr>
          <w:rFonts w:cs="Calibri"/>
        </w:rPr>
      </w:pPr>
      <w:r>
        <w:rPr>
          <w:rFonts w:cs="Calibri"/>
        </w:rPr>
        <w:t xml:space="preserve">Our data’s </w:t>
      </w:r>
      <w:r>
        <w:rPr>
          <w:rFonts w:cs="Calibri"/>
          <w:u w:val="single"/>
        </w:rPr>
        <w:t>better</w:t>
      </w:r>
      <w:r w:rsidRPr="00271F92">
        <w:rPr>
          <w:rFonts w:cs="Calibri"/>
        </w:rPr>
        <w:t>.</w:t>
      </w:r>
    </w:p>
    <w:p w14:paraId="263CED6C" w14:textId="77777777" w:rsidR="00C264D9" w:rsidRPr="00271F92" w:rsidRDefault="00C264D9" w:rsidP="00C264D9">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0A6CFD4A" w14:textId="77777777" w:rsidR="00C264D9" w:rsidRPr="00271F92" w:rsidRDefault="00C264D9" w:rsidP="00C264D9">
      <w:pPr>
        <w:rPr>
          <w:sz w:val="16"/>
        </w:rPr>
      </w:pPr>
      <w:r w:rsidRPr="00271F92">
        <w:rPr>
          <w:sz w:val="16"/>
        </w:rPr>
        <w:t>2. Literature Review</w:t>
      </w:r>
    </w:p>
    <w:p w14:paraId="123DA414" w14:textId="77777777" w:rsidR="00C264D9" w:rsidRPr="00271F92" w:rsidRDefault="00C264D9" w:rsidP="00C264D9">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61CC3C79" w14:textId="77777777" w:rsidR="00C264D9" w:rsidRPr="00271F92" w:rsidRDefault="00C264D9" w:rsidP="00C264D9">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7338EA69" w14:textId="77777777" w:rsidR="00C264D9" w:rsidRPr="00271F92" w:rsidRDefault="00C264D9" w:rsidP="00C264D9">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6985B308" w14:textId="77777777" w:rsidR="00C264D9" w:rsidRPr="00271F92" w:rsidRDefault="00C264D9" w:rsidP="00C264D9">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49322188" w14:textId="77777777" w:rsidR="00C264D9" w:rsidRPr="00271F92" w:rsidRDefault="00C264D9" w:rsidP="00C264D9">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233D4044" w14:textId="77777777" w:rsidR="00C264D9" w:rsidRPr="00271F92" w:rsidRDefault="00C264D9" w:rsidP="00C264D9">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7FD72CB8" w14:textId="77777777" w:rsidR="00C264D9" w:rsidRPr="00271F92" w:rsidRDefault="00C264D9" w:rsidP="00C264D9">
      <w:pPr>
        <w:rPr>
          <w:sz w:val="16"/>
        </w:rPr>
      </w:pPr>
      <w:r w:rsidRPr="00271F92">
        <w:rPr>
          <w:sz w:val="16"/>
        </w:rPr>
        <w:t>3. Data and Methodology</w:t>
      </w:r>
    </w:p>
    <w:p w14:paraId="7CDB7BA3" w14:textId="77777777" w:rsidR="00C264D9" w:rsidRPr="00271F92" w:rsidRDefault="00C264D9" w:rsidP="00C264D9">
      <w:pPr>
        <w:rPr>
          <w:sz w:val="16"/>
        </w:rPr>
      </w:pPr>
      <w:r w:rsidRPr="00271F92">
        <w:rPr>
          <w:sz w:val="16"/>
        </w:rPr>
        <w:t>3.1 Theoretical Framework</w:t>
      </w:r>
    </w:p>
    <w:p w14:paraId="0B231288" w14:textId="77777777" w:rsidR="00C264D9" w:rsidRPr="00271F92" w:rsidRDefault="00C264D9" w:rsidP="00C264D9">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5B8A97B0" w14:textId="77777777" w:rsidR="00C264D9" w:rsidRPr="00271F92" w:rsidRDefault="00C264D9" w:rsidP="00C264D9">
      <w:pPr>
        <w:rPr>
          <w:sz w:val="16"/>
        </w:rPr>
      </w:pPr>
      <w:r w:rsidRPr="00271F92">
        <w:rPr>
          <w:sz w:val="16"/>
        </w:rPr>
        <w:t>= blPb2A b3Tb4e (1)</w:t>
      </w:r>
    </w:p>
    <w:p w14:paraId="6EEA2230" w14:textId="77777777" w:rsidR="00C264D9" w:rsidRPr="00271F92" w:rsidRDefault="00C264D9" w:rsidP="00C264D9">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272E70D1" w14:textId="77777777" w:rsidR="00C264D9" w:rsidRPr="00271F92" w:rsidRDefault="00C264D9" w:rsidP="00C264D9">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3BAAD2A0" w14:textId="77777777" w:rsidR="00C264D9" w:rsidRPr="00271F92" w:rsidRDefault="00C264D9" w:rsidP="00C264D9">
      <w:pPr>
        <w:rPr>
          <w:sz w:val="16"/>
        </w:rPr>
      </w:pPr>
      <w:r w:rsidRPr="00271F92">
        <w:rPr>
          <w:sz w:val="16"/>
        </w:rPr>
        <w:t>Llit Lb1 + LP b2 + LA b3 + Le (2)</w:t>
      </w:r>
    </w:p>
    <w:p w14:paraId="235F0FA8" w14:textId="77777777" w:rsidR="00C264D9" w:rsidRPr="00271F92" w:rsidRDefault="00C264D9" w:rsidP="00C264D9">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10E8571B" w14:textId="77777777" w:rsidR="00C264D9" w:rsidRPr="00271F92" w:rsidRDefault="00C264D9" w:rsidP="00C264D9">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3C626DB1" w14:textId="77777777" w:rsidR="00C264D9" w:rsidRPr="00271F92" w:rsidRDefault="00C264D9" w:rsidP="00C264D9">
      <w:pPr>
        <w:rPr>
          <w:sz w:val="16"/>
        </w:rPr>
      </w:pPr>
      <w:r w:rsidRPr="00271F92">
        <w:rPr>
          <w:sz w:val="16"/>
        </w:rPr>
        <w:t xml:space="preserve">Fig. 1. Environmental Kuznets Curve </w:t>
      </w:r>
    </w:p>
    <w:p w14:paraId="2716F2B3" w14:textId="77777777" w:rsidR="00C264D9" w:rsidRPr="00271F92" w:rsidRDefault="00C264D9" w:rsidP="00C264D9">
      <w:pPr>
        <w:rPr>
          <w:sz w:val="16"/>
        </w:rPr>
      </w:pPr>
      <w:r w:rsidRPr="00271F92">
        <w:rPr>
          <w:noProof/>
          <w:sz w:val="16"/>
        </w:rPr>
        <w:drawing>
          <wp:inline distT="0" distB="0" distL="0" distR="0" wp14:anchorId="35AE7DFD" wp14:editId="022410BB">
            <wp:extent cx="3685309" cy="2841603"/>
            <wp:effectExtent l="0" t="0" r="0" b="0"/>
            <wp:docPr id="1844729831"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6525" name="Picture 1" descr="A diagram of a curve&#10;&#10;Description automatically generated"/>
                    <pic:cNvPicPr/>
                  </pic:nvPicPr>
                  <pic:blipFill>
                    <a:blip r:embed="rId8"/>
                    <a:stretch>
                      <a:fillRect/>
                    </a:stretch>
                  </pic:blipFill>
                  <pic:spPr>
                    <a:xfrm>
                      <a:off x="0" y="0"/>
                      <a:ext cx="3722931" cy="2870612"/>
                    </a:xfrm>
                    <a:prstGeom prst="rect">
                      <a:avLst/>
                    </a:prstGeom>
                  </pic:spPr>
                </pic:pic>
              </a:graphicData>
            </a:graphic>
          </wp:inline>
        </w:drawing>
      </w:r>
    </w:p>
    <w:p w14:paraId="366976DF" w14:textId="77777777" w:rsidR="00C264D9" w:rsidRPr="00271F92" w:rsidRDefault="00C264D9" w:rsidP="00C264D9">
      <w:pPr>
        <w:rPr>
          <w:sz w:val="16"/>
        </w:rPr>
      </w:pPr>
      <w:r w:rsidRPr="00271F92">
        <w:rPr>
          <w:sz w:val="16"/>
        </w:rPr>
        <w:t>3.2 Data Source and Description</w:t>
      </w:r>
    </w:p>
    <w:p w14:paraId="07022B8C" w14:textId="77777777" w:rsidR="00C264D9" w:rsidRPr="00271F92" w:rsidRDefault="00C264D9" w:rsidP="00C264D9">
      <w:pPr>
        <w:rPr>
          <w:sz w:val="16"/>
        </w:rPr>
      </w:pPr>
      <w:r w:rsidRPr="00271F92">
        <w:rPr>
          <w:rStyle w:val="StyleUnderline"/>
          <w:highlight w:val="cyan"/>
        </w:rPr>
        <w:t>In</w:t>
      </w:r>
      <w:r w:rsidRPr="00271F92">
        <w:rPr>
          <w:rStyle w:val="StyleUnderline"/>
        </w:rPr>
        <w:t xml:space="preserve"> this </w:t>
      </w:r>
      <w:r w:rsidRPr="00271F92">
        <w:rPr>
          <w:rStyle w:val="StyleUnderline"/>
          <w:highlight w:val="cyan"/>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794D47DD" w14:textId="77777777" w:rsidR="00C264D9" w:rsidRPr="00271F92" w:rsidRDefault="00C264D9" w:rsidP="00C264D9">
      <w:pPr>
        <w:rPr>
          <w:sz w:val="16"/>
        </w:rPr>
      </w:pPr>
      <w:r w:rsidRPr="00271F92">
        <w:rPr>
          <w:sz w:val="16"/>
        </w:rPr>
        <w:t>LC02tt = + ß1LPOPit + ß2LGDPit + [33LGDP 2 tt + [34LREELt + ß5LTRDtt + (3)</w:t>
      </w:r>
    </w:p>
    <w:p w14:paraId="24CAD75B" w14:textId="77777777" w:rsidR="00C264D9" w:rsidRPr="00271F92" w:rsidRDefault="00C264D9" w:rsidP="00C264D9">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14B49175" w14:textId="77777777" w:rsidR="00C264D9" w:rsidRPr="00271F92" w:rsidRDefault="00C264D9" w:rsidP="00C264D9">
      <w:pPr>
        <w:rPr>
          <w:sz w:val="16"/>
        </w:rPr>
      </w:pPr>
      <w:r w:rsidRPr="00271F92">
        <w:rPr>
          <w:sz w:val="16"/>
        </w:rPr>
        <w:t>3.3 Regression Model</w:t>
      </w:r>
    </w:p>
    <w:p w14:paraId="6E3CEF59" w14:textId="77777777" w:rsidR="00C264D9" w:rsidRPr="00271F92" w:rsidRDefault="00C264D9" w:rsidP="00C264D9">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32B70BDD" w14:textId="77777777" w:rsidR="00C264D9" w:rsidRPr="00271F92" w:rsidRDefault="00C264D9" w:rsidP="00C264D9">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334EF1BB" w14:textId="77777777" w:rsidR="00C264D9" w:rsidRPr="00271F92" w:rsidRDefault="00C264D9" w:rsidP="00C264D9">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769C619B" w14:textId="77777777" w:rsidR="00C264D9" w:rsidRPr="00271F92" w:rsidRDefault="00C264D9" w:rsidP="00C264D9">
      <w:pPr>
        <w:rPr>
          <w:sz w:val="16"/>
        </w:rPr>
      </w:pPr>
      <w:r w:rsidRPr="00271F92">
        <w:rPr>
          <w:sz w:val="16"/>
        </w:rPr>
        <w:t xml:space="preserve">4. </w:t>
      </w:r>
      <w:r w:rsidRPr="00271F92">
        <w:rPr>
          <w:rStyle w:val="StyleUnderline"/>
        </w:rPr>
        <w:t>Empirical Results</w:t>
      </w:r>
    </w:p>
    <w:p w14:paraId="68596CDE" w14:textId="77777777" w:rsidR="00C264D9" w:rsidRPr="00271F92" w:rsidRDefault="00C264D9" w:rsidP="00C264D9">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49B280B3" w14:textId="77777777" w:rsidR="00C264D9" w:rsidRPr="00271F92" w:rsidRDefault="00C264D9" w:rsidP="00C264D9">
      <w:pPr>
        <w:rPr>
          <w:sz w:val="16"/>
        </w:rPr>
      </w:pPr>
      <w:r w:rsidRPr="00271F92">
        <w:rPr>
          <w:sz w:val="16"/>
        </w:rPr>
        <w:t>[TABLE 1 OMITTED]</w:t>
      </w:r>
    </w:p>
    <w:p w14:paraId="60003D20" w14:textId="77777777" w:rsidR="00C264D9" w:rsidRPr="00271F92" w:rsidRDefault="00C264D9" w:rsidP="00C264D9">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0435D643" w14:textId="77777777" w:rsidR="00C264D9" w:rsidRPr="00271F92" w:rsidRDefault="00C264D9" w:rsidP="00C264D9">
      <w:pPr>
        <w:rPr>
          <w:sz w:val="16"/>
        </w:rPr>
      </w:pPr>
      <w:r w:rsidRPr="00271F92">
        <w:rPr>
          <w:sz w:val="16"/>
        </w:rPr>
        <w:t>[TABLE 2 OMITTED]</w:t>
      </w:r>
    </w:p>
    <w:p w14:paraId="20696F74" w14:textId="77777777" w:rsidR="00C264D9" w:rsidRPr="00271F92" w:rsidRDefault="00C264D9" w:rsidP="00C264D9">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271F92">
        <w:rPr>
          <w:rStyle w:val="StyleUnderline"/>
          <w:highlight w:val="cyan"/>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07E587F1" w14:textId="77777777" w:rsidR="00C264D9" w:rsidRPr="00271F92" w:rsidRDefault="00C264D9" w:rsidP="00C264D9">
      <w:pPr>
        <w:rPr>
          <w:sz w:val="16"/>
        </w:rPr>
      </w:pPr>
      <w:r w:rsidRPr="00271F92">
        <w:rPr>
          <w:sz w:val="16"/>
        </w:rPr>
        <w:t>[TABLE 3 OMITTED]</w:t>
      </w:r>
    </w:p>
    <w:p w14:paraId="0B9CD104" w14:textId="77777777" w:rsidR="00C264D9" w:rsidRPr="00271F92" w:rsidRDefault="00C264D9" w:rsidP="00C264D9">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1A0B3D3A" w14:textId="77777777" w:rsidR="00C264D9" w:rsidRPr="00271F92" w:rsidRDefault="00C264D9" w:rsidP="00C264D9">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3C38AB71" w14:textId="77777777" w:rsidR="00C264D9" w:rsidRPr="00271F92" w:rsidRDefault="00C264D9" w:rsidP="00C264D9">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6515F1EE" w14:textId="77777777" w:rsidR="00C264D9" w:rsidRPr="00271F92" w:rsidRDefault="00C264D9" w:rsidP="00C264D9">
      <w:pPr>
        <w:rPr>
          <w:sz w:val="16"/>
        </w:rPr>
      </w:pPr>
      <w:r w:rsidRPr="00271F92">
        <w:rPr>
          <w:sz w:val="16"/>
        </w:rPr>
        <w:t>[TABLE 4 OMITTED]</w:t>
      </w:r>
    </w:p>
    <w:p w14:paraId="15EF162C" w14:textId="77777777" w:rsidR="00C264D9" w:rsidRPr="00271F92" w:rsidRDefault="00C264D9" w:rsidP="00C264D9">
      <w:pPr>
        <w:rPr>
          <w:sz w:val="16"/>
        </w:rPr>
      </w:pPr>
      <w:r w:rsidRPr="00271F92">
        <w:rPr>
          <w:sz w:val="16"/>
        </w:rPr>
        <w:t>4. Conclusion</w:t>
      </w:r>
    </w:p>
    <w:p w14:paraId="1032603E" w14:textId="77777777" w:rsidR="00C264D9" w:rsidRPr="00271F92" w:rsidRDefault="00C264D9" w:rsidP="00C264D9">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77A2DE39" w14:textId="77777777" w:rsidR="00C264D9" w:rsidRPr="00091845" w:rsidRDefault="00C264D9" w:rsidP="00C264D9">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3E341749" w14:textId="77777777" w:rsidR="00C264D9" w:rsidRDefault="00C264D9" w:rsidP="00C264D9">
      <w:pPr>
        <w:pStyle w:val="Heading4"/>
      </w:pPr>
      <w:r>
        <w:t xml:space="preserve">No </w:t>
      </w:r>
      <w:r w:rsidRPr="000305DE">
        <w:rPr>
          <w:u w:val="single"/>
        </w:rPr>
        <w:t>food wars</w:t>
      </w:r>
      <w:r>
        <w:t xml:space="preserve">. </w:t>
      </w:r>
    </w:p>
    <w:p w14:paraId="6F6E189E" w14:textId="77777777" w:rsidR="00C264D9" w:rsidRDefault="00C264D9" w:rsidP="00C264D9">
      <w:r w:rsidRPr="000305DE">
        <w:rPr>
          <w:rStyle w:val="Style13ptBold"/>
        </w:rPr>
        <w:t>Vestby 18</w:t>
      </w:r>
      <w:r>
        <w:t xml:space="preserve"> [Jonas Vestby (Senior Researcher, Peace Research Institute Oslo (PRIO); </w:t>
      </w:r>
      <w:r w:rsidRPr="004C4617">
        <w:t>Ph</w:t>
      </w:r>
      <w:r>
        <w:t>.D. (</w:t>
      </w:r>
      <w:r w:rsidRPr="004C4617">
        <w:t>Political Science</w:t>
      </w:r>
      <w:r>
        <w:t>)</w:t>
      </w:r>
      <w:r w:rsidRPr="004C4617">
        <w:t>, University of Oslo</w:t>
      </w:r>
      <w:r>
        <w:t>, 2018;</w:t>
      </w:r>
      <w:r w:rsidRPr="004C4617">
        <w:t xml:space="preserve"> M</w:t>
      </w:r>
      <w:r>
        <w:t>.</w:t>
      </w:r>
      <w:r w:rsidRPr="004C4617">
        <w:t>A</w:t>
      </w:r>
      <w:r>
        <w:t>. (</w:t>
      </w:r>
      <w:r w:rsidRPr="004C4617">
        <w:t>Political Science</w:t>
      </w:r>
      <w:r>
        <w:t>),</w:t>
      </w:r>
      <w:r w:rsidRPr="004C4617">
        <w:t xml:space="preserve"> University of Oslo</w:t>
      </w:r>
      <w:r>
        <w:t>, 2012), Ida Rudolfsen (Doctoral Researcher, Department of Peace and Conflict Research, Uppsala University and PRIO), and Halvard Buhaug (Research Professor, PRIO; Professor of Political Science, Norwegian University of Science and Technology), 5-18-2018, “Does hunger cause conflict?” Peace Research Institute Oslo, https://blogs.prio.org/ClimateAndConflict/2018/05/does-hunger-cause-conflict/, njn]</w:t>
      </w:r>
    </w:p>
    <w:p w14:paraId="6DB36214" w14:textId="77777777" w:rsidR="00C264D9" w:rsidRPr="00F03E06" w:rsidRDefault="00C264D9" w:rsidP="00C264D9">
      <w:pPr>
        <w:rPr>
          <w:sz w:val="16"/>
        </w:rPr>
      </w:pPr>
      <w:r w:rsidRPr="00F03E06">
        <w:rPr>
          <w:sz w:val="16"/>
        </w:rPr>
        <w:t xml:space="preserve">It is perhaps surprising, then, that </w:t>
      </w:r>
      <w:r w:rsidRPr="00F03E06">
        <w:rPr>
          <w:rStyle w:val="StyleUnderline"/>
          <w:highlight w:val="cyan"/>
        </w:rPr>
        <w:t xml:space="preserve">there is </w:t>
      </w:r>
      <w:r w:rsidRPr="00F03E06">
        <w:rPr>
          <w:rStyle w:val="Emphasis"/>
          <w:highlight w:val="cyan"/>
        </w:rPr>
        <w:t>little scholarly merit</w:t>
      </w:r>
      <w:r w:rsidRPr="000305DE">
        <w:rPr>
          <w:rStyle w:val="StyleUnderline"/>
        </w:rPr>
        <w:t xml:space="preserve"> in the notion </w:t>
      </w:r>
      <w:r w:rsidRPr="00F03E06">
        <w:rPr>
          <w:rStyle w:val="StyleUnderline"/>
          <w:highlight w:val="cyan"/>
        </w:rPr>
        <w:t>that a</w:t>
      </w:r>
      <w:r w:rsidRPr="00F8758E">
        <w:rPr>
          <w:rStyle w:val="StyleUnderline"/>
        </w:rPr>
        <w:t xml:space="preserve"> </w:t>
      </w:r>
      <w:r w:rsidRPr="00F8758E">
        <w:rPr>
          <w:rStyle w:val="Emphasis"/>
        </w:rPr>
        <w:t xml:space="preserve">short-term </w:t>
      </w:r>
      <w:r w:rsidRPr="00F03E06">
        <w:rPr>
          <w:rStyle w:val="Emphasis"/>
          <w:highlight w:val="cyan"/>
        </w:rPr>
        <w:t>reduction</w:t>
      </w:r>
      <w:r w:rsidRPr="00F03E06">
        <w:rPr>
          <w:rStyle w:val="StyleUnderline"/>
          <w:highlight w:val="cyan"/>
        </w:rPr>
        <w:t xml:space="preserve"> in</w:t>
      </w:r>
      <w:r w:rsidRPr="000305DE">
        <w:rPr>
          <w:rStyle w:val="StyleUnderline"/>
        </w:rPr>
        <w:t xml:space="preserve"> access to </w:t>
      </w:r>
      <w:r w:rsidRPr="00F03E06">
        <w:rPr>
          <w:rStyle w:val="StyleUnderline"/>
          <w:highlight w:val="cyan"/>
        </w:rPr>
        <w:t>food increases</w:t>
      </w:r>
      <w:r w:rsidRPr="000305DE">
        <w:rPr>
          <w:rStyle w:val="StyleUnderline"/>
        </w:rPr>
        <w:t xml:space="preserve"> the probability that </w:t>
      </w:r>
      <w:r w:rsidRPr="00F03E06">
        <w:rPr>
          <w:rStyle w:val="Emphasis"/>
          <w:highlight w:val="cyan"/>
        </w:rPr>
        <w:t>conflict</w:t>
      </w:r>
      <w:r w:rsidRPr="000305DE">
        <w:rPr>
          <w:rStyle w:val="StyleUnderline"/>
        </w:rPr>
        <w:t xml:space="preserve"> will break out</w:t>
      </w:r>
      <w:r w:rsidRPr="00F03E06">
        <w:rPr>
          <w:sz w:val="16"/>
        </w:rPr>
        <w:t xml:space="preserve">. This is because </w:t>
      </w:r>
      <w:r w:rsidRPr="00D64AD8">
        <w:rPr>
          <w:sz w:val="16"/>
        </w:rPr>
        <w:t xml:space="preserve">to start </w:t>
      </w:r>
      <w:r w:rsidRPr="00F03E06">
        <w:rPr>
          <w:sz w:val="16"/>
        </w:rPr>
        <w:t xml:space="preserve">or participate in violent </w:t>
      </w:r>
      <w:r w:rsidRPr="00E07CD8">
        <w:rPr>
          <w:rStyle w:val="Emphasis"/>
          <w:highlight w:val="cyan"/>
        </w:rPr>
        <w:t>conflict</w:t>
      </w:r>
      <w:r w:rsidRPr="00F03E06">
        <w:rPr>
          <w:rStyle w:val="StyleUnderline"/>
          <w:highlight w:val="cyan"/>
        </w:rPr>
        <w:t xml:space="preserve"> requires</w:t>
      </w:r>
      <w:r w:rsidRPr="00E07CD8">
        <w:rPr>
          <w:rStyle w:val="StyleUnderline"/>
        </w:rPr>
        <w:t xml:space="preserve"> people</w:t>
      </w:r>
      <w:r w:rsidRPr="002F5289">
        <w:rPr>
          <w:rStyle w:val="StyleUnderline"/>
        </w:rPr>
        <w:t xml:space="preserve"> to </w:t>
      </w:r>
      <w:r w:rsidRPr="00E07CD8">
        <w:rPr>
          <w:rStyle w:val="StyleUnderline"/>
        </w:rPr>
        <w:t>have</w:t>
      </w:r>
      <w:r w:rsidRPr="002F5289">
        <w:rPr>
          <w:rStyle w:val="StyleUnderline"/>
        </w:rPr>
        <w:t xml:space="preserve"> both the </w:t>
      </w:r>
      <w:r w:rsidRPr="00F03E06">
        <w:rPr>
          <w:rStyle w:val="Emphasis"/>
          <w:highlight w:val="cyan"/>
        </w:rPr>
        <w:t>means</w:t>
      </w:r>
      <w:r w:rsidRPr="00F03E06">
        <w:rPr>
          <w:rStyle w:val="StyleUnderline"/>
          <w:highlight w:val="cyan"/>
        </w:rPr>
        <w:t xml:space="preserve"> and</w:t>
      </w:r>
      <w:r w:rsidRPr="002F5289">
        <w:rPr>
          <w:rStyle w:val="StyleUnderline"/>
        </w:rPr>
        <w:t xml:space="preserve"> the </w:t>
      </w:r>
      <w:r w:rsidRPr="00F03E06">
        <w:rPr>
          <w:rStyle w:val="Emphasis"/>
          <w:highlight w:val="cyan"/>
        </w:rPr>
        <w:t>will</w:t>
      </w:r>
      <w:r w:rsidRPr="00F03E06">
        <w:rPr>
          <w:sz w:val="16"/>
        </w:rPr>
        <w:t xml:space="preserve">. Most </w:t>
      </w:r>
      <w:r w:rsidRPr="00F03E06">
        <w:rPr>
          <w:rStyle w:val="StyleUnderline"/>
          <w:highlight w:val="cyan"/>
        </w:rPr>
        <w:t xml:space="preserve">people on the </w:t>
      </w:r>
      <w:r w:rsidRPr="00F03E06">
        <w:rPr>
          <w:rStyle w:val="Emphasis"/>
          <w:highlight w:val="cyan"/>
        </w:rPr>
        <w:t>brink of starvation</w:t>
      </w:r>
      <w:r w:rsidRPr="00F03E06">
        <w:rPr>
          <w:rStyle w:val="StyleUnderline"/>
          <w:highlight w:val="cyan"/>
        </w:rPr>
        <w:t xml:space="preserve"> are not in the position</w:t>
      </w:r>
      <w:r w:rsidRPr="002F5289">
        <w:rPr>
          <w:rStyle w:val="StyleUnderline"/>
        </w:rPr>
        <w:t xml:space="preserve"> to resort to </w:t>
      </w:r>
      <w:r w:rsidRPr="00F03E06">
        <w:rPr>
          <w:rStyle w:val="Emphasis"/>
        </w:rPr>
        <w:t>violence</w:t>
      </w:r>
      <w:r w:rsidRPr="00F03E06">
        <w:rPr>
          <w:sz w:val="16"/>
        </w:rPr>
        <w:t xml:space="preserve">, whether against the government or other social groups. In fact, </w:t>
      </w:r>
      <w:r w:rsidRPr="002F5289">
        <w:rPr>
          <w:rStyle w:val="StyleUnderline"/>
        </w:rPr>
        <w:t xml:space="preserve">the urban </w:t>
      </w:r>
      <w:r w:rsidRPr="00F03E06">
        <w:rPr>
          <w:rStyle w:val="Emphasis"/>
        </w:rPr>
        <w:t>middle classes</w:t>
      </w:r>
      <w:r w:rsidRPr="002F5289">
        <w:rPr>
          <w:rStyle w:val="StyleUnderline"/>
        </w:rPr>
        <w:t xml:space="preserve"> tend to be the </w:t>
      </w:r>
      <w:r w:rsidRPr="00F03E06">
        <w:rPr>
          <w:rStyle w:val="Emphasis"/>
        </w:rPr>
        <w:t>most likely</w:t>
      </w:r>
      <w:r w:rsidRPr="002F5289">
        <w:rPr>
          <w:rStyle w:val="StyleUnderline"/>
        </w:rPr>
        <w:t xml:space="preserve"> to protest</w:t>
      </w:r>
      <w:r w:rsidRPr="00F03E06">
        <w:rPr>
          <w:sz w:val="16"/>
        </w:rPr>
        <w:t xml:space="preserve"> against rises in food prices, since they often have the best opportunities, the most energy, and the best skills to coordinate and participate in protests.</w:t>
      </w:r>
    </w:p>
    <w:p w14:paraId="15C67CB3" w14:textId="77777777" w:rsidR="00C264D9" w:rsidRPr="003E3932" w:rsidRDefault="00C264D9" w:rsidP="00C264D9">
      <w:pPr>
        <w:rPr>
          <w:sz w:val="16"/>
        </w:rPr>
      </w:pPr>
      <w:r w:rsidRPr="003E3932">
        <w:rPr>
          <w:sz w:val="16"/>
        </w:rPr>
        <w:t xml:space="preserve">Accordingly, </w:t>
      </w:r>
      <w:r w:rsidRPr="003E3932">
        <w:rPr>
          <w:rStyle w:val="StyleUnderline"/>
          <w:highlight w:val="cyan"/>
        </w:rPr>
        <w:t>there is</w:t>
      </w:r>
      <w:r w:rsidRPr="003E3932">
        <w:rPr>
          <w:rStyle w:val="StyleUnderline"/>
        </w:rPr>
        <w:t xml:space="preserve"> a</w:t>
      </w:r>
      <w:r w:rsidRPr="00FD61BC">
        <w:rPr>
          <w:rStyle w:val="StyleUnderline"/>
        </w:rPr>
        <w:t xml:space="preserve"> </w:t>
      </w:r>
      <w:r w:rsidRPr="00FD61BC">
        <w:rPr>
          <w:rStyle w:val="Emphasis"/>
        </w:rPr>
        <w:t xml:space="preserve">widespread </w:t>
      </w:r>
      <w:r w:rsidRPr="003E3932">
        <w:rPr>
          <w:rStyle w:val="Emphasis"/>
          <w:highlight w:val="cyan"/>
        </w:rPr>
        <w:t>misapprehension</w:t>
      </w:r>
      <w:r w:rsidRPr="003E3932">
        <w:rPr>
          <w:rStyle w:val="StyleUnderline"/>
          <w:highlight w:val="cyan"/>
        </w:rPr>
        <w:t xml:space="preserve"> that</w:t>
      </w:r>
      <w:r w:rsidRPr="00FD61BC">
        <w:rPr>
          <w:rStyle w:val="StyleUnderline"/>
        </w:rPr>
        <w:t xml:space="preserve"> social </w:t>
      </w:r>
      <w:r w:rsidRPr="003E3932">
        <w:rPr>
          <w:rStyle w:val="Emphasis"/>
          <w:highlight w:val="cyan"/>
        </w:rPr>
        <w:t>unrest</w:t>
      </w:r>
      <w:r w:rsidRPr="00FD61BC">
        <w:rPr>
          <w:rStyle w:val="StyleUnderline"/>
        </w:rPr>
        <w:t xml:space="preserve"> in periods of high food prices </w:t>
      </w:r>
      <w:r w:rsidRPr="003E3932">
        <w:rPr>
          <w:rStyle w:val="StyleUnderline"/>
          <w:highlight w:val="cyan"/>
        </w:rPr>
        <w:t xml:space="preserve">relates primarily to </w:t>
      </w:r>
      <w:r w:rsidRPr="003E3932">
        <w:rPr>
          <w:rStyle w:val="Emphasis"/>
          <w:highlight w:val="cyan"/>
        </w:rPr>
        <w:t>food shortages</w:t>
      </w:r>
      <w:r w:rsidRPr="003E3932">
        <w:rPr>
          <w:sz w:val="16"/>
        </w:rPr>
        <w:t xml:space="preserve">. In reality, the </w:t>
      </w:r>
      <w:r w:rsidRPr="00F0623A">
        <w:rPr>
          <w:rStyle w:val="StyleUnderline"/>
          <w:highlight w:val="cyan"/>
        </w:rPr>
        <w:t>sources</w:t>
      </w:r>
      <w:r w:rsidRPr="00FD61BC">
        <w:rPr>
          <w:rStyle w:val="StyleUnderline"/>
        </w:rPr>
        <w:t xml:space="preserve"> of discontent </w:t>
      </w:r>
      <w:r w:rsidRPr="00F0623A">
        <w:rPr>
          <w:rStyle w:val="StyleUnderline"/>
          <w:highlight w:val="cyan"/>
        </w:rPr>
        <w:t>are</w:t>
      </w:r>
      <w:r w:rsidRPr="00FD61BC">
        <w:rPr>
          <w:rStyle w:val="StyleUnderline"/>
        </w:rPr>
        <w:t xml:space="preserve"> considerably </w:t>
      </w:r>
      <w:r w:rsidRPr="00F0623A">
        <w:rPr>
          <w:rStyle w:val="Emphasis"/>
          <w:highlight w:val="cyan"/>
        </w:rPr>
        <w:t>more complex</w:t>
      </w:r>
      <w:r w:rsidRPr="003E3932">
        <w:rPr>
          <w:sz w:val="16"/>
        </w:rPr>
        <w:t xml:space="preserve"> – </w:t>
      </w:r>
      <w:r w:rsidRPr="00F0623A">
        <w:rPr>
          <w:rStyle w:val="StyleUnderline"/>
          <w:highlight w:val="cyan"/>
        </w:rPr>
        <w:t xml:space="preserve">linked to </w:t>
      </w:r>
      <w:r w:rsidRPr="00F0623A">
        <w:rPr>
          <w:rStyle w:val="Emphasis"/>
          <w:highlight w:val="cyan"/>
        </w:rPr>
        <w:t>political</w:t>
      </w:r>
      <w:r w:rsidRPr="00F0623A">
        <w:rPr>
          <w:rStyle w:val="StyleUnderline"/>
          <w:highlight w:val="cyan"/>
        </w:rPr>
        <w:t xml:space="preserve"> structures</w:t>
      </w:r>
      <w:r w:rsidRPr="00FD61BC">
        <w:rPr>
          <w:rStyle w:val="StyleUnderline"/>
        </w:rPr>
        <w:t xml:space="preserve">, </w:t>
      </w:r>
      <w:r w:rsidRPr="00F0623A">
        <w:rPr>
          <w:rStyle w:val="StyleUnderline"/>
          <w:highlight w:val="cyan"/>
        </w:rPr>
        <w:t>land</w:t>
      </w:r>
      <w:r w:rsidRPr="00FD61BC">
        <w:rPr>
          <w:rStyle w:val="StyleUnderline"/>
        </w:rPr>
        <w:t xml:space="preserve"> ownership, </w:t>
      </w:r>
      <w:r w:rsidRPr="00F0623A">
        <w:rPr>
          <w:rStyle w:val="Emphasis"/>
          <w:highlight w:val="cyan"/>
        </w:rPr>
        <w:t>corruption</w:t>
      </w:r>
      <w:r w:rsidRPr="00FD61BC">
        <w:rPr>
          <w:rStyle w:val="StyleUnderline"/>
        </w:rPr>
        <w:t xml:space="preserve">, the desire for democratic reforms </w:t>
      </w:r>
      <w:r w:rsidRPr="00F0623A">
        <w:rPr>
          <w:rStyle w:val="StyleUnderline"/>
          <w:highlight w:val="cyan"/>
        </w:rPr>
        <w:t>and</w:t>
      </w:r>
      <w:r w:rsidRPr="00FD61BC">
        <w:rPr>
          <w:rStyle w:val="StyleUnderline"/>
        </w:rPr>
        <w:t xml:space="preserve"> general </w:t>
      </w:r>
      <w:r w:rsidRPr="00F0623A">
        <w:rPr>
          <w:rStyle w:val="Emphasis"/>
          <w:highlight w:val="cyan"/>
        </w:rPr>
        <w:t>economic problems</w:t>
      </w:r>
      <w:r w:rsidRPr="003E3932">
        <w:rPr>
          <w:sz w:val="16"/>
        </w:rPr>
        <w:t xml:space="preserve"> – where the price of food is seen in the context of general increases in the cost of living. Research has shown that while </w:t>
      </w:r>
      <w:r w:rsidRPr="003E3932">
        <w:rPr>
          <w:rStyle w:val="StyleUnderline"/>
        </w:rPr>
        <w:t xml:space="preserve">the </w:t>
      </w:r>
      <w:r w:rsidRPr="003E3932">
        <w:rPr>
          <w:rStyle w:val="Emphasis"/>
        </w:rPr>
        <w:t xml:space="preserve">international </w:t>
      </w:r>
      <w:r w:rsidRPr="00F0623A">
        <w:rPr>
          <w:rStyle w:val="Emphasis"/>
          <w:highlight w:val="cyan"/>
        </w:rPr>
        <w:t>media</w:t>
      </w:r>
      <w:r w:rsidRPr="003E3932">
        <w:rPr>
          <w:rStyle w:val="StyleUnderline"/>
        </w:rPr>
        <w:t xml:space="preserve"> have a tendency to </w:t>
      </w:r>
      <w:r w:rsidRPr="00F0623A">
        <w:rPr>
          <w:rStyle w:val="StyleUnderline"/>
          <w:highlight w:val="cyan"/>
        </w:rPr>
        <w:t xml:space="preserve">seek simple </w:t>
      </w:r>
      <w:r w:rsidRPr="00F0623A">
        <w:rPr>
          <w:rStyle w:val="Emphasis"/>
          <w:highlight w:val="cyan"/>
        </w:rPr>
        <w:t>resource</w:t>
      </w:r>
      <w:r w:rsidRPr="003E3932">
        <w:rPr>
          <w:rStyle w:val="Emphasis"/>
        </w:rPr>
        <w:t>-related</w:t>
      </w:r>
      <w:r w:rsidRPr="003E3932">
        <w:rPr>
          <w:rStyle w:val="StyleUnderline"/>
        </w:rPr>
        <w:t xml:space="preserve"> </w:t>
      </w:r>
      <w:r w:rsidRPr="00F0623A">
        <w:rPr>
          <w:rStyle w:val="StyleUnderline"/>
          <w:highlight w:val="cyan"/>
        </w:rPr>
        <w:t>explanations</w:t>
      </w:r>
      <w:r w:rsidRPr="003E3932">
        <w:rPr>
          <w:sz w:val="16"/>
        </w:rPr>
        <w:t xml:space="preserve"> – such as drought or famine – for conflicts in the Global South, debates in the local media are permeated by more complex political relationships.</w:t>
      </w:r>
    </w:p>
    <w:p w14:paraId="7AAA9400" w14:textId="77777777" w:rsidR="00C264D9" w:rsidRDefault="00C264D9" w:rsidP="00C264D9">
      <w:pPr>
        <w:pStyle w:val="Heading4"/>
      </w:pPr>
      <w:r>
        <w:t>No disease.</w:t>
      </w:r>
    </w:p>
    <w:p w14:paraId="7CFCADF2" w14:textId="77777777" w:rsidR="00C264D9" w:rsidRDefault="00C264D9" w:rsidP="00C264D9">
      <w:r w:rsidRPr="001544AA">
        <w:rPr>
          <w:rStyle w:val="Style13ptBold"/>
        </w:rPr>
        <w:t>Ord 20</w:t>
      </w:r>
      <w:r>
        <w:t xml:space="preserve"> [</w:t>
      </w:r>
      <w:r w:rsidRPr="001544AA">
        <w:t>Toby Ord (Senior research fellow, Future of Humanity Institute, Oxford University), 3-3-2020, “</w:t>
      </w:r>
      <w:r>
        <w:t>5</w:t>
      </w:r>
      <w:r w:rsidRPr="001544AA">
        <w:t xml:space="preserve">. </w:t>
      </w:r>
      <w:r>
        <w:t>Future Risks: Pandemics,</w:t>
      </w:r>
      <w:r w:rsidRPr="001544AA">
        <w:t xml:space="preserve">” in </w:t>
      </w:r>
      <w:r w:rsidRPr="001544AA">
        <w:rPr>
          <w:i/>
          <w:iCs/>
        </w:rPr>
        <w:t>The Precipice: Existential Risk and the Future of Humanity</w:t>
      </w:r>
      <w:r w:rsidRPr="001544AA">
        <w:t xml:space="preserve">, pp. </w:t>
      </w:r>
      <w:r>
        <w:t>124-126</w:t>
      </w:r>
      <w:r w:rsidRPr="001544AA">
        <w:t>, Bloomsbury, njn]</w:t>
      </w:r>
    </w:p>
    <w:p w14:paraId="04AA1720" w14:textId="77777777" w:rsidR="00C264D9" w:rsidRPr="001544AA" w:rsidRDefault="00C264D9" w:rsidP="00C264D9">
      <w:pPr>
        <w:rPr>
          <w:sz w:val="16"/>
        </w:rPr>
      </w:pPr>
      <w:r w:rsidRPr="001544AA">
        <w:rPr>
          <w:sz w:val="16"/>
        </w:rPr>
        <w:t xml:space="preserve">Are we safe now from events like this? Or are we more vulnerable? </w:t>
      </w:r>
      <w:r w:rsidRPr="001544AA">
        <w:rPr>
          <w:rStyle w:val="StyleUnderline"/>
        </w:rPr>
        <w:t xml:space="preserve">Could a pandemic </w:t>
      </w:r>
      <w:r w:rsidRPr="001544AA">
        <w:rPr>
          <w:rStyle w:val="Emphasis"/>
        </w:rPr>
        <w:t>threaten humanity</w:t>
      </w:r>
      <w:r w:rsidRPr="001544AA">
        <w:rPr>
          <w:rStyle w:val="StyleUnderline"/>
        </w:rPr>
        <w:t>’s future?</w:t>
      </w:r>
      <w:r w:rsidRPr="001544AA">
        <w:rPr>
          <w:sz w:val="16"/>
        </w:rPr>
        <w:t xml:space="preserve">10 </w:t>
      </w:r>
    </w:p>
    <w:p w14:paraId="0C45E3FF" w14:textId="77777777" w:rsidR="00C264D9" w:rsidRPr="001544AA" w:rsidRDefault="00C264D9" w:rsidP="00C264D9">
      <w:pPr>
        <w:rPr>
          <w:sz w:val="16"/>
        </w:rPr>
      </w:pPr>
      <w:r w:rsidRPr="001544AA">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048580B" w14:textId="77777777" w:rsidR="00C264D9" w:rsidRPr="001544AA" w:rsidRDefault="00C264D9" w:rsidP="00C264D9">
      <w:pPr>
        <w:rPr>
          <w:sz w:val="16"/>
        </w:rPr>
      </w:pPr>
      <w:r w:rsidRPr="001544AA">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26696DC" w14:textId="77777777" w:rsidR="00C264D9" w:rsidRPr="001544AA" w:rsidRDefault="00C264D9" w:rsidP="00C264D9">
      <w:pPr>
        <w:rPr>
          <w:sz w:val="16"/>
        </w:rPr>
      </w:pPr>
      <w:r w:rsidRPr="001544AA">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54B628F2" w14:textId="77777777" w:rsidR="00C264D9" w:rsidRPr="001544AA" w:rsidRDefault="00C264D9" w:rsidP="00C264D9">
      <w:pPr>
        <w:rPr>
          <w:sz w:val="16"/>
        </w:rPr>
      </w:pPr>
      <w:r w:rsidRPr="001544AA">
        <w:rPr>
          <w:sz w:val="16"/>
        </w:rPr>
        <w:t xml:space="preserve">Centuries later, the </w:t>
      </w:r>
      <w:r w:rsidRPr="001544AA">
        <w:rPr>
          <w:rStyle w:val="StyleUnderline"/>
        </w:rPr>
        <w:t xml:space="preserve">world had become so interconnected that a truly </w:t>
      </w:r>
      <w:r w:rsidRPr="001544AA">
        <w:rPr>
          <w:rStyle w:val="Emphasis"/>
          <w:highlight w:val="cyan"/>
        </w:rPr>
        <w:t>global</w:t>
      </w:r>
      <w:r w:rsidRPr="001544AA">
        <w:rPr>
          <w:rStyle w:val="StyleUnderline"/>
          <w:highlight w:val="cyan"/>
        </w:rPr>
        <w:t xml:space="preserve"> pandemic</w:t>
      </w:r>
      <w:r w:rsidRPr="001544AA">
        <w:rPr>
          <w:rStyle w:val="StyleUnderline"/>
        </w:rPr>
        <w:t xml:space="preserve"> was possible</w:t>
      </w:r>
      <w:r w:rsidRPr="001544AA">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6B4DC080" w14:textId="77777777" w:rsidR="00C264D9" w:rsidRPr="001544AA" w:rsidRDefault="00C264D9" w:rsidP="00C264D9">
      <w:pPr>
        <w:rPr>
          <w:sz w:val="16"/>
        </w:rPr>
      </w:pPr>
      <w:r w:rsidRPr="001544AA">
        <w:rPr>
          <w:sz w:val="16"/>
        </w:rPr>
        <w:t xml:space="preserve">Yet even </w:t>
      </w:r>
      <w:r w:rsidRPr="001544AA">
        <w:rPr>
          <w:rStyle w:val="StyleUnderline"/>
        </w:rPr>
        <w:t xml:space="preserve">events like these </w:t>
      </w:r>
      <w:r w:rsidRPr="001544AA">
        <w:rPr>
          <w:rStyle w:val="Emphasis"/>
          <w:highlight w:val="cyan"/>
        </w:rPr>
        <w:t>fall short</w:t>
      </w:r>
      <w:r w:rsidRPr="001544AA">
        <w:rPr>
          <w:rStyle w:val="StyleUnderline"/>
          <w:highlight w:val="cyan"/>
        </w:rPr>
        <w:t xml:space="preserve"> of</w:t>
      </w:r>
      <w:r w:rsidRPr="001544AA">
        <w:rPr>
          <w:rStyle w:val="StyleUnderline"/>
        </w:rPr>
        <w:t xml:space="preserve"> being a </w:t>
      </w:r>
      <w:r w:rsidRPr="001544AA">
        <w:rPr>
          <w:rStyle w:val="StyleUnderline"/>
          <w:highlight w:val="cyan"/>
        </w:rPr>
        <w:t xml:space="preserve">threat to </w:t>
      </w:r>
      <w:r w:rsidRPr="001544AA">
        <w:rPr>
          <w:rStyle w:val="Emphasis"/>
          <w:highlight w:val="cyan"/>
        </w:rPr>
        <w:t>humanity</w:t>
      </w:r>
      <w:r w:rsidRPr="001544AA">
        <w:rPr>
          <w:rStyle w:val="StyleUnderline"/>
        </w:rPr>
        <w:t>’s longterm potential</w:t>
      </w:r>
      <w:r w:rsidRPr="001544AA">
        <w:rPr>
          <w:sz w:val="16"/>
        </w:rPr>
        <w:t xml:space="preserve">.15 </w:t>
      </w:r>
    </w:p>
    <w:p w14:paraId="20DEE09E" w14:textId="77777777" w:rsidR="00C264D9" w:rsidRPr="001544AA" w:rsidRDefault="00C264D9" w:rsidP="00C264D9">
      <w:pPr>
        <w:rPr>
          <w:sz w:val="16"/>
        </w:rPr>
      </w:pPr>
      <w:r w:rsidRPr="001544AA">
        <w:rPr>
          <w:sz w:val="16"/>
        </w:rPr>
        <w:t>&lt;&lt;FN&gt;&gt;</w:t>
      </w:r>
    </w:p>
    <w:p w14:paraId="215BD974" w14:textId="77777777" w:rsidR="00C264D9" w:rsidRPr="001544AA" w:rsidRDefault="00C264D9" w:rsidP="00C264D9">
      <w:pPr>
        <w:rPr>
          <w:sz w:val="16"/>
        </w:rPr>
      </w:pPr>
      <w:r w:rsidRPr="001544AA">
        <w:rPr>
          <w:sz w:val="16"/>
        </w:rPr>
        <w:t xml:space="preserve">In addition to this historical evidence, </w:t>
      </w:r>
      <w:r w:rsidRPr="001544AA">
        <w:rPr>
          <w:rStyle w:val="StyleUnderline"/>
        </w:rPr>
        <w:t xml:space="preserve">there are some </w:t>
      </w:r>
      <w:r w:rsidRPr="001544AA">
        <w:rPr>
          <w:rStyle w:val="Emphasis"/>
          <w:highlight w:val="cyan"/>
        </w:rPr>
        <w:t>deep</w:t>
      </w:r>
      <w:r w:rsidRPr="001544AA">
        <w:rPr>
          <w:rStyle w:val="StyleUnderline"/>
        </w:rPr>
        <w:t xml:space="preserve">er </w:t>
      </w:r>
      <w:r w:rsidRPr="001544AA">
        <w:rPr>
          <w:rStyle w:val="Emphasis"/>
          <w:highlight w:val="cyan"/>
        </w:rPr>
        <w:t>biological</w:t>
      </w:r>
      <w:r w:rsidRPr="001544AA">
        <w:rPr>
          <w:rStyle w:val="StyleUnderline"/>
        </w:rPr>
        <w:t xml:space="preserve"> observations and </w:t>
      </w:r>
      <w:r w:rsidRPr="001544AA">
        <w:rPr>
          <w:rStyle w:val="StyleUnderline"/>
          <w:highlight w:val="cyan"/>
        </w:rPr>
        <w:t xml:space="preserve">theories </w:t>
      </w:r>
      <w:r w:rsidRPr="001544AA">
        <w:rPr>
          <w:rStyle w:val="Emphasis"/>
          <w:highlight w:val="cyan"/>
        </w:rPr>
        <w:t>suggest</w:t>
      </w:r>
      <w:r w:rsidRPr="001544AA">
        <w:rPr>
          <w:rStyle w:val="StyleUnderline"/>
        </w:rPr>
        <w:t xml:space="preserve">ing that </w:t>
      </w:r>
      <w:r w:rsidRPr="001544AA">
        <w:rPr>
          <w:rStyle w:val="StyleUnderline"/>
          <w:highlight w:val="cyan"/>
        </w:rPr>
        <w:t>pathogens</w:t>
      </w:r>
      <w:r w:rsidRPr="001544AA">
        <w:rPr>
          <w:rStyle w:val="StyleUnderline"/>
        </w:rPr>
        <w:t xml:space="preserve"> are </w:t>
      </w:r>
      <w:r w:rsidRPr="001544AA">
        <w:rPr>
          <w:rStyle w:val="Emphasis"/>
          <w:highlight w:val="cyan"/>
        </w:rPr>
        <w:t>unlikely</w:t>
      </w:r>
      <w:r w:rsidRPr="001544AA">
        <w:rPr>
          <w:rStyle w:val="StyleUnderline"/>
          <w:highlight w:val="cyan"/>
        </w:rPr>
        <w:t xml:space="preserve"> to lead to</w:t>
      </w:r>
      <w:r w:rsidRPr="001544AA">
        <w:rPr>
          <w:rStyle w:val="StyleUnderline"/>
        </w:rPr>
        <w:t xml:space="preserve"> the </w:t>
      </w:r>
      <w:r w:rsidRPr="001544AA">
        <w:rPr>
          <w:rStyle w:val="Emphasis"/>
          <w:highlight w:val="cyan"/>
        </w:rPr>
        <w:t>extinction</w:t>
      </w:r>
      <w:r w:rsidRPr="001544AA">
        <w:rPr>
          <w:rStyle w:val="StyleUnderline"/>
        </w:rPr>
        <w:t xml:space="preserve"> of their hosts. </w:t>
      </w:r>
      <w:r w:rsidRPr="001544AA">
        <w:rPr>
          <w:rStyle w:val="StyleUnderline"/>
          <w:highlight w:val="cyan"/>
        </w:rPr>
        <w:t>These include</w:t>
      </w:r>
      <w:r w:rsidRPr="001544AA">
        <w:rPr>
          <w:rStyle w:val="StyleUnderline"/>
        </w:rPr>
        <w:t xml:space="preserve"> the </w:t>
      </w:r>
      <w:r w:rsidRPr="001544AA">
        <w:rPr>
          <w:rStyle w:val="Emphasis"/>
        </w:rPr>
        <w:t xml:space="preserve">empirical </w:t>
      </w:r>
      <w:r w:rsidRPr="001544AA">
        <w:rPr>
          <w:rStyle w:val="Emphasis"/>
          <w:highlight w:val="cyan"/>
        </w:rPr>
        <w:t>anti-correlation</w:t>
      </w:r>
      <w:r w:rsidRPr="001544AA">
        <w:rPr>
          <w:rStyle w:val="StyleUnderline"/>
          <w:highlight w:val="cyan"/>
        </w:rPr>
        <w:t xml:space="preserve"> between </w:t>
      </w:r>
      <w:r w:rsidRPr="001544AA">
        <w:rPr>
          <w:rStyle w:val="Emphasis"/>
          <w:highlight w:val="cyan"/>
        </w:rPr>
        <w:t>infectiousness</w:t>
      </w:r>
      <w:r w:rsidRPr="001544AA">
        <w:rPr>
          <w:rStyle w:val="StyleUnderline"/>
          <w:highlight w:val="cyan"/>
        </w:rPr>
        <w:t xml:space="preserve"> and </w:t>
      </w:r>
      <w:r w:rsidRPr="001544AA">
        <w:rPr>
          <w:rStyle w:val="Emphasis"/>
          <w:highlight w:val="cyan"/>
        </w:rPr>
        <w:t>lethality</w:t>
      </w:r>
      <w:r w:rsidRPr="001544AA">
        <w:rPr>
          <w:rStyle w:val="StyleUnderline"/>
        </w:rPr>
        <w:t xml:space="preserve">, the </w:t>
      </w:r>
      <w:r w:rsidRPr="001544AA">
        <w:rPr>
          <w:rStyle w:val="StyleUnderline"/>
          <w:highlight w:val="cyan"/>
        </w:rPr>
        <w:t xml:space="preserve">extreme </w:t>
      </w:r>
      <w:r w:rsidRPr="001544AA">
        <w:rPr>
          <w:rStyle w:val="Emphasis"/>
          <w:highlight w:val="cyan"/>
        </w:rPr>
        <w:t>rarity</w:t>
      </w:r>
      <w:r w:rsidRPr="001544AA">
        <w:rPr>
          <w:rStyle w:val="StyleUnderline"/>
        </w:rPr>
        <w:t xml:space="preserve"> of diseases </w:t>
      </w:r>
      <w:r w:rsidRPr="001544AA">
        <w:rPr>
          <w:rStyle w:val="StyleUnderline"/>
          <w:highlight w:val="cyan"/>
        </w:rPr>
        <w:t xml:space="preserve">that kill </w:t>
      </w:r>
      <w:r w:rsidRPr="001544AA">
        <w:rPr>
          <w:rStyle w:val="Emphasis"/>
          <w:highlight w:val="cyan"/>
        </w:rPr>
        <w:t>more than 75%</w:t>
      </w:r>
      <w:r w:rsidRPr="001544AA">
        <w:rPr>
          <w:rStyle w:val="StyleUnderline"/>
        </w:rPr>
        <w:t xml:space="preserve"> of those infected, the observed </w:t>
      </w:r>
      <w:r w:rsidRPr="001544AA">
        <w:rPr>
          <w:rStyle w:val="Emphasis"/>
          <w:highlight w:val="cyan"/>
        </w:rPr>
        <w:t>tendency</w:t>
      </w:r>
      <w:r w:rsidRPr="001544AA">
        <w:rPr>
          <w:sz w:val="16"/>
        </w:rPr>
        <w:t xml:space="preserve"> of pandemics </w:t>
      </w:r>
      <w:r w:rsidRPr="001544AA">
        <w:rPr>
          <w:rStyle w:val="StyleUnderline"/>
          <w:highlight w:val="cyan"/>
        </w:rPr>
        <w:t xml:space="preserve">to become </w:t>
      </w:r>
      <w:r w:rsidRPr="001544AA">
        <w:rPr>
          <w:rStyle w:val="Emphasis"/>
          <w:highlight w:val="cyan"/>
        </w:rPr>
        <w:t>less virulent</w:t>
      </w:r>
      <w:r w:rsidRPr="001544AA">
        <w:rPr>
          <w:rStyle w:val="StyleUnderline"/>
        </w:rPr>
        <w:t xml:space="preserve"> as they progress </w:t>
      </w:r>
      <w:r w:rsidRPr="001544AA">
        <w:rPr>
          <w:rStyle w:val="StyleUnderline"/>
          <w:highlight w:val="cyan"/>
        </w:rPr>
        <w:t>and</w:t>
      </w:r>
      <w:r w:rsidRPr="001544AA">
        <w:rPr>
          <w:rStyle w:val="StyleUnderline"/>
        </w:rPr>
        <w:t xml:space="preserve"> the theory of </w:t>
      </w:r>
      <w:r w:rsidRPr="001544AA">
        <w:rPr>
          <w:rStyle w:val="Emphasis"/>
          <w:highlight w:val="cyan"/>
        </w:rPr>
        <w:t>optimal</w:t>
      </w:r>
      <w:r w:rsidRPr="001544AA">
        <w:rPr>
          <w:rStyle w:val="StyleUnderline"/>
          <w:highlight w:val="cyan"/>
        </w:rPr>
        <w:t xml:space="preserve"> virulence</w:t>
      </w:r>
      <w:r w:rsidRPr="001544AA">
        <w:rPr>
          <w:sz w:val="16"/>
        </w:rPr>
        <w:t>. However, there is no watertight case against pathogens leading to the extinction of their hosts.</w:t>
      </w:r>
    </w:p>
    <w:p w14:paraId="5BB1F8A0" w14:textId="77777777" w:rsidR="00C264D9" w:rsidRDefault="00C264D9" w:rsidP="00C264D9">
      <w:pPr>
        <w:rPr>
          <w:sz w:val="16"/>
        </w:rPr>
      </w:pPr>
      <w:r w:rsidRPr="001544AA">
        <w:rPr>
          <w:sz w:val="16"/>
        </w:rPr>
        <w:t>&lt;&lt;END FN&gt;&gt;</w:t>
      </w:r>
    </w:p>
    <w:p w14:paraId="5E0DC27B" w14:textId="071F5910" w:rsidR="00C264D9" w:rsidRDefault="00C264D9" w:rsidP="00C264D9">
      <w:pPr>
        <w:pStyle w:val="Heading3"/>
      </w:pPr>
      <w:r>
        <w:t xml:space="preserve">   1AR---Cap K---Deficit: </w:t>
      </w:r>
      <w:r>
        <w:t>Innovation</w:t>
      </w:r>
    </w:p>
    <w:p w14:paraId="50EAD69A" w14:textId="77777777" w:rsidR="00C264D9" w:rsidRDefault="00C264D9" w:rsidP="00C264D9">
      <w:pPr>
        <w:pStyle w:val="Heading3"/>
      </w:pPr>
      <w:r>
        <w:t xml:space="preserve">   1AR---Cap K---Deficit: Capital Flight</w:t>
      </w:r>
    </w:p>
    <w:p w14:paraId="5C37BDB1" w14:textId="77777777" w:rsidR="00C264D9" w:rsidRDefault="00C264D9" w:rsidP="00C264D9">
      <w:pPr>
        <w:pStyle w:val="Heading4"/>
      </w:pPr>
      <w:r>
        <w:t>China never models</w:t>
      </w:r>
      <w:r w:rsidRPr="000A4ECB">
        <w:t>.</w:t>
      </w:r>
    </w:p>
    <w:p w14:paraId="617510C8" w14:textId="77777777" w:rsidR="00C264D9" w:rsidRPr="00A42C6D" w:rsidRDefault="00C264D9" w:rsidP="00C264D9">
      <w:r w:rsidRPr="005B1CC8">
        <w:rPr>
          <w:rStyle w:val="Style13ptBold"/>
        </w:rPr>
        <w:t>Grumbine ’21</w:t>
      </w:r>
      <w:r>
        <w:t xml:space="preserve"> [Ed; October 28; Senior scientist with the Centre for Mountain Futures at the Kunming Institute of Botany; Sierra Club, “Is China Ready to Commit to a Green Energy Future?," https://www.sierraclub.org/sierra/china-ready-commit-green-energy-future]</w:t>
      </w:r>
    </w:p>
    <w:p w14:paraId="6311AE8F" w14:textId="77777777" w:rsidR="00C264D9" w:rsidRPr="000A4ECB" w:rsidRDefault="00C264D9" w:rsidP="00C264D9">
      <w:pPr>
        <w:rPr>
          <w:sz w:val="16"/>
        </w:rPr>
      </w:pPr>
      <w:r w:rsidRPr="000A4ECB">
        <w:rPr>
          <w:sz w:val="16"/>
        </w:rPr>
        <w:t xml:space="preserve">Despite being an economic behemoth, </w:t>
      </w:r>
      <w:r w:rsidRPr="00A72184">
        <w:rPr>
          <w:rStyle w:val="Emphasis"/>
          <w:highlight w:val="cyan"/>
        </w:rPr>
        <w:t>China</w:t>
      </w:r>
      <w:r w:rsidRPr="000A4ECB">
        <w:rPr>
          <w:rStyle w:val="StyleUnderline"/>
        </w:rPr>
        <w:t xml:space="preserve"> </w:t>
      </w:r>
      <w:r w:rsidRPr="00F07EE4">
        <w:rPr>
          <w:rStyle w:val="StyleUnderline"/>
          <w:highlight w:val="cyan"/>
        </w:rPr>
        <w:t>remains</w:t>
      </w:r>
      <w:r w:rsidRPr="00F07EE4">
        <w:rPr>
          <w:rStyle w:val="StyleUnderline"/>
        </w:rPr>
        <w:t xml:space="preserve"> a </w:t>
      </w:r>
      <w:r w:rsidRPr="00F07EE4">
        <w:rPr>
          <w:rStyle w:val="StyleUnderline"/>
          <w:highlight w:val="cyan"/>
        </w:rPr>
        <w:t>middle</w:t>
      </w:r>
      <w:r w:rsidRPr="00A72184">
        <w:rPr>
          <w:rStyle w:val="StyleUnderline"/>
          <w:highlight w:val="cyan"/>
        </w:rPr>
        <w:t>-</w:t>
      </w:r>
      <w:r w:rsidRPr="00F07EE4">
        <w:rPr>
          <w:rStyle w:val="StyleUnderline"/>
          <w:highlight w:val="cyan"/>
        </w:rPr>
        <w:t>income</w:t>
      </w:r>
      <w:r w:rsidRPr="00F07EE4">
        <w:rPr>
          <w:rStyle w:val="StyleUnderline"/>
        </w:rPr>
        <w:t xml:space="preserve"> country with</w:t>
      </w:r>
      <w:r w:rsidRPr="000A4ECB">
        <w:rPr>
          <w:sz w:val="16"/>
        </w:rPr>
        <w:t xml:space="preserve"> </w:t>
      </w:r>
      <w:r w:rsidRPr="00A72184">
        <w:rPr>
          <w:rStyle w:val="Emphasis"/>
          <w:highlight w:val="cyan"/>
        </w:rPr>
        <w:t>per-capita</w:t>
      </w:r>
      <w:r w:rsidRPr="000A4ECB">
        <w:rPr>
          <w:sz w:val="16"/>
        </w:rPr>
        <w:t xml:space="preserve"> earnings </w:t>
      </w:r>
      <w:r w:rsidRPr="00F07EE4">
        <w:rPr>
          <w:sz w:val="16"/>
        </w:rPr>
        <w:t xml:space="preserve">on par with Panama and Bulgaria. Like any other growing nation, </w:t>
      </w:r>
      <w:r w:rsidRPr="000A4ECB">
        <w:rPr>
          <w:rStyle w:val="StyleUnderline"/>
        </w:rPr>
        <w:t xml:space="preserve">China </w:t>
      </w:r>
      <w:r w:rsidRPr="00F07EE4">
        <w:rPr>
          <w:rStyle w:val="Emphasis"/>
        </w:rPr>
        <w:t>cannot</w:t>
      </w:r>
      <w:r w:rsidRPr="000A4ECB">
        <w:rPr>
          <w:sz w:val="16"/>
        </w:rPr>
        <w:t xml:space="preserve"> </w:t>
      </w:r>
      <w:r w:rsidRPr="000A4ECB">
        <w:rPr>
          <w:rStyle w:val="StyleUnderline"/>
        </w:rPr>
        <w:t>simply cease to develop</w:t>
      </w:r>
      <w:r w:rsidRPr="000A4ECB">
        <w:rPr>
          <w:sz w:val="16"/>
        </w:rPr>
        <w:t>; "</w:t>
      </w:r>
      <w:r w:rsidRPr="00A72184">
        <w:rPr>
          <w:rStyle w:val="Emphasis"/>
          <w:highlight w:val="cyan"/>
        </w:rPr>
        <w:t>de-growth</w:t>
      </w:r>
      <w:r w:rsidRPr="000A4ECB">
        <w:rPr>
          <w:sz w:val="16"/>
        </w:rPr>
        <w:t xml:space="preserve">"’ </w:t>
      </w:r>
      <w:r w:rsidRPr="00A72184">
        <w:rPr>
          <w:rStyle w:val="StyleUnderline"/>
          <w:highlight w:val="cyan"/>
        </w:rPr>
        <w:t>is</w:t>
      </w:r>
      <w:r w:rsidRPr="00A72184">
        <w:rPr>
          <w:sz w:val="16"/>
          <w:highlight w:val="cyan"/>
        </w:rPr>
        <w:t xml:space="preserve"> </w:t>
      </w:r>
      <w:r w:rsidRPr="00A72184">
        <w:rPr>
          <w:rStyle w:val="Emphasis"/>
          <w:sz w:val="26"/>
          <w:szCs w:val="26"/>
          <w:highlight w:val="cyan"/>
        </w:rPr>
        <w:t>not on the table</w:t>
      </w:r>
      <w:r w:rsidRPr="000A4ECB">
        <w:rPr>
          <w:sz w:val="16"/>
        </w:rPr>
        <w:t xml:space="preserve">. </w:t>
      </w:r>
    </w:p>
    <w:p w14:paraId="0DC647F1" w14:textId="7E6D3D6F" w:rsidR="00196B45" w:rsidRPr="00C264D9" w:rsidRDefault="00C264D9">
      <w:pPr>
        <w:rPr>
          <w:sz w:val="16"/>
        </w:rPr>
      </w:pPr>
      <w:r w:rsidRPr="000A4ECB">
        <w:rPr>
          <w:sz w:val="16"/>
        </w:rPr>
        <w:t xml:space="preserve">Furthermore, social inequities abound in China. Personal income is dramatically skewed toward the 60 percent of people living in cities; rural folks make about US$3,000 a year, only a third as much as urban dwellers and 20 times less than the American average. And there are 540 million Chinese people who are aiming for a middle-class life. Meanwhile, </w:t>
      </w:r>
      <w:r w:rsidRPr="000A4ECB">
        <w:rPr>
          <w:rStyle w:val="StyleUnderline"/>
        </w:rPr>
        <w:t xml:space="preserve">China </w:t>
      </w:r>
      <w:r w:rsidRPr="00A72184">
        <w:rPr>
          <w:rStyle w:val="Emphasis"/>
          <w:highlight w:val="cyan"/>
        </w:rPr>
        <w:t>lacks</w:t>
      </w:r>
      <w:r w:rsidRPr="000A4ECB">
        <w:rPr>
          <w:rStyle w:val="StyleUnderline"/>
        </w:rPr>
        <w:t xml:space="preserve"> a strong </w:t>
      </w:r>
      <w:r w:rsidRPr="00A72184">
        <w:rPr>
          <w:rStyle w:val="Emphasis"/>
          <w:highlight w:val="cyan"/>
        </w:rPr>
        <w:t>social safety net</w:t>
      </w:r>
      <w:r w:rsidRPr="000A4ECB">
        <w:rPr>
          <w:sz w:val="16"/>
        </w:rPr>
        <w:t xml:space="preserve">. Right now, Beijing is </w:t>
      </w:r>
      <w:r w:rsidRPr="00A72184">
        <w:rPr>
          <w:rStyle w:val="StyleUnderline"/>
          <w:highlight w:val="cyan"/>
        </w:rPr>
        <w:t>grappling with</w:t>
      </w:r>
      <w:r w:rsidRPr="000A4ECB">
        <w:rPr>
          <w:rStyle w:val="StyleUnderline"/>
        </w:rPr>
        <w:t xml:space="preserve"> how to manage</w:t>
      </w:r>
      <w:r w:rsidRPr="000A4ECB">
        <w:rPr>
          <w:sz w:val="16"/>
        </w:rPr>
        <w:t xml:space="preserve"> </w:t>
      </w:r>
      <w:r w:rsidRPr="00A72184">
        <w:rPr>
          <w:rStyle w:val="StyleUnderline"/>
          <w:highlight w:val="cyan"/>
        </w:rPr>
        <w:t>losing</w:t>
      </w:r>
      <w:r w:rsidRPr="000A4ECB">
        <w:rPr>
          <w:sz w:val="16"/>
        </w:rPr>
        <w:t xml:space="preserve"> </w:t>
      </w:r>
      <w:r w:rsidRPr="000A4ECB">
        <w:rPr>
          <w:rStyle w:val="Emphasis"/>
        </w:rPr>
        <w:t xml:space="preserve">3 million </w:t>
      </w:r>
      <w:r w:rsidRPr="00A72184">
        <w:rPr>
          <w:rStyle w:val="Emphasis"/>
          <w:highlight w:val="cyan"/>
        </w:rPr>
        <w:t>jobs</w:t>
      </w:r>
      <w:r w:rsidRPr="000A4ECB">
        <w:rPr>
          <w:sz w:val="16"/>
        </w:rPr>
        <w:t xml:space="preserve"> </w:t>
      </w:r>
      <w:r w:rsidRPr="000A4ECB">
        <w:rPr>
          <w:rStyle w:val="StyleUnderline"/>
        </w:rPr>
        <w:t>in</w:t>
      </w:r>
      <w:r w:rsidRPr="000A4ECB">
        <w:rPr>
          <w:sz w:val="16"/>
        </w:rPr>
        <w:t xml:space="preserve"> the </w:t>
      </w:r>
      <w:r w:rsidRPr="000A4ECB">
        <w:rPr>
          <w:rStyle w:val="StyleUnderline"/>
        </w:rPr>
        <w:t>fossil fuels</w:t>
      </w:r>
      <w:r w:rsidRPr="000A4ECB">
        <w:rPr>
          <w:sz w:val="16"/>
        </w:rPr>
        <w:t xml:space="preserve"> industry </w:t>
      </w:r>
      <w:r w:rsidRPr="000A4ECB">
        <w:rPr>
          <w:rStyle w:val="StyleUnderline"/>
        </w:rPr>
        <w:t>given</w:t>
      </w:r>
      <w:r w:rsidRPr="000A4ECB">
        <w:rPr>
          <w:sz w:val="16"/>
        </w:rPr>
        <w:t xml:space="preserve"> the </w:t>
      </w:r>
      <w:r w:rsidRPr="000A4ECB">
        <w:rPr>
          <w:rStyle w:val="StyleUnderline"/>
        </w:rPr>
        <w:t>push toward a greener future</w:t>
      </w:r>
      <w:r w:rsidRPr="000A4ECB">
        <w:rPr>
          <w:sz w:val="16"/>
        </w:rPr>
        <w:t xml:space="preserve">. Retraining? 60 percent of these workers have no high school education, and more than half are over 50 years old. </w:t>
      </w:r>
    </w:p>
    <w:sectPr w:rsidR="00196B45" w:rsidRPr="00C26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8B43CE"/>
    <w:multiLevelType w:val="hybridMultilevel"/>
    <w:tmpl w:val="927E7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66A194E"/>
    <w:multiLevelType w:val="hybridMultilevel"/>
    <w:tmpl w:val="C0FC2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099570664">
    <w:abstractNumId w:val="10"/>
  </w:num>
  <w:num w:numId="16" w16cid:durableId="1903059270">
    <w:abstractNumId w:val="13"/>
  </w:num>
  <w:num w:numId="17" w16cid:durableId="760101989">
    <w:abstractNumId w:val="18"/>
  </w:num>
  <w:num w:numId="18" w16cid:durableId="1016232925">
    <w:abstractNumId w:val="12"/>
  </w:num>
  <w:num w:numId="19" w16cid:durableId="1080442953">
    <w:abstractNumId w:val="20"/>
  </w:num>
  <w:num w:numId="20" w16cid:durableId="1450204649">
    <w:abstractNumId w:val="11"/>
  </w:num>
  <w:num w:numId="21" w16cid:durableId="20640129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45"/>
    <w:rsid w:val="00196B45"/>
    <w:rsid w:val="001A4714"/>
    <w:rsid w:val="00C26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0024"/>
  <w15:chartTrackingRefBased/>
  <w15:docId w15:val="{9AA1AC5F-9739-4DBF-8AA8-EE0DD5436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64D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264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64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C264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264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64D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6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64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64D9"/>
  </w:style>
  <w:style w:type="character" w:customStyle="1" w:styleId="Heading1Char">
    <w:name w:val="Heading 1 Char"/>
    <w:aliases w:val="Pocket Char"/>
    <w:basedOn w:val="DefaultParagraphFont"/>
    <w:link w:val="Heading1"/>
    <w:rsid w:val="00C264D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264D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264D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264D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264D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96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B45"/>
    <w:rPr>
      <w:rFonts w:eastAsiaTheme="majorEastAsia" w:cstheme="majorBidi"/>
      <w:color w:val="272727" w:themeColor="text1" w:themeTint="D8"/>
    </w:rPr>
  </w:style>
  <w:style w:type="paragraph" w:styleId="Title">
    <w:name w:val="Title"/>
    <w:basedOn w:val="Normal"/>
    <w:next w:val="Normal"/>
    <w:link w:val="TitleChar"/>
    <w:uiPriority w:val="10"/>
    <w:qFormat/>
    <w:rsid w:val="00196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B45"/>
    <w:pPr>
      <w:spacing w:before="160"/>
      <w:jc w:val="center"/>
    </w:pPr>
    <w:rPr>
      <w:i/>
      <w:iCs/>
      <w:color w:val="404040" w:themeColor="text1" w:themeTint="BF"/>
    </w:rPr>
  </w:style>
  <w:style w:type="character" w:customStyle="1" w:styleId="QuoteChar">
    <w:name w:val="Quote Char"/>
    <w:basedOn w:val="DefaultParagraphFont"/>
    <w:link w:val="Quote"/>
    <w:uiPriority w:val="29"/>
    <w:rsid w:val="00196B45"/>
    <w:rPr>
      <w:i/>
      <w:iCs/>
      <w:color w:val="404040" w:themeColor="text1" w:themeTint="BF"/>
    </w:rPr>
  </w:style>
  <w:style w:type="paragraph" w:styleId="ListParagraph">
    <w:name w:val="List Paragraph"/>
    <w:basedOn w:val="Normal"/>
    <w:uiPriority w:val="34"/>
    <w:qFormat/>
    <w:rsid w:val="00196B45"/>
    <w:pPr>
      <w:ind w:left="720"/>
      <w:contextualSpacing/>
    </w:pPr>
  </w:style>
  <w:style w:type="character" w:styleId="IntenseEmphasis">
    <w:name w:val="Intense Emphasis"/>
    <w:basedOn w:val="DefaultParagraphFont"/>
    <w:uiPriority w:val="21"/>
    <w:qFormat/>
    <w:rsid w:val="00196B45"/>
    <w:rPr>
      <w:i/>
      <w:iCs/>
      <w:color w:val="0F4761" w:themeColor="accent1" w:themeShade="BF"/>
    </w:rPr>
  </w:style>
  <w:style w:type="paragraph" w:styleId="IntenseQuote">
    <w:name w:val="Intense Quote"/>
    <w:basedOn w:val="Normal"/>
    <w:next w:val="Normal"/>
    <w:link w:val="IntenseQuoteChar"/>
    <w:uiPriority w:val="30"/>
    <w:qFormat/>
    <w:rsid w:val="00196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B45"/>
    <w:rPr>
      <w:i/>
      <w:iCs/>
      <w:color w:val="0F4761" w:themeColor="accent1" w:themeShade="BF"/>
    </w:rPr>
  </w:style>
  <w:style w:type="character" w:styleId="IntenseReference">
    <w:name w:val="Intense Reference"/>
    <w:basedOn w:val="DefaultParagraphFont"/>
    <w:uiPriority w:val="32"/>
    <w:qFormat/>
    <w:rsid w:val="00196B4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C264D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264D9"/>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Style Style Bold + 11 pt,Style Style Bold + 13 pt,tagld + 12 pt,tag + 12 pt,N"/>
    <w:basedOn w:val="DefaultParagraphFont"/>
    <w:uiPriority w:val="6"/>
    <w:qFormat/>
    <w:rsid w:val="00C264D9"/>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9"/>
    <w:basedOn w:val="DefaultParagraphFont"/>
    <w:uiPriority w:val="7"/>
    <w:qFormat/>
    <w:rsid w:val="00C264D9"/>
    <w:rPr>
      <w:b w:val="0"/>
      <w:sz w:val="22"/>
      <w:u w:val="single"/>
    </w:rPr>
  </w:style>
  <w:style w:type="character" w:styleId="Strong">
    <w:name w:val="Strong"/>
    <w:basedOn w:val="DefaultParagraphFont"/>
    <w:uiPriority w:val="22"/>
    <w:qFormat/>
    <w:rsid w:val="00C264D9"/>
    <w:rPr>
      <w:b/>
      <w:bCs/>
    </w:rPr>
  </w:style>
  <w:style w:type="character" w:styleId="BookTitle">
    <w:name w:val="Book Title"/>
    <w:basedOn w:val="DefaultParagraphFont"/>
    <w:uiPriority w:val="33"/>
    <w:qFormat/>
    <w:rsid w:val="00C264D9"/>
    <w:rPr>
      <w:b/>
      <w:bCs/>
      <w:i/>
      <w:iCs/>
      <w:spacing w:val="5"/>
    </w:rPr>
  </w:style>
  <w:style w:type="numbering" w:styleId="111111">
    <w:name w:val="Outline List 2"/>
    <w:basedOn w:val="NoList"/>
    <w:uiPriority w:val="99"/>
    <w:semiHidden/>
    <w:unhideWhenUsed/>
    <w:rsid w:val="00C264D9"/>
  </w:style>
  <w:style w:type="paragraph" w:styleId="Header">
    <w:name w:val="header"/>
    <w:basedOn w:val="Normal"/>
    <w:link w:val="HeaderChar"/>
    <w:uiPriority w:val="99"/>
    <w:semiHidden/>
    <w:rsid w:val="00C264D9"/>
    <w:pPr>
      <w:tabs>
        <w:tab w:val="center" w:pos="4680"/>
        <w:tab w:val="right" w:pos="9360"/>
      </w:tabs>
    </w:pPr>
  </w:style>
  <w:style w:type="character" w:customStyle="1" w:styleId="HeaderChar">
    <w:name w:val="Header Char"/>
    <w:basedOn w:val="DefaultParagraphFont"/>
    <w:link w:val="Header"/>
    <w:uiPriority w:val="99"/>
    <w:semiHidden/>
    <w:rsid w:val="00C264D9"/>
    <w:rPr>
      <w:rFonts w:ascii="Calibri" w:hAnsi="Calibri" w:cs="Calibri"/>
      <w:kern w:val="0"/>
      <w:sz w:val="22"/>
      <w:szCs w:val="22"/>
      <w14:ligatures w14:val="none"/>
    </w:rPr>
  </w:style>
  <w:style w:type="paragraph" w:styleId="Footer">
    <w:name w:val="footer"/>
    <w:basedOn w:val="Normal"/>
    <w:link w:val="FooterChar"/>
    <w:uiPriority w:val="99"/>
    <w:semiHidden/>
    <w:rsid w:val="00C264D9"/>
    <w:pPr>
      <w:tabs>
        <w:tab w:val="center" w:pos="4680"/>
        <w:tab w:val="right" w:pos="9360"/>
      </w:tabs>
    </w:pPr>
  </w:style>
  <w:style w:type="character" w:customStyle="1" w:styleId="FooterChar">
    <w:name w:val="Footer Char"/>
    <w:basedOn w:val="DefaultParagraphFont"/>
    <w:link w:val="Footer"/>
    <w:uiPriority w:val="99"/>
    <w:semiHidden/>
    <w:rsid w:val="00C264D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264D9"/>
    <w:pPr>
      <w:spacing w:after="120"/>
    </w:pPr>
  </w:style>
  <w:style w:type="character" w:customStyle="1" w:styleId="BodyTextChar">
    <w:name w:val="Body Text Char"/>
    <w:basedOn w:val="DefaultParagraphFont"/>
    <w:link w:val="BodyText"/>
    <w:uiPriority w:val="99"/>
    <w:semiHidden/>
    <w:rsid w:val="00C264D9"/>
    <w:rPr>
      <w:rFonts w:ascii="Calibri" w:hAnsi="Calibri" w:cs="Calibri"/>
      <w:kern w:val="0"/>
      <w:sz w:val="22"/>
      <w:szCs w:val="22"/>
      <w14:ligatures w14:val="none"/>
    </w:rPr>
  </w:style>
  <w:style w:type="paragraph" w:styleId="NoSpacing">
    <w:name w:val="No Spacing"/>
    <w:link w:val="NoSpacingChar"/>
    <w:uiPriority w:val="99"/>
    <w:unhideWhenUsed/>
    <w:qFormat/>
    <w:rsid w:val="00C264D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264D9"/>
    <w:rPr>
      <w:rFonts w:ascii="Calibri" w:hAnsi="Calibri" w:cs="Calibri"/>
      <w:kern w:val="0"/>
      <w:sz w:val="22"/>
      <w:szCs w:val="22"/>
      <w14:ligatures w14:val="none"/>
    </w:rPr>
  </w:style>
  <w:style w:type="character" w:styleId="Hyperlink">
    <w:name w:val="Hyperlink"/>
    <w:basedOn w:val="DefaultParagraphFont"/>
    <w:uiPriority w:val="99"/>
    <w:unhideWhenUsed/>
    <w:rsid w:val="00C264D9"/>
    <w:rPr>
      <w:color w:val="467886" w:themeColor="hyperlink"/>
      <w:u w:val="single"/>
    </w:rPr>
  </w:style>
  <w:style w:type="character" w:styleId="UnresolvedMention">
    <w:name w:val="Unresolved Mention"/>
    <w:basedOn w:val="DefaultParagraphFont"/>
    <w:uiPriority w:val="99"/>
    <w:semiHidden/>
    <w:unhideWhenUsed/>
    <w:rsid w:val="00C264D9"/>
    <w:rPr>
      <w:color w:val="605E5C"/>
      <w:shd w:val="clear" w:color="auto" w:fill="E1DFDD"/>
    </w:rPr>
  </w:style>
  <w:style w:type="paragraph" w:customStyle="1" w:styleId="Undertag">
    <w:name w:val="Undertag"/>
    <w:link w:val="UndertagChar"/>
    <w:autoRedefine/>
    <w:uiPriority w:val="5"/>
    <w:qFormat/>
    <w:rsid w:val="00C264D9"/>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C264D9"/>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C264D9"/>
    <w:rPr>
      <w:color w:val="75100D"/>
    </w:rPr>
  </w:style>
  <w:style w:type="character" w:customStyle="1" w:styleId="AnalyticChar">
    <w:name w:val="Analytic Char"/>
    <w:basedOn w:val="DefaultParagraphFont"/>
    <w:link w:val="Analytic"/>
    <w:uiPriority w:val="5"/>
    <w:rsid w:val="00C264D9"/>
    <w:rPr>
      <w:rFonts w:ascii="Calibri" w:eastAsiaTheme="majorEastAsia" w:hAnsi="Calibri"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C264D9"/>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C264D9"/>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C264D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85446</Words>
  <Characters>487047</Characters>
  <Application>Microsoft Office Word</Application>
  <DocSecurity>0</DocSecurity>
  <Lines>4058</Lines>
  <Paragraphs>1142</Paragraphs>
  <ScaleCrop>false</ScaleCrop>
  <Company/>
  <LinksUpToDate>false</LinksUpToDate>
  <CharactersWithSpaces>571351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2026-03-07T16:31:00Z</dcterms:created>
  <dcterms:modified xsi:type="dcterms:W3CDTF">2026-03-07T16:36:00Z</dcterms:modified>
</cp:coreProperties>
</file>