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734FD" w14:textId="77777777" w:rsidR="00A30A8F" w:rsidRDefault="00A30A8F" w:rsidP="00A30A8F">
      <w:pPr>
        <w:pStyle w:val="Heading1"/>
      </w:pPr>
      <w:r>
        <w:t>1NC</w:t>
      </w:r>
    </w:p>
    <w:p w14:paraId="49A8958B" w14:textId="77777777" w:rsidR="00A30A8F" w:rsidRDefault="00A30A8F" w:rsidP="00A30A8F">
      <w:pPr>
        <w:pStyle w:val="Heading2"/>
      </w:pPr>
      <w:r>
        <w:t>Off</w:t>
      </w:r>
    </w:p>
    <w:p w14:paraId="637DC1D9" w14:textId="77777777" w:rsidR="00A30A8F" w:rsidRDefault="00A30A8F" w:rsidP="00A30A8F">
      <w:pPr>
        <w:pStyle w:val="Heading3"/>
      </w:pPr>
      <w:r>
        <w:t>DA---1NC</w:t>
      </w:r>
    </w:p>
    <w:p w14:paraId="6A827F31" w14:textId="77777777" w:rsidR="00A30A8F" w:rsidRPr="006148BB" w:rsidRDefault="00A30A8F" w:rsidP="00A30A8F">
      <w:pPr>
        <w:rPr>
          <w:rStyle w:val="Style13ptBold"/>
        </w:rPr>
      </w:pPr>
      <w:r w:rsidRPr="006148BB">
        <w:rPr>
          <w:rStyle w:val="Style13ptBold"/>
          <w:u w:val="single"/>
        </w:rPr>
        <w:t>Shutdown DA</w:t>
      </w:r>
      <w:r>
        <w:rPr>
          <w:rStyle w:val="Style13ptBold"/>
        </w:rPr>
        <w:t>:</w:t>
      </w:r>
    </w:p>
    <w:p w14:paraId="2B566114" w14:textId="77777777" w:rsidR="00A30A8F" w:rsidRPr="00964362" w:rsidRDefault="00A30A8F" w:rsidP="00A30A8F">
      <w:pPr>
        <w:pStyle w:val="Heading4"/>
      </w:pPr>
      <w:bookmarkStart w:id="0" w:name="_Hlk209685485"/>
      <w:r>
        <w:t xml:space="preserve">Stopgap resolution </w:t>
      </w:r>
      <w:r>
        <w:rPr>
          <w:u w:val="single"/>
        </w:rPr>
        <w:t>passes now</w:t>
      </w:r>
      <w:r>
        <w:t xml:space="preserve"> because of </w:t>
      </w:r>
      <w:r>
        <w:rPr>
          <w:u w:val="single"/>
        </w:rPr>
        <w:t>historically unprecedented</w:t>
      </w:r>
      <w:r>
        <w:t xml:space="preserve"> political incentives BUT it’s </w:t>
      </w:r>
      <w:r>
        <w:rPr>
          <w:u w:val="single"/>
        </w:rPr>
        <w:t>fragile</w:t>
      </w:r>
      <w:r>
        <w:t xml:space="preserve">, hinging on </w:t>
      </w:r>
      <w:r>
        <w:rPr>
          <w:u w:val="single"/>
        </w:rPr>
        <w:t>party coordination</w:t>
      </w:r>
      <w:r>
        <w:t>.</w:t>
      </w:r>
    </w:p>
    <w:p w14:paraId="2BD713C9" w14:textId="77777777" w:rsidR="00A30A8F" w:rsidRDefault="00A30A8F" w:rsidP="00A30A8F">
      <w:r w:rsidRPr="0087241B">
        <w:rPr>
          <w:rStyle w:val="Style13ptBold"/>
        </w:rPr>
        <w:t>Hill 9-22</w:t>
      </w:r>
      <w:r>
        <w:t xml:space="preserve"> [Meredith; </w:t>
      </w:r>
      <w:r w:rsidRPr="0056240D">
        <w:t>Senior Congressional Reporter, B.A. in Journalism from the University of Wisconsin</w:t>
      </w:r>
      <w:r>
        <w:t>.  “</w:t>
      </w:r>
      <w:r w:rsidRPr="0056240D">
        <w:t>Tables turn for Democrats as they use shutdown for leverage</w:t>
      </w:r>
      <w:r>
        <w:t xml:space="preserve">”, </w:t>
      </w:r>
      <w:r w:rsidRPr="0056240D">
        <w:t>POLITICO</w:t>
      </w:r>
      <w:r>
        <w:t xml:space="preserve">, </w:t>
      </w:r>
      <w:r w:rsidRPr="0087241B">
        <w:t>https://www.politico.com/news/2025/09/22/democrats-shutdown-leverage-00574029</w:t>
      </w:r>
      <w:r>
        <w:t>, pbr]</w:t>
      </w:r>
    </w:p>
    <w:p w14:paraId="751EBF7D" w14:textId="77777777" w:rsidR="00A30A8F" w:rsidRPr="002A3B67" w:rsidRDefault="00A30A8F" w:rsidP="00A30A8F">
      <w:pPr>
        <w:rPr>
          <w:sz w:val="16"/>
        </w:rPr>
      </w:pPr>
      <w:r w:rsidRPr="0056240D">
        <w:rPr>
          <w:rStyle w:val="StyleUnderline"/>
        </w:rPr>
        <w:t xml:space="preserve">It’s </w:t>
      </w:r>
      <w:r w:rsidRPr="00A9618E">
        <w:rPr>
          <w:rStyle w:val="StyleUnderline"/>
          <w:highlight w:val="cyan"/>
        </w:rPr>
        <w:t>Republicans</w:t>
      </w:r>
      <w:r w:rsidRPr="0056240D">
        <w:rPr>
          <w:rStyle w:val="StyleUnderline"/>
        </w:rPr>
        <w:t xml:space="preserve"> who </w:t>
      </w:r>
      <w:r w:rsidRPr="006148BB">
        <w:rPr>
          <w:rStyle w:val="StyleUnderline"/>
        </w:rPr>
        <w:t xml:space="preserve">are </w:t>
      </w:r>
      <w:r w:rsidRPr="0056240D">
        <w:rPr>
          <w:rStyle w:val="Emphasis"/>
          <w:highlight w:val="cyan"/>
        </w:rPr>
        <w:t>pushing</w:t>
      </w:r>
      <w:r w:rsidRPr="006148BB">
        <w:rPr>
          <w:rStyle w:val="StyleUnderline"/>
        </w:rPr>
        <w:t xml:space="preserve"> a</w:t>
      </w:r>
      <w:r w:rsidRPr="0056240D">
        <w:rPr>
          <w:rStyle w:val="StyleUnderline"/>
        </w:rPr>
        <w:t xml:space="preserve"> “clean” seven-week </w:t>
      </w:r>
      <w:r w:rsidRPr="00A9618E">
        <w:rPr>
          <w:rStyle w:val="Emphasis"/>
          <w:highlight w:val="cyan"/>
        </w:rPr>
        <w:t>c</w:t>
      </w:r>
      <w:r w:rsidRPr="00A9618E">
        <w:rPr>
          <w:rStyle w:val="StyleUnderline"/>
        </w:rPr>
        <w:t xml:space="preserve">ontinuing </w:t>
      </w:r>
      <w:r w:rsidRPr="00A9618E">
        <w:rPr>
          <w:rStyle w:val="Emphasis"/>
          <w:highlight w:val="cyan"/>
        </w:rPr>
        <w:t>r</w:t>
      </w:r>
      <w:r w:rsidRPr="00A9618E">
        <w:rPr>
          <w:rStyle w:val="StyleUnderline"/>
        </w:rPr>
        <w:t xml:space="preserve">esolution, </w:t>
      </w:r>
      <w:r w:rsidRPr="006148BB">
        <w:rPr>
          <w:rStyle w:val="StyleUnderline"/>
        </w:rPr>
        <w:t xml:space="preserve">which they say will </w:t>
      </w:r>
      <w:r w:rsidRPr="006148BB">
        <w:rPr>
          <w:rStyle w:val="Emphasis"/>
        </w:rPr>
        <w:t>buy time</w:t>
      </w:r>
      <w:r w:rsidRPr="006148BB">
        <w:rPr>
          <w:rStyle w:val="StyleUnderline"/>
        </w:rPr>
        <w:t xml:space="preserve"> for more negotiations on </w:t>
      </w:r>
      <w:r w:rsidRPr="006148BB">
        <w:rPr>
          <w:rStyle w:val="Emphasis"/>
        </w:rPr>
        <w:t>full-year spending bills</w:t>
      </w:r>
      <w:r w:rsidRPr="006148BB">
        <w:rPr>
          <w:rStyle w:val="StyleUnderline"/>
        </w:rPr>
        <w:t xml:space="preserve"> and</w:t>
      </w:r>
      <w:r w:rsidRPr="006148BB">
        <w:rPr>
          <w:sz w:val="16"/>
        </w:rPr>
        <w:t xml:space="preserve"> possibly an extension of expiring </w:t>
      </w:r>
      <w:r w:rsidRPr="006148BB">
        <w:rPr>
          <w:rStyle w:val="StyleUnderline"/>
        </w:rPr>
        <w:t>health insurance subsidies</w:t>
      </w:r>
      <w:r w:rsidRPr="006148BB">
        <w:rPr>
          <w:sz w:val="16"/>
        </w:rPr>
        <w:t>. Democrats, m</w:t>
      </w:r>
      <w:r w:rsidRPr="002A3B67">
        <w:rPr>
          <w:sz w:val="16"/>
        </w:rPr>
        <w:t>eanwhile, wrote an alternative four-week punt that tacks on a laundry list of other demands, including a permanent extension of the insurance subsidies.</w:t>
      </w:r>
    </w:p>
    <w:p w14:paraId="37A50477" w14:textId="77777777" w:rsidR="00A30A8F" w:rsidRPr="002A3B67" w:rsidRDefault="00A30A8F" w:rsidP="00A30A8F">
      <w:pPr>
        <w:rPr>
          <w:sz w:val="16"/>
        </w:rPr>
      </w:pPr>
      <w:r w:rsidRPr="00A9618E">
        <w:rPr>
          <w:rStyle w:val="Emphasis"/>
          <w:highlight w:val="cyan"/>
        </w:rPr>
        <w:t>Conservative</w:t>
      </w:r>
      <w:r w:rsidRPr="0056240D">
        <w:rPr>
          <w:rStyle w:val="StyleUnderline"/>
        </w:rPr>
        <w:t xml:space="preserve"> Republican</w:t>
      </w:r>
      <w:r w:rsidRPr="0056240D">
        <w:rPr>
          <w:rStyle w:val="Emphasis"/>
          <w:highlight w:val="cyan"/>
        </w:rPr>
        <w:t>s</w:t>
      </w:r>
      <w:r w:rsidRPr="002A3B67">
        <w:rPr>
          <w:sz w:val="16"/>
        </w:rPr>
        <w:t xml:space="preserve"> who have balked at past stopgaps </w:t>
      </w:r>
      <w:r w:rsidRPr="0056240D">
        <w:rPr>
          <w:rStyle w:val="StyleUnderline"/>
        </w:rPr>
        <w:t xml:space="preserve">have </w:t>
      </w:r>
      <w:r w:rsidRPr="0056240D">
        <w:rPr>
          <w:rStyle w:val="Emphasis"/>
          <w:highlight w:val="cyan"/>
        </w:rPr>
        <w:t>signed on</w:t>
      </w:r>
      <w:r w:rsidRPr="0056240D">
        <w:rPr>
          <w:rStyle w:val="StyleUnderline"/>
        </w:rPr>
        <w:t xml:space="preserve"> to their party’s strategy, </w:t>
      </w:r>
      <w:r w:rsidRPr="0056240D">
        <w:rPr>
          <w:rStyle w:val="Emphasis"/>
          <w:highlight w:val="cyan"/>
        </w:rPr>
        <w:t>as have Dem</w:t>
      </w:r>
      <w:r w:rsidRPr="0056240D">
        <w:rPr>
          <w:rStyle w:val="StyleUnderline"/>
        </w:rPr>
        <w:t>ocrat</w:t>
      </w:r>
      <w:r w:rsidRPr="0056240D">
        <w:rPr>
          <w:rStyle w:val="Emphasis"/>
          <w:highlight w:val="cyan"/>
        </w:rPr>
        <w:t>s</w:t>
      </w:r>
      <w:r w:rsidRPr="0056240D">
        <w:rPr>
          <w:rStyle w:val="StyleUnderline"/>
        </w:rPr>
        <w:t xml:space="preserve"> who have traditionally been most loath to flirt with shutdowns</w:t>
      </w:r>
      <w:r w:rsidRPr="002A3B67">
        <w:rPr>
          <w:sz w:val="16"/>
        </w:rPr>
        <w:t xml:space="preserve"> — such as the Washington-area members who represent federal workers who stand to be furloughed.</w:t>
      </w:r>
    </w:p>
    <w:p w14:paraId="50A90BFE" w14:textId="77777777" w:rsidR="00A30A8F" w:rsidRPr="0056240D" w:rsidRDefault="00A30A8F" w:rsidP="00A30A8F">
      <w:pPr>
        <w:rPr>
          <w:rStyle w:val="StyleUnderline"/>
        </w:rPr>
      </w:pPr>
      <w:r w:rsidRPr="0056240D">
        <w:rPr>
          <w:rStyle w:val="StyleUnderline"/>
        </w:rPr>
        <w:t xml:space="preserve">“My brain’s falling </w:t>
      </w:r>
      <w:r w:rsidRPr="0056240D">
        <w:rPr>
          <w:rStyle w:val="Emphasis"/>
        </w:rPr>
        <w:t>out of my head</w:t>
      </w:r>
      <w:r w:rsidRPr="0056240D">
        <w:rPr>
          <w:rStyle w:val="StyleUnderline"/>
        </w:rPr>
        <w:t>,”</w:t>
      </w:r>
      <w:r w:rsidRPr="002A3B67">
        <w:rPr>
          <w:sz w:val="16"/>
        </w:rPr>
        <w:t xml:space="preserve"> Rep. Rich McCormick (R-Ga.) said in an interview. ”When you talk about the Freedom Caucus talking about passing a CR and the Democrats saying, ‘I’m going to shut down the government.’ </w:t>
      </w:r>
      <w:r w:rsidRPr="003F0315">
        <w:rPr>
          <w:rStyle w:val="StyleUnderline"/>
        </w:rPr>
        <w:t xml:space="preserve">I’ve </w:t>
      </w:r>
      <w:r w:rsidRPr="003F0315">
        <w:rPr>
          <w:rStyle w:val="Emphasis"/>
        </w:rPr>
        <w:t>never</w:t>
      </w:r>
      <w:r w:rsidRPr="003F0315">
        <w:rPr>
          <w:rStyle w:val="StyleUnderline"/>
        </w:rPr>
        <w:t xml:space="preserve"> seen </w:t>
      </w:r>
      <w:r w:rsidRPr="003F0315">
        <w:rPr>
          <w:rStyle w:val="Emphasis"/>
        </w:rPr>
        <w:t>anything so weird</w:t>
      </w:r>
      <w:r w:rsidRPr="003F0315">
        <w:rPr>
          <w:rStyle w:val="StyleUnderline"/>
        </w:rPr>
        <w:t xml:space="preserve"> in my life</w:t>
      </w:r>
      <w:r w:rsidRPr="0056240D">
        <w:rPr>
          <w:rStyle w:val="StyleUnderline"/>
        </w:rPr>
        <w:t>.”</w:t>
      </w:r>
    </w:p>
    <w:p w14:paraId="003DE30C" w14:textId="77777777" w:rsidR="00A30A8F" w:rsidRPr="002A3B67" w:rsidRDefault="00A30A8F" w:rsidP="00A30A8F">
      <w:pPr>
        <w:rPr>
          <w:sz w:val="16"/>
        </w:rPr>
      </w:pPr>
      <w:r w:rsidRPr="0056240D">
        <w:rPr>
          <w:rStyle w:val="StyleUnderline"/>
          <w:highlight w:val="cyan"/>
        </w:rPr>
        <w:t xml:space="preserve">There are </w:t>
      </w:r>
      <w:r w:rsidRPr="0056240D">
        <w:rPr>
          <w:rStyle w:val="Emphasis"/>
          <w:highlight w:val="cyan"/>
        </w:rPr>
        <w:t>myriad reasons</w:t>
      </w:r>
      <w:r w:rsidRPr="0056240D">
        <w:rPr>
          <w:rStyle w:val="StyleUnderline"/>
        </w:rPr>
        <w:t xml:space="preserve"> for the current moment’s Bizarro World politics, but </w:t>
      </w:r>
      <w:r w:rsidRPr="0056240D">
        <w:rPr>
          <w:rStyle w:val="StyleUnderline"/>
          <w:highlight w:val="cyan"/>
        </w:rPr>
        <w:t>the biggest is</w:t>
      </w:r>
      <w:r w:rsidRPr="0056240D">
        <w:rPr>
          <w:rStyle w:val="StyleUnderline"/>
        </w:rPr>
        <w:t xml:space="preserve"> a </w:t>
      </w:r>
      <w:r w:rsidRPr="0056240D">
        <w:rPr>
          <w:rStyle w:val="Emphasis"/>
        </w:rPr>
        <w:t xml:space="preserve">transformation of </w:t>
      </w:r>
      <w:r w:rsidRPr="0056240D">
        <w:rPr>
          <w:rStyle w:val="Emphasis"/>
          <w:highlight w:val="cyan"/>
        </w:rPr>
        <w:t>incentives</w:t>
      </w:r>
      <w:r w:rsidRPr="0056240D">
        <w:rPr>
          <w:rStyle w:val="StyleUnderline"/>
        </w:rPr>
        <w:t xml:space="preserve">. Where Republicans have spent most of the past </w:t>
      </w:r>
      <w:r w:rsidRPr="002A3B67">
        <w:rPr>
          <w:rStyle w:val="Emphasis"/>
        </w:rPr>
        <w:t>15 years</w:t>
      </w:r>
      <w:r w:rsidRPr="0056240D">
        <w:rPr>
          <w:rStyle w:val="StyleUnderline"/>
        </w:rPr>
        <w:t xml:space="preserve"> heeding the wishes of a party base </w:t>
      </w:r>
      <w:r w:rsidRPr="002A3B67">
        <w:rPr>
          <w:rStyle w:val="Emphasis"/>
        </w:rPr>
        <w:t>spoiling</w:t>
      </w:r>
      <w:r w:rsidRPr="0056240D">
        <w:rPr>
          <w:rStyle w:val="StyleUnderline"/>
        </w:rPr>
        <w:t xml:space="preserve"> for a fight</w:t>
      </w:r>
      <w:r w:rsidRPr="002A3B67">
        <w:rPr>
          <w:sz w:val="16"/>
        </w:rPr>
        <w:t xml:space="preserve">, damn the consequences, </w:t>
      </w:r>
      <w:r w:rsidRPr="0056240D">
        <w:rPr>
          <w:rStyle w:val="StyleUnderline"/>
        </w:rPr>
        <w:t xml:space="preserve">it’s now Democrats in that position. The GOP, meanwhile, is in </w:t>
      </w:r>
      <w:r w:rsidRPr="0056240D">
        <w:rPr>
          <w:rStyle w:val="Emphasis"/>
        </w:rPr>
        <w:t>lockstep</w:t>
      </w:r>
      <w:r w:rsidRPr="0056240D">
        <w:rPr>
          <w:rStyle w:val="StyleUnderline"/>
        </w:rPr>
        <w:t xml:space="preserve"> behind President Donald Trump, who is determined to </w:t>
      </w:r>
      <w:r w:rsidRPr="0056240D">
        <w:rPr>
          <w:rStyle w:val="Emphasis"/>
        </w:rPr>
        <w:t>corner his opposition</w:t>
      </w:r>
      <w:r w:rsidRPr="002A3B67">
        <w:rPr>
          <w:sz w:val="16"/>
        </w:rPr>
        <w:t>.</w:t>
      </w:r>
    </w:p>
    <w:p w14:paraId="613BF9AE" w14:textId="77777777" w:rsidR="00A30A8F" w:rsidRPr="002A3B67" w:rsidRDefault="00A30A8F" w:rsidP="00A30A8F">
      <w:pPr>
        <w:rPr>
          <w:sz w:val="16"/>
        </w:rPr>
      </w:pPr>
      <w:r w:rsidRPr="002A3B67">
        <w:rPr>
          <w:sz w:val="16"/>
        </w:rPr>
        <w:t>The current situation, in fact, is a nearly precise inversion of the standoff seen in the fall of 2013, when conservative Republicans led by Sen. Ted Cruz of Texas sparked a shutdown over a demand to reverse Democrats’ signature health care law, the Affordable Care Act. They backed down after 17 days.</w:t>
      </w:r>
    </w:p>
    <w:p w14:paraId="54E67C80" w14:textId="77777777" w:rsidR="00A30A8F" w:rsidRPr="002A3B67" w:rsidRDefault="00A30A8F" w:rsidP="00A30A8F">
      <w:pPr>
        <w:rPr>
          <w:sz w:val="16"/>
        </w:rPr>
      </w:pPr>
      <w:r w:rsidRPr="002A3B67">
        <w:rPr>
          <w:sz w:val="16"/>
        </w:rPr>
        <w:t>“It did not work for them,” House Appropriations Chair Tom Cole (R-Okla.) recalled last week as he reflected on how Democrats are now seeking a reversal of parts of the GOP’s own signature legislation — health care provisions in the domestic policy bill the party passed in July. Democrats also want to extend the enhanced ACA subsidies that expire at the end of this year.</w:t>
      </w:r>
    </w:p>
    <w:p w14:paraId="29431F21" w14:textId="77777777" w:rsidR="00A30A8F" w:rsidRPr="002A3B67" w:rsidRDefault="00A30A8F" w:rsidP="00A30A8F">
      <w:pPr>
        <w:rPr>
          <w:sz w:val="16"/>
        </w:rPr>
      </w:pPr>
      <w:r w:rsidRPr="002A3B67">
        <w:rPr>
          <w:sz w:val="16"/>
        </w:rPr>
        <w:t>“They tied something unrelated to spending, Obamacare, and shut down the government,” Cole added. “That was the wrong thing to do then. … You are doing the same thing now. It’s nothing else.”</w:t>
      </w:r>
    </w:p>
    <w:p w14:paraId="0F0E0CA8" w14:textId="77777777" w:rsidR="00A30A8F" w:rsidRPr="002A3B67" w:rsidRDefault="00A30A8F" w:rsidP="00A30A8F">
      <w:pPr>
        <w:rPr>
          <w:sz w:val="16"/>
        </w:rPr>
      </w:pPr>
      <w:r w:rsidRPr="002A3B67">
        <w:rPr>
          <w:sz w:val="16"/>
        </w:rPr>
        <w:t>Democrats at the time insisted that any funding bill stay free of policy provisions. Then-Majority Leader Harry Reid at the time cast the choice for the GOP as “whether to pass the Senate’s clean CR or force a Republican government shutdown.”</w:t>
      </w:r>
    </w:p>
    <w:p w14:paraId="29085071" w14:textId="77777777" w:rsidR="00A30A8F" w:rsidRPr="002A3B67" w:rsidRDefault="00A30A8F" w:rsidP="00A30A8F">
      <w:pPr>
        <w:rPr>
          <w:sz w:val="16"/>
        </w:rPr>
      </w:pPr>
      <w:r w:rsidRPr="0056240D">
        <w:rPr>
          <w:rStyle w:val="StyleUnderline"/>
        </w:rPr>
        <w:t xml:space="preserve">They said much the same when they had majorities under President Joe Biden. </w:t>
      </w:r>
      <w:r w:rsidRPr="003F0315">
        <w:rPr>
          <w:rStyle w:val="StyleUnderline"/>
        </w:rPr>
        <w:t xml:space="preserve">According to </w:t>
      </w:r>
      <w:r w:rsidRPr="003F0315">
        <w:rPr>
          <w:rStyle w:val="Emphasis"/>
        </w:rPr>
        <w:t>stat</w:t>
      </w:r>
      <w:r w:rsidRPr="003F0315">
        <w:rPr>
          <w:rStyle w:val="StyleUnderline"/>
        </w:rPr>
        <w:t>istic</w:t>
      </w:r>
      <w:r w:rsidRPr="00D00C1C">
        <w:rPr>
          <w:rStyle w:val="Emphasis"/>
        </w:rPr>
        <w:t>s</w:t>
      </w:r>
      <w:r w:rsidRPr="0056240D">
        <w:rPr>
          <w:rStyle w:val="StyleUnderline"/>
        </w:rPr>
        <w:t xml:space="preserve"> that have been circulated by Senate Republicans this month, </w:t>
      </w:r>
      <w:r w:rsidRPr="0056240D">
        <w:rPr>
          <w:rStyle w:val="StyleUnderline"/>
          <w:highlight w:val="cyan"/>
        </w:rPr>
        <w:t>Congress</w:t>
      </w:r>
      <w:r w:rsidRPr="0056240D">
        <w:rPr>
          <w:rStyle w:val="StyleUnderline"/>
        </w:rPr>
        <w:t xml:space="preserve"> </w:t>
      </w:r>
      <w:r w:rsidRPr="0056240D">
        <w:rPr>
          <w:rStyle w:val="Emphasis"/>
        </w:rPr>
        <w:t>complied</w:t>
      </w:r>
      <w:r w:rsidRPr="0056240D">
        <w:rPr>
          <w:rStyle w:val="StyleUnderline"/>
        </w:rPr>
        <w:t xml:space="preserve"> by </w:t>
      </w:r>
      <w:r w:rsidRPr="0056240D">
        <w:rPr>
          <w:rStyle w:val="StyleUnderline"/>
          <w:highlight w:val="cyan"/>
        </w:rPr>
        <w:t>pass</w:t>
      </w:r>
      <w:r w:rsidRPr="0056240D">
        <w:rPr>
          <w:rStyle w:val="StyleUnderline"/>
        </w:rPr>
        <w:t xml:space="preserve">ing </w:t>
      </w:r>
      <w:r w:rsidRPr="0056240D">
        <w:rPr>
          <w:rStyle w:val="Emphasis"/>
          <w:highlight w:val="cyan"/>
        </w:rPr>
        <w:t>13 clean</w:t>
      </w:r>
      <w:r w:rsidRPr="0056240D">
        <w:rPr>
          <w:rStyle w:val="Emphasis"/>
        </w:rPr>
        <w:t xml:space="preserve"> funding </w:t>
      </w:r>
      <w:r w:rsidRPr="0056240D">
        <w:rPr>
          <w:rStyle w:val="Emphasis"/>
          <w:highlight w:val="cyan"/>
        </w:rPr>
        <w:t>stopgaps</w:t>
      </w:r>
      <w:r w:rsidRPr="0056240D">
        <w:rPr>
          <w:rStyle w:val="StyleUnderline"/>
        </w:rPr>
        <w:t xml:space="preserve"> in that four-year stretch</w:t>
      </w:r>
      <w:r w:rsidRPr="002A3B67">
        <w:rPr>
          <w:sz w:val="16"/>
        </w:rPr>
        <w:t>.</w:t>
      </w:r>
    </w:p>
    <w:p w14:paraId="3F02B680" w14:textId="77777777" w:rsidR="00A30A8F" w:rsidRPr="002A3B67" w:rsidRDefault="00A30A8F" w:rsidP="00A30A8F">
      <w:pPr>
        <w:rPr>
          <w:sz w:val="16"/>
        </w:rPr>
      </w:pPr>
      <w:r w:rsidRPr="002A3B67">
        <w:rPr>
          <w:sz w:val="16"/>
        </w:rPr>
        <w:t xml:space="preserve">Pressed on the turning of the tables, Senate Minority Leader Chuck </w:t>
      </w:r>
      <w:r w:rsidRPr="0056240D">
        <w:rPr>
          <w:rStyle w:val="StyleUnderline"/>
        </w:rPr>
        <w:t>Schumer</w:t>
      </w:r>
      <w:r w:rsidRPr="002A3B67">
        <w:rPr>
          <w:sz w:val="16"/>
        </w:rPr>
        <w:t xml:space="preserve"> on Friday </w:t>
      </w:r>
      <w:r w:rsidRPr="0056240D">
        <w:rPr>
          <w:rStyle w:val="StyleUnderline"/>
        </w:rPr>
        <w:t xml:space="preserve">insisted there was an </w:t>
      </w:r>
      <w:r w:rsidRPr="0056240D">
        <w:rPr>
          <w:rStyle w:val="Emphasis"/>
        </w:rPr>
        <w:t>articulable distinction</w:t>
      </w:r>
      <w:r w:rsidRPr="002A3B67">
        <w:rPr>
          <w:sz w:val="16"/>
        </w:rPr>
        <w:t>.</w:t>
      </w:r>
    </w:p>
    <w:p w14:paraId="66200FDC" w14:textId="77777777" w:rsidR="00A30A8F" w:rsidRPr="002A3B67" w:rsidRDefault="00A30A8F" w:rsidP="00A30A8F">
      <w:pPr>
        <w:rPr>
          <w:sz w:val="16"/>
        </w:rPr>
      </w:pPr>
      <w:r w:rsidRPr="002A3B67">
        <w:rPr>
          <w:sz w:val="16"/>
        </w:rPr>
        <w:t>“What’s different? They were taking something away,” he told reporters. “We’re trying to restore something that they took away. It’s a world of difference when you’re trying to do some good for people rather than doing negative stuff for people.”</w:t>
      </w:r>
    </w:p>
    <w:p w14:paraId="770D5012" w14:textId="77777777" w:rsidR="00A30A8F" w:rsidRPr="002A3B67" w:rsidRDefault="00A30A8F" w:rsidP="00A30A8F">
      <w:pPr>
        <w:rPr>
          <w:sz w:val="16"/>
        </w:rPr>
      </w:pPr>
      <w:r w:rsidRPr="0056240D">
        <w:rPr>
          <w:rStyle w:val="StyleUnderline"/>
        </w:rPr>
        <w:t xml:space="preserve">It’s not just Democrats who have had to confront a </w:t>
      </w:r>
      <w:r w:rsidRPr="0056240D">
        <w:rPr>
          <w:rStyle w:val="Emphasis"/>
        </w:rPr>
        <w:t>tactical 180</w:t>
      </w:r>
      <w:r w:rsidRPr="0056240D">
        <w:rPr>
          <w:rStyle w:val="StyleUnderline"/>
        </w:rPr>
        <w:t xml:space="preserve"> in the current fight. Facing grumbling from the </w:t>
      </w:r>
      <w:r w:rsidRPr="0056240D">
        <w:rPr>
          <w:rStyle w:val="Emphasis"/>
        </w:rPr>
        <w:t>right flank</w:t>
      </w:r>
      <w:r w:rsidRPr="0056240D">
        <w:rPr>
          <w:rStyle w:val="StyleUnderline"/>
        </w:rPr>
        <w:t xml:space="preserve"> of his conference, Speaker Mike </w:t>
      </w:r>
      <w:r w:rsidRPr="0056240D">
        <w:rPr>
          <w:rStyle w:val="StyleUnderline"/>
          <w:highlight w:val="cyan"/>
        </w:rPr>
        <w:t>Johnson</w:t>
      </w:r>
      <w:r w:rsidRPr="002A3B67">
        <w:rPr>
          <w:sz w:val="16"/>
        </w:rPr>
        <w:t xml:space="preserve"> vowed last year to never pass another continuing resolution to fund the government. On Friday, he </w:t>
      </w:r>
      <w:r w:rsidRPr="0056240D">
        <w:rPr>
          <w:rStyle w:val="Emphasis"/>
          <w:highlight w:val="cyan"/>
        </w:rPr>
        <w:t>muscled through</w:t>
      </w:r>
      <w:r w:rsidRPr="0056240D">
        <w:rPr>
          <w:rStyle w:val="StyleUnderline"/>
        </w:rPr>
        <w:t xml:space="preserve"> the second </w:t>
      </w:r>
      <w:r w:rsidRPr="0056240D">
        <w:rPr>
          <w:rStyle w:val="Emphasis"/>
        </w:rPr>
        <w:t>GOP-backed stopgap</w:t>
      </w:r>
      <w:r w:rsidRPr="0056240D">
        <w:rPr>
          <w:rStyle w:val="StyleUnderline"/>
        </w:rPr>
        <w:t xml:space="preserve"> of 2025</w:t>
      </w:r>
      <w:r w:rsidRPr="002A3B67">
        <w:rPr>
          <w:sz w:val="16"/>
        </w:rPr>
        <w:t>.</w:t>
      </w:r>
    </w:p>
    <w:p w14:paraId="54C5CAFC" w14:textId="77777777" w:rsidR="00A30A8F" w:rsidRPr="002A3B67" w:rsidRDefault="00A30A8F" w:rsidP="00A30A8F">
      <w:pPr>
        <w:rPr>
          <w:sz w:val="16"/>
        </w:rPr>
      </w:pPr>
      <w:r w:rsidRPr="002A3B67">
        <w:rPr>
          <w:sz w:val="16"/>
        </w:rPr>
        <w:t xml:space="preserve">One House Republican described a closed-door conference meeting last week like being in “The Twilight Zone,” as </w:t>
      </w:r>
      <w:r w:rsidRPr="0056240D">
        <w:rPr>
          <w:rStyle w:val="StyleUnderline"/>
        </w:rPr>
        <w:t xml:space="preserve">several </w:t>
      </w:r>
      <w:r w:rsidRPr="0056240D">
        <w:rPr>
          <w:rStyle w:val="StyleUnderline"/>
          <w:highlight w:val="cyan"/>
        </w:rPr>
        <w:t>hard-liners</w:t>
      </w:r>
      <w:r w:rsidRPr="006148BB">
        <w:rPr>
          <w:rStyle w:val="StyleUnderline"/>
        </w:rPr>
        <w:t xml:space="preserve"> who </w:t>
      </w:r>
      <w:r w:rsidRPr="006148BB">
        <w:rPr>
          <w:rStyle w:val="Emphasis"/>
        </w:rPr>
        <w:t>once opposed</w:t>
      </w:r>
      <w:r w:rsidRPr="0056240D">
        <w:rPr>
          <w:rStyle w:val="StyleUnderline"/>
        </w:rPr>
        <w:t xml:space="preserve"> continuing resolutions</w:t>
      </w:r>
      <w:r w:rsidRPr="002A3B67">
        <w:rPr>
          <w:sz w:val="16"/>
        </w:rPr>
        <w:t xml:space="preserve"> as preludes to bloated, opaque omnibus spending bills </w:t>
      </w:r>
      <w:r w:rsidRPr="0056240D">
        <w:rPr>
          <w:rStyle w:val="Emphasis"/>
          <w:highlight w:val="cyan"/>
        </w:rPr>
        <w:t>voiced support</w:t>
      </w:r>
      <w:r w:rsidRPr="0056240D">
        <w:rPr>
          <w:rStyle w:val="StyleUnderline"/>
        </w:rPr>
        <w:t xml:space="preserve"> for a short-term punt</w:t>
      </w:r>
      <w:r w:rsidRPr="002A3B67">
        <w:rPr>
          <w:sz w:val="16"/>
        </w:rPr>
        <w:t>.</w:t>
      </w:r>
    </w:p>
    <w:p w14:paraId="4308F68B" w14:textId="77777777" w:rsidR="00A30A8F" w:rsidRPr="006148BB" w:rsidRDefault="00A30A8F" w:rsidP="00A30A8F">
      <w:pPr>
        <w:rPr>
          <w:sz w:val="16"/>
        </w:rPr>
      </w:pPr>
      <w:r w:rsidRPr="0056240D">
        <w:rPr>
          <w:rStyle w:val="StyleUnderline"/>
        </w:rPr>
        <w:t>Among those who spoke up was</w:t>
      </w:r>
      <w:r w:rsidRPr="002A3B67">
        <w:rPr>
          <w:sz w:val="16"/>
        </w:rPr>
        <w:t xml:space="preserve"> Rep. Scott Perry (R-Pa.), </w:t>
      </w:r>
      <w:r w:rsidRPr="0056240D">
        <w:rPr>
          <w:rStyle w:val="StyleUnderline"/>
        </w:rPr>
        <w:t>a former House Freedom Caucus chair</w:t>
      </w:r>
      <w:r w:rsidRPr="002A3B67">
        <w:rPr>
          <w:sz w:val="16"/>
        </w:rPr>
        <w:t xml:space="preserve">, and Rep. Jim Jordan (R-Ohio), a co-founder of the hard-right group who used to push for shutdowns but now urged his colleagues </w:t>
      </w:r>
      <w:r w:rsidRPr="006148BB">
        <w:rPr>
          <w:sz w:val="16"/>
        </w:rPr>
        <w:t>to “send Chuck Schumer a clean CR.”</w:t>
      </w:r>
    </w:p>
    <w:p w14:paraId="49E719E6" w14:textId="77777777" w:rsidR="00A30A8F" w:rsidRPr="006148BB" w:rsidRDefault="00A30A8F" w:rsidP="00A30A8F">
      <w:pPr>
        <w:rPr>
          <w:sz w:val="16"/>
        </w:rPr>
      </w:pPr>
      <w:r w:rsidRPr="006148BB">
        <w:rPr>
          <w:rStyle w:val="StyleUnderline"/>
        </w:rPr>
        <w:t xml:space="preserve">The </w:t>
      </w:r>
      <w:r w:rsidRPr="006148BB">
        <w:rPr>
          <w:rStyle w:val="Emphasis"/>
        </w:rPr>
        <w:t>key difference</w:t>
      </w:r>
      <w:r w:rsidRPr="006148BB">
        <w:rPr>
          <w:rStyle w:val="StyleUnderline"/>
        </w:rPr>
        <w:t xml:space="preserve"> this time is </w:t>
      </w:r>
      <w:r w:rsidRPr="006148BB">
        <w:rPr>
          <w:rStyle w:val="Emphasis"/>
        </w:rPr>
        <w:t>Trump</w:t>
      </w:r>
      <w:r w:rsidRPr="006148BB">
        <w:rPr>
          <w:rStyle w:val="StyleUnderline"/>
        </w:rPr>
        <w:t xml:space="preserve">, who </w:t>
      </w:r>
      <w:r w:rsidRPr="006148BB">
        <w:rPr>
          <w:rStyle w:val="Emphasis"/>
        </w:rPr>
        <w:t>publicly backed</w:t>
      </w:r>
      <w:r w:rsidRPr="006148BB">
        <w:rPr>
          <w:rStyle w:val="StyleUnderline"/>
        </w:rPr>
        <w:t xml:space="preserve"> both GOP-led stopgaps this year</w:t>
      </w:r>
      <w:r w:rsidRPr="006148BB">
        <w:rPr>
          <w:sz w:val="16"/>
        </w:rPr>
        <w:t>. It’s also helped that his budget director, Russ Vought, has delighted conservatives by seeking to formally rescind or simply not spend money Congress has previously appropriated. Democrats are now seeking a prohibition on those moves in the current standoff.</w:t>
      </w:r>
    </w:p>
    <w:p w14:paraId="41D95982" w14:textId="77777777" w:rsidR="00A30A8F" w:rsidRPr="002A3B67" w:rsidRDefault="00A30A8F" w:rsidP="00A30A8F">
      <w:pPr>
        <w:rPr>
          <w:sz w:val="16"/>
        </w:rPr>
      </w:pPr>
      <w:r w:rsidRPr="006148BB">
        <w:rPr>
          <w:sz w:val="16"/>
        </w:rPr>
        <w:t>“There’s nothing clean about the administration undermining Congress,” Rep</w:t>
      </w:r>
      <w:r w:rsidRPr="002A3B67">
        <w:rPr>
          <w:sz w:val="16"/>
        </w:rPr>
        <w:t>. Mike Levin (D-Calif.) said.</w:t>
      </w:r>
    </w:p>
    <w:p w14:paraId="4A4B989B" w14:textId="77777777" w:rsidR="00A30A8F" w:rsidRPr="002A3B67" w:rsidRDefault="00A30A8F" w:rsidP="00A30A8F">
      <w:pPr>
        <w:rPr>
          <w:sz w:val="16"/>
        </w:rPr>
      </w:pPr>
      <w:r w:rsidRPr="002A3B67">
        <w:rPr>
          <w:sz w:val="16"/>
        </w:rPr>
        <w:t>Last week, Democrats were mainly fuming about Trump’s comments that GOP leaders shouldn’t “even bother dealing with” them. On Friday, he predicted “it could very well end up with a closed country for a period of time.” A day later, after top Democratic leaders demanded a meeting, he said he would “love to meet with them, but I don’t think it’s going to have any impact.”</w:t>
      </w:r>
    </w:p>
    <w:p w14:paraId="512A5DFB" w14:textId="77777777" w:rsidR="00A30A8F" w:rsidRPr="0056240D" w:rsidRDefault="00A30A8F" w:rsidP="00A30A8F">
      <w:pPr>
        <w:rPr>
          <w:rStyle w:val="StyleUnderline"/>
        </w:rPr>
      </w:pPr>
      <w:r w:rsidRPr="002A3B67">
        <w:rPr>
          <w:sz w:val="16"/>
        </w:rPr>
        <w:t xml:space="preserve">“Donald Trump told them, ‘Don’t talk to the Democrats,’ and so they didn’t,” Rep. Bennie Thompson (D-Miss.) said. </w:t>
      </w:r>
      <w:r w:rsidRPr="0056240D">
        <w:rPr>
          <w:rStyle w:val="StyleUnderline"/>
        </w:rPr>
        <w:t xml:space="preserve">“He wanted a clean CR, and he </w:t>
      </w:r>
      <w:r w:rsidRPr="0056240D">
        <w:rPr>
          <w:rStyle w:val="Emphasis"/>
        </w:rPr>
        <w:t>got it</w:t>
      </w:r>
      <w:r w:rsidRPr="0056240D">
        <w:rPr>
          <w:rStyle w:val="StyleUnderline"/>
        </w:rPr>
        <w:t xml:space="preserve"> on the </w:t>
      </w:r>
      <w:r w:rsidRPr="0056240D">
        <w:rPr>
          <w:rStyle w:val="Emphasis"/>
        </w:rPr>
        <w:t>House side</w:t>
      </w:r>
      <w:r w:rsidRPr="0056240D">
        <w:rPr>
          <w:rStyle w:val="StyleUnderline"/>
        </w:rPr>
        <w:t xml:space="preserve">. I’m </w:t>
      </w:r>
      <w:r w:rsidRPr="0056240D">
        <w:rPr>
          <w:rStyle w:val="Emphasis"/>
        </w:rPr>
        <w:t>not sure</w:t>
      </w:r>
      <w:r w:rsidRPr="0056240D">
        <w:rPr>
          <w:rStyle w:val="StyleUnderline"/>
        </w:rPr>
        <w:t xml:space="preserve"> what he’ll get in the </w:t>
      </w:r>
      <w:r w:rsidRPr="0056240D">
        <w:rPr>
          <w:rStyle w:val="Emphasis"/>
        </w:rPr>
        <w:t>Senate</w:t>
      </w:r>
      <w:r w:rsidRPr="0056240D">
        <w:rPr>
          <w:rStyle w:val="StyleUnderline"/>
        </w:rPr>
        <w:t>.”</w:t>
      </w:r>
    </w:p>
    <w:p w14:paraId="616440B2" w14:textId="77777777" w:rsidR="00A30A8F" w:rsidRPr="002A3B67" w:rsidRDefault="00A30A8F" w:rsidP="00A30A8F">
      <w:pPr>
        <w:rPr>
          <w:sz w:val="16"/>
        </w:rPr>
      </w:pPr>
      <w:r w:rsidRPr="0056240D">
        <w:rPr>
          <w:rStyle w:val="StyleUnderline"/>
        </w:rPr>
        <w:t xml:space="preserve">Trump’s comments </w:t>
      </w:r>
      <w:r w:rsidRPr="0056240D">
        <w:rPr>
          <w:rStyle w:val="Emphasis"/>
        </w:rPr>
        <w:t>fueled partisan tensions</w:t>
      </w:r>
      <w:r w:rsidRPr="0056240D">
        <w:rPr>
          <w:rStyle w:val="StyleUnderline"/>
        </w:rPr>
        <w:t xml:space="preserve"> that </w:t>
      </w:r>
      <w:r w:rsidRPr="0056240D">
        <w:rPr>
          <w:rStyle w:val="Emphasis"/>
        </w:rPr>
        <w:t>spilled into plain sight</w:t>
      </w:r>
      <w:r w:rsidRPr="0056240D">
        <w:rPr>
          <w:rStyle w:val="StyleUnderline"/>
        </w:rPr>
        <w:t xml:space="preserve"> Friday with Schumer and</w:t>
      </w:r>
      <w:r w:rsidRPr="002A3B67">
        <w:rPr>
          <w:sz w:val="16"/>
        </w:rPr>
        <w:t xml:space="preserve"> Sen. John </w:t>
      </w:r>
      <w:r w:rsidRPr="0056240D">
        <w:rPr>
          <w:rStyle w:val="StyleUnderline"/>
        </w:rPr>
        <w:t>Barrasso</w:t>
      </w:r>
      <w:r w:rsidRPr="002A3B67">
        <w:rPr>
          <w:sz w:val="16"/>
        </w:rPr>
        <w:t xml:space="preserve"> of Wyoming, the No. 2 Republican leader, </w:t>
      </w:r>
      <w:r w:rsidRPr="0056240D">
        <w:rPr>
          <w:rStyle w:val="StyleUnderline"/>
        </w:rPr>
        <w:t>bickering</w:t>
      </w:r>
      <w:r w:rsidRPr="002A3B67">
        <w:rPr>
          <w:sz w:val="16"/>
        </w:rPr>
        <w:t xml:space="preserve"> on the Senate floor.</w:t>
      </w:r>
    </w:p>
    <w:p w14:paraId="5E12D6B0" w14:textId="77777777" w:rsidR="00A30A8F" w:rsidRPr="002A3B67" w:rsidRDefault="00A30A8F" w:rsidP="00A30A8F">
      <w:pPr>
        <w:rPr>
          <w:sz w:val="16"/>
        </w:rPr>
      </w:pPr>
      <w:r w:rsidRPr="002A3B67">
        <w:rPr>
          <w:sz w:val="16"/>
        </w:rPr>
        <w:t>Barrasso accused Schumer of trying to take funding “hostage,” blocking Schumer’s attempt to claim speaking time to ask a question.</w:t>
      </w:r>
    </w:p>
    <w:p w14:paraId="13C2F89B" w14:textId="77777777" w:rsidR="00A30A8F" w:rsidRPr="002A3B67" w:rsidRDefault="00A30A8F" w:rsidP="00A30A8F">
      <w:pPr>
        <w:rPr>
          <w:sz w:val="16"/>
        </w:rPr>
      </w:pPr>
      <w:r w:rsidRPr="002A3B67">
        <w:rPr>
          <w:sz w:val="16"/>
        </w:rPr>
        <w:t>“The reason we are having a shutdown now is you and your leadership refused to talk to Democrats or have any input,” Schumer said in response. “Never a shutdown when we were in the leadership.”</w:t>
      </w:r>
    </w:p>
    <w:p w14:paraId="39C7FD8B" w14:textId="77777777" w:rsidR="00A30A8F" w:rsidRPr="002A3B67" w:rsidRDefault="00A30A8F" w:rsidP="00A30A8F">
      <w:pPr>
        <w:rPr>
          <w:sz w:val="16"/>
        </w:rPr>
      </w:pPr>
      <w:r w:rsidRPr="003F0315">
        <w:rPr>
          <w:rStyle w:val="StyleUnderline"/>
        </w:rPr>
        <w:t xml:space="preserve">Top </w:t>
      </w:r>
      <w:r w:rsidRPr="003F0315">
        <w:rPr>
          <w:rStyle w:val="StyleUnderline"/>
          <w:highlight w:val="cyan"/>
        </w:rPr>
        <w:t>Republican</w:t>
      </w:r>
      <w:r w:rsidRPr="009C0FFB">
        <w:rPr>
          <w:rStyle w:val="StyleUnderline"/>
        </w:rPr>
        <w:t xml:space="preserve"> </w:t>
      </w:r>
      <w:r w:rsidRPr="009C0FFB">
        <w:rPr>
          <w:rStyle w:val="Emphasis"/>
        </w:rPr>
        <w:t>leader</w:t>
      </w:r>
      <w:r w:rsidRPr="003F0315">
        <w:rPr>
          <w:rStyle w:val="Emphasis"/>
          <w:highlight w:val="cyan"/>
        </w:rPr>
        <w:t>s</w:t>
      </w:r>
      <w:r w:rsidRPr="003F0315">
        <w:rPr>
          <w:rStyle w:val="StyleUnderline"/>
          <w:highlight w:val="cyan"/>
        </w:rPr>
        <w:t xml:space="preserve"> are</w:t>
      </w:r>
      <w:r w:rsidRPr="0056240D">
        <w:rPr>
          <w:rStyle w:val="StyleUnderline"/>
        </w:rPr>
        <w:t xml:space="preserve"> </w:t>
      </w:r>
      <w:r w:rsidRPr="0056240D">
        <w:rPr>
          <w:rStyle w:val="Emphasis"/>
        </w:rPr>
        <w:t xml:space="preserve">supremely </w:t>
      </w:r>
      <w:r w:rsidRPr="0056240D">
        <w:rPr>
          <w:rStyle w:val="Emphasis"/>
          <w:highlight w:val="cyan"/>
        </w:rPr>
        <w:t>confident</w:t>
      </w:r>
      <w:r w:rsidRPr="0056240D">
        <w:rPr>
          <w:rStyle w:val="StyleUnderline"/>
        </w:rPr>
        <w:t xml:space="preserve"> that </w:t>
      </w:r>
      <w:r w:rsidRPr="0056240D">
        <w:rPr>
          <w:rStyle w:val="Emphasis"/>
        </w:rPr>
        <w:t>Dem</w:t>
      </w:r>
      <w:r w:rsidRPr="0056240D">
        <w:rPr>
          <w:rStyle w:val="StyleUnderline"/>
        </w:rPr>
        <w:t>ocrat</w:t>
      </w:r>
      <w:r w:rsidRPr="0056240D">
        <w:rPr>
          <w:rStyle w:val="Emphasis"/>
        </w:rPr>
        <w:t>s</w:t>
      </w:r>
      <w:r w:rsidRPr="0056240D">
        <w:rPr>
          <w:rStyle w:val="StyleUnderline"/>
        </w:rPr>
        <w:t xml:space="preserve"> are holding a </w:t>
      </w:r>
      <w:r w:rsidRPr="0056240D">
        <w:rPr>
          <w:rStyle w:val="Emphasis"/>
        </w:rPr>
        <w:t>losing hand</w:t>
      </w:r>
      <w:r w:rsidRPr="0056240D">
        <w:rPr>
          <w:rStyle w:val="StyleUnderline"/>
        </w:rPr>
        <w:t xml:space="preserve"> — </w:t>
      </w:r>
      <w:r w:rsidRPr="0056240D">
        <w:rPr>
          <w:rStyle w:val="StyleUnderline"/>
          <w:highlight w:val="cyan"/>
        </w:rPr>
        <w:t>based in</w:t>
      </w:r>
      <w:r w:rsidRPr="0056240D">
        <w:rPr>
          <w:rStyle w:val="StyleUnderline"/>
        </w:rPr>
        <w:t xml:space="preserve"> part on the outcomes of </w:t>
      </w:r>
      <w:r w:rsidRPr="00994806">
        <w:rPr>
          <w:rStyle w:val="Emphasis"/>
          <w:highlight w:val="cyan"/>
        </w:rPr>
        <w:t>past shutdown fights</w:t>
      </w:r>
      <w:r w:rsidRPr="0056240D">
        <w:rPr>
          <w:rStyle w:val="StyleUnderline"/>
        </w:rPr>
        <w:t xml:space="preserve"> their own party instigated</w:t>
      </w:r>
      <w:r w:rsidRPr="002A3B67">
        <w:rPr>
          <w:sz w:val="16"/>
        </w:rPr>
        <w:t>.</w:t>
      </w:r>
    </w:p>
    <w:p w14:paraId="48568FEB" w14:textId="77777777" w:rsidR="00A30A8F" w:rsidRPr="002A3B67" w:rsidRDefault="00A30A8F" w:rsidP="00A30A8F">
      <w:pPr>
        <w:rPr>
          <w:sz w:val="16"/>
        </w:rPr>
      </w:pPr>
      <w:r w:rsidRPr="0056240D">
        <w:rPr>
          <w:rStyle w:val="StyleUnderline"/>
        </w:rPr>
        <w:t xml:space="preserve">“You learn from </w:t>
      </w:r>
      <w:r w:rsidRPr="0056240D">
        <w:rPr>
          <w:rStyle w:val="Emphasis"/>
        </w:rPr>
        <w:t>past experience</w:t>
      </w:r>
      <w:r w:rsidRPr="0056240D">
        <w:rPr>
          <w:rStyle w:val="StyleUnderline"/>
        </w:rPr>
        <w:t>,”</w:t>
      </w:r>
      <w:r w:rsidRPr="002A3B67">
        <w:rPr>
          <w:sz w:val="16"/>
        </w:rPr>
        <w:t xml:space="preserve"> Thune said, responding to a question about the 2013 shutdown. “When you’re the ones who are trying to have a bunch of new stuff, generally, I think you’re the ones who end up getting blamed when there’s a shutdown.”</w:t>
      </w:r>
    </w:p>
    <w:p w14:paraId="3BDBFCB8" w14:textId="77777777" w:rsidR="00A30A8F" w:rsidRPr="002A3B67" w:rsidRDefault="00A30A8F" w:rsidP="00A30A8F">
      <w:pPr>
        <w:rPr>
          <w:sz w:val="16"/>
        </w:rPr>
      </w:pPr>
      <w:r w:rsidRPr="002A3B67">
        <w:rPr>
          <w:rStyle w:val="StyleUnderline"/>
          <w:highlight w:val="cyan"/>
        </w:rPr>
        <w:t>But</w:t>
      </w:r>
      <w:r w:rsidRPr="0056240D">
        <w:rPr>
          <w:rStyle w:val="StyleUnderline"/>
          <w:highlight w:val="cyan"/>
        </w:rPr>
        <w:t xml:space="preserve"> </w:t>
      </w:r>
      <w:r w:rsidRPr="0056240D">
        <w:rPr>
          <w:rStyle w:val="Emphasis"/>
          <w:highlight w:val="cyan"/>
        </w:rPr>
        <w:t>Dem</w:t>
      </w:r>
      <w:r w:rsidRPr="0056240D">
        <w:rPr>
          <w:rStyle w:val="StyleUnderline"/>
        </w:rPr>
        <w:t>ocrat</w:t>
      </w:r>
      <w:r w:rsidRPr="0056240D">
        <w:rPr>
          <w:rStyle w:val="Emphasis"/>
          <w:highlight w:val="cyan"/>
        </w:rPr>
        <w:t>s</w:t>
      </w:r>
      <w:r w:rsidRPr="0056240D">
        <w:rPr>
          <w:rStyle w:val="StyleUnderline"/>
        </w:rPr>
        <w:t xml:space="preserve"> so far </w:t>
      </w:r>
      <w:r w:rsidRPr="00994806">
        <w:rPr>
          <w:rStyle w:val="StyleUnderline"/>
          <w:highlight w:val="cyan"/>
        </w:rPr>
        <w:t xml:space="preserve">have continued to </w:t>
      </w:r>
      <w:r w:rsidRPr="00994806">
        <w:rPr>
          <w:rStyle w:val="Emphasis"/>
          <w:highlight w:val="cyan"/>
        </w:rPr>
        <w:t>dig in</w:t>
      </w:r>
      <w:r w:rsidRPr="002A3B67">
        <w:rPr>
          <w:sz w:val="16"/>
        </w:rPr>
        <w:t xml:space="preserve"> — including those members who have tended to serve as an internal bulwark against brinkmanship. Typically members with constituencies heavy on federal workers have been wary of shutdowns, but even they are dead set on opposing Republicans’ recent Medicaid cuts and securing the insurance subsidy extension.</w:t>
      </w:r>
    </w:p>
    <w:p w14:paraId="017AEA3A" w14:textId="77777777" w:rsidR="00A30A8F" w:rsidRPr="002A3B67" w:rsidRDefault="00A30A8F" w:rsidP="00A30A8F">
      <w:pPr>
        <w:rPr>
          <w:sz w:val="16"/>
        </w:rPr>
      </w:pPr>
      <w:r w:rsidRPr="002A3B67">
        <w:rPr>
          <w:sz w:val="16"/>
        </w:rPr>
        <w:t>“Everything they’re doing is designed to protect their dismantling of Medicaid and the health care system, and we made a very emphatic statement that we are going to stand strong,” Rep. Jamie Raskin (D-Md.) said.</w:t>
      </w:r>
    </w:p>
    <w:p w14:paraId="63785C34" w14:textId="77777777" w:rsidR="00A30A8F" w:rsidRPr="002A3B67" w:rsidRDefault="00A30A8F" w:rsidP="00A30A8F">
      <w:pPr>
        <w:rPr>
          <w:sz w:val="16"/>
        </w:rPr>
      </w:pPr>
      <w:r w:rsidRPr="0056240D">
        <w:rPr>
          <w:rStyle w:val="StyleUnderline"/>
        </w:rPr>
        <w:t xml:space="preserve">GOP leaders believe if Senate Democrats </w:t>
      </w:r>
      <w:r w:rsidRPr="0056240D">
        <w:rPr>
          <w:rStyle w:val="Emphasis"/>
        </w:rPr>
        <w:t>don’t fold</w:t>
      </w:r>
      <w:r w:rsidRPr="0056240D">
        <w:rPr>
          <w:rStyle w:val="StyleUnderline"/>
        </w:rPr>
        <w:t xml:space="preserve"> right away, they’ll </w:t>
      </w:r>
      <w:r w:rsidRPr="0056240D">
        <w:rPr>
          <w:rStyle w:val="Emphasis"/>
        </w:rPr>
        <w:t>get an earful</w:t>
      </w:r>
      <w:r w:rsidRPr="0056240D">
        <w:rPr>
          <w:rStyle w:val="StyleUnderline"/>
        </w:rPr>
        <w:t xml:space="preserve"> from constituents</w:t>
      </w:r>
      <w:r w:rsidRPr="002A3B67">
        <w:rPr>
          <w:sz w:val="16"/>
        </w:rPr>
        <w:t xml:space="preserve"> when they’re back home this week for the Rosh Hashanah break.</w:t>
      </w:r>
    </w:p>
    <w:p w14:paraId="1B762C62" w14:textId="77777777" w:rsidR="00A30A8F" w:rsidRPr="002A3B67" w:rsidRDefault="00A30A8F" w:rsidP="00A30A8F">
      <w:pPr>
        <w:rPr>
          <w:sz w:val="16"/>
        </w:rPr>
      </w:pPr>
      <w:r w:rsidRPr="002A3B67">
        <w:rPr>
          <w:sz w:val="16"/>
        </w:rPr>
        <w:t>They’re eyeing members such as Virginia Sen. Mark Warner, who has been adamant in public that Republicans will bear the cost of a shutdown. Republicans think Warner, who is seeking reelection next year, is likely to change his tune. “I don’t know if they’ll want to stick it out then,” said one House Republican granted anonymity to speak frankly about party strategy.</w:t>
      </w:r>
    </w:p>
    <w:p w14:paraId="1F91635A" w14:textId="77777777" w:rsidR="00A30A8F" w:rsidRPr="002A3B67" w:rsidRDefault="00A30A8F" w:rsidP="00A30A8F">
      <w:pPr>
        <w:rPr>
          <w:sz w:val="16"/>
        </w:rPr>
      </w:pPr>
      <w:r w:rsidRPr="002A3B67">
        <w:rPr>
          <w:sz w:val="16"/>
        </w:rPr>
        <w:t>But Warner said Friday he was ready to fight, citing “17 million Americans going without health insurance, cancer rates going up dramatically, [the] country visibly sicker with cuts to research.”</w:t>
      </w:r>
    </w:p>
    <w:p w14:paraId="279D2C91" w14:textId="77777777" w:rsidR="00A30A8F" w:rsidRPr="003F0315" w:rsidRDefault="00A30A8F" w:rsidP="00A30A8F">
      <w:pPr>
        <w:rPr>
          <w:u w:val="single"/>
        </w:rPr>
      </w:pPr>
      <w:r w:rsidRPr="0056240D">
        <w:rPr>
          <w:rStyle w:val="StyleUnderline"/>
        </w:rPr>
        <w:t>“I know the president may not want to acknowledge checks and balances,”</w:t>
      </w:r>
      <w:r w:rsidRPr="002A3B67">
        <w:rPr>
          <w:sz w:val="16"/>
        </w:rPr>
        <w:t xml:space="preserve"> Warner said. </w:t>
      </w:r>
      <w:r w:rsidRPr="0056240D">
        <w:rPr>
          <w:rStyle w:val="StyleUnderline"/>
        </w:rPr>
        <w:t xml:space="preserve">But </w:t>
      </w:r>
      <w:r w:rsidRPr="0056240D">
        <w:rPr>
          <w:rStyle w:val="StyleUnderline"/>
          <w:highlight w:val="cyan"/>
        </w:rPr>
        <w:t xml:space="preserve">“he </w:t>
      </w:r>
      <w:r w:rsidRPr="0056240D">
        <w:rPr>
          <w:rStyle w:val="Emphasis"/>
          <w:highlight w:val="cyan"/>
        </w:rPr>
        <w:t>can’t do this</w:t>
      </w:r>
      <w:r w:rsidRPr="0056240D">
        <w:rPr>
          <w:rStyle w:val="StyleUnderline"/>
          <w:highlight w:val="cyan"/>
        </w:rPr>
        <w:t xml:space="preserve"> with </w:t>
      </w:r>
      <w:r w:rsidRPr="0056240D">
        <w:rPr>
          <w:rStyle w:val="Emphasis"/>
          <w:highlight w:val="cyan"/>
        </w:rPr>
        <w:t>Republican</w:t>
      </w:r>
      <w:r w:rsidRPr="0056240D">
        <w:rPr>
          <w:rStyle w:val="Emphasis"/>
        </w:rPr>
        <w:t>-only</w:t>
      </w:r>
      <w:r w:rsidRPr="0056240D">
        <w:rPr>
          <w:rStyle w:val="StyleUnderline"/>
        </w:rPr>
        <w:t xml:space="preserve"> </w:t>
      </w:r>
      <w:r w:rsidRPr="0056240D">
        <w:rPr>
          <w:rStyle w:val="StyleUnderline"/>
          <w:highlight w:val="cyan"/>
        </w:rPr>
        <w:t>votes.”</w:t>
      </w:r>
    </w:p>
    <w:p w14:paraId="53C38B58" w14:textId="77777777" w:rsidR="00A30A8F" w:rsidRPr="00CA60EB" w:rsidRDefault="00A30A8F" w:rsidP="00A30A8F">
      <w:pPr>
        <w:pStyle w:val="Heading4"/>
      </w:pPr>
      <w:r w:rsidRPr="00CA60EB">
        <w:t xml:space="preserve">Plan </w:t>
      </w:r>
      <w:r>
        <w:rPr>
          <w:u w:val="single"/>
        </w:rPr>
        <w:t>kills</w:t>
      </w:r>
      <w:r>
        <w:t xml:space="preserve"> any PC to </w:t>
      </w:r>
      <w:r>
        <w:rPr>
          <w:u w:val="single"/>
        </w:rPr>
        <w:t>stop</w:t>
      </w:r>
      <w:r>
        <w:t xml:space="preserve"> the Shutdown</w:t>
      </w:r>
      <w:r w:rsidRPr="00CA60EB">
        <w:t xml:space="preserve">. </w:t>
      </w:r>
    </w:p>
    <w:p w14:paraId="0FC5928D" w14:textId="77777777" w:rsidR="00A30A8F" w:rsidRPr="00CA60EB" w:rsidRDefault="00A30A8F" w:rsidP="00A30A8F">
      <w:r w:rsidRPr="00380898">
        <w:rPr>
          <w:rStyle w:val="Style13ptBold"/>
        </w:rPr>
        <w:t>Kishi 25</w:t>
      </w:r>
      <w:r>
        <w:t xml:space="preserve"> [Daniel; </w:t>
      </w:r>
      <w:r w:rsidRPr="00CA60EB">
        <w:t>Policy advisor at American Compass. “Can American Labor Law Be Renewed?” Commonplace</w:t>
      </w:r>
      <w:r>
        <w:t xml:space="preserve">, </w:t>
      </w:r>
      <w:r w:rsidRPr="00380898">
        <w:t>https://www.commonplace.org/p/can-american-labor-law-be-renewed</w:t>
      </w:r>
      <w:r>
        <w:t>, pbr]</w:t>
      </w:r>
    </w:p>
    <w:p w14:paraId="2993EE0F" w14:textId="77777777" w:rsidR="00A30A8F" w:rsidRPr="00CA60EB" w:rsidRDefault="00A30A8F" w:rsidP="00A30A8F">
      <w:pPr>
        <w:rPr>
          <w:sz w:val="16"/>
        </w:rPr>
      </w:pPr>
      <w:r w:rsidRPr="00CA60EB">
        <w:rPr>
          <w:sz w:val="16"/>
        </w:rPr>
        <w:t xml:space="preserve">To honor the trust working-class Americans have placed in their party, and to cement them as a permanent part of their coalition, they should do what </w:t>
      </w:r>
      <w:r w:rsidRPr="00CA60EB">
        <w:rPr>
          <w:rStyle w:val="StyleUnderline"/>
          <w:highlight w:val="cyan"/>
        </w:rPr>
        <w:t>Democrats</w:t>
      </w:r>
      <w:r w:rsidRPr="00CA60EB">
        <w:rPr>
          <w:sz w:val="16"/>
        </w:rPr>
        <w:t xml:space="preserve"> have </w:t>
      </w:r>
      <w:r w:rsidRPr="00CA60EB">
        <w:rPr>
          <w:rStyle w:val="StyleUnderline"/>
          <w:highlight w:val="cyan"/>
        </w:rPr>
        <w:t>failed</w:t>
      </w:r>
      <w:r w:rsidRPr="00CA60EB">
        <w:rPr>
          <w:sz w:val="16"/>
        </w:rPr>
        <w:t xml:space="preserve"> to do—</w:t>
      </w:r>
      <w:r w:rsidRPr="00CA60EB">
        <w:rPr>
          <w:rStyle w:val="StyleUnderline"/>
          <w:highlight w:val="cyan"/>
        </w:rPr>
        <w:t>and</w:t>
      </w:r>
      <w:r w:rsidRPr="00CA60EB">
        <w:rPr>
          <w:sz w:val="16"/>
        </w:rPr>
        <w:t xml:space="preserve"> what </w:t>
      </w:r>
      <w:r w:rsidRPr="00CA60EB">
        <w:rPr>
          <w:rStyle w:val="StyleUnderline"/>
        </w:rPr>
        <w:t xml:space="preserve">the </w:t>
      </w:r>
      <w:r w:rsidRPr="00CA60EB">
        <w:rPr>
          <w:rStyle w:val="StyleUnderline"/>
          <w:highlight w:val="cyan"/>
        </w:rPr>
        <w:t>Republican Party</w:t>
      </w:r>
      <w:r w:rsidRPr="00CA60EB">
        <w:rPr>
          <w:sz w:val="16"/>
        </w:rPr>
        <w:t xml:space="preserve"> of yesteryear </w:t>
      </w:r>
      <w:r w:rsidRPr="00CA60EB">
        <w:rPr>
          <w:rStyle w:val="StyleUnderline"/>
        </w:rPr>
        <w:t>was</w:t>
      </w:r>
      <w:r w:rsidRPr="00CA60EB">
        <w:rPr>
          <w:sz w:val="16"/>
        </w:rPr>
        <w:t xml:space="preserve"> </w:t>
      </w:r>
      <w:r w:rsidRPr="00CA60EB">
        <w:rPr>
          <w:rStyle w:val="Emphasis"/>
          <w:highlight w:val="cyan"/>
        </w:rPr>
        <w:t>actively</w:t>
      </w:r>
      <w:r w:rsidRPr="00CA60EB">
        <w:rPr>
          <w:sz w:val="16"/>
          <w:highlight w:val="cyan"/>
        </w:rPr>
        <w:t xml:space="preserve"> </w:t>
      </w:r>
      <w:r w:rsidRPr="00CA60EB">
        <w:rPr>
          <w:rStyle w:val="Emphasis"/>
          <w:highlight w:val="cyan"/>
        </w:rPr>
        <w:t>hostile to</w:t>
      </w:r>
      <w:r w:rsidRPr="000904C6">
        <w:rPr>
          <w:sz w:val="16"/>
        </w:rPr>
        <w:t>:</w:t>
      </w:r>
      <w:r w:rsidRPr="00CA60EB">
        <w:rPr>
          <w:sz w:val="16"/>
        </w:rPr>
        <w:t xml:space="preserve"> enact </w:t>
      </w:r>
      <w:r w:rsidRPr="00CA60EB">
        <w:rPr>
          <w:rStyle w:val="Emphasis"/>
          <w:highlight w:val="cyan"/>
        </w:rPr>
        <w:t>bipartisan labor reform</w:t>
      </w:r>
      <w:r w:rsidRPr="00CA60EB">
        <w:rPr>
          <w:sz w:val="16"/>
        </w:rPr>
        <w:t xml:space="preserve"> that the working class supports.</w:t>
      </w:r>
    </w:p>
    <w:p w14:paraId="2B209030" w14:textId="77777777" w:rsidR="00A30A8F" w:rsidRPr="00CA60EB" w:rsidRDefault="00A30A8F" w:rsidP="00A30A8F">
      <w:pPr>
        <w:rPr>
          <w:rStyle w:val="StyleUnderline"/>
        </w:rPr>
      </w:pPr>
      <w:r w:rsidRPr="00CA60EB">
        <w:rPr>
          <w:sz w:val="16"/>
        </w:rPr>
        <w:t xml:space="preserve">Whatever one’s view of the matter, </w:t>
      </w:r>
      <w:r w:rsidRPr="00CA60EB">
        <w:rPr>
          <w:rStyle w:val="StyleUnderline"/>
        </w:rPr>
        <w:t xml:space="preserve">few would dispute that </w:t>
      </w:r>
      <w:r w:rsidRPr="000904C6">
        <w:rPr>
          <w:rStyle w:val="Emphasis"/>
        </w:rPr>
        <w:t xml:space="preserve">American </w:t>
      </w:r>
      <w:r w:rsidRPr="00CA60EB">
        <w:rPr>
          <w:rStyle w:val="Emphasis"/>
          <w:highlight w:val="cyan"/>
        </w:rPr>
        <w:t xml:space="preserve">labor </w:t>
      </w:r>
      <w:r w:rsidRPr="000904C6">
        <w:rPr>
          <w:rStyle w:val="Emphasis"/>
          <w:highlight w:val="cyan"/>
        </w:rPr>
        <w:t>law</w:t>
      </w:r>
      <w:r w:rsidRPr="000904C6">
        <w:rPr>
          <w:rStyle w:val="StyleUnderline"/>
          <w:highlight w:val="cyan"/>
        </w:rPr>
        <w:t xml:space="preserve"> is </w:t>
      </w:r>
      <w:r w:rsidRPr="000904C6">
        <w:rPr>
          <w:rStyle w:val="Emphasis"/>
          <w:highlight w:val="cyan"/>
        </w:rPr>
        <w:t>ossified</w:t>
      </w:r>
      <w:r w:rsidRPr="00CA60EB">
        <w:rPr>
          <w:rStyle w:val="StyleUnderline"/>
        </w:rPr>
        <w:t>.</w:t>
      </w:r>
    </w:p>
    <w:p w14:paraId="1B485A01" w14:textId="77777777" w:rsidR="00A30A8F" w:rsidRPr="00CA60EB" w:rsidRDefault="00A30A8F" w:rsidP="00A30A8F">
      <w:pPr>
        <w:rPr>
          <w:sz w:val="16"/>
        </w:rPr>
      </w:pPr>
      <w:r w:rsidRPr="00CA60EB">
        <w:rPr>
          <w:sz w:val="16"/>
        </w:rPr>
        <w:t>In 1935, President Franklin Delano Roosevelt signed the National Labor Relations Act (NRLA) into law, the foundational statute of America’s labor-management relations that provides workers in the private sector the right to organize, join a union, and collectively bargain with their employer. The legislation injected democratic principles into the workplace, tried to balance power between employers and workers after widespread labor unrest, and, in so doing, facilitated industrial peace.</w:t>
      </w:r>
    </w:p>
    <w:p w14:paraId="41B1A6AA" w14:textId="77777777" w:rsidR="00A30A8F" w:rsidRPr="00CA60EB" w:rsidRDefault="00A30A8F" w:rsidP="00A30A8F">
      <w:r w:rsidRPr="00CA60EB">
        <w:rPr>
          <w:sz w:val="16"/>
        </w:rPr>
        <w:t xml:space="preserve">Despite substantial changes to the U.S. economy in the intervening nine decades, </w:t>
      </w:r>
      <w:r w:rsidRPr="00CA60EB">
        <w:rPr>
          <w:rStyle w:val="Emphasis"/>
        </w:rPr>
        <w:t>Congress</w:t>
      </w:r>
      <w:r w:rsidRPr="00CA60EB">
        <w:rPr>
          <w:rStyle w:val="StyleUnderline"/>
        </w:rPr>
        <w:t xml:space="preserve"> has enacted </w:t>
      </w:r>
      <w:r w:rsidRPr="00CA60EB">
        <w:rPr>
          <w:rStyle w:val="Emphasis"/>
        </w:rPr>
        <w:t>only two</w:t>
      </w:r>
      <w:r w:rsidRPr="00CA60EB">
        <w:rPr>
          <w:rStyle w:val="StyleUnderline"/>
        </w:rPr>
        <w:t xml:space="preserve"> major </w:t>
      </w:r>
      <w:r w:rsidRPr="00CA60EB">
        <w:rPr>
          <w:rStyle w:val="Emphasis"/>
        </w:rPr>
        <w:t>amendments</w:t>
      </w:r>
      <w:r w:rsidRPr="00CA60EB">
        <w:rPr>
          <w:sz w:val="16"/>
        </w:rPr>
        <w:t xml:space="preserve"> </w:t>
      </w:r>
      <w:r w:rsidRPr="00CA60EB">
        <w:rPr>
          <w:rStyle w:val="StyleUnderline"/>
        </w:rPr>
        <w:t xml:space="preserve">to the </w:t>
      </w:r>
      <w:r w:rsidRPr="00CA60EB">
        <w:rPr>
          <w:rStyle w:val="Emphasis"/>
        </w:rPr>
        <w:t>NLRA</w:t>
      </w:r>
      <w:r w:rsidRPr="00CA60EB">
        <w:rPr>
          <w:sz w:val="16"/>
        </w:rPr>
        <w:t>, both of which addressed what it saw as excessive union power. In 1947, Congress enacted the Taft-Hartley Act, which prohibited certain union activities such as secondary boycotts; permitted states to pass right-to-work laws, which forbid arrangements where a worker must pay union dues as a condition of employment at a unionized company; and empowered the president to intervene in labor disputes he determines to be a threat to national security. In 1959, in response to allegations of union corruption, Congress passed the Landrum-Griffin Act, which imposed transparency measures to mitigate misconduct and bolster democratic accountability.</w:t>
      </w:r>
    </w:p>
    <w:p w14:paraId="57539A7A" w14:textId="77777777" w:rsidR="00A30A8F" w:rsidRPr="00CA60EB" w:rsidRDefault="00A30A8F" w:rsidP="00A30A8F">
      <w:pPr>
        <w:rPr>
          <w:sz w:val="16"/>
        </w:rPr>
      </w:pPr>
      <w:r w:rsidRPr="00CA60EB">
        <w:rPr>
          <w:sz w:val="16"/>
        </w:rPr>
        <w:t>Although other factors—including international labor arbitrage and excessive union politicking—have been contributing factors,</w:t>
      </w:r>
      <w:r w:rsidRPr="00CA60EB">
        <w:t xml:space="preserve"> </w:t>
      </w:r>
      <w:r w:rsidRPr="00CA60EB">
        <w:rPr>
          <w:u w:val="single"/>
        </w:rPr>
        <w:t xml:space="preserve">the labor movement points to </w:t>
      </w:r>
      <w:r w:rsidRPr="00CA60EB">
        <w:rPr>
          <w:rStyle w:val="Emphasis"/>
          <w:highlight w:val="cyan"/>
        </w:rPr>
        <w:t>Congress’s inability</w:t>
      </w:r>
      <w:r w:rsidRPr="00CA60EB">
        <w:rPr>
          <w:highlight w:val="cyan"/>
          <w:u w:val="single"/>
        </w:rPr>
        <w:t xml:space="preserve"> to amend </w:t>
      </w:r>
      <w:r w:rsidRPr="00CA60EB">
        <w:rPr>
          <w:u w:val="single"/>
        </w:rPr>
        <w:t xml:space="preserve">the </w:t>
      </w:r>
      <w:r w:rsidRPr="00CA60EB">
        <w:rPr>
          <w:rStyle w:val="Emphasis"/>
          <w:highlight w:val="cyan"/>
        </w:rPr>
        <w:t>labor law</w:t>
      </w:r>
      <w:r w:rsidRPr="00CA60EB">
        <w:t xml:space="preserve"> </w:t>
      </w:r>
      <w:r w:rsidRPr="00CA60EB">
        <w:rPr>
          <w:highlight w:val="cyan"/>
          <w:u w:val="single"/>
        </w:rPr>
        <w:t>in</w:t>
      </w:r>
      <w:r w:rsidRPr="00CA60EB">
        <w:rPr>
          <w:u w:val="single"/>
        </w:rPr>
        <w:t xml:space="preserve"> </w:t>
      </w:r>
      <w:r w:rsidRPr="00CA60EB">
        <w:rPr>
          <w:rStyle w:val="Emphasis"/>
        </w:rPr>
        <w:t xml:space="preserve">more than </w:t>
      </w:r>
      <w:r w:rsidRPr="000904C6">
        <w:rPr>
          <w:rStyle w:val="Emphasis"/>
        </w:rPr>
        <w:t xml:space="preserve">two </w:t>
      </w:r>
      <w:r w:rsidRPr="00CA60EB">
        <w:rPr>
          <w:rStyle w:val="Emphasis"/>
          <w:highlight w:val="cyan"/>
        </w:rPr>
        <w:t>generations</w:t>
      </w:r>
      <w:r w:rsidRPr="00CA60EB">
        <w:rPr>
          <w:u w:val="single"/>
        </w:rPr>
        <w:t xml:space="preserve"> and its failure to combat employers’ anti-union tactics as the </w:t>
      </w:r>
      <w:r w:rsidRPr="00CA60EB">
        <w:rPr>
          <w:rStyle w:val="Emphasis"/>
        </w:rPr>
        <w:t>principal reason</w:t>
      </w:r>
      <w:r w:rsidRPr="00CA60EB">
        <w:rPr>
          <w:u w:val="single"/>
        </w:rPr>
        <w:t xml:space="preserve"> union density declined</w:t>
      </w:r>
      <w:r w:rsidRPr="00CA60EB">
        <w:rPr>
          <w:sz w:val="16"/>
        </w:rPr>
        <w:t xml:space="preserve"> from more than a third of private-sector workers in 1945 to a record low of less than six percent in 2024. The precipitous decline of unionism undermined the bargaining power of American workers to secure wages and conditions that could support a family, a core concern of conservative economic policy.</w:t>
      </w:r>
    </w:p>
    <w:p w14:paraId="3D5A288A" w14:textId="77777777" w:rsidR="00A30A8F" w:rsidRPr="00CA60EB" w:rsidRDefault="00A30A8F" w:rsidP="00A30A8F">
      <w:pPr>
        <w:rPr>
          <w:u w:val="single"/>
        </w:rPr>
      </w:pPr>
      <w:r w:rsidRPr="00CA60EB">
        <w:rPr>
          <w:u w:val="single"/>
        </w:rPr>
        <w:t>Can American labor law be renewed</w:t>
      </w:r>
      <w:r w:rsidRPr="00CA60EB">
        <w:rPr>
          <w:sz w:val="12"/>
        </w:rPr>
        <w:t>?</w:t>
      </w:r>
      <w:r w:rsidRPr="00CA60EB">
        <w:rPr>
          <w:u w:val="single"/>
        </w:rPr>
        <w:t xml:space="preserve"> If the past is </w:t>
      </w:r>
      <w:r w:rsidRPr="00CA60EB">
        <w:rPr>
          <w:rStyle w:val="Emphasis"/>
        </w:rPr>
        <w:t>prologue</w:t>
      </w:r>
      <w:r w:rsidRPr="00CA60EB">
        <w:rPr>
          <w:u w:val="single"/>
        </w:rPr>
        <w:t xml:space="preserve">, </w:t>
      </w:r>
      <w:r w:rsidRPr="00CA60EB">
        <w:rPr>
          <w:rStyle w:val="Emphasis"/>
          <w:highlight w:val="cyan"/>
        </w:rPr>
        <w:t>reform</w:t>
      </w:r>
      <w:r w:rsidRPr="000904C6">
        <w:rPr>
          <w:rStyle w:val="Emphasis"/>
        </w:rPr>
        <w:t xml:space="preserve"> efforts</w:t>
      </w:r>
      <w:r w:rsidRPr="000904C6">
        <w:rPr>
          <w:u w:val="single"/>
        </w:rPr>
        <w:t xml:space="preserve"> </w:t>
      </w:r>
      <w:r w:rsidRPr="00CA60EB">
        <w:rPr>
          <w:u w:val="single"/>
        </w:rPr>
        <w:t xml:space="preserve">will </w:t>
      </w:r>
      <w:r w:rsidRPr="00CA60EB">
        <w:rPr>
          <w:highlight w:val="cyan"/>
          <w:u w:val="single"/>
        </w:rPr>
        <w:t xml:space="preserve">face an </w:t>
      </w:r>
      <w:r w:rsidRPr="00CA60EB">
        <w:rPr>
          <w:rStyle w:val="Emphasis"/>
          <w:sz w:val="28"/>
          <w:highlight w:val="cyan"/>
        </w:rPr>
        <w:t>uphill battle</w:t>
      </w:r>
      <w:r w:rsidRPr="00CA60EB">
        <w:rPr>
          <w:highlight w:val="cyan"/>
          <w:u w:val="single"/>
        </w:rPr>
        <w:t>.</w:t>
      </w:r>
      <w:r w:rsidRPr="00CA60EB">
        <w:rPr>
          <w:u w:val="single"/>
        </w:rPr>
        <w:t xml:space="preserve"> </w:t>
      </w:r>
    </w:p>
    <w:p w14:paraId="46D21764" w14:textId="77777777" w:rsidR="00A30A8F" w:rsidRPr="00CA60EB" w:rsidRDefault="00A30A8F" w:rsidP="00A30A8F">
      <w:pPr>
        <w:rPr>
          <w:sz w:val="16"/>
        </w:rPr>
      </w:pPr>
      <w:r w:rsidRPr="00CA60EB">
        <w:rPr>
          <w:u w:val="single"/>
        </w:rPr>
        <w:t xml:space="preserve">In President Barack </w:t>
      </w:r>
      <w:r w:rsidRPr="00CA60EB">
        <w:rPr>
          <w:highlight w:val="cyan"/>
          <w:u w:val="single"/>
        </w:rPr>
        <w:t>Obama</w:t>
      </w:r>
      <w:r w:rsidRPr="000904C6">
        <w:rPr>
          <w:u w:val="single"/>
        </w:rPr>
        <w:t>’s first</w:t>
      </w:r>
      <w:r w:rsidRPr="00CA60EB">
        <w:rPr>
          <w:u w:val="single"/>
        </w:rPr>
        <w:t xml:space="preserve"> year in the White House, Democrats held unified government control, including a filibuster-proof </w:t>
      </w:r>
      <w:r w:rsidRPr="00CA60EB">
        <w:rPr>
          <w:rStyle w:val="Emphasis"/>
        </w:rPr>
        <w:t>supermajority</w:t>
      </w:r>
      <w:r w:rsidRPr="00CA60EB">
        <w:rPr>
          <w:u w:val="single"/>
        </w:rPr>
        <w:t xml:space="preserve"> in the Senate. However, </w:t>
      </w:r>
      <w:r w:rsidRPr="00CA60EB">
        <w:rPr>
          <w:sz w:val="16"/>
        </w:rPr>
        <w:t xml:space="preserve">believing they had a broad public mandate to pass health care reform, </w:t>
      </w:r>
      <w:r w:rsidRPr="00CA60EB">
        <w:rPr>
          <w:u w:val="single"/>
        </w:rPr>
        <w:t xml:space="preserve">they </w:t>
      </w:r>
      <w:r w:rsidRPr="00CA60EB">
        <w:rPr>
          <w:highlight w:val="cyan"/>
          <w:u w:val="single"/>
        </w:rPr>
        <w:t>used</w:t>
      </w:r>
      <w:r w:rsidRPr="000904C6">
        <w:rPr>
          <w:u w:val="single"/>
        </w:rPr>
        <w:t xml:space="preserve"> </w:t>
      </w:r>
      <w:r w:rsidRPr="00CA60EB">
        <w:rPr>
          <w:u w:val="single"/>
        </w:rPr>
        <w:t xml:space="preserve">their </w:t>
      </w:r>
      <w:r w:rsidRPr="00CA60EB">
        <w:rPr>
          <w:rStyle w:val="Emphasis"/>
          <w:sz w:val="28"/>
          <w:highlight w:val="cyan"/>
        </w:rPr>
        <w:t>political capital</w:t>
      </w:r>
      <w:r w:rsidRPr="00CA60EB">
        <w:rPr>
          <w:sz w:val="28"/>
          <w:szCs w:val="32"/>
          <w:highlight w:val="cyan"/>
          <w:u w:val="single"/>
        </w:rPr>
        <w:t xml:space="preserve"> </w:t>
      </w:r>
      <w:r w:rsidRPr="00CA60EB">
        <w:rPr>
          <w:highlight w:val="cyan"/>
          <w:u w:val="single"/>
        </w:rPr>
        <w:t>to enact</w:t>
      </w:r>
      <w:r w:rsidRPr="000904C6">
        <w:rPr>
          <w:u w:val="single"/>
        </w:rPr>
        <w:t xml:space="preserve"> the </w:t>
      </w:r>
      <w:r w:rsidRPr="00CA60EB">
        <w:rPr>
          <w:highlight w:val="cyan"/>
          <w:u w:val="single"/>
        </w:rPr>
        <w:t>A</w:t>
      </w:r>
      <w:r w:rsidRPr="00CA60EB">
        <w:rPr>
          <w:sz w:val="16"/>
        </w:rPr>
        <w:t xml:space="preserve">ffordable </w:t>
      </w:r>
      <w:r w:rsidRPr="00CA60EB">
        <w:rPr>
          <w:highlight w:val="cyan"/>
          <w:u w:val="single"/>
        </w:rPr>
        <w:t>C</w:t>
      </w:r>
      <w:r w:rsidRPr="00CA60EB">
        <w:rPr>
          <w:sz w:val="16"/>
        </w:rPr>
        <w:t>are</w:t>
      </w:r>
      <w:r w:rsidRPr="00CA60EB">
        <w:rPr>
          <w:u w:val="single"/>
        </w:rPr>
        <w:t xml:space="preserve"> </w:t>
      </w:r>
      <w:r w:rsidRPr="00CA60EB">
        <w:rPr>
          <w:highlight w:val="cyan"/>
          <w:u w:val="single"/>
        </w:rPr>
        <w:t>A</w:t>
      </w:r>
      <w:r w:rsidRPr="00CA60EB">
        <w:rPr>
          <w:sz w:val="16"/>
        </w:rPr>
        <w:t>ct</w:t>
      </w:r>
      <w:r w:rsidRPr="00CA60EB">
        <w:rPr>
          <w:u w:val="single"/>
        </w:rPr>
        <w:t xml:space="preserve">, </w:t>
      </w:r>
      <w:r w:rsidRPr="00CA60EB">
        <w:rPr>
          <w:highlight w:val="cyan"/>
          <w:u w:val="single"/>
        </w:rPr>
        <w:t xml:space="preserve">and </w:t>
      </w:r>
      <w:r w:rsidRPr="00CA60EB">
        <w:rPr>
          <w:rStyle w:val="Emphasis"/>
          <w:highlight w:val="cyan"/>
        </w:rPr>
        <w:t>failed to vote</w:t>
      </w:r>
      <w:r w:rsidRPr="00CA60EB">
        <w:rPr>
          <w:highlight w:val="cyan"/>
          <w:u w:val="single"/>
        </w:rPr>
        <w:t xml:space="preserve"> on the </w:t>
      </w:r>
      <w:r w:rsidRPr="00CA60EB">
        <w:rPr>
          <w:rStyle w:val="Emphasis"/>
          <w:highlight w:val="cyan"/>
        </w:rPr>
        <w:t>E</w:t>
      </w:r>
      <w:r w:rsidRPr="00CA60EB">
        <w:rPr>
          <w:u w:val="single"/>
        </w:rPr>
        <w:t>mployer</w:t>
      </w:r>
      <w:r w:rsidRPr="000904C6">
        <w:rPr>
          <w:u w:val="single"/>
        </w:rPr>
        <w:t xml:space="preserve"> </w:t>
      </w:r>
      <w:r w:rsidRPr="00CA60EB">
        <w:rPr>
          <w:rStyle w:val="Emphasis"/>
          <w:highlight w:val="cyan"/>
        </w:rPr>
        <w:t>F</w:t>
      </w:r>
      <w:r w:rsidRPr="00CA60EB">
        <w:rPr>
          <w:u w:val="single"/>
        </w:rPr>
        <w:t>ree</w:t>
      </w:r>
      <w:r w:rsidRPr="000904C6">
        <w:rPr>
          <w:u w:val="single"/>
        </w:rPr>
        <w:t xml:space="preserve"> </w:t>
      </w:r>
      <w:r w:rsidRPr="00CA60EB">
        <w:rPr>
          <w:rStyle w:val="Emphasis"/>
          <w:highlight w:val="cyan"/>
        </w:rPr>
        <w:t>C</w:t>
      </w:r>
      <w:r w:rsidRPr="00CA60EB">
        <w:rPr>
          <w:u w:val="single"/>
        </w:rPr>
        <w:t>hoice</w:t>
      </w:r>
      <w:r w:rsidRPr="000904C6">
        <w:rPr>
          <w:u w:val="single"/>
        </w:rPr>
        <w:t xml:space="preserve"> </w:t>
      </w:r>
      <w:r w:rsidRPr="00CA60EB">
        <w:rPr>
          <w:rStyle w:val="Emphasis"/>
          <w:highlight w:val="cyan"/>
        </w:rPr>
        <w:t>A</w:t>
      </w:r>
      <w:r w:rsidRPr="00CA60EB">
        <w:rPr>
          <w:u w:val="single"/>
        </w:rPr>
        <w:t>ct, organized labor’s top legislative priority,</w:t>
      </w:r>
      <w:r w:rsidRPr="00CA60EB">
        <w:rPr>
          <w:sz w:val="16"/>
        </w:rPr>
        <w:t xml:space="preserve"> before Senator Ted Kennedy died and was replaced by a Republican, obstructing the path to the president’s desk. </w:t>
      </w:r>
    </w:p>
    <w:p w14:paraId="04D82854" w14:textId="77777777" w:rsidR="00A30A8F" w:rsidRPr="00CA60EB" w:rsidRDefault="00A30A8F" w:rsidP="00A30A8F">
      <w:pPr>
        <w:rPr>
          <w:b/>
          <w:iCs/>
          <w:sz w:val="26"/>
          <w:u w:val="single"/>
        </w:rPr>
      </w:pPr>
      <w:r w:rsidRPr="00CA60EB">
        <w:rPr>
          <w:u w:val="single"/>
        </w:rPr>
        <w:t>Most recently,</w:t>
      </w:r>
      <w:r w:rsidRPr="00CA60EB">
        <w:rPr>
          <w:sz w:val="16"/>
        </w:rPr>
        <w:t xml:space="preserve"> Democrats held control of the White House and both chambers of Congress from 2021 to 2023.</w:t>
      </w:r>
      <w:r w:rsidRPr="00CA60EB">
        <w:rPr>
          <w:sz w:val="16"/>
          <w:u w:val="single"/>
        </w:rPr>
        <w:t xml:space="preserve"> </w:t>
      </w:r>
      <w:r w:rsidRPr="00CA60EB">
        <w:rPr>
          <w:u w:val="single"/>
        </w:rPr>
        <w:t xml:space="preserve">The House passed </w:t>
      </w:r>
      <w:r w:rsidRPr="000904C6">
        <w:rPr>
          <w:u w:val="single"/>
        </w:rPr>
        <w:t>the</w:t>
      </w:r>
      <w:r w:rsidRPr="00CA60EB">
        <w:rPr>
          <w:u w:val="single"/>
        </w:rPr>
        <w:t xml:space="preserve"> Protecting the Right to Organize (</w:t>
      </w:r>
      <w:r w:rsidRPr="00CA60EB">
        <w:rPr>
          <w:highlight w:val="cyan"/>
          <w:u w:val="single"/>
        </w:rPr>
        <w:t>PRO</w:t>
      </w:r>
      <w:r w:rsidRPr="00CA60EB">
        <w:rPr>
          <w:u w:val="single"/>
        </w:rPr>
        <w:t xml:space="preserve">) </w:t>
      </w:r>
      <w:r w:rsidRPr="00CA60EB">
        <w:rPr>
          <w:highlight w:val="cyan"/>
          <w:u w:val="single"/>
        </w:rPr>
        <w:t>Act</w:t>
      </w:r>
      <w:r w:rsidRPr="00CA60EB">
        <w:rPr>
          <w:sz w:val="16"/>
        </w:rPr>
        <w:t xml:space="preserve">, the omnibus labor reform package championed by unions. </w:t>
      </w:r>
      <w:r w:rsidRPr="00CA60EB">
        <w:rPr>
          <w:u w:val="single"/>
        </w:rPr>
        <w:t>However, then-</w:t>
      </w:r>
      <w:r w:rsidRPr="00CA60EB">
        <w:rPr>
          <w:rStyle w:val="StyleUnderline"/>
        </w:rPr>
        <w:t>Majority</w:t>
      </w:r>
      <w:r w:rsidRPr="00CA60EB">
        <w:rPr>
          <w:u w:val="single"/>
        </w:rPr>
        <w:t xml:space="preserve"> Leader Schumer never put it, or any other </w:t>
      </w:r>
      <w:r w:rsidRPr="00CA60EB">
        <w:rPr>
          <w:rStyle w:val="Emphasis"/>
        </w:rPr>
        <w:t>labor legislation</w:t>
      </w:r>
      <w:r w:rsidRPr="00CA60EB">
        <w:rPr>
          <w:u w:val="single"/>
        </w:rPr>
        <w:t>, on the floor for an up or down vote</w:t>
      </w:r>
      <w:r w:rsidRPr="00CA60EB">
        <w:rPr>
          <w:sz w:val="16"/>
        </w:rPr>
        <w:t xml:space="preserve"> during the four years he controlled the Senate,</w:t>
      </w:r>
      <w:r w:rsidRPr="00CA60EB">
        <w:rPr>
          <w:u w:val="single"/>
        </w:rPr>
        <w:t xml:space="preserve"> suggesting tha</w:t>
      </w:r>
      <w:r w:rsidRPr="000904C6">
        <w:rPr>
          <w:u w:val="single"/>
        </w:rPr>
        <w:t>t</w:t>
      </w:r>
      <w:r w:rsidRPr="000904C6">
        <w:rPr>
          <w:sz w:val="16"/>
          <w:u w:val="single"/>
        </w:rPr>
        <w:t xml:space="preserve"> </w:t>
      </w:r>
      <w:r w:rsidRPr="00CA60EB">
        <w:rPr>
          <w:rStyle w:val="Emphasis"/>
          <w:highlight w:val="cyan"/>
        </w:rPr>
        <w:t>even</w:t>
      </w:r>
      <w:r w:rsidRPr="00CA60EB">
        <w:rPr>
          <w:rStyle w:val="Emphasis"/>
        </w:rPr>
        <w:t xml:space="preserve"> members</w:t>
      </w:r>
      <w:r w:rsidRPr="00CA60EB">
        <w:rPr>
          <w:u w:val="single"/>
        </w:rPr>
        <w:t xml:space="preserve"> of </w:t>
      </w:r>
      <w:r w:rsidRPr="000904C6">
        <w:rPr>
          <w:rStyle w:val="Emphasis"/>
        </w:rPr>
        <w:t xml:space="preserve">his </w:t>
      </w:r>
      <w:r w:rsidRPr="00CA60EB">
        <w:rPr>
          <w:rStyle w:val="Emphasis"/>
          <w:highlight w:val="cyan"/>
        </w:rPr>
        <w:t>own party</w:t>
      </w:r>
      <w:r w:rsidRPr="00CA60EB">
        <w:rPr>
          <w:u w:val="single"/>
        </w:rPr>
        <w:t xml:space="preserve"> opposed certain provisions or </w:t>
      </w:r>
      <w:r w:rsidRPr="00CA60EB">
        <w:rPr>
          <w:highlight w:val="cyan"/>
          <w:u w:val="single"/>
        </w:rPr>
        <w:t xml:space="preserve">viewed them as </w:t>
      </w:r>
      <w:r w:rsidRPr="00CA60EB">
        <w:rPr>
          <w:rStyle w:val="Emphasis"/>
          <w:sz w:val="28"/>
          <w:highlight w:val="cyan"/>
        </w:rPr>
        <w:t>political liabilities</w:t>
      </w:r>
      <w:r w:rsidRPr="00CA60EB">
        <w:rPr>
          <w:rStyle w:val="Emphasis"/>
          <w:highlight w:val="cyan"/>
        </w:rPr>
        <w:t>.</w:t>
      </w:r>
    </w:p>
    <w:p w14:paraId="738FDF8D" w14:textId="77777777" w:rsidR="00A30A8F" w:rsidRPr="00CA60EB" w:rsidRDefault="00A30A8F" w:rsidP="00A30A8F">
      <w:pPr>
        <w:rPr>
          <w:sz w:val="16"/>
        </w:rPr>
      </w:pPr>
      <w:r w:rsidRPr="00CA60EB">
        <w:rPr>
          <w:u w:val="single"/>
        </w:rPr>
        <w:t xml:space="preserve">These </w:t>
      </w:r>
      <w:r w:rsidRPr="00CA60EB">
        <w:rPr>
          <w:rStyle w:val="Emphasis"/>
        </w:rPr>
        <w:t>reform efforts</w:t>
      </w:r>
      <w:r w:rsidRPr="00CA60EB">
        <w:rPr>
          <w:u w:val="single"/>
        </w:rPr>
        <w:t xml:space="preserve"> suffered a </w:t>
      </w:r>
      <w:r w:rsidRPr="00CA60EB">
        <w:rPr>
          <w:rStyle w:val="Emphasis"/>
        </w:rPr>
        <w:t>fatal flaw</w:t>
      </w:r>
      <w:r w:rsidRPr="00CA60EB">
        <w:rPr>
          <w:u w:val="single"/>
        </w:rPr>
        <w:t xml:space="preserve">: </w:t>
      </w:r>
      <w:r w:rsidRPr="00CA60EB">
        <w:rPr>
          <w:rStyle w:val="Emphasis"/>
        </w:rPr>
        <w:t>Organized labor</w:t>
      </w:r>
      <w:r w:rsidRPr="00CA60EB">
        <w:rPr>
          <w:u w:val="single"/>
        </w:rPr>
        <w:t xml:space="preserve"> and its allies in </w:t>
      </w:r>
      <w:r w:rsidRPr="00CA60EB">
        <w:rPr>
          <w:rStyle w:val="Emphasis"/>
        </w:rPr>
        <w:t>Congress</w:t>
      </w:r>
      <w:r w:rsidRPr="00CA60EB">
        <w:rPr>
          <w:u w:val="single"/>
        </w:rPr>
        <w:t xml:space="preserve"> tried to </w:t>
      </w:r>
      <w:r w:rsidRPr="00CA60EB">
        <w:rPr>
          <w:rStyle w:val="Emphasis"/>
        </w:rPr>
        <w:t>advance</w:t>
      </w:r>
      <w:r w:rsidRPr="00CA60EB">
        <w:rPr>
          <w:u w:val="single"/>
        </w:rPr>
        <w:t xml:space="preserve"> them on an effective party-line basis without meaningful </w:t>
      </w:r>
      <w:r w:rsidRPr="00CA60EB">
        <w:rPr>
          <w:rStyle w:val="Emphasis"/>
        </w:rPr>
        <w:t>negotiations</w:t>
      </w:r>
      <w:r w:rsidRPr="00CA60EB">
        <w:rPr>
          <w:u w:val="single"/>
        </w:rPr>
        <w:t xml:space="preserve"> with Republicans</w:t>
      </w:r>
      <w:r w:rsidRPr="00CA60EB">
        <w:rPr>
          <w:sz w:val="16"/>
        </w:rPr>
        <w:t>. The success of this strategy hinged on Democrats holding a trifecta and steamrolling opposition across the finish line.</w:t>
      </w:r>
    </w:p>
    <w:bookmarkEnd w:id="0"/>
    <w:p w14:paraId="71801789" w14:textId="77777777" w:rsidR="00A30A8F" w:rsidRPr="00CA60EB" w:rsidRDefault="00A30A8F" w:rsidP="00A30A8F">
      <w:pPr>
        <w:pStyle w:val="Heading4"/>
      </w:pPr>
      <w:r w:rsidRPr="00CA60EB">
        <w:t xml:space="preserve">Shutdown </w:t>
      </w:r>
      <w:r>
        <w:rPr>
          <w:u w:val="single"/>
        </w:rPr>
        <w:t>triggers</w:t>
      </w:r>
      <w:r w:rsidRPr="00CA60EB">
        <w:t xml:space="preserve"> adversarial probing and war. </w:t>
      </w:r>
    </w:p>
    <w:p w14:paraId="5A13D196" w14:textId="77777777" w:rsidR="00A30A8F" w:rsidRPr="00CA60EB" w:rsidRDefault="00A30A8F" w:rsidP="00A30A8F">
      <w:r w:rsidRPr="0008017F">
        <w:rPr>
          <w:rStyle w:val="Style13ptBold"/>
        </w:rPr>
        <w:t>Walker 24</w:t>
      </w:r>
      <w:r>
        <w:t xml:space="preserve"> [Gerald; </w:t>
      </w:r>
      <w:r w:rsidRPr="00CA60EB">
        <w:t>Ph.D., writer</w:t>
      </w:r>
      <w:r>
        <w:t>.  “</w:t>
      </w:r>
      <w:r w:rsidRPr="00CA60EB">
        <w:t>Congress is Getting Ready to Kneecap the U.S. Military</w:t>
      </w:r>
      <w:r>
        <w:t xml:space="preserve">”, International Policy Digest, </w:t>
      </w:r>
      <w:r w:rsidRPr="0008017F">
        <w:t>https://intpolicydigest.org/congress-is-getting-ready-to-kneecap-the-u-s-military/</w:t>
      </w:r>
      <w:r>
        <w:t>, pbr]</w:t>
      </w:r>
    </w:p>
    <w:p w14:paraId="455C5A35" w14:textId="77777777" w:rsidR="00A30A8F" w:rsidRPr="00CA60EB" w:rsidRDefault="00A30A8F" w:rsidP="00A30A8F">
      <w:pPr>
        <w:rPr>
          <w:sz w:val="14"/>
        </w:rPr>
      </w:pPr>
      <w:r w:rsidRPr="00CA60EB">
        <w:rPr>
          <w:sz w:val="14"/>
        </w:rPr>
        <w:t xml:space="preserve">Such a temporary fix would significantly </w:t>
      </w:r>
      <w:r w:rsidRPr="00CA60EB">
        <w:rPr>
          <w:rStyle w:val="StyleUnderline"/>
        </w:rPr>
        <w:t xml:space="preserve">impact various federal agencies, particularly the </w:t>
      </w:r>
      <w:r w:rsidRPr="00CA60EB">
        <w:rPr>
          <w:rStyle w:val="Emphasis"/>
        </w:rPr>
        <w:t>D</w:t>
      </w:r>
      <w:r w:rsidRPr="00CA60EB">
        <w:rPr>
          <w:rStyle w:val="StyleUnderline"/>
        </w:rPr>
        <w:t xml:space="preserve">epartment </w:t>
      </w:r>
      <w:r w:rsidRPr="00CA60EB">
        <w:rPr>
          <w:rStyle w:val="Emphasis"/>
        </w:rPr>
        <w:t>o</w:t>
      </w:r>
      <w:r w:rsidRPr="00CA60EB">
        <w:rPr>
          <w:rStyle w:val="StyleUnderline"/>
        </w:rPr>
        <w:t xml:space="preserve">f </w:t>
      </w:r>
      <w:r w:rsidRPr="00CA60EB">
        <w:rPr>
          <w:rStyle w:val="Emphasis"/>
        </w:rPr>
        <w:t>D</w:t>
      </w:r>
      <w:r w:rsidRPr="00CA60EB">
        <w:rPr>
          <w:rStyle w:val="StyleUnderline"/>
        </w:rPr>
        <w:t xml:space="preserve">efense. The </w:t>
      </w:r>
      <w:r w:rsidRPr="00CA60EB">
        <w:rPr>
          <w:rStyle w:val="StyleUnderline"/>
          <w:highlight w:val="cyan"/>
        </w:rPr>
        <w:t xml:space="preserve">military </w:t>
      </w:r>
      <w:r w:rsidRPr="00CA60EB">
        <w:rPr>
          <w:rStyle w:val="Emphasis"/>
          <w:highlight w:val="cyan"/>
        </w:rPr>
        <w:t>depends</w:t>
      </w:r>
      <w:r w:rsidRPr="00CA60EB">
        <w:rPr>
          <w:rStyle w:val="StyleUnderline"/>
          <w:highlight w:val="cyan"/>
        </w:rPr>
        <w:t xml:space="preserve"> on consistent</w:t>
      </w:r>
      <w:r w:rsidRPr="00CA60EB">
        <w:rPr>
          <w:rStyle w:val="StyleUnderline"/>
        </w:rPr>
        <w:t xml:space="preserve"> annual </w:t>
      </w:r>
      <w:r w:rsidRPr="00CA60EB">
        <w:rPr>
          <w:rStyle w:val="StyleUnderline"/>
          <w:highlight w:val="cyan"/>
        </w:rPr>
        <w:t>budgets</w:t>
      </w:r>
      <w:r w:rsidRPr="006148BB">
        <w:rPr>
          <w:rStyle w:val="StyleUnderline"/>
        </w:rPr>
        <w:t xml:space="preserve"> to carry out long-term </w:t>
      </w:r>
      <w:r w:rsidRPr="006148BB">
        <w:rPr>
          <w:rStyle w:val="Emphasis"/>
        </w:rPr>
        <w:t>plan</w:t>
      </w:r>
      <w:r w:rsidRPr="006148BB">
        <w:rPr>
          <w:rStyle w:val="StyleUnderline"/>
        </w:rPr>
        <w:t xml:space="preserve">ning and launch </w:t>
      </w:r>
      <w:r w:rsidRPr="006148BB">
        <w:rPr>
          <w:rStyle w:val="Emphasis"/>
        </w:rPr>
        <w:t>new initiatives</w:t>
      </w:r>
      <w:r w:rsidRPr="006148BB">
        <w:rPr>
          <w:sz w:val="14"/>
        </w:rPr>
        <w:t>. While</w:t>
      </w:r>
      <w:r w:rsidRPr="00CA60EB">
        <w:rPr>
          <w:sz w:val="14"/>
        </w:rPr>
        <w:t xml:space="preserve"> a six-month CR wouldn’t immediately cripple the U.S. military, it </w:t>
      </w:r>
      <w:r w:rsidRPr="00CA60EB">
        <w:rPr>
          <w:rStyle w:val="StyleUnderline"/>
        </w:rPr>
        <w:t>could steadily erode military readiness, delay</w:t>
      </w:r>
      <w:r w:rsidRPr="00CA60EB">
        <w:rPr>
          <w:sz w:val="14"/>
        </w:rPr>
        <w:t xml:space="preserve"> crucial </w:t>
      </w:r>
      <w:r w:rsidRPr="00CA60EB">
        <w:rPr>
          <w:rStyle w:val="Emphasis"/>
        </w:rPr>
        <w:t>modernization efforts</w:t>
      </w:r>
      <w:r w:rsidRPr="00CA60EB">
        <w:rPr>
          <w:rStyle w:val="StyleUnderline"/>
        </w:rPr>
        <w:t>, and limit</w:t>
      </w:r>
      <w:r w:rsidRPr="00CA60EB">
        <w:rPr>
          <w:sz w:val="14"/>
        </w:rPr>
        <w:t xml:space="preserve"> America’s </w:t>
      </w:r>
      <w:r w:rsidRPr="00CA60EB">
        <w:rPr>
          <w:rStyle w:val="StyleUnderline"/>
        </w:rPr>
        <w:t xml:space="preserve">ability to </w:t>
      </w:r>
      <w:r w:rsidRPr="00CA60EB">
        <w:rPr>
          <w:rStyle w:val="Emphasis"/>
        </w:rPr>
        <w:t>respond</w:t>
      </w:r>
      <w:r w:rsidRPr="00CA60EB">
        <w:rPr>
          <w:sz w:val="14"/>
        </w:rPr>
        <w:t xml:space="preserve"> swiftly </w:t>
      </w:r>
      <w:r w:rsidRPr="00CA60EB">
        <w:rPr>
          <w:rStyle w:val="StyleUnderline"/>
        </w:rPr>
        <w:t>to emerging global threats</w:t>
      </w:r>
      <w:r w:rsidRPr="00CA60EB">
        <w:rPr>
          <w:sz w:val="14"/>
        </w:rPr>
        <w:t>.</w:t>
      </w:r>
    </w:p>
    <w:p w14:paraId="02FD809E" w14:textId="77777777" w:rsidR="00A30A8F" w:rsidRPr="00CA60EB" w:rsidRDefault="00A30A8F" w:rsidP="00A30A8F">
      <w:pPr>
        <w:rPr>
          <w:sz w:val="14"/>
        </w:rPr>
      </w:pPr>
      <w:r w:rsidRPr="006148BB">
        <w:rPr>
          <w:rStyle w:val="StyleUnderline"/>
        </w:rPr>
        <w:t>Defense Secretary Lloyd Austin has made clear</w:t>
      </w:r>
      <w:r w:rsidRPr="006148BB">
        <w:rPr>
          <w:sz w:val="14"/>
        </w:rPr>
        <w:t xml:space="preserve"> his stance: </w:t>
      </w:r>
      <w:r w:rsidRPr="006148BB">
        <w:rPr>
          <w:rStyle w:val="StyleUnderline"/>
        </w:rPr>
        <w:t xml:space="preserve">Congress must </w:t>
      </w:r>
      <w:r w:rsidRPr="006148BB">
        <w:rPr>
          <w:rStyle w:val="Emphasis"/>
        </w:rPr>
        <w:t>avoid</w:t>
      </w:r>
      <w:r w:rsidRPr="006148BB">
        <w:rPr>
          <w:rStyle w:val="StyleUnderline"/>
        </w:rPr>
        <w:t xml:space="preserve"> relying on a </w:t>
      </w:r>
      <w:r w:rsidRPr="006148BB">
        <w:rPr>
          <w:rStyle w:val="Emphasis"/>
        </w:rPr>
        <w:t>CR</w:t>
      </w:r>
      <w:r w:rsidRPr="006148BB">
        <w:rPr>
          <w:rStyle w:val="StyleUnderline"/>
        </w:rPr>
        <w:t xml:space="preserve"> and instead pass a </w:t>
      </w:r>
      <w:r w:rsidRPr="006148BB">
        <w:rPr>
          <w:rStyle w:val="Emphasis"/>
        </w:rPr>
        <w:t>full defense budget</w:t>
      </w:r>
      <w:r w:rsidRPr="006148BB">
        <w:rPr>
          <w:sz w:val="14"/>
        </w:rPr>
        <w:t xml:space="preserve">. In his stark warning, Austin emphasized that </w:t>
      </w:r>
      <w:r w:rsidRPr="006148BB">
        <w:rPr>
          <w:rStyle w:val="StyleUnderline"/>
        </w:rPr>
        <w:t>the CR would have</w:t>
      </w:r>
      <w:r w:rsidRPr="006148BB">
        <w:rPr>
          <w:sz w:val="14"/>
        </w:rPr>
        <w:t xml:space="preserve"> long-lasting </w:t>
      </w:r>
      <w:r w:rsidRPr="006148BB">
        <w:rPr>
          <w:rStyle w:val="Emphasis"/>
        </w:rPr>
        <w:t>detrimental effects</w:t>
      </w:r>
      <w:r w:rsidRPr="006148BB">
        <w:rPr>
          <w:rStyle w:val="StyleUnderline"/>
        </w:rPr>
        <w:t xml:space="preserve"> on national security</w:t>
      </w:r>
      <w:r w:rsidRPr="006148BB">
        <w:rPr>
          <w:sz w:val="14"/>
        </w:rPr>
        <w:t xml:space="preserve">. He called for swift action, stating that </w:t>
      </w:r>
      <w:r w:rsidRPr="006148BB">
        <w:rPr>
          <w:rStyle w:val="StyleUnderline"/>
        </w:rPr>
        <w:t>approving</w:t>
      </w:r>
      <w:r w:rsidRPr="006148BB">
        <w:rPr>
          <w:sz w:val="14"/>
        </w:rPr>
        <w:t xml:space="preserve"> regular </w:t>
      </w:r>
      <w:r w:rsidRPr="006148BB">
        <w:rPr>
          <w:rStyle w:val="StyleUnderline"/>
        </w:rPr>
        <w:t>funding</w:t>
      </w:r>
      <w:r w:rsidRPr="006148BB">
        <w:rPr>
          <w:sz w:val="14"/>
        </w:rPr>
        <w:t xml:space="preserve"> for the Pentagon </w:t>
      </w:r>
      <w:r w:rsidRPr="006148BB">
        <w:rPr>
          <w:rStyle w:val="StyleUnderline"/>
        </w:rPr>
        <w:t xml:space="preserve">is “the </w:t>
      </w:r>
      <w:r w:rsidRPr="006148BB">
        <w:rPr>
          <w:rStyle w:val="Emphasis"/>
        </w:rPr>
        <w:t>single most important</w:t>
      </w:r>
      <w:r w:rsidRPr="006148BB">
        <w:rPr>
          <w:rStyle w:val="StyleUnderline"/>
        </w:rPr>
        <w:t xml:space="preserve"> thing that Congress can do to </w:t>
      </w:r>
      <w:r w:rsidRPr="006148BB">
        <w:rPr>
          <w:rStyle w:val="Emphasis"/>
        </w:rPr>
        <w:t>ensure</w:t>
      </w:r>
      <w:r w:rsidRPr="006148BB">
        <w:rPr>
          <w:rStyle w:val="StyleUnderline"/>
        </w:rPr>
        <w:t xml:space="preserve"> U.S. national security</w:t>
      </w:r>
      <w:r w:rsidRPr="006148BB">
        <w:rPr>
          <w:sz w:val="14"/>
        </w:rPr>
        <w:t>.”</w:t>
      </w:r>
    </w:p>
    <w:p w14:paraId="523BED50" w14:textId="77777777" w:rsidR="00A30A8F" w:rsidRPr="00CA60EB" w:rsidRDefault="00A30A8F" w:rsidP="00A30A8F">
      <w:pPr>
        <w:rPr>
          <w:sz w:val="14"/>
        </w:rPr>
      </w:pPr>
      <w:r w:rsidRPr="00CA60EB">
        <w:rPr>
          <w:sz w:val="14"/>
        </w:rPr>
        <w:t>Austin’s warning goes further—</w:t>
      </w:r>
      <w:r w:rsidRPr="00CA60EB">
        <w:rPr>
          <w:rStyle w:val="StyleUnderline"/>
        </w:rPr>
        <w:t>he describes the consequences of the stopgap as “</w:t>
      </w:r>
      <w:r w:rsidRPr="00CA60EB">
        <w:rPr>
          <w:rStyle w:val="Emphasis"/>
        </w:rPr>
        <w:t>devastating</w:t>
      </w:r>
      <w:r w:rsidRPr="00CA60EB">
        <w:rPr>
          <w:rStyle w:val="StyleUnderline"/>
        </w:rPr>
        <w:t>” for</w:t>
      </w:r>
      <w:r w:rsidRPr="00CA60EB">
        <w:rPr>
          <w:sz w:val="14"/>
        </w:rPr>
        <w:t xml:space="preserve"> U.S. </w:t>
      </w:r>
      <w:r w:rsidRPr="00CA60EB">
        <w:rPr>
          <w:rStyle w:val="StyleUnderline"/>
        </w:rPr>
        <w:t>military readiness and modernization</w:t>
      </w:r>
      <w:r w:rsidRPr="00CA60EB">
        <w:rPr>
          <w:sz w:val="14"/>
        </w:rPr>
        <w:t xml:space="preserve">. In a letter to Congress, Austin outlined his concerns: </w:t>
      </w:r>
      <w:r w:rsidRPr="00CA60EB">
        <w:rPr>
          <w:rStyle w:val="StyleUnderline"/>
        </w:rPr>
        <w:t xml:space="preserve">the CR would </w:t>
      </w:r>
      <w:r w:rsidRPr="00CA60EB">
        <w:rPr>
          <w:rStyle w:val="StyleUnderline"/>
          <w:highlight w:val="cyan"/>
        </w:rPr>
        <w:t>hinder</w:t>
      </w:r>
      <w:r w:rsidRPr="00CA60EB">
        <w:rPr>
          <w:rStyle w:val="StyleUnderline"/>
        </w:rPr>
        <w:t xml:space="preserve"> </w:t>
      </w:r>
      <w:r w:rsidRPr="00CA60EB">
        <w:rPr>
          <w:rStyle w:val="Emphasis"/>
        </w:rPr>
        <w:t xml:space="preserve">essential </w:t>
      </w:r>
      <w:r w:rsidRPr="006148BB">
        <w:rPr>
          <w:rStyle w:val="Emphasis"/>
        </w:rPr>
        <w:t xml:space="preserve">military </w:t>
      </w:r>
      <w:r w:rsidRPr="00CA60EB">
        <w:rPr>
          <w:rStyle w:val="Emphasis"/>
          <w:highlight w:val="cyan"/>
        </w:rPr>
        <w:t>training</w:t>
      </w:r>
      <w:r w:rsidRPr="00CA60EB">
        <w:rPr>
          <w:rStyle w:val="StyleUnderline"/>
          <w:highlight w:val="cyan"/>
        </w:rPr>
        <w:t xml:space="preserve"> and </w:t>
      </w:r>
      <w:r w:rsidRPr="00CA60EB">
        <w:rPr>
          <w:rStyle w:val="Emphasis"/>
          <w:highlight w:val="cyan"/>
        </w:rPr>
        <w:t>maintenance</w:t>
      </w:r>
      <w:r w:rsidRPr="00CA60EB">
        <w:rPr>
          <w:rStyle w:val="StyleUnderline"/>
        </w:rPr>
        <w:t>, both vital to keeping</w:t>
      </w:r>
      <w:r w:rsidRPr="00CA60EB">
        <w:rPr>
          <w:sz w:val="14"/>
        </w:rPr>
        <w:t xml:space="preserve"> American </w:t>
      </w:r>
      <w:r w:rsidRPr="00CA60EB">
        <w:rPr>
          <w:rStyle w:val="StyleUnderline"/>
        </w:rPr>
        <w:t xml:space="preserve">forces prepared to </w:t>
      </w:r>
      <w:r w:rsidRPr="00CA60EB">
        <w:rPr>
          <w:rStyle w:val="Emphasis"/>
        </w:rPr>
        <w:t>respond</w:t>
      </w:r>
      <w:r w:rsidRPr="00CA60EB">
        <w:rPr>
          <w:rStyle w:val="StyleUnderline"/>
        </w:rPr>
        <w:t xml:space="preserve"> to global threats at </w:t>
      </w:r>
      <w:r w:rsidRPr="00CA60EB">
        <w:rPr>
          <w:rStyle w:val="Emphasis"/>
        </w:rPr>
        <w:t>any moment</w:t>
      </w:r>
      <w:r w:rsidRPr="00CA60EB">
        <w:rPr>
          <w:sz w:val="14"/>
        </w:rPr>
        <w:t xml:space="preserve">. Worse yet, </w:t>
      </w:r>
      <w:r w:rsidRPr="00CA60EB">
        <w:rPr>
          <w:rStyle w:val="StyleUnderline"/>
        </w:rPr>
        <w:t>this delay would</w:t>
      </w:r>
      <w:r w:rsidRPr="00CA60EB">
        <w:rPr>
          <w:sz w:val="14"/>
        </w:rPr>
        <w:t xml:space="preserve"> severely </w:t>
      </w:r>
      <w:r w:rsidRPr="00CA60EB">
        <w:rPr>
          <w:rStyle w:val="StyleUnderline"/>
        </w:rPr>
        <w:t xml:space="preserve">impact </w:t>
      </w:r>
      <w:r w:rsidRPr="00F57C6A">
        <w:rPr>
          <w:rStyle w:val="Emphasis"/>
        </w:rPr>
        <w:t>high-priority projects</w:t>
      </w:r>
      <w:r w:rsidRPr="00CA60EB">
        <w:rPr>
          <w:sz w:val="14"/>
        </w:rPr>
        <w:t xml:space="preserve"> like the Replicator drone program. </w:t>
      </w:r>
      <w:r w:rsidRPr="00CA60EB">
        <w:rPr>
          <w:rStyle w:val="StyleUnderline"/>
          <w:highlight w:val="cyan"/>
        </w:rPr>
        <w:t xml:space="preserve">As </w:t>
      </w:r>
      <w:r w:rsidRPr="00CA60EB">
        <w:rPr>
          <w:rStyle w:val="Emphasis"/>
          <w:highlight w:val="cyan"/>
        </w:rPr>
        <w:t>China</w:t>
      </w:r>
      <w:r w:rsidRPr="00CA60EB">
        <w:rPr>
          <w:rStyle w:val="StyleUnderline"/>
          <w:highlight w:val="cyan"/>
        </w:rPr>
        <w:t xml:space="preserve"> and </w:t>
      </w:r>
      <w:r w:rsidRPr="00CA60EB">
        <w:rPr>
          <w:rStyle w:val="Emphasis"/>
          <w:highlight w:val="cyan"/>
        </w:rPr>
        <w:t>Russia</w:t>
      </w:r>
      <w:r w:rsidRPr="00CA60EB">
        <w:rPr>
          <w:rStyle w:val="StyleUnderline"/>
        </w:rPr>
        <w:t xml:space="preserve"> continue to </w:t>
      </w:r>
      <w:r w:rsidRPr="00CA60EB">
        <w:rPr>
          <w:rStyle w:val="StyleUnderline"/>
          <w:highlight w:val="cyan"/>
        </w:rPr>
        <w:t>expand</w:t>
      </w:r>
      <w:r w:rsidRPr="00CA60EB">
        <w:rPr>
          <w:sz w:val="14"/>
        </w:rPr>
        <w:t xml:space="preserve"> their capabilities, </w:t>
      </w:r>
      <w:r w:rsidRPr="00CA60EB">
        <w:rPr>
          <w:rStyle w:val="StyleUnderline"/>
        </w:rPr>
        <w:t xml:space="preserve">the U.S. </w:t>
      </w:r>
      <w:r w:rsidRPr="00F57C6A">
        <w:rPr>
          <w:rStyle w:val="StyleUnderline"/>
        </w:rPr>
        <w:t xml:space="preserve">military must be equipped with </w:t>
      </w:r>
      <w:r w:rsidRPr="00F57C6A">
        <w:rPr>
          <w:rStyle w:val="Emphasis"/>
        </w:rPr>
        <w:t>cutting-edge tech</w:t>
      </w:r>
      <w:r w:rsidRPr="00F57C6A">
        <w:rPr>
          <w:rStyle w:val="StyleUnderline"/>
        </w:rPr>
        <w:t>nology</w:t>
      </w:r>
      <w:r w:rsidRPr="00CA60EB">
        <w:rPr>
          <w:rStyle w:val="StyleUnderline"/>
        </w:rPr>
        <w:t xml:space="preserve"> in cybersecurity and artificial intelligence. A stopgap</w:t>
      </w:r>
      <w:r w:rsidRPr="00CA60EB">
        <w:rPr>
          <w:sz w:val="14"/>
        </w:rPr>
        <w:t xml:space="preserve"> measure </w:t>
      </w:r>
      <w:r w:rsidRPr="00CA60EB">
        <w:rPr>
          <w:rStyle w:val="StyleUnderline"/>
        </w:rPr>
        <w:t>slows</w:t>
      </w:r>
      <w:r w:rsidRPr="00CA60EB">
        <w:rPr>
          <w:sz w:val="14"/>
        </w:rPr>
        <w:t xml:space="preserve"> this </w:t>
      </w:r>
      <w:r w:rsidRPr="00CA60EB">
        <w:rPr>
          <w:rStyle w:val="StyleUnderline"/>
        </w:rPr>
        <w:t xml:space="preserve">progress at a </w:t>
      </w:r>
      <w:r w:rsidRPr="00CA60EB">
        <w:rPr>
          <w:rStyle w:val="Emphasis"/>
        </w:rPr>
        <w:t>perilous moment</w:t>
      </w:r>
      <w:r w:rsidRPr="00CA60EB">
        <w:rPr>
          <w:sz w:val="14"/>
        </w:rPr>
        <w:t>.</w:t>
      </w:r>
    </w:p>
    <w:p w14:paraId="600BED94" w14:textId="77777777" w:rsidR="00A30A8F" w:rsidRPr="00CA60EB" w:rsidRDefault="00A30A8F" w:rsidP="00A30A8F">
      <w:pPr>
        <w:rPr>
          <w:sz w:val="14"/>
        </w:rPr>
      </w:pPr>
      <w:r w:rsidRPr="00CA60EB">
        <w:rPr>
          <w:sz w:val="14"/>
        </w:rPr>
        <w:t xml:space="preserve">In essence, </w:t>
      </w:r>
      <w:r w:rsidRPr="00C621DE">
        <w:rPr>
          <w:rStyle w:val="StyleUnderline"/>
        </w:rPr>
        <w:t xml:space="preserve">Austin equated the CR to an </w:t>
      </w:r>
      <w:r w:rsidRPr="00C621DE">
        <w:rPr>
          <w:rStyle w:val="Emphasis"/>
        </w:rPr>
        <w:t>effective $6 billion cut</w:t>
      </w:r>
      <w:r w:rsidRPr="00C621DE">
        <w:rPr>
          <w:rStyle w:val="StyleUnderline"/>
        </w:rPr>
        <w:t xml:space="preserve"> from the </w:t>
      </w:r>
      <w:r w:rsidRPr="00C621DE">
        <w:rPr>
          <w:rStyle w:val="Emphasis"/>
        </w:rPr>
        <w:t>defense budget</w:t>
      </w:r>
      <w:r w:rsidRPr="00C621DE">
        <w:rPr>
          <w:rStyle w:val="StyleUnderline"/>
        </w:rPr>
        <w:t xml:space="preserve">, limiting the military’s </w:t>
      </w:r>
      <w:r w:rsidRPr="00C621DE">
        <w:rPr>
          <w:rStyle w:val="Emphasis"/>
        </w:rPr>
        <w:t>ability</w:t>
      </w:r>
      <w:r w:rsidRPr="00C621DE">
        <w:rPr>
          <w:rStyle w:val="StyleUnderline"/>
        </w:rPr>
        <w:t xml:space="preserve"> to recruit and retain personnel</w:t>
      </w:r>
      <w:r w:rsidRPr="00CA60EB">
        <w:rPr>
          <w:sz w:val="14"/>
        </w:rPr>
        <w:t xml:space="preserve">. </w:t>
      </w:r>
      <w:r w:rsidRPr="00CA60EB">
        <w:rPr>
          <w:rStyle w:val="StyleUnderline"/>
        </w:rPr>
        <w:t xml:space="preserve">It </w:t>
      </w:r>
      <w:r w:rsidRPr="00CA60EB">
        <w:rPr>
          <w:rStyle w:val="StyleUnderline"/>
          <w:highlight w:val="cyan"/>
        </w:rPr>
        <w:t>would</w:t>
      </w:r>
      <w:r w:rsidRPr="00CA60EB">
        <w:rPr>
          <w:rStyle w:val="StyleUnderline"/>
        </w:rPr>
        <w:t xml:space="preserve"> also </w:t>
      </w:r>
      <w:r w:rsidRPr="00CA60EB">
        <w:rPr>
          <w:rStyle w:val="StyleUnderline"/>
          <w:highlight w:val="cyan"/>
        </w:rPr>
        <w:t xml:space="preserve">disrupt </w:t>
      </w:r>
      <w:r w:rsidRPr="00CA60EB">
        <w:rPr>
          <w:rStyle w:val="Emphasis"/>
          <w:highlight w:val="cyan"/>
        </w:rPr>
        <w:t>procurement</w:t>
      </w:r>
      <w:r w:rsidRPr="00CA60EB">
        <w:rPr>
          <w:rStyle w:val="Emphasis"/>
        </w:rPr>
        <w:t xml:space="preserve"> programs</w:t>
      </w:r>
      <w:r w:rsidRPr="00CA60EB">
        <w:rPr>
          <w:rStyle w:val="StyleUnderline"/>
        </w:rPr>
        <w:t xml:space="preserve">, delay </w:t>
      </w:r>
      <w:r w:rsidRPr="00CA60EB">
        <w:rPr>
          <w:rStyle w:val="Emphasis"/>
          <w:highlight w:val="cyan"/>
        </w:rPr>
        <w:t>shipbuilding</w:t>
      </w:r>
      <w:r w:rsidRPr="00CA60EB">
        <w:rPr>
          <w:rStyle w:val="StyleUnderline"/>
          <w:highlight w:val="cyan"/>
        </w:rPr>
        <w:t xml:space="preserve"> and </w:t>
      </w:r>
      <w:r w:rsidRPr="00CA60EB">
        <w:rPr>
          <w:rStyle w:val="Emphasis"/>
          <w:highlight w:val="cyan"/>
        </w:rPr>
        <w:t>nuc</w:t>
      </w:r>
      <w:r w:rsidRPr="00CA60EB">
        <w:rPr>
          <w:rStyle w:val="StyleUnderline"/>
        </w:rPr>
        <w:t xml:space="preserve">lear </w:t>
      </w:r>
      <w:r w:rsidRPr="00CA60EB">
        <w:rPr>
          <w:rStyle w:val="Emphasis"/>
          <w:highlight w:val="cyan"/>
        </w:rPr>
        <w:t>modernization</w:t>
      </w:r>
      <w:r w:rsidRPr="00C621DE">
        <w:rPr>
          <w:rStyle w:val="StyleUnderline"/>
        </w:rPr>
        <w:t xml:space="preserve">, </w:t>
      </w:r>
      <w:r w:rsidRPr="00F57C6A">
        <w:rPr>
          <w:rStyle w:val="StyleUnderline"/>
        </w:rPr>
        <w:t xml:space="preserve">and defer </w:t>
      </w:r>
      <w:r w:rsidRPr="00F57C6A">
        <w:rPr>
          <w:rStyle w:val="Emphasis"/>
        </w:rPr>
        <w:t>maintenance</w:t>
      </w:r>
      <w:r w:rsidRPr="00F57C6A">
        <w:rPr>
          <w:rStyle w:val="StyleUnderline"/>
        </w:rPr>
        <w:t xml:space="preserve"> of</w:t>
      </w:r>
      <w:r w:rsidRPr="00CA60EB">
        <w:rPr>
          <w:rStyle w:val="StyleUnderline"/>
        </w:rPr>
        <w:t xml:space="preserve"> </w:t>
      </w:r>
      <w:r w:rsidRPr="00CA60EB">
        <w:rPr>
          <w:rStyle w:val="Emphasis"/>
        </w:rPr>
        <w:t>crucial defense</w:t>
      </w:r>
      <w:r w:rsidRPr="00CA60EB">
        <w:rPr>
          <w:rStyle w:val="StyleUnderline"/>
        </w:rPr>
        <w:t xml:space="preserve"> assets like </w:t>
      </w:r>
      <w:r w:rsidRPr="00CA60EB">
        <w:rPr>
          <w:rStyle w:val="Emphasis"/>
        </w:rPr>
        <w:t>ships</w:t>
      </w:r>
      <w:r w:rsidRPr="00CA60EB">
        <w:rPr>
          <w:rStyle w:val="StyleUnderline"/>
        </w:rPr>
        <w:t xml:space="preserve"> and </w:t>
      </w:r>
      <w:r w:rsidRPr="00CA60EB">
        <w:rPr>
          <w:rStyle w:val="Emphasis"/>
        </w:rPr>
        <w:t>aircraft</w:t>
      </w:r>
      <w:r w:rsidRPr="00CA60EB">
        <w:rPr>
          <w:sz w:val="14"/>
        </w:rPr>
        <w:t>.</w:t>
      </w:r>
    </w:p>
    <w:p w14:paraId="44A63D9A" w14:textId="77777777" w:rsidR="00A30A8F" w:rsidRPr="00CA60EB" w:rsidRDefault="00A30A8F" w:rsidP="00A30A8F">
      <w:pPr>
        <w:rPr>
          <w:sz w:val="14"/>
        </w:rPr>
      </w:pPr>
      <w:r w:rsidRPr="00CA60EB">
        <w:rPr>
          <w:sz w:val="14"/>
        </w:rPr>
        <w:t xml:space="preserve">Should Congress proceed with the stopgap, it would temporarily extend government funding at current levels, narrowly averting a shutdown while lawmakers continue to negotiate a full budget. But the repercussions of such a scenario are serious. While essential services would continue functioning, </w:t>
      </w:r>
      <w:r w:rsidRPr="00CA60EB">
        <w:rPr>
          <w:rStyle w:val="StyleUnderline"/>
        </w:rPr>
        <w:t xml:space="preserve">federal agencies, including the </w:t>
      </w:r>
      <w:r w:rsidRPr="00CA60EB">
        <w:rPr>
          <w:rStyle w:val="StyleUnderline"/>
          <w:highlight w:val="cyan"/>
        </w:rPr>
        <w:t>DoD</w:t>
      </w:r>
      <w:r w:rsidRPr="00CA60EB">
        <w:rPr>
          <w:rStyle w:val="StyleUnderline"/>
        </w:rPr>
        <w:t xml:space="preserve">, would be </w:t>
      </w:r>
      <w:r w:rsidRPr="00CA60EB">
        <w:rPr>
          <w:rStyle w:val="StyleUnderline"/>
          <w:highlight w:val="cyan"/>
        </w:rPr>
        <w:t>forced into</w:t>
      </w:r>
      <w:r w:rsidRPr="00CA60EB">
        <w:rPr>
          <w:rStyle w:val="StyleUnderline"/>
        </w:rPr>
        <w:t xml:space="preserve"> a </w:t>
      </w:r>
      <w:r w:rsidRPr="00CA60EB">
        <w:rPr>
          <w:rStyle w:val="Emphasis"/>
        </w:rPr>
        <w:t xml:space="preserve">state of </w:t>
      </w:r>
      <w:r w:rsidRPr="00CA60EB">
        <w:rPr>
          <w:rStyle w:val="Emphasis"/>
          <w:highlight w:val="cyan"/>
        </w:rPr>
        <w:t>limbo</w:t>
      </w:r>
      <w:r w:rsidRPr="00C621DE">
        <w:rPr>
          <w:rStyle w:val="StyleUnderline"/>
        </w:rPr>
        <w:t xml:space="preserve">, </w:t>
      </w:r>
      <w:r w:rsidRPr="000904C6">
        <w:rPr>
          <w:rStyle w:val="StyleUnderline"/>
        </w:rPr>
        <w:t xml:space="preserve">operating </w:t>
      </w:r>
      <w:r w:rsidRPr="00CA60EB">
        <w:rPr>
          <w:rStyle w:val="StyleUnderline"/>
          <w:highlight w:val="cyan"/>
        </w:rPr>
        <w:t xml:space="preserve">on </w:t>
      </w:r>
      <w:r w:rsidRPr="00CA60EB">
        <w:rPr>
          <w:rStyle w:val="Emphasis"/>
          <w:highlight w:val="cyan"/>
        </w:rPr>
        <w:t>restricted budgets</w:t>
      </w:r>
      <w:r w:rsidRPr="00CA60EB">
        <w:rPr>
          <w:rStyle w:val="StyleUnderline"/>
        </w:rPr>
        <w:t xml:space="preserve"> that delay </w:t>
      </w:r>
      <w:r w:rsidRPr="00CA60EB">
        <w:rPr>
          <w:rStyle w:val="Emphasis"/>
        </w:rPr>
        <w:t>new initiatives</w:t>
      </w:r>
      <w:r w:rsidRPr="00CA60EB">
        <w:rPr>
          <w:rStyle w:val="StyleUnderline"/>
        </w:rPr>
        <w:t xml:space="preserve">, </w:t>
      </w:r>
      <w:r w:rsidRPr="00CA60EB">
        <w:rPr>
          <w:rStyle w:val="Emphasis"/>
        </w:rPr>
        <w:t>contracts</w:t>
      </w:r>
      <w:r w:rsidRPr="00CA60EB">
        <w:rPr>
          <w:rStyle w:val="StyleUnderline"/>
        </w:rPr>
        <w:t xml:space="preserve">, and even </w:t>
      </w:r>
      <w:r w:rsidRPr="00CA60EB">
        <w:rPr>
          <w:rStyle w:val="Emphasis"/>
        </w:rPr>
        <w:t>hiring</w:t>
      </w:r>
      <w:r w:rsidRPr="00CA60EB">
        <w:rPr>
          <w:sz w:val="14"/>
        </w:rPr>
        <w:t xml:space="preserve">. A CR would grant Congress more time to hammer out a long-term spending bill, but </w:t>
      </w:r>
      <w:r w:rsidRPr="00CA60EB">
        <w:rPr>
          <w:rStyle w:val="StyleUnderline"/>
        </w:rPr>
        <w:t>it could</w:t>
      </w:r>
      <w:r w:rsidRPr="00CA60EB">
        <w:rPr>
          <w:sz w:val="14"/>
        </w:rPr>
        <w:t xml:space="preserve"> also </w:t>
      </w:r>
      <w:r w:rsidRPr="00F57C6A">
        <w:rPr>
          <w:rStyle w:val="StyleUnderline"/>
        </w:rPr>
        <w:t xml:space="preserve">heighten </w:t>
      </w:r>
      <w:r w:rsidRPr="00F57C6A">
        <w:rPr>
          <w:rStyle w:val="Emphasis"/>
        </w:rPr>
        <w:t>political tensions</w:t>
      </w:r>
      <w:r w:rsidRPr="00CA60EB">
        <w:rPr>
          <w:rStyle w:val="StyleUnderline"/>
        </w:rPr>
        <w:t xml:space="preserve"> and risks</w:t>
      </w:r>
      <w:r w:rsidRPr="00CA60EB">
        <w:rPr>
          <w:sz w:val="14"/>
        </w:rPr>
        <w:t>—</w:t>
      </w:r>
      <w:r w:rsidRPr="00CA60EB">
        <w:rPr>
          <w:rStyle w:val="StyleUnderline"/>
        </w:rPr>
        <w:t>especially if the</w:t>
      </w:r>
      <w:r w:rsidRPr="00CA60EB">
        <w:rPr>
          <w:sz w:val="14"/>
        </w:rPr>
        <w:t xml:space="preserve"> same </w:t>
      </w:r>
      <w:r w:rsidRPr="00CA60EB">
        <w:rPr>
          <w:rStyle w:val="Emphasis"/>
        </w:rPr>
        <w:t>gridlocks persist</w:t>
      </w:r>
      <w:r w:rsidRPr="00CA60EB">
        <w:rPr>
          <w:sz w:val="14"/>
        </w:rPr>
        <w:t>. If negotiations falter after six months, the threat of another government shutdown looms.</w:t>
      </w:r>
    </w:p>
    <w:p w14:paraId="389619EF" w14:textId="77777777" w:rsidR="00A30A8F" w:rsidRPr="00CA60EB" w:rsidRDefault="00A30A8F" w:rsidP="00A30A8F">
      <w:pPr>
        <w:rPr>
          <w:sz w:val="14"/>
        </w:rPr>
      </w:pPr>
      <w:r w:rsidRPr="00CA60EB">
        <w:rPr>
          <w:sz w:val="14"/>
        </w:rPr>
        <w:t xml:space="preserve">Under the CR, funding levels are frozen at the previous fiscal year’s allocation. This means new military programs, initiatives, or changes to existing strategies can’t move forward. This </w:t>
      </w:r>
      <w:r w:rsidRPr="00CA60EB">
        <w:rPr>
          <w:rStyle w:val="StyleUnderline"/>
        </w:rPr>
        <w:t>stagnation is dangerous. Delays</w:t>
      </w:r>
      <w:r w:rsidRPr="00CA60EB">
        <w:rPr>
          <w:sz w:val="14"/>
        </w:rPr>
        <w:t xml:space="preserve"> in procuring or modernizing vital defense systems </w:t>
      </w:r>
      <w:r w:rsidRPr="00F57C6A">
        <w:rPr>
          <w:rStyle w:val="StyleUnderline"/>
        </w:rPr>
        <w:t xml:space="preserve">could hamper the military’s ability to stay </w:t>
      </w:r>
      <w:r w:rsidRPr="00F57C6A">
        <w:rPr>
          <w:rStyle w:val="Emphasis"/>
        </w:rPr>
        <w:t>ahead</w:t>
      </w:r>
      <w:r w:rsidRPr="00F57C6A">
        <w:rPr>
          <w:rStyle w:val="StyleUnderline"/>
        </w:rPr>
        <w:t xml:space="preserve"> of global adversaries. </w:t>
      </w:r>
      <w:r w:rsidRPr="00F57C6A">
        <w:rPr>
          <w:rStyle w:val="Emphasis"/>
        </w:rPr>
        <w:t>Time</w:t>
      </w:r>
      <w:r w:rsidRPr="00C621DE">
        <w:rPr>
          <w:rStyle w:val="Emphasis"/>
        </w:rPr>
        <w:t>-sensitive</w:t>
      </w:r>
      <w:r w:rsidRPr="00C621DE">
        <w:rPr>
          <w:rStyle w:val="StyleUnderline"/>
        </w:rPr>
        <w:t xml:space="preserve"> projects</w:t>
      </w:r>
      <w:r w:rsidRPr="00CA60EB">
        <w:rPr>
          <w:sz w:val="14"/>
        </w:rPr>
        <w:t xml:space="preserve">, such as nuclear modernization or missile defense, </w:t>
      </w:r>
      <w:r w:rsidRPr="00CA60EB">
        <w:rPr>
          <w:rStyle w:val="StyleUnderline"/>
        </w:rPr>
        <w:t xml:space="preserve">could be </w:t>
      </w:r>
      <w:r w:rsidRPr="00CA60EB">
        <w:rPr>
          <w:rStyle w:val="Emphasis"/>
        </w:rPr>
        <w:t xml:space="preserve">indefinitely </w:t>
      </w:r>
      <w:r w:rsidRPr="00C621DE">
        <w:rPr>
          <w:rStyle w:val="Emphasis"/>
        </w:rPr>
        <w:t>postponed</w:t>
      </w:r>
      <w:r w:rsidRPr="00CA60EB">
        <w:rPr>
          <w:sz w:val="14"/>
        </w:rPr>
        <w:t xml:space="preserve">. While ongoing operations would generally continue, </w:t>
      </w:r>
      <w:r w:rsidRPr="00CA60EB">
        <w:rPr>
          <w:rStyle w:val="StyleUnderline"/>
        </w:rPr>
        <w:t xml:space="preserve">the </w:t>
      </w:r>
      <w:r w:rsidRPr="00C621DE">
        <w:rPr>
          <w:rStyle w:val="StyleUnderline"/>
          <w:highlight w:val="cyan"/>
        </w:rPr>
        <w:t>inability to fund</w:t>
      </w:r>
      <w:r w:rsidRPr="00F57C6A">
        <w:rPr>
          <w:rStyle w:val="StyleUnderline"/>
        </w:rPr>
        <w:t xml:space="preserve"> new </w:t>
      </w:r>
      <w:r w:rsidRPr="000904C6">
        <w:rPr>
          <w:rStyle w:val="StyleUnderline"/>
        </w:rPr>
        <w:t>initiatives</w:t>
      </w:r>
      <w:r w:rsidRPr="00CA60EB">
        <w:rPr>
          <w:sz w:val="14"/>
        </w:rPr>
        <w:t xml:space="preserve"> </w:t>
      </w:r>
      <w:bookmarkStart w:id="1" w:name="_Hlk207984620"/>
      <w:r w:rsidRPr="00CA60EB">
        <w:rPr>
          <w:sz w:val="14"/>
        </w:rPr>
        <w:t xml:space="preserve">or adapt to emergent threats </w:t>
      </w:r>
      <w:r w:rsidRPr="00CA60EB">
        <w:rPr>
          <w:rStyle w:val="StyleUnderline"/>
        </w:rPr>
        <w:t xml:space="preserve">could </w:t>
      </w:r>
      <w:r w:rsidRPr="00CA60EB">
        <w:rPr>
          <w:rStyle w:val="Emphasis"/>
          <w:highlight w:val="cyan"/>
        </w:rPr>
        <w:t>undermine</w:t>
      </w:r>
      <w:r w:rsidRPr="00CA60EB">
        <w:rPr>
          <w:rStyle w:val="StyleUnderline"/>
        </w:rPr>
        <w:t xml:space="preserve"> the </w:t>
      </w:r>
      <w:r w:rsidRPr="00CA60EB">
        <w:rPr>
          <w:rStyle w:val="Emphasis"/>
          <w:highlight w:val="cyan"/>
        </w:rPr>
        <w:t>flex</w:t>
      </w:r>
      <w:r w:rsidRPr="00CA60EB">
        <w:rPr>
          <w:rStyle w:val="StyleUnderline"/>
        </w:rPr>
        <w:t>ibility</w:t>
      </w:r>
      <w:r w:rsidRPr="00CA60EB">
        <w:rPr>
          <w:sz w:val="14"/>
        </w:rPr>
        <w:t xml:space="preserve"> and adaptability </w:t>
      </w:r>
      <w:r w:rsidRPr="00CA60EB">
        <w:rPr>
          <w:rStyle w:val="StyleUnderline"/>
        </w:rPr>
        <w:t>that</w:t>
      </w:r>
      <w:r w:rsidRPr="00CA60EB">
        <w:rPr>
          <w:sz w:val="14"/>
        </w:rPr>
        <w:t xml:space="preserve"> the </w:t>
      </w:r>
      <w:r w:rsidRPr="00CA60EB">
        <w:rPr>
          <w:rStyle w:val="StyleUnderline"/>
        </w:rPr>
        <w:t xml:space="preserve">U.S. military </w:t>
      </w:r>
      <w:r w:rsidRPr="00CA60EB">
        <w:rPr>
          <w:rStyle w:val="Emphasis"/>
        </w:rPr>
        <w:t>relies</w:t>
      </w:r>
      <w:r w:rsidRPr="00CA60EB">
        <w:rPr>
          <w:rStyle w:val="StyleUnderline"/>
        </w:rPr>
        <w:t xml:space="preserve"> on</w:t>
      </w:r>
      <w:bookmarkEnd w:id="1"/>
      <w:r w:rsidRPr="00CA60EB">
        <w:rPr>
          <w:sz w:val="14"/>
        </w:rPr>
        <w:t>.</w:t>
      </w:r>
    </w:p>
    <w:p w14:paraId="716DA942" w14:textId="77777777" w:rsidR="00A30A8F" w:rsidRPr="00CA60EB" w:rsidRDefault="00A30A8F" w:rsidP="00A30A8F">
      <w:pPr>
        <w:rPr>
          <w:sz w:val="14"/>
        </w:rPr>
      </w:pPr>
      <w:r w:rsidRPr="00CA60EB">
        <w:rPr>
          <w:rStyle w:val="StyleUnderline"/>
        </w:rPr>
        <w:t>Defense projects</w:t>
      </w:r>
      <w:r w:rsidRPr="00CA60EB">
        <w:rPr>
          <w:sz w:val="14"/>
        </w:rPr>
        <w:t xml:space="preserve">, particularly large-scale undertakings like constructing aircraft carriers or fighter jets, </w:t>
      </w:r>
      <w:r w:rsidRPr="00CA60EB">
        <w:rPr>
          <w:rStyle w:val="StyleUnderline"/>
        </w:rPr>
        <w:t xml:space="preserve">are </w:t>
      </w:r>
      <w:r w:rsidRPr="00CA60EB">
        <w:rPr>
          <w:rStyle w:val="Emphasis"/>
        </w:rPr>
        <w:t>multi-year efforts</w:t>
      </w:r>
      <w:r w:rsidRPr="00CA60EB">
        <w:rPr>
          <w:rStyle w:val="StyleUnderline"/>
        </w:rPr>
        <w:t>. The stopgap complicates these endeavors</w:t>
      </w:r>
      <w:r w:rsidRPr="00CA60EB">
        <w:rPr>
          <w:sz w:val="14"/>
        </w:rPr>
        <w:t xml:space="preserve">, delaying funding and increasing costs as reauthorizations are required down the line. Furthermore, </w:t>
      </w:r>
      <w:r w:rsidRPr="00CA60EB">
        <w:rPr>
          <w:rStyle w:val="StyleUnderline"/>
        </w:rPr>
        <w:t>a CR would</w:t>
      </w:r>
      <w:r w:rsidRPr="00CA60EB">
        <w:rPr>
          <w:sz w:val="14"/>
        </w:rPr>
        <w:t xml:space="preserve"> almost </w:t>
      </w:r>
      <w:r w:rsidRPr="00CA60EB">
        <w:rPr>
          <w:rStyle w:val="StyleUnderline"/>
        </w:rPr>
        <w:t xml:space="preserve">certainly </w:t>
      </w:r>
      <w:r w:rsidRPr="00CA60EB">
        <w:rPr>
          <w:rStyle w:val="StyleUnderline"/>
          <w:highlight w:val="cyan"/>
        </w:rPr>
        <w:t xml:space="preserve">slow down </w:t>
      </w:r>
      <w:r w:rsidRPr="00CA60EB">
        <w:rPr>
          <w:rStyle w:val="Emphasis"/>
          <w:highlight w:val="cyan"/>
        </w:rPr>
        <w:t>r</w:t>
      </w:r>
      <w:r w:rsidRPr="00CA60EB">
        <w:rPr>
          <w:rStyle w:val="StyleUnderline"/>
        </w:rPr>
        <w:t>esearch a</w:t>
      </w:r>
      <w:r w:rsidRPr="00CA60EB">
        <w:rPr>
          <w:rStyle w:val="Emphasis"/>
          <w:highlight w:val="cyan"/>
        </w:rPr>
        <w:t>n</w:t>
      </w:r>
      <w:r w:rsidRPr="00CA60EB">
        <w:rPr>
          <w:rStyle w:val="StyleUnderline"/>
        </w:rPr>
        <w:t xml:space="preserve">d </w:t>
      </w:r>
      <w:r w:rsidRPr="00CA60EB">
        <w:rPr>
          <w:rStyle w:val="Emphasis"/>
          <w:highlight w:val="cyan"/>
        </w:rPr>
        <w:t>d</w:t>
      </w:r>
      <w:r w:rsidRPr="00CA60EB">
        <w:rPr>
          <w:rStyle w:val="StyleUnderline"/>
        </w:rPr>
        <w:t xml:space="preserve">evelopment </w:t>
      </w:r>
      <w:r w:rsidRPr="00CA60EB">
        <w:rPr>
          <w:rStyle w:val="StyleUnderline"/>
          <w:highlight w:val="cyan"/>
        </w:rPr>
        <w:t xml:space="preserve">for </w:t>
      </w:r>
      <w:r w:rsidRPr="00CA60EB">
        <w:rPr>
          <w:rStyle w:val="Emphasis"/>
        </w:rPr>
        <w:t xml:space="preserve">cutting-edge </w:t>
      </w:r>
      <w:r w:rsidRPr="00CA60EB">
        <w:rPr>
          <w:rStyle w:val="Emphasis"/>
          <w:highlight w:val="cyan"/>
        </w:rPr>
        <w:t>tech</w:t>
      </w:r>
      <w:r w:rsidRPr="00CA60EB">
        <w:rPr>
          <w:rStyle w:val="StyleUnderline"/>
        </w:rPr>
        <w:t xml:space="preserve">nologies like </w:t>
      </w:r>
      <w:r w:rsidRPr="00CA60EB">
        <w:rPr>
          <w:rStyle w:val="Emphasis"/>
          <w:highlight w:val="cyan"/>
        </w:rPr>
        <w:t>a</w:t>
      </w:r>
      <w:r w:rsidRPr="00CA60EB">
        <w:rPr>
          <w:rStyle w:val="StyleUnderline"/>
        </w:rPr>
        <w:t xml:space="preserve">rtificial </w:t>
      </w:r>
      <w:r w:rsidRPr="00CA60EB">
        <w:rPr>
          <w:rStyle w:val="Emphasis"/>
          <w:highlight w:val="cyan"/>
        </w:rPr>
        <w:t>i</w:t>
      </w:r>
      <w:r w:rsidRPr="00CA60EB">
        <w:rPr>
          <w:rStyle w:val="StyleUnderline"/>
        </w:rPr>
        <w:t xml:space="preserve">ntelligence, </w:t>
      </w:r>
      <w:r w:rsidRPr="00CA60EB">
        <w:rPr>
          <w:rStyle w:val="Emphasis"/>
          <w:highlight w:val="cyan"/>
        </w:rPr>
        <w:t>hypersonic</w:t>
      </w:r>
      <w:r w:rsidRPr="00CA60EB">
        <w:rPr>
          <w:rStyle w:val="StyleUnderline"/>
        </w:rPr>
        <w:t xml:space="preserve"> weapon</w:t>
      </w:r>
      <w:r w:rsidRPr="00CA60EB">
        <w:rPr>
          <w:rStyle w:val="Emphasis"/>
          <w:highlight w:val="cyan"/>
        </w:rPr>
        <w:t>s</w:t>
      </w:r>
      <w:r w:rsidRPr="00CA60EB">
        <w:rPr>
          <w:rStyle w:val="StyleUnderline"/>
          <w:highlight w:val="cyan"/>
        </w:rPr>
        <w:t xml:space="preserve">, or </w:t>
      </w:r>
      <w:r w:rsidRPr="00CA60EB">
        <w:rPr>
          <w:rStyle w:val="Emphasis"/>
          <w:highlight w:val="cyan"/>
        </w:rPr>
        <w:t>cyber</w:t>
      </w:r>
      <w:r w:rsidRPr="00F57C6A">
        <w:rPr>
          <w:rStyle w:val="Emphasis"/>
        </w:rPr>
        <w:t>security</w:t>
      </w:r>
      <w:r w:rsidRPr="00CA60EB">
        <w:rPr>
          <w:rStyle w:val="Emphasis"/>
        </w:rPr>
        <w:t xml:space="preserve"> innovations</w:t>
      </w:r>
      <w:r w:rsidRPr="00CA60EB">
        <w:rPr>
          <w:rStyle w:val="StyleUnderline"/>
        </w:rPr>
        <w:t xml:space="preserve">—technologies that give the U.S. a </w:t>
      </w:r>
      <w:r w:rsidRPr="00CA60EB">
        <w:rPr>
          <w:rStyle w:val="Emphasis"/>
        </w:rPr>
        <w:t>strategic edge</w:t>
      </w:r>
      <w:r w:rsidRPr="00CA60EB">
        <w:rPr>
          <w:sz w:val="14"/>
        </w:rPr>
        <w:t>. Falling behind in these areas risks eroding the military’s advantage, reducing the speed at which the U.S. can deploy new capabilities.</w:t>
      </w:r>
    </w:p>
    <w:p w14:paraId="1703351A" w14:textId="77777777" w:rsidR="00A30A8F" w:rsidRPr="00CA60EB" w:rsidRDefault="00A30A8F" w:rsidP="00A30A8F">
      <w:pPr>
        <w:rPr>
          <w:sz w:val="14"/>
        </w:rPr>
      </w:pPr>
      <w:r w:rsidRPr="00CA60EB">
        <w:rPr>
          <w:rStyle w:val="StyleUnderline"/>
        </w:rPr>
        <w:t xml:space="preserve">Another consequence: the U.S. </w:t>
      </w:r>
      <w:r w:rsidRPr="00F57C6A">
        <w:rPr>
          <w:rStyle w:val="StyleUnderline"/>
        </w:rPr>
        <w:t xml:space="preserve">military might be </w:t>
      </w:r>
      <w:r w:rsidRPr="00F57C6A">
        <w:rPr>
          <w:rStyle w:val="Emphasis"/>
        </w:rPr>
        <w:t>restricted</w:t>
      </w:r>
      <w:r w:rsidRPr="00F57C6A">
        <w:rPr>
          <w:rStyle w:val="StyleUnderline"/>
        </w:rPr>
        <w:t xml:space="preserve"> in its ability to respond to </w:t>
      </w:r>
      <w:r w:rsidRPr="00F57C6A">
        <w:rPr>
          <w:rStyle w:val="Emphasis"/>
        </w:rPr>
        <w:t>unexpected global crises</w:t>
      </w:r>
      <w:r w:rsidRPr="00F57C6A">
        <w:rPr>
          <w:rStyle w:val="StyleUnderline"/>
        </w:rPr>
        <w:t xml:space="preserve">. If a </w:t>
      </w:r>
      <w:r w:rsidRPr="00F57C6A">
        <w:rPr>
          <w:rStyle w:val="Emphasis"/>
        </w:rPr>
        <w:t>new</w:t>
      </w:r>
      <w:r w:rsidRPr="00F57C6A">
        <w:rPr>
          <w:rStyle w:val="StyleUnderline"/>
        </w:rPr>
        <w:t xml:space="preserve"> conflict</w:t>
      </w:r>
      <w:r w:rsidRPr="00CA60EB">
        <w:rPr>
          <w:rStyle w:val="StyleUnderline"/>
        </w:rPr>
        <w:t xml:space="preserve"> or international threat arises, </w:t>
      </w:r>
      <w:r w:rsidRPr="00CA60EB">
        <w:rPr>
          <w:rStyle w:val="Emphasis"/>
        </w:rPr>
        <w:t>limited</w:t>
      </w:r>
      <w:r w:rsidRPr="00CA60EB">
        <w:rPr>
          <w:rStyle w:val="StyleUnderline"/>
        </w:rPr>
        <w:t xml:space="preserve"> funding could slow or even </w:t>
      </w:r>
      <w:r w:rsidRPr="00CA60EB">
        <w:rPr>
          <w:rStyle w:val="Emphasis"/>
        </w:rPr>
        <w:t>restrict</w:t>
      </w:r>
      <w:r w:rsidRPr="00CA60EB">
        <w:rPr>
          <w:sz w:val="14"/>
        </w:rPr>
        <w:t xml:space="preserve"> U.S. </w:t>
      </w:r>
      <w:r w:rsidRPr="00CA60EB">
        <w:rPr>
          <w:rStyle w:val="StyleUnderline"/>
        </w:rPr>
        <w:t>military action. This could force the U.S. to scale back</w:t>
      </w:r>
      <w:r w:rsidRPr="00CA60EB">
        <w:rPr>
          <w:sz w:val="14"/>
        </w:rPr>
        <w:t xml:space="preserve"> its </w:t>
      </w:r>
      <w:r w:rsidRPr="00CA60EB">
        <w:rPr>
          <w:rStyle w:val="StyleUnderline"/>
        </w:rPr>
        <w:t>presence</w:t>
      </w:r>
      <w:r w:rsidRPr="00CA60EB">
        <w:rPr>
          <w:sz w:val="14"/>
        </w:rPr>
        <w:t xml:space="preserve"> in key regions like the Indo-Pacific or Eastern Europe, </w:t>
      </w:r>
      <w:r w:rsidRPr="00CA60EB">
        <w:rPr>
          <w:rStyle w:val="StyleUnderline"/>
        </w:rPr>
        <w:t xml:space="preserve">where a strong military posture is crucial to </w:t>
      </w:r>
      <w:r w:rsidRPr="00CA60EB">
        <w:rPr>
          <w:rStyle w:val="Emphasis"/>
        </w:rPr>
        <w:t>maintaining deterrence</w:t>
      </w:r>
      <w:r w:rsidRPr="00CA60EB">
        <w:rPr>
          <w:sz w:val="14"/>
        </w:rPr>
        <w:t>. A diminished or less capable presence could embolden adversaries to take aggressive actions, believing that the U.S. is less prepared to respond.</w:t>
      </w:r>
    </w:p>
    <w:p w14:paraId="7118DE1D" w14:textId="77777777" w:rsidR="00A30A8F" w:rsidRPr="00CA60EB" w:rsidRDefault="00A30A8F" w:rsidP="00A30A8F">
      <w:pPr>
        <w:rPr>
          <w:sz w:val="14"/>
        </w:rPr>
      </w:pPr>
      <w:r w:rsidRPr="00CA60EB">
        <w:rPr>
          <w:rStyle w:val="StyleUnderline"/>
        </w:rPr>
        <w:t xml:space="preserve">Global adversaries, including </w:t>
      </w:r>
      <w:r w:rsidRPr="00CA60EB">
        <w:rPr>
          <w:rStyle w:val="Emphasis"/>
          <w:highlight w:val="cyan"/>
        </w:rPr>
        <w:t>Russia</w:t>
      </w:r>
      <w:r w:rsidRPr="00CA60EB">
        <w:rPr>
          <w:rStyle w:val="StyleUnderline"/>
          <w:highlight w:val="cyan"/>
        </w:rPr>
        <w:t xml:space="preserve">, </w:t>
      </w:r>
      <w:r w:rsidRPr="00CA60EB">
        <w:rPr>
          <w:rStyle w:val="Emphasis"/>
          <w:highlight w:val="cyan"/>
        </w:rPr>
        <w:t>China</w:t>
      </w:r>
      <w:r w:rsidRPr="00CA60EB">
        <w:rPr>
          <w:rStyle w:val="StyleUnderline"/>
          <w:highlight w:val="cyan"/>
        </w:rPr>
        <w:t xml:space="preserve">, </w:t>
      </w:r>
      <w:r w:rsidRPr="00CA60EB">
        <w:rPr>
          <w:rStyle w:val="Emphasis"/>
          <w:highlight w:val="cyan"/>
        </w:rPr>
        <w:t>Iran</w:t>
      </w:r>
      <w:r w:rsidRPr="00CA60EB">
        <w:rPr>
          <w:rStyle w:val="StyleUnderline"/>
          <w:highlight w:val="cyan"/>
        </w:rPr>
        <w:t xml:space="preserve">, </w:t>
      </w:r>
      <w:r w:rsidRPr="00CA60EB">
        <w:rPr>
          <w:rStyle w:val="StyleUnderline"/>
        </w:rPr>
        <w:t xml:space="preserve">and </w:t>
      </w:r>
      <w:r w:rsidRPr="00CA60EB">
        <w:rPr>
          <w:rStyle w:val="Emphasis"/>
          <w:highlight w:val="cyan"/>
        </w:rPr>
        <w:t>No</w:t>
      </w:r>
      <w:r w:rsidRPr="00CA60EB">
        <w:rPr>
          <w:rStyle w:val="StyleUnderline"/>
        </w:rPr>
        <w:t xml:space="preserve">rth </w:t>
      </w:r>
      <w:r w:rsidRPr="00CA60EB">
        <w:rPr>
          <w:rStyle w:val="Emphasis"/>
          <w:highlight w:val="cyan"/>
        </w:rPr>
        <w:t>Ko</w:t>
      </w:r>
      <w:r w:rsidRPr="00CA60EB">
        <w:rPr>
          <w:rStyle w:val="StyleUnderline"/>
        </w:rPr>
        <w:t xml:space="preserve">rea, </w:t>
      </w:r>
      <w:r w:rsidRPr="00CA60EB">
        <w:rPr>
          <w:rStyle w:val="Emphasis"/>
        </w:rPr>
        <w:t xml:space="preserve">closely </w:t>
      </w:r>
      <w:r w:rsidRPr="00CA60EB">
        <w:rPr>
          <w:rStyle w:val="Emphasis"/>
          <w:highlight w:val="cyan"/>
        </w:rPr>
        <w:t>monitor</w:t>
      </w:r>
      <w:r w:rsidRPr="00CA60EB">
        <w:rPr>
          <w:rStyle w:val="StyleUnderline"/>
        </w:rPr>
        <w:t xml:space="preserve"> U.S. </w:t>
      </w:r>
      <w:r w:rsidRPr="00F57C6A">
        <w:rPr>
          <w:rStyle w:val="StyleUnderline"/>
        </w:rPr>
        <w:t>domestic politics, especially</w:t>
      </w:r>
      <w:r w:rsidRPr="00CA60EB">
        <w:rPr>
          <w:rStyle w:val="StyleUnderline"/>
        </w:rPr>
        <w:t xml:space="preserve"> its </w:t>
      </w:r>
      <w:r w:rsidRPr="00CA60EB">
        <w:rPr>
          <w:rStyle w:val="Emphasis"/>
          <w:highlight w:val="cyan"/>
        </w:rPr>
        <w:t>budgetary struggles</w:t>
      </w:r>
      <w:r w:rsidRPr="00CA60EB">
        <w:rPr>
          <w:rStyle w:val="StyleUnderline"/>
        </w:rPr>
        <w:t xml:space="preserve">. A </w:t>
      </w:r>
      <w:r w:rsidRPr="00CA60EB">
        <w:rPr>
          <w:rStyle w:val="StyleUnderline"/>
          <w:highlight w:val="cyan"/>
        </w:rPr>
        <w:t>prolonged CR</w:t>
      </w:r>
      <w:r w:rsidRPr="00CA60EB">
        <w:rPr>
          <w:rStyle w:val="StyleUnderline"/>
        </w:rPr>
        <w:t xml:space="preserve"> would </w:t>
      </w:r>
      <w:r w:rsidRPr="00F57C6A">
        <w:rPr>
          <w:rStyle w:val="Emphasis"/>
        </w:rPr>
        <w:t>signal instability</w:t>
      </w:r>
      <w:r w:rsidRPr="00F57C6A">
        <w:rPr>
          <w:rStyle w:val="StyleUnderline"/>
        </w:rPr>
        <w:t xml:space="preserve"> and</w:t>
      </w:r>
      <w:r w:rsidRPr="00CA60EB">
        <w:rPr>
          <w:rStyle w:val="StyleUnderline"/>
        </w:rPr>
        <w:t xml:space="preserve"> might </w:t>
      </w:r>
      <w:r w:rsidRPr="00CA60EB">
        <w:rPr>
          <w:rStyle w:val="StyleUnderline"/>
          <w:highlight w:val="cyan"/>
        </w:rPr>
        <w:t>encourage</w:t>
      </w:r>
      <w:r w:rsidRPr="00CA60EB">
        <w:rPr>
          <w:sz w:val="14"/>
        </w:rPr>
        <w:t xml:space="preserve"> these </w:t>
      </w:r>
      <w:r w:rsidRPr="00CA60EB">
        <w:rPr>
          <w:rStyle w:val="StyleUnderline"/>
          <w:highlight w:val="cyan"/>
        </w:rPr>
        <w:t xml:space="preserve">adversaries to </w:t>
      </w:r>
      <w:r w:rsidRPr="00CA60EB">
        <w:rPr>
          <w:rStyle w:val="Emphasis"/>
          <w:highlight w:val="cyan"/>
        </w:rPr>
        <w:t>test</w:t>
      </w:r>
      <w:r w:rsidRPr="00CA60EB">
        <w:rPr>
          <w:sz w:val="14"/>
        </w:rPr>
        <w:t xml:space="preserve"> U.S. </w:t>
      </w:r>
      <w:r w:rsidRPr="00CA60EB">
        <w:rPr>
          <w:rStyle w:val="Emphasis"/>
          <w:highlight w:val="cyan"/>
        </w:rPr>
        <w:t>resolve</w:t>
      </w:r>
      <w:r w:rsidRPr="00CA60EB">
        <w:rPr>
          <w:rStyle w:val="StyleUnderline"/>
          <w:highlight w:val="cyan"/>
        </w:rPr>
        <w:t xml:space="preserve"> or </w:t>
      </w:r>
      <w:r w:rsidRPr="00CA60EB">
        <w:rPr>
          <w:rStyle w:val="Emphasis"/>
          <w:highlight w:val="cyan"/>
        </w:rPr>
        <w:t>exploit</w:t>
      </w:r>
      <w:r w:rsidRPr="00CA60EB">
        <w:rPr>
          <w:rStyle w:val="StyleUnderline"/>
        </w:rPr>
        <w:t xml:space="preserve"> perceived </w:t>
      </w:r>
      <w:r w:rsidRPr="00CA60EB">
        <w:rPr>
          <w:rStyle w:val="StyleUnderline"/>
          <w:highlight w:val="cyan"/>
        </w:rPr>
        <w:t>weaknesses</w:t>
      </w:r>
      <w:r w:rsidRPr="00CA60EB">
        <w:rPr>
          <w:sz w:val="14"/>
        </w:rPr>
        <w:t xml:space="preserve">. For instance, </w:t>
      </w:r>
      <w:r w:rsidRPr="00CA60EB">
        <w:rPr>
          <w:rStyle w:val="StyleUnderline"/>
          <w:highlight w:val="cyan"/>
        </w:rPr>
        <w:t>China</w:t>
      </w:r>
      <w:r w:rsidRPr="00F57C6A">
        <w:rPr>
          <w:rStyle w:val="StyleUnderline"/>
        </w:rPr>
        <w:t xml:space="preserve"> </w:t>
      </w:r>
      <w:r w:rsidRPr="00CA60EB">
        <w:rPr>
          <w:rStyle w:val="StyleUnderline"/>
        </w:rPr>
        <w:t xml:space="preserve">could </w:t>
      </w:r>
      <w:r w:rsidRPr="00CA60EB">
        <w:rPr>
          <w:rStyle w:val="Emphasis"/>
          <w:highlight w:val="cyan"/>
        </w:rPr>
        <w:t>ramp up</w:t>
      </w:r>
      <w:r w:rsidRPr="00CA60EB">
        <w:rPr>
          <w:rStyle w:val="StyleUnderline"/>
        </w:rPr>
        <w:t xml:space="preserve"> its </w:t>
      </w:r>
      <w:r w:rsidRPr="00F57C6A">
        <w:rPr>
          <w:rStyle w:val="StyleUnderline"/>
        </w:rPr>
        <w:t xml:space="preserve">activities </w:t>
      </w:r>
      <w:r w:rsidRPr="00CA60EB">
        <w:rPr>
          <w:rStyle w:val="StyleUnderline"/>
          <w:highlight w:val="cyan"/>
        </w:rPr>
        <w:t>in</w:t>
      </w:r>
      <w:r w:rsidRPr="00CA60EB">
        <w:rPr>
          <w:rStyle w:val="StyleUnderline"/>
        </w:rPr>
        <w:t xml:space="preserve"> the </w:t>
      </w:r>
      <w:r w:rsidRPr="00CA60EB">
        <w:rPr>
          <w:rStyle w:val="Emphasis"/>
          <w:highlight w:val="cyan"/>
        </w:rPr>
        <w:t>S</w:t>
      </w:r>
      <w:r w:rsidRPr="00CA60EB">
        <w:rPr>
          <w:rStyle w:val="StyleUnderline"/>
        </w:rPr>
        <w:t xml:space="preserve">outh </w:t>
      </w:r>
      <w:r w:rsidRPr="00CA60EB">
        <w:rPr>
          <w:rStyle w:val="Emphasis"/>
          <w:highlight w:val="cyan"/>
        </w:rPr>
        <w:t>C</w:t>
      </w:r>
      <w:r w:rsidRPr="00CA60EB">
        <w:rPr>
          <w:rStyle w:val="StyleUnderline"/>
        </w:rPr>
        <w:t xml:space="preserve">hina </w:t>
      </w:r>
      <w:r w:rsidRPr="00CA60EB">
        <w:rPr>
          <w:rStyle w:val="Emphasis"/>
          <w:highlight w:val="cyan"/>
        </w:rPr>
        <w:t>S</w:t>
      </w:r>
      <w:r w:rsidRPr="00CA60EB">
        <w:rPr>
          <w:rStyle w:val="StyleUnderline"/>
        </w:rPr>
        <w:t xml:space="preserve">ea, or </w:t>
      </w:r>
      <w:r w:rsidRPr="00CA60EB">
        <w:rPr>
          <w:rStyle w:val="StyleUnderline"/>
          <w:highlight w:val="cyan"/>
        </w:rPr>
        <w:t>Russia</w:t>
      </w:r>
      <w:r w:rsidRPr="00CA60EB">
        <w:rPr>
          <w:rStyle w:val="StyleUnderline"/>
        </w:rPr>
        <w:t xml:space="preserve"> might </w:t>
      </w:r>
      <w:r w:rsidRPr="00CA60EB">
        <w:rPr>
          <w:rStyle w:val="StyleUnderline"/>
          <w:highlight w:val="cyan"/>
        </w:rPr>
        <w:t>take</w:t>
      </w:r>
      <w:r w:rsidRPr="00CA60EB">
        <w:rPr>
          <w:rStyle w:val="StyleUnderline"/>
        </w:rPr>
        <w:t xml:space="preserve"> more </w:t>
      </w:r>
      <w:r w:rsidRPr="00CA60EB">
        <w:rPr>
          <w:rStyle w:val="Emphasis"/>
          <w:highlight w:val="cyan"/>
        </w:rPr>
        <w:t>aggressive actions</w:t>
      </w:r>
      <w:r w:rsidRPr="00CA60EB">
        <w:rPr>
          <w:rStyle w:val="StyleUnderline"/>
        </w:rPr>
        <w:t xml:space="preserve"> in Eastern Europe, believing the</w:t>
      </w:r>
      <w:r w:rsidRPr="00CA60EB">
        <w:rPr>
          <w:sz w:val="14"/>
        </w:rPr>
        <w:t xml:space="preserve"> U.S. </w:t>
      </w:r>
      <w:r w:rsidRPr="00CA60EB">
        <w:rPr>
          <w:rStyle w:val="StyleUnderline"/>
        </w:rPr>
        <w:t>military</w:t>
      </w:r>
      <w:r w:rsidRPr="00CA60EB">
        <w:rPr>
          <w:sz w:val="14"/>
        </w:rPr>
        <w:t xml:space="preserve">’s readiness or political stability </w:t>
      </w:r>
      <w:r w:rsidRPr="00CA60EB">
        <w:rPr>
          <w:rStyle w:val="StyleUnderline"/>
        </w:rPr>
        <w:t xml:space="preserve">has been </w:t>
      </w:r>
      <w:r w:rsidRPr="00CA60EB">
        <w:rPr>
          <w:rStyle w:val="Emphasis"/>
        </w:rPr>
        <w:t>compromised</w:t>
      </w:r>
      <w:r w:rsidRPr="00CA60EB">
        <w:rPr>
          <w:sz w:val="14"/>
        </w:rPr>
        <w:t>.</w:t>
      </w:r>
    </w:p>
    <w:p w14:paraId="620DFD2A" w14:textId="77777777" w:rsidR="00A30A8F" w:rsidRDefault="00A30A8F" w:rsidP="00A30A8F">
      <w:pPr>
        <w:rPr>
          <w:sz w:val="14"/>
        </w:rPr>
      </w:pPr>
      <w:r w:rsidRPr="00CA60EB">
        <w:rPr>
          <w:sz w:val="14"/>
        </w:rPr>
        <w:t xml:space="preserve">Moreover, </w:t>
      </w:r>
      <w:r w:rsidRPr="00CA60EB">
        <w:rPr>
          <w:rStyle w:val="StyleUnderline"/>
        </w:rPr>
        <w:t xml:space="preserve">U.S. </w:t>
      </w:r>
      <w:r w:rsidRPr="00CA60EB">
        <w:rPr>
          <w:rStyle w:val="Emphasis"/>
          <w:highlight w:val="cyan"/>
        </w:rPr>
        <w:t>commitments</w:t>
      </w:r>
      <w:r w:rsidRPr="00CA60EB">
        <w:rPr>
          <w:rStyle w:val="StyleUnderline"/>
          <w:highlight w:val="cyan"/>
        </w:rPr>
        <w:t xml:space="preserve"> to</w:t>
      </w:r>
      <w:r w:rsidRPr="00CA60EB">
        <w:rPr>
          <w:rStyle w:val="StyleUnderline"/>
        </w:rPr>
        <w:t xml:space="preserve"> global </w:t>
      </w:r>
      <w:r w:rsidRPr="00CA60EB">
        <w:rPr>
          <w:rStyle w:val="StyleUnderline"/>
          <w:highlight w:val="cyan"/>
        </w:rPr>
        <w:t>alliances</w:t>
      </w:r>
      <w:r w:rsidRPr="00CA60EB">
        <w:rPr>
          <w:sz w:val="14"/>
        </w:rPr>
        <w:t xml:space="preserve">, particularly NATO, </w:t>
      </w:r>
      <w:r w:rsidRPr="00CA60EB">
        <w:rPr>
          <w:rStyle w:val="StyleUnderline"/>
        </w:rPr>
        <w:t xml:space="preserve">could be </w:t>
      </w:r>
      <w:r w:rsidRPr="00CA60EB">
        <w:rPr>
          <w:rStyle w:val="StyleUnderline"/>
          <w:highlight w:val="cyan"/>
        </w:rPr>
        <w:t>affected if</w:t>
      </w:r>
      <w:r w:rsidRPr="00CA60EB">
        <w:rPr>
          <w:rStyle w:val="StyleUnderline"/>
        </w:rPr>
        <w:t xml:space="preserve"> funding </w:t>
      </w:r>
      <w:r w:rsidRPr="00CA60EB">
        <w:rPr>
          <w:rStyle w:val="StyleUnderline"/>
          <w:highlight w:val="cyan"/>
        </w:rPr>
        <w:t>uncertainty limits</w:t>
      </w:r>
      <w:r w:rsidRPr="00F57C6A">
        <w:rPr>
          <w:rStyle w:val="StyleUnderline"/>
        </w:rPr>
        <w:t xml:space="preserve"> </w:t>
      </w:r>
      <w:r w:rsidRPr="00F57C6A">
        <w:rPr>
          <w:rStyle w:val="Emphasis"/>
        </w:rPr>
        <w:t>troop</w:t>
      </w:r>
      <w:r w:rsidRPr="00F57C6A">
        <w:rPr>
          <w:rStyle w:val="StyleUnderline"/>
        </w:rPr>
        <w:t xml:space="preserve"> deployment</w:t>
      </w:r>
      <w:r w:rsidRPr="00F57C6A">
        <w:rPr>
          <w:rStyle w:val="Emphasis"/>
        </w:rPr>
        <w:t>s</w:t>
      </w:r>
      <w:r w:rsidRPr="00F57C6A">
        <w:rPr>
          <w:rStyle w:val="StyleUnderline"/>
        </w:rPr>
        <w:t xml:space="preserve">, </w:t>
      </w:r>
      <w:r w:rsidRPr="00F57C6A">
        <w:rPr>
          <w:rStyle w:val="Emphasis"/>
        </w:rPr>
        <w:t>joint exercises</w:t>
      </w:r>
      <w:r w:rsidRPr="00F57C6A">
        <w:rPr>
          <w:rStyle w:val="StyleUnderline"/>
        </w:rPr>
        <w:t xml:space="preserve">, or </w:t>
      </w:r>
      <w:r w:rsidRPr="00F57C6A">
        <w:rPr>
          <w:rStyle w:val="Emphasis"/>
        </w:rPr>
        <w:t>coope</w:t>
      </w:r>
      <w:r w:rsidRPr="00CA60EB">
        <w:rPr>
          <w:rStyle w:val="Emphasis"/>
        </w:rPr>
        <w:t xml:space="preserve">rative defense </w:t>
      </w:r>
      <w:r w:rsidRPr="00CA60EB">
        <w:rPr>
          <w:rStyle w:val="Emphasis"/>
          <w:highlight w:val="cyan"/>
        </w:rPr>
        <w:t>programs</w:t>
      </w:r>
      <w:r w:rsidRPr="00CA60EB">
        <w:rPr>
          <w:rStyle w:val="StyleUnderline"/>
        </w:rPr>
        <w:t>. Allies may</w:t>
      </w:r>
      <w:r w:rsidRPr="00CA60EB">
        <w:rPr>
          <w:sz w:val="14"/>
        </w:rPr>
        <w:t xml:space="preserve"> begin to </w:t>
      </w:r>
      <w:r w:rsidRPr="00CA60EB">
        <w:rPr>
          <w:rStyle w:val="StyleUnderline"/>
        </w:rPr>
        <w:t>question the U.S.’s resolve if they perceive diminished</w:t>
      </w:r>
      <w:r w:rsidRPr="00CA60EB">
        <w:rPr>
          <w:sz w:val="14"/>
        </w:rPr>
        <w:t xml:space="preserve"> military </w:t>
      </w:r>
      <w:r w:rsidRPr="00CA60EB">
        <w:rPr>
          <w:rStyle w:val="StyleUnderline"/>
        </w:rPr>
        <w:t>leadership due to budgetary issues</w:t>
      </w:r>
      <w:r w:rsidRPr="00CA60EB">
        <w:rPr>
          <w:sz w:val="14"/>
        </w:rPr>
        <w:t>. A weaker U.S. military presence risks undermining the country’s credibility, especially in regions like the Indo-Pacific, where the U.S. presence acts as a counterbalance to China’s rising influence.</w:t>
      </w:r>
    </w:p>
    <w:p w14:paraId="4DB60D32" w14:textId="77777777" w:rsidR="00A30A8F" w:rsidRDefault="00A30A8F" w:rsidP="00A30A8F">
      <w:pPr>
        <w:pStyle w:val="Heading3"/>
      </w:pPr>
      <w:r>
        <w:t>CP---1NC</w:t>
      </w:r>
    </w:p>
    <w:p w14:paraId="5C25284E" w14:textId="77777777" w:rsidR="00A30A8F" w:rsidRPr="003732A6" w:rsidRDefault="00A30A8F" w:rsidP="00A30A8F">
      <w:pPr>
        <w:rPr>
          <w:rStyle w:val="Style13ptBold"/>
        </w:rPr>
      </w:pPr>
      <w:r w:rsidRPr="003732A6">
        <w:rPr>
          <w:rStyle w:val="Style13ptBold"/>
          <w:u w:val="single"/>
        </w:rPr>
        <w:t>States CP</w:t>
      </w:r>
      <w:r w:rsidRPr="003732A6">
        <w:rPr>
          <w:rStyle w:val="Style13ptBold"/>
        </w:rPr>
        <w:t>:</w:t>
      </w:r>
    </w:p>
    <w:p w14:paraId="18881CD1" w14:textId="77777777" w:rsidR="00A30A8F" w:rsidRDefault="00A30A8F" w:rsidP="00A30A8F">
      <w:pPr>
        <w:pStyle w:val="Heading4"/>
      </w:pPr>
      <w:r>
        <w:t>T</w:t>
      </w:r>
      <w:r w:rsidRPr="00533CCE">
        <w:t>he fifty states and relevant subnational entities should adopt collective bargaining rights that at least include the existing scope of the National Labor Relations Act and [</w:t>
      </w:r>
      <w:r w:rsidRPr="00880811">
        <w:t>substantially strengthen</w:t>
      </w:r>
      <w:r>
        <w:t>ing</w:t>
      </w:r>
      <w:r w:rsidRPr="00880811">
        <w:t xml:space="preserve"> collective bargaining rights for data workers in the United States</w:t>
      </w:r>
      <w:r w:rsidRPr="00533CCE">
        <w:t>].</w:t>
      </w:r>
    </w:p>
    <w:p w14:paraId="38C647A8" w14:textId="77777777" w:rsidR="00A30A8F" w:rsidRPr="00D9246A" w:rsidRDefault="00A30A8F" w:rsidP="00A30A8F"/>
    <w:p w14:paraId="29B7C7AF" w14:textId="77777777" w:rsidR="00A30A8F" w:rsidRDefault="00A30A8F" w:rsidP="00A30A8F">
      <w:pPr>
        <w:pStyle w:val="Heading4"/>
      </w:pPr>
      <w:r>
        <w:rPr>
          <w:u w:val="single"/>
        </w:rPr>
        <w:t>Solves</w:t>
      </w:r>
      <w:r>
        <w:t xml:space="preserve"> and </w:t>
      </w:r>
      <w:r w:rsidRPr="00E27FBE">
        <w:t xml:space="preserve">avoids </w:t>
      </w:r>
      <w:r w:rsidRPr="00E27FBE">
        <w:rPr>
          <w:u w:val="single"/>
        </w:rPr>
        <w:t>preemption</w:t>
      </w:r>
      <w:r>
        <w:t xml:space="preserve">.  </w:t>
      </w:r>
    </w:p>
    <w:p w14:paraId="0A743B47" w14:textId="77777777" w:rsidR="00A30A8F" w:rsidRPr="00980E2F" w:rsidRDefault="00A30A8F" w:rsidP="00A30A8F">
      <w:r w:rsidRPr="0023298F">
        <w:rPr>
          <w:rStyle w:val="Style13ptBold"/>
        </w:rPr>
        <w:t>Racabi 25</w:t>
      </w:r>
      <w:r>
        <w:t xml:space="preserve"> [Gali Racabi, Assistant Professor and Associate Member of the Law Faculty at Cornell University School of Industrial and Labor Relations; BA, LLB, Haifa University; LLM, SJD, Harvard Law School. Apr 28 2025. SSRN “</w:t>
      </w:r>
      <w:r w:rsidRPr="0023298F">
        <w:t>In Lieu of the NLRA</w:t>
      </w:r>
      <w:r>
        <w:t xml:space="preserve">” </w:t>
      </w:r>
      <w:r w:rsidRPr="005D5EA7">
        <w:t>https://papers.ssrn.com/sol3/papers.cfm?abstract_id=5197451</w:t>
      </w:r>
      <w:r>
        <w:t xml:space="preserve"> // </w:t>
      </w:r>
      <w:r>
        <w:rPr>
          <w:i/>
        </w:rPr>
        <w:t>q.c.</w:t>
      </w:r>
      <w:r>
        <w:t>]</w:t>
      </w:r>
    </w:p>
    <w:p w14:paraId="2812B6D6" w14:textId="77777777" w:rsidR="00A30A8F" w:rsidRPr="006E4F3C" w:rsidRDefault="00A30A8F" w:rsidP="00A30A8F">
      <w:pPr>
        <w:rPr>
          <w:sz w:val="12"/>
        </w:rPr>
      </w:pPr>
      <w:r w:rsidRPr="006E4F3C">
        <w:rPr>
          <w:sz w:val="12"/>
        </w:rPr>
        <w:t>III. DESTABILIZING PREEMPTION</w:t>
      </w:r>
    </w:p>
    <w:p w14:paraId="70FCF160" w14:textId="77777777" w:rsidR="00A30A8F" w:rsidRPr="006E4F3C" w:rsidRDefault="00A30A8F" w:rsidP="00A30A8F">
      <w:pPr>
        <w:rPr>
          <w:sz w:val="12"/>
        </w:rPr>
      </w:pPr>
      <w:r w:rsidRPr="006E4F3C">
        <w:rPr>
          <w:sz w:val="12"/>
        </w:rPr>
        <w:t>For years, the NLRA and the NLRB have been attacked from the outside with constitutional arguments and from within with administrative and congressional limitations.114 As those attacks kill the Ancien Régime, NLRA preemption prevents new local initiatives from being born. Employers’ strategy of destroying the NLRA with the one hand, and using its preemption regime to suffocate local regulations on the other hand, is explicit and effective; labor advocates have not been as explicit about their strategies.115</w:t>
      </w:r>
    </w:p>
    <w:p w14:paraId="32C4F493" w14:textId="77777777" w:rsidR="00A30A8F" w:rsidRPr="006E4F3C" w:rsidRDefault="00A30A8F" w:rsidP="00A30A8F">
      <w:pPr>
        <w:rPr>
          <w:sz w:val="12"/>
        </w:rPr>
      </w:pPr>
      <w:r w:rsidRPr="006E4F3C">
        <w:rPr>
          <w:sz w:val="12"/>
        </w:rPr>
        <w:t xml:space="preserve">The effectiveness of this strategy casts doubts on the rationality of </w:t>
      </w:r>
      <w:r w:rsidRPr="00AD71DA">
        <w:rPr>
          <w:rStyle w:val="Emphasis"/>
        </w:rPr>
        <w:t xml:space="preserve">abolishing the </w:t>
      </w:r>
      <w:r w:rsidRPr="004A6E04">
        <w:rPr>
          <w:rStyle w:val="Emphasis"/>
          <w:highlight w:val="cyan"/>
        </w:rPr>
        <w:t>NLRA</w:t>
      </w:r>
      <w:r w:rsidRPr="00AD71DA">
        <w:rPr>
          <w:sz w:val="12"/>
        </w:rPr>
        <w:t xml:space="preserve">, which </w:t>
      </w:r>
      <w:r w:rsidRPr="00AD71DA">
        <w:rPr>
          <w:rStyle w:val="StyleUnderline"/>
        </w:rPr>
        <w:t xml:space="preserve">will completely </w:t>
      </w:r>
      <w:r w:rsidRPr="00AD71DA">
        <w:rPr>
          <w:rStyle w:val="Emphasis"/>
        </w:rPr>
        <w:t>nullify</w:t>
      </w:r>
      <w:r w:rsidRPr="00AD71DA">
        <w:rPr>
          <w:rStyle w:val="StyleUnderline"/>
        </w:rPr>
        <w:t xml:space="preserve"> its</w:t>
      </w:r>
      <w:r w:rsidRPr="00980E2F">
        <w:rPr>
          <w:rStyle w:val="StyleUnderline"/>
        </w:rPr>
        <w:t xml:space="preserve"> </w:t>
      </w:r>
      <w:r w:rsidRPr="004A6E04">
        <w:rPr>
          <w:rStyle w:val="Emphasis"/>
          <w:highlight w:val="cyan"/>
        </w:rPr>
        <w:t>preemption</w:t>
      </w:r>
      <w:r w:rsidRPr="00980E2F">
        <w:rPr>
          <w:rStyle w:val="StyleUnderline"/>
        </w:rPr>
        <w:t xml:space="preserve"> doctrine</w:t>
      </w:r>
      <w:r w:rsidRPr="006E4F3C">
        <w:rPr>
          <w:sz w:val="12"/>
        </w:rPr>
        <w:t xml:space="preserve">. But rationality is a poor guide for politics. Employers have used overarching, extensive constitutional arguments against the NLRA, including non-delegation and major-questions doctrine. These claims undermine the board’s authority and question the </w:t>
      </w:r>
      <w:r w:rsidRPr="00860587">
        <w:rPr>
          <w:rStyle w:val="StyleUnderline"/>
        </w:rPr>
        <w:t>entire statutory scheme underlyin</w:t>
      </w:r>
      <w:r w:rsidRPr="00AD71DA">
        <w:rPr>
          <w:rStyle w:val="StyleUnderline"/>
        </w:rPr>
        <w:t>g it</w:t>
      </w:r>
      <w:r w:rsidRPr="006E4F3C">
        <w:rPr>
          <w:sz w:val="12"/>
        </w:rPr>
        <w:t>.116</w:t>
      </w:r>
    </w:p>
    <w:p w14:paraId="48E77941" w14:textId="77777777" w:rsidR="00A30A8F" w:rsidRPr="006E4F3C" w:rsidRDefault="00A30A8F" w:rsidP="00A30A8F">
      <w:pPr>
        <w:rPr>
          <w:sz w:val="12"/>
        </w:rPr>
      </w:pPr>
      <w:r w:rsidRPr="006E4F3C">
        <w:rPr>
          <w:sz w:val="12"/>
        </w:rPr>
        <w:t>In this part, I review two possible claims and strategies that can aid workers’ advocates in using state labor laws. My goal in making these suggestions is not to exhaust all possible alternatives but to inspire workers’ advocates to push the envelope of what can be done in states and localities facing employer oppression of their collective voice and power in lieu of federal labor law.</w:t>
      </w:r>
    </w:p>
    <w:p w14:paraId="732381E2" w14:textId="77777777" w:rsidR="00A30A8F" w:rsidRPr="006E4F3C" w:rsidRDefault="00A30A8F" w:rsidP="00A30A8F">
      <w:pPr>
        <w:rPr>
          <w:sz w:val="12"/>
        </w:rPr>
      </w:pPr>
      <w:r w:rsidRPr="006E4F3C">
        <w:rPr>
          <w:sz w:val="12"/>
        </w:rPr>
        <w:t xml:space="preserve">A. </w:t>
      </w:r>
      <w:r w:rsidRPr="00860587">
        <w:rPr>
          <w:rStyle w:val="StyleUnderline"/>
        </w:rPr>
        <w:t xml:space="preserve">Preemption </w:t>
      </w:r>
      <w:r w:rsidRPr="004A6E04">
        <w:rPr>
          <w:rStyle w:val="StyleUnderline"/>
          <w:highlight w:val="cyan"/>
        </w:rPr>
        <w:t>Depends on</w:t>
      </w:r>
      <w:r w:rsidRPr="00477E5F">
        <w:rPr>
          <w:rStyle w:val="StyleUnderline"/>
        </w:rPr>
        <w:t xml:space="preserve"> a </w:t>
      </w:r>
      <w:r w:rsidRPr="004A6E04">
        <w:rPr>
          <w:rStyle w:val="Emphasis"/>
          <w:highlight w:val="cyan"/>
        </w:rPr>
        <w:t>Capacity to Enforce</w:t>
      </w:r>
      <w:r w:rsidRPr="00860587">
        <w:rPr>
          <w:rStyle w:val="Emphasis"/>
        </w:rPr>
        <w:t xml:space="preserve"> the NLRA</w:t>
      </w:r>
    </w:p>
    <w:p w14:paraId="343AC20C" w14:textId="77777777" w:rsidR="00A30A8F" w:rsidRPr="006E4F3C" w:rsidRDefault="00A30A8F" w:rsidP="00A30A8F">
      <w:pPr>
        <w:rPr>
          <w:sz w:val="12"/>
        </w:rPr>
      </w:pPr>
      <w:r w:rsidRPr="00980E2F">
        <w:rPr>
          <w:rStyle w:val="StyleUnderline"/>
        </w:rPr>
        <w:t>Without</w:t>
      </w:r>
      <w:r w:rsidRPr="006E4F3C">
        <w:rPr>
          <w:sz w:val="12"/>
        </w:rPr>
        <w:t xml:space="preserve"> the </w:t>
      </w:r>
      <w:r w:rsidRPr="00980E2F">
        <w:rPr>
          <w:rStyle w:val="StyleUnderline"/>
        </w:rPr>
        <w:t>capacity to enforce federal labor law</w:t>
      </w:r>
      <w:r w:rsidRPr="006E4F3C">
        <w:rPr>
          <w:sz w:val="12"/>
        </w:rPr>
        <w:t xml:space="preserve">, federal </w:t>
      </w:r>
      <w:r w:rsidRPr="00980E2F">
        <w:rPr>
          <w:rStyle w:val="StyleUnderline"/>
        </w:rPr>
        <w:t xml:space="preserve">preemption is </w:t>
      </w:r>
      <w:r w:rsidRPr="006E4F3C">
        <w:rPr>
          <w:rStyle w:val="Emphasis"/>
        </w:rPr>
        <w:t>weakened</w:t>
      </w:r>
      <w:r w:rsidRPr="006E4F3C">
        <w:rPr>
          <w:sz w:val="12"/>
        </w:rPr>
        <w:t xml:space="preserve">. As part of the blitz of terminations and chaotic reorganization of the second Trump presidency, a novel situation was created in federal labor law. The NLRB, the only federal forum in the country with the direct authority to regulate private sector labor relations, was left without a legal quorum. </w:t>
      </w:r>
      <w:r w:rsidRPr="006E4F3C">
        <w:rPr>
          <w:rStyle w:val="StyleUnderline"/>
        </w:rPr>
        <w:t xml:space="preserve">As </w:t>
      </w:r>
      <w:r w:rsidRPr="004A6E04">
        <w:rPr>
          <w:rStyle w:val="StyleUnderline"/>
          <w:highlight w:val="cyan"/>
        </w:rPr>
        <w:t>Trump</w:t>
      </w:r>
      <w:r w:rsidRPr="009D09F9">
        <w:rPr>
          <w:rStyle w:val="StyleUnderline"/>
        </w:rPr>
        <w:t xml:space="preserve"> </w:t>
      </w:r>
      <w:r w:rsidRPr="009D09F9">
        <w:rPr>
          <w:rStyle w:val="Emphasis"/>
        </w:rPr>
        <w:t>terminated</w:t>
      </w:r>
      <w:r w:rsidRPr="009D09F9">
        <w:rPr>
          <w:rStyle w:val="StyleUnderline"/>
        </w:rPr>
        <w:t xml:space="preserve"> the</w:t>
      </w:r>
      <w:r w:rsidRPr="009D09F9">
        <w:rPr>
          <w:sz w:val="12"/>
        </w:rPr>
        <w:t xml:space="preserve"> Democratically </w:t>
      </w:r>
      <w:r w:rsidRPr="009D09F9">
        <w:rPr>
          <w:rStyle w:val="StyleUnderline"/>
        </w:rPr>
        <w:t>appointed board member</w:t>
      </w:r>
      <w:r w:rsidRPr="009D09F9">
        <w:rPr>
          <w:sz w:val="12"/>
        </w:rPr>
        <w:t xml:space="preserve">, </w:t>
      </w:r>
      <w:r w:rsidRPr="009D09F9">
        <w:rPr>
          <w:rStyle w:val="StyleUnderline"/>
        </w:rPr>
        <w:t xml:space="preserve">the board was left </w:t>
      </w:r>
      <w:r w:rsidRPr="009D09F9">
        <w:rPr>
          <w:rStyle w:val="Emphasis"/>
        </w:rPr>
        <w:t>without</w:t>
      </w:r>
      <w:r w:rsidRPr="009D09F9">
        <w:rPr>
          <w:sz w:val="12"/>
        </w:rPr>
        <w:t xml:space="preserve"> the three-member </w:t>
      </w:r>
      <w:r w:rsidRPr="009D09F9">
        <w:rPr>
          <w:rStyle w:val="StyleUnderline"/>
        </w:rPr>
        <w:t xml:space="preserve">minimum </w:t>
      </w:r>
      <w:r w:rsidRPr="009D09F9">
        <w:rPr>
          <w:rStyle w:val="Emphasis"/>
        </w:rPr>
        <w:t>quorum</w:t>
      </w:r>
      <w:r w:rsidRPr="009D09F9">
        <w:rPr>
          <w:sz w:val="12"/>
        </w:rPr>
        <w:t xml:space="preserve"> the law requi</w:t>
      </w:r>
      <w:r w:rsidRPr="006E4F3C">
        <w:rPr>
          <w:sz w:val="12"/>
        </w:rPr>
        <w:t xml:space="preserve">res, thus </w:t>
      </w:r>
      <w:r w:rsidRPr="004A6E04">
        <w:rPr>
          <w:rStyle w:val="StyleUnderline"/>
          <w:highlight w:val="cyan"/>
        </w:rPr>
        <w:t>leav</w:t>
      </w:r>
      <w:r w:rsidRPr="009D09F9">
        <w:rPr>
          <w:rStyle w:val="StyleUnderline"/>
        </w:rPr>
        <w:t xml:space="preserve">ing </w:t>
      </w:r>
      <w:r w:rsidRPr="004A6E04">
        <w:rPr>
          <w:rStyle w:val="StyleUnderline"/>
          <w:highlight w:val="cyan"/>
        </w:rPr>
        <w:t>the board</w:t>
      </w:r>
      <w:r w:rsidRPr="006E4F3C">
        <w:rPr>
          <w:sz w:val="12"/>
        </w:rPr>
        <w:t xml:space="preserve">, for the first time, </w:t>
      </w:r>
      <w:r w:rsidRPr="00E13D65">
        <w:rPr>
          <w:rStyle w:val="StyleUnderline"/>
        </w:rPr>
        <w:t xml:space="preserve">nearly </w:t>
      </w:r>
      <w:r w:rsidRPr="004A6E04">
        <w:rPr>
          <w:rStyle w:val="Emphasis"/>
          <w:highlight w:val="cyan"/>
        </w:rPr>
        <w:t>without</w:t>
      </w:r>
      <w:r w:rsidRPr="00FF15EF">
        <w:rPr>
          <w:rStyle w:val="Emphasis"/>
        </w:rPr>
        <w:t xml:space="preserve"> legal </w:t>
      </w:r>
      <w:r w:rsidRPr="004A6E04">
        <w:rPr>
          <w:rStyle w:val="Emphasis"/>
          <w:highlight w:val="cyan"/>
        </w:rPr>
        <w:t>authority</w:t>
      </w:r>
      <w:r w:rsidRPr="006E4F3C">
        <w:rPr>
          <w:sz w:val="12"/>
        </w:rPr>
        <w:t>.117</w:t>
      </w:r>
    </w:p>
    <w:p w14:paraId="4D332571" w14:textId="77777777" w:rsidR="00A30A8F" w:rsidRPr="006E4F3C" w:rsidRDefault="00A30A8F" w:rsidP="00A30A8F">
      <w:pPr>
        <w:rPr>
          <w:sz w:val="12"/>
        </w:rPr>
      </w:pPr>
      <w:r w:rsidRPr="006E4F3C">
        <w:rPr>
          <w:sz w:val="12"/>
        </w:rPr>
        <w:t xml:space="preserve">According to Ben Sachs of Harvard, </w:t>
      </w:r>
      <w:r w:rsidRPr="00980E2F">
        <w:rPr>
          <w:rStyle w:val="StyleUnderline"/>
        </w:rPr>
        <w:t>when the NLRB lacks a quorum</w:t>
      </w:r>
      <w:r w:rsidRPr="006E4F3C">
        <w:rPr>
          <w:sz w:val="12"/>
        </w:rPr>
        <w:t xml:space="preserve">, </w:t>
      </w:r>
      <w:r w:rsidRPr="006D2FD1">
        <w:rPr>
          <w:rStyle w:val="StyleUnderline"/>
        </w:rPr>
        <w:t xml:space="preserve">it </w:t>
      </w:r>
      <w:r w:rsidRPr="006D2FD1">
        <w:rPr>
          <w:rStyle w:val="Emphasis"/>
        </w:rPr>
        <w:t>cannot</w:t>
      </w:r>
      <w:r w:rsidRPr="006D2FD1">
        <w:rPr>
          <w:rStyle w:val="StyleUnderline"/>
        </w:rPr>
        <w:t xml:space="preserve"> protect or prohibit any conduct</w:t>
      </w:r>
      <w:r w:rsidRPr="00E13D65">
        <w:rPr>
          <w:rStyle w:val="StyleUnderline"/>
        </w:rPr>
        <w:t xml:space="preserve"> and</w:t>
      </w:r>
      <w:r w:rsidRPr="006E4F3C">
        <w:rPr>
          <w:sz w:val="12"/>
        </w:rPr>
        <w:t xml:space="preserve">, therefore, </w:t>
      </w:r>
      <w:r w:rsidRPr="00860587">
        <w:rPr>
          <w:rStyle w:val="Emphasis"/>
        </w:rPr>
        <w:t>states are free</w:t>
      </w:r>
      <w:r w:rsidRPr="00860587">
        <w:rPr>
          <w:rStyle w:val="StyleUnderline"/>
        </w:rPr>
        <w:t xml:space="preserve"> to regulate such</w:t>
      </w:r>
      <w:r w:rsidRPr="00980E2F">
        <w:rPr>
          <w:rStyle w:val="StyleUnderline"/>
        </w:rPr>
        <w:t xml:space="preserve"> actions</w:t>
      </w:r>
      <w:r w:rsidRPr="006E4F3C">
        <w:rPr>
          <w:sz w:val="12"/>
        </w:rPr>
        <w:t xml:space="preserve"> as they please </w:t>
      </w:r>
      <w:r w:rsidRPr="00980E2F">
        <w:rPr>
          <w:rStyle w:val="StyleUnderline"/>
        </w:rPr>
        <w:t>until the board</w:t>
      </w:r>
      <w:r w:rsidRPr="006E4F3C">
        <w:rPr>
          <w:sz w:val="12"/>
        </w:rPr>
        <w:t xml:space="preserve"> once </w:t>
      </w:r>
      <w:r w:rsidRPr="00980E2F">
        <w:rPr>
          <w:rStyle w:val="StyleUnderline"/>
        </w:rPr>
        <w:t>again has a quorum</w:t>
      </w:r>
      <w:r w:rsidRPr="006E4F3C">
        <w:rPr>
          <w:sz w:val="12"/>
        </w:rPr>
        <w:t xml:space="preserve">.118 The rationale is that </w:t>
      </w:r>
      <w:r w:rsidRPr="004A6E04">
        <w:rPr>
          <w:rStyle w:val="StyleUnderline"/>
          <w:highlight w:val="cyan"/>
        </w:rPr>
        <w:t xml:space="preserve">without a </w:t>
      </w:r>
      <w:r w:rsidRPr="004A6E04">
        <w:rPr>
          <w:rStyle w:val="Emphasis"/>
          <w:highlight w:val="cyan"/>
        </w:rPr>
        <w:t>functioning board</w:t>
      </w:r>
      <w:r w:rsidRPr="00860587">
        <w:rPr>
          <w:rStyle w:val="StyleUnderline"/>
        </w:rPr>
        <w:t xml:space="preserve">, </w:t>
      </w:r>
      <w:r w:rsidRPr="004A6E04">
        <w:rPr>
          <w:rStyle w:val="StyleUnderline"/>
          <w:highlight w:val="cyan"/>
        </w:rPr>
        <w:t>no</w:t>
      </w:r>
      <w:r w:rsidRPr="00860587">
        <w:rPr>
          <w:rStyle w:val="StyleUnderline"/>
        </w:rPr>
        <w:t xml:space="preserve"> concerns of </w:t>
      </w:r>
      <w:r w:rsidRPr="004A6E04">
        <w:rPr>
          <w:rStyle w:val="Emphasis"/>
          <w:highlight w:val="cyan"/>
        </w:rPr>
        <w:t>collisions</w:t>
      </w:r>
      <w:r w:rsidRPr="00980E2F">
        <w:rPr>
          <w:rStyle w:val="StyleUnderline"/>
        </w:rPr>
        <w:t xml:space="preserve"> and contested regulations </w:t>
      </w:r>
      <w:r w:rsidRPr="00FF15EF">
        <w:rPr>
          <w:rStyle w:val="StyleUnderline"/>
        </w:rPr>
        <w:t>of</w:t>
      </w:r>
      <w:r w:rsidRPr="006E4F3C">
        <w:rPr>
          <w:sz w:val="12"/>
        </w:rPr>
        <w:t xml:space="preserve"> private sector </w:t>
      </w:r>
      <w:r w:rsidRPr="00FF15EF">
        <w:rPr>
          <w:rStyle w:val="StyleUnderline"/>
        </w:rPr>
        <w:t xml:space="preserve">labor law </w:t>
      </w:r>
      <w:r w:rsidRPr="004A6E04">
        <w:rPr>
          <w:rStyle w:val="StyleUnderline"/>
          <w:highlight w:val="cyan"/>
        </w:rPr>
        <w:t>can exist</w:t>
      </w:r>
      <w:r w:rsidRPr="006E4F3C">
        <w:rPr>
          <w:sz w:val="12"/>
        </w:rPr>
        <w:t xml:space="preserve">, thus </w:t>
      </w:r>
      <w:r w:rsidRPr="00860587">
        <w:rPr>
          <w:rStyle w:val="Emphasis"/>
        </w:rPr>
        <w:t>removing</w:t>
      </w:r>
      <w:r w:rsidRPr="00860587">
        <w:rPr>
          <w:rStyle w:val="StyleUnderline"/>
        </w:rPr>
        <w:t xml:space="preserve"> the animating principle behind</w:t>
      </w:r>
      <w:r w:rsidRPr="00860587">
        <w:rPr>
          <w:sz w:val="12"/>
        </w:rPr>
        <w:t xml:space="preserve"> federal </w:t>
      </w:r>
      <w:r w:rsidRPr="00860587">
        <w:rPr>
          <w:rStyle w:val="Emphasis"/>
        </w:rPr>
        <w:t>preemption</w:t>
      </w:r>
      <w:r w:rsidRPr="006E4F3C">
        <w:rPr>
          <w:sz w:val="12"/>
        </w:rPr>
        <w:t>.</w:t>
      </w:r>
    </w:p>
    <w:p w14:paraId="3E304D26" w14:textId="77777777" w:rsidR="00A30A8F" w:rsidRPr="006E4F3C" w:rsidRDefault="00A30A8F" w:rsidP="00A30A8F">
      <w:pPr>
        <w:rPr>
          <w:sz w:val="12"/>
        </w:rPr>
      </w:pPr>
      <w:r w:rsidRPr="006E4F3C">
        <w:rPr>
          <w:sz w:val="12"/>
        </w:rPr>
        <w:t xml:space="preserve">“[F]ederal authority is solitary and exclusive in situations where both state and federal laws forbid certain conduct and provide machinery for enforcement” 119 As </w:t>
      </w:r>
      <w:r w:rsidRPr="000641AE">
        <w:rPr>
          <w:rStyle w:val="StyleUnderline"/>
        </w:rPr>
        <w:t>federal labor law is left with no formal regulatory powers</w:t>
      </w:r>
      <w:r w:rsidRPr="006E4F3C">
        <w:rPr>
          <w:sz w:val="12"/>
        </w:rPr>
        <w:t xml:space="preserve">, Congress did not intend to leave all private sector labor law with no remedy. </w:t>
      </w:r>
      <w:r w:rsidRPr="004A6E04">
        <w:rPr>
          <w:rStyle w:val="Emphasis"/>
          <w:highlight w:val="cyan"/>
        </w:rPr>
        <w:t>State</w:t>
      </w:r>
      <w:r w:rsidRPr="000641AE">
        <w:rPr>
          <w:rStyle w:val="StyleUnderline"/>
        </w:rPr>
        <w:t xml:space="preserve"> advocate</w:t>
      </w:r>
      <w:r w:rsidRPr="004A6E04">
        <w:rPr>
          <w:rStyle w:val="Emphasis"/>
          <w:highlight w:val="cyan"/>
        </w:rPr>
        <w:t>s can use that gap</w:t>
      </w:r>
      <w:r w:rsidRPr="00C20984">
        <w:rPr>
          <w:rStyle w:val="Emphasis"/>
        </w:rPr>
        <w:t xml:space="preserve"> now</w:t>
      </w:r>
      <w:r w:rsidRPr="006E4F3C">
        <w:rPr>
          <w:sz w:val="12"/>
        </w:rPr>
        <w:t>.</w:t>
      </w:r>
    </w:p>
    <w:p w14:paraId="5E0C7043" w14:textId="77777777" w:rsidR="00A30A8F" w:rsidRPr="006E4F3C" w:rsidRDefault="00A30A8F" w:rsidP="00A30A8F">
      <w:pPr>
        <w:rPr>
          <w:sz w:val="12"/>
        </w:rPr>
      </w:pPr>
      <w:r w:rsidRPr="006E4F3C">
        <w:rPr>
          <w:sz w:val="12"/>
        </w:rPr>
        <w:t xml:space="preserve">Additionally, chaotic reorganization and administrative mess can make the board dysfunctional. If the rationale of federal preemption is, on the one hand, to prevent competition between two competing regulatory systems and, on the other hand, not to leave out groups of workers or actions Congress did not intend to leave outside of labor regulations. </w:t>
      </w:r>
      <w:r w:rsidRPr="006D2FD1">
        <w:rPr>
          <w:rStyle w:val="StyleUnderline"/>
        </w:rPr>
        <w:t xml:space="preserve">Any significant and pervasive </w:t>
      </w:r>
      <w:r w:rsidRPr="006D2FD1">
        <w:rPr>
          <w:rStyle w:val="Emphasis"/>
        </w:rPr>
        <w:t>dysfunction</w:t>
      </w:r>
      <w:r w:rsidRPr="006D2FD1">
        <w:rPr>
          <w:rStyle w:val="StyleUnderline"/>
        </w:rPr>
        <w:t xml:space="preserve"> in how the board operates ought to weigh against a </w:t>
      </w:r>
      <w:r w:rsidRPr="006D2FD1">
        <w:rPr>
          <w:rStyle w:val="Emphasis"/>
        </w:rPr>
        <w:t>preemption argument</w:t>
      </w:r>
      <w:r w:rsidRPr="006D2FD1">
        <w:rPr>
          <w:sz w:val="12"/>
        </w:rPr>
        <w:t>.</w:t>
      </w:r>
    </w:p>
    <w:p w14:paraId="1E3BA2CB" w14:textId="77777777" w:rsidR="00A30A8F" w:rsidRDefault="00A30A8F" w:rsidP="00A30A8F">
      <w:pPr>
        <w:rPr>
          <w:sz w:val="12"/>
        </w:rPr>
      </w:pPr>
      <w:r w:rsidRPr="006E4F3C">
        <w:rPr>
          <w:sz w:val="12"/>
        </w:rPr>
        <w:t xml:space="preserve">Take the case of the </w:t>
      </w:r>
      <w:r w:rsidRPr="000641AE">
        <w:rPr>
          <w:rStyle w:val="StyleUnderline"/>
        </w:rPr>
        <w:t xml:space="preserve">closing down of board </w:t>
      </w:r>
      <w:r w:rsidRPr="006E4F3C">
        <w:rPr>
          <w:rStyle w:val="Emphasis"/>
        </w:rPr>
        <w:t>regional offices</w:t>
      </w:r>
      <w:r w:rsidRPr="006E4F3C">
        <w:rPr>
          <w:sz w:val="12"/>
        </w:rPr>
        <w:t xml:space="preserve">. Recently, and as part of the chaos and uncertainty in the federal workforce, </w:t>
      </w:r>
      <w:r w:rsidRPr="000641AE">
        <w:rPr>
          <w:rStyle w:val="StyleUnderline"/>
        </w:rPr>
        <w:t>it was rumored that</w:t>
      </w:r>
      <w:r w:rsidRPr="006E4F3C">
        <w:rPr>
          <w:sz w:val="12"/>
        </w:rPr>
        <w:t xml:space="preserve"> Department of Government Efficiency (</w:t>
      </w:r>
      <w:r w:rsidRPr="000641AE">
        <w:rPr>
          <w:rStyle w:val="StyleUnderline"/>
        </w:rPr>
        <w:t>DOGE</w:t>
      </w:r>
      <w:r w:rsidRPr="006E4F3C">
        <w:rPr>
          <w:sz w:val="12"/>
        </w:rPr>
        <w:t xml:space="preserve">) </w:t>
      </w:r>
      <w:r w:rsidRPr="000641AE">
        <w:rPr>
          <w:rStyle w:val="StyleUnderline"/>
        </w:rPr>
        <w:t>is shutting down the physical office building of the Buffalo</w:t>
      </w:r>
      <w:r w:rsidRPr="006E4F3C">
        <w:rPr>
          <w:sz w:val="12"/>
        </w:rPr>
        <w:t xml:space="preserve"> region </w:t>
      </w:r>
      <w:r w:rsidRPr="000641AE">
        <w:rPr>
          <w:rStyle w:val="StyleUnderline"/>
        </w:rPr>
        <w:t>and</w:t>
      </w:r>
      <w:r w:rsidRPr="006E4F3C">
        <w:rPr>
          <w:sz w:val="12"/>
        </w:rPr>
        <w:t xml:space="preserve"> the </w:t>
      </w:r>
      <w:r w:rsidRPr="000641AE">
        <w:rPr>
          <w:rStyle w:val="StyleUnderline"/>
        </w:rPr>
        <w:t>Milwaukee regional office of the NLRB</w:t>
      </w:r>
      <w:r w:rsidRPr="006E4F3C">
        <w:rPr>
          <w:sz w:val="12"/>
        </w:rPr>
        <w:t xml:space="preserve">. 120 </w:t>
      </w:r>
      <w:r w:rsidRPr="000641AE">
        <w:rPr>
          <w:rStyle w:val="StyleUnderline"/>
        </w:rPr>
        <w:t>Board regions are in charge of receiving, investigating, and administering procedures emanating from the NLRA</w:t>
      </w:r>
      <w:r w:rsidRPr="006E4F3C">
        <w:rPr>
          <w:sz w:val="12"/>
        </w:rPr>
        <w:t xml:space="preserve">; most common are </w:t>
      </w:r>
      <w:r w:rsidRPr="000641AE">
        <w:rPr>
          <w:rStyle w:val="StyleUnderline"/>
        </w:rPr>
        <w:t>representation elections and unfair labor practices</w:t>
      </w:r>
      <w:r w:rsidRPr="006E4F3C">
        <w:rPr>
          <w:sz w:val="12"/>
        </w:rPr>
        <w:t>. Board regions are assigned to a specific geographic region, whose borders are determined using the traditional notice and comment administrative procedure.</w:t>
      </w:r>
    </w:p>
    <w:p w14:paraId="70E10129" w14:textId="77777777" w:rsidR="00A30A8F" w:rsidRDefault="00A30A8F" w:rsidP="00A30A8F">
      <w:pPr>
        <w:pStyle w:val="Heading4"/>
      </w:pPr>
      <w:r>
        <w:rPr>
          <w:u w:val="single"/>
        </w:rPr>
        <w:t>Independently</w:t>
      </w:r>
      <w:r>
        <w:t xml:space="preserve">, </w:t>
      </w:r>
      <w:r w:rsidRPr="00B67BD6">
        <w:t xml:space="preserve">Trump </w:t>
      </w:r>
      <w:r w:rsidRPr="00B67BD6">
        <w:rPr>
          <w:u w:val="single"/>
        </w:rPr>
        <w:t>defanging</w:t>
      </w:r>
      <w:r w:rsidRPr="00B67BD6">
        <w:t xml:space="preserve"> </w:t>
      </w:r>
      <w:r>
        <w:t>the labor regime</w:t>
      </w:r>
      <w:r w:rsidRPr="00B67BD6">
        <w:t xml:space="preserve"> means no plan </w:t>
      </w:r>
      <w:r w:rsidRPr="00B67BD6">
        <w:rPr>
          <w:u w:val="single"/>
        </w:rPr>
        <w:t>enforcement</w:t>
      </w:r>
      <w:r>
        <w:t>---</w:t>
      </w:r>
      <w:r w:rsidRPr="00B67BD6">
        <w:rPr>
          <w:u w:val="single"/>
        </w:rPr>
        <w:t>NEG</w:t>
      </w:r>
      <w:r w:rsidRPr="00B67BD6">
        <w:t xml:space="preserve"> on </w:t>
      </w:r>
      <w:r w:rsidRPr="00B67BD6">
        <w:rPr>
          <w:u w:val="single"/>
        </w:rPr>
        <w:t>presumption</w:t>
      </w:r>
      <w:r w:rsidRPr="00B67BD6">
        <w:t>.</w:t>
      </w:r>
    </w:p>
    <w:p w14:paraId="02F683AD" w14:textId="77777777" w:rsidR="00A30A8F" w:rsidRPr="00704B8F" w:rsidRDefault="00A30A8F" w:rsidP="00A30A8F">
      <w:r w:rsidRPr="00704B8F">
        <w:rPr>
          <w:rStyle w:val="Style13ptBold"/>
        </w:rPr>
        <w:t>Nguyen 25</w:t>
      </w:r>
      <w:r>
        <w:t xml:space="preserve"> [Alex Nguyen, editorial fellow at Mother Jones. Feb 14 2025. Mother Jones “</w:t>
      </w:r>
      <w:r w:rsidRPr="00704B8F">
        <w:t>How Trump’s Firings “</w:t>
      </w:r>
      <w:r w:rsidRPr="00E019D5">
        <w:rPr>
          <w:strike/>
        </w:rPr>
        <w:t>Paralyze</w:t>
      </w:r>
      <w:r w:rsidRPr="00704B8F">
        <w:t>” the NLRB</w:t>
      </w:r>
      <w:r>
        <w:t xml:space="preserve">” </w:t>
      </w:r>
      <w:r w:rsidRPr="00C20984">
        <w:t>https://www.motherjones.com/politics/2025/02/trump-nlrb-firing-musk-doge-workers-rights-labor-unions-paralyze/</w:t>
      </w:r>
      <w:r>
        <w:t xml:space="preserve"> // </w:t>
      </w:r>
      <w:r>
        <w:rPr>
          <w:i/>
        </w:rPr>
        <w:t>q.c.</w:t>
      </w:r>
      <w:r>
        <w:t>] *brackets inserted to remove ableist language</w:t>
      </w:r>
    </w:p>
    <w:p w14:paraId="4626280A" w14:textId="77777777" w:rsidR="00A30A8F" w:rsidRPr="00F77004" w:rsidRDefault="00A30A8F" w:rsidP="00A30A8F">
      <w:pPr>
        <w:rPr>
          <w:sz w:val="12"/>
        </w:rPr>
      </w:pPr>
      <w:r w:rsidRPr="00F77004">
        <w:rPr>
          <w:sz w:val="12"/>
        </w:rPr>
        <w:t xml:space="preserve">President Donald </w:t>
      </w:r>
      <w:r w:rsidRPr="00C20984">
        <w:rPr>
          <w:rStyle w:val="StyleUnderline"/>
        </w:rPr>
        <w:t>Trump</w:t>
      </w:r>
      <w:r w:rsidRPr="00C20984">
        <w:rPr>
          <w:sz w:val="12"/>
        </w:rPr>
        <w:t xml:space="preserve"> has </w:t>
      </w:r>
      <w:r w:rsidRPr="00C20984">
        <w:rPr>
          <w:rStyle w:val="StyleUnderline"/>
        </w:rPr>
        <w:t xml:space="preserve">plunged </w:t>
      </w:r>
      <w:r w:rsidRPr="004A6E04">
        <w:rPr>
          <w:rStyle w:val="StyleUnderline"/>
          <w:highlight w:val="cyan"/>
        </w:rPr>
        <w:t xml:space="preserve">the </w:t>
      </w:r>
      <w:r w:rsidRPr="004A6E04">
        <w:rPr>
          <w:rStyle w:val="Emphasis"/>
          <w:highlight w:val="cyan"/>
        </w:rPr>
        <w:t>N</w:t>
      </w:r>
      <w:r w:rsidRPr="00E019D5">
        <w:rPr>
          <w:rStyle w:val="StyleUnderline"/>
        </w:rPr>
        <w:t xml:space="preserve">ational </w:t>
      </w:r>
      <w:r w:rsidRPr="004A6E04">
        <w:rPr>
          <w:rStyle w:val="Emphasis"/>
          <w:highlight w:val="cyan"/>
        </w:rPr>
        <w:t>L</w:t>
      </w:r>
      <w:r w:rsidRPr="00E019D5">
        <w:rPr>
          <w:rStyle w:val="StyleUnderline"/>
        </w:rPr>
        <w:t xml:space="preserve">abor </w:t>
      </w:r>
      <w:r w:rsidRPr="004A6E04">
        <w:rPr>
          <w:rStyle w:val="Emphasis"/>
          <w:highlight w:val="cyan"/>
        </w:rPr>
        <w:t>R</w:t>
      </w:r>
      <w:r w:rsidRPr="00E019D5">
        <w:rPr>
          <w:rStyle w:val="StyleUnderline"/>
        </w:rPr>
        <w:t xml:space="preserve">elations </w:t>
      </w:r>
      <w:r w:rsidRPr="004A6E04">
        <w:rPr>
          <w:rStyle w:val="Emphasis"/>
          <w:highlight w:val="cyan"/>
        </w:rPr>
        <w:t>B</w:t>
      </w:r>
      <w:r w:rsidRPr="00E019D5">
        <w:rPr>
          <w:rStyle w:val="StyleUnderline"/>
        </w:rPr>
        <w:t>oard</w:t>
      </w:r>
      <w:r w:rsidRPr="00F77004">
        <w:rPr>
          <w:sz w:val="12"/>
        </w:rPr>
        <w:t xml:space="preserve">—an independent federal government </w:t>
      </w:r>
      <w:r w:rsidRPr="00F77004">
        <w:rPr>
          <w:rStyle w:val="StyleUnderline"/>
        </w:rPr>
        <w:t xml:space="preserve">agency that </w:t>
      </w:r>
      <w:r w:rsidRPr="00F77004">
        <w:rPr>
          <w:rStyle w:val="Emphasis"/>
        </w:rPr>
        <w:t>enforces</w:t>
      </w:r>
      <w:r w:rsidRPr="00F77004">
        <w:rPr>
          <w:rStyle w:val="StyleUnderline"/>
        </w:rPr>
        <w:t xml:space="preserve"> laws on </w:t>
      </w:r>
      <w:r w:rsidRPr="00F77004">
        <w:rPr>
          <w:rStyle w:val="Emphasis"/>
        </w:rPr>
        <w:t>collective bargaining</w:t>
      </w:r>
      <w:r w:rsidRPr="00F77004">
        <w:rPr>
          <w:rStyle w:val="StyleUnderline"/>
        </w:rPr>
        <w:t xml:space="preserve"> and </w:t>
      </w:r>
      <w:r w:rsidRPr="00F77004">
        <w:rPr>
          <w:rStyle w:val="Emphasis"/>
        </w:rPr>
        <w:t>unfair labor practices</w:t>
      </w:r>
      <w:r w:rsidRPr="00F77004">
        <w:rPr>
          <w:sz w:val="12"/>
        </w:rPr>
        <w:t>—</w:t>
      </w:r>
      <w:r w:rsidRPr="00C20984">
        <w:rPr>
          <w:rStyle w:val="StyleUnderline"/>
        </w:rPr>
        <w:t xml:space="preserve">into </w:t>
      </w:r>
      <w:r w:rsidRPr="004A6E04">
        <w:rPr>
          <w:rStyle w:val="StyleUnderline"/>
          <w:highlight w:val="cyan"/>
        </w:rPr>
        <w:t>chaos</w:t>
      </w:r>
      <w:r w:rsidRPr="00C20984">
        <w:rPr>
          <w:rStyle w:val="StyleUnderline"/>
        </w:rPr>
        <w:t xml:space="preserve">, </w:t>
      </w:r>
      <w:r w:rsidRPr="004A6E04">
        <w:rPr>
          <w:rStyle w:val="StyleUnderline"/>
          <w:highlight w:val="cyan"/>
        </w:rPr>
        <w:t>risk</w:t>
      </w:r>
      <w:r w:rsidRPr="00C20984">
        <w:rPr>
          <w:rStyle w:val="StyleUnderline"/>
        </w:rPr>
        <w:t>ing</w:t>
      </w:r>
      <w:r w:rsidRPr="00F77004">
        <w:rPr>
          <w:rStyle w:val="StyleUnderline"/>
        </w:rPr>
        <w:t xml:space="preserve"> the </w:t>
      </w:r>
      <w:r w:rsidRPr="004A6E04">
        <w:rPr>
          <w:rStyle w:val="Emphasis"/>
          <w:highlight w:val="cyan"/>
        </w:rPr>
        <w:t>enforcement</w:t>
      </w:r>
      <w:r w:rsidRPr="004A6E04">
        <w:rPr>
          <w:rStyle w:val="StyleUnderline"/>
          <w:highlight w:val="cyan"/>
        </w:rPr>
        <w:t xml:space="preserve"> of workers’ rights</w:t>
      </w:r>
      <w:r w:rsidRPr="00F77004">
        <w:rPr>
          <w:rStyle w:val="StyleUnderline"/>
        </w:rPr>
        <w:t xml:space="preserve"> across the country</w:t>
      </w:r>
      <w:r w:rsidRPr="00F77004">
        <w:rPr>
          <w:sz w:val="12"/>
        </w:rPr>
        <w:t>.</w:t>
      </w:r>
    </w:p>
    <w:p w14:paraId="40DAD736" w14:textId="77777777" w:rsidR="00A30A8F" w:rsidRPr="00F77004" w:rsidRDefault="00A30A8F" w:rsidP="00A30A8F">
      <w:pPr>
        <w:rPr>
          <w:sz w:val="12"/>
        </w:rPr>
      </w:pPr>
      <w:r w:rsidRPr="00F77004">
        <w:rPr>
          <w:sz w:val="12"/>
        </w:rPr>
        <w:t xml:space="preserve">On January 28, </w:t>
      </w:r>
      <w:r w:rsidRPr="004A6E04">
        <w:rPr>
          <w:rStyle w:val="StyleUnderline"/>
          <w:highlight w:val="cyan"/>
        </w:rPr>
        <w:t xml:space="preserve">Trump </w:t>
      </w:r>
      <w:r w:rsidRPr="004A6E04">
        <w:rPr>
          <w:rStyle w:val="Emphasis"/>
          <w:highlight w:val="cyan"/>
        </w:rPr>
        <w:t>fired</w:t>
      </w:r>
      <w:r w:rsidRPr="00F77004">
        <w:rPr>
          <w:rStyle w:val="StyleUnderline"/>
        </w:rPr>
        <w:t xml:space="preserve"> General Counsel Jennifer </w:t>
      </w:r>
      <w:r w:rsidRPr="004A6E04">
        <w:rPr>
          <w:rStyle w:val="Emphasis"/>
          <w:highlight w:val="cyan"/>
        </w:rPr>
        <w:t>Abruzzo</w:t>
      </w:r>
      <w:r w:rsidRPr="00F77004">
        <w:rPr>
          <w:sz w:val="12"/>
        </w:rPr>
        <w:t xml:space="preserve">. Soon after, he </w:t>
      </w:r>
      <w:r w:rsidRPr="00F77004">
        <w:rPr>
          <w:rStyle w:val="Emphasis"/>
        </w:rPr>
        <w:t>pushed out</w:t>
      </w:r>
      <w:r w:rsidRPr="00F77004">
        <w:rPr>
          <w:rStyle w:val="StyleUnderline"/>
        </w:rPr>
        <w:t xml:space="preserve"> Democratic Board member Gwynne </w:t>
      </w:r>
      <w:r w:rsidRPr="004A6E04">
        <w:rPr>
          <w:rStyle w:val="Emphasis"/>
          <w:highlight w:val="cyan"/>
        </w:rPr>
        <w:t>Wilcox</w:t>
      </w:r>
      <w:r w:rsidRPr="00F77004">
        <w:rPr>
          <w:sz w:val="12"/>
        </w:rPr>
        <w:t>. While Abruzzo’s firing was not a surprise—she was a Biden appointee who expanded labor rights—</w:t>
      </w:r>
      <w:r w:rsidRPr="00F77004">
        <w:rPr>
          <w:rStyle w:val="StyleUnderline"/>
        </w:rPr>
        <w:t xml:space="preserve">the dismissal of Wilcox was </w:t>
      </w:r>
      <w:r w:rsidRPr="00F77004">
        <w:rPr>
          <w:rStyle w:val="Emphasis"/>
        </w:rPr>
        <w:t>far outside the norm</w:t>
      </w:r>
      <w:r w:rsidRPr="00F77004">
        <w:rPr>
          <w:sz w:val="12"/>
        </w:rPr>
        <w:t xml:space="preserve">. </w:t>
      </w:r>
      <w:r w:rsidRPr="00F77004">
        <w:rPr>
          <w:rStyle w:val="StyleUnderline"/>
        </w:rPr>
        <w:t xml:space="preserve">A president had </w:t>
      </w:r>
      <w:r w:rsidRPr="00F77004">
        <w:rPr>
          <w:rStyle w:val="Emphasis"/>
        </w:rPr>
        <w:t>never</w:t>
      </w:r>
      <w:r w:rsidRPr="00F77004">
        <w:rPr>
          <w:rStyle w:val="StyleUnderline"/>
        </w:rPr>
        <w:t xml:space="preserve"> removed a Board member prior to the end of their term</w:t>
      </w:r>
      <w:r w:rsidRPr="00F77004">
        <w:rPr>
          <w:sz w:val="12"/>
        </w:rPr>
        <w:t>. (Wilcox has since filed a lawsuit against Trump, arguing that her termination violated the National Labor Relations Act of 1935, which states that Board members can only be removed “upon notice and hearing, for neglect of duty or malfeasance in office, but for no other cause.”)</w:t>
      </w:r>
    </w:p>
    <w:p w14:paraId="267EF95A" w14:textId="77777777" w:rsidR="00A30A8F" w:rsidRPr="00F77004" w:rsidRDefault="00A30A8F" w:rsidP="00A30A8F">
      <w:pPr>
        <w:rPr>
          <w:sz w:val="12"/>
        </w:rPr>
      </w:pPr>
      <w:r w:rsidRPr="00F77004">
        <w:rPr>
          <w:sz w:val="12"/>
        </w:rPr>
        <w:t xml:space="preserve">In early February, the purge continued. </w:t>
      </w:r>
      <w:r w:rsidRPr="00F77004">
        <w:rPr>
          <w:rStyle w:val="StyleUnderline"/>
        </w:rPr>
        <w:t xml:space="preserve">Trump </w:t>
      </w:r>
      <w:r w:rsidRPr="00F77004">
        <w:rPr>
          <w:rStyle w:val="Emphasis"/>
        </w:rPr>
        <w:t>fired</w:t>
      </w:r>
      <w:r w:rsidRPr="00F77004">
        <w:rPr>
          <w:rStyle w:val="StyleUnderline"/>
        </w:rPr>
        <w:t xml:space="preserve"> Acting </w:t>
      </w:r>
      <w:r w:rsidRPr="00C20984">
        <w:rPr>
          <w:rStyle w:val="Emphasis"/>
        </w:rPr>
        <w:t>General Counsel</w:t>
      </w:r>
      <w:r w:rsidRPr="00F77004">
        <w:rPr>
          <w:rStyle w:val="StyleUnderline"/>
        </w:rPr>
        <w:t xml:space="preserve"> Jessica </w:t>
      </w:r>
      <w:r w:rsidRPr="004A6E04">
        <w:rPr>
          <w:rStyle w:val="Emphasis"/>
          <w:highlight w:val="cyan"/>
        </w:rPr>
        <w:t>Rutter</w:t>
      </w:r>
      <w:r w:rsidRPr="00F77004">
        <w:rPr>
          <w:rStyle w:val="StyleUnderline"/>
        </w:rPr>
        <w:t>, who had just replaced Abruzzo</w:t>
      </w:r>
      <w:r w:rsidRPr="00F77004">
        <w:rPr>
          <w:sz w:val="12"/>
        </w:rPr>
        <w:t xml:space="preserve">, and appointed William Cowen, a conservative who briefly served as a Board member under George W. Bush. </w:t>
      </w:r>
      <w:r w:rsidRPr="00F77004">
        <w:rPr>
          <w:rStyle w:val="StyleUnderline"/>
        </w:rPr>
        <w:t xml:space="preserve">He </w:t>
      </w:r>
      <w:r w:rsidRPr="004A6E04">
        <w:rPr>
          <w:rStyle w:val="StyleUnderline"/>
          <w:highlight w:val="cyan"/>
        </w:rPr>
        <w:t>then</w:t>
      </w:r>
      <w:r w:rsidRPr="00F77004">
        <w:rPr>
          <w:rStyle w:val="StyleUnderline"/>
        </w:rPr>
        <w:t xml:space="preserve"> </w:t>
      </w:r>
      <w:r w:rsidRPr="00F77004">
        <w:rPr>
          <w:rStyle w:val="Emphasis"/>
        </w:rPr>
        <w:t>dismissed</w:t>
      </w:r>
      <w:r w:rsidRPr="00F77004">
        <w:rPr>
          <w:rStyle w:val="StyleUnderline"/>
        </w:rPr>
        <w:t xml:space="preserve"> Susan Tsui </w:t>
      </w:r>
      <w:r w:rsidRPr="004A6E04">
        <w:rPr>
          <w:rStyle w:val="Emphasis"/>
          <w:highlight w:val="cyan"/>
        </w:rPr>
        <w:t>Grundmann</w:t>
      </w:r>
      <w:r w:rsidRPr="00F77004">
        <w:rPr>
          <w:rStyle w:val="StyleUnderline"/>
        </w:rPr>
        <w:t xml:space="preserve">, the </w:t>
      </w:r>
      <w:r w:rsidRPr="00C20984">
        <w:rPr>
          <w:rStyle w:val="Emphasis"/>
        </w:rPr>
        <w:t>Chair</w:t>
      </w:r>
      <w:r w:rsidRPr="00F77004">
        <w:rPr>
          <w:rStyle w:val="StyleUnderline"/>
        </w:rPr>
        <w:t xml:space="preserve"> of the </w:t>
      </w:r>
      <w:r w:rsidRPr="00C20984">
        <w:rPr>
          <w:rStyle w:val="Emphasis"/>
        </w:rPr>
        <w:t>F</w:t>
      </w:r>
      <w:r w:rsidRPr="00F77004">
        <w:rPr>
          <w:rStyle w:val="StyleUnderline"/>
        </w:rPr>
        <w:t xml:space="preserve">ederal </w:t>
      </w:r>
      <w:r w:rsidRPr="00C20984">
        <w:rPr>
          <w:rStyle w:val="Emphasis"/>
        </w:rPr>
        <w:t>L</w:t>
      </w:r>
      <w:r w:rsidRPr="00F77004">
        <w:rPr>
          <w:rStyle w:val="StyleUnderline"/>
        </w:rPr>
        <w:t xml:space="preserve">abor </w:t>
      </w:r>
      <w:r w:rsidRPr="00C20984">
        <w:rPr>
          <w:rStyle w:val="Emphasis"/>
        </w:rPr>
        <w:t>R</w:t>
      </w:r>
      <w:r w:rsidRPr="00F77004">
        <w:rPr>
          <w:rStyle w:val="StyleUnderline"/>
        </w:rPr>
        <w:t xml:space="preserve">elations </w:t>
      </w:r>
      <w:r w:rsidRPr="00C20984">
        <w:rPr>
          <w:rStyle w:val="Emphasis"/>
        </w:rPr>
        <w:t>A</w:t>
      </w:r>
      <w:r w:rsidRPr="00F77004">
        <w:rPr>
          <w:rStyle w:val="StyleUnderline"/>
        </w:rPr>
        <w:t xml:space="preserve">uthority, an independent federal agency that </w:t>
      </w:r>
      <w:r w:rsidRPr="00F77004">
        <w:rPr>
          <w:rStyle w:val="Emphasis"/>
        </w:rPr>
        <w:t>oversees labor relations</w:t>
      </w:r>
      <w:r w:rsidRPr="00F77004">
        <w:rPr>
          <w:rStyle w:val="StyleUnderline"/>
        </w:rPr>
        <w:t xml:space="preserve"> between the federal government and its employees</w:t>
      </w:r>
      <w:r w:rsidRPr="00F77004">
        <w:rPr>
          <w:sz w:val="12"/>
        </w:rPr>
        <w:t xml:space="preserve">. During her term, Grundmann fought against budget cuts that she asserted would force furloughs amid a rise in federal employee unionization. </w:t>
      </w:r>
    </w:p>
    <w:p w14:paraId="7030B727" w14:textId="77777777" w:rsidR="00A30A8F" w:rsidRPr="00F77004" w:rsidRDefault="00A30A8F" w:rsidP="00A30A8F">
      <w:pPr>
        <w:rPr>
          <w:sz w:val="12"/>
        </w:rPr>
      </w:pPr>
      <w:r w:rsidRPr="00F77004">
        <w:rPr>
          <w:rStyle w:val="StyleUnderline"/>
        </w:rPr>
        <w:t>The shake-up is particularly alarming because</w:t>
      </w:r>
      <w:r w:rsidRPr="00F77004">
        <w:rPr>
          <w:sz w:val="12"/>
        </w:rPr>
        <w:t>—</w:t>
      </w:r>
      <w:r w:rsidRPr="00B67BD6">
        <w:rPr>
          <w:rStyle w:val="StyleUnderline"/>
        </w:rPr>
        <w:t>by leaving only two members on the five-member Board</w:t>
      </w:r>
      <w:r w:rsidRPr="00B67BD6">
        <w:rPr>
          <w:sz w:val="12"/>
        </w:rPr>
        <w:t>—</w:t>
      </w:r>
      <w:r w:rsidRPr="00B67BD6">
        <w:rPr>
          <w:rStyle w:val="StyleUnderline"/>
        </w:rPr>
        <w:t>the Trump administr</w:t>
      </w:r>
      <w:r w:rsidRPr="00F77004">
        <w:rPr>
          <w:rStyle w:val="StyleUnderline"/>
        </w:rPr>
        <w:t xml:space="preserve">ation has </w:t>
      </w:r>
      <w:r w:rsidRPr="004A6E04">
        <w:rPr>
          <w:rStyle w:val="Emphasis"/>
          <w:highlight w:val="cyan"/>
        </w:rPr>
        <w:t>eliminated</w:t>
      </w:r>
      <w:r w:rsidRPr="00B67BD6">
        <w:rPr>
          <w:rStyle w:val="StyleUnderline"/>
        </w:rPr>
        <w:t xml:space="preserve"> a </w:t>
      </w:r>
      <w:r w:rsidRPr="004A6E04">
        <w:rPr>
          <w:rStyle w:val="Emphasis"/>
          <w:highlight w:val="cyan"/>
        </w:rPr>
        <w:t>quorum</w:t>
      </w:r>
      <w:r w:rsidRPr="00F77004">
        <w:rPr>
          <w:rStyle w:val="StyleUnderline"/>
        </w:rPr>
        <w:t xml:space="preserve">, effectively </w:t>
      </w:r>
      <w:r w:rsidRPr="004A6E04">
        <w:rPr>
          <w:rStyle w:val="Emphasis"/>
          <w:highlight w:val="cyan"/>
        </w:rPr>
        <w:t>prevent</w:t>
      </w:r>
      <w:r w:rsidRPr="00B67BD6">
        <w:rPr>
          <w:rStyle w:val="Emphasis"/>
        </w:rPr>
        <w:t>ing</w:t>
      </w:r>
      <w:r w:rsidRPr="00B67BD6">
        <w:rPr>
          <w:rStyle w:val="StyleUnderline"/>
        </w:rPr>
        <w:t xml:space="preserve"> </w:t>
      </w:r>
      <w:r w:rsidRPr="004A6E04">
        <w:rPr>
          <w:rStyle w:val="StyleUnderline"/>
          <w:highlight w:val="cyan"/>
        </w:rPr>
        <w:t xml:space="preserve">the NLRB from </w:t>
      </w:r>
      <w:r w:rsidRPr="004A6E04">
        <w:rPr>
          <w:rStyle w:val="Emphasis"/>
          <w:highlight w:val="cyan"/>
        </w:rPr>
        <w:t>ruling</w:t>
      </w:r>
      <w:r w:rsidRPr="00C20984">
        <w:rPr>
          <w:rStyle w:val="StyleUnderline"/>
        </w:rPr>
        <w:t xml:space="preserve"> on cases</w:t>
      </w:r>
      <w:r w:rsidRPr="00F77004">
        <w:rPr>
          <w:sz w:val="12"/>
        </w:rPr>
        <w:t xml:space="preserve"> at the federal level. </w:t>
      </w:r>
    </w:p>
    <w:p w14:paraId="17EF3B9F" w14:textId="77777777" w:rsidR="00A30A8F" w:rsidRPr="00FF15EF" w:rsidRDefault="00A30A8F" w:rsidP="00A30A8F">
      <w:pPr>
        <w:rPr>
          <w:sz w:val="12"/>
        </w:rPr>
      </w:pPr>
      <w:r w:rsidRPr="00F77004">
        <w:rPr>
          <w:rStyle w:val="StyleUnderline"/>
        </w:rPr>
        <w:t>Margaret Poydock, a senior policy analyst at the Economic Policy Institute</w:t>
      </w:r>
      <w:r w:rsidRPr="00F77004">
        <w:rPr>
          <w:sz w:val="12"/>
        </w:rPr>
        <w:t xml:space="preserve">, a nonprofit think tank, told me that </w:t>
      </w:r>
      <w:r w:rsidRPr="00B67BD6">
        <w:rPr>
          <w:rStyle w:val="StyleUnderline"/>
        </w:rPr>
        <w:t>the NLRB firings</w:t>
      </w:r>
      <w:r w:rsidRPr="00F77004">
        <w:rPr>
          <w:rStyle w:val="StyleUnderline"/>
        </w:rPr>
        <w:t xml:space="preserve"> not only “essentially </w:t>
      </w:r>
      <w:r w:rsidRPr="004A6E04">
        <w:rPr>
          <w:rStyle w:val="Emphasis"/>
          <w:highlight w:val="cyan"/>
        </w:rPr>
        <w:t>[incapacitate]</w:t>
      </w:r>
      <w:r w:rsidRPr="00F77004">
        <w:t>*</w:t>
      </w:r>
      <w:r w:rsidRPr="00F77004">
        <w:rPr>
          <w:rStyle w:val="StyleUnderline"/>
          <w:sz w:val="12"/>
          <w:szCs w:val="10"/>
          <w:u w:val="none"/>
        </w:rPr>
        <w:t xml:space="preserve"> </w:t>
      </w:r>
      <w:r w:rsidRPr="00F77004">
        <w:rPr>
          <w:rStyle w:val="StyleUnderline"/>
          <w:strike/>
          <w:sz w:val="12"/>
          <w:szCs w:val="10"/>
          <w:u w:val="none"/>
        </w:rPr>
        <w:t>paralyze</w:t>
      </w:r>
      <w:r w:rsidRPr="00F77004">
        <w:rPr>
          <w:rStyle w:val="StyleUnderline"/>
          <w:sz w:val="12"/>
          <w:szCs w:val="10"/>
          <w:u w:val="none"/>
        </w:rPr>
        <w:t xml:space="preserve">” </w:t>
      </w:r>
      <w:r w:rsidRPr="004A6E04">
        <w:rPr>
          <w:rStyle w:val="StyleUnderline"/>
          <w:highlight w:val="cyan"/>
        </w:rPr>
        <w:t>the agency</w:t>
      </w:r>
      <w:r w:rsidRPr="00F77004">
        <w:rPr>
          <w:sz w:val="12"/>
        </w:rPr>
        <w:t xml:space="preserve"> from making decisions </w:t>
      </w:r>
      <w:r w:rsidRPr="00F77004">
        <w:rPr>
          <w:rStyle w:val="StyleUnderline"/>
        </w:rPr>
        <w:t>but also “</w:t>
      </w:r>
      <w:r w:rsidRPr="00FF15EF">
        <w:rPr>
          <w:rStyle w:val="Emphasis"/>
        </w:rPr>
        <w:t>destroy its independence</w:t>
      </w:r>
      <w:r w:rsidRPr="00FF15EF">
        <w:rPr>
          <w:rStyle w:val="StyleUnderline"/>
        </w:rPr>
        <w:t>.”</w:t>
      </w:r>
      <w:r w:rsidRPr="00FF15EF">
        <w:rPr>
          <w:sz w:val="12"/>
        </w:rPr>
        <w:t xml:space="preserve"> </w:t>
      </w:r>
    </w:p>
    <w:p w14:paraId="4FCEFE54" w14:textId="77777777" w:rsidR="00A30A8F" w:rsidRPr="00FF15EF" w:rsidRDefault="00A30A8F" w:rsidP="00A30A8F">
      <w:pPr>
        <w:rPr>
          <w:sz w:val="12"/>
        </w:rPr>
      </w:pPr>
      <w:r w:rsidRPr="00FF15EF">
        <w:rPr>
          <w:sz w:val="12"/>
        </w:rPr>
        <w:t>The NLRB maintains independence in part because its Board members’ terms are five years. This is intentional, Poydock says, and allows members to serve between administrations, thus shielding them from presidential interference. But because Trump can now fill three seats, this may no longer be the case.</w:t>
      </w:r>
    </w:p>
    <w:p w14:paraId="52FFC5DD" w14:textId="77777777" w:rsidR="00A30A8F" w:rsidRPr="00FF15EF" w:rsidRDefault="00A30A8F" w:rsidP="00A30A8F">
      <w:pPr>
        <w:rPr>
          <w:sz w:val="12"/>
        </w:rPr>
      </w:pPr>
      <w:r w:rsidRPr="00FF15EF">
        <w:rPr>
          <w:sz w:val="12"/>
        </w:rPr>
        <w:t xml:space="preserve">Poydock points to the letter firing Abruzzo and Wilcox as a glimpse at what is to come. Trent Morse, the deputy director at the Office of Presidential Personnel who wrote on Trump’s behalf, stated that he did not think the pair could “fairly evaluate matters before them without unduly disfavoring the interests of employers.” </w:t>
      </w:r>
    </w:p>
    <w:p w14:paraId="395697F6" w14:textId="77777777" w:rsidR="00A30A8F" w:rsidRPr="00FF15EF" w:rsidRDefault="00A30A8F" w:rsidP="00A30A8F">
      <w:pPr>
        <w:rPr>
          <w:sz w:val="12"/>
        </w:rPr>
      </w:pPr>
      <w:r w:rsidRPr="00FF15EF">
        <w:rPr>
          <w:sz w:val="12"/>
        </w:rPr>
        <w:t>Such language furthers concerns that Trump wants the NLRB to take a pro-business stance. In his first term, the Board and the Trump-appointed General Counsel Peter Robb systemically reversed workers’ rights to form unions and collective bargain with their employers.</w:t>
      </w:r>
    </w:p>
    <w:p w14:paraId="4A1088B1" w14:textId="77777777" w:rsidR="00A30A8F" w:rsidRPr="00FF15EF" w:rsidRDefault="00A30A8F" w:rsidP="00A30A8F">
      <w:pPr>
        <w:rPr>
          <w:sz w:val="12"/>
        </w:rPr>
      </w:pPr>
      <w:r w:rsidRPr="00FF15EF">
        <w:rPr>
          <w:sz w:val="12"/>
        </w:rPr>
        <w:t>In September 2019, the NLRB lowered the standard for employers to demonstrate that they followed collective bargaining agreements when making unilateral changes to employment policies like safety and disciplinary action, thus decreasing the grounds for employees to file unfair labor practice charges.</w:t>
      </w:r>
    </w:p>
    <w:p w14:paraId="7758BD59" w14:textId="77777777" w:rsidR="00A30A8F" w:rsidRPr="00F77004" w:rsidRDefault="00A30A8F" w:rsidP="00A30A8F">
      <w:pPr>
        <w:rPr>
          <w:sz w:val="12"/>
        </w:rPr>
      </w:pPr>
      <w:r w:rsidRPr="00FF15EF">
        <w:rPr>
          <w:sz w:val="12"/>
        </w:rPr>
        <w:t xml:space="preserve">Just this week, </w:t>
      </w:r>
      <w:r w:rsidRPr="00FF15EF">
        <w:rPr>
          <w:rStyle w:val="StyleUnderline"/>
        </w:rPr>
        <w:t xml:space="preserve">the </w:t>
      </w:r>
      <w:r w:rsidRPr="00FF15EF">
        <w:rPr>
          <w:rStyle w:val="Emphasis"/>
        </w:rPr>
        <w:t>D</w:t>
      </w:r>
      <w:r w:rsidRPr="00FF15EF">
        <w:rPr>
          <w:rStyle w:val="StyleUnderline"/>
        </w:rPr>
        <w:t xml:space="preserve">epartment </w:t>
      </w:r>
      <w:r w:rsidRPr="00FF15EF">
        <w:rPr>
          <w:rStyle w:val="Emphasis"/>
        </w:rPr>
        <w:t>o</w:t>
      </w:r>
      <w:r w:rsidRPr="00FF15EF">
        <w:rPr>
          <w:rStyle w:val="StyleUnderline"/>
        </w:rPr>
        <w:t xml:space="preserve">f </w:t>
      </w:r>
      <w:r w:rsidRPr="00FF15EF">
        <w:rPr>
          <w:rStyle w:val="Emphasis"/>
        </w:rPr>
        <w:t>J</w:t>
      </w:r>
      <w:r w:rsidRPr="00FF15EF">
        <w:rPr>
          <w:rStyle w:val="StyleUnderline"/>
        </w:rPr>
        <w:t xml:space="preserve">ustice said that it would </w:t>
      </w:r>
      <w:r w:rsidRPr="00FF15EF">
        <w:rPr>
          <w:rStyle w:val="Emphasis"/>
        </w:rPr>
        <w:t>no longer defend</w:t>
      </w:r>
      <w:r w:rsidRPr="00FF15EF">
        <w:rPr>
          <w:rStyle w:val="StyleUnderline"/>
        </w:rPr>
        <w:t xml:space="preserve"> members of the </w:t>
      </w:r>
      <w:r w:rsidRPr="00FF15EF">
        <w:rPr>
          <w:rStyle w:val="Emphasis"/>
        </w:rPr>
        <w:t>NLRB</w:t>
      </w:r>
      <w:r w:rsidRPr="00F77004">
        <w:rPr>
          <w:sz w:val="12"/>
        </w:rPr>
        <w:t xml:space="preserve">—as well as the Federal Trade Commission and Consumer Product Safety Commission—from being fired by the president without good reason. </w:t>
      </w:r>
      <w:r w:rsidRPr="00F77004">
        <w:rPr>
          <w:rStyle w:val="StyleUnderline"/>
        </w:rPr>
        <w:t>T</w:t>
      </w:r>
      <w:r w:rsidRPr="00E019D5">
        <w:rPr>
          <w:rStyle w:val="StyleUnderline"/>
        </w:rPr>
        <w:t xml:space="preserve">he DOJ is requesting that the Supreme Court </w:t>
      </w:r>
      <w:r w:rsidRPr="00E019D5">
        <w:rPr>
          <w:rStyle w:val="Emphasis"/>
        </w:rPr>
        <w:t>overturn</w:t>
      </w:r>
      <w:r w:rsidRPr="00E019D5">
        <w:rPr>
          <w:sz w:val="12"/>
        </w:rPr>
        <w:t xml:space="preserve"> its 1935 decision in </w:t>
      </w:r>
      <w:r w:rsidRPr="00E019D5">
        <w:rPr>
          <w:rStyle w:val="Emphasis"/>
        </w:rPr>
        <w:t>Humphrey’s</w:t>
      </w:r>
      <w:r w:rsidRPr="00E019D5">
        <w:rPr>
          <w:rStyle w:val="StyleUnderline"/>
        </w:rPr>
        <w:t xml:space="preserve"> Executor v. United States</w:t>
      </w:r>
      <w:r w:rsidRPr="00E019D5">
        <w:rPr>
          <w:sz w:val="12"/>
        </w:rPr>
        <w:t xml:space="preserve">, in </w:t>
      </w:r>
      <w:r w:rsidRPr="00E019D5">
        <w:rPr>
          <w:rStyle w:val="StyleUnderline"/>
        </w:rPr>
        <w:t xml:space="preserve">which the high court declared that Congress could block President Franklin D. Roosevelt from dismissing an FTC commissioner due to a </w:t>
      </w:r>
      <w:r w:rsidRPr="00E019D5">
        <w:rPr>
          <w:rStyle w:val="Emphasis"/>
        </w:rPr>
        <w:t>disagreement in political views</w:t>
      </w:r>
      <w:r w:rsidRPr="00E019D5">
        <w:rPr>
          <w:sz w:val="12"/>
        </w:rPr>
        <w:t>. Overturning the decision may allow Trump to increase his executive power and bypass checks and balances.</w:t>
      </w:r>
      <w:r w:rsidRPr="00F77004">
        <w:rPr>
          <w:sz w:val="12"/>
        </w:rPr>
        <w:t xml:space="preserve"> </w:t>
      </w:r>
    </w:p>
    <w:p w14:paraId="2264F160" w14:textId="77777777" w:rsidR="00A30A8F" w:rsidRPr="00F77004" w:rsidRDefault="00A30A8F" w:rsidP="00A30A8F">
      <w:pPr>
        <w:rPr>
          <w:sz w:val="12"/>
        </w:rPr>
      </w:pPr>
      <w:r w:rsidRPr="00C20984">
        <w:rPr>
          <w:rStyle w:val="StyleUnderline"/>
        </w:rPr>
        <w:t xml:space="preserve">This has left </w:t>
      </w:r>
      <w:r w:rsidRPr="00B67BD6">
        <w:rPr>
          <w:rStyle w:val="Emphasis"/>
        </w:rPr>
        <w:t>labor leaders</w:t>
      </w:r>
      <w:r w:rsidRPr="00B67BD6">
        <w:rPr>
          <w:rStyle w:val="StyleUnderline"/>
        </w:rPr>
        <w:t xml:space="preserve"> who communicate with the Board </w:t>
      </w:r>
      <w:r w:rsidRPr="00B67BD6">
        <w:rPr>
          <w:rStyle w:val="Emphasis"/>
        </w:rPr>
        <w:t>alarmed</w:t>
      </w:r>
      <w:r w:rsidRPr="00F77004">
        <w:rPr>
          <w:sz w:val="12"/>
        </w:rPr>
        <w:t>.</w:t>
      </w:r>
    </w:p>
    <w:p w14:paraId="158CB509" w14:textId="77777777" w:rsidR="00A30A8F" w:rsidRPr="00E27FBE" w:rsidRDefault="00A30A8F" w:rsidP="00A30A8F">
      <w:pPr>
        <w:rPr>
          <w:sz w:val="12"/>
        </w:rPr>
      </w:pPr>
      <w:r w:rsidRPr="00F77004">
        <w:rPr>
          <w:sz w:val="12"/>
        </w:rPr>
        <w:t xml:space="preserve">“While regions can go through the ministerial function of scheduling an election, certifying an election, and identifying an unfair labor practice, </w:t>
      </w:r>
      <w:r w:rsidRPr="004A6E04">
        <w:rPr>
          <w:rStyle w:val="StyleUnderline"/>
          <w:highlight w:val="cyan"/>
        </w:rPr>
        <w:t xml:space="preserve">without a </w:t>
      </w:r>
      <w:r w:rsidRPr="004A6E04">
        <w:rPr>
          <w:rStyle w:val="Emphasis"/>
          <w:highlight w:val="cyan"/>
        </w:rPr>
        <w:t>functioning NLRB</w:t>
      </w:r>
      <w:r w:rsidRPr="006D2FD1">
        <w:rPr>
          <w:rStyle w:val="StyleUnderline"/>
        </w:rPr>
        <w:t xml:space="preserve">, there are </w:t>
      </w:r>
      <w:r w:rsidRPr="006D2FD1">
        <w:rPr>
          <w:rStyle w:val="Emphasis"/>
        </w:rPr>
        <w:t>no repercussions</w:t>
      </w:r>
      <w:r w:rsidRPr="00F77004">
        <w:rPr>
          <w:rStyle w:val="StyleUnderline"/>
        </w:rPr>
        <w:t xml:space="preserve"> [for employers], </w:t>
      </w:r>
      <w:r w:rsidRPr="004A6E04">
        <w:rPr>
          <w:rStyle w:val="StyleUnderline"/>
          <w:highlight w:val="cyan"/>
        </w:rPr>
        <w:t xml:space="preserve">there’s </w:t>
      </w:r>
      <w:r w:rsidRPr="004A6E04">
        <w:rPr>
          <w:rStyle w:val="Emphasis"/>
          <w:highlight w:val="cyan"/>
        </w:rPr>
        <w:t>no enforcement</w:t>
      </w:r>
      <w:r w:rsidRPr="00F77004">
        <w:rPr>
          <w:rStyle w:val="StyleUnderline"/>
        </w:rPr>
        <w:t xml:space="preserve">, and </w:t>
      </w:r>
      <w:r w:rsidRPr="004A6E04">
        <w:rPr>
          <w:rStyle w:val="Emphasis"/>
          <w:highlight w:val="cyan"/>
        </w:rPr>
        <w:t>it all</w:t>
      </w:r>
      <w:r w:rsidRPr="00C20984">
        <w:rPr>
          <w:rStyle w:val="Emphasis"/>
        </w:rPr>
        <w:t xml:space="preserve"> just </w:t>
      </w:r>
      <w:r w:rsidRPr="004A6E04">
        <w:rPr>
          <w:rStyle w:val="Emphasis"/>
          <w:highlight w:val="cyan"/>
        </w:rPr>
        <w:t>stops</w:t>
      </w:r>
      <w:r w:rsidRPr="00F77004">
        <w:rPr>
          <w:sz w:val="12"/>
        </w:rPr>
        <w:t xml:space="preserve">,” said </w:t>
      </w:r>
      <w:r w:rsidRPr="00F77004">
        <w:rPr>
          <w:rStyle w:val="StyleUnderline"/>
        </w:rPr>
        <w:t>Andrea Hoeschen, the general counsel and an assistant executive director at Actors’ Equity Association</w:t>
      </w:r>
      <w:r w:rsidRPr="00F77004">
        <w:rPr>
          <w:sz w:val="12"/>
        </w:rPr>
        <w:t>, a labor union that represents over 51,000 professional actors and stage managers.</w:t>
      </w:r>
    </w:p>
    <w:p w14:paraId="5209E6D8" w14:textId="77777777" w:rsidR="00A30A8F" w:rsidRDefault="00A30A8F" w:rsidP="00A30A8F">
      <w:pPr>
        <w:pStyle w:val="Heading3"/>
      </w:pPr>
      <w:bookmarkStart w:id="2" w:name="_Hlk205254541"/>
      <w:bookmarkStart w:id="3" w:name="_Hlk209818744"/>
      <w:bookmarkStart w:id="4" w:name="_Hlk207984375"/>
      <w:r>
        <w:t>K---1NC</w:t>
      </w:r>
    </w:p>
    <w:p w14:paraId="60E9DEBC" w14:textId="77777777" w:rsidR="00A30A8F" w:rsidRPr="00BE4877" w:rsidRDefault="00A30A8F" w:rsidP="00A30A8F">
      <w:pPr>
        <w:rPr>
          <w:rStyle w:val="Style13ptBold"/>
        </w:rPr>
      </w:pPr>
      <w:r w:rsidRPr="00BE4877">
        <w:rPr>
          <w:rStyle w:val="Style13ptBold"/>
          <w:u w:val="single"/>
        </w:rPr>
        <w:t>Buddhism K</w:t>
      </w:r>
      <w:r w:rsidRPr="00BE4877">
        <w:rPr>
          <w:rStyle w:val="Style13ptBold"/>
        </w:rPr>
        <w:t>:</w:t>
      </w:r>
    </w:p>
    <w:p w14:paraId="0712AC37" w14:textId="77777777" w:rsidR="00A30A8F" w:rsidRDefault="00A30A8F" w:rsidP="00A30A8F">
      <w:pPr>
        <w:pStyle w:val="Heading4"/>
      </w:pPr>
      <w:r>
        <w:t xml:space="preserve">The 1AC operates within a </w:t>
      </w:r>
      <w:r>
        <w:rPr>
          <w:u w:val="single"/>
        </w:rPr>
        <w:t>dualistic lens</w:t>
      </w:r>
      <w:r>
        <w:t xml:space="preserve"> that </w:t>
      </w:r>
      <w:r>
        <w:rPr>
          <w:u w:val="single"/>
        </w:rPr>
        <w:t>feeds the ego</w:t>
      </w:r>
      <w:r>
        <w:t xml:space="preserve">---this causes </w:t>
      </w:r>
      <w:r w:rsidRPr="0069650A">
        <w:rPr>
          <w:u w:val="single"/>
        </w:rPr>
        <w:t>serial policy failure</w:t>
      </w:r>
      <w:r>
        <w:t xml:space="preserve"> and </w:t>
      </w:r>
      <w:r w:rsidRPr="0069650A">
        <w:rPr>
          <w:u w:val="single"/>
        </w:rPr>
        <w:t>turns the case</w:t>
      </w:r>
      <w:r>
        <w:t xml:space="preserve">---the alternative is to </w:t>
      </w:r>
      <w:r w:rsidRPr="0069650A">
        <w:t>deconstruct the self</w:t>
      </w:r>
      <w:r>
        <w:t xml:space="preserve"> in favor of an </w:t>
      </w:r>
      <w:r w:rsidRPr="0069650A">
        <w:rPr>
          <w:u w:val="single"/>
        </w:rPr>
        <w:t>interconnected sense of being</w:t>
      </w:r>
      <w:r>
        <w:t>.</w:t>
      </w:r>
    </w:p>
    <w:p w14:paraId="72656C41" w14:textId="77777777" w:rsidR="00A30A8F" w:rsidRPr="00E80258" w:rsidRDefault="00A30A8F" w:rsidP="00A30A8F">
      <w:r w:rsidRPr="00E80258">
        <w:rPr>
          <w:rStyle w:val="Style13ptBold"/>
        </w:rPr>
        <w:t>Loy 10</w:t>
      </w:r>
      <w:r>
        <w:t xml:space="preserve"> – David Robert Loy, professor, </w:t>
      </w:r>
      <w:r w:rsidRPr="000463AE">
        <w:t>writer</w:t>
      </w:r>
      <w:r>
        <w:t xml:space="preserve">, and Zen </w:t>
      </w:r>
      <w:r w:rsidRPr="00B91D92">
        <w:t>teacher</w:t>
      </w:r>
      <w:r>
        <w:t xml:space="preserve"> in the Sanbo Zen tradition of Japanese Zen Buddhism, 2010 (“Healing Ecology,” </w:t>
      </w:r>
      <w:r>
        <w:rPr>
          <w:i/>
        </w:rPr>
        <w:t>Journal of Buddhist Ethics</w:t>
      </w:r>
      <w:r>
        <w:t xml:space="preserve">, Volume 17, </w:t>
      </w:r>
      <w:r w:rsidRPr="00F946A6">
        <w:t>http://blogs.dickinson.edu/buddhistethics/files/2010/05/Loy-Healing-Ecology1.pdf //</w:t>
      </w:r>
      <w:r>
        <w:t xml:space="preserve"> LR</w:t>
      </w:r>
    </w:p>
    <w:p w14:paraId="37F6F53F" w14:textId="77777777" w:rsidR="00A30A8F" w:rsidRPr="00A12FEE" w:rsidRDefault="00A30A8F" w:rsidP="00A30A8F">
      <w:pPr>
        <w:rPr>
          <w:sz w:val="16"/>
        </w:rPr>
      </w:pPr>
      <w:r w:rsidRPr="00AF1216">
        <w:rPr>
          <w:sz w:val="16"/>
        </w:rPr>
        <w:t xml:space="preserve">One way to describe this problem is that, </w:t>
      </w:r>
      <w:r w:rsidRPr="00E80258">
        <w:rPr>
          <w:u w:val="single"/>
        </w:rPr>
        <w:t xml:space="preserve">since the sense of </w:t>
      </w:r>
      <w:r w:rsidRPr="004A6E04">
        <w:rPr>
          <w:highlight w:val="cyan"/>
          <w:u w:val="single"/>
        </w:rPr>
        <w:t xml:space="preserve">self is a </w:t>
      </w:r>
      <w:r w:rsidRPr="004A6E04">
        <w:rPr>
          <w:rStyle w:val="Emphasis"/>
          <w:highlight w:val="cyan"/>
        </w:rPr>
        <w:t>mental construct</w:t>
      </w:r>
      <w:r w:rsidRPr="00AF1216">
        <w:rPr>
          <w:sz w:val="16"/>
        </w:rPr>
        <w:t xml:space="preserve">, </w:t>
      </w:r>
      <w:r w:rsidRPr="00E80258">
        <w:rPr>
          <w:u w:val="single"/>
        </w:rPr>
        <w:t>it is by definition</w:t>
      </w:r>
      <w:r w:rsidRPr="00AF1216">
        <w:rPr>
          <w:sz w:val="16"/>
        </w:rPr>
        <w:t xml:space="preserve"> </w:t>
      </w:r>
      <w:r w:rsidRPr="00E80258">
        <w:rPr>
          <w:u w:val="single"/>
        </w:rPr>
        <w:t>ungrounded</w:t>
      </w:r>
      <w:r w:rsidRPr="00AF1216">
        <w:rPr>
          <w:sz w:val="16"/>
        </w:rPr>
        <w:t xml:space="preserve"> </w:t>
      </w:r>
      <w:r w:rsidRPr="00E80258">
        <w:rPr>
          <w:u w:val="single"/>
        </w:rPr>
        <w:t>and</w:t>
      </w:r>
      <w:r w:rsidRPr="00AF1216">
        <w:rPr>
          <w:sz w:val="16"/>
        </w:rPr>
        <w:t xml:space="preserve"> </w:t>
      </w:r>
      <w:r w:rsidRPr="00E80258">
        <w:rPr>
          <w:u w:val="single"/>
        </w:rPr>
        <w:t>ungroudable</w:t>
      </w:r>
      <w:r w:rsidRPr="00AF1216">
        <w:rPr>
          <w:sz w:val="16"/>
        </w:rPr>
        <w:t xml:space="preserve">, and </w:t>
      </w:r>
      <w:r w:rsidRPr="00E80258">
        <w:rPr>
          <w:u w:val="single"/>
        </w:rPr>
        <w:t xml:space="preserve">therefore </w:t>
      </w:r>
      <w:r w:rsidRPr="004A6E04">
        <w:rPr>
          <w:rStyle w:val="Emphasis"/>
          <w:highlight w:val="cyan"/>
        </w:rPr>
        <w:t>always insecure</w:t>
      </w:r>
      <w:r w:rsidRPr="00AF1216">
        <w:rPr>
          <w:sz w:val="16"/>
        </w:rPr>
        <w:t xml:space="preserve">. </w:t>
      </w:r>
      <w:r w:rsidRPr="00E80258">
        <w:rPr>
          <w:u w:val="single"/>
        </w:rPr>
        <w:t xml:space="preserve">It can </w:t>
      </w:r>
      <w:r w:rsidRPr="00E80258">
        <w:rPr>
          <w:rStyle w:val="Emphasis"/>
        </w:rPr>
        <w:t>never secure itself</w:t>
      </w:r>
      <w:r w:rsidRPr="00E80258">
        <w:rPr>
          <w:u w:val="single"/>
        </w:rPr>
        <w:t xml:space="preserve"> because </w:t>
      </w:r>
      <w:r w:rsidRPr="004A6E04">
        <w:rPr>
          <w:highlight w:val="cyan"/>
          <w:u w:val="single"/>
        </w:rPr>
        <w:t xml:space="preserve">there’s </w:t>
      </w:r>
      <w:r w:rsidRPr="004A6E04">
        <w:rPr>
          <w:rStyle w:val="Emphasis"/>
          <w:highlight w:val="cyan"/>
        </w:rPr>
        <w:t>nothing substantial</w:t>
      </w:r>
      <w:r w:rsidRPr="004A6E04">
        <w:rPr>
          <w:highlight w:val="cyan"/>
          <w:u w:val="single"/>
        </w:rPr>
        <w:t xml:space="preserve"> or </w:t>
      </w:r>
      <w:r w:rsidRPr="004A6E04">
        <w:rPr>
          <w:rStyle w:val="Emphasis"/>
          <w:highlight w:val="cyan"/>
        </w:rPr>
        <w:t>real</w:t>
      </w:r>
      <w:r w:rsidRPr="00E80258">
        <w:rPr>
          <w:u w:val="single"/>
        </w:rPr>
        <w:t xml:space="preserve"> there </w:t>
      </w:r>
      <w:r w:rsidRPr="004A6E04">
        <w:rPr>
          <w:highlight w:val="cyan"/>
          <w:u w:val="single"/>
        </w:rPr>
        <w:t xml:space="preserve">that </w:t>
      </w:r>
      <w:r w:rsidRPr="004A6E04">
        <w:rPr>
          <w:rStyle w:val="Emphasis"/>
          <w:highlight w:val="cyan"/>
        </w:rPr>
        <w:t>could be secured</w:t>
      </w:r>
      <w:r w:rsidRPr="00AF1216">
        <w:rPr>
          <w:sz w:val="16"/>
        </w:rPr>
        <w:t xml:space="preserve">. The </w:t>
      </w:r>
      <w:r w:rsidRPr="00E80258">
        <w:rPr>
          <w:u w:val="single"/>
        </w:rPr>
        <w:t xml:space="preserve">constructed </w:t>
      </w:r>
      <w:r w:rsidRPr="004A6E04">
        <w:rPr>
          <w:highlight w:val="cyan"/>
          <w:u w:val="single"/>
        </w:rPr>
        <w:t>self is</w:t>
      </w:r>
      <w:r w:rsidRPr="00AF1216">
        <w:rPr>
          <w:sz w:val="16"/>
        </w:rPr>
        <w:t xml:space="preserve"> better understood as </w:t>
      </w:r>
      <w:r w:rsidRPr="00E80258">
        <w:rPr>
          <w:u w:val="single"/>
        </w:rPr>
        <w:t>a work in progress</w:t>
      </w:r>
      <w:r w:rsidRPr="00AF1216">
        <w:rPr>
          <w:sz w:val="16"/>
        </w:rPr>
        <w:t xml:space="preserve">, </w:t>
      </w:r>
      <w:r w:rsidRPr="00E80258">
        <w:rPr>
          <w:u w:val="single"/>
        </w:rPr>
        <w:t xml:space="preserve">because it is </w:t>
      </w:r>
      <w:r w:rsidRPr="004A6E04">
        <w:rPr>
          <w:highlight w:val="cyan"/>
          <w:u w:val="single"/>
        </w:rPr>
        <w:t>never</w:t>
      </w:r>
      <w:r w:rsidRPr="00E80258">
        <w:rPr>
          <w:u w:val="single"/>
        </w:rPr>
        <w:t xml:space="preserve"> </w:t>
      </w:r>
      <w:r w:rsidRPr="004A6E04">
        <w:rPr>
          <w:highlight w:val="cyan"/>
          <w:u w:val="single"/>
        </w:rPr>
        <w:t>completed</w:t>
      </w:r>
      <w:r w:rsidRPr="00AF1216">
        <w:rPr>
          <w:sz w:val="16"/>
        </w:rPr>
        <w:t xml:space="preserve">—more precisely, </w:t>
      </w:r>
      <w:r w:rsidRPr="00E80258">
        <w:rPr>
          <w:u w:val="single"/>
        </w:rPr>
        <w:t>always unhealed</w:t>
      </w:r>
      <w:r w:rsidRPr="00AF1216">
        <w:rPr>
          <w:sz w:val="16"/>
        </w:rPr>
        <w:t xml:space="preserve">. Another way to say it is that </w:t>
      </w:r>
      <w:r w:rsidRPr="00E80258">
        <w:rPr>
          <w:u w:val="single"/>
        </w:rPr>
        <w:t xml:space="preserve">the sense of self is always shadowed or haunted </w:t>
      </w:r>
      <w:r w:rsidRPr="004A6E04">
        <w:rPr>
          <w:highlight w:val="cyan"/>
          <w:u w:val="single"/>
        </w:rPr>
        <w:t xml:space="preserve">by a sense of </w:t>
      </w:r>
      <w:r w:rsidRPr="004A6E04">
        <w:rPr>
          <w:rStyle w:val="Emphasis"/>
          <w:highlight w:val="cyan"/>
        </w:rPr>
        <w:t>lack</w:t>
      </w:r>
      <w:r w:rsidRPr="00AF1216">
        <w:rPr>
          <w:sz w:val="16"/>
        </w:rPr>
        <w:t xml:space="preserve">. </w:t>
      </w:r>
      <w:r w:rsidRPr="00E80258">
        <w:rPr>
          <w:u w:val="single"/>
        </w:rPr>
        <w:t>Processes are temporal</w:t>
      </w:r>
      <w:r w:rsidRPr="00AF1216">
        <w:rPr>
          <w:sz w:val="16"/>
        </w:rPr>
        <w:t xml:space="preserve">, </w:t>
      </w:r>
      <w:r w:rsidRPr="00E80258">
        <w:rPr>
          <w:u w:val="single"/>
        </w:rPr>
        <w:t>necessarily impermanent</w:t>
      </w:r>
      <w:r w:rsidRPr="00AF1216">
        <w:rPr>
          <w:sz w:val="16"/>
        </w:rPr>
        <w:t xml:space="preserve">, </w:t>
      </w:r>
      <w:r w:rsidRPr="00E80258">
        <w:rPr>
          <w:u w:val="single"/>
        </w:rPr>
        <w:t xml:space="preserve">but </w:t>
      </w:r>
      <w:r w:rsidRPr="004A6E04">
        <w:rPr>
          <w:highlight w:val="cyan"/>
          <w:u w:val="single"/>
        </w:rPr>
        <w:t>we don’t want</w:t>
      </w:r>
      <w:r w:rsidRPr="00E80258">
        <w:rPr>
          <w:u w:val="single"/>
        </w:rPr>
        <w:t xml:space="preserve"> </w:t>
      </w:r>
      <w:r w:rsidRPr="004A6E04">
        <w:rPr>
          <w:highlight w:val="cyan"/>
          <w:u w:val="single"/>
        </w:rPr>
        <w:t>to be</w:t>
      </w:r>
      <w:r w:rsidRPr="00E80258">
        <w:rPr>
          <w:u w:val="single"/>
        </w:rPr>
        <w:t xml:space="preserve"> something that’s changing all the time</w:t>
      </w:r>
      <w:r w:rsidRPr="00AF1216">
        <w:rPr>
          <w:sz w:val="16"/>
        </w:rPr>
        <w:t xml:space="preserve">, </w:t>
      </w:r>
      <w:r w:rsidRPr="004A6E04">
        <w:rPr>
          <w:rStyle w:val="Emphasis"/>
          <w:highlight w:val="cyan"/>
        </w:rPr>
        <w:t>vulnerable</w:t>
      </w:r>
      <w:r w:rsidRPr="00E80258">
        <w:rPr>
          <w:u w:val="single"/>
        </w:rPr>
        <w:t xml:space="preserve"> to illness</w:t>
      </w:r>
      <w:r w:rsidRPr="00AF1216">
        <w:rPr>
          <w:sz w:val="16"/>
        </w:rPr>
        <w:t xml:space="preserve">, </w:t>
      </w:r>
      <w:r w:rsidRPr="00E80258">
        <w:rPr>
          <w:u w:val="single"/>
        </w:rPr>
        <w:t>old age</w:t>
      </w:r>
      <w:r w:rsidRPr="00AF1216">
        <w:rPr>
          <w:sz w:val="16"/>
        </w:rPr>
        <w:t xml:space="preserve"> </w:t>
      </w:r>
      <w:r w:rsidRPr="00E80258">
        <w:rPr>
          <w:u w:val="single"/>
        </w:rPr>
        <w:t>and death</w:t>
      </w:r>
      <w:r w:rsidRPr="00AF1216">
        <w:rPr>
          <w:sz w:val="16"/>
        </w:rPr>
        <w:t xml:space="preserve">. </w:t>
      </w:r>
      <w:r w:rsidRPr="004A6E04">
        <w:rPr>
          <w:highlight w:val="cyan"/>
          <w:u w:val="single"/>
        </w:rPr>
        <w:t>So</w:t>
      </w:r>
      <w:r w:rsidRPr="00AF1216">
        <w:rPr>
          <w:sz w:val="16"/>
        </w:rPr>
        <w:t xml:space="preserve"> </w:t>
      </w:r>
      <w:r w:rsidRPr="004A6E04">
        <w:rPr>
          <w:rStyle w:val="Emphasis"/>
          <w:highlight w:val="cyan"/>
        </w:rPr>
        <w:t>we</w:t>
      </w:r>
      <w:r w:rsidRPr="00E80258">
        <w:rPr>
          <w:rStyle w:val="Emphasis"/>
        </w:rPr>
        <w:t xml:space="preserve"> keep </w:t>
      </w:r>
      <w:r w:rsidRPr="004A6E04">
        <w:rPr>
          <w:rStyle w:val="Emphasis"/>
          <w:highlight w:val="cyan"/>
        </w:rPr>
        <w:t>try</w:t>
      </w:r>
      <w:r w:rsidRPr="00E80258">
        <w:rPr>
          <w:rStyle w:val="Emphasis"/>
        </w:rPr>
        <w:t xml:space="preserve">ing </w:t>
      </w:r>
      <w:r w:rsidRPr="004A6E04">
        <w:rPr>
          <w:rStyle w:val="Emphasis"/>
          <w:highlight w:val="cyan"/>
        </w:rPr>
        <w:t>to secure ourselves</w:t>
      </w:r>
      <w:r w:rsidRPr="00AF1216">
        <w:rPr>
          <w:sz w:val="16"/>
        </w:rPr>
        <w:t xml:space="preserve">, often </w:t>
      </w:r>
      <w:r w:rsidRPr="00E80258">
        <w:rPr>
          <w:u w:val="single"/>
        </w:rPr>
        <w:t xml:space="preserve">in ways </w:t>
      </w:r>
      <w:r w:rsidRPr="004A6E04">
        <w:rPr>
          <w:highlight w:val="cyan"/>
          <w:u w:val="single"/>
        </w:rPr>
        <w:t>that</w:t>
      </w:r>
      <w:r w:rsidRPr="00E80258">
        <w:rPr>
          <w:u w:val="single"/>
        </w:rPr>
        <w:t xml:space="preserve"> just </w:t>
      </w:r>
      <w:r w:rsidRPr="004A6E04">
        <w:rPr>
          <w:highlight w:val="cyan"/>
          <w:u w:val="single"/>
        </w:rPr>
        <w:t xml:space="preserve">make our situation </w:t>
      </w:r>
      <w:r w:rsidRPr="004A6E04">
        <w:rPr>
          <w:rStyle w:val="Emphasis"/>
          <w:highlight w:val="cyan"/>
        </w:rPr>
        <w:t>worse</w:t>
      </w:r>
      <w:r w:rsidRPr="00AF1216">
        <w:rPr>
          <w:sz w:val="16"/>
        </w:rPr>
        <w:t>.</w:t>
      </w:r>
      <w:r>
        <w:rPr>
          <w:sz w:val="16"/>
        </w:rPr>
        <w:t xml:space="preserve"> </w:t>
      </w:r>
      <w:r w:rsidRPr="00AF1216">
        <w:rPr>
          <w:sz w:val="16"/>
        </w:rPr>
        <w:t xml:space="preserve">This is the core of the ignorance that Buddhism emphasizes. </w:t>
      </w:r>
      <w:r w:rsidRPr="00AF1216">
        <w:rPr>
          <w:u w:val="single"/>
        </w:rPr>
        <w:t xml:space="preserve">We </w:t>
      </w:r>
      <w:r w:rsidRPr="004A6E04">
        <w:rPr>
          <w:highlight w:val="cyan"/>
          <w:u w:val="single"/>
        </w:rPr>
        <w:t>often</w:t>
      </w:r>
      <w:r w:rsidRPr="00AF1216">
        <w:rPr>
          <w:u w:val="single"/>
        </w:rPr>
        <w:t xml:space="preserve"> try to secure ourselves </w:t>
      </w:r>
      <w:r w:rsidRPr="004A6E04">
        <w:rPr>
          <w:highlight w:val="cyan"/>
          <w:u w:val="single"/>
        </w:rPr>
        <w:t>by identifying</w:t>
      </w:r>
      <w:r w:rsidRPr="00AF1216">
        <w:rPr>
          <w:u w:val="single"/>
        </w:rPr>
        <w:t xml:space="preserve"> with </w:t>
      </w:r>
      <w:r w:rsidRPr="000463AE">
        <w:rPr>
          <w:u w:val="single"/>
        </w:rPr>
        <w:t>things</w:t>
      </w:r>
      <w:r w:rsidRPr="000463AE">
        <w:rPr>
          <w:sz w:val="16"/>
        </w:rPr>
        <w:t xml:space="preserve"> “</w:t>
      </w:r>
      <w:r w:rsidRPr="000463AE">
        <w:rPr>
          <w:rStyle w:val="Emphasis"/>
        </w:rPr>
        <w:t>outside</w:t>
      </w:r>
      <w:r w:rsidRPr="000463AE">
        <w:rPr>
          <w:sz w:val="16"/>
        </w:rPr>
        <w:t xml:space="preserve">” </w:t>
      </w:r>
      <w:r w:rsidRPr="000463AE">
        <w:rPr>
          <w:u w:val="single"/>
        </w:rPr>
        <w:t>us that</w:t>
      </w:r>
      <w:r w:rsidRPr="000463AE">
        <w:rPr>
          <w:sz w:val="16"/>
        </w:rPr>
        <w:t xml:space="preserve"> (</w:t>
      </w:r>
      <w:r w:rsidRPr="000463AE">
        <w:rPr>
          <w:u w:val="single"/>
        </w:rPr>
        <w:t>we think</w:t>
      </w:r>
      <w:r w:rsidRPr="000463AE">
        <w:rPr>
          <w:sz w:val="16"/>
        </w:rPr>
        <w:t xml:space="preserve">) </w:t>
      </w:r>
      <w:r w:rsidRPr="000463AE">
        <w:rPr>
          <w:u w:val="single"/>
        </w:rPr>
        <w:t xml:space="preserve">can </w:t>
      </w:r>
      <w:r w:rsidRPr="000463AE">
        <w:rPr>
          <w:rStyle w:val="Emphasis"/>
        </w:rPr>
        <w:t>provide the grounding we crave</w:t>
      </w:r>
      <w:r w:rsidRPr="000463AE">
        <w:rPr>
          <w:sz w:val="16"/>
        </w:rPr>
        <w:t xml:space="preserve">: </w:t>
      </w:r>
      <w:r w:rsidRPr="000463AE">
        <w:rPr>
          <w:rStyle w:val="Emphasis"/>
        </w:rPr>
        <w:t>money</w:t>
      </w:r>
      <w:r w:rsidRPr="000463AE">
        <w:rPr>
          <w:sz w:val="16"/>
        </w:rPr>
        <w:t xml:space="preserve">, </w:t>
      </w:r>
      <w:r w:rsidRPr="000463AE">
        <w:rPr>
          <w:rStyle w:val="Emphasis"/>
        </w:rPr>
        <w:t>materi</w:t>
      </w:r>
      <w:r w:rsidRPr="00AF1216">
        <w:rPr>
          <w:rStyle w:val="Emphasis"/>
        </w:rPr>
        <w:t xml:space="preserve">al </w:t>
      </w:r>
      <w:r w:rsidRPr="004A6E04">
        <w:rPr>
          <w:rStyle w:val="Emphasis"/>
          <w:highlight w:val="cyan"/>
        </w:rPr>
        <w:t>possessions</w:t>
      </w:r>
      <w:r w:rsidRPr="00AF1216">
        <w:rPr>
          <w:sz w:val="16"/>
        </w:rPr>
        <w:t xml:space="preserve">, </w:t>
      </w:r>
      <w:r w:rsidRPr="004A6E04">
        <w:rPr>
          <w:rStyle w:val="Emphasis"/>
          <w:highlight w:val="cyan"/>
        </w:rPr>
        <w:t>reputation</w:t>
      </w:r>
      <w:r w:rsidRPr="00AF1216">
        <w:rPr>
          <w:sz w:val="16"/>
        </w:rPr>
        <w:t xml:space="preserve">, </w:t>
      </w:r>
      <w:r w:rsidRPr="004A6E04">
        <w:rPr>
          <w:rStyle w:val="Emphasis"/>
          <w:highlight w:val="cyan"/>
        </w:rPr>
        <w:t>power</w:t>
      </w:r>
      <w:r w:rsidRPr="00AF1216">
        <w:rPr>
          <w:sz w:val="16"/>
        </w:rPr>
        <w:t xml:space="preserve">, physical attractiveness, </w:t>
      </w:r>
      <w:r w:rsidRPr="00AF1216">
        <w:rPr>
          <w:u w:val="single"/>
        </w:rPr>
        <w:t>and so forth</w:t>
      </w:r>
      <w:r w:rsidRPr="00AF1216">
        <w:rPr>
          <w:sz w:val="16"/>
        </w:rPr>
        <w:t xml:space="preserve">. </w:t>
      </w:r>
      <w:r w:rsidRPr="00AF1216">
        <w:rPr>
          <w:u w:val="single"/>
        </w:rPr>
        <w:t xml:space="preserve">That is </w:t>
      </w:r>
      <w:r w:rsidRPr="004A6E04">
        <w:rPr>
          <w:highlight w:val="cyan"/>
          <w:u w:val="single"/>
        </w:rPr>
        <w:t xml:space="preserve">because we </w:t>
      </w:r>
      <w:r w:rsidRPr="004A6E04">
        <w:rPr>
          <w:rStyle w:val="Emphasis"/>
          <w:highlight w:val="cyan"/>
        </w:rPr>
        <w:t>misunderstand our</w:t>
      </w:r>
      <w:r w:rsidRPr="00AF1216">
        <w:rPr>
          <w:rStyle w:val="Emphasis"/>
        </w:rPr>
        <w:t xml:space="preserve"> sense of </w:t>
      </w:r>
      <w:r w:rsidRPr="004A6E04">
        <w:rPr>
          <w:rStyle w:val="Emphasis"/>
          <w:highlight w:val="cyan"/>
        </w:rPr>
        <w:t>lack</w:t>
      </w:r>
      <w:r w:rsidRPr="00AF1216">
        <w:rPr>
          <w:u w:val="single"/>
        </w:rPr>
        <w:t xml:space="preserve"> as due to lack of such things</w:t>
      </w:r>
      <w:r w:rsidRPr="00AF1216">
        <w:rPr>
          <w:sz w:val="16"/>
        </w:rPr>
        <w:t xml:space="preserve">. </w:t>
      </w:r>
      <w:r w:rsidRPr="00AF1216">
        <w:rPr>
          <w:u w:val="single"/>
        </w:rPr>
        <w:t>Since none of them can actually ground or secure my sense-of-self</w:t>
      </w:r>
      <w:r w:rsidRPr="00AF1216">
        <w:rPr>
          <w:sz w:val="16"/>
        </w:rPr>
        <w:t xml:space="preserve">, </w:t>
      </w:r>
      <w:r w:rsidRPr="00AF1216">
        <w:rPr>
          <w:u w:val="single"/>
        </w:rPr>
        <w:t xml:space="preserve">it means that </w:t>
      </w:r>
      <w:r w:rsidRPr="004A6E04">
        <w:rPr>
          <w:rStyle w:val="Emphasis"/>
          <w:highlight w:val="cyan"/>
        </w:rPr>
        <w:t>no matter how much</w:t>
      </w:r>
      <w:r w:rsidRPr="00AF1216">
        <w:rPr>
          <w:u w:val="single"/>
        </w:rPr>
        <w:t xml:space="preserve"> money</w:t>
      </w:r>
      <w:r w:rsidRPr="00AF1216">
        <w:rPr>
          <w:sz w:val="16"/>
        </w:rPr>
        <w:t xml:space="preserve">, </w:t>
      </w:r>
      <w:r w:rsidRPr="00AF1216">
        <w:rPr>
          <w:u w:val="single"/>
        </w:rPr>
        <w:t>and so forth</w:t>
      </w:r>
      <w:r w:rsidRPr="00AF1216">
        <w:rPr>
          <w:sz w:val="16"/>
        </w:rPr>
        <w:t xml:space="preserve">, </w:t>
      </w:r>
      <w:r w:rsidRPr="004A6E04">
        <w:rPr>
          <w:highlight w:val="cyan"/>
          <w:u w:val="single"/>
        </w:rPr>
        <w:t>I</w:t>
      </w:r>
      <w:r w:rsidRPr="00AF1216">
        <w:rPr>
          <w:u w:val="single"/>
        </w:rPr>
        <w:t xml:space="preserve"> may </w:t>
      </w:r>
      <w:r w:rsidRPr="004A6E04">
        <w:rPr>
          <w:highlight w:val="cyan"/>
          <w:u w:val="single"/>
        </w:rPr>
        <w:t>accumulate</w:t>
      </w:r>
      <w:r w:rsidRPr="00AF1216">
        <w:rPr>
          <w:sz w:val="16"/>
        </w:rPr>
        <w:t xml:space="preserve">, </w:t>
      </w:r>
      <w:r w:rsidRPr="004A6E04">
        <w:rPr>
          <w:rStyle w:val="Emphasis"/>
          <w:highlight w:val="cyan"/>
        </w:rPr>
        <w:t>I never</w:t>
      </w:r>
      <w:r w:rsidRPr="00AF1216">
        <w:rPr>
          <w:rStyle w:val="Emphasis"/>
        </w:rPr>
        <w:t xml:space="preserve"> seem to </w:t>
      </w:r>
      <w:r w:rsidRPr="004A6E04">
        <w:rPr>
          <w:rStyle w:val="Emphasis"/>
          <w:highlight w:val="cyan"/>
        </w:rPr>
        <w:t>have enough</w:t>
      </w:r>
      <w:r w:rsidRPr="00AF1216">
        <w:rPr>
          <w:sz w:val="16"/>
        </w:rPr>
        <w:t xml:space="preserve">. The tragedy, from a Buddhist perspective, </w:t>
      </w:r>
      <w:r w:rsidRPr="00AF1216">
        <w:rPr>
          <w:u w:val="single"/>
        </w:rPr>
        <w:t xml:space="preserve">is that such </w:t>
      </w:r>
      <w:r w:rsidRPr="004A6E04">
        <w:rPr>
          <w:highlight w:val="cyan"/>
          <w:u w:val="single"/>
        </w:rPr>
        <w:t xml:space="preserve">attempts to </w:t>
      </w:r>
      <w:r w:rsidRPr="004A6E04">
        <w:rPr>
          <w:rStyle w:val="Emphasis"/>
          <w:highlight w:val="cyan"/>
        </w:rPr>
        <w:t>solve the problem</w:t>
      </w:r>
      <w:r w:rsidRPr="00AF1216">
        <w:rPr>
          <w:u w:val="single"/>
        </w:rPr>
        <w:t xml:space="preserve"> so often end up </w:t>
      </w:r>
      <w:r w:rsidRPr="004A6E04">
        <w:rPr>
          <w:rStyle w:val="Emphasis"/>
          <w:highlight w:val="cyan"/>
        </w:rPr>
        <w:t>reinforc</w:t>
      </w:r>
      <w:r w:rsidRPr="00AF1216">
        <w:rPr>
          <w:rStyle w:val="Emphasis"/>
        </w:rPr>
        <w:t xml:space="preserve">ing the </w:t>
      </w:r>
      <w:r w:rsidRPr="004A6E04">
        <w:rPr>
          <w:rStyle w:val="Emphasis"/>
          <w:highlight w:val="cyan"/>
        </w:rPr>
        <w:t>actual problem</w:t>
      </w:r>
      <w:r w:rsidRPr="00AF1216">
        <w:rPr>
          <w:sz w:val="16"/>
        </w:rPr>
        <w:t xml:space="preserve">—the </w:t>
      </w:r>
      <w:r w:rsidRPr="00AF1216">
        <w:rPr>
          <w:u w:val="single"/>
        </w:rPr>
        <w:t>sense that there is a</w:t>
      </w:r>
      <w:r w:rsidRPr="00AF1216">
        <w:rPr>
          <w:sz w:val="16"/>
        </w:rPr>
        <w:t xml:space="preserve"> “</w:t>
      </w:r>
      <w:r w:rsidRPr="00AF1216">
        <w:rPr>
          <w:rStyle w:val="Emphasis"/>
        </w:rPr>
        <w:t>me</w:t>
      </w:r>
      <w:r w:rsidRPr="00AF1216">
        <w:rPr>
          <w:sz w:val="16"/>
        </w:rPr>
        <w:t xml:space="preserve">” </w:t>
      </w:r>
      <w:r w:rsidRPr="00AF1216">
        <w:rPr>
          <w:u w:val="single"/>
        </w:rPr>
        <w:t xml:space="preserve">that’s </w:t>
      </w:r>
      <w:r w:rsidRPr="00AF1216">
        <w:rPr>
          <w:rStyle w:val="Emphasis"/>
        </w:rPr>
        <w:t>separate from others</w:t>
      </w:r>
      <w:r w:rsidRPr="00AF1216">
        <w:rPr>
          <w:sz w:val="16"/>
        </w:rPr>
        <w:t>.</w:t>
      </w:r>
      <w:r>
        <w:rPr>
          <w:sz w:val="16"/>
        </w:rPr>
        <w:t xml:space="preserve"> </w:t>
      </w:r>
      <w:r w:rsidRPr="00AF1216">
        <w:rPr>
          <w:sz w:val="16"/>
        </w:rPr>
        <w:t xml:space="preserve">The Buddhist </w:t>
      </w:r>
      <w:r w:rsidRPr="00AF1216">
        <w:rPr>
          <w:u w:val="single"/>
        </w:rPr>
        <w:t>solution to this predicament is not to get rid of the self</w:t>
      </w:r>
      <w:r w:rsidRPr="00AF1216">
        <w:rPr>
          <w:sz w:val="16"/>
        </w:rPr>
        <w:t xml:space="preserve">. </w:t>
      </w:r>
      <w:r w:rsidRPr="00AF1216">
        <w:rPr>
          <w:u w:val="single"/>
        </w:rPr>
        <w:t>That</w:t>
      </w:r>
      <w:r w:rsidRPr="00AF1216">
        <w:rPr>
          <w:sz w:val="16"/>
        </w:rPr>
        <w:t xml:space="preserve"> cannot be done, and </w:t>
      </w:r>
      <w:r w:rsidRPr="00AF1216">
        <w:rPr>
          <w:u w:val="single"/>
        </w:rPr>
        <w:t>does not need to be done</w:t>
      </w:r>
      <w:r w:rsidRPr="00AF1216">
        <w:rPr>
          <w:sz w:val="16"/>
        </w:rPr>
        <w:t xml:space="preserve">, </w:t>
      </w:r>
      <w:r w:rsidRPr="00AF1216">
        <w:rPr>
          <w:u w:val="single"/>
        </w:rPr>
        <w:t xml:space="preserve">because </w:t>
      </w:r>
      <w:r w:rsidRPr="00AF1216">
        <w:rPr>
          <w:rStyle w:val="Emphasis"/>
        </w:rPr>
        <w:t>there is no separate self</w:t>
      </w:r>
      <w:r w:rsidRPr="00AF1216">
        <w:rPr>
          <w:sz w:val="16"/>
        </w:rPr>
        <w:t xml:space="preserve">. There never was such a self. </w:t>
      </w:r>
      <w:r w:rsidRPr="00AF1216">
        <w:rPr>
          <w:u w:val="single"/>
        </w:rPr>
        <w:t xml:space="preserve">It is the </w:t>
      </w:r>
      <w:r w:rsidRPr="004A6E04">
        <w:rPr>
          <w:highlight w:val="cyan"/>
          <w:u w:val="single"/>
        </w:rPr>
        <w:t>sense of self</w:t>
      </w:r>
      <w:r w:rsidRPr="00AF1216">
        <w:rPr>
          <w:u w:val="single"/>
        </w:rPr>
        <w:t xml:space="preserve"> that </w:t>
      </w:r>
      <w:r w:rsidRPr="004A6E04">
        <w:rPr>
          <w:highlight w:val="cyan"/>
          <w:u w:val="single"/>
        </w:rPr>
        <w:t>needs to be deconstructed</w:t>
      </w:r>
      <w:r w:rsidRPr="00AF1216">
        <w:rPr>
          <w:sz w:val="16"/>
        </w:rPr>
        <w:t xml:space="preserve"> (</w:t>
      </w:r>
      <w:r w:rsidRPr="00AF1216">
        <w:rPr>
          <w:u w:val="single"/>
        </w:rPr>
        <w:t>for example</w:t>
      </w:r>
      <w:r w:rsidRPr="00AF1216">
        <w:rPr>
          <w:sz w:val="16"/>
        </w:rPr>
        <w:t xml:space="preserve">, </w:t>
      </w:r>
      <w:r w:rsidRPr="00AF1216">
        <w:rPr>
          <w:u w:val="single"/>
        </w:rPr>
        <w:t>in meditation</w:t>
      </w:r>
      <w:r w:rsidRPr="00AF1216">
        <w:rPr>
          <w:sz w:val="16"/>
        </w:rPr>
        <w:t xml:space="preserve">) </w:t>
      </w:r>
      <w:r w:rsidRPr="004A6E04">
        <w:rPr>
          <w:highlight w:val="cyan"/>
          <w:u w:val="single"/>
        </w:rPr>
        <w:t>and</w:t>
      </w:r>
      <w:r w:rsidRPr="00AF1216">
        <w:rPr>
          <w:sz w:val="16"/>
        </w:rPr>
        <w:t xml:space="preserve"> </w:t>
      </w:r>
      <w:r w:rsidRPr="004A6E04">
        <w:rPr>
          <w:rStyle w:val="Emphasis"/>
          <w:highlight w:val="cyan"/>
        </w:rPr>
        <w:t>reconstructed</w:t>
      </w:r>
      <w:r w:rsidRPr="00AF1216">
        <w:rPr>
          <w:sz w:val="16"/>
        </w:rPr>
        <w:t xml:space="preserve"> (for example, </w:t>
      </w:r>
      <w:r w:rsidRPr="0069650A">
        <w:rPr>
          <w:u w:val="single"/>
        </w:rPr>
        <w:t>replacing</w:t>
      </w:r>
      <w:r w:rsidRPr="00AF1216">
        <w:rPr>
          <w:sz w:val="16"/>
        </w:rPr>
        <w:t xml:space="preserve"> the “three poisons” of </w:t>
      </w:r>
      <w:r w:rsidRPr="00AF1216">
        <w:rPr>
          <w:u w:val="single"/>
        </w:rPr>
        <w:t>greed</w:t>
      </w:r>
      <w:r w:rsidRPr="00AF1216">
        <w:rPr>
          <w:sz w:val="16"/>
        </w:rPr>
        <w:t xml:space="preserve">, </w:t>
      </w:r>
      <w:r w:rsidRPr="00AF1216">
        <w:rPr>
          <w:u w:val="single"/>
        </w:rPr>
        <w:t>ill will and delusion with</w:t>
      </w:r>
      <w:r w:rsidRPr="00AF1216">
        <w:rPr>
          <w:sz w:val="16"/>
        </w:rPr>
        <w:t xml:space="preserve"> their more positive counterparts: </w:t>
      </w:r>
      <w:r w:rsidRPr="00AF1216">
        <w:rPr>
          <w:u w:val="single"/>
        </w:rPr>
        <w:t>generosity</w:t>
      </w:r>
      <w:r w:rsidRPr="00AF1216">
        <w:rPr>
          <w:sz w:val="16"/>
        </w:rPr>
        <w:t xml:space="preserve">, </w:t>
      </w:r>
      <w:r w:rsidRPr="00AF1216">
        <w:rPr>
          <w:u w:val="single"/>
        </w:rPr>
        <w:t>lovingkindness</w:t>
      </w:r>
      <w:r w:rsidRPr="00AF1216">
        <w:rPr>
          <w:sz w:val="16"/>
        </w:rPr>
        <w:t xml:space="preserve">, </w:t>
      </w:r>
      <w:r w:rsidRPr="00AF1216">
        <w:rPr>
          <w:u w:val="single"/>
        </w:rPr>
        <w:t>and wisdom</w:t>
      </w:r>
      <w:r w:rsidRPr="00AF1216">
        <w:rPr>
          <w:sz w:val="16"/>
        </w:rPr>
        <w:t xml:space="preserve">). </w:t>
      </w:r>
      <w:r w:rsidRPr="004A6E04">
        <w:rPr>
          <w:highlight w:val="cyan"/>
          <w:u w:val="single"/>
        </w:rPr>
        <w:t>We need to</w:t>
      </w:r>
      <w:r w:rsidRPr="00AF1216">
        <w:rPr>
          <w:sz w:val="16"/>
        </w:rPr>
        <w:t xml:space="preserve"> “</w:t>
      </w:r>
      <w:r w:rsidRPr="004A6E04">
        <w:rPr>
          <w:highlight w:val="cyan"/>
          <w:u w:val="single"/>
        </w:rPr>
        <w:t>wake up</w:t>
      </w:r>
      <w:r w:rsidRPr="00AF1216">
        <w:rPr>
          <w:sz w:val="16"/>
        </w:rPr>
        <w:t xml:space="preserve">” </w:t>
      </w:r>
      <w:r w:rsidRPr="00AF1216">
        <w:rPr>
          <w:u w:val="single"/>
        </w:rPr>
        <w:t xml:space="preserve">and see through the illusion </w:t>
      </w:r>
      <w:r w:rsidRPr="00AF1216">
        <w:rPr>
          <w:sz w:val="16"/>
        </w:rPr>
        <w:t xml:space="preserve">of self: </w:t>
      </w:r>
      <w:r w:rsidRPr="004A6E04">
        <w:rPr>
          <w:highlight w:val="cyan"/>
          <w:u w:val="single"/>
        </w:rPr>
        <w:t>I am not</w:t>
      </w:r>
      <w:r w:rsidRPr="00AF1216">
        <w:rPr>
          <w:u w:val="single"/>
        </w:rPr>
        <w:t xml:space="preserve"> inside</w:t>
      </w:r>
      <w:r w:rsidRPr="00AF1216">
        <w:rPr>
          <w:sz w:val="16"/>
        </w:rPr>
        <w:t xml:space="preserve">, </w:t>
      </w:r>
      <w:r w:rsidRPr="004A6E04">
        <w:rPr>
          <w:highlight w:val="cyan"/>
          <w:u w:val="single"/>
        </w:rPr>
        <w:t xml:space="preserve">peering out at the </w:t>
      </w:r>
      <w:r w:rsidRPr="0069650A">
        <w:rPr>
          <w:u w:val="single"/>
        </w:rPr>
        <w:t xml:space="preserve">objective </w:t>
      </w:r>
      <w:r w:rsidRPr="004A6E04">
        <w:rPr>
          <w:highlight w:val="cyan"/>
          <w:u w:val="single"/>
        </w:rPr>
        <w:t>world</w:t>
      </w:r>
      <w:r w:rsidRPr="00AF1216">
        <w:rPr>
          <w:u w:val="single"/>
        </w:rPr>
        <w:t xml:space="preserve"> out there</w:t>
      </w:r>
      <w:r w:rsidRPr="00AF1216">
        <w:rPr>
          <w:sz w:val="16"/>
        </w:rPr>
        <w:t xml:space="preserve">. </w:t>
      </w:r>
      <w:r w:rsidRPr="00AF1216">
        <w:rPr>
          <w:u w:val="single"/>
        </w:rPr>
        <w:t>Rather</w:t>
      </w:r>
      <w:r w:rsidRPr="00AF1216">
        <w:rPr>
          <w:sz w:val="16"/>
        </w:rPr>
        <w:t>, “</w:t>
      </w:r>
      <w:r w:rsidRPr="004A6E04">
        <w:rPr>
          <w:highlight w:val="cyan"/>
          <w:u w:val="single"/>
        </w:rPr>
        <w:t>I</w:t>
      </w:r>
      <w:r w:rsidRPr="00AF1216">
        <w:rPr>
          <w:sz w:val="16"/>
        </w:rPr>
        <w:t xml:space="preserve">” </w:t>
      </w:r>
      <w:r w:rsidRPr="004A6E04">
        <w:rPr>
          <w:highlight w:val="cyan"/>
          <w:u w:val="single"/>
        </w:rPr>
        <w:t>am</w:t>
      </w:r>
      <w:r w:rsidRPr="00AF1216">
        <w:rPr>
          <w:u w:val="single"/>
        </w:rPr>
        <w:t xml:space="preserve"> </w:t>
      </w:r>
      <w:r w:rsidRPr="004A6E04">
        <w:rPr>
          <w:rStyle w:val="Emphasis"/>
          <w:highlight w:val="cyan"/>
        </w:rPr>
        <w:t>one of the ways in which</w:t>
      </w:r>
      <w:r w:rsidRPr="00AF1216">
        <w:rPr>
          <w:rStyle w:val="Emphasis"/>
        </w:rPr>
        <w:t xml:space="preserve"> all the causes and conditions of </w:t>
      </w:r>
      <w:r w:rsidRPr="004A6E04">
        <w:rPr>
          <w:rStyle w:val="Emphasis"/>
          <w:highlight w:val="cyan"/>
        </w:rPr>
        <w:t>the world come together</w:t>
      </w:r>
      <w:r w:rsidRPr="00AF1216">
        <w:rPr>
          <w:sz w:val="16"/>
        </w:rPr>
        <w:t>—</w:t>
      </w:r>
      <w:r w:rsidRPr="00AF1216">
        <w:rPr>
          <w:u w:val="single"/>
        </w:rPr>
        <w:t>what the whole world is doing</w:t>
      </w:r>
      <w:r w:rsidRPr="00AF1216">
        <w:rPr>
          <w:sz w:val="16"/>
        </w:rPr>
        <w:t xml:space="preserve">—right </w:t>
      </w:r>
      <w:r w:rsidRPr="00AF1216">
        <w:rPr>
          <w:u w:val="single"/>
        </w:rPr>
        <w:t>here and now</w:t>
      </w:r>
      <w:r w:rsidRPr="00AF1216">
        <w:rPr>
          <w:sz w:val="16"/>
        </w:rPr>
        <w:t xml:space="preserve">. </w:t>
      </w:r>
      <w:r w:rsidRPr="0069650A">
        <w:rPr>
          <w:u w:val="single"/>
        </w:rPr>
        <w:t>This</w:t>
      </w:r>
      <w:r w:rsidRPr="00AF1216">
        <w:rPr>
          <w:u w:val="single"/>
        </w:rPr>
        <w:t xml:space="preserve"> </w:t>
      </w:r>
      <w:r w:rsidRPr="004A6E04">
        <w:rPr>
          <w:highlight w:val="cyan"/>
          <w:u w:val="single"/>
        </w:rPr>
        <w:t>realization</w:t>
      </w:r>
      <w:r w:rsidRPr="00AF1216">
        <w:rPr>
          <w:sz w:val="16"/>
        </w:rPr>
        <w:t xml:space="preserve"> does not automatically solve all my personal problems, but it </w:t>
      </w:r>
      <w:r w:rsidRPr="004A6E04">
        <w:rPr>
          <w:highlight w:val="cyan"/>
          <w:u w:val="single"/>
        </w:rPr>
        <w:t>reveals</w:t>
      </w:r>
      <w:r w:rsidRPr="00AF1216">
        <w:rPr>
          <w:u w:val="single"/>
        </w:rPr>
        <w:t xml:space="preserve"> how my sense of self can be reconstructed</w:t>
      </w:r>
      <w:r w:rsidRPr="00AF1216">
        <w:rPr>
          <w:sz w:val="16"/>
        </w:rPr>
        <w:t xml:space="preserve">, </w:t>
      </w:r>
      <w:r w:rsidRPr="00AF1216">
        <w:rPr>
          <w:u w:val="single"/>
        </w:rPr>
        <w:t>so that my way of experiencing the world is more</w:t>
      </w:r>
      <w:r w:rsidRPr="00AF1216">
        <w:rPr>
          <w:sz w:val="16"/>
        </w:rPr>
        <w:t xml:space="preserve"> “</w:t>
      </w:r>
      <w:r w:rsidRPr="00AF1216">
        <w:rPr>
          <w:u w:val="single"/>
        </w:rPr>
        <w:t>permeable</w:t>
      </w:r>
      <w:r w:rsidRPr="00AF1216">
        <w:rPr>
          <w:sz w:val="16"/>
        </w:rPr>
        <w:t xml:space="preserve">” </w:t>
      </w:r>
      <w:r w:rsidRPr="00AF1216">
        <w:rPr>
          <w:u w:val="single"/>
        </w:rPr>
        <w:t xml:space="preserve">and I relate to others in </w:t>
      </w:r>
      <w:r w:rsidRPr="004A6E04">
        <w:rPr>
          <w:highlight w:val="cyan"/>
          <w:u w:val="single"/>
        </w:rPr>
        <w:t xml:space="preserve">a </w:t>
      </w:r>
      <w:r w:rsidRPr="004A6E04">
        <w:rPr>
          <w:rStyle w:val="Emphasis"/>
          <w:highlight w:val="cyan"/>
        </w:rPr>
        <w:t>less dualistic fashion</w:t>
      </w:r>
      <w:r w:rsidRPr="00AF1216">
        <w:rPr>
          <w:sz w:val="16"/>
        </w:rPr>
        <w:t>.</w:t>
      </w:r>
      <w:r>
        <w:rPr>
          <w:sz w:val="16"/>
        </w:rPr>
        <w:t xml:space="preserve"> </w:t>
      </w:r>
      <w:r w:rsidRPr="00AF1216">
        <w:rPr>
          <w:u w:val="single"/>
        </w:rPr>
        <w:t>That brings us to the bodhisattva path</w:t>
      </w:r>
      <w:r w:rsidRPr="00AF1216">
        <w:rPr>
          <w:sz w:val="16"/>
        </w:rPr>
        <w:t xml:space="preserve">. In Buddhism that path is often presented as a personal sacrifice: a bodhisattva is someone who is enlightened and could choose to leave this world of dukkha, yet he or she sticks around to help the rest of us. But there’s another way to understand it. </w:t>
      </w:r>
      <w:r w:rsidRPr="004A6E04">
        <w:rPr>
          <w:highlight w:val="cyan"/>
          <w:u w:val="single"/>
        </w:rPr>
        <w:t xml:space="preserve">If </w:t>
      </w:r>
      <w:r w:rsidRPr="004A6E04">
        <w:rPr>
          <w:rStyle w:val="Emphasis"/>
          <w:highlight w:val="cyan"/>
        </w:rPr>
        <w:t>I’m not separate from everyone else</w:t>
      </w:r>
      <w:r w:rsidRPr="00AF1216">
        <w:rPr>
          <w:sz w:val="16"/>
        </w:rPr>
        <w:t xml:space="preserve">, </w:t>
      </w:r>
      <w:r w:rsidRPr="004A6E04">
        <w:rPr>
          <w:highlight w:val="cyan"/>
          <w:u w:val="single"/>
        </w:rPr>
        <w:t xml:space="preserve">can </w:t>
      </w:r>
      <w:r w:rsidRPr="004A6E04">
        <w:rPr>
          <w:rStyle w:val="Emphasis"/>
          <w:highlight w:val="cyan"/>
        </w:rPr>
        <w:t>my well-being</w:t>
      </w:r>
      <w:r w:rsidRPr="00AF1216">
        <w:rPr>
          <w:u w:val="single"/>
        </w:rPr>
        <w:t xml:space="preserve"> really </w:t>
      </w:r>
      <w:r w:rsidRPr="004A6E04">
        <w:rPr>
          <w:highlight w:val="cyan"/>
          <w:u w:val="single"/>
        </w:rPr>
        <w:t>be distinguished from</w:t>
      </w:r>
      <w:r w:rsidRPr="00AF1216">
        <w:rPr>
          <w:u w:val="single"/>
        </w:rPr>
        <w:t xml:space="preserve"> the </w:t>
      </w:r>
      <w:r w:rsidRPr="00AF1216">
        <w:rPr>
          <w:rStyle w:val="Emphasis"/>
        </w:rPr>
        <w:t>well-being of</w:t>
      </w:r>
      <w:r w:rsidRPr="00AF1216">
        <w:rPr>
          <w:sz w:val="16"/>
        </w:rPr>
        <w:t xml:space="preserve"> “</w:t>
      </w:r>
      <w:r w:rsidRPr="004A6E04">
        <w:rPr>
          <w:rStyle w:val="Emphasis"/>
          <w:highlight w:val="cyan"/>
        </w:rPr>
        <w:t>others</w:t>
      </w:r>
      <w:r w:rsidRPr="00AF1216">
        <w:rPr>
          <w:sz w:val="16"/>
        </w:rPr>
        <w:t xml:space="preserve">”? </w:t>
      </w:r>
      <w:r w:rsidRPr="00AF1216">
        <w:rPr>
          <w:u w:val="single"/>
        </w:rPr>
        <w:t>How can I be fully enlightened</w:t>
      </w:r>
      <w:r w:rsidRPr="00AF1216">
        <w:rPr>
          <w:sz w:val="16"/>
        </w:rPr>
        <w:t xml:space="preserve">, then, </w:t>
      </w:r>
      <w:r w:rsidRPr="00AF1216">
        <w:rPr>
          <w:u w:val="single"/>
        </w:rPr>
        <w:t>unless everyone else is as well</w:t>
      </w:r>
      <w:r w:rsidRPr="00AF1216">
        <w:rPr>
          <w:sz w:val="16"/>
        </w:rPr>
        <w:t>? In that case, following the bodhisattva path is better understood as a more advanced stage of Buddhist practice: learning to live in ways that apply this insight to our daily lives. Taking care of “others,” then, becomes as natural as taking care of my own leg.</w:t>
      </w:r>
      <w:r>
        <w:rPr>
          <w:sz w:val="16"/>
        </w:rPr>
        <w:t xml:space="preserve"> </w:t>
      </w:r>
      <w:r w:rsidRPr="00AF1216">
        <w:rPr>
          <w:sz w:val="16"/>
        </w:rPr>
        <w:t xml:space="preserve">To summarize: </w:t>
      </w:r>
      <w:r w:rsidRPr="00AF1216">
        <w:rPr>
          <w:u w:val="single"/>
        </w:rPr>
        <w:t xml:space="preserve">for Buddhism the </w:t>
      </w:r>
      <w:r w:rsidRPr="00E97B05">
        <w:rPr>
          <w:u w:val="single"/>
        </w:rPr>
        <w:t xml:space="preserve">sense of </w:t>
      </w:r>
      <w:r w:rsidRPr="004A6E04">
        <w:rPr>
          <w:highlight w:val="cyan"/>
          <w:u w:val="single"/>
        </w:rPr>
        <w:t>self is</w:t>
      </w:r>
      <w:r w:rsidRPr="00AF1216">
        <w:rPr>
          <w:u w:val="single"/>
        </w:rPr>
        <w:t xml:space="preserve"> not something self-existing and real but </w:t>
      </w:r>
      <w:r w:rsidRPr="00E97B05">
        <w:rPr>
          <w:u w:val="single"/>
        </w:rPr>
        <w:t xml:space="preserve">a </w:t>
      </w:r>
      <w:r w:rsidRPr="004A6E04">
        <w:rPr>
          <w:rStyle w:val="Emphasis"/>
          <w:highlight w:val="cyan"/>
        </w:rPr>
        <w:t>psychological construction</w:t>
      </w:r>
      <w:r w:rsidRPr="00AF1216">
        <w:rPr>
          <w:sz w:val="16"/>
        </w:rPr>
        <w:t xml:space="preserve">, </w:t>
      </w:r>
      <w:r w:rsidRPr="004A6E04">
        <w:rPr>
          <w:highlight w:val="cyan"/>
          <w:u w:val="single"/>
        </w:rPr>
        <w:t>which</w:t>
      </w:r>
      <w:r w:rsidRPr="00AF1216">
        <w:rPr>
          <w:u w:val="single"/>
        </w:rPr>
        <w:t xml:space="preserve"> </w:t>
      </w:r>
      <w:r w:rsidRPr="004A6E04">
        <w:rPr>
          <w:highlight w:val="cyan"/>
          <w:u w:val="single"/>
        </w:rPr>
        <w:t>involves</w:t>
      </w:r>
      <w:r w:rsidRPr="00AF1216">
        <w:rPr>
          <w:u w:val="single"/>
        </w:rPr>
        <w:t xml:space="preserve"> a </w:t>
      </w:r>
      <w:r w:rsidRPr="00AF1216">
        <w:rPr>
          <w:rStyle w:val="Emphasis"/>
        </w:rPr>
        <w:t xml:space="preserve">sense of </w:t>
      </w:r>
      <w:r w:rsidRPr="004A6E04">
        <w:rPr>
          <w:rStyle w:val="Emphasis"/>
          <w:highlight w:val="cyan"/>
        </w:rPr>
        <w:t>separation from others</w:t>
      </w:r>
      <w:r w:rsidRPr="00AF1216">
        <w:rPr>
          <w:sz w:val="16"/>
        </w:rPr>
        <w:t xml:space="preserve">. Our deepest dukkha is that </w:t>
      </w:r>
      <w:r w:rsidRPr="004A6E04">
        <w:rPr>
          <w:highlight w:val="cyan"/>
          <w:u w:val="single"/>
        </w:rPr>
        <w:t>we feel disconnected</w:t>
      </w:r>
      <w:r w:rsidRPr="00AF1216">
        <w:rPr>
          <w:u w:val="single"/>
        </w:rPr>
        <w:t xml:space="preserve"> from the rest of the world</w:t>
      </w:r>
      <w:r w:rsidRPr="00AF1216">
        <w:rPr>
          <w:sz w:val="16"/>
        </w:rPr>
        <w:t xml:space="preserve">, </w:t>
      </w:r>
      <w:r w:rsidRPr="00AF1216">
        <w:rPr>
          <w:u w:val="single"/>
        </w:rPr>
        <w:t>and this feeling is always</w:t>
      </w:r>
      <w:r w:rsidRPr="00AF1216">
        <w:rPr>
          <w:sz w:val="16"/>
        </w:rPr>
        <w:t xml:space="preserve"> uncomfortable, because </w:t>
      </w:r>
      <w:r w:rsidRPr="00AF1216">
        <w:rPr>
          <w:u w:val="single"/>
        </w:rPr>
        <w:t>insecure</w:t>
      </w:r>
      <w:r w:rsidRPr="00AF1216">
        <w:rPr>
          <w:sz w:val="16"/>
        </w:rPr>
        <w:t xml:space="preserve">. </w:t>
      </w:r>
      <w:r w:rsidRPr="00AF1216">
        <w:rPr>
          <w:u w:val="single"/>
        </w:rPr>
        <w:t>We do many things that</w:t>
      </w:r>
      <w:r w:rsidRPr="00AF1216">
        <w:rPr>
          <w:sz w:val="16"/>
        </w:rPr>
        <w:t xml:space="preserve"> (we hope) </w:t>
      </w:r>
      <w:r w:rsidRPr="00AF1216">
        <w:rPr>
          <w:u w:val="single"/>
        </w:rPr>
        <w:t>will make us feel more real</w:t>
      </w:r>
      <w:r w:rsidRPr="00AF1216">
        <w:rPr>
          <w:sz w:val="16"/>
        </w:rPr>
        <w:t xml:space="preserve">, </w:t>
      </w:r>
      <w:r w:rsidRPr="00AF1216">
        <w:rPr>
          <w:rStyle w:val="Emphasis"/>
        </w:rPr>
        <w:t>yet they often have the opposite effect</w:t>
      </w:r>
      <w:r w:rsidRPr="00AF1216">
        <w:rPr>
          <w:sz w:val="16"/>
        </w:rPr>
        <w:t xml:space="preserve">: </w:t>
      </w:r>
      <w:r w:rsidRPr="00AF1216">
        <w:rPr>
          <w:rStyle w:val="Emphasis"/>
        </w:rPr>
        <w:t>they reinforce that sense of separation</w:t>
      </w:r>
      <w:r w:rsidRPr="00AF1216">
        <w:rPr>
          <w:sz w:val="16"/>
        </w:rPr>
        <w:t xml:space="preserve">. </w:t>
      </w:r>
      <w:r w:rsidRPr="00AF1216">
        <w:rPr>
          <w:u w:val="single"/>
        </w:rPr>
        <w:t>No matter what we have or what we do</w:t>
      </w:r>
      <w:r w:rsidRPr="00AF1216">
        <w:rPr>
          <w:sz w:val="16"/>
        </w:rPr>
        <w:t xml:space="preserve">, </w:t>
      </w:r>
      <w:r w:rsidRPr="00AF1216">
        <w:rPr>
          <w:rStyle w:val="Emphasis"/>
        </w:rPr>
        <w:t>it’s never enough</w:t>
      </w:r>
      <w:r w:rsidRPr="00AF1216">
        <w:rPr>
          <w:sz w:val="16"/>
        </w:rPr>
        <w:t xml:space="preserve">. </w:t>
      </w:r>
      <w:r w:rsidRPr="00AF1216">
        <w:rPr>
          <w:u w:val="single"/>
        </w:rPr>
        <w:t>While we cannot get rid of a self that does not exist</w:t>
      </w:r>
      <w:r w:rsidRPr="00AF1216">
        <w:rPr>
          <w:sz w:val="16"/>
        </w:rPr>
        <w:t xml:space="preserve">, </w:t>
      </w:r>
      <w:r w:rsidRPr="00AF1216">
        <w:rPr>
          <w:u w:val="single"/>
        </w:rPr>
        <w:t>we can</w:t>
      </w:r>
      <w:r w:rsidRPr="00AF1216">
        <w:rPr>
          <w:sz w:val="16"/>
        </w:rPr>
        <w:t xml:space="preserve"> “wake up” and </w:t>
      </w:r>
      <w:r w:rsidRPr="00AF1216">
        <w:rPr>
          <w:u w:val="single"/>
        </w:rPr>
        <w:t>realize it is delusive</w:t>
      </w:r>
      <w:r w:rsidRPr="00AF1216">
        <w:rPr>
          <w:sz w:val="16"/>
        </w:rPr>
        <w:t xml:space="preserve">. This also addresses the existential question about the meaning of one’s life: </w:t>
      </w:r>
      <w:r w:rsidRPr="00AF1216">
        <w:rPr>
          <w:u w:val="single"/>
        </w:rPr>
        <w:t>realizing my nonduality with the world frees me to live as I choose</w:t>
      </w:r>
      <w:r w:rsidRPr="00AF1216">
        <w:rPr>
          <w:sz w:val="16"/>
        </w:rPr>
        <w:t xml:space="preserve">, </w:t>
      </w:r>
      <w:r w:rsidRPr="00AF1216">
        <w:rPr>
          <w:u w:val="single"/>
        </w:rPr>
        <w:t>but that will naturally be in a way that contributes to the well-being of the whole</w:t>
      </w:r>
      <w:r w:rsidRPr="00AF1216">
        <w:rPr>
          <w:sz w:val="16"/>
        </w:rPr>
        <w:t xml:space="preserve">, </w:t>
      </w:r>
      <w:r w:rsidRPr="00AF1216">
        <w:rPr>
          <w:u w:val="single"/>
        </w:rPr>
        <w:t>because I don’t feel apart from that whole</w:t>
      </w:r>
      <w:r w:rsidRPr="00AF1216">
        <w:rPr>
          <w:sz w:val="16"/>
        </w:rPr>
        <w:t>.</w:t>
      </w:r>
    </w:p>
    <w:bookmarkEnd w:id="2"/>
    <w:p w14:paraId="182B40A4" w14:textId="77777777" w:rsidR="00A30A8F" w:rsidRPr="003F40FA" w:rsidRDefault="00A30A8F" w:rsidP="00A30A8F"/>
    <w:p w14:paraId="4E5B8362" w14:textId="77777777" w:rsidR="00A30A8F" w:rsidRDefault="00A30A8F" w:rsidP="00A30A8F">
      <w:pPr>
        <w:pStyle w:val="Heading3"/>
      </w:pPr>
      <w:r>
        <w:t>T---1NC</w:t>
      </w:r>
    </w:p>
    <w:p w14:paraId="27CC1C19" w14:textId="77777777" w:rsidR="00A30A8F" w:rsidRPr="00F07E33" w:rsidRDefault="00A30A8F" w:rsidP="00A30A8F">
      <w:pPr>
        <w:rPr>
          <w:rStyle w:val="Style13ptBold"/>
        </w:rPr>
      </w:pPr>
      <w:r w:rsidRPr="00F07E33">
        <w:rPr>
          <w:rStyle w:val="Style13ptBold"/>
          <w:u w:val="single"/>
        </w:rPr>
        <w:t>T-</w:t>
      </w:r>
      <w:r>
        <w:rPr>
          <w:rStyle w:val="Style13ptBold"/>
          <w:u w:val="single"/>
        </w:rPr>
        <w:t>Subsets</w:t>
      </w:r>
      <w:r w:rsidRPr="00F07E33">
        <w:rPr>
          <w:rStyle w:val="Style13ptBold"/>
        </w:rPr>
        <w:t>:</w:t>
      </w:r>
    </w:p>
    <w:p w14:paraId="5C5EA839" w14:textId="77777777" w:rsidR="00A30A8F" w:rsidRDefault="00A30A8F" w:rsidP="00A30A8F">
      <w:pPr>
        <w:pStyle w:val="Heading4"/>
      </w:pPr>
      <w:r>
        <w:t xml:space="preserve">Interp: Policies to ‘strengthen collective bargaining’ require a </w:t>
      </w:r>
      <w:r w:rsidRPr="00787578">
        <w:rPr>
          <w:u w:val="single"/>
        </w:rPr>
        <w:t>national plan</w:t>
      </w:r>
      <w:r>
        <w:t xml:space="preserve"> targeting 80% worker coverage. </w:t>
      </w:r>
    </w:p>
    <w:p w14:paraId="366874F0" w14:textId="77777777" w:rsidR="00A30A8F" w:rsidRDefault="00A30A8F" w:rsidP="00A30A8F">
      <w:pPr>
        <w:pStyle w:val="Undertag"/>
      </w:pPr>
      <w:r>
        <w:t>*Can be high union density</w:t>
      </w:r>
    </w:p>
    <w:p w14:paraId="605AFA0C" w14:textId="77777777" w:rsidR="00A30A8F" w:rsidRPr="00373E58" w:rsidRDefault="00A30A8F" w:rsidP="00A30A8F">
      <w:pPr>
        <w:pStyle w:val="Undertag"/>
      </w:pPr>
      <w:r>
        <w:t>*OR: can be multi-employer extensions.</w:t>
      </w:r>
    </w:p>
    <w:p w14:paraId="1D37768D" w14:textId="77777777" w:rsidR="00A30A8F" w:rsidRPr="00F07E33" w:rsidRDefault="00A30A8F" w:rsidP="00A30A8F">
      <w:r>
        <w:rPr>
          <w:rStyle w:val="Style13ptBold"/>
        </w:rPr>
        <w:t>Spiegelaere 25</w:t>
      </w:r>
      <w:r w:rsidRPr="00A96040">
        <w:t xml:space="preserve"> </w:t>
      </w:r>
      <w:r w:rsidRPr="00F07E33">
        <w:t>(Master degree in Political Science (2008 – Ugent), Labour Sciences (2010 – ULB), Statistics (2015 – KU Leuven) and a PhD in Sociology (2014 – KU Leuven). He worked as a researcher at the KU Leuven Research Institute for Work and Society (HIVA) until he joined the ETUI in 2015. He is visiting professor at University of Ghent. Since 2021, he is working for Uni Europa., Stan De Spiegelaere, European Journal of Industrial Relations 2025, Vol. 0(0) 1–23 © The Author(s) 2025, Policies to strengthen collective bargaining, https://journals.sagepub.com/doi/pdf/10.1177/09596801251351303) NAR</w:t>
      </w:r>
    </w:p>
    <w:p w14:paraId="73CBD10B" w14:textId="77777777" w:rsidR="00A30A8F" w:rsidRPr="00A82CA7" w:rsidRDefault="00A30A8F" w:rsidP="00A30A8F">
      <w:pPr>
        <w:rPr>
          <w:sz w:val="16"/>
        </w:rPr>
      </w:pPr>
      <w:r w:rsidRPr="00A82CA7">
        <w:rPr>
          <w:sz w:val="16"/>
        </w:rPr>
        <w:t xml:space="preserve">Schmit emphasised its twofold objective: to ensure adequate minimum wages for all and to strengthen collective bargaining, as collective bargaining is a guarantee of good wages. The Directive therefore sets out clear procedures for setting adequate minimum wages and for identifying indicators of what are (and therefore what are not) adequate minimum wages. At the same time, the Directive obliges Member </w:t>
      </w:r>
      <w:r w:rsidRPr="00535808">
        <w:rPr>
          <w:rStyle w:val="StyleUnderline"/>
        </w:rPr>
        <w:t>States</w:t>
      </w:r>
      <w:r w:rsidRPr="00A82CA7">
        <w:rPr>
          <w:sz w:val="16"/>
        </w:rPr>
        <w:t xml:space="preserve"> to </w:t>
      </w:r>
      <w:r w:rsidRPr="00535808">
        <w:rPr>
          <w:rStyle w:val="StyleUnderline"/>
        </w:rPr>
        <w:t>adopt</w:t>
      </w:r>
      <w:r w:rsidRPr="00A82CA7">
        <w:rPr>
          <w:sz w:val="16"/>
        </w:rPr>
        <w:t xml:space="preserve"> </w:t>
      </w:r>
      <w:r w:rsidRPr="004A6E04">
        <w:rPr>
          <w:rStyle w:val="StyleUnderline"/>
          <w:highlight w:val="cyan"/>
        </w:rPr>
        <w:t>policies to strengthen collective bargaining</w:t>
      </w:r>
      <w:r w:rsidRPr="00A82CA7">
        <w:rPr>
          <w:sz w:val="16"/>
        </w:rPr>
        <w:t xml:space="preserve"> through a series of general provisions on the need for protection of workers’ representatives, capacity building of the social partners, inspection services and public spending in line with public agreements. </w:t>
      </w:r>
    </w:p>
    <w:p w14:paraId="6D1F7A52" w14:textId="77777777" w:rsidR="00A30A8F" w:rsidRPr="00535808" w:rsidRDefault="00A30A8F" w:rsidP="00A30A8F">
      <w:pPr>
        <w:rPr>
          <w:rStyle w:val="StyleUnderline"/>
        </w:rPr>
      </w:pPr>
      <w:r w:rsidRPr="00A82CA7">
        <w:rPr>
          <w:sz w:val="16"/>
        </w:rPr>
        <w:t xml:space="preserve">In addition, one of </w:t>
      </w:r>
      <w:r w:rsidRPr="004A6E04">
        <w:rPr>
          <w:rStyle w:val="Emphasis"/>
          <w:highlight w:val="cyan"/>
        </w:rPr>
        <w:t>the most notable provisions is the requirement for</w:t>
      </w:r>
      <w:r w:rsidRPr="00535808">
        <w:rPr>
          <w:rStyle w:val="Emphasis"/>
        </w:rPr>
        <w:t xml:space="preserve"> countries </w:t>
      </w:r>
      <w:r w:rsidRPr="004A6E04">
        <w:rPr>
          <w:rStyle w:val="Emphasis"/>
          <w:highlight w:val="cyan"/>
        </w:rPr>
        <w:t>where collective bargaining coverage is below 80% to develop and implement targeted national</w:t>
      </w:r>
      <w:r w:rsidRPr="00535808">
        <w:rPr>
          <w:rStyle w:val="Emphasis"/>
        </w:rPr>
        <w:t xml:space="preserve"> action </w:t>
      </w:r>
      <w:r w:rsidRPr="004A6E04">
        <w:rPr>
          <w:rStyle w:val="Emphasis"/>
          <w:highlight w:val="cyan"/>
        </w:rPr>
        <w:t>plans</w:t>
      </w:r>
      <w:r w:rsidRPr="00A82CA7">
        <w:rPr>
          <w:sz w:val="16"/>
        </w:rPr>
        <w:t xml:space="preserve">. </w:t>
      </w:r>
      <w:r w:rsidRPr="00535808">
        <w:rPr>
          <w:rStyle w:val="StyleUnderline"/>
        </w:rPr>
        <w:t>These plans aim to increase coverage and improve the overall effectiveness of collective bargaining systems.</w:t>
      </w:r>
    </w:p>
    <w:p w14:paraId="6BA48835" w14:textId="77777777" w:rsidR="00A30A8F" w:rsidRPr="00A82CA7" w:rsidRDefault="00A30A8F" w:rsidP="00A30A8F">
      <w:pPr>
        <w:rPr>
          <w:sz w:val="16"/>
        </w:rPr>
      </w:pPr>
      <w:r w:rsidRPr="00A82CA7">
        <w:rPr>
          <w:sz w:val="16"/>
        </w:rPr>
        <w:t>At the time of writing, the European Court of Justice is considering a case against the directive brought by the Danish government, supported by its employers’ organisations, trade unions and Sweden. They argue for the total or partial annulment of the directive because, in their view, it violates Article 153(3) of the Treaty on the Functioning of the European Union, which limits the EU’s powers on pay (Kilpatrick and Steiert, 2024; Menegatti, 2025).</w:t>
      </w:r>
    </w:p>
    <w:p w14:paraId="220A532A" w14:textId="77777777" w:rsidR="00A30A8F" w:rsidRPr="00A82CA7" w:rsidRDefault="00A30A8F" w:rsidP="00A30A8F">
      <w:pPr>
        <w:rPr>
          <w:sz w:val="16"/>
        </w:rPr>
      </w:pPr>
      <w:r w:rsidRPr="00A82CA7">
        <w:rPr>
          <w:sz w:val="16"/>
        </w:rPr>
        <w:t>While a total or partial annulment of the Directive would significantly reduce Member States’ obligations to promote collective bargaining, it would not mean that all obligations would disappear. This directive is not the only recent EU instrument to strengthen collective bargaining. The EU Recommendation and Communication on Social Dialogue of 2023, the Clean Industrial Deal of 2025 and many other publications also show that the EU sees potential in collective bargaining. This is why some have described it as a ‘gamechanger’ (Muller et al., 2024), as it goes against previous EU policies that have focused much more on decentralising and directly weakening collective bargaining (Erne et al., 2024).</w:t>
      </w:r>
    </w:p>
    <w:p w14:paraId="01253A1E" w14:textId="77777777" w:rsidR="00A30A8F" w:rsidRPr="00A82CA7" w:rsidRDefault="00A30A8F" w:rsidP="00A30A8F">
      <w:pPr>
        <w:rPr>
          <w:sz w:val="16"/>
        </w:rPr>
      </w:pPr>
      <w:r w:rsidRPr="00A82CA7">
        <w:rPr>
          <w:sz w:val="16"/>
        </w:rPr>
        <w:t>Despite its promise, the success of the Directive depends on its implementation at national level. EU directives must be transposed into national laws and regulations, and the quality of this process will largely determine their impact. Change is not automatic, and the Directive’s potential to become a historic milestone depends on whether Member States embrace its objectives and align their actions with its principles.</w:t>
      </w:r>
    </w:p>
    <w:p w14:paraId="0C334BCC" w14:textId="77777777" w:rsidR="00A30A8F" w:rsidRPr="00A82CA7" w:rsidRDefault="00A30A8F" w:rsidP="00A30A8F">
      <w:pPr>
        <w:rPr>
          <w:sz w:val="16"/>
        </w:rPr>
      </w:pPr>
      <w:r w:rsidRPr="00A82CA7">
        <w:rPr>
          <w:sz w:val="16"/>
        </w:rPr>
        <w:t>This article aims to contribute to these efforts by providing practical ideas on how to strengthen collective bargaining across Europe. Drawing on 20 national reports from a wide range of countries – including Austria, Belgium, Croatia, Cyprus, the Czech Republic, Finland, France, Germany, Greece, Hungary, Ireland, Luxembourg, Malta, Romania, Slovakia, Slovenia, Spain, Sweden, the Netherlands and the United Kingdom – it synthesises evidence and identifies practical strategies for improvement. These countries represent a wide range of economic and industrial relations contexts, providing valuable opportunities for cross-national learning.</w:t>
      </w:r>
    </w:p>
    <w:p w14:paraId="26EF7BBF" w14:textId="77777777" w:rsidR="00A30A8F" w:rsidRPr="00A82CA7" w:rsidRDefault="00A30A8F" w:rsidP="00A30A8F">
      <w:pPr>
        <w:rPr>
          <w:sz w:val="16"/>
        </w:rPr>
      </w:pPr>
      <w:r w:rsidRPr="00A82CA7">
        <w:rPr>
          <w:sz w:val="16"/>
        </w:rPr>
        <w:t xml:space="preserve">The findings point to a number of levers for action. For example, strengthening the capacity of trade unions involves improving their resources, skills and organisational structures. On the employer side, efforts should focus on promoting greater commitment to collective bargaining and a willingness to negotiate. Improving the bargaining processitself, through measures such as increasing transparency, providing support for mediation and simplifying administrative procedures. Next, ensuring that collective agreements have a tangible and enforceable impact through public procurement rules, extension of collective agreements, etc. Finally, the importance of a supportive culture is highlighted, with possible policy interventions focussing on data availability, education and campaigning. </w:t>
      </w:r>
    </w:p>
    <w:p w14:paraId="4C6B1AED" w14:textId="77777777" w:rsidR="00A30A8F" w:rsidRPr="00A82CA7" w:rsidRDefault="00A30A8F" w:rsidP="00A30A8F">
      <w:pPr>
        <w:rPr>
          <w:sz w:val="16"/>
        </w:rPr>
      </w:pPr>
      <w:r w:rsidRPr="00A82CA7">
        <w:rPr>
          <w:sz w:val="16"/>
        </w:rPr>
        <w:t xml:space="preserve">As </w:t>
      </w:r>
      <w:r w:rsidRPr="00A82CA7">
        <w:rPr>
          <w:rStyle w:val="StyleUnderline"/>
        </w:rPr>
        <w:t>this article</w:t>
      </w:r>
      <w:r w:rsidRPr="00A82CA7">
        <w:rPr>
          <w:sz w:val="16"/>
        </w:rPr>
        <w:t xml:space="preserve"> aims to feed into the debate on the National Action Plans on collective bargaining, it </w:t>
      </w:r>
      <w:r w:rsidRPr="00A82CA7">
        <w:rPr>
          <w:rStyle w:val="Emphasis"/>
        </w:rPr>
        <w:t>focuses exclusively on policy measures</w:t>
      </w:r>
      <w:r w:rsidRPr="00A82CA7">
        <w:rPr>
          <w:sz w:val="16"/>
        </w:rPr>
        <w:t>. Clearly, much of the future of collective bargaining is in the hands of the policies and practices of trade unions, employers and employers’ organisations. However, this is beyond the scope of this article.</w:t>
      </w:r>
    </w:p>
    <w:p w14:paraId="43F4D1B3" w14:textId="77777777" w:rsidR="00A30A8F" w:rsidRPr="00A82CA7" w:rsidRDefault="00A30A8F" w:rsidP="00A30A8F">
      <w:pPr>
        <w:rPr>
          <w:sz w:val="16"/>
        </w:rPr>
      </w:pPr>
      <w:r w:rsidRPr="00A82CA7">
        <w:rPr>
          <w:sz w:val="16"/>
        </w:rPr>
        <w:t>While mainly based on, and addressed to, lay knowledge, this article makes several contributions to the industrial relations literature. First, by building on expert contributions from a variety of countries on the same topic, it proposes an analytical framework to assess obstacles and potential policy leverage on collective bargaining. This framework might be useful for future policy analysis and evaluation of national action plans. Second, the sheer number of ideas and policy options show how complicated an encompassing policy on collective bargaining is likely to be. The birds-eye view given in this article contributes providing an encompassing overview of intervention areas. Third, and foremost, by abstracting the idiosyncratic proposals from individual country reports, the article encourages a broader and more innovative approach to thinking about industrial relations. This abstraction helps to move beyond the boundaries of classical industrial relations models. While industrial relations institutions are necessarily embedded in national culture and tradition, the abstraction of the ideas can (and should) provide the necessary inspiration on different logics that can be applicable in other contexts.</w:t>
      </w:r>
    </w:p>
    <w:p w14:paraId="221D88DC" w14:textId="77777777" w:rsidR="00A30A8F" w:rsidRPr="00A82CA7" w:rsidRDefault="00A30A8F" w:rsidP="00A30A8F">
      <w:pPr>
        <w:rPr>
          <w:sz w:val="16"/>
        </w:rPr>
      </w:pPr>
      <w:r w:rsidRPr="00A82CA7">
        <w:rPr>
          <w:sz w:val="16"/>
        </w:rPr>
        <w:t>Conditions for reaching 80% coverage</w:t>
      </w:r>
    </w:p>
    <w:p w14:paraId="621828AD" w14:textId="77777777" w:rsidR="00A30A8F" w:rsidRPr="00A82CA7" w:rsidRDefault="00A30A8F" w:rsidP="00A30A8F">
      <w:pPr>
        <w:rPr>
          <w:sz w:val="16"/>
        </w:rPr>
      </w:pPr>
      <w:r w:rsidRPr="00A82CA7">
        <w:rPr>
          <w:sz w:val="16"/>
        </w:rPr>
        <w:t xml:space="preserve">According to the Directive, </w:t>
      </w:r>
      <w:r w:rsidRPr="00A82CA7">
        <w:rPr>
          <w:rStyle w:val="StyleUnderline"/>
        </w:rPr>
        <w:t xml:space="preserve">80% coverage is the threshold below which countries </w:t>
      </w:r>
      <w:r w:rsidRPr="00A82CA7">
        <w:rPr>
          <w:rStyle w:val="Emphasis"/>
        </w:rPr>
        <w:t>must develop national action plans to strengthen collective bargaining</w:t>
      </w:r>
      <w:r w:rsidRPr="00A82CA7">
        <w:rPr>
          <w:sz w:val="16"/>
        </w:rPr>
        <w:t xml:space="preserve">. However, </w:t>
      </w:r>
      <w:r w:rsidRPr="00FF49A9">
        <w:rPr>
          <w:rStyle w:val="StyleUnderline"/>
          <w:highlight w:val="cyan"/>
        </w:rPr>
        <w:t>these</w:t>
      </w:r>
      <w:r w:rsidRPr="00A82CA7">
        <w:rPr>
          <w:rStyle w:val="StyleUnderline"/>
        </w:rPr>
        <w:t xml:space="preserve"> </w:t>
      </w:r>
      <w:r w:rsidRPr="00FF49A9">
        <w:rPr>
          <w:rStyle w:val="StyleUnderline"/>
        </w:rPr>
        <w:t xml:space="preserve">plans </w:t>
      </w:r>
      <w:r w:rsidRPr="004A6E04">
        <w:rPr>
          <w:rStyle w:val="StyleUnderline"/>
          <w:highlight w:val="cyan"/>
        </w:rPr>
        <w:t>are</w:t>
      </w:r>
      <w:r w:rsidRPr="004A6E04">
        <w:rPr>
          <w:sz w:val="16"/>
          <w:highlight w:val="cyan"/>
        </w:rPr>
        <w:t xml:space="preserve"> </w:t>
      </w:r>
      <w:r w:rsidRPr="004A6E04">
        <w:rPr>
          <w:rStyle w:val="Emphasis"/>
          <w:highlight w:val="cyan"/>
        </w:rPr>
        <w:t>not an obligation of results</w:t>
      </w:r>
      <w:r w:rsidRPr="004A6E04">
        <w:rPr>
          <w:sz w:val="16"/>
          <w:highlight w:val="cyan"/>
        </w:rPr>
        <w:t xml:space="preserve">, </w:t>
      </w:r>
      <w:r w:rsidRPr="004A6E04">
        <w:rPr>
          <w:rStyle w:val="Emphasis"/>
          <w:highlight w:val="cyan"/>
        </w:rPr>
        <w:t>but</w:t>
      </w:r>
      <w:r w:rsidRPr="00FF49A9">
        <w:rPr>
          <w:rStyle w:val="Emphasis"/>
        </w:rPr>
        <w:t xml:space="preserve"> an obligation </w:t>
      </w:r>
      <w:r w:rsidRPr="004A6E04">
        <w:rPr>
          <w:rStyle w:val="Emphasis"/>
          <w:highlight w:val="cyan"/>
        </w:rPr>
        <w:t>of effort</w:t>
      </w:r>
      <w:r w:rsidRPr="004A6E04">
        <w:rPr>
          <w:sz w:val="16"/>
          <w:highlight w:val="cyan"/>
        </w:rPr>
        <w:t>.</w:t>
      </w:r>
      <w:r w:rsidRPr="00A82CA7">
        <w:rPr>
          <w:sz w:val="16"/>
        </w:rPr>
        <w:t xml:space="preserve"> This means that countries will not be penalised if coverage does not reach 80% after several years but will have to adjust their plans if coverage does not improve or, worse, falls.</w:t>
      </w:r>
    </w:p>
    <w:p w14:paraId="53DD5CFF" w14:textId="77777777" w:rsidR="00A30A8F" w:rsidRPr="00A82CA7" w:rsidRDefault="00A30A8F" w:rsidP="00A30A8F">
      <w:pPr>
        <w:rPr>
          <w:rStyle w:val="Emphasis"/>
        </w:rPr>
      </w:pPr>
      <w:r w:rsidRPr="00A82CA7">
        <w:rPr>
          <w:sz w:val="16"/>
        </w:rPr>
        <w:t xml:space="preserve">As this article argues, </w:t>
      </w:r>
      <w:r w:rsidRPr="00FF49A9">
        <w:rPr>
          <w:rStyle w:val="StyleUnderline"/>
        </w:rPr>
        <w:t>achieving this</w:t>
      </w:r>
      <w:r w:rsidRPr="00A82CA7">
        <w:rPr>
          <w:rStyle w:val="StyleUnderline"/>
        </w:rPr>
        <w:t xml:space="preserve"> level of coverage </w:t>
      </w:r>
      <w:r w:rsidRPr="00FF49A9">
        <w:rPr>
          <w:rStyle w:val="StyleUnderline"/>
        </w:rPr>
        <w:t>requires</w:t>
      </w:r>
      <w:r w:rsidRPr="00A82CA7">
        <w:rPr>
          <w:sz w:val="16"/>
        </w:rPr>
        <w:t xml:space="preserve"> specific structural conditions: (</w:t>
      </w:r>
      <w:r w:rsidRPr="00A82CA7">
        <w:rPr>
          <w:rStyle w:val="Emphasis"/>
        </w:rPr>
        <w:t xml:space="preserve">1) the existence of </w:t>
      </w:r>
      <w:r w:rsidRPr="00FF49A9">
        <w:rPr>
          <w:rStyle w:val="Emphasis"/>
        </w:rPr>
        <w:t xml:space="preserve">a system of multi-employer bargaining </w:t>
      </w:r>
      <w:r w:rsidRPr="00FF49A9">
        <w:rPr>
          <w:rStyle w:val="StyleUnderline"/>
        </w:rPr>
        <w:t>and</w:t>
      </w:r>
      <w:r w:rsidRPr="00A82CA7">
        <w:rPr>
          <w:rStyle w:val="StyleUnderline"/>
        </w:rPr>
        <w:t xml:space="preserve"> (2) this system must be</w:t>
      </w:r>
      <w:r w:rsidRPr="00A82CA7">
        <w:rPr>
          <w:sz w:val="16"/>
        </w:rPr>
        <w:t xml:space="preserve"> </w:t>
      </w:r>
      <w:r w:rsidRPr="00A82CA7">
        <w:rPr>
          <w:rStyle w:val="Emphasis"/>
        </w:rPr>
        <w:t>supported by</w:t>
      </w:r>
      <w:r w:rsidRPr="00A82CA7">
        <w:rPr>
          <w:sz w:val="16"/>
        </w:rPr>
        <w:t xml:space="preserve"> </w:t>
      </w:r>
      <w:r w:rsidRPr="00FF49A9">
        <w:rPr>
          <w:rStyle w:val="StyleUnderline"/>
        </w:rPr>
        <w:t>either</w:t>
      </w:r>
      <w:r w:rsidRPr="00FF49A9">
        <w:rPr>
          <w:sz w:val="16"/>
        </w:rPr>
        <w:t xml:space="preserve"> </w:t>
      </w:r>
      <w:r w:rsidRPr="00FF49A9">
        <w:rPr>
          <w:rStyle w:val="Emphasis"/>
        </w:rPr>
        <w:t>extensive extension mechanisms or</w:t>
      </w:r>
      <w:r w:rsidRPr="00A82CA7">
        <w:rPr>
          <w:rStyle w:val="Emphasis"/>
        </w:rPr>
        <w:t xml:space="preserve"> very </w:t>
      </w:r>
      <w:r w:rsidRPr="00FF49A9">
        <w:rPr>
          <w:rStyle w:val="Emphasis"/>
        </w:rPr>
        <w:t>high union density.</w:t>
      </w:r>
    </w:p>
    <w:p w14:paraId="6E458EE8" w14:textId="77777777" w:rsidR="00A30A8F" w:rsidRPr="00A82CA7" w:rsidRDefault="00A30A8F" w:rsidP="00A30A8F">
      <w:pPr>
        <w:rPr>
          <w:sz w:val="16"/>
        </w:rPr>
      </w:pPr>
      <w:r w:rsidRPr="00A82CA7">
        <w:rPr>
          <w:sz w:val="16"/>
        </w:rPr>
        <w:t xml:space="preserve">Figure 1 shows that some form of multi-employer bargaining is indeed a necessary condition for reaching the 80% coverage rate. The figure is based on data from the ICTWSS database and represents the most recent data on bargaining coverage, with the </w:t>
      </w:r>
      <w:r w:rsidRPr="00FF49A9">
        <w:rPr>
          <w:sz w:val="16"/>
        </w:rPr>
        <w:t>colour scale reflecting the presence of multi-employer bargaining. As can be seen</w:t>
      </w:r>
      <w:r w:rsidRPr="00FF49A9">
        <w:rPr>
          <w:rStyle w:val="StyleUnderline"/>
        </w:rPr>
        <w:t>, all the countries with 80% coverage have a multi-employer bargaining system, and none of the countries without multi-employer bargaining come close to achieving 80% coverage</w:t>
      </w:r>
      <w:r w:rsidRPr="00FF49A9">
        <w:rPr>
          <w:sz w:val="16"/>
        </w:rPr>
        <w:t>. Ate same time, the graph shows that multi-employer</w:t>
      </w:r>
      <w:r w:rsidRPr="00A82CA7">
        <w:rPr>
          <w:sz w:val="16"/>
        </w:rPr>
        <w:t xml:space="preserve"> bargaining is not a sufficient condition for reaching the threshold.</w:t>
      </w:r>
    </w:p>
    <w:p w14:paraId="7D88462D" w14:textId="77777777" w:rsidR="00A30A8F" w:rsidRPr="00A82CA7" w:rsidRDefault="00A30A8F" w:rsidP="00A30A8F">
      <w:pPr>
        <w:rPr>
          <w:sz w:val="16"/>
        </w:rPr>
      </w:pPr>
      <w:r w:rsidRPr="00A82CA7">
        <w:rPr>
          <w:sz w:val="16"/>
        </w:rPr>
        <w:t>Figure 2 provides further insight into the institutional arrangements supporting multiemployer bargaining. Again, the y-axis represents bargaining coverage. However, thex-axis shows the trade union density of each country. Thirdly, a distinction is made between countries with very extensive use of extension mechanisms (the dots) and those with no such system (the triangles).</w:t>
      </w:r>
    </w:p>
    <w:p w14:paraId="6FF91BC3" w14:textId="77777777" w:rsidR="00A30A8F" w:rsidRPr="00A82CA7" w:rsidRDefault="00A30A8F" w:rsidP="00A30A8F">
      <w:pPr>
        <w:rPr>
          <w:sz w:val="16"/>
        </w:rPr>
      </w:pPr>
      <w:r w:rsidRPr="00A82CA7">
        <w:rPr>
          <w:sz w:val="16"/>
        </w:rPr>
        <w:t xml:space="preserve">The figure shows that </w:t>
      </w:r>
      <w:r w:rsidRPr="004A6E04">
        <w:rPr>
          <w:rStyle w:val="StyleUnderline"/>
          <w:highlight w:val="cyan"/>
        </w:rPr>
        <w:t>there are two</w:t>
      </w:r>
      <w:r w:rsidRPr="00A82CA7">
        <w:rPr>
          <w:rStyle w:val="StyleUnderline"/>
        </w:rPr>
        <w:t xml:space="preserve"> </w:t>
      </w:r>
      <w:r w:rsidRPr="00A82CA7">
        <w:rPr>
          <w:sz w:val="16"/>
        </w:rPr>
        <w:t xml:space="preserve">main </w:t>
      </w:r>
      <w:r w:rsidRPr="004A6E04">
        <w:rPr>
          <w:rStyle w:val="StyleUnderline"/>
          <w:highlight w:val="cyan"/>
        </w:rPr>
        <w:t>ways of achieving 80% coverage. One way is</w:t>
      </w:r>
      <w:r w:rsidRPr="00A82CA7">
        <w:rPr>
          <w:sz w:val="16"/>
        </w:rPr>
        <w:t xml:space="preserve"> through </w:t>
      </w:r>
      <w:r w:rsidRPr="004A6E04">
        <w:rPr>
          <w:rStyle w:val="Emphasis"/>
          <w:highlight w:val="cyan"/>
        </w:rPr>
        <w:t>multi-employer bargaining systems</w:t>
      </w:r>
      <w:r w:rsidRPr="00A82CA7">
        <w:rPr>
          <w:sz w:val="16"/>
        </w:rPr>
        <w:t xml:space="preserve"> (as seen above) </w:t>
      </w:r>
      <w:r w:rsidRPr="00A82CA7">
        <w:rPr>
          <w:rStyle w:val="StyleUnderline"/>
        </w:rPr>
        <w:t>supported by generous extension mechanisms</w:t>
      </w:r>
      <w:r w:rsidRPr="00A82CA7">
        <w:rPr>
          <w:sz w:val="16"/>
        </w:rPr>
        <w:t xml:space="preserve">, </w:t>
      </w:r>
      <w:r w:rsidRPr="004A6E04">
        <w:rPr>
          <w:rStyle w:val="Emphasis"/>
          <w:highlight w:val="cyan"/>
        </w:rPr>
        <w:t>where the state extends the</w:t>
      </w:r>
      <w:r w:rsidRPr="00A82CA7">
        <w:rPr>
          <w:rStyle w:val="Emphasis"/>
        </w:rPr>
        <w:t xml:space="preserve"> application of such an </w:t>
      </w:r>
      <w:r w:rsidRPr="004A6E04">
        <w:rPr>
          <w:rStyle w:val="Emphasis"/>
          <w:highlight w:val="cyan"/>
        </w:rPr>
        <w:t>agreement to the whole sector</w:t>
      </w:r>
      <w:r w:rsidRPr="00A82CA7">
        <w:rPr>
          <w:rStyle w:val="Emphasis"/>
        </w:rPr>
        <w:t>.</w:t>
      </w:r>
      <w:r w:rsidRPr="00A82CA7">
        <w:rPr>
          <w:sz w:val="16"/>
        </w:rPr>
        <w:t xml:space="preserve"> As can be seen, almost all the points are above the 80% line. Research confirms that extension mechanisms play an important role in ensuring high coverage (Schulten et al., 2015), as demonstrated in countries such as Spain, France and Portugal, where collective bargaining coverage remains above 80% despite declining union membership (Garc ́ıa Calavia and Rigby, 2020).</w:t>
      </w:r>
    </w:p>
    <w:p w14:paraId="42AB0BF0" w14:textId="77777777" w:rsidR="00A30A8F" w:rsidRPr="00A82CA7" w:rsidRDefault="00A30A8F" w:rsidP="00A30A8F">
      <w:pPr>
        <w:rPr>
          <w:sz w:val="16"/>
        </w:rPr>
      </w:pPr>
      <w:r w:rsidRPr="004A6E04">
        <w:rPr>
          <w:rStyle w:val="StyleUnderline"/>
          <w:highlight w:val="cyan"/>
        </w:rPr>
        <w:t xml:space="preserve">Alternatively, </w:t>
      </w:r>
      <w:r w:rsidRPr="00531342">
        <w:rPr>
          <w:rStyle w:val="StyleUnderline"/>
        </w:rPr>
        <w:t>a country may</w:t>
      </w:r>
      <w:r w:rsidRPr="00A82CA7">
        <w:rPr>
          <w:rStyle w:val="StyleUnderline"/>
        </w:rPr>
        <w:t xml:space="preserve"> have a system of multi-employer bargaining </w:t>
      </w:r>
      <w:r w:rsidRPr="00A82CA7">
        <w:rPr>
          <w:rStyle w:val="Emphasis"/>
        </w:rPr>
        <w:t xml:space="preserve">supported by </w:t>
      </w:r>
      <w:r w:rsidRPr="004A6E04">
        <w:rPr>
          <w:rStyle w:val="Emphasis"/>
          <w:highlight w:val="cyan"/>
        </w:rPr>
        <w:t>very high union density</w:t>
      </w:r>
      <w:r w:rsidRPr="00A82CA7">
        <w:rPr>
          <w:sz w:val="16"/>
        </w:rPr>
        <w:t>. The triangles in the top right-hand corner have no extension mechanism, but cross the 80% line by having union density above 60%. These are the Nordic countries, including Sweden and Denmark.</w:t>
      </w:r>
    </w:p>
    <w:p w14:paraId="36F5D905" w14:textId="77777777" w:rsidR="00A30A8F" w:rsidRPr="00A82CA7" w:rsidRDefault="00A30A8F" w:rsidP="00A30A8F">
      <w:pPr>
        <w:rPr>
          <w:sz w:val="16"/>
        </w:rPr>
      </w:pPr>
      <w:r w:rsidRPr="00A82CA7">
        <w:rPr>
          <w:sz w:val="16"/>
        </w:rPr>
        <w:t xml:space="preserve">A couple of decades earlier, Traxler (1998, p. 213) made the same point, noting that extension mechanisms are a route to multi-employer bargaining and </w:t>
      </w:r>
      <w:r w:rsidRPr="00A82CA7">
        <w:rPr>
          <w:rStyle w:val="StyleUnderline"/>
        </w:rPr>
        <w:t>that ‘union density becomes relevant only when extension practices are completely absent’</w:t>
      </w:r>
      <w:r w:rsidRPr="00A82CA7">
        <w:rPr>
          <w:sz w:val="16"/>
        </w:rPr>
        <w:t>. In another article, Traxler (2003, p. 152)) similarly stated: ‘</w:t>
      </w:r>
      <w:r w:rsidRPr="004A6E04">
        <w:rPr>
          <w:rStyle w:val="StyleUnderline"/>
          <w:highlight w:val="cyan"/>
        </w:rPr>
        <w:t xml:space="preserve">There </w:t>
      </w:r>
      <w:r w:rsidRPr="004A6E04">
        <w:rPr>
          <w:rStyle w:val="Emphasis"/>
          <w:highlight w:val="cyan"/>
        </w:rPr>
        <w:t>are only two means of</w:t>
      </w:r>
      <w:r w:rsidRPr="00A82CA7">
        <w:rPr>
          <w:rStyle w:val="Emphasis"/>
        </w:rPr>
        <w:t xml:space="preserve"> </w:t>
      </w:r>
      <w:r w:rsidRPr="004A6E04">
        <w:rPr>
          <w:rStyle w:val="Emphasis"/>
          <w:highlight w:val="cyan"/>
        </w:rPr>
        <w:t>preventing</w:t>
      </w:r>
      <w:r w:rsidRPr="00A82CA7">
        <w:rPr>
          <w:rStyle w:val="Emphasis"/>
        </w:rPr>
        <w:t xml:space="preserve"> employers from </w:t>
      </w:r>
      <w:r w:rsidRPr="004A6E04">
        <w:rPr>
          <w:rStyle w:val="Emphasis"/>
          <w:highlight w:val="cyan"/>
        </w:rPr>
        <w:t>defecting</w:t>
      </w:r>
      <w:r w:rsidRPr="00A82CA7">
        <w:rPr>
          <w:sz w:val="16"/>
        </w:rPr>
        <w:t xml:space="preserve"> from multi-employer bargaining: </w:t>
      </w:r>
      <w:r w:rsidRPr="004A6E04">
        <w:rPr>
          <w:rStyle w:val="Emphasis"/>
          <w:highlight w:val="cyan"/>
        </w:rPr>
        <w:t>statutory provisions</w:t>
      </w:r>
      <w:r w:rsidRPr="00A82CA7">
        <w:rPr>
          <w:rStyle w:val="Emphasis"/>
        </w:rPr>
        <w:t xml:space="preserve"> for extending collective agreements</w:t>
      </w:r>
      <w:r w:rsidRPr="00A82CA7">
        <w:rPr>
          <w:sz w:val="16"/>
        </w:rPr>
        <w:t xml:space="preserve"> to unaffiliates employers </w:t>
      </w:r>
      <w:r w:rsidRPr="004A6E04">
        <w:rPr>
          <w:rStyle w:val="Emphasis"/>
          <w:highlight w:val="cyan"/>
        </w:rPr>
        <w:t>and strong unions’</w:t>
      </w:r>
      <w:r w:rsidRPr="00A82CA7">
        <w:rPr>
          <w:sz w:val="16"/>
        </w:rPr>
        <w:t>.</w:t>
      </w:r>
    </w:p>
    <w:p w14:paraId="10935EB3" w14:textId="77777777" w:rsidR="00A30A8F" w:rsidRPr="00A82CA7" w:rsidRDefault="00A30A8F" w:rsidP="00A30A8F">
      <w:pPr>
        <w:rPr>
          <w:sz w:val="16"/>
        </w:rPr>
      </w:pPr>
      <w:r w:rsidRPr="00A82CA7">
        <w:rPr>
          <w:sz w:val="16"/>
        </w:rPr>
        <w:t>More recently, Schnabel (2020) came to a similar conclusion, stating that ‘Union density and bargaining coverage are related, but the link is far from perfect. A more important predictor of bargaining coverage is the level at which bargaining takes place. Bargaining coverage is usually high and stable in countries with multi-employer bargaining’. G ̈ormüs (2024) took the aforementioned ICTWSS data and, based on a quantitative analysis, concluded that union density does indeed have an effect on collective bargaining coverage, but that this effect is moderated by the presence of extension mechanisms.</w:t>
      </w:r>
    </w:p>
    <w:p w14:paraId="00A4B041" w14:textId="77777777" w:rsidR="00A30A8F" w:rsidRPr="00A82CA7" w:rsidRDefault="00A30A8F" w:rsidP="00A30A8F">
      <w:pPr>
        <w:rPr>
          <w:sz w:val="16"/>
        </w:rPr>
      </w:pPr>
      <w:r w:rsidRPr="00A82CA7">
        <w:rPr>
          <w:sz w:val="16"/>
        </w:rPr>
        <w:t>The two graphs, together with the older and more recent literature, give a clear picture of what is needed in national action plans that aim to achieve 80% coverage. In any case, they need to ensure a system of multi-employer bargaining, and to do this they can choose between providing for broad extension mechanisms or creating a framework in which unions can achieve very high density. A moderate level of union density is arguably necessary regardless of the breadth of extension mechanisms, as extended agreements still need to be negotiated by representative actors.</w:t>
      </w:r>
    </w:p>
    <w:p w14:paraId="490A5C12" w14:textId="77777777" w:rsidR="00A30A8F" w:rsidRPr="00A82CA7" w:rsidRDefault="00A30A8F" w:rsidP="00A30A8F">
      <w:pPr>
        <w:rPr>
          <w:sz w:val="16"/>
        </w:rPr>
      </w:pPr>
      <w:r w:rsidRPr="004A6E04">
        <w:rPr>
          <w:rStyle w:val="StyleUnderline"/>
          <w:highlight w:val="cyan"/>
        </w:rPr>
        <w:t>National</w:t>
      </w:r>
      <w:r w:rsidRPr="00A82CA7">
        <w:rPr>
          <w:rStyle w:val="StyleUnderline"/>
        </w:rPr>
        <w:t xml:space="preserve"> action </w:t>
      </w:r>
      <w:r w:rsidRPr="004A6E04">
        <w:rPr>
          <w:rStyle w:val="StyleUnderline"/>
          <w:highlight w:val="cyan"/>
        </w:rPr>
        <w:t>plans that</w:t>
      </w:r>
      <w:r w:rsidRPr="00A82CA7">
        <w:rPr>
          <w:rStyle w:val="StyleUnderline"/>
        </w:rPr>
        <w:t xml:space="preserve"> </w:t>
      </w:r>
      <w:r w:rsidRPr="00A82CA7">
        <w:rPr>
          <w:sz w:val="16"/>
        </w:rPr>
        <w:t xml:space="preserve">do not have a clear perspective on how to enable and promote trade unionism and that </w:t>
      </w:r>
      <w:r w:rsidRPr="00A82CA7">
        <w:rPr>
          <w:rStyle w:val="Emphasis"/>
        </w:rPr>
        <w:t xml:space="preserve">do not </w:t>
      </w:r>
      <w:r w:rsidRPr="004A6E04">
        <w:rPr>
          <w:rStyle w:val="Emphasis"/>
          <w:highlight w:val="cyan"/>
        </w:rPr>
        <w:t>provide a favourable legal framework</w:t>
      </w:r>
      <w:r w:rsidRPr="00A82CA7">
        <w:rPr>
          <w:rStyle w:val="Emphasis"/>
        </w:rPr>
        <w:t xml:space="preserve"> for multiemployer bargaining are</w:t>
      </w:r>
      <w:r w:rsidRPr="00A82CA7">
        <w:rPr>
          <w:sz w:val="16"/>
        </w:rPr>
        <w:t xml:space="preserve"> therefore likely to be </w:t>
      </w:r>
      <w:r w:rsidRPr="00A82CA7">
        <w:rPr>
          <w:rStyle w:val="Emphasis"/>
        </w:rPr>
        <w:t>ineffective</w:t>
      </w:r>
      <w:r w:rsidRPr="00A82CA7">
        <w:rPr>
          <w:sz w:val="16"/>
        </w:rPr>
        <w:t>.</w:t>
      </w:r>
    </w:p>
    <w:p w14:paraId="2D7AE9B2" w14:textId="77777777" w:rsidR="00A30A8F" w:rsidRDefault="00A30A8F" w:rsidP="00A30A8F">
      <w:pPr>
        <w:rPr>
          <w:sz w:val="16"/>
        </w:rPr>
      </w:pPr>
      <w:r w:rsidRPr="00A82CA7">
        <w:rPr>
          <w:sz w:val="16"/>
        </w:rPr>
        <w:t xml:space="preserve">Clearly, </w:t>
      </w:r>
      <w:r w:rsidRPr="00A82CA7">
        <w:rPr>
          <w:rStyle w:val="StyleUnderline"/>
        </w:rPr>
        <w:t>there is no one size fits all solution</w:t>
      </w:r>
      <w:r w:rsidRPr="00A82CA7">
        <w:rPr>
          <w:sz w:val="16"/>
        </w:rPr>
        <w:t xml:space="preserve"> for establishing systems of multiemployer bargaining, just as there are many varieties of extension mechanisms and promotion of trade union membership. </w:t>
      </w:r>
      <w:r w:rsidRPr="00A82CA7">
        <w:rPr>
          <w:rStyle w:val="StyleUnderline"/>
        </w:rPr>
        <w:t>Each country has its own</w:t>
      </w:r>
      <w:r w:rsidRPr="00A82CA7">
        <w:rPr>
          <w:sz w:val="16"/>
        </w:rPr>
        <w:t xml:space="preserve"> industrial relations </w:t>
      </w:r>
      <w:r w:rsidRPr="00A82CA7">
        <w:rPr>
          <w:rStyle w:val="StyleUnderline"/>
        </w:rPr>
        <w:t>tradition. At the same time,</w:t>
      </w:r>
      <w:r w:rsidRPr="00A82CA7">
        <w:rPr>
          <w:sz w:val="16"/>
        </w:rPr>
        <w:t xml:space="preserve"> this does not mean that </w:t>
      </w:r>
      <w:r w:rsidRPr="00A82CA7">
        <w:rPr>
          <w:rStyle w:val="StyleUnderline"/>
        </w:rPr>
        <w:t>there can be</w:t>
      </w:r>
      <w:r w:rsidRPr="00A82CA7">
        <w:rPr>
          <w:sz w:val="16"/>
        </w:rPr>
        <w:t xml:space="preserve"> no </w:t>
      </w:r>
      <w:r w:rsidRPr="00A82CA7">
        <w:rPr>
          <w:rStyle w:val="StyleUnderline"/>
        </w:rPr>
        <w:t>cross-country learning</w:t>
      </w:r>
      <w:r w:rsidRPr="00A82CA7">
        <w:rPr>
          <w:sz w:val="16"/>
        </w:rPr>
        <w:t>. The aim of this article is therefore to present a range of ideas on how to strengthen collective bargaining.</w:t>
      </w:r>
    </w:p>
    <w:p w14:paraId="5F6417B8" w14:textId="77777777" w:rsidR="00A30A8F" w:rsidRDefault="00A30A8F" w:rsidP="00A30A8F">
      <w:pPr>
        <w:pStyle w:val="Heading4"/>
      </w:pPr>
      <w:r w:rsidRPr="00F07E33">
        <w:rPr>
          <w:u w:val="single"/>
        </w:rPr>
        <w:t>Violation</w:t>
      </w:r>
      <w:r>
        <w:t xml:space="preserve">: The plan affects </w:t>
      </w:r>
      <w:r w:rsidRPr="00900F7E">
        <w:rPr>
          <w:u w:val="single"/>
        </w:rPr>
        <w:t>less than 80%</w:t>
      </w:r>
      <w:r>
        <w:t xml:space="preserve"> of the workforce.</w:t>
      </w:r>
    </w:p>
    <w:p w14:paraId="1DEEE7AE" w14:textId="77777777" w:rsidR="00A30A8F" w:rsidRDefault="00A30A8F" w:rsidP="00A30A8F">
      <w:pPr>
        <w:pStyle w:val="Heading4"/>
      </w:pPr>
      <w:r>
        <w:t xml:space="preserve">Vote </w:t>
      </w:r>
      <w:r w:rsidRPr="00F07E33">
        <w:rPr>
          <w:u w:val="single"/>
        </w:rPr>
        <w:t>NEG</w:t>
      </w:r>
      <w:r>
        <w:t>:</w:t>
      </w:r>
    </w:p>
    <w:p w14:paraId="713ABF05" w14:textId="77777777" w:rsidR="00A30A8F" w:rsidRDefault="00A30A8F" w:rsidP="00A30A8F">
      <w:pPr>
        <w:pStyle w:val="Heading4"/>
      </w:pPr>
      <w:r>
        <w:t xml:space="preserve">1. </w:t>
      </w:r>
      <w:r w:rsidRPr="00F07E33">
        <w:rPr>
          <w:u w:val="single"/>
        </w:rPr>
        <w:t>Limits</w:t>
      </w:r>
      <w:r>
        <w:t xml:space="preserve">---this topic is virtually </w:t>
      </w:r>
      <w:r w:rsidRPr="00F07E33">
        <w:rPr>
          <w:u w:val="single"/>
        </w:rPr>
        <w:t>unbounded</w:t>
      </w:r>
      <w:r>
        <w:t xml:space="preserve">, only forcing a defense of the </w:t>
      </w:r>
      <w:r w:rsidRPr="00F07E33">
        <w:rPr>
          <w:u w:val="single"/>
        </w:rPr>
        <w:t>entire</w:t>
      </w:r>
      <w:r>
        <w:t xml:space="preserve"> economy checks </w:t>
      </w:r>
      <w:r w:rsidRPr="00F07E33">
        <w:rPr>
          <w:u w:val="single"/>
        </w:rPr>
        <w:t>infinite</w:t>
      </w:r>
      <w:r>
        <w:t xml:space="preserve"> single-sector AFFs.</w:t>
      </w:r>
    </w:p>
    <w:p w14:paraId="75BF2796" w14:textId="77777777" w:rsidR="00A30A8F" w:rsidRDefault="00A30A8F" w:rsidP="00A30A8F">
      <w:pPr>
        <w:pStyle w:val="Heading4"/>
      </w:pPr>
      <w:r>
        <w:t xml:space="preserve">2. </w:t>
      </w:r>
      <w:r w:rsidRPr="00F07E33">
        <w:rPr>
          <w:u w:val="single"/>
        </w:rPr>
        <w:t>Ground</w:t>
      </w:r>
      <w:r>
        <w:t xml:space="preserve">---subset AFFs </w:t>
      </w:r>
      <w:r w:rsidRPr="00F07E33">
        <w:rPr>
          <w:u w:val="single"/>
        </w:rPr>
        <w:t>skirt</w:t>
      </w:r>
      <w:r>
        <w:t xml:space="preserve"> core links and are </w:t>
      </w:r>
      <w:r w:rsidRPr="00F07E33">
        <w:rPr>
          <w:u w:val="single"/>
        </w:rPr>
        <w:t>infinitesimally</w:t>
      </w:r>
      <w:r>
        <w:t xml:space="preserve"> small. Allowing </w:t>
      </w:r>
      <w:r w:rsidRPr="00F07E33">
        <w:rPr>
          <w:u w:val="single"/>
        </w:rPr>
        <w:t>sector specific</w:t>
      </w:r>
      <w:r>
        <w:t xml:space="preserve"> plans means the NEG needs a disad and counterplan for </w:t>
      </w:r>
      <w:r w:rsidRPr="00F07E33">
        <w:rPr>
          <w:u w:val="single"/>
        </w:rPr>
        <w:t>every industry</w:t>
      </w:r>
      <w:r>
        <w:t>, which is untenable.</w:t>
      </w:r>
    </w:p>
    <w:p w14:paraId="415EA09A" w14:textId="77777777" w:rsidR="00A30A8F" w:rsidRDefault="00A30A8F" w:rsidP="00A30A8F">
      <w:pPr>
        <w:pStyle w:val="Heading3"/>
      </w:pPr>
      <w:bookmarkStart w:id="5" w:name="_Hlk205254659"/>
      <w:bookmarkStart w:id="6" w:name="_Hlk205254599"/>
      <w:r>
        <w:t>CP---1NC</w:t>
      </w:r>
    </w:p>
    <w:p w14:paraId="6643F834" w14:textId="77777777" w:rsidR="00A30A8F" w:rsidRDefault="00A30A8F" w:rsidP="00A30A8F">
      <w:pPr>
        <w:rPr>
          <w:rStyle w:val="Style13ptBold"/>
        </w:rPr>
      </w:pPr>
      <w:r w:rsidRPr="00830D17">
        <w:rPr>
          <w:rStyle w:val="Style13ptBold"/>
          <w:u w:val="single"/>
        </w:rPr>
        <w:t>Russia CP</w:t>
      </w:r>
      <w:r>
        <w:rPr>
          <w:rStyle w:val="Style13ptBold"/>
        </w:rPr>
        <w:t>:</w:t>
      </w:r>
    </w:p>
    <w:p w14:paraId="5895CEF0" w14:textId="77777777" w:rsidR="00A30A8F" w:rsidRPr="006C2268" w:rsidRDefault="00A30A8F" w:rsidP="00A30A8F">
      <w:pPr>
        <w:pStyle w:val="Heading4"/>
      </w:pPr>
      <w:r>
        <w:t>The United States federal government should:</w:t>
      </w:r>
    </w:p>
    <w:p w14:paraId="0630A42F" w14:textId="77777777" w:rsidR="00A30A8F" w:rsidRPr="00D9246A" w:rsidRDefault="00A30A8F" w:rsidP="00A30A8F">
      <w:pPr>
        <w:pStyle w:val="Heading4"/>
      </w:pPr>
      <w:r>
        <w:t>1. I</w:t>
      </w:r>
      <w:r w:rsidRPr="00830D17">
        <w:t>nitiate nuclear first-use against the Russian Federation</w:t>
      </w:r>
      <w:r>
        <w:t xml:space="preserve"> if and</w:t>
      </w:r>
      <w:r w:rsidRPr="00830D17">
        <w:t xml:space="preserve"> only if the United States federal government </w:t>
      </w:r>
      <w:r>
        <w:t>[</w:t>
      </w:r>
      <w:r w:rsidRPr="00880811">
        <w:t>substantially strengthen</w:t>
      </w:r>
      <w:r>
        <w:t>s</w:t>
      </w:r>
      <w:r w:rsidRPr="00880811">
        <w:t xml:space="preserve"> collective bargaining rights for data workers in the United States.</w:t>
      </w:r>
      <w:r>
        <w:t>]</w:t>
      </w:r>
      <w:r w:rsidRPr="00830D17">
        <w:t>.</w:t>
      </w:r>
      <w:r>
        <w:t xml:space="preserve"> The United States federal government should forswear [</w:t>
      </w:r>
      <w:r w:rsidRPr="00880811">
        <w:t>substantially strengthen</w:t>
      </w:r>
      <w:r>
        <w:t>ing</w:t>
      </w:r>
      <w:r w:rsidRPr="00880811">
        <w:t xml:space="preserve"> collective bargaining rights for data workers in the United States</w:t>
      </w:r>
      <w:r>
        <w:t>].</w:t>
      </w:r>
    </w:p>
    <w:p w14:paraId="13174E22" w14:textId="77777777" w:rsidR="00A30A8F" w:rsidRPr="003C5716" w:rsidRDefault="00A30A8F" w:rsidP="00A30A8F">
      <w:pPr>
        <w:pStyle w:val="Heading4"/>
      </w:pPr>
      <w:r>
        <w:t xml:space="preserve">Refraining from </w:t>
      </w:r>
      <w:r w:rsidRPr="00830D17">
        <w:rPr>
          <w:u w:val="single"/>
        </w:rPr>
        <w:t>first use</w:t>
      </w:r>
      <w:r>
        <w:t xml:space="preserve"> is the </w:t>
      </w:r>
      <w:r w:rsidRPr="00830D17">
        <w:rPr>
          <w:u w:val="single"/>
        </w:rPr>
        <w:t>only way</w:t>
      </w:r>
      <w:r>
        <w:t xml:space="preserve"> to avoid Russian </w:t>
      </w:r>
      <w:r w:rsidRPr="00830D17">
        <w:rPr>
          <w:u w:val="single"/>
        </w:rPr>
        <w:t>nuclear escalation</w:t>
      </w:r>
      <w:r>
        <w:t>.</w:t>
      </w:r>
    </w:p>
    <w:p w14:paraId="001D2487" w14:textId="77777777" w:rsidR="00A30A8F" w:rsidRPr="00A77C01" w:rsidRDefault="00A30A8F" w:rsidP="00A30A8F">
      <w:r w:rsidRPr="00382FD7">
        <w:rPr>
          <w:rStyle w:val="Style13ptBold"/>
        </w:rPr>
        <w:t>Tannenwald 19</w:t>
      </w:r>
      <w:r>
        <w:t xml:space="preserve"> [Nina Tannenwald (</w:t>
      </w:r>
      <w:r w:rsidRPr="00CA3133">
        <w:t>Senior Lecturer</w:t>
      </w:r>
      <w:r>
        <w:t xml:space="preserve">, </w:t>
      </w:r>
      <w:r w:rsidRPr="00CA3133">
        <w:t>Department of Political Science</w:t>
      </w:r>
      <w:r>
        <w:t xml:space="preserve">, Brown University; </w:t>
      </w:r>
      <w:r w:rsidRPr="00E86066">
        <w:t>Ph.D</w:t>
      </w:r>
      <w:r>
        <w:t>.</w:t>
      </w:r>
      <w:r w:rsidRPr="00E86066">
        <w:t xml:space="preserve"> </w:t>
      </w:r>
      <w:r>
        <w:t>(I</w:t>
      </w:r>
      <w:r w:rsidRPr="00E86066">
        <w:t xml:space="preserve">nternational </w:t>
      </w:r>
      <w:r>
        <w:t>R</w:t>
      </w:r>
      <w:r w:rsidRPr="00E86066">
        <w:t>elations</w:t>
      </w:r>
      <w:r>
        <w:t xml:space="preserve">), </w:t>
      </w:r>
      <w:r w:rsidRPr="00E86066">
        <w:t>Cornell University</w:t>
      </w:r>
      <w:r>
        <w:t>), 8-1-2019, “It’s Time for a U.S. No-First-Use Nuclear Policy,” T</w:t>
      </w:r>
      <w:r>
        <w:tab/>
        <w:t>exas National Security Review, Vol. 2, Issue 3, https://tnsr.org/roundtable/its-time-for-a-u-s-no-first-use-nuclear-policy/, njn]</w:t>
      </w:r>
    </w:p>
    <w:p w14:paraId="790F0F07" w14:textId="77777777" w:rsidR="00A30A8F" w:rsidRPr="002E6E85" w:rsidRDefault="00A30A8F" w:rsidP="00A30A8F">
      <w:pPr>
        <w:rPr>
          <w:sz w:val="16"/>
        </w:rPr>
      </w:pPr>
      <w:r w:rsidRPr="002E6E85">
        <w:rPr>
          <w:sz w:val="16"/>
        </w:rPr>
        <w:t>As Kingston Reif and Daryl Kimball of the Arms Control Association have argued, “</w:t>
      </w:r>
      <w:r w:rsidRPr="00FE277A">
        <w:rPr>
          <w:rStyle w:val="StyleUnderline"/>
        </w:rPr>
        <w:t xml:space="preserve">a clear </w:t>
      </w:r>
      <w:r w:rsidRPr="00E97CA6">
        <w:rPr>
          <w:rStyle w:val="StyleUnderline"/>
        </w:rPr>
        <w:t xml:space="preserve">U.S. </w:t>
      </w:r>
      <w:r w:rsidRPr="004A6E04">
        <w:rPr>
          <w:rStyle w:val="Emphasis"/>
          <w:highlight w:val="cyan"/>
        </w:rPr>
        <w:t>n</w:t>
      </w:r>
      <w:r w:rsidRPr="000950A7">
        <w:rPr>
          <w:rStyle w:val="StyleUnderline"/>
        </w:rPr>
        <w:t>o-</w:t>
      </w:r>
      <w:r w:rsidRPr="004A6E04">
        <w:rPr>
          <w:rStyle w:val="Emphasis"/>
          <w:highlight w:val="cyan"/>
        </w:rPr>
        <w:t>f</w:t>
      </w:r>
      <w:r w:rsidRPr="000950A7">
        <w:rPr>
          <w:rStyle w:val="StyleUnderline"/>
        </w:rPr>
        <w:t>irst-</w:t>
      </w:r>
      <w:r w:rsidRPr="004A6E04">
        <w:rPr>
          <w:rStyle w:val="Emphasis"/>
          <w:highlight w:val="cyan"/>
        </w:rPr>
        <w:t>u</w:t>
      </w:r>
      <w:r w:rsidRPr="000950A7">
        <w:rPr>
          <w:rStyle w:val="StyleUnderline"/>
        </w:rPr>
        <w:t>se</w:t>
      </w:r>
      <w:r w:rsidRPr="00FE277A">
        <w:rPr>
          <w:rStyle w:val="StyleUnderline"/>
        </w:rPr>
        <w:t xml:space="preserve"> policy </w:t>
      </w:r>
      <w:r w:rsidRPr="004A6E04">
        <w:rPr>
          <w:rStyle w:val="StyleUnderline"/>
          <w:highlight w:val="cyan"/>
        </w:rPr>
        <w:t xml:space="preserve">would </w:t>
      </w:r>
      <w:r w:rsidRPr="004A6E04">
        <w:rPr>
          <w:rStyle w:val="Emphasis"/>
          <w:highlight w:val="cyan"/>
        </w:rPr>
        <w:t>reduce</w:t>
      </w:r>
      <w:r w:rsidRPr="00E97CA6">
        <w:rPr>
          <w:rStyle w:val="StyleUnderline"/>
        </w:rPr>
        <w:t xml:space="preserve"> the </w:t>
      </w:r>
      <w:r w:rsidRPr="004A6E04">
        <w:rPr>
          <w:rStyle w:val="StyleUnderline"/>
          <w:highlight w:val="cyan"/>
        </w:rPr>
        <w:t>risk of Russian</w:t>
      </w:r>
      <w:r w:rsidRPr="002E6E85">
        <w:rPr>
          <w:sz w:val="16"/>
        </w:rPr>
        <w:t xml:space="preserve"> or Chinese </w:t>
      </w:r>
      <w:r w:rsidRPr="00FE277A">
        <w:rPr>
          <w:rStyle w:val="StyleUnderline"/>
        </w:rPr>
        <w:t xml:space="preserve">nuclear </w:t>
      </w:r>
      <w:r w:rsidRPr="004A6E04">
        <w:rPr>
          <w:rStyle w:val="Emphasis"/>
          <w:highlight w:val="cyan"/>
        </w:rPr>
        <w:t>miscalc</w:t>
      </w:r>
      <w:r w:rsidRPr="00FE277A">
        <w:rPr>
          <w:rStyle w:val="StyleUnderline"/>
        </w:rPr>
        <w:t xml:space="preserve">ulation during a crisis </w:t>
      </w:r>
      <w:r w:rsidRPr="004A6E04">
        <w:rPr>
          <w:rStyle w:val="StyleUnderline"/>
          <w:highlight w:val="cyan"/>
        </w:rPr>
        <w:t xml:space="preserve">by </w:t>
      </w:r>
      <w:r w:rsidRPr="004A6E04">
        <w:rPr>
          <w:rStyle w:val="Emphasis"/>
          <w:highlight w:val="cyan"/>
        </w:rPr>
        <w:t>alleviating concerns</w:t>
      </w:r>
      <w:r w:rsidRPr="004A6E04">
        <w:rPr>
          <w:rStyle w:val="StyleUnderline"/>
          <w:highlight w:val="cyan"/>
        </w:rPr>
        <w:t xml:space="preserve"> about</w:t>
      </w:r>
      <w:r w:rsidRPr="00FE277A">
        <w:rPr>
          <w:rStyle w:val="StyleUnderline"/>
        </w:rPr>
        <w:t xml:space="preserve"> a devastating U.S. nuclear </w:t>
      </w:r>
      <w:r w:rsidRPr="004A6E04">
        <w:rPr>
          <w:rStyle w:val="StyleUnderline"/>
          <w:highlight w:val="cyan"/>
        </w:rPr>
        <w:t>first-strike</w:t>
      </w:r>
      <w:r w:rsidRPr="002E6E85">
        <w:rPr>
          <w:sz w:val="16"/>
        </w:rPr>
        <w:t xml:space="preserve">.”24 This would mean that the United States would rely on nuclear weapons only to deter nuclear attacks. Adopting this approach would involve more than “cheap talk,” for it would require </w:t>
      </w:r>
      <w:r w:rsidRPr="002E6E85">
        <w:rPr>
          <w:rStyle w:val="StyleUnderline"/>
        </w:rPr>
        <w:t xml:space="preserve">meaningful </w:t>
      </w:r>
      <w:r w:rsidRPr="004A6E04">
        <w:rPr>
          <w:rStyle w:val="Emphasis"/>
          <w:highlight w:val="cyan"/>
        </w:rPr>
        <w:t>doctrinal</w:t>
      </w:r>
      <w:r w:rsidRPr="004A6E04">
        <w:rPr>
          <w:rStyle w:val="StyleUnderline"/>
          <w:highlight w:val="cyan"/>
        </w:rPr>
        <w:t xml:space="preserve"> and </w:t>
      </w:r>
      <w:r w:rsidRPr="004A6E04">
        <w:rPr>
          <w:rStyle w:val="Emphasis"/>
          <w:highlight w:val="cyan"/>
        </w:rPr>
        <w:t>operational</w:t>
      </w:r>
      <w:r w:rsidRPr="004A6E04">
        <w:rPr>
          <w:rStyle w:val="StyleUnderline"/>
          <w:highlight w:val="cyan"/>
        </w:rPr>
        <w:t xml:space="preserve"> changes</w:t>
      </w:r>
      <w:r w:rsidRPr="002E6E85">
        <w:rPr>
          <w:sz w:val="16"/>
        </w:rPr>
        <w:t xml:space="preserve">.25 Specifically, it would allow the United States to adopt a less threatening nuclear posture. It </w:t>
      </w:r>
      <w:r w:rsidRPr="004A6E04">
        <w:rPr>
          <w:rStyle w:val="StyleUnderline"/>
          <w:highlight w:val="cyan"/>
        </w:rPr>
        <w:t>would eliminate</w:t>
      </w:r>
      <w:r w:rsidRPr="002E6E85">
        <w:rPr>
          <w:rStyle w:val="StyleUnderline"/>
        </w:rPr>
        <w:t xml:space="preserve"> </w:t>
      </w:r>
      <w:r w:rsidRPr="002E6E85">
        <w:rPr>
          <w:rStyle w:val="Emphasis"/>
        </w:rPr>
        <w:t>first-strike</w:t>
      </w:r>
      <w:r w:rsidRPr="002E6E85">
        <w:rPr>
          <w:rStyle w:val="StyleUnderline"/>
        </w:rPr>
        <w:t xml:space="preserve"> postures, </w:t>
      </w:r>
      <w:r w:rsidRPr="002E6E85">
        <w:rPr>
          <w:rStyle w:val="Emphasis"/>
        </w:rPr>
        <w:t>preemptive</w:t>
      </w:r>
      <w:r w:rsidRPr="002E6E85">
        <w:rPr>
          <w:rStyle w:val="StyleUnderline"/>
        </w:rPr>
        <w:t xml:space="preserve"> capabilities, and other types of </w:t>
      </w:r>
      <w:r w:rsidRPr="004A6E04">
        <w:rPr>
          <w:rStyle w:val="Emphasis"/>
          <w:highlight w:val="cyan"/>
        </w:rPr>
        <w:t>destabilizing</w:t>
      </w:r>
      <w:r w:rsidRPr="004A6E04">
        <w:rPr>
          <w:rStyle w:val="StyleUnderline"/>
          <w:highlight w:val="cyan"/>
        </w:rPr>
        <w:t xml:space="preserve"> warfighting</w:t>
      </w:r>
      <w:r w:rsidRPr="002E6E85">
        <w:rPr>
          <w:rStyle w:val="StyleUnderline"/>
        </w:rPr>
        <w:t xml:space="preserve"> strategies</w:t>
      </w:r>
      <w:r w:rsidRPr="002E6E85">
        <w:rPr>
          <w:sz w:val="16"/>
        </w:rPr>
        <w:t xml:space="preserve">. It would </w:t>
      </w:r>
      <w:r w:rsidRPr="004A6E04">
        <w:rPr>
          <w:rStyle w:val="StyleUnderline"/>
          <w:highlight w:val="cyan"/>
        </w:rPr>
        <w:t xml:space="preserve">emphasize </w:t>
      </w:r>
      <w:r w:rsidRPr="004A6E04">
        <w:rPr>
          <w:rStyle w:val="Emphasis"/>
          <w:highlight w:val="cyan"/>
        </w:rPr>
        <w:t>restraint</w:t>
      </w:r>
      <w:r w:rsidRPr="004A6E04">
        <w:rPr>
          <w:rStyle w:val="StyleUnderline"/>
          <w:highlight w:val="cyan"/>
        </w:rPr>
        <w:t xml:space="preserve"> in targeting</w:t>
      </w:r>
      <w:r w:rsidRPr="002E6E85">
        <w:rPr>
          <w:rStyle w:val="StyleUnderline"/>
        </w:rPr>
        <w:t xml:space="preserve">, </w:t>
      </w:r>
      <w:r w:rsidRPr="00830D17">
        <w:rPr>
          <w:rStyle w:val="StyleUnderline"/>
        </w:rPr>
        <w:t>launch-on-warning</w:t>
      </w:r>
      <w:r w:rsidRPr="002E6E85">
        <w:rPr>
          <w:rStyle w:val="StyleUnderline"/>
        </w:rPr>
        <w:t xml:space="preserve">, </w:t>
      </w:r>
      <w:r w:rsidRPr="004A6E04">
        <w:rPr>
          <w:rStyle w:val="Emphasis"/>
          <w:highlight w:val="cyan"/>
        </w:rPr>
        <w:t>alert</w:t>
      </w:r>
      <w:r w:rsidRPr="004A6E04">
        <w:rPr>
          <w:rStyle w:val="StyleUnderline"/>
          <w:highlight w:val="cyan"/>
        </w:rPr>
        <w:t xml:space="preserve"> levels</w:t>
      </w:r>
      <w:r w:rsidRPr="002E6E85">
        <w:rPr>
          <w:sz w:val="16"/>
        </w:rPr>
        <w:t xml:space="preserve"> of deployed systems, </w:t>
      </w:r>
      <w:r w:rsidRPr="002E6E85">
        <w:rPr>
          <w:rStyle w:val="StyleUnderline"/>
        </w:rPr>
        <w:t xml:space="preserve">procurement, </w:t>
      </w:r>
      <w:r w:rsidRPr="004A6E04">
        <w:rPr>
          <w:rStyle w:val="StyleUnderline"/>
          <w:highlight w:val="cyan"/>
        </w:rPr>
        <w:t xml:space="preserve">and </w:t>
      </w:r>
      <w:r w:rsidRPr="004A6E04">
        <w:rPr>
          <w:rStyle w:val="Emphasis"/>
          <w:highlight w:val="cyan"/>
        </w:rPr>
        <w:t>modernization</w:t>
      </w:r>
      <w:r w:rsidRPr="002E6E85">
        <w:rPr>
          <w:rStyle w:val="StyleUnderline"/>
        </w:rPr>
        <w:t xml:space="preserve"> plans</w:t>
      </w:r>
      <w:r w:rsidRPr="002E6E85">
        <w:rPr>
          <w:sz w:val="16"/>
        </w:rPr>
        <w:t xml:space="preserve">. In other words, </w:t>
      </w:r>
      <w:r w:rsidRPr="002E6E85">
        <w:rPr>
          <w:rStyle w:val="StyleUnderline"/>
        </w:rPr>
        <w:t xml:space="preserve">it would help </w:t>
      </w:r>
      <w:r w:rsidRPr="002E6E85">
        <w:rPr>
          <w:rStyle w:val="Emphasis"/>
        </w:rPr>
        <w:t>shape</w:t>
      </w:r>
      <w:r w:rsidRPr="002E6E85">
        <w:rPr>
          <w:sz w:val="16"/>
        </w:rPr>
        <w:t xml:space="preserve"> the </w:t>
      </w:r>
      <w:r w:rsidRPr="002E6E85">
        <w:rPr>
          <w:rStyle w:val="StyleUnderline"/>
        </w:rPr>
        <w:t xml:space="preserve">physical qualities of nuclear forces in a way that renders them </w:t>
      </w:r>
      <w:r w:rsidRPr="002E6E85">
        <w:rPr>
          <w:rStyle w:val="Emphasis"/>
        </w:rPr>
        <w:t>unsuitable</w:t>
      </w:r>
      <w:r w:rsidRPr="002E6E85">
        <w:rPr>
          <w:rStyle w:val="StyleUnderline"/>
        </w:rPr>
        <w:t xml:space="preserve"> for missions other than </w:t>
      </w:r>
      <w:r w:rsidRPr="002E6E85">
        <w:rPr>
          <w:rStyle w:val="Emphasis"/>
        </w:rPr>
        <w:t>deterrence</w:t>
      </w:r>
      <w:r w:rsidRPr="002E6E85">
        <w:rPr>
          <w:rStyle w:val="StyleUnderline"/>
        </w:rPr>
        <w:t xml:space="preserve"> of nuclear attacks</w:t>
      </w:r>
      <w:r w:rsidRPr="002E6E85">
        <w:rPr>
          <w:sz w:val="16"/>
        </w:rPr>
        <w:t>.26</w:t>
      </w:r>
    </w:p>
    <w:p w14:paraId="51C08464" w14:textId="77777777" w:rsidR="00A30A8F" w:rsidRPr="00CB03F6" w:rsidRDefault="00A30A8F" w:rsidP="00A30A8F">
      <w:pPr>
        <w:rPr>
          <w:sz w:val="16"/>
        </w:rPr>
      </w:pPr>
      <w:r w:rsidRPr="00CB03F6">
        <w:rPr>
          <w:sz w:val="16"/>
        </w:rPr>
        <w:t xml:space="preserve">Implementing </w:t>
      </w:r>
      <w:r w:rsidRPr="004A6E04">
        <w:rPr>
          <w:rStyle w:val="StyleUnderline"/>
          <w:highlight w:val="cyan"/>
        </w:rPr>
        <w:t>these</w:t>
      </w:r>
      <w:r w:rsidRPr="00B4041D">
        <w:rPr>
          <w:rStyle w:val="StyleUnderline"/>
        </w:rPr>
        <w:t xml:space="preserve"> steps </w:t>
      </w:r>
      <w:r w:rsidRPr="004A6E04">
        <w:rPr>
          <w:rStyle w:val="StyleUnderline"/>
          <w:highlight w:val="cyan"/>
        </w:rPr>
        <w:t xml:space="preserve">would </w:t>
      </w:r>
      <w:r w:rsidRPr="004A6E04">
        <w:rPr>
          <w:rStyle w:val="Emphasis"/>
          <w:highlight w:val="cyan"/>
        </w:rPr>
        <w:t>significantly reduce</w:t>
      </w:r>
      <w:r w:rsidRPr="00B4041D">
        <w:rPr>
          <w:rStyle w:val="StyleUnderline"/>
        </w:rPr>
        <w:t xml:space="preserve"> the </w:t>
      </w:r>
      <w:r w:rsidRPr="004A6E04">
        <w:rPr>
          <w:rStyle w:val="StyleUnderline"/>
          <w:highlight w:val="cyan"/>
        </w:rPr>
        <w:t xml:space="preserve">risk of </w:t>
      </w:r>
      <w:r w:rsidRPr="004A6E04">
        <w:rPr>
          <w:rStyle w:val="Emphasis"/>
          <w:highlight w:val="cyan"/>
        </w:rPr>
        <w:t>accidental</w:t>
      </w:r>
      <w:r w:rsidRPr="00B4041D">
        <w:rPr>
          <w:rStyle w:val="StyleUnderline"/>
        </w:rPr>
        <w:t xml:space="preserve">, unauthorized, mistaken, </w:t>
      </w:r>
      <w:r w:rsidRPr="004A6E04">
        <w:rPr>
          <w:rStyle w:val="StyleUnderline"/>
          <w:highlight w:val="cyan"/>
        </w:rPr>
        <w:t xml:space="preserve">or </w:t>
      </w:r>
      <w:r w:rsidRPr="004A6E04">
        <w:rPr>
          <w:rStyle w:val="Emphasis"/>
          <w:highlight w:val="cyan"/>
        </w:rPr>
        <w:t>preemptive</w:t>
      </w:r>
      <w:r w:rsidRPr="004A6E04">
        <w:rPr>
          <w:rStyle w:val="StyleUnderline"/>
          <w:highlight w:val="cyan"/>
        </w:rPr>
        <w:t xml:space="preserve"> use</w:t>
      </w:r>
      <w:r w:rsidRPr="00CB03F6">
        <w:rPr>
          <w:sz w:val="16"/>
        </w:rPr>
        <w:t xml:space="preserve">. The removal of threats of a nuclear first strike would </w:t>
      </w:r>
      <w:r w:rsidRPr="00637EA8">
        <w:rPr>
          <w:rStyle w:val="StyleUnderline"/>
        </w:rPr>
        <w:t xml:space="preserve">also </w:t>
      </w:r>
      <w:r w:rsidRPr="00830D17">
        <w:rPr>
          <w:rStyle w:val="StyleUnderline"/>
        </w:rPr>
        <w:t>strengthen</w:t>
      </w:r>
      <w:r w:rsidRPr="00637EA8">
        <w:rPr>
          <w:rStyle w:val="StyleUnderline"/>
        </w:rPr>
        <w:t xml:space="preserve"> </w:t>
      </w:r>
      <w:r w:rsidRPr="00637EA8">
        <w:rPr>
          <w:rStyle w:val="Emphasis"/>
        </w:rPr>
        <w:t>strategic</w:t>
      </w:r>
      <w:r w:rsidRPr="00637EA8">
        <w:rPr>
          <w:rStyle w:val="StyleUnderline"/>
        </w:rPr>
        <w:t xml:space="preserve"> and </w:t>
      </w:r>
      <w:r w:rsidRPr="00637EA8">
        <w:rPr>
          <w:rStyle w:val="Emphasis"/>
        </w:rPr>
        <w:t>crisis stability</w:t>
      </w:r>
      <w:r w:rsidRPr="00CB03F6">
        <w:rPr>
          <w:sz w:val="16"/>
        </w:rPr>
        <w:t xml:space="preserve">.27 Of perhaps equal importance, adopting an NFU policy would help address humanitarian concerns and </w:t>
      </w:r>
      <w:r w:rsidRPr="00CB03F6">
        <w:rPr>
          <w:rStyle w:val="StyleUnderline"/>
        </w:rPr>
        <w:t xml:space="preserve">reduce the </w:t>
      </w:r>
      <w:r w:rsidRPr="00CB03F6">
        <w:rPr>
          <w:rStyle w:val="Emphasis"/>
        </w:rPr>
        <w:t>salience</w:t>
      </w:r>
      <w:r w:rsidRPr="00CB03F6">
        <w:rPr>
          <w:rStyle w:val="StyleUnderline"/>
        </w:rPr>
        <w:t xml:space="preserve"> of nuclear weapons</w:t>
      </w:r>
      <w:r w:rsidRPr="00CB03F6">
        <w:rPr>
          <w:sz w:val="16"/>
        </w:rPr>
        <w:t xml:space="preserve">.28 Likewise, it would “be more consistent with the long-term goal of global nuclear disarmament </w:t>
      </w:r>
      <w:r w:rsidRPr="00713482">
        <w:rPr>
          <w:rStyle w:val="StyleUnderline"/>
        </w:rPr>
        <w:t>and</w:t>
      </w:r>
      <w:r w:rsidRPr="00CB03F6">
        <w:rPr>
          <w:rStyle w:val="StyleUnderline"/>
        </w:rPr>
        <w:t xml:space="preserve"> would better </w:t>
      </w:r>
      <w:r w:rsidRPr="00CB03F6">
        <w:rPr>
          <w:rStyle w:val="Emphasis"/>
        </w:rPr>
        <w:t>contribute</w:t>
      </w:r>
      <w:r w:rsidRPr="00CB03F6">
        <w:rPr>
          <w:rStyle w:val="StyleUnderline"/>
        </w:rPr>
        <w:t xml:space="preserve"> to US nuclear </w:t>
      </w:r>
      <w:r w:rsidRPr="00CB03F6">
        <w:rPr>
          <w:rStyle w:val="Emphasis"/>
        </w:rPr>
        <w:t>non-proliferation</w:t>
      </w:r>
      <w:r w:rsidRPr="00CB03F6">
        <w:rPr>
          <w:rStyle w:val="StyleUnderline"/>
        </w:rPr>
        <w:t xml:space="preserve"> objectives</w:t>
      </w:r>
      <w:r w:rsidRPr="00CB03F6">
        <w:rPr>
          <w:sz w:val="16"/>
        </w:rPr>
        <w:t>.”29</w:t>
      </w:r>
    </w:p>
    <w:p w14:paraId="61A3DA80" w14:textId="77777777" w:rsidR="00A30A8F" w:rsidRPr="007630DD" w:rsidRDefault="00A30A8F" w:rsidP="00A30A8F">
      <w:pPr>
        <w:rPr>
          <w:sz w:val="16"/>
        </w:rPr>
      </w:pPr>
      <w:r w:rsidRPr="007630DD">
        <w:rPr>
          <w:sz w:val="16"/>
        </w:rPr>
        <w:t xml:space="preserve">A multilateral NFU pledge would have even more benefits. </w:t>
      </w:r>
      <w:r w:rsidRPr="007630DD">
        <w:rPr>
          <w:rStyle w:val="StyleUnderline"/>
        </w:rPr>
        <w:t xml:space="preserve">It would </w:t>
      </w:r>
      <w:r w:rsidRPr="004A6E04">
        <w:rPr>
          <w:rStyle w:val="StyleUnderline"/>
          <w:highlight w:val="cyan"/>
        </w:rPr>
        <w:t>move Russia</w:t>
      </w:r>
      <w:r w:rsidRPr="007630DD">
        <w:rPr>
          <w:sz w:val="16"/>
        </w:rPr>
        <w:t xml:space="preserve"> and Pakistan </w:t>
      </w:r>
      <w:r w:rsidRPr="004A6E04">
        <w:rPr>
          <w:rStyle w:val="Emphasis"/>
          <w:highlight w:val="cyan"/>
        </w:rPr>
        <w:t>away</w:t>
      </w:r>
      <w:r w:rsidRPr="004A6E04">
        <w:rPr>
          <w:rStyle w:val="StyleUnderline"/>
          <w:highlight w:val="cyan"/>
        </w:rPr>
        <w:t xml:space="preserve"> from</w:t>
      </w:r>
      <w:r w:rsidRPr="007630DD">
        <w:rPr>
          <w:rStyle w:val="StyleUnderline"/>
        </w:rPr>
        <w:t xml:space="preserve"> their </w:t>
      </w:r>
      <w:r w:rsidRPr="004A6E04">
        <w:rPr>
          <w:rStyle w:val="Emphasis"/>
          <w:highlight w:val="cyan"/>
        </w:rPr>
        <w:t>high-risk</w:t>
      </w:r>
      <w:r w:rsidRPr="004A6E04">
        <w:rPr>
          <w:rStyle w:val="StyleUnderline"/>
          <w:highlight w:val="cyan"/>
        </w:rPr>
        <w:t xml:space="preserve"> doctrines and </w:t>
      </w:r>
      <w:r w:rsidRPr="004A6E04">
        <w:rPr>
          <w:rStyle w:val="Emphasis"/>
          <w:highlight w:val="cyan"/>
        </w:rPr>
        <w:t>reduce</w:t>
      </w:r>
      <w:r w:rsidRPr="007630DD">
        <w:rPr>
          <w:rStyle w:val="StyleUnderline"/>
        </w:rPr>
        <w:t xml:space="preserve"> a source of Russia-NATO </w:t>
      </w:r>
      <w:r w:rsidRPr="004A6E04">
        <w:rPr>
          <w:rStyle w:val="StyleUnderline"/>
          <w:highlight w:val="cyan"/>
        </w:rPr>
        <w:t>tensions</w:t>
      </w:r>
      <w:r w:rsidRPr="007630DD">
        <w:rPr>
          <w:sz w:val="16"/>
        </w:rPr>
        <w:t>. A common NFU policy would help anchor the existing NFU policies of China and India and implicitly acknowledge their leadership in this area, a virtue when middle-power states are feeling disenfranchised from the global nuclear order.</w:t>
      </w:r>
    </w:p>
    <w:p w14:paraId="66024919" w14:textId="77777777" w:rsidR="00A30A8F" w:rsidRPr="003C3181" w:rsidRDefault="00A30A8F" w:rsidP="00A30A8F">
      <w:pPr>
        <w:rPr>
          <w:sz w:val="16"/>
        </w:rPr>
      </w:pPr>
      <w:r w:rsidRPr="003C3181">
        <w:rPr>
          <w:sz w:val="16"/>
        </w:rPr>
        <w:t>Some analysts have questioned whether, in an asymmetric conflict, an American NFU policy would actually help reduce the risk of nuclear escalation by an adversary. The United States is so conventionally dominant, they argue that, in a crisis, a country like North Korea might employ nuclear weapons preemptively because the United States could take out North Korean targets even with just conventional weapons.30 It is true that an NFU policy might make no difference in such a situation. Still, it might nevertheless remove at least one source of crisis instability. Most importantly, however, in an era of “multi-front” deterrence, North Korea is not the only adversary and a U.S. NFU policy would remain valuable in less asymmetric conflicts.</w:t>
      </w:r>
    </w:p>
    <w:p w14:paraId="00BB33CE" w14:textId="77777777" w:rsidR="00A30A8F" w:rsidRPr="00BD61F3" w:rsidRDefault="00A30A8F" w:rsidP="00A30A8F">
      <w:pPr>
        <w:rPr>
          <w:sz w:val="16"/>
        </w:rPr>
      </w:pPr>
      <w:r w:rsidRPr="00BD61F3">
        <w:rPr>
          <w:sz w:val="16"/>
        </w:rPr>
        <w:t>A second concern is that a real NFU strategy would require a greater commitment to a counter-value targeting strategy — targeting civilians rather than nuclear silos — and thus run up against moral and legal rules prohibiting the direct targeting of civilians.31 This is a legitimate point. However, current U.S. counterforce targeting policy will likely result in massive civilian casualties as “collateral damage,” making the risk to civilians of an NFU strategy little different.32</w:t>
      </w:r>
    </w:p>
    <w:p w14:paraId="28BF12A5" w14:textId="77777777" w:rsidR="00A30A8F" w:rsidRPr="00BD61F3" w:rsidRDefault="00A30A8F" w:rsidP="00A30A8F">
      <w:pPr>
        <w:rPr>
          <w:sz w:val="16"/>
        </w:rPr>
      </w:pPr>
      <w:r w:rsidRPr="00BD61F3">
        <w:rPr>
          <w:sz w:val="16"/>
        </w:rPr>
        <w:t>Implementation</w:t>
      </w:r>
    </w:p>
    <w:p w14:paraId="453B0F3F" w14:textId="77777777" w:rsidR="00A30A8F" w:rsidRPr="00D200A6" w:rsidRDefault="00A30A8F" w:rsidP="00A30A8F">
      <w:pPr>
        <w:rPr>
          <w:sz w:val="16"/>
        </w:rPr>
      </w:pPr>
      <w:r w:rsidRPr="00D200A6">
        <w:rPr>
          <w:rStyle w:val="StyleUnderline"/>
        </w:rPr>
        <w:t xml:space="preserve">The </w:t>
      </w:r>
      <w:r w:rsidRPr="00D200A6">
        <w:rPr>
          <w:rStyle w:val="Emphasis"/>
        </w:rPr>
        <w:t>U</w:t>
      </w:r>
      <w:r w:rsidRPr="00D200A6">
        <w:rPr>
          <w:sz w:val="16"/>
        </w:rPr>
        <w:t xml:space="preserve">nited </w:t>
      </w:r>
      <w:r w:rsidRPr="00D200A6">
        <w:rPr>
          <w:rStyle w:val="Emphasis"/>
        </w:rPr>
        <w:t>S</w:t>
      </w:r>
      <w:r w:rsidRPr="00D200A6">
        <w:rPr>
          <w:sz w:val="16"/>
        </w:rPr>
        <w:t xml:space="preserve">tates </w:t>
      </w:r>
      <w:r w:rsidRPr="00D200A6">
        <w:rPr>
          <w:rStyle w:val="StyleUnderline"/>
        </w:rPr>
        <w:t>ought to</w:t>
      </w:r>
      <w:r w:rsidRPr="00AC4138">
        <w:rPr>
          <w:rStyle w:val="StyleUnderline"/>
        </w:rPr>
        <w:t xml:space="preserve"> unilaterally </w:t>
      </w:r>
      <w:r w:rsidRPr="00D200A6">
        <w:rPr>
          <w:rStyle w:val="Emphasis"/>
        </w:rPr>
        <w:t>adopt</w:t>
      </w:r>
      <w:r w:rsidRPr="00AC4138">
        <w:rPr>
          <w:rStyle w:val="StyleUnderline"/>
        </w:rPr>
        <w:t xml:space="preserve"> an </w:t>
      </w:r>
      <w:r w:rsidRPr="00D200A6">
        <w:rPr>
          <w:rStyle w:val="Emphasis"/>
        </w:rPr>
        <w:t>NFU</w:t>
      </w:r>
      <w:r w:rsidRPr="00AC4138">
        <w:rPr>
          <w:rStyle w:val="StyleUnderline"/>
        </w:rPr>
        <w:t xml:space="preserve"> policy</w:t>
      </w:r>
      <w:r w:rsidRPr="00D200A6">
        <w:rPr>
          <w:sz w:val="16"/>
        </w:rPr>
        <w:t xml:space="preserve">, and ask other nuclear-armed states to do the same. This would constitute </w:t>
      </w:r>
      <w:r w:rsidRPr="00AC4138">
        <w:rPr>
          <w:rStyle w:val="StyleUnderline"/>
        </w:rPr>
        <w:t xml:space="preserve">the formal adoption of what is </w:t>
      </w:r>
      <w:r w:rsidRPr="00AC4138">
        <w:rPr>
          <w:rStyle w:val="Emphasis"/>
        </w:rPr>
        <w:t>already</w:t>
      </w:r>
      <w:r w:rsidRPr="00AC4138">
        <w:rPr>
          <w:rStyle w:val="StyleUnderline"/>
        </w:rPr>
        <w:t xml:space="preserve"> essentially </w:t>
      </w:r>
      <w:r w:rsidRPr="00AC4138">
        <w:rPr>
          <w:rStyle w:val="Emphasis"/>
        </w:rPr>
        <w:t>de facto</w:t>
      </w:r>
      <w:r w:rsidRPr="00AC4138">
        <w:rPr>
          <w:rStyle w:val="StyleUnderline"/>
        </w:rPr>
        <w:t xml:space="preserve"> U.S. policy</w:t>
      </w:r>
      <w:r w:rsidRPr="00D200A6">
        <w:rPr>
          <w:sz w:val="16"/>
        </w:rPr>
        <w:t xml:space="preserve">.33 A </w:t>
      </w:r>
      <w:r w:rsidRPr="004A6E04">
        <w:rPr>
          <w:rStyle w:val="StyleUnderline"/>
          <w:highlight w:val="cyan"/>
        </w:rPr>
        <w:t>U.S. NFU</w:t>
      </w:r>
      <w:r w:rsidRPr="00AC4138">
        <w:rPr>
          <w:rStyle w:val="StyleUnderline"/>
        </w:rPr>
        <w:t xml:space="preserve"> policy would </w:t>
      </w:r>
      <w:r w:rsidRPr="004A6E04">
        <w:rPr>
          <w:rStyle w:val="StyleUnderline"/>
          <w:highlight w:val="cyan"/>
        </w:rPr>
        <w:t>create</w:t>
      </w:r>
      <w:r w:rsidRPr="00AC4138">
        <w:rPr>
          <w:rStyle w:val="StyleUnderline"/>
        </w:rPr>
        <w:t xml:space="preserve"> </w:t>
      </w:r>
      <w:r w:rsidRPr="00175DE5">
        <w:rPr>
          <w:rStyle w:val="Emphasis"/>
        </w:rPr>
        <w:t xml:space="preserve">political </w:t>
      </w:r>
      <w:r w:rsidRPr="004A6E04">
        <w:rPr>
          <w:rStyle w:val="Emphasis"/>
          <w:highlight w:val="cyan"/>
        </w:rPr>
        <w:t>space</w:t>
      </w:r>
      <w:r w:rsidRPr="004A6E04">
        <w:rPr>
          <w:rStyle w:val="StyleUnderline"/>
          <w:highlight w:val="cyan"/>
        </w:rPr>
        <w:t xml:space="preserve"> for Russia to </w:t>
      </w:r>
      <w:r w:rsidRPr="004A6E04">
        <w:rPr>
          <w:rStyle w:val="Emphasis"/>
          <w:highlight w:val="cyan"/>
        </w:rPr>
        <w:t>follow</w:t>
      </w:r>
      <w:r w:rsidRPr="00175DE5">
        <w:rPr>
          <w:rStyle w:val="Emphasis"/>
        </w:rPr>
        <w:t xml:space="preserve"> suit</w:t>
      </w:r>
      <w:r w:rsidRPr="00D200A6">
        <w:rPr>
          <w:sz w:val="16"/>
        </w:rPr>
        <w:t>: For Russia to consider NFU, its concerns about U.S. ballistic missile defenses, imbalances in conventional forces, and issues of NATO enlargement would need to be addressed. The United States would also need to tackle the issue of extended deterrence with its allies and move toward conventional extended deterrence.34 India and Pakistan would need a modus vivendi on Kashmir, while the United States and North Korea would need to sign a non-aggression pact. In fact, the United States could actually negotiate a mutual NFU agreement with North Korea. The United States is extremely unlikely to use nuclear weapons first on North Korea, therefore an agreement that provided a basis for imposing some restraint on the North Korean arsenal would be in America’s interest.35</w:t>
      </w:r>
    </w:p>
    <w:p w14:paraId="05C4B7EC" w14:textId="77777777" w:rsidR="00A30A8F" w:rsidRPr="003904BE" w:rsidRDefault="00A30A8F" w:rsidP="00A30A8F">
      <w:pPr>
        <w:rPr>
          <w:sz w:val="16"/>
        </w:rPr>
      </w:pPr>
      <w:r w:rsidRPr="003904BE">
        <w:rPr>
          <w:sz w:val="16"/>
        </w:rPr>
        <w:t>Doctrinal and operational changes would need to follow such a declaration. China’s restrained nuclear arsenal provides the best example of an NFU pledge implemented in practice. Unlike the United States and Russia, China keeps its warheads and missiles separated. It has not developed precision-strike nuclear war-fighting capabilities, such as tactical nuclear weapons, and it does not keep its forces on “launch-on-warning” alert. China has also invested heavily in conventional military modernization so that it would not have to consider nuclear escalation in a conventional war.36 India, too, keeps its warheads and missiles separate in support of its NFU pledge, though some analysts argue that India’s NFU policy does not run especially deep and that it “is neither a stable nor a reliable predictor of how the Indian military and political leadership might actually use nuclear weapons.”37 Nevertheless, both countries’ operational postures reflect (to some degree) their NFU policies.38 The United States and the other nuclear powers should move in this direction.</w:t>
      </w:r>
    </w:p>
    <w:p w14:paraId="66D0943A" w14:textId="77777777" w:rsidR="00A30A8F" w:rsidRPr="003904BE" w:rsidRDefault="00A30A8F" w:rsidP="00A30A8F">
      <w:pPr>
        <w:rPr>
          <w:sz w:val="16"/>
        </w:rPr>
      </w:pPr>
      <w:r w:rsidRPr="003904BE">
        <w:rPr>
          <w:sz w:val="16"/>
        </w:rPr>
        <w:t>Conclusion</w:t>
      </w:r>
    </w:p>
    <w:p w14:paraId="6AD35773" w14:textId="77777777" w:rsidR="00A30A8F" w:rsidRPr="0049565D" w:rsidRDefault="00A30A8F" w:rsidP="00A30A8F">
      <w:pPr>
        <w:rPr>
          <w:sz w:val="16"/>
        </w:rPr>
      </w:pPr>
      <w:r w:rsidRPr="0049565D">
        <w:rPr>
          <w:sz w:val="16"/>
        </w:rPr>
        <w:t>What are the prospects for an NFU policy? On Jan. 30, 2019, Sen. Elizabeth Warren (D-MA) and Rep. Adam Smith (D-WA) introduced legislation that declared, “It is the policy of the United States to not use nuclear weapons first.”39 But Congress is divided on this.40 Skeptics have objected that the geopolitical preconditions are not ripe for an NFU policy at this time. In 2016, the Obama administration seriously considered declaring an NFU policy but then hesitated at the last minute largely because of pushback from European and Asian allies who are under the U.S. nuclear umbrella.41 Donald Trump, for his part, has been busy dismantling arms control agreements, not creating them.42</w:t>
      </w:r>
    </w:p>
    <w:p w14:paraId="48CEC393" w14:textId="77777777" w:rsidR="00A30A8F" w:rsidRPr="0049565D" w:rsidRDefault="00A30A8F" w:rsidP="00A30A8F">
      <w:pPr>
        <w:rPr>
          <w:sz w:val="16"/>
        </w:rPr>
      </w:pPr>
      <w:r w:rsidRPr="0049565D">
        <w:rPr>
          <w:sz w:val="16"/>
        </w:rPr>
        <w:t>Adoption of an NFU policy will require close consultation with allies, but the U.S. administration should begin this task. As an initial step on the way to NFU, U.S. leaders should consider the recent proposal by Jeffrey Lewis and Scott Sagan that the United States should declare it will not use nuclear weapons “against any target that could be reliably destroyed by conventional means.”43 This policy would not solve the problem posed by highly asymmetric crises, as noted above. Nevertheless, it would represent an initial important declaratory statement of nuclear restraint.</w:t>
      </w:r>
    </w:p>
    <w:p w14:paraId="3F31AE5A" w14:textId="77777777" w:rsidR="00A30A8F" w:rsidRPr="000B5173" w:rsidRDefault="00A30A8F" w:rsidP="00A30A8F">
      <w:pPr>
        <w:rPr>
          <w:u w:val="single"/>
        </w:rPr>
      </w:pPr>
      <w:r w:rsidRPr="0049565D">
        <w:rPr>
          <w:sz w:val="16"/>
        </w:rPr>
        <w:t xml:space="preserve">The most important goal of the United States today is to prevent the use of nuclear weapons. The policy of relying on the threat to use nuclear weapons first is an outdated legacy of the Cold War. As even card-carrying realists such as the “four horsemen” recognized, given U.S. conventional capabilities, there are no circumstances in which the United States ought to start a nuclear war.44 </w:t>
      </w:r>
      <w:r w:rsidRPr="004A6E04">
        <w:rPr>
          <w:rStyle w:val="StyleUnderline"/>
          <w:highlight w:val="cyan"/>
        </w:rPr>
        <w:t>Relying on</w:t>
      </w:r>
      <w:r w:rsidRPr="00C51980">
        <w:rPr>
          <w:rStyle w:val="StyleUnderline"/>
        </w:rPr>
        <w:t xml:space="preserve"> the </w:t>
      </w:r>
      <w:r w:rsidRPr="004A6E04">
        <w:rPr>
          <w:rStyle w:val="Emphasis"/>
          <w:highlight w:val="cyan"/>
        </w:rPr>
        <w:t>pretense</w:t>
      </w:r>
      <w:r w:rsidRPr="00C51980">
        <w:rPr>
          <w:sz w:val="16"/>
        </w:rPr>
        <w:t xml:space="preserve"> that it might do so in order to deter a conventional threat </w:t>
      </w:r>
      <w:r w:rsidRPr="004A6E04">
        <w:rPr>
          <w:rStyle w:val="Emphasis"/>
          <w:highlight w:val="cyan"/>
        </w:rPr>
        <w:t>unacceptably</w:t>
      </w:r>
      <w:r w:rsidRPr="004A6E04">
        <w:rPr>
          <w:rStyle w:val="StyleUnderline"/>
          <w:highlight w:val="cyan"/>
        </w:rPr>
        <w:t xml:space="preserve"> increases</w:t>
      </w:r>
      <w:r w:rsidRPr="00C51980">
        <w:rPr>
          <w:rStyle w:val="StyleUnderline"/>
        </w:rPr>
        <w:t xml:space="preserve"> the chances of </w:t>
      </w:r>
      <w:r w:rsidRPr="004A6E04">
        <w:rPr>
          <w:rStyle w:val="Emphasis"/>
          <w:highlight w:val="cyan"/>
        </w:rPr>
        <w:t>nuclear escalation</w:t>
      </w:r>
      <w:r w:rsidRPr="0049565D">
        <w:rPr>
          <w:sz w:val="16"/>
        </w:rPr>
        <w:t xml:space="preserve">. Moving toward </w:t>
      </w:r>
      <w:r w:rsidRPr="004A6E04">
        <w:rPr>
          <w:rStyle w:val="StyleUnderline"/>
          <w:highlight w:val="cyan"/>
        </w:rPr>
        <w:t xml:space="preserve">declared </w:t>
      </w:r>
      <w:r w:rsidRPr="004A6E04">
        <w:rPr>
          <w:rStyle w:val="Emphasis"/>
          <w:highlight w:val="cyan"/>
        </w:rPr>
        <w:t>NFU</w:t>
      </w:r>
      <w:r w:rsidRPr="0049565D">
        <w:rPr>
          <w:rStyle w:val="StyleUnderline"/>
        </w:rPr>
        <w:t xml:space="preserve"> policies </w:t>
      </w:r>
      <w:r w:rsidRPr="004A6E04">
        <w:rPr>
          <w:rStyle w:val="StyleUnderline"/>
          <w:highlight w:val="cyan"/>
        </w:rPr>
        <w:t xml:space="preserve">is the </w:t>
      </w:r>
      <w:r w:rsidRPr="004A6E04">
        <w:rPr>
          <w:rStyle w:val="Emphasis"/>
          <w:highlight w:val="cyan"/>
        </w:rPr>
        <w:t>best way</w:t>
      </w:r>
      <w:r w:rsidRPr="004A6E04">
        <w:rPr>
          <w:rStyle w:val="StyleUnderline"/>
          <w:highlight w:val="cyan"/>
        </w:rPr>
        <w:t xml:space="preserve"> to reduce</w:t>
      </w:r>
      <w:r w:rsidRPr="0049565D">
        <w:rPr>
          <w:rStyle w:val="StyleUnderline"/>
        </w:rPr>
        <w:t xml:space="preserve"> the </w:t>
      </w:r>
      <w:r w:rsidRPr="004A6E04">
        <w:rPr>
          <w:rStyle w:val="StyleUnderline"/>
          <w:highlight w:val="cyan"/>
        </w:rPr>
        <w:t xml:space="preserve">risks of </w:t>
      </w:r>
      <w:r w:rsidRPr="004A6E04">
        <w:rPr>
          <w:rStyle w:val="Emphasis"/>
          <w:highlight w:val="cyan"/>
        </w:rPr>
        <w:t>nuclear war</w:t>
      </w:r>
      <w:r w:rsidRPr="0049565D">
        <w:rPr>
          <w:rStyle w:val="StyleUnderline"/>
        </w:rPr>
        <w:t>.</w:t>
      </w:r>
    </w:p>
    <w:p w14:paraId="6FFA8544" w14:textId="77777777" w:rsidR="00A30A8F" w:rsidRDefault="00A30A8F" w:rsidP="00A30A8F">
      <w:pPr>
        <w:pStyle w:val="Heading4"/>
      </w:pPr>
      <w:r w:rsidRPr="00C51980">
        <w:rPr>
          <w:u w:val="single"/>
        </w:rPr>
        <w:t>Extinction</w:t>
      </w:r>
      <w:r>
        <w:t>.</w:t>
      </w:r>
    </w:p>
    <w:p w14:paraId="78D761FC" w14:textId="77777777" w:rsidR="00A30A8F" w:rsidRDefault="00A30A8F" w:rsidP="00A30A8F">
      <w:r w:rsidRPr="00C51980">
        <w:rPr>
          <w:rStyle w:val="Style13ptBold"/>
        </w:rPr>
        <w:t>Farquhar 17</w:t>
      </w:r>
      <w:r>
        <w:t xml:space="preserve"> [Sebastian Farquhar, John Halstead, Owen Cotton-Barratt, Stefan Schubert, Haydn Belfield, and Andrew Synder-Beattie (All research scientists, Global Priorities Project; c’mon, you know these guys), 1-23-2017, "Existential Risk: Diplomacy and Governance," Global Priorities Project, https://www.fhi.ox.ac.uk/wp-content/uploads/Existential-Risks-2017-01-23.pdf, njn]</w:t>
      </w:r>
    </w:p>
    <w:p w14:paraId="79D6EA1E" w14:textId="77777777" w:rsidR="00A30A8F" w:rsidRPr="00C51980" w:rsidRDefault="00A30A8F" w:rsidP="00A30A8F">
      <w:pPr>
        <w:rPr>
          <w:sz w:val="16"/>
        </w:rPr>
      </w:pPr>
      <w:r w:rsidRPr="00C51980">
        <w:rPr>
          <w:sz w:val="16"/>
        </w:rPr>
        <w:t xml:space="preserve">The bombings of Hiroshima and Nagasaki demonstrated the unprecedented destructive power of nuclear weapons. However, even in an all-out </w:t>
      </w:r>
      <w:r w:rsidRPr="004A6E04">
        <w:rPr>
          <w:rStyle w:val="Emphasis"/>
          <w:highlight w:val="cyan"/>
        </w:rPr>
        <w:t>nuclear war</w:t>
      </w:r>
      <w:r w:rsidRPr="004A6E04">
        <w:rPr>
          <w:rStyle w:val="StyleUnderline"/>
          <w:highlight w:val="cyan"/>
        </w:rPr>
        <w:t xml:space="preserve"> between</w:t>
      </w:r>
      <w:r w:rsidRPr="00C51980">
        <w:rPr>
          <w:rStyle w:val="StyleUnderline"/>
        </w:rPr>
        <w:t xml:space="preserve"> the </w:t>
      </w:r>
      <w:r w:rsidRPr="004A6E04">
        <w:rPr>
          <w:rStyle w:val="Emphasis"/>
          <w:highlight w:val="cyan"/>
        </w:rPr>
        <w:t>U</w:t>
      </w:r>
      <w:r w:rsidRPr="00C51980">
        <w:rPr>
          <w:sz w:val="16"/>
        </w:rPr>
        <w:t xml:space="preserve">nited </w:t>
      </w:r>
      <w:r w:rsidRPr="004A6E04">
        <w:rPr>
          <w:rStyle w:val="Emphasis"/>
          <w:highlight w:val="cyan"/>
        </w:rPr>
        <w:t>S</w:t>
      </w:r>
      <w:r w:rsidRPr="00C51980">
        <w:rPr>
          <w:sz w:val="16"/>
        </w:rPr>
        <w:t xml:space="preserve">tates </w:t>
      </w:r>
      <w:r w:rsidRPr="004A6E04">
        <w:rPr>
          <w:rStyle w:val="StyleUnderline"/>
          <w:highlight w:val="cyan"/>
        </w:rPr>
        <w:t xml:space="preserve">and </w:t>
      </w:r>
      <w:r w:rsidRPr="004A6E04">
        <w:rPr>
          <w:rStyle w:val="Emphasis"/>
          <w:highlight w:val="cyan"/>
        </w:rPr>
        <w:t>Russia</w:t>
      </w:r>
      <w:r w:rsidRPr="00C51980">
        <w:rPr>
          <w:sz w:val="16"/>
        </w:rPr>
        <w:t xml:space="preserve">, despite horrific casualties, neither country's population is likely to be completely destroyed by the direct effects of the blast, fire, and radiation.8 The </w:t>
      </w:r>
      <w:r w:rsidRPr="00C51980">
        <w:rPr>
          <w:rStyle w:val="StyleUnderline"/>
        </w:rPr>
        <w:t xml:space="preserve">aftermath could be </w:t>
      </w:r>
      <w:r w:rsidRPr="00C51980">
        <w:rPr>
          <w:rStyle w:val="Emphasis"/>
        </w:rPr>
        <w:t>much worse</w:t>
      </w:r>
      <w:r w:rsidRPr="00C51980">
        <w:rPr>
          <w:sz w:val="16"/>
        </w:rPr>
        <w:t xml:space="preserve">: the burning of flammable materials could </w:t>
      </w:r>
      <w:r w:rsidRPr="004A6E04">
        <w:rPr>
          <w:rStyle w:val="StyleUnderline"/>
          <w:highlight w:val="cyan"/>
        </w:rPr>
        <w:t xml:space="preserve">send </w:t>
      </w:r>
      <w:r w:rsidRPr="004A6E04">
        <w:rPr>
          <w:rStyle w:val="Emphasis"/>
          <w:highlight w:val="cyan"/>
        </w:rPr>
        <w:t>massive</w:t>
      </w:r>
      <w:r w:rsidRPr="00C51980">
        <w:rPr>
          <w:rStyle w:val="StyleUnderline"/>
        </w:rPr>
        <w:t xml:space="preserve"> amounts of </w:t>
      </w:r>
      <w:r w:rsidRPr="004A6E04">
        <w:rPr>
          <w:rStyle w:val="Emphasis"/>
          <w:highlight w:val="cyan"/>
        </w:rPr>
        <w:t>smoke</w:t>
      </w:r>
      <w:r w:rsidRPr="00C51980">
        <w:rPr>
          <w:rStyle w:val="StyleUnderline"/>
        </w:rPr>
        <w:t xml:space="preserve"> into the atmosphere, </w:t>
      </w:r>
      <w:r w:rsidRPr="004A6E04">
        <w:rPr>
          <w:rStyle w:val="StyleUnderline"/>
          <w:highlight w:val="cyan"/>
        </w:rPr>
        <w:t>which</w:t>
      </w:r>
      <w:r w:rsidRPr="00C51980">
        <w:rPr>
          <w:rStyle w:val="StyleUnderline"/>
        </w:rPr>
        <w:t xml:space="preserve"> would absorb sunlight and </w:t>
      </w:r>
      <w:r w:rsidRPr="004A6E04">
        <w:rPr>
          <w:rStyle w:val="StyleUnderline"/>
          <w:highlight w:val="cyan"/>
        </w:rPr>
        <w:t>cause</w:t>
      </w:r>
      <w:r w:rsidRPr="00C51980">
        <w:rPr>
          <w:rStyle w:val="StyleUnderline"/>
        </w:rPr>
        <w:t xml:space="preserve"> sustained global cooling</w:t>
      </w:r>
      <w:r w:rsidRPr="00C51980">
        <w:rPr>
          <w:sz w:val="16"/>
        </w:rPr>
        <w:t xml:space="preserve">, severe ozone loss, and agricultural disruption - </w:t>
      </w:r>
      <w:r w:rsidRPr="00C51980">
        <w:rPr>
          <w:rStyle w:val="StyleUnderline"/>
        </w:rPr>
        <w:t xml:space="preserve">a </w:t>
      </w:r>
      <w:r w:rsidRPr="004A6E04">
        <w:rPr>
          <w:rStyle w:val="Emphasis"/>
          <w:highlight w:val="cyan"/>
        </w:rPr>
        <w:t>nuclear winter</w:t>
      </w:r>
      <w:r w:rsidRPr="00C51980">
        <w:rPr>
          <w:sz w:val="16"/>
        </w:rPr>
        <w:t>.</w:t>
      </w:r>
    </w:p>
    <w:p w14:paraId="44E07E8E" w14:textId="77777777" w:rsidR="00A30A8F" w:rsidRPr="00C51980" w:rsidRDefault="00A30A8F" w:rsidP="00A30A8F">
      <w:pPr>
        <w:rPr>
          <w:sz w:val="16"/>
        </w:rPr>
      </w:pPr>
      <w:r w:rsidRPr="00C51980">
        <w:rPr>
          <w:sz w:val="16"/>
        </w:rPr>
        <w:t xml:space="preserve">According to one model 9, </w:t>
      </w:r>
      <w:r w:rsidRPr="00C51980">
        <w:rPr>
          <w:rStyle w:val="StyleUnderline"/>
        </w:rPr>
        <w:t xml:space="preserve">an all-out </w:t>
      </w:r>
      <w:r w:rsidRPr="00C51980">
        <w:rPr>
          <w:rStyle w:val="Emphasis"/>
        </w:rPr>
        <w:t>exchange</w:t>
      </w:r>
      <w:r w:rsidRPr="00C51980">
        <w:rPr>
          <w:sz w:val="16"/>
        </w:rPr>
        <w:t xml:space="preserve"> of 4,000 weapons10 </w:t>
      </w:r>
      <w:r w:rsidRPr="00C51980">
        <w:rPr>
          <w:rStyle w:val="StyleUnderline"/>
        </w:rPr>
        <w:t xml:space="preserve">could lead to a drop in global temperatures of around 8°C, </w:t>
      </w:r>
      <w:r w:rsidRPr="004A6E04">
        <w:rPr>
          <w:rStyle w:val="StyleUnderline"/>
          <w:highlight w:val="cyan"/>
        </w:rPr>
        <w:t xml:space="preserve">making it </w:t>
      </w:r>
      <w:r w:rsidRPr="004A6E04">
        <w:rPr>
          <w:rStyle w:val="Emphasis"/>
          <w:highlight w:val="cyan"/>
        </w:rPr>
        <w:t>impossible</w:t>
      </w:r>
      <w:r w:rsidRPr="004A6E04">
        <w:rPr>
          <w:rStyle w:val="StyleUnderline"/>
          <w:highlight w:val="cyan"/>
        </w:rPr>
        <w:t xml:space="preserve"> to grow </w:t>
      </w:r>
      <w:r w:rsidRPr="004A6E04">
        <w:rPr>
          <w:rStyle w:val="Emphasis"/>
          <w:highlight w:val="cyan"/>
        </w:rPr>
        <w:t>food</w:t>
      </w:r>
      <w:r w:rsidRPr="00C51980">
        <w:rPr>
          <w:rStyle w:val="StyleUnderline"/>
        </w:rPr>
        <w:t xml:space="preserve"> for 4 to 5 years</w:t>
      </w:r>
      <w:r w:rsidRPr="00C51980">
        <w:rPr>
          <w:sz w:val="16"/>
        </w:rPr>
        <w:t xml:space="preserve">. This could leave some </w:t>
      </w:r>
      <w:r w:rsidRPr="00C51980">
        <w:rPr>
          <w:rStyle w:val="Emphasis"/>
        </w:rPr>
        <w:t>survivors</w:t>
      </w:r>
      <w:r w:rsidRPr="00C51980">
        <w:rPr>
          <w:sz w:val="16"/>
        </w:rPr>
        <w:t xml:space="preserve"> in parts of Australia and New Zealand, but they </w:t>
      </w:r>
      <w:r w:rsidRPr="00C51980">
        <w:rPr>
          <w:rStyle w:val="StyleUnderline"/>
        </w:rPr>
        <w:t xml:space="preserve">would be in a very </w:t>
      </w:r>
      <w:r w:rsidRPr="00C51980">
        <w:rPr>
          <w:rStyle w:val="Emphasis"/>
        </w:rPr>
        <w:t>precarious</w:t>
      </w:r>
      <w:r w:rsidRPr="00C51980">
        <w:rPr>
          <w:rStyle w:val="StyleUnderline"/>
        </w:rPr>
        <w:t xml:space="preserve"> situation and the </w:t>
      </w:r>
      <w:r w:rsidRPr="00C51980">
        <w:rPr>
          <w:rStyle w:val="Emphasis"/>
        </w:rPr>
        <w:t>threat of extinction</w:t>
      </w:r>
      <w:r w:rsidRPr="00C51980">
        <w:rPr>
          <w:rStyle w:val="StyleUnderline"/>
        </w:rPr>
        <w:t xml:space="preserve"> from other sources would be </w:t>
      </w:r>
      <w:r w:rsidRPr="00C51980">
        <w:rPr>
          <w:rStyle w:val="Emphasis"/>
        </w:rPr>
        <w:t>great</w:t>
      </w:r>
      <w:r w:rsidRPr="00C51980">
        <w:rPr>
          <w:rStyle w:val="StyleUnderline"/>
        </w:rPr>
        <w:t xml:space="preserve">. An exchange on </w:t>
      </w:r>
      <w:r w:rsidRPr="004A6E04">
        <w:rPr>
          <w:rStyle w:val="StyleUnderline"/>
          <w:highlight w:val="cyan"/>
        </w:rPr>
        <w:t>this</w:t>
      </w:r>
      <w:r w:rsidRPr="00C51980">
        <w:rPr>
          <w:rStyle w:val="StyleUnderline"/>
        </w:rPr>
        <w:t xml:space="preserve"> scale </w:t>
      </w:r>
      <w:r w:rsidRPr="004A6E04">
        <w:rPr>
          <w:rStyle w:val="StyleUnderline"/>
          <w:highlight w:val="cyan"/>
        </w:rPr>
        <w:t xml:space="preserve">is </w:t>
      </w:r>
      <w:r w:rsidRPr="004A6E04">
        <w:rPr>
          <w:rStyle w:val="Emphasis"/>
          <w:highlight w:val="cyan"/>
        </w:rPr>
        <w:t>only possible</w:t>
      </w:r>
      <w:r w:rsidRPr="004A6E04">
        <w:rPr>
          <w:rStyle w:val="StyleUnderline"/>
          <w:highlight w:val="cyan"/>
        </w:rPr>
        <w:t xml:space="preserve"> between</w:t>
      </w:r>
      <w:r w:rsidRPr="00C51980">
        <w:rPr>
          <w:rStyle w:val="StyleUnderline"/>
        </w:rPr>
        <w:t xml:space="preserve"> the </w:t>
      </w:r>
      <w:r w:rsidRPr="004A6E04">
        <w:rPr>
          <w:rStyle w:val="Emphasis"/>
          <w:highlight w:val="cyan"/>
        </w:rPr>
        <w:t>US</w:t>
      </w:r>
      <w:r w:rsidRPr="004A6E04">
        <w:rPr>
          <w:rStyle w:val="StyleUnderline"/>
          <w:highlight w:val="cyan"/>
        </w:rPr>
        <w:t xml:space="preserve"> and </w:t>
      </w:r>
      <w:r w:rsidRPr="004A6E04">
        <w:rPr>
          <w:rStyle w:val="Emphasis"/>
          <w:highlight w:val="cyan"/>
        </w:rPr>
        <w:t>Russia</w:t>
      </w:r>
      <w:r w:rsidRPr="004A6E04">
        <w:rPr>
          <w:rStyle w:val="StyleUnderline"/>
          <w:highlight w:val="cyan"/>
        </w:rPr>
        <w:t xml:space="preserve"> who have</w:t>
      </w:r>
      <w:r w:rsidRPr="00C51980">
        <w:rPr>
          <w:rStyle w:val="StyleUnderline"/>
        </w:rPr>
        <w:t xml:space="preserve"> more than </w:t>
      </w:r>
      <w:r w:rsidRPr="004A6E04">
        <w:rPr>
          <w:rStyle w:val="Emphasis"/>
          <w:highlight w:val="cyan"/>
        </w:rPr>
        <w:t>90%</w:t>
      </w:r>
      <w:r w:rsidRPr="004A6E04">
        <w:rPr>
          <w:rStyle w:val="StyleUnderline"/>
          <w:highlight w:val="cyan"/>
        </w:rPr>
        <w:t xml:space="preserve"> of</w:t>
      </w:r>
      <w:r w:rsidRPr="00C51980">
        <w:rPr>
          <w:rStyle w:val="StyleUnderline"/>
        </w:rPr>
        <w:t xml:space="preserve"> the world's </w:t>
      </w:r>
      <w:r w:rsidRPr="004A6E04">
        <w:rPr>
          <w:rStyle w:val="Emphasis"/>
          <w:highlight w:val="cyan"/>
        </w:rPr>
        <w:t>nuc</w:t>
      </w:r>
      <w:r w:rsidRPr="00C51980">
        <w:rPr>
          <w:rStyle w:val="Emphasis"/>
        </w:rPr>
        <w:t>lear weapon</w:t>
      </w:r>
      <w:r w:rsidRPr="004A6E04">
        <w:rPr>
          <w:rStyle w:val="Emphasis"/>
          <w:highlight w:val="cyan"/>
        </w:rPr>
        <w:t>s</w:t>
      </w:r>
      <w:r w:rsidRPr="00C51980">
        <w:rPr>
          <w:sz w:val="16"/>
        </w:rPr>
        <w:t xml:space="preserve">, with stockpiles of around 4,500 warheads each, although many are not operationally deployed.11 Some models suggest that even a </w:t>
      </w:r>
      <w:r w:rsidRPr="00C51980">
        <w:rPr>
          <w:rStyle w:val="StyleUnderline"/>
        </w:rPr>
        <w:t xml:space="preserve">small </w:t>
      </w:r>
      <w:r w:rsidRPr="004A6E04">
        <w:rPr>
          <w:rStyle w:val="Emphasis"/>
          <w:highlight w:val="cyan"/>
        </w:rPr>
        <w:t>regional</w:t>
      </w:r>
      <w:r w:rsidRPr="00C51980">
        <w:rPr>
          <w:rStyle w:val="StyleUnderline"/>
        </w:rPr>
        <w:t xml:space="preserve"> nuclear </w:t>
      </w:r>
      <w:r w:rsidRPr="004A6E04">
        <w:rPr>
          <w:rStyle w:val="StyleUnderline"/>
          <w:highlight w:val="cyan"/>
        </w:rPr>
        <w:t>war</w:t>
      </w:r>
      <w:r w:rsidRPr="00C51980">
        <w:rPr>
          <w:rStyle w:val="StyleUnderline"/>
        </w:rPr>
        <w:t xml:space="preserve"> involving</w:t>
      </w:r>
      <w:r w:rsidRPr="00C51980">
        <w:rPr>
          <w:sz w:val="16"/>
        </w:rPr>
        <w:t xml:space="preserve"> 100 nuclear weapons would produce a nuclear winter </w:t>
      </w:r>
      <w:r w:rsidRPr="00C51980">
        <w:rPr>
          <w:rStyle w:val="StyleUnderline"/>
        </w:rPr>
        <w:t xml:space="preserve">serious enough to put </w:t>
      </w:r>
      <w:r w:rsidRPr="00C51980">
        <w:rPr>
          <w:rStyle w:val="Emphasis"/>
        </w:rPr>
        <w:t>two billion</w:t>
      </w:r>
      <w:r w:rsidRPr="00C51980">
        <w:rPr>
          <w:rStyle w:val="StyleUnderline"/>
        </w:rPr>
        <w:t xml:space="preserve"> people at risk of starvation</w:t>
      </w:r>
      <w:r w:rsidRPr="00C51980">
        <w:rPr>
          <w:sz w:val="16"/>
        </w:rPr>
        <w:t xml:space="preserve">,12 though this estimate might be pessimistic.13 Wars on this scale </w:t>
      </w:r>
      <w:r w:rsidRPr="00C51980">
        <w:rPr>
          <w:rStyle w:val="StyleUnderline"/>
        </w:rPr>
        <w:t xml:space="preserve">are </w:t>
      </w:r>
      <w:r w:rsidRPr="004A6E04">
        <w:rPr>
          <w:rStyle w:val="Emphasis"/>
          <w:highlight w:val="cyan"/>
        </w:rPr>
        <w:t>unlikely</w:t>
      </w:r>
      <w:r w:rsidRPr="004A6E04">
        <w:rPr>
          <w:rStyle w:val="StyleUnderline"/>
          <w:highlight w:val="cyan"/>
        </w:rPr>
        <w:t xml:space="preserve"> to lead to</w:t>
      </w:r>
      <w:r w:rsidRPr="00C51980">
        <w:rPr>
          <w:rStyle w:val="StyleUnderline"/>
        </w:rPr>
        <w:t xml:space="preserve"> outright human </w:t>
      </w:r>
      <w:r w:rsidRPr="004A6E04">
        <w:rPr>
          <w:rStyle w:val="Emphasis"/>
          <w:highlight w:val="cyan"/>
        </w:rPr>
        <w:t>extinction</w:t>
      </w:r>
      <w:r w:rsidRPr="00C51980">
        <w:rPr>
          <w:sz w:val="16"/>
        </w:rPr>
        <w:t>, but this does suggest that conflicts which are around an order of magnitude larger may be likely to threaten civilisation. It should be emphasised that there is very large uncertainty about the effects of a large nuclear war on global climate. This remains an area where increased academic research work, including more detailed climate modelling and a better understanding of how survivors might be able to cope and adapt, would have high returns.</w:t>
      </w:r>
    </w:p>
    <w:p w14:paraId="7363D896" w14:textId="77777777" w:rsidR="00A30A8F" w:rsidRDefault="00A30A8F" w:rsidP="00A30A8F">
      <w:pPr>
        <w:rPr>
          <w:sz w:val="16"/>
        </w:rPr>
      </w:pPr>
      <w:r w:rsidRPr="00C51980">
        <w:rPr>
          <w:sz w:val="16"/>
        </w:rPr>
        <w:t xml:space="preserve">It is very difficult to precisely estimate the probability of existential risk from nuclear war over the next century, and existing attempts leave very large confidence intervals. According to many experts, the most likely nuclear war at present is between India and Pakistan.14 However, </w:t>
      </w:r>
      <w:r w:rsidRPr="004A6E04">
        <w:rPr>
          <w:rStyle w:val="StyleUnderline"/>
          <w:highlight w:val="cyan"/>
        </w:rPr>
        <w:t>given</w:t>
      </w:r>
      <w:r w:rsidRPr="00C51980">
        <w:rPr>
          <w:rStyle w:val="StyleUnderline"/>
        </w:rPr>
        <w:t xml:space="preserve"> the relatively </w:t>
      </w:r>
      <w:r w:rsidRPr="004A6E04">
        <w:rPr>
          <w:rStyle w:val="Emphasis"/>
          <w:highlight w:val="cyan"/>
        </w:rPr>
        <w:t>modest</w:t>
      </w:r>
      <w:r w:rsidRPr="00C51980">
        <w:rPr>
          <w:rStyle w:val="Emphasis"/>
        </w:rPr>
        <w:t xml:space="preserve"> size</w:t>
      </w:r>
      <w:r w:rsidRPr="00C51980">
        <w:rPr>
          <w:rStyle w:val="StyleUnderline"/>
        </w:rPr>
        <w:t xml:space="preserve"> of their </w:t>
      </w:r>
      <w:r w:rsidRPr="004A6E04">
        <w:rPr>
          <w:rStyle w:val="StyleUnderline"/>
          <w:highlight w:val="cyan"/>
        </w:rPr>
        <w:t>arsenals</w:t>
      </w:r>
      <w:r w:rsidRPr="00C51980">
        <w:rPr>
          <w:rStyle w:val="StyleUnderline"/>
        </w:rPr>
        <w:t xml:space="preserve">, the risk of human </w:t>
      </w:r>
      <w:r w:rsidRPr="004A6E04">
        <w:rPr>
          <w:rStyle w:val="Emphasis"/>
          <w:highlight w:val="cyan"/>
        </w:rPr>
        <w:t>extinction</w:t>
      </w:r>
      <w:r w:rsidRPr="004A6E04">
        <w:rPr>
          <w:rStyle w:val="StyleUnderline"/>
          <w:highlight w:val="cyan"/>
        </w:rPr>
        <w:t xml:space="preserve"> is</w:t>
      </w:r>
      <w:r w:rsidRPr="00C51980">
        <w:rPr>
          <w:rStyle w:val="StyleUnderline"/>
        </w:rPr>
        <w:t xml:space="preserve"> plausibly </w:t>
      </w:r>
      <w:r w:rsidRPr="004A6E04">
        <w:rPr>
          <w:rStyle w:val="Emphasis"/>
          <w:highlight w:val="cyan"/>
        </w:rPr>
        <w:t>greater</w:t>
      </w:r>
      <w:r w:rsidRPr="004A6E04">
        <w:rPr>
          <w:rStyle w:val="StyleUnderline"/>
          <w:highlight w:val="cyan"/>
        </w:rPr>
        <w:t xml:space="preserve"> from</w:t>
      </w:r>
      <w:r w:rsidRPr="00C51980">
        <w:rPr>
          <w:rStyle w:val="StyleUnderline"/>
        </w:rPr>
        <w:t xml:space="preserve"> a conflict between the </w:t>
      </w:r>
      <w:r w:rsidRPr="004A6E04">
        <w:rPr>
          <w:rStyle w:val="Emphasis"/>
          <w:highlight w:val="cyan"/>
        </w:rPr>
        <w:t>U</w:t>
      </w:r>
      <w:r w:rsidRPr="00C51980">
        <w:rPr>
          <w:sz w:val="16"/>
        </w:rPr>
        <w:t xml:space="preserve">nited </w:t>
      </w:r>
      <w:r w:rsidRPr="004A6E04">
        <w:rPr>
          <w:rStyle w:val="Emphasis"/>
          <w:highlight w:val="cyan"/>
        </w:rPr>
        <w:t>S</w:t>
      </w:r>
      <w:r w:rsidRPr="00C51980">
        <w:rPr>
          <w:sz w:val="16"/>
        </w:rPr>
        <w:t xml:space="preserve">tates </w:t>
      </w:r>
      <w:r w:rsidRPr="004A6E04">
        <w:rPr>
          <w:rStyle w:val="StyleUnderline"/>
          <w:highlight w:val="cyan"/>
        </w:rPr>
        <w:t xml:space="preserve">and </w:t>
      </w:r>
      <w:r w:rsidRPr="004A6E04">
        <w:rPr>
          <w:rStyle w:val="Emphasis"/>
          <w:highlight w:val="cyan"/>
        </w:rPr>
        <w:t>Russia</w:t>
      </w:r>
      <w:r w:rsidRPr="00C51980">
        <w:rPr>
          <w:sz w:val="16"/>
        </w:rPr>
        <w:t>. Tensions between these countries have increased in recent years and it seems unreasonable to rule out the possibility of them rising further in the future.</w:t>
      </w:r>
    </w:p>
    <w:p w14:paraId="5878EBE0" w14:textId="77777777" w:rsidR="00A30A8F" w:rsidRPr="00BF4E37" w:rsidRDefault="00A30A8F" w:rsidP="00A30A8F">
      <w:pPr>
        <w:rPr>
          <w:sz w:val="16"/>
        </w:rPr>
      </w:pPr>
    </w:p>
    <w:p w14:paraId="31FDD41B" w14:textId="77777777" w:rsidR="00A30A8F" w:rsidRDefault="00A30A8F" w:rsidP="00A30A8F">
      <w:pPr>
        <w:pStyle w:val="Heading4"/>
      </w:pPr>
      <w:r>
        <w:t>2. Prohibit integration of artificial intelligence into nuclear command and control systems;</w:t>
      </w:r>
    </w:p>
    <w:p w14:paraId="71BEE094" w14:textId="77777777" w:rsidR="00A30A8F" w:rsidRPr="00C7247A" w:rsidRDefault="00A30A8F" w:rsidP="00A30A8F">
      <w:pPr>
        <w:pStyle w:val="Heading4"/>
      </w:pPr>
      <w:r>
        <w:t>3. Prohibit use of automated battlefield decision-making systems;</w:t>
      </w:r>
    </w:p>
    <w:bookmarkEnd w:id="5"/>
    <w:p w14:paraId="42BA86A0" w14:textId="77777777" w:rsidR="00A30A8F" w:rsidRPr="003F40FA" w:rsidRDefault="00A30A8F" w:rsidP="00A30A8F">
      <w:pPr>
        <w:pStyle w:val="Heading4"/>
      </w:pPr>
      <w:r>
        <w:t>4. The United States military should adopt an undisclosed internal policy forswearing use of force against United States citizens. The United States Executive should agree and adhere to this policy.</w:t>
      </w:r>
    </w:p>
    <w:p w14:paraId="08CB8185" w14:textId="77777777" w:rsidR="00A30A8F" w:rsidRDefault="00A30A8F" w:rsidP="00A30A8F">
      <w:pPr>
        <w:pStyle w:val="Heading3"/>
      </w:pPr>
      <w:r>
        <w:t>CP---1NC</w:t>
      </w:r>
    </w:p>
    <w:p w14:paraId="0234732F" w14:textId="77777777" w:rsidR="00A30A8F" w:rsidRPr="00BE4877" w:rsidRDefault="00A30A8F" w:rsidP="00A30A8F">
      <w:pPr>
        <w:rPr>
          <w:rStyle w:val="Style13ptBold"/>
        </w:rPr>
      </w:pPr>
      <w:r w:rsidRPr="00BE4877">
        <w:rPr>
          <w:rStyle w:val="Style13ptBold"/>
          <w:u w:val="single"/>
        </w:rPr>
        <w:t>Federalism CP</w:t>
      </w:r>
      <w:r w:rsidRPr="00BE4877">
        <w:rPr>
          <w:rStyle w:val="Style13ptBold"/>
        </w:rPr>
        <w:t>:</w:t>
      </w:r>
    </w:p>
    <w:p w14:paraId="31337777" w14:textId="77777777" w:rsidR="00A30A8F" w:rsidRDefault="00A30A8F" w:rsidP="00A30A8F">
      <w:pPr>
        <w:pStyle w:val="Heading4"/>
      </w:pPr>
      <w:r>
        <w:t>The fifty states and relevant subnational actors, including the National Governors Association, should suspend their cooperation in the administration of federal programs until the federal government [</w:t>
      </w:r>
      <w:r w:rsidRPr="004A6E04">
        <w:rPr>
          <w:highlight w:val="cyan"/>
        </w:rPr>
        <w:t>plan</w:t>
      </w:r>
      <w:r>
        <w:t>].</w:t>
      </w:r>
    </w:p>
    <w:p w14:paraId="1E7ADC36" w14:textId="77777777" w:rsidR="00A30A8F" w:rsidRPr="00D9246A" w:rsidRDefault="00A30A8F" w:rsidP="00A30A8F"/>
    <w:p w14:paraId="6A5ED523" w14:textId="77777777" w:rsidR="00A30A8F" w:rsidRDefault="00A30A8F" w:rsidP="00A30A8F">
      <w:pPr>
        <w:pStyle w:val="Heading4"/>
      </w:pPr>
      <w:r>
        <w:t xml:space="preserve">It </w:t>
      </w:r>
      <w:r w:rsidRPr="000D0954">
        <w:rPr>
          <w:u w:val="single"/>
        </w:rPr>
        <w:t>competes</w:t>
      </w:r>
      <w:r>
        <w:t xml:space="preserve"> and </w:t>
      </w:r>
      <w:r w:rsidRPr="000D0954">
        <w:rPr>
          <w:u w:val="single"/>
        </w:rPr>
        <w:t>solves</w:t>
      </w:r>
      <w:r>
        <w:t>---</w:t>
      </w:r>
      <w:r w:rsidRPr="000D0954">
        <w:rPr>
          <w:u w:val="single"/>
        </w:rPr>
        <w:t>conditioning</w:t>
      </w:r>
      <w:r>
        <w:t xml:space="preserve"> the plan </w:t>
      </w:r>
      <w:r w:rsidRPr="000D0954">
        <w:rPr>
          <w:u w:val="single"/>
        </w:rPr>
        <w:t>forces</w:t>
      </w:r>
      <w:r>
        <w:t xml:space="preserve"> federal adoption without </w:t>
      </w:r>
      <w:r w:rsidRPr="000D0954">
        <w:rPr>
          <w:u w:val="single"/>
        </w:rPr>
        <w:t>fiating</w:t>
      </w:r>
      <w:r>
        <w:t xml:space="preserve"> it AND </w:t>
      </w:r>
      <w:r w:rsidRPr="000D0954">
        <w:rPr>
          <w:u w:val="single"/>
        </w:rPr>
        <w:t>reasserts</w:t>
      </w:r>
      <w:r>
        <w:t xml:space="preserve"> the strongest form of </w:t>
      </w:r>
      <w:r w:rsidRPr="000D0954">
        <w:rPr>
          <w:u w:val="single"/>
        </w:rPr>
        <w:t>uncooperative federalism</w:t>
      </w:r>
      <w:r>
        <w:t>.</w:t>
      </w:r>
    </w:p>
    <w:p w14:paraId="53239188" w14:textId="77777777" w:rsidR="00A30A8F" w:rsidRDefault="00A30A8F" w:rsidP="00A30A8F">
      <w:r w:rsidRPr="009A594F">
        <w:rPr>
          <w:rStyle w:val="Style13ptBold"/>
        </w:rPr>
        <w:t>Bloomberg 21</w:t>
      </w:r>
      <w:r>
        <w:t xml:space="preserve"> [</w:t>
      </w:r>
      <w:r w:rsidRPr="009A594F">
        <w:t>Scott Bloomberg</w:t>
      </w:r>
      <w:r>
        <w:t xml:space="preserve"> (Associate Professor of Law, </w:t>
      </w:r>
      <w:r w:rsidRPr="008A1A03">
        <w:t xml:space="preserve">Director of </w:t>
      </w:r>
      <w:r>
        <w:t xml:space="preserve">the </w:t>
      </w:r>
      <w:r w:rsidRPr="008A1A03">
        <w:t>Information Privacy Law Certificate Program</w:t>
      </w:r>
      <w:r>
        <w:t>,</w:t>
      </w:r>
      <w:r w:rsidRPr="008A1A03">
        <w:t xml:space="preserve"> </w:t>
      </w:r>
      <w:r>
        <w:t>University of Maine School of Law; J.D., University of Michigan Law School), 2-11-2022, “</w:t>
      </w:r>
      <w:r w:rsidRPr="009A594F">
        <w:t>Frenemy Federalism</w:t>
      </w:r>
      <w:r>
        <w:t>,”</w:t>
      </w:r>
      <w:r w:rsidRPr="009A594F">
        <w:t xml:space="preserve"> 56 U. Rich. L. Rev. 367 (2022), https://ssrn.com/abstract=3890328</w:t>
      </w:r>
      <w:r>
        <w:t>, njn]</w:t>
      </w:r>
    </w:p>
    <w:p w14:paraId="1692E4E0" w14:textId="77777777" w:rsidR="00A30A8F" w:rsidRPr="004B20E8" w:rsidRDefault="00A30A8F" w:rsidP="00A30A8F">
      <w:pPr>
        <w:rPr>
          <w:sz w:val="16"/>
        </w:rPr>
      </w:pPr>
      <w:r w:rsidRPr="004B20E8">
        <w:rPr>
          <w:sz w:val="16"/>
        </w:rPr>
        <w:t>i. Uncooperative Federalism</w:t>
      </w:r>
    </w:p>
    <w:p w14:paraId="1C633061" w14:textId="77777777" w:rsidR="00A30A8F" w:rsidRPr="00CE1871" w:rsidRDefault="00A30A8F" w:rsidP="00A30A8F">
      <w:pPr>
        <w:rPr>
          <w:sz w:val="16"/>
        </w:rPr>
      </w:pPr>
      <w:r w:rsidRPr="00CE1871">
        <w:rPr>
          <w:sz w:val="16"/>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w:t>
      </w:r>
      <w:r w:rsidRPr="004A6E04">
        <w:rPr>
          <w:rStyle w:val="StyleUnderline"/>
          <w:highlight w:val="cyan"/>
        </w:rPr>
        <w:t>Under</w:t>
      </w:r>
      <w:r w:rsidRPr="00CE1871">
        <w:rPr>
          <w:rStyle w:val="StyleUnderline"/>
        </w:rPr>
        <w:t xml:space="preserve"> the “</w:t>
      </w:r>
      <w:r w:rsidRPr="004A6E04">
        <w:rPr>
          <w:rStyle w:val="Emphasis"/>
          <w:highlight w:val="cyan"/>
        </w:rPr>
        <w:t>state autonomy</w:t>
      </w:r>
      <w:r w:rsidRPr="00CE1871">
        <w:rPr>
          <w:rStyle w:val="StyleUnderline"/>
        </w:rPr>
        <w:t xml:space="preserve">” model of federalism, </w:t>
      </w:r>
      <w:r w:rsidRPr="004A6E04">
        <w:rPr>
          <w:rStyle w:val="StyleUnderline"/>
          <w:highlight w:val="cyan"/>
        </w:rPr>
        <w:t xml:space="preserve">the </w:t>
      </w:r>
      <w:r w:rsidRPr="004A6E04">
        <w:rPr>
          <w:rStyle w:val="Emphasis"/>
          <w:highlight w:val="cyan"/>
        </w:rPr>
        <w:t>states</w:t>
      </w:r>
      <w:r w:rsidRPr="004A6E04">
        <w:rPr>
          <w:rStyle w:val="StyleUnderline"/>
          <w:highlight w:val="cyan"/>
        </w:rPr>
        <w:t xml:space="preserve"> and</w:t>
      </w:r>
      <w:r w:rsidRPr="00CE1871">
        <w:rPr>
          <w:rStyle w:val="StyleUnderline"/>
        </w:rPr>
        <w:t xml:space="preserve"> the </w:t>
      </w:r>
      <w:r w:rsidRPr="004A6E04">
        <w:rPr>
          <w:rStyle w:val="Emphasis"/>
          <w:highlight w:val="cyan"/>
        </w:rPr>
        <w:t>fed</w:t>
      </w:r>
      <w:r w:rsidRPr="00CE1871">
        <w:rPr>
          <w:rStyle w:val="StyleUnderline"/>
        </w:rPr>
        <w:t xml:space="preserve">eral government are </w:t>
      </w:r>
      <w:r w:rsidRPr="00CE1871">
        <w:rPr>
          <w:rStyle w:val="Emphasis"/>
        </w:rPr>
        <w:t>dual sovereigns</w:t>
      </w:r>
      <w:r w:rsidRPr="00CE1871">
        <w:rPr>
          <w:rStyle w:val="StyleUnderline"/>
        </w:rPr>
        <w:t xml:space="preserve"> who </w:t>
      </w:r>
      <w:r w:rsidRPr="004A6E04">
        <w:rPr>
          <w:rStyle w:val="StyleUnderline"/>
          <w:highlight w:val="cyan"/>
        </w:rPr>
        <w:t>act as</w:t>
      </w:r>
      <w:r w:rsidRPr="00CE1871">
        <w:rPr>
          <w:rStyle w:val="StyleUnderline"/>
        </w:rPr>
        <w:t xml:space="preserve"> </w:t>
      </w:r>
      <w:r w:rsidRPr="005706B4">
        <w:rPr>
          <w:rStyle w:val="Emphasis"/>
        </w:rPr>
        <w:t xml:space="preserve">autonomous </w:t>
      </w:r>
      <w:r w:rsidRPr="004A6E04">
        <w:rPr>
          <w:rStyle w:val="Emphasis"/>
          <w:highlight w:val="cyan"/>
        </w:rPr>
        <w:t>rivals</w:t>
      </w:r>
      <w:r w:rsidRPr="00CE1871">
        <w:rPr>
          <w:rStyle w:val="StyleUnderline"/>
        </w:rPr>
        <w:t xml:space="preserve">, allowing states to </w:t>
      </w:r>
      <w:r w:rsidRPr="00CE1871">
        <w:rPr>
          <w:rStyle w:val="Emphasis"/>
        </w:rPr>
        <w:t>act as dissenters</w:t>
      </w:r>
      <w:r w:rsidRPr="00CE1871">
        <w:rPr>
          <w:rStyle w:val="StyleUnderline"/>
        </w:rPr>
        <w:t xml:space="preserve"> to federal policies they deem undesirable</w:t>
      </w:r>
      <w:r w:rsidRPr="00CE1871">
        <w:rPr>
          <w:sz w:val="16"/>
        </w:rPr>
        <w:t xml:space="preserve">. 109 In contrast, </w:t>
      </w:r>
      <w:r w:rsidRPr="00177506">
        <w:rPr>
          <w:rStyle w:val="StyleUnderline"/>
        </w:rPr>
        <w:t>under the “cooperative federalism” approach, the states</w:t>
      </w:r>
      <w:r w:rsidRPr="00CE1871">
        <w:rPr>
          <w:rStyle w:val="StyleUnderline"/>
        </w:rPr>
        <w:t xml:space="preserve"> are like agents or servants of the federal government</w:t>
      </w:r>
      <w:r w:rsidRPr="00CE1871">
        <w:rPr>
          <w:sz w:val="16"/>
        </w:rPr>
        <w:t>, dutifully carrying out a federal program to achieve a shared objective.110</w:t>
      </w:r>
    </w:p>
    <w:p w14:paraId="2443CC43" w14:textId="77777777" w:rsidR="00A30A8F" w:rsidRPr="00F3592F" w:rsidRDefault="00A30A8F" w:rsidP="00A30A8F">
      <w:pPr>
        <w:rPr>
          <w:sz w:val="16"/>
        </w:rPr>
      </w:pPr>
      <w:r w:rsidRPr="004A6E04">
        <w:rPr>
          <w:rStyle w:val="Emphasis"/>
          <w:highlight w:val="cyan"/>
        </w:rPr>
        <w:t>Uncooperative federalism</w:t>
      </w:r>
      <w:r w:rsidRPr="00F3592F">
        <w:rPr>
          <w:sz w:val="16"/>
        </w:rPr>
        <w:t xml:space="preserve"> presents a third type of relationship between the states and the federal government, one that </w:t>
      </w:r>
      <w:r w:rsidRPr="004A6E04">
        <w:rPr>
          <w:rStyle w:val="StyleUnderline"/>
          <w:highlight w:val="cyan"/>
        </w:rPr>
        <w:t>recognizes</w:t>
      </w:r>
      <w:r w:rsidRPr="00754ACB">
        <w:rPr>
          <w:rStyle w:val="StyleUnderline"/>
        </w:rPr>
        <w:t xml:space="preserve"> a principal’s or master’s </w:t>
      </w:r>
      <w:r w:rsidRPr="004A6E04">
        <w:rPr>
          <w:rStyle w:val="Emphasis"/>
          <w:highlight w:val="cyan"/>
        </w:rPr>
        <w:t>dependence</w:t>
      </w:r>
      <w:r w:rsidRPr="00754ACB">
        <w:rPr>
          <w:rStyle w:val="StyleUnderline"/>
        </w:rPr>
        <w:t xml:space="preserve"> on their agents or servants, </w:t>
      </w:r>
      <w:r w:rsidRPr="004A6E04">
        <w:rPr>
          <w:rStyle w:val="StyleUnderline"/>
          <w:highlight w:val="cyan"/>
        </w:rPr>
        <w:t>and the</w:t>
      </w:r>
      <w:r w:rsidRPr="00754ACB">
        <w:rPr>
          <w:rStyle w:val="StyleUnderline"/>
        </w:rPr>
        <w:t xml:space="preserve"> </w:t>
      </w:r>
      <w:r w:rsidRPr="00B232D4">
        <w:rPr>
          <w:rStyle w:val="Emphasis"/>
        </w:rPr>
        <w:t xml:space="preserve">concomitant </w:t>
      </w:r>
      <w:r w:rsidRPr="004A6E04">
        <w:rPr>
          <w:rStyle w:val="Emphasis"/>
          <w:highlight w:val="cyan"/>
        </w:rPr>
        <w:t>power</w:t>
      </w:r>
      <w:r w:rsidRPr="00754ACB">
        <w:rPr>
          <w:rStyle w:val="StyleUnderline"/>
        </w:rPr>
        <w:t xml:space="preserve"> of an embedded agent or servant </w:t>
      </w:r>
      <w:r w:rsidRPr="004A6E04">
        <w:rPr>
          <w:rStyle w:val="StyleUnderline"/>
          <w:highlight w:val="cyan"/>
        </w:rPr>
        <w:t xml:space="preserve">to </w:t>
      </w:r>
      <w:r w:rsidRPr="004A6E04">
        <w:rPr>
          <w:rStyle w:val="Emphasis"/>
          <w:highlight w:val="cyan"/>
        </w:rPr>
        <w:t>push back</w:t>
      </w:r>
      <w:r w:rsidRPr="00F3592F">
        <w:rPr>
          <w:sz w:val="16"/>
        </w:rPr>
        <w:t xml:space="preserve"> against their superior. 111 </w:t>
      </w:r>
      <w:r w:rsidRPr="004A6E04">
        <w:rPr>
          <w:rStyle w:val="StyleUnderline"/>
          <w:highlight w:val="cyan"/>
        </w:rPr>
        <w:t>Some</w:t>
      </w:r>
      <w:r w:rsidRPr="00F3592F">
        <w:rPr>
          <w:sz w:val="16"/>
        </w:rPr>
        <w:t xml:space="preserve">times, </w:t>
      </w:r>
      <w:r w:rsidRPr="00B232D4">
        <w:rPr>
          <w:sz w:val="16"/>
        </w:rPr>
        <w:t xml:space="preserve">the </w:t>
      </w:r>
      <w:r w:rsidRPr="004A6E04">
        <w:rPr>
          <w:rStyle w:val="StyleUnderline"/>
          <w:highlight w:val="cyan"/>
        </w:rPr>
        <w:t>states do not</w:t>
      </w:r>
      <w:r w:rsidRPr="000E5B1E">
        <w:rPr>
          <w:rStyle w:val="StyleUnderline"/>
        </w:rPr>
        <w:t xml:space="preserve"> </w:t>
      </w:r>
      <w:r w:rsidRPr="00B232D4">
        <w:rPr>
          <w:rStyle w:val="Emphasis"/>
        </w:rPr>
        <w:t xml:space="preserve">dutifully </w:t>
      </w:r>
      <w:r w:rsidRPr="004A6E04">
        <w:rPr>
          <w:rStyle w:val="Emphasis"/>
          <w:highlight w:val="cyan"/>
        </w:rPr>
        <w:t>cooperate</w:t>
      </w:r>
      <w:r w:rsidRPr="00F3592F">
        <w:rPr>
          <w:sz w:val="16"/>
        </w:rPr>
        <w:t xml:space="preserve"> in administering a federal program, </w:t>
      </w:r>
      <w:r w:rsidRPr="004A6E04">
        <w:rPr>
          <w:rStyle w:val="StyleUnderline"/>
          <w:highlight w:val="cyan"/>
        </w:rPr>
        <w:t>but</w:t>
      </w:r>
      <w:r w:rsidRPr="00DB5EBB">
        <w:rPr>
          <w:rStyle w:val="StyleUnderline"/>
        </w:rPr>
        <w:t xml:space="preserve"> actively </w:t>
      </w:r>
      <w:r w:rsidRPr="004A6E04">
        <w:rPr>
          <w:rStyle w:val="StyleUnderline"/>
          <w:highlight w:val="cyan"/>
        </w:rPr>
        <w:t>seek to</w:t>
      </w:r>
      <w:r w:rsidRPr="00DB5EBB">
        <w:rPr>
          <w:rStyle w:val="StyleUnderline"/>
        </w:rPr>
        <w:t xml:space="preserve"> change or </w:t>
      </w:r>
      <w:r w:rsidRPr="004A6E04">
        <w:rPr>
          <w:rStyle w:val="Emphasis"/>
          <w:highlight w:val="cyan"/>
        </w:rPr>
        <w:t>undermine</w:t>
      </w:r>
      <w:r w:rsidRPr="00F3592F">
        <w:rPr>
          <w:sz w:val="16"/>
        </w:rPr>
        <w:t xml:space="preserve"> that program. They are uncooperative.</w:t>
      </w:r>
    </w:p>
    <w:p w14:paraId="57FFE3B4" w14:textId="77777777" w:rsidR="00A30A8F" w:rsidRPr="00D654A8" w:rsidRDefault="00A30A8F" w:rsidP="00A30A8F">
      <w:pPr>
        <w:rPr>
          <w:sz w:val="16"/>
        </w:rPr>
      </w:pPr>
      <w:r w:rsidRPr="00D654A8">
        <w:rPr>
          <w:sz w:val="16"/>
        </w:rPr>
        <w:t xml:space="preserve">Gerken and Bulman-Pozen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w:t>
      </w:r>
      <w:r w:rsidRPr="00D654A8">
        <w:rPr>
          <w:rStyle w:val="StyleUnderline"/>
        </w:rPr>
        <w:t>Departing from the existing federal policy, the states began enacting</w:t>
      </w:r>
      <w:r w:rsidRPr="00D654A8">
        <w:rPr>
          <w:sz w:val="16"/>
        </w:rPr>
        <w:t xml:space="preserve"> welfare-to-work </w:t>
      </w:r>
      <w:r w:rsidRPr="00D654A8">
        <w:rPr>
          <w:rStyle w:val="StyleUnderline"/>
        </w:rPr>
        <w:t>requirements</w:t>
      </w:r>
      <w:r w:rsidRPr="00D654A8">
        <w:rPr>
          <w:sz w:val="16"/>
        </w:rPr>
        <w:t xml:space="preserve"> that required welfare recipients to actively seek employment and terminated AFDC benefits after a set period of time.114 </w:t>
      </w:r>
      <w:r w:rsidRPr="004A6E04">
        <w:rPr>
          <w:rStyle w:val="StyleUnderline"/>
          <w:highlight w:val="cyan"/>
        </w:rPr>
        <w:t>These</w:t>
      </w:r>
      <w:r w:rsidRPr="00D654A8">
        <w:rPr>
          <w:rStyle w:val="StyleUnderline"/>
        </w:rPr>
        <w:t xml:space="preserve"> </w:t>
      </w:r>
      <w:r w:rsidRPr="00B232D4">
        <w:rPr>
          <w:rStyle w:val="Emphasis"/>
        </w:rPr>
        <w:t>uncooperative</w:t>
      </w:r>
      <w:r w:rsidRPr="00B232D4">
        <w:rPr>
          <w:rStyle w:val="StyleUnderline"/>
        </w:rPr>
        <w:t xml:space="preserve"> states</w:t>
      </w:r>
      <w:r w:rsidRPr="00D654A8">
        <w:rPr>
          <w:rStyle w:val="StyleUnderline"/>
        </w:rPr>
        <w:t xml:space="preserve"> </w:t>
      </w:r>
      <w:r w:rsidRPr="00D654A8">
        <w:rPr>
          <w:rStyle w:val="Emphasis"/>
        </w:rPr>
        <w:t xml:space="preserve">largely </w:t>
      </w:r>
      <w:r w:rsidRPr="004A6E04">
        <w:rPr>
          <w:rStyle w:val="Emphasis"/>
          <w:highlight w:val="cyan"/>
        </w:rPr>
        <w:t>succeed</w:t>
      </w:r>
      <w:r w:rsidRPr="00D654A8">
        <w:rPr>
          <w:rStyle w:val="Emphasis"/>
        </w:rPr>
        <w:t>ed</w:t>
      </w:r>
      <w:r w:rsidRPr="00D654A8">
        <w:rPr>
          <w:rStyle w:val="StyleUnderline"/>
        </w:rPr>
        <w:t xml:space="preserve"> </w:t>
      </w:r>
      <w:r w:rsidRPr="004A6E04">
        <w:rPr>
          <w:rStyle w:val="StyleUnderline"/>
          <w:highlight w:val="cyan"/>
        </w:rPr>
        <w:t>in changing</w:t>
      </w:r>
      <w:r w:rsidRPr="00D654A8">
        <w:rPr>
          <w:rStyle w:val="StyleUnderline"/>
        </w:rPr>
        <w:t xml:space="preserve"> </w:t>
      </w:r>
      <w:r w:rsidRPr="004A6E04">
        <w:rPr>
          <w:rStyle w:val="Emphasis"/>
          <w:highlight w:val="cyan"/>
        </w:rPr>
        <w:t>federal</w:t>
      </w:r>
      <w:r w:rsidRPr="00D654A8">
        <w:rPr>
          <w:sz w:val="16"/>
        </w:rPr>
        <w:t xml:space="preserve"> welfare </w:t>
      </w:r>
      <w:r w:rsidRPr="004A6E04">
        <w:rPr>
          <w:rStyle w:val="Emphasis"/>
          <w:highlight w:val="cyan"/>
        </w:rPr>
        <w:t>law</w:t>
      </w:r>
      <w:r w:rsidRPr="00D654A8">
        <w:rPr>
          <w:sz w:val="16"/>
        </w:rPr>
        <w:t xml:space="preserve"> when Congress passed the Personal Responsibility and Work Opportunity Reconciliation Act of 1996.115</w:t>
      </w:r>
    </w:p>
    <w:p w14:paraId="0ECF6788" w14:textId="77777777" w:rsidR="00A30A8F" w:rsidRPr="00CA69AE" w:rsidRDefault="00A30A8F" w:rsidP="00A30A8F">
      <w:pPr>
        <w:rPr>
          <w:sz w:val="16"/>
        </w:rPr>
      </w:pPr>
      <w:r w:rsidRPr="00CA69AE">
        <w:rPr>
          <w:sz w:val="16"/>
        </w:rPr>
        <w:t xml:space="preserve">The second form of </w:t>
      </w:r>
      <w:r w:rsidRPr="003C31CB">
        <w:rPr>
          <w:rStyle w:val="Emphasis"/>
        </w:rPr>
        <w:t>uncooperative federalism</w:t>
      </w:r>
      <w:r w:rsidRPr="00551D39">
        <w:rPr>
          <w:rStyle w:val="StyleUnderline"/>
        </w:rPr>
        <w:t xml:space="preserve"> occurs when states </w:t>
      </w:r>
      <w:r w:rsidRPr="003C31CB">
        <w:rPr>
          <w:rStyle w:val="Emphasis"/>
        </w:rPr>
        <w:t>exploit gaps</w:t>
      </w:r>
      <w:r w:rsidRPr="00551D39">
        <w:rPr>
          <w:rStyle w:val="StyleUnderline"/>
        </w:rPr>
        <w:t xml:space="preserve"> in federal </w:t>
      </w:r>
      <w:r w:rsidRPr="003C31CB">
        <w:rPr>
          <w:rStyle w:val="Emphasis"/>
        </w:rPr>
        <w:t>regulatory schemes</w:t>
      </w:r>
      <w:r w:rsidRPr="00CA69AE">
        <w:rPr>
          <w:sz w:val="16"/>
        </w:rPr>
        <w:t xml:space="preserve">. In such cases, “the federal government does not contemplate state variation but </w:t>
      </w:r>
      <w:r w:rsidRPr="003C31CB">
        <w:rPr>
          <w:rStyle w:val="StyleUnderline"/>
        </w:rPr>
        <w:t xml:space="preserve">states have sufficient discretion that they find ways to </w:t>
      </w:r>
      <w:r w:rsidRPr="003C31CB">
        <w:rPr>
          <w:rStyle w:val="Emphasis"/>
        </w:rPr>
        <w:t>contest federal policy</w:t>
      </w:r>
      <w:r w:rsidRPr="00CA69AE">
        <w:rPr>
          <w:sz w:val="16"/>
        </w:rPr>
        <w:t xml:space="preserve">.”116 Gerken and Bulman-Pozen offer </w:t>
      </w:r>
      <w:r w:rsidRPr="0031564E">
        <w:rPr>
          <w:rStyle w:val="Emphasis"/>
        </w:rPr>
        <w:t>California</w:t>
      </w:r>
      <w:r w:rsidRPr="00CA69AE">
        <w:rPr>
          <w:sz w:val="16"/>
        </w:rPr>
        <w:t xml:space="preserve">’s efforts to regulate air pollution more stringently than the EPA as an example of this strain of uncooperative federalism. The state </w:t>
      </w:r>
      <w:r w:rsidRPr="0031564E">
        <w:rPr>
          <w:rStyle w:val="StyleUnderline"/>
        </w:rPr>
        <w:t xml:space="preserve">has </w:t>
      </w:r>
      <w:r w:rsidRPr="0031564E">
        <w:rPr>
          <w:rStyle w:val="Emphasis"/>
        </w:rPr>
        <w:t>successfully exploited</w:t>
      </w:r>
      <w:r w:rsidRPr="0031564E">
        <w:rPr>
          <w:rStyle w:val="StyleUnderline"/>
        </w:rPr>
        <w:t xml:space="preserve"> a narrow exception to the Clean Air Act’s preemption provision to drive </w:t>
      </w:r>
      <w:r w:rsidRPr="0031564E">
        <w:rPr>
          <w:rStyle w:val="Emphasis"/>
        </w:rPr>
        <w:t>federal emissions standards</w:t>
      </w:r>
      <w:r w:rsidRPr="0031564E">
        <w:rPr>
          <w:rStyle w:val="StyleUnderline"/>
        </w:rPr>
        <w:t xml:space="preserve"> for decades</w:t>
      </w:r>
      <w:r w:rsidRPr="00CA69AE">
        <w:rPr>
          <w:sz w:val="16"/>
        </w:rPr>
        <w:t>.117</w:t>
      </w:r>
    </w:p>
    <w:p w14:paraId="45C3788A" w14:textId="77777777" w:rsidR="00A30A8F" w:rsidRPr="00884226" w:rsidRDefault="00A30A8F" w:rsidP="00A30A8F">
      <w:pPr>
        <w:rPr>
          <w:sz w:val="16"/>
        </w:rPr>
      </w:pPr>
      <w:r w:rsidRPr="00884226">
        <w:rPr>
          <w:rStyle w:val="StyleUnderline"/>
        </w:rPr>
        <w:t>The</w:t>
      </w:r>
      <w:r w:rsidRPr="00884226">
        <w:rPr>
          <w:sz w:val="16"/>
        </w:rPr>
        <w:t xml:space="preserve"> third, and </w:t>
      </w:r>
      <w:r w:rsidRPr="00D41CCF">
        <w:rPr>
          <w:rStyle w:val="StyleUnderline"/>
        </w:rPr>
        <w:t>“</w:t>
      </w:r>
      <w:r w:rsidRPr="004A6E04">
        <w:rPr>
          <w:rStyle w:val="Emphasis"/>
          <w:highlight w:val="cyan"/>
        </w:rPr>
        <w:t>strongest</w:t>
      </w:r>
      <w:r w:rsidRPr="00D41CCF">
        <w:rPr>
          <w:rStyle w:val="StyleUnderline"/>
        </w:rPr>
        <w:t>,” form</w:t>
      </w:r>
      <w:r w:rsidRPr="00884226">
        <w:rPr>
          <w:sz w:val="16"/>
        </w:rPr>
        <w:t xml:space="preserve"> of uncooperative federalism </w:t>
      </w:r>
      <w:r w:rsidRPr="00884226">
        <w:rPr>
          <w:rStyle w:val="StyleUnderline"/>
        </w:rPr>
        <w:t>is</w:t>
      </w:r>
      <w:r w:rsidRPr="00D41CCF">
        <w:rPr>
          <w:rStyle w:val="StyleUnderline"/>
        </w:rPr>
        <w:t xml:space="preserve"> civil disobedience, </w:t>
      </w:r>
      <w:r w:rsidRPr="004A6E04">
        <w:rPr>
          <w:rStyle w:val="StyleUnderline"/>
          <w:highlight w:val="cyan"/>
        </w:rPr>
        <w:t xml:space="preserve">where </w:t>
      </w:r>
      <w:r w:rsidRPr="004A6E04">
        <w:rPr>
          <w:rStyle w:val="Emphasis"/>
          <w:highlight w:val="cyan"/>
        </w:rPr>
        <w:t>states</w:t>
      </w:r>
      <w:r w:rsidRPr="00D41CCF">
        <w:rPr>
          <w:rStyle w:val="StyleUnderline"/>
        </w:rPr>
        <w:t xml:space="preserve"> “simply </w:t>
      </w:r>
      <w:r w:rsidRPr="004A6E04">
        <w:rPr>
          <w:rStyle w:val="Emphasis"/>
          <w:highlight w:val="cyan"/>
        </w:rPr>
        <w:t>refuse</w:t>
      </w:r>
      <w:r w:rsidRPr="00D41CCF">
        <w:rPr>
          <w:rStyle w:val="StyleUnderline"/>
        </w:rPr>
        <w:t xml:space="preserve"> to comply with </w:t>
      </w:r>
      <w:r w:rsidRPr="004A6E04">
        <w:rPr>
          <w:rStyle w:val="StyleUnderline"/>
          <w:highlight w:val="cyan"/>
        </w:rPr>
        <w:t>the national program</w:t>
      </w:r>
      <w:r w:rsidRPr="00D41CCF">
        <w:rPr>
          <w:rStyle w:val="StyleUnderline"/>
        </w:rPr>
        <w:t xml:space="preserve"> or otherwise obstruct it</w:t>
      </w:r>
      <w:r w:rsidRPr="00884226">
        <w:rPr>
          <w:sz w:val="16"/>
        </w:rPr>
        <w:t xml:space="preserve">.”118 Gerken and Bulman-Pozen cite state pushback to the Patriot Act as an example. After Congress passed the Act, several states enacted resolutions that prohibited their agencies from assisting the federal government in enforcing the Act.119 </w:t>
      </w:r>
      <w:r w:rsidRPr="004A6E04">
        <w:rPr>
          <w:rStyle w:val="StyleUnderline"/>
          <w:highlight w:val="cyan"/>
        </w:rPr>
        <w:t>This</w:t>
      </w:r>
      <w:r w:rsidRPr="00495B4E">
        <w:rPr>
          <w:rStyle w:val="StyleUnderline"/>
        </w:rPr>
        <w:t xml:space="preserve"> uncooperative action </w:t>
      </w:r>
      <w:r w:rsidRPr="004A6E04">
        <w:rPr>
          <w:rStyle w:val="StyleUnderline"/>
          <w:highlight w:val="cyan"/>
        </w:rPr>
        <w:t xml:space="preserve">had </w:t>
      </w:r>
      <w:r w:rsidRPr="004A6E04">
        <w:rPr>
          <w:rStyle w:val="Emphasis"/>
          <w:highlight w:val="cyan"/>
        </w:rPr>
        <w:t>real effect</w:t>
      </w:r>
      <w:r w:rsidRPr="004A6E04">
        <w:rPr>
          <w:rStyle w:val="StyleUnderline"/>
          <w:highlight w:val="cyan"/>
        </w:rPr>
        <w:t xml:space="preserve">, as “the </w:t>
      </w:r>
      <w:r w:rsidRPr="004A6E04">
        <w:rPr>
          <w:rStyle w:val="Emphasis"/>
          <w:highlight w:val="cyan"/>
        </w:rPr>
        <w:t>fed</w:t>
      </w:r>
      <w:r w:rsidRPr="00495B4E">
        <w:rPr>
          <w:rStyle w:val="StyleUnderline"/>
        </w:rPr>
        <w:t xml:space="preserve">eral government </w:t>
      </w:r>
      <w:r w:rsidRPr="004A6E04">
        <w:rPr>
          <w:rStyle w:val="Emphasis"/>
          <w:highlight w:val="cyan"/>
        </w:rPr>
        <w:t>relies</w:t>
      </w:r>
      <w:r w:rsidRPr="004A6E04">
        <w:rPr>
          <w:rStyle w:val="StyleUnderline"/>
          <w:highlight w:val="cyan"/>
        </w:rPr>
        <w:t xml:space="preserve"> on the </w:t>
      </w:r>
      <w:r w:rsidRPr="004A6E04">
        <w:rPr>
          <w:rStyle w:val="Emphasis"/>
          <w:highlight w:val="cyan"/>
        </w:rPr>
        <w:t>states</w:t>
      </w:r>
      <w:r w:rsidRPr="00495B4E">
        <w:rPr>
          <w:rStyle w:val="StyleUnderline"/>
        </w:rPr>
        <w:t xml:space="preserve"> for enforcement assistance.”</w:t>
      </w:r>
      <w:r w:rsidRPr="00884226">
        <w:rPr>
          <w:sz w:val="16"/>
        </w:rPr>
        <w:t>120</w:t>
      </w:r>
    </w:p>
    <w:p w14:paraId="76F41F72" w14:textId="77777777" w:rsidR="00A30A8F" w:rsidRPr="0067617A" w:rsidRDefault="00A30A8F" w:rsidP="00A30A8F">
      <w:pPr>
        <w:rPr>
          <w:sz w:val="16"/>
        </w:rPr>
      </w:pPr>
      <w:r w:rsidRPr="0067617A">
        <w:rPr>
          <w:sz w:val="16"/>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0E67460A" w14:textId="77777777" w:rsidR="00A30A8F" w:rsidRPr="0067617A" w:rsidRDefault="00A30A8F" w:rsidP="00A30A8F">
      <w:pPr>
        <w:rPr>
          <w:sz w:val="16"/>
        </w:rPr>
      </w:pPr>
      <w:r w:rsidRPr="0067617A">
        <w:rPr>
          <w:sz w:val="16"/>
        </w:rPr>
        <w:t>ii. Increased Federal Cooperation</w:t>
      </w:r>
    </w:p>
    <w:p w14:paraId="2AF69738" w14:textId="77777777" w:rsidR="00A30A8F" w:rsidRPr="000D7601" w:rsidRDefault="00A30A8F" w:rsidP="00A30A8F">
      <w:pPr>
        <w:rPr>
          <w:rStyle w:val="StyleUnderline"/>
        </w:rPr>
      </w:pPr>
      <w:r w:rsidRPr="0067617A">
        <w:rPr>
          <w:sz w:val="16"/>
        </w:rPr>
        <w:t xml:space="preserve">There is a great deal more cooperation in the federal-state marijuana relationship than there was when Gerken and Bulman-Pozen originally described it as uncooperative federalism. Since 2009, dozens more states have legalized medical marijuana and many have also legalized the drug for recreational use. </w:t>
      </w:r>
      <w:r w:rsidRPr="000D7601">
        <w:rPr>
          <w:rStyle w:val="StyleUnderline"/>
        </w:rPr>
        <w:t xml:space="preserve">In conjunction with these state policy changes, the </w:t>
      </w:r>
      <w:r w:rsidRPr="004A6E04">
        <w:rPr>
          <w:rStyle w:val="Emphasis"/>
          <w:highlight w:val="cyan"/>
        </w:rPr>
        <w:t>fed</w:t>
      </w:r>
      <w:r w:rsidRPr="000D7601">
        <w:rPr>
          <w:rStyle w:val="StyleUnderline"/>
        </w:rPr>
        <w:t xml:space="preserve">eral government’s </w:t>
      </w:r>
      <w:r w:rsidRPr="004A6E04">
        <w:rPr>
          <w:rStyle w:val="StyleUnderline"/>
          <w:highlight w:val="cyan"/>
        </w:rPr>
        <w:t>policy</w:t>
      </w:r>
      <w:r w:rsidRPr="000D7601">
        <w:rPr>
          <w:rStyle w:val="StyleUnderline"/>
        </w:rPr>
        <w:t xml:space="preserve"> </w:t>
      </w:r>
      <w:r w:rsidRPr="00AF66F5">
        <w:rPr>
          <w:rStyle w:val="Emphasis"/>
        </w:rPr>
        <w:t>changed</w:t>
      </w:r>
      <w:r w:rsidRPr="000D7601">
        <w:rPr>
          <w:rStyle w:val="StyleUnderline"/>
        </w:rPr>
        <w:t xml:space="preserve"> as well: It </w:t>
      </w:r>
      <w:r w:rsidRPr="004A6E04">
        <w:rPr>
          <w:rStyle w:val="StyleUnderline"/>
          <w:highlight w:val="cyan"/>
        </w:rPr>
        <w:t xml:space="preserve">became far more </w:t>
      </w:r>
      <w:r w:rsidRPr="004A6E04">
        <w:rPr>
          <w:rStyle w:val="Emphasis"/>
          <w:highlight w:val="cyan"/>
        </w:rPr>
        <w:t>cooperative</w:t>
      </w:r>
      <w:r w:rsidRPr="000D7601">
        <w:rPr>
          <w:rStyle w:val="StyleUnderline"/>
        </w:rPr>
        <w:t xml:space="preserve"> with the states.</w:t>
      </w:r>
    </w:p>
    <w:p w14:paraId="511411EA" w14:textId="77777777" w:rsidR="00A30A8F" w:rsidRPr="009A2BDB" w:rsidRDefault="00A30A8F" w:rsidP="00A30A8F">
      <w:pPr>
        <w:rPr>
          <w:sz w:val="16"/>
        </w:rPr>
      </w:pPr>
      <w:r w:rsidRPr="004A6E04">
        <w:rPr>
          <w:rStyle w:val="StyleUnderline"/>
          <w:highlight w:val="cyan"/>
        </w:rPr>
        <w:t xml:space="preserve">Though the </w:t>
      </w:r>
      <w:r w:rsidRPr="004A6E04">
        <w:rPr>
          <w:rStyle w:val="Emphasis"/>
          <w:highlight w:val="cyan"/>
        </w:rPr>
        <w:t>fed</w:t>
      </w:r>
      <w:r w:rsidRPr="009A2BDB">
        <w:rPr>
          <w:rStyle w:val="StyleUnderline"/>
        </w:rPr>
        <w:t xml:space="preserve">eral government </w:t>
      </w:r>
      <w:r w:rsidRPr="009A2BDB">
        <w:rPr>
          <w:rStyle w:val="Emphasis"/>
        </w:rPr>
        <w:t>indisputably</w:t>
      </w:r>
      <w:r w:rsidRPr="009A2BDB">
        <w:rPr>
          <w:rStyle w:val="StyleUnderline"/>
        </w:rPr>
        <w:t xml:space="preserve"> </w:t>
      </w:r>
      <w:r w:rsidRPr="004A6E04">
        <w:rPr>
          <w:rStyle w:val="StyleUnderline"/>
          <w:highlight w:val="cyan"/>
        </w:rPr>
        <w:t>has</w:t>
      </w:r>
      <w:r w:rsidRPr="009A2BDB">
        <w:rPr>
          <w:rStyle w:val="StyleUnderline"/>
        </w:rPr>
        <w:t xml:space="preserve"> the </w:t>
      </w:r>
      <w:r w:rsidRPr="004A6E04">
        <w:rPr>
          <w:rStyle w:val="Emphasis"/>
          <w:highlight w:val="cyan"/>
        </w:rPr>
        <w:t>constitutional authority</w:t>
      </w:r>
      <w:r w:rsidRPr="009A2BDB">
        <w:rPr>
          <w:rStyle w:val="StyleUnderline"/>
        </w:rPr>
        <w:t xml:space="preserve"> to prosecute</w:t>
      </w:r>
      <w:r w:rsidRPr="009A2BDB">
        <w:rPr>
          <w:sz w:val="16"/>
        </w:rPr>
        <w:t xml:space="preserve"> marijuana businesses and users operating in states where marijuana is legal, over the years </w:t>
      </w:r>
      <w:r w:rsidRPr="004A6E04">
        <w:rPr>
          <w:rStyle w:val="StyleUnderline"/>
          <w:highlight w:val="cyan"/>
        </w:rPr>
        <w:t xml:space="preserve">it has </w:t>
      </w:r>
      <w:r w:rsidRPr="004A6E04">
        <w:rPr>
          <w:rStyle w:val="Emphasis"/>
          <w:highlight w:val="cyan"/>
        </w:rPr>
        <w:t>agreed</w:t>
      </w:r>
      <w:r w:rsidRPr="00961AE8">
        <w:rPr>
          <w:rStyle w:val="StyleUnderline"/>
        </w:rPr>
        <w:t xml:space="preserve"> – expressly at times and tacitly at others</w:t>
      </w:r>
      <w:r w:rsidRPr="009A2BDB">
        <w:rPr>
          <w:sz w:val="16"/>
        </w:rPr>
        <w:t xml:space="preserve"> – to allow those businesses and users to avoid prosecution. This form of federal cooperation began with a series of DOJ memoranda instructing U.S. Attorneys not to prosecute marijuana businesses and users acting in compliance with state law.</w:t>
      </w:r>
    </w:p>
    <w:p w14:paraId="0A001E4B" w14:textId="77777777" w:rsidR="00A30A8F" w:rsidRPr="00961AE8" w:rsidRDefault="00A30A8F" w:rsidP="00A30A8F">
      <w:pPr>
        <w:rPr>
          <w:sz w:val="16"/>
        </w:rPr>
      </w:pPr>
      <w:r w:rsidRPr="00961AE8">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w:t>
      </w:r>
      <w:r w:rsidRPr="004A6E04">
        <w:rPr>
          <w:rStyle w:val="StyleUnderline"/>
          <w:highlight w:val="cyan"/>
        </w:rPr>
        <w:t xml:space="preserve">to </w:t>
      </w:r>
      <w:r w:rsidRPr="004A6E04">
        <w:rPr>
          <w:rStyle w:val="Emphasis"/>
          <w:highlight w:val="cyan"/>
        </w:rPr>
        <w:t>comply</w:t>
      </w:r>
      <w:r w:rsidRPr="00961AE8">
        <w:rPr>
          <w:rStyle w:val="StyleUnderline"/>
        </w:rPr>
        <w:t xml:space="preserve"> with state law in a manner that implicated one of several “potential federal interest[s]”</w:t>
      </w:r>
      <w:r w:rsidRPr="00961AE8">
        <w:rPr>
          <w:sz w:val="16"/>
        </w:rPr>
        <w:t xml:space="preserve"> listed in the Ogden Memo.127</w:t>
      </w:r>
    </w:p>
    <w:p w14:paraId="4196E662" w14:textId="77777777" w:rsidR="00A30A8F" w:rsidRDefault="00A30A8F" w:rsidP="00A30A8F">
      <w:pPr>
        <w:pStyle w:val="Heading4"/>
      </w:pPr>
      <w:r>
        <w:t xml:space="preserve">Otherwise, </w:t>
      </w:r>
      <w:r w:rsidRPr="00400CC4">
        <w:rPr>
          <w:u w:val="single"/>
        </w:rPr>
        <w:t>governance</w:t>
      </w:r>
      <w:r>
        <w:t xml:space="preserve"> failures from federal </w:t>
      </w:r>
      <w:r w:rsidRPr="00400CC4">
        <w:rPr>
          <w:u w:val="single"/>
        </w:rPr>
        <w:t>encroachment</w:t>
      </w:r>
      <w:r>
        <w:t xml:space="preserve"> cause </w:t>
      </w:r>
      <w:r w:rsidRPr="00400CC4">
        <w:rPr>
          <w:u w:val="single"/>
        </w:rPr>
        <w:t>extinction</w:t>
      </w:r>
      <w:r>
        <w:t>.</w:t>
      </w:r>
    </w:p>
    <w:p w14:paraId="55110DD9" w14:textId="77777777" w:rsidR="00A30A8F" w:rsidRDefault="00A30A8F" w:rsidP="00A30A8F">
      <w:r w:rsidRPr="00A44C05">
        <w:rPr>
          <w:rStyle w:val="Style13ptBold"/>
        </w:rPr>
        <w:t>Mihalakas 19</w:t>
      </w:r>
      <w:r>
        <w:t xml:space="preserve"> [</w:t>
      </w:r>
      <w:r w:rsidRPr="00A44C05">
        <w:t xml:space="preserve">Mihalakas </w:t>
      </w:r>
      <w:r>
        <w:t>Nasos (Professor, University of Arizona School of Law; LL.M., University College London; J.D., University of Pittsburgh School of Law), 5-21-2019, “The Need for Governance Reform – Symptoms vs. Cause,” The Federalism Project, https://the-federalism-project.org/2019/05/21/the-need-for-governance-reform-symptoms-vs-cause/, njn]</w:t>
      </w:r>
    </w:p>
    <w:p w14:paraId="0A4D2C48" w14:textId="77777777" w:rsidR="00A30A8F" w:rsidRPr="00692306" w:rsidRDefault="00A30A8F" w:rsidP="00A30A8F">
      <w:pPr>
        <w:rPr>
          <w:sz w:val="16"/>
        </w:rPr>
      </w:pPr>
      <w:r w:rsidRPr="00692306">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4A6E04">
        <w:rPr>
          <w:rStyle w:val="StyleUnderline"/>
          <w:highlight w:val="cyan"/>
        </w:rPr>
        <w:t>We</w:t>
      </w:r>
      <w:r w:rsidRPr="000D63E7">
        <w:rPr>
          <w:rStyle w:val="StyleUnderline"/>
        </w:rPr>
        <w:t xml:space="preserve"> also </w:t>
      </w:r>
      <w:r w:rsidRPr="004A6E04">
        <w:rPr>
          <w:rStyle w:val="StyleUnderline"/>
          <w:highlight w:val="cyan"/>
        </w:rPr>
        <w:t>face</w:t>
      </w:r>
      <w:r w:rsidRPr="000D63E7">
        <w:rPr>
          <w:rStyle w:val="StyleUnderline"/>
        </w:rPr>
        <w:t xml:space="preserve"> ‘</w:t>
      </w:r>
      <w:r w:rsidRPr="004A6E04">
        <w:rPr>
          <w:rStyle w:val="Emphasis"/>
          <w:highlight w:val="cyan"/>
        </w:rPr>
        <w:t>economic</w:t>
      </w:r>
      <w:r w:rsidRPr="000D63E7">
        <w:rPr>
          <w:rStyle w:val="StyleUnderline"/>
        </w:rPr>
        <w:t xml:space="preserve"> challenges,’ like stagnant salaries and low wages, job </w:t>
      </w:r>
      <w:r w:rsidRPr="004A6E04">
        <w:rPr>
          <w:rStyle w:val="Emphasis"/>
          <w:highlight w:val="cyan"/>
        </w:rPr>
        <w:t>insecurity</w:t>
      </w:r>
      <w:r w:rsidRPr="00692306">
        <w:rPr>
          <w:sz w:val="16"/>
        </w:rPr>
        <w:t xml:space="preserve"> (due to </w:t>
      </w:r>
      <w:r w:rsidRPr="000D63E7">
        <w:rPr>
          <w:rStyle w:val="Emphasis"/>
        </w:rPr>
        <w:t>automation</w:t>
      </w:r>
      <w:r w:rsidRPr="000D63E7">
        <w:rPr>
          <w:rStyle w:val="StyleUnderline"/>
        </w:rPr>
        <w:t xml:space="preserve"> or outsourcing</w:t>
      </w:r>
      <w:r w:rsidRPr="00692306">
        <w:rPr>
          <w:sz w:val="16"/>
        </w:rPr>
        <w:t xml:space="preserve">), taxes that are too high for some and not high enough for others, </w:t>
      </w:r>
      <w:r w:rsidRPr="000D63E7">
        <w:rPr>
          <w:rStyle w:val="StyleUnderline"/>
        </w:rPr>
        <w:t xml:space="preserve">mounting student </w:t>
      </w:r>
      <w:r w:rsidRPr="004A6E04">
        <w:rPr>
          <w:rStyle w:val="Emphasis"/>
          <w:highlight w:val="cyan"/>
        </w:rPr>
        <w:t>debt</w:t>
      </w:r>
      <w:r w:rsidRPr="000D63E7">
        <w:rPr>
          <w:rStyle w:val="StyleUnderline"/>
        </w:rPr>
        <w:t>, and</w:t>
      </w:r>
      <w:r w:rsidRPr="00692306">
        <w:rPr>
          <w:sz w:val="16"/>
        </w:rPr>
        <w:t xml:space="preserve"> yes massive </w:t>
      </w:r>
      <w:r w:rsidRPr="000D63E7">
        <w:rPr>
          <w:rStyle w:val="StyleUnderline"/>
        </w:rPr>
        <w:t xml:space="preserve">income </w:t>
      </w:r>
      <w:r w:rsidRPr="004A6E04">
        <w:rPr>
          <w:rStyle w:val="Emphasis"/>
          <w:highlight w:val="cyan"/>
        </w:rPr>
        <w:t>inequality</w:t>
      </w:r>
      <w:r w:rsidRPr="009244AC">
        <w:rPr>
          <w:rStyle w:val="StyleUnderline"/>
        </w:rPr>
        <w:t>. And</w:t>
      </w:r>
      <w:r w:rsidRPr="00692306">
        <w:rPr>
          <w:sz w:val="16"/>
        </w:rPr>
        <w:t xml:space="preserve">, of course, we do face ‘external </w:t>
      </w:r>
      <w:r w:rsidRPr="009244AC">
        <w:rPr>
          <w:rStyle w:val="StyleUnderline"/>
        </w:rPr>
        <w:t xml:space="preserve">challenges’, from nuclear </w:t>
      </w:r>
      <w:r w:rsidRPr="004A6E04">
        <w:rPr>
          <w:rStyle w:val="Emphasis"/>
          <w:highlight w:val="cyan"/>
        </w:rPr>
        <w:t>prolif</w:t>
      </w:r>
      <w:r w:rsidRPr="00692306">
        <w:rPr>
          <w:sz w:val="16"/>
        </w:rPr>
        <w:t xml:space="preserve">eration in the Korean peninsula, to ISIS </w:t>
      </w:r>
      <w:r w:rsidRPr="004A6E04">
        <w:rPr>
          <w:rStyle w:val="StyleUnderline"/>
          <w:highlight w:val="cyan"/>
        </w:rPr>
        <w:t>and</w:t>
      </w:r>
      <w:r w:rsidRPr="00692306">
        <w:rPr>
          <w:sz w:val="16"/>
        </w:rPr>
        <w:t xml:space="preserve"> religiously motivated </w:t>
      </w:r>
      <w:r w:rsidRPr="00692306">
        <w:rPr>
          <w:rStyle w:val="StyleUnderline"/>
        </w:rPr>
        <w:t xml:space="preserve">global </w:t>
      </w:r>
      <w:r w:rsidRPr="004A6E04">
        <w:rPr>
          <w:rStyle w:val="Emphasis"/>
          <w:highlight w:val="cyan"/>
        </w:rPr>
        <w:t>terror</w:t>
      </w:r>
      <w:r w:rsidRPr="00692306">
        <w:rPr>
          <w:rStyle w:val="Emphasis"/>
        </w:rPr>
        <w:t>ism</w:t>
      </w:r>
      <w:r w:rsidRPr="00692306">
        <w:rPr>
          <w:sz w:val="16"/>
        </w:rPr>
        <w:t xml:space="preserve">, </w:t>
      </w:r>
      <w:r w:rsidRPr="004A6E04">
        <w:rPr>
          <w:rStyle w:val="StyleUnderline"/>
          <w:highlight w:val="cyan"/>
        </w:rPr>
        <w:t>to</w:t>
      </w:r>
      <w:r w:rsidRPr="00692306">
        <w:rPr>
          <w:rStyle w:val="StyleUnderline"/>
        </w:rPr>
        <w:t xml:space="preserve"> global </w:t>
      </w:r>
      <w:r w:rsidRPr="004A6E04">
        <w:rPr>
          <w:rStyle w:val="Emphasis"/>
          <w:highlight w:val="cyan"/>
        </w:rPr>
        <w:t>warming</w:t>
      </w:r>
      <w:r w:rsidRPr="00692306">
        <w:rPr>
          <w:sz w:val="16"/>
        </w:rPr>
        <w:t xml:space="preserve"> and climate change!</w:t>
      </w:r>
    </w:p>
    <w:p w14:paraId="4DA86F97" w14:textId="77777777" w:rsidR="00A30A8F" w:rsidRPr="00692306" w:rsidRDefault="00A30A8F" w:rsidP="00A30A8F">
      <w:pPr>
        <w:rPr>
          <w:sz w:val="16"/>
        </w:rPr>
      </w:pPr>
      <w:r w:rsidRPr="00692306">
        <w:rPr>
          <w:sz w:val="16"/>
        </w:rPr>
        <w:t xml:space="preserve">Yet, most of these issues are but symptoms of a greater cause. </w:t>
      </w:r>
      <w:r w:rsidRPr="004A6E04">
        <w:rPr>
          <w:rStyle w:val="StyleUnderline"/>
          <w:highlight w:val="cyan"/>
        </w:rPr>
        <w:t>Their existence</w:t>
      </w:r>
      <w:r w:rsidRPr="00692306">
        <w:rPr>
          <w:sz w:val="16"/>
        </w:rPr>
        <w:t xml:space="preserve">, or our inability to overcome them, </w:t>
      </w:r>
      <w:r w:rsidRPr="00692306">
        <w:rPr>
          <w:rStyle w:val="StyleUnderline"/>
        </w:rPr>
        <w:t xml:space="preserve">is being </w:t>
      </w:r>
      <w:r w:rsidRPr="00692306">
        <w:rPr>
          <w:rStyle w:val="Emphasis"/>
        </w:rPr>
        <w:t>caused</w:t>
      </w:r>
      <w:r w:rsidRPr="00692306">
        <w:rPr>
          <w:rStyle w:val="StyleUnderline"/>
        </w:rPr>
        <w:t xml:space="preserve"> by a much greater problem in our </w:t>
      </w:r>
      <w:r w:rsidRPr="0020346E">
        <w:rPr>
          <w:rStyle w:val="StyleUnderline"/>
        </w:rPr>
        <w:t>society that</w:t>
      </w:r>
      <w:r w:rsidRPr="00692306">
        <w:rPr>
          <w:sz w:val="16"/>
        </w:rPr>
        <w:t xml:space="preserve"> unless we address soon we </w:t>
      </w:r>
      <w:r w:rsidRPr="004A6E04">
        <w:rPr>
          <w:rStyle w:val="StyleUnderline"/>
          <w:highlight w:val="cyan"/>
        </w:rPr>
        <w:t xml:space="preserve">risk </w:t>
      </w:r>
      <w:r w:rsidRPr="004A6E04">
        <w:rPr>
          <w:rStyle w:val="Emphasis"/>
          <w:highlight w:val="cyan"/>
        </w:rPr>
        <w:t>permanent</w:t>
      </w:r>
      <w:r w:rsidRPr="0020346E">
        <w:rPr>
          <w:rStyle w:val="StyleUnderline"/>
        </w:rPr>
        <w:t xml:space="preserve"> societal </w:t>
      </w:r>
      <w:r w:rsidRPr="004A6E04">
        <w:rPr>
          <w:rStyle w:val="StyleUnderline"/>
          <w:highlight w:val="cyan"/>
        </w:rPr>
        <w:t>failures within</w:t>
      </w:r>
      <w:r w:rsidRPr="0020346E">
        <w:rPr>
          <w:rStyle w:val="StyleUnderline"/>
        </w:rPr>
        <w:t xml:space="preserve"> the next 20 to 30 </w:t>
      </w:r>
      <w:r w:rsidRPr="004A6E04">
        <w:rPr>
          <w:rStyle w:val="Emphasis"/>
          <w:highlight w:val="cyan"/>
        </w:rPr>
        <w:t>years</w:t>
      </w:r>
      <w:r w:rsidRPr="00692306">
        <w:rPr>
          <w:sz w:val="16"/>
        </w:rPr>
        <w:t>.</w:t>
      </w:r>
    </w:p>
    <w:p w14:paraId="51CDDEDA" w14:textId="77777777" w:rsidR="00A30A8F" w:rsidRDefault="00A30A8F" w:rsidP="00A30A8F">
      <w:r w:rsidRPr="004A6E04">
        <w:rPr>
          <w:rStyle w:val="StyleUnderline"/>
          <w:highlight w:val="cyan"/>
        </w:rPr>
        <w:t>This</w:t>
      </w:r>
      <w:r w:rsidRPr="0020346E">
        <w:rPr>
          <w:rStyle w:val="StyleUnderline"/>
        </w:rPr>
        <w:t xml:space="preserve"> greater cause </w:t>
      </w:r>
      <w:r w:rsidRPr="004A6E04">
        <w:rPr>
          <w:rStyle w:val="StyleUnderline"/>
          <w:highlight w:val="cyan"/>
        </w:rPr>
        <w:t>is</w:t>
      </w:r>
      <w:r w:rsidRPr="0020346E">
        <w:rPr>
          <w:rStyle w:val="StyleUnderline"/>
        </w:rPr>
        <w:t xml:space="preserve"> our very</w:t>
      </w:r>
      <w:r w:rsidRPr="00692306">
        <w:rPr>
          <w:rStyle w:val="StyleUnderline"/>
        </w:rPr>
        <w:t xml:space="preserve"> own </w:t>
      </w:r>
      <w:r w:rsidRPr="004A6E04">
        <w:rPr>
          <w:rStyle w:val="Emphasis"/>
          <w:highlight w:val="cyan"/>
        </w:rPr>
        <w:t>failing</w:t>
      </w:r>
      <w:r w:rsidRPr="00692306">
        <w:rPr>
          <w:rStyle w:val="Emphasis"/>
        </w:rPr>
        <w:t xml:space="preserve"> system of </w:t>
      </w:r>
      <w:r w:rsidRPr="004A6E04">
        <w:rPr>
          <w:rStyle w:val="Emphasis"/>
          <w:highlight w:val="cyan"/>
        </w:rPr>
        <w:t>governance</w:t>
      </w:r>
      <w:r>
        <w:t>!!!</w:t>
      </w:r>
    </w:p>
    <w:p w14:paraId="61EB39B8" w14:textId="77777777" w:rsidR="00A30A8F" w:rsidRPr="004812E2" w:rsidRDefault="00A30A8F" w:rsidP="00A30A8F">
      <w:pPr>
        <w:rPr>
          <w:sz w:val="16"/>
        </w:rPr>
      </w:pPr>
      <w:r w:rsidRPr="004812E2">
        <w:rPr>
          <w:sz w:val="16"/>
        </w:rPr>
        <w:t xml:space="preserve">Though brilliant in its original construction by the founding fathers, </w:t>
      </w:r>
      <w:r w:rsidRPr="002A6E81">
        <w:rPr>
          <w:rStyle w:val="StyleUnderline"/>
        </w:rPr>
        <w:t xml:space="preserve">our </w:t>
      </w:r>
      <w:r w:rsidRPr="003B3394">
        <w:rPr>
          <w:rStyle w:val="Emphasis"/>
        </w:rPr>
        <w:t>Federal</w:t>
      </w:r>
      <w:r w:rsidRPr="002A6E81">
        <w:rPr>
          <w:rStyle w:val="Emphasis"/>
        </w:rPr>
        <w:t xml:space="preserve"> </w:t>
      </w:r>
      <w:r w:rsidRPr="003B3394">
        <w:rPr>
          <w:rStyle w:val="Emphasis"/>
        </w:rPr>
        <w:t>system</w:t>
      </w:r>
      <w:r w:rsidRPr="003B3394">
        <w:rPr>
          <w:rStyle w:val="StyleUnderline"/>
        </w:rPr>
        <w:t xml:space="preserve"> of governance</w:t>
      </w:r>
      <w:r w:rsidRPr="003B3394">
        <w:rPr>
          <w:sz w:val="16"/>
        </w:rPr>
        <w:t xml:space="preserve"> (separation of powers, check and balances, separate Federal and State governments) </w:t>
      </w:r>
      <w:r w:rsidRPr="003B3394">
        <w:rPr>
          <w:rStyle w:val="StyleUnderline"/>
        </w:rPr>
        <w:t xml:space="preserve">is grossly </w:t>
      </w:r>
      <w:r w:rsidRPr="003B3394">
        <w:rPr>
          <w:rStyle w:val="Emphasis"/>
        </w:rPr>
        <w:t>off track</w:t>
      </w:r>
      <w:r w:rsidRPr="003B3394">
        <w:rPr>
          <w:rStyle w:val="StyleUnderline"/>
        </w:rPr>
        <w:t xml:space="preserve"> and highly </w:t>
      </w:r>
      <w:r w:rsidRPr="003B3394">
        <w:rPr>
          <w:rStyle w:val="Emphasis"/>
        </w:rPr>
        <w:t>unbalanced</w:t>
      </w:r>
      <w:r w:rsidRPr="003B3394">
        <w:rPr>
          <w:sz w:val="16"/>
        </w:rPr>
        <w:t xml:space="preserve">. During the past 200 years, </w:t>
      </w:r>
      <w:r w:rsidRPr="003B3394">
        <w:rPr>
          <w:rStyle w:val="StyleUnderline"/>
        </w:rPr>
        <w:t xml:space="preserve">we witnessed a steady </w:t>
      </w:r>
      <w:r w:rsidRPr="003B3394">
        <w:rPr>
          <w:rStyle w:val="Emphasis"/>
        </w:rPr>
        <w:t>transfer of power</w:t>
      </w:r>
      <w:r w:rsidRPr="003B3394">
        <w:rPr>
          <w:rStyle w:val="StyleUnderline"/>
        </w:rPr>
        <w:t xml:space="preserve"> away from the </w:t>
      </w:r>
      <w:r w:rsidRPr="003B3394">
        <w:rPr>
          <w:rStyle w:val="Emphasis"/>
        </w:rPr>
        <w:t>States</w:t>
      </w:r>
      <w:r w:rsidRPr="002A6E81">
        <w:rPr>
          <w:rStyle w:val="StyleUnderline"/>
        </w:rPr>
        <w:t xml:space="preserve"> and into the </w:t>
      </w:r>
      <w:r w:rsidRPr="002A6E81">
        <w:rPr>
          <w:rStyle w:val="Emphasis"/>
        </w:rPr>
        <w:t>Fed</w:t>
      </w:r>
      <w:r w:rsidRPr="002A6E81">
        <w:rPr>
          <w:rStyle w:val="StyleUnderline"/>
        </w:rPr>
        <w:t>eral government</w:t>
      </w:r>
      <w:r w:rsidRPr="004812E2">
        <w:rPr>
          <w:sz w:val="16"/>
        </w:rPr>
        <w:t>, and within the Federal government we saw a similar steady concentration of power in the hands of the Executive (the singular President), and to a certain extend the Supreme Court (due to Congressional acquiescence).</w:t>
      </w:r>
    </w:p>
    <w:p w14:paraId="18123099" w14:textId="77777777" w:rsidR="00A30A8F" w:rsidRPr="004812E2" w:rsidRDefault="00A30A8F" w:rsidP="00A30A8F">
      <w:pPr>
        <w:rPr>
          <w:sz w:val="16"/>
        </w:rPr>
      </w:pPr>
      <w:r w:rsidRPr="004812E2">
        <w:rPr>
          <w:sz w:val="16"/>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0CDF0E83" w14:textId="77777777" w:rsidR="00A30A8F" w:rsidRPr="000B1402" w:rsidRDefault="00A30A8F" w:rsidP="00A30A8F">
      <w:pPr>
        <w:rPr>
          <w:sz w:val="16"/>
        </w:rPr>
      </w:pPr>
      <w:r w:rsidRPr="000B1402">
        <w:rPr>
          <w:sz w:val="16"/>
        </w:rPr>
        <w:t xml:space="preserve">Today, </w:t>
      </w:r>
      <w:r w:rsidRPr="004812E2">
        <w:rPr>
          <w:rStyle w:val="StyleUnderline"/>
        </w:rPr>
        <w:t>power and authority</w:t>
      </w:r>
      <w:r w:rsidRPr="000B1402">
        <w:rPr>
          <w:sz w:val="16"/>
        </w:rPr>
        <w:t xml:space="preserve"> to deal with issues and solve problems </w:t>
      </w:r>
      <w:r w:rsidRPr="004812E2">
        <w:rPr>
          <w:rStyle w:val="StyleUnderline"/>
        </w:rPr>
        <w:t xml:space="preserve">is </w:t>
      </w:r>
      <w:r w:rsidRPr="004A6E04">
        <w:rPr>
          <w:rStyle w:val="Emphasis"/>
          <w:highlight w:val="cyan"/>
        </w:rPr>
        <w:t>highly concentrated</w:t>
      </w:r>
      <w:r w:rsidRPr="004812E2">
        <w:rPr>
          <w:rStyle w:val="StyleUnderline"/>
        </w:rPr>
        <w:t xml:space="preserve"> at the Federal level</w:t>
      </w:r>
      <w:r w:rsidRPr="000B1402">
        <w:rPr>
          <w:sz w:val="16"/>
        </w:rPr>
        <w:t xml:space="preserve">, away from ordinary people and their ability to monitor let alone influence elected politicians. </w:t>
      </w:r>
    </w:p>
    <w:p w14:paraId="643C8284" w14:textId="77777777" w:rsidR="00A30A8F" w:rsidRPr="000B1402" w:rsidRDefault="00A30A8F" w:rsidP="00A30A8F">
      <w:pPr>
        <w:rPr>
          <w:sz w:val="16"/>
        </w:rPr>
      </w:pPr>
      <w:r w:rsidRPr="000B1402">
        <w:rPr>
          <w:sz w:val="16"/>
        </w:rPr>
        <w:t xml:space="preserve">There is so much </w:t>
      </w:r>
      <w:r w:rsidRPr="004A6E04">
        <w:rPr>
          <w:rStyle w:val="Emphasis"/>
          <w:highlight w:val="cyan"/>
        </w:rPr>
        <w:t>power</w:t>
      </w:r>
      <w:r w:rsidRPr="000B1402">
        <w:rPr>
          <w:sz w:val="16"/>
        </w:rPr>
        <w:t xml:space="preserve"> concentrated at the Federal level, and in particular in the hands of one person (the President) that </w:t>
      </w:r>
      <w:r w:rsidRPr="00BE4206">
        <w:rPr>
          <w:rStyle w:val="StyleUnderline"/>
        </w:rPr>
        <w:t xml:space="preserve">it </w:t>
      </w:r>
      <w:r w:rsidRPr="004A6E04">
        <w:rPr>
          <w:rStyle w:val="StyleUnderline"/>
          <w:highlight w:val="cyan"/>
        </w:rPr>
        <w:t xml:space="preserve">makes </w:t>
      </w:r>
      <w:r w:rsidRPr="004A6E04">
        <w:rPr>
          <w:rStyle w:val="Emphasis"/>
          <w:highlight w:val="cyan"/>
        </w:rPr>
        <w:t>Washington</w:t>
      </w:r>
      <w:r w:rsidRPr="00BE4206">
        <w:rPr>
          <w:rStyle w:val="StyleUnderline"/>
        </w:rPr>
        <w:t xml:space="preserve"> politicians constant </w:t>
      </w:r>
      <w:r w:rsidRPr="004A6E04">
        <w:rPr>
          <w:rStyle w:val="StyleUnderline"/>
          <w:highlight w:val="cyan"/>
        </w:rPr>
        <w:t>targets of</w:t>
      </w:r>
      <w:r w:rsidRPr="00BE4206">
        <w:rPr>
          <w:rStyle w:val="StyleUnderline"/>
        </w:rPr>
        <w:t xml:space="preserve"> special interests and </w:t>
      </w:r>
      <w:r w:rsidRPr="004A6E04">
        <w:rPr>
          <w:rStyle w:val="Emphasis"/>
          <w:highlight w:val="cyan"/>
        </w:rPr>
        <w:t>lobbying</w:t>
      </w:r>
      <w:r w:rsidRPr="00BE4206">
        <w:rPr>
          <w:rStyle w:val="StyleUnderline"/>
        </w:rPr>
        <w:t xml:space="preserve"> organizations, </w:t>
      </w:r>
      <w:r w:rsidRPr="004A6E04">
        <w:rPr>
          <w:rStyle w:val="StyleUnderline"/>
          <w:highlight w:val="cyan"/>
        </w:rPr>
        <w:t>makes negotiations</w:t>
      </w:r>
      <w:r w:rsidRPr="000B1402">
        <w:rPr>
          <w:sz w:val="16"/>
        </w:rPr>
        <w:t xml:space="preserve"> for compromise </w:t>
      </w:r>
      <w:r w:rsidRPr="004A6E04">
        <w:rPr>
          <w:rStyle w:val="Emphasis"/>
          <w:highlight w:val="cyan"/>
        </w:rPr>
        <w:t>impossible</w:t>
      </w:r>
      <w:r w:rsidRPr="000B1402">
        <w:rPr>
          <w:sz w:val="16"/>
        </w:rPr>
        <w:t xml:space="preserve"> because there is so much at stake, </w:t>
      </w:r>
      <w:r w:rsidRPr="004A6E04">
        <w:rPr>
          <w:rStyle w:val="StyleUnderline"/>
          <w:highlight w:val="cyan"/>
        </w:rPr>
        <w:t>and</w:t>
      </w:r>
      <w:r w:rsidRPr="000B1402">
        <w:rPr>
          <w:sz w:val="16"/>
        </w:rPr>
        <w:t xml:space="preserve"> it has created a highly unbalanced system (where “</w:t>
      </w:r>
      <w:r w:rsidRPr="004A6E04">
        <w:rPr>
          <w:rStyle w:val="Emphasis"/>
          <w:highlight w:val="cyan"/>
        </w:rPr>
        <w:t>checks</w:t>
      </w:r>
      <w:r w:rsidRPr="00BE4206">
        <w:rPr>
          <w:rStyle w:val="StyleUnderline"/>
        </w:rPr>
        <w:t xml:space="preserve"> and balances</w:t>
      </w:r>
      <w:r w:rsidRPr="000B1402">
        <w:rPr>
          <w:sz w:val="16"/>
        </w:rPr>
        <w:t xml:space="preserve">” </w:t>
      </w:r>
      <w:r w:rsidRPr="004A6E04">
        <w:rPr>
          <w:rStyle w:val="StyleUnderline"/>
          <w:highlight w:val="cyan"/>
        </w:rPr>
        <w:t>are not</w:t>
      </w:r>
      <w:r w:rsidRPr="00BE4206">
        <w:rPr>
          <w:rStyle w:val="StyleUnderline"/>
        </w:rPr>
        <w:t xml:space="preserve"> fully </w:t>
      </w:r>
      <w:r w:rsidRPr="004A6E04">
        <w:rPr>
          <w:rStyle w:val="Emphasis"/>
          <w:highlight w:val="cyan"/>
        </w:rPr>
        <w:t>implemented</w:t>
      </w:r>
      <w:r w:rsidRPr="00BE4206">
        <w:rPr>
          <w:rStyle w:val="StyleUnderline"/>
        </w:rPr>
        <w:t xml:space="preserve"> and</w:t>
      </w:r>
      <w:r w:rsidRPr="000B1402">
        <w:rPr>
          <w:sz w:val="16"/>
        </w:rPr>
        <w:t xml:space="preserve"> more often </w:t>
      </w:r>
      <w:r w:rsidRPr="00BE4206">
        <w:rPr>
          <w:rStyle w:val="StyleUnderline"/>
        </w:rPr>
        <w:t>can’t work effectively</w:t>
      </w:r>
      <w:r w:rsidRPr="000B1402">
        <w:rPr>
          <w:sz w:val="16"/>
        </w:rPr>
        <w:t>).</w:t>
      </w:r>
    </w:p>
    <w:p w14:paraId="0067F45F" w14:textId="77777777" w:rsidR="00A30A8F" w:rsidRPr="000B1402" w:rsidRDefault="00A30A8F" w:rsidP="00A30A8F">
      <w:pPr>
        <w:rPr>
          <w:sz w:val="16"/>
        </w:rPr>
      </w:pPr>
      <w:r w:rsidRPr="00BE4206">
        <w:rPr>
          <w:rStyle w:val="StyleUnderline"/>
        </w:rPr>
        <w:t>Washington gridlock, dysfunction, polarization, and partisanship have led to the inability to pass a budget</w:t>
      </w:r>
      <w:r w:rsidRPr="000B1402">
        <w:rPr>
          <w:sz w:val="16"/>
        </w:rPr>
        <w:t xml:space="preserve"> (balanced or otherwise), </w:t>
      </w:r>
      <w:r w:rsidRPr="00BE4206">
        <w:rPr>
          <w:rStyle w:val="StyleUnderline"/>
        </w:rPr>
        <w:t>or address</w:t>
      </w:r>
      <w:r w:rsidRPr="000B1402">
        <w:rPr>
          <w:sz w:val="16"/>
        </w:rPr>
        <w:t xml:space="preserve"> the need for immigration </w:t>
      </w:r>
      <w:r w:rsidRPr="003B3960">
        <w:rPr>
          <w:rStyle w:val="StyleUnderline"/>
        </w:rPr>
        <w:t>reform</w:t>
      </w:r>
      <w:r w:rsidRPr="000B1402">
        <w:rPr>
          <w:sz w:val="16"/>
        </w:rPr>
        <w:t xml:space="preserve">, or provide for adequate healthcare coverage and affordable prescription drugs, or even implement proper tax reform. Therefore, </w:t>
      </w:r>
      <w:r w:rsidRPr="004A6E04">
        <w:rPr>
          <w:rStyle w:val="StyleUnderline"/>
          <w:highlight w:val="cyan"/>
        </w:rPr>
        <w:t>unless we address</w:t>
      </w:r>
      <w:r w:rsidRPr="003B3960">
        <w:rPr>
          <w:rStyle w:val="StyleUnderline"/>
        </w:rPr>
        <w:t xml:space="preserve"> these </w:t>
      </w:r>
      <w:r w:rsidRPr="004A6E04">
        <w:rPr>
          <w:rStyle w:val="Emphasis"/>
          <w:highlight w:val="cyan"/>
        </w:rPr>
        <w:t>‘systemic’ failures</w:t>
      </w:r>
      <w:r w:rsidRPr="000B1402">
        <w:rPr>
          <w:sz w:val="16"/>
        </w:rPr>
        <w:t xml:space="preserve"> of our system of governance, unless we implement institutional changes </w:t>
      </w:r>
      <w:r w:rsidRPr="001E17A1">
        <w:rPr>
          <w:rStyle w:val="StyleUnderline"/>
        </w:rPr>
        <w:t xml:space="preserve">and fix the process, </w:t>
      </w:r>
      <w:r w:rsidRPr="004A6E04">
        <w:rPr>
          <w:rStyle w:val="StyleUnderline"/>
          <w:highlight w:val="cyan"/>
        </w:rPr>
        <w:t>we will never get</w:t>
      </w:r>
      <w:r w:rsidRPr="003B3960">
        <w:rPr>
          <w:rStyle w:val="StyleUnderline"/>
        </w:rPr>
        <w:t xml:space="preserve"> </w:t>
      </w:r>
      <w:r w:rsidRPr="001E17A1">
        <w:rPr>
          <w:rStyle w:val="Emphasis"/>
        </w:rPr>
        <w:t xml:space="preserve">lasting </w:t>
      </w:r>
      <w:r w:rsidRPr="004A6E04">
        <w:rPr>
          <w:rStyle w:val="Emphasis"/>
          <w:highlight w:val="cyan"/>
        </w:rPr>
        <w:t>solutions</w:t>
      </w:r>
      <w:r w:rsidRPr="003B3960">
        <w:rPr>
          <w:rStyle w:val="StyleUnderline"/>
        </w:rPr>
        <w:t xml:space="preserve"> to</w:t>
      </w:r>
      <w:r w:rsidRPr="000B1402">
        <w:rPr>
          <w:sz w:val="16"/>
        </w:rPr>
        <w:t xml:space="preserve"> our current and future </w:t>
      </w:r>
      <w:r w:rsidRPr="003B3960">
        <w:rPr>
          <w:rStyle w:val="StyleUnderline"/>
        </w:rPr>
        <w:t>societal challenges</w:t>
      </w:r>
      <w:r w:rsidRPr="000B1402">
        <w:rPr>
          <w:sz w:val="16"/>
        </w:rPr>
        <w:t>.</w:t>
      </w:r>
    </w:p>
    <w:p w14:paraId="2F16A200" w14:textId="77777777" w:rsidR="00A30A8F" w:rsidRPr="000B1402" w:rsidRDefault="00A30A8F" w:rsidP="00A30A8F">
      <w:pPr>
        <w:rPr>
          <w:sz w:val="16"/>
        </w:rPr>
      </w:pPr>
      <w:r w:rsidRPr="000B1402">
        <w:rPr>
          <w:sz w:val="16"/>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1251AA67" w14:textId="77777777" w:rsidR="00A30A8F" w:rsidRPr="000B1402" w:rsidRDefault="00A30A8F" w:rsidP="00A30A8F">
      <w:pPr>
        <w:rPr>
          <w:sz w:val="16"/>
        </w:rPr>
      </w:pPr>
      <w:r w:rsidRPr="000B1402">
        <w:rPr>
          <w:sz w:val="16"/>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6202EF75" w14:textId="77777777" w:rsidR="00A30A8F" w:rsidRPr="00BA0815" w:rsidRDefault="00A30A8F" w:rsidP="00A30A8F">
      <w:pPr>
        <w:rPr>
          <w:sz w:val="16"/>
        </w:rPr>
      </w:pPr>
      <w:r w:rsidRPr="00BA0815">
        <w:rPr>
          <w:sz w:val="16"/>
        </w:rPr>
        <w:t xml:space="preserve">Concentration of power at </w:t>
      </w:r>
      <w:r w:rsidRPr="00566916">
        <w:rPr>
          <w:rStyle w:val="StyleUnderline"/>
        </w:rPr>
        <w:t>the Fed</w:t>
      </w:r>
      <w:r w:rsidRPr="00BA0815">
        <w:rPr>
          <w:sz w:val="16"/>
        </w:rPr>
        <w:t xml:space="preserve">eral level, over the past 200 years, though not inherently evil (downright necessary and proper during some critical periods), </w:t>
      </w:r>
      <w:r w:rsidRPr="00566916">
        <w:rPr>
          <w:rStyle w:val="StyleUnderline"/>
        </w:rPr>
        <w:t xml:space="preserve">has reached a point of </w:t>
      </w:r>
      <w:r w:rsidRPr="00566916">
        <w:rPr>
          <w:rStyle w:val="Emphasis"/>
        </w:rPr>
        <w:t>pure dysfunction</w:t>
      </w:r>
      <w:r w:rsidRPr="00BA0815">
        <w:rPr>
          <w:rStyle w:val="StyleUnderline"/>
        </w:rPr>
        <w:t xml:space="preserve">. The proof of the </w:t>
      </w:r>
      <w:r w:rsidRPr="00BA0815">
        <w:rPr>
          <w:rStyle w:val="Emphasis"/>
        </w:rPr>
        <w:t>unsustainable nature</w:t>
      </w:r>
      <w:r w:rsidRPr="00BA0815">
        <w:rPr>
          <w:rStyle w:val="StyleUnderline"/>
        </w:rPr>
        <w:t xml:space="preserve"> of our current system</w:t>
      </w:r>
      <w:r w:rsidRPr="00BA0815">
        <w:rPr>
          <w:sz w:val="16"/>
        </w:rPr>
        <w:t xml:space="preserve"> (like rising temperatures are a proof of global warming) </w:t>
      </w:r>
      <w:r w:rsidRPr="00BA0815">
        <w:rPr>
          <w:rStyle w:val="StyleUnderline"/>
        </w:rPr>
        <w:t xml:space="preserve">is </w:t>
      </w:r>
      <w:r w:rsidRPr="00BA0815">
        <w:rPr>
          <w:rStyle w:val="Emphasis"/>
        </w:rPr>
        <w:t>income inequality</w:t>
      </w:r>
      <w:r w:rsidRPr="00BA0815">
        <w:rPr>
          <w:sz w:val="16"/>
        </w:rPr>
        <w:t>. During the past 50 years, we have witnessed a steady concentration of wealth at the hands of the top 10% (and primarily the top 1%).</w:t>
      </w:r>
    </w:p>
    <w:p w14:paraId="25A944A1" w14:textId="77777777" w:rsidR="00A30A8F" w:rsidRPr="0002117F" w:rsidRDefault="00A30A8F" w:rsidP="00A30A8F">
      <w:pPr>
        <w:rPr>
          <w:sz w:val="16"/>
        </w:rPr>
      </w:pPr>
      <w:r w:rsidRPr="0002117F">
        <w:rPr>
          <w:sz w:val="16"/>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69BAA842" w14:textId="77777777" w:rsidR="00A30A8F" w:rsidRPr="0002117F" w:rsidRDefault="00A30A8F" w:rsidP="00A30A8F">
      <w:pPr>
        <w:rPr>
          <w:sz w:val="16"/>
        </w:rPr>
      </w:pPr>
      <w:r w:rsidRPr="0002117F">
        <w:rPr>
          <w:sz w:val="16"/>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38D5C8AA" w14:textId="77777777" w:rsidR="00A30A8F" w:rsidRPr="00E5388E" w:rsidRDefault="00A30A8F" w:rsidP="00A30A8F">
      <w:pPr>
        <w:rPr>
          <w:sz w:val="16"/>
        </w:rPr>
      </w:pPr>
      <w:r w:rsidRPr="00B90EDD">
        <w:rPr>
          <w:rStyle w:val="StyleUnderline"/>
        </w:rPr>
        <w:t xml:space="preserve">If we want </w:t>
      </w:r>
      <w:r w:rsidRPr="004A6E04">
        <w:rPr>
          <w:rStyle w:val="StyleUnderline"/>
          <w:highlight w:val="cyan"/>
        </w:rPr>
        <w:t xml:space="preserve">to address the </w:t>
      </w:r>
      <w:r w:rsidRPr="004A6E04">
        <w:rPr>
          <w:rStyle w:val="Emphasis"/>
          <w:highlight w:val="cyan"/>
        </w:rPr>
        <w:t>underlying cause</w:t>
      </w:r>
      <w:r w:rsidRPr="00E5388E">
        <w:rPr>
          <w:sz w:val="16"/>
        </w:rPr>
        <w:t xml:space="preserve"> of income inequality (and outsourcing of jobs, health-care failures, racial tensions, education funding, women’s rights, public housing, etc.), then we need </w:t>
      </w:r>
      <w:r w:rsidRPr="00B90EDD">
        <w:rPr>
          <w:rStyle w:val="StyleUnderline"/>
        </w:rPr>
        <w:t xml:space="preserve">to </w:t>
      </w:r>
      <w:r w:rsidRPr="00FC4439">
        <w:rPr>
          <w:rStyle w:val="Emphasis"/>
        </w:rPr>
        <w:t>reform</w:t>
      </w:r>
      <w:r w:rsidRPr="00B90EDD">
        <w:rPr>
          <w:rStyle w:val="StyleUnderline"/>
        </w:rPr>
        <w:t xml:space="preserve"> our system of </w:t>
      </w:r>
      <w:r w:rsidRPr="00FC4439">
        <w:rPr>
          <w:rStyle w:val="Emphasis"/>
        </w:rPr>
        <w:t>governance</w:t>
      </w:r>
      <w:r w:rsidRPr="00E5388E">
        <w:rPr>
          <w:sz w:val="16"/>
        </w:rPr>
        <w:t xml:space="preserve">, before we can consider specific policy priorities. By fixing the legislative process, restoring proper checks, correcting the imbalance within the government branches and </w:t>
      </w:r>
      <w:r w:rsidRPr="004A6E04">
        <w:rPr>
          <w:rStyle w:val="Emphasis"/>
          <w:highlight w:val="cyan"/>
        </w:rPr>
        <w:t>return</w:t>
      </w:r>
      <w:r w:rsidRPr="00E5388E">
        <w:rPr>
          <w:sz w:val="16"/>
        </w:rPr>
        <w:t xml:space="preserve">ing </w:t>
      </w:r>
      <w:r w:rsidRPr="004A6E04">
        <w:rPr>
          <w:rStyle w:val="Emphasis"/>
          <w:highlight w:val="cyan"/>
        </w:rPr>
        <w:t>powers</w:t>
      </w:r>
      <w:r w:rsidRPr="00D354CC">
        <w:rPr>
          <w:rStyle w:val="StyleUnderline"/>
        </w:rPr>
        <w:t xml:space="preserve"> back </w:t>
      </w:r>
      <w:r w:rsidRPr="004A6E04">
        <w:rPr>
          <w:rStyle w:val="StyleUnderline"/>
          <w:highlight w:val="cyan"/>
        </w:rPr>
        <w:t xml:space="preserve">to the </w:t>
      </w:r>
      <w:r w:rsidRPr="004A6E04">
        <w:rPr>
          <w:rStyle w:val="Emphasis"/>
          <w:highlight w:val="cyan"/>
        </w:rPr>
        <w:t>States</w:t>
      </w:r>
      <w:r w:rsidRPr="00E5388E">
        <w:rPr>
          <w:sz w:val="16"/>
        </w:rPr>
        <w:t xml:space="preserve">… </w:t>
      </w:r>
      <w:r w:rsidRPr="00FC4439">
        <w:rPr>
          <w:rStyle w:val="StyleUnderline"/>
        </w:rPr>
        <w:t xml:space="preserve">we can get on a path where we see </w:t>
      </w:r>
      <w:r w:rsidRPr="00FC4439">
        <w:rPr>
          <w:rStyle w:val="Emphasis"/>
        </w:rPr>
        <w:t>real results</w:t>
      </w:r>
      <w:r w:rsidRPr="00FC4439">
        <w:rPr>
          <w:rStyle w:val="StyleUnderline"/>
        </w:rPr>
        <w:t xml:space="preserve"> within</w:t>
      </w:r>
      <w:r w:rsidRPr="00E5388E">
        <w:rPr>
          <w:sz w:val="16"/>
        </w:rPr>
        <w:t xml:space="preserve"> the next 20 to 30 </w:t>
      </w:r>
      <w:r w:rsidRPr="00FC4439">
        <w:rPr>
          <w:rStyle w:val="Emphasis"/>
        </w:rPr>
        <w:t>years</w:t>
      </w:r>
      <w:r w:rsidRPr="00E5388E">
        <w:rPr>
          <w:sz w:val="16"/>
        </w:rPr>
        <w:t>.</w:t>
      </w:r>
    </w:p>
    <w:p w14:paraId="7C7FEFAE" w14:textId="77777777" w:rsidR="00A30A8F" w:rsidRDefault="00A30A8F" w:rsidP="00A30A8F">
      <w:r w:rsidRPr="004A6E04">
        <w:rPr>
          <w:rStyle w:val="StyleUnderline"/>
          <w:highlight w:val="cyan"/>
        </w:rPr>
        <w:t>Otherwise</w:t>
      </w:r>
      <w:r w:rsidRPr="00FC4439">
        <w:rPr>
          <w:rStyle w:val="StyleUnderline"/>
        </w:rPr>
        <w:t xml:space="preserve">, gridlock and </w:t>
      </w:r>
      <w:r w:rsidRPr="004A6E04">
        <w:rPr>
          <w:rStyle w:val="Emphasis"/>
          <w:highlight w:val="cyan"/>
        </w:rPr>
        <w:t>dysfunction</w:t>
      </w:r>
      <w:r w:rsidRPr="00FC4439">
        <w:rPr>
          <w:rStyle w:val="StyleUnderline"/>
        </w:rPr>
        <w:t xml:space="preserve"> at the Federal level </w:t>
      </w:r>
      <w:r w:rsidRPr="004A6E04">
        <w:rPr>
          <w:rStyle w:val="StyleUnderline"/>
          <w:highlight w:val="cyan"/>
        </w:rPr>
        <w:t xml:space="preserve">will only </w:t>
      </w:r>
      <w:r w:rsidRPr="004A6E04">
        <w:rPr>
          <w:rStyle w:val="Emphasis"/>
          <w:highlight w:val="cyan"/>
        </w:rPr>
        <w:t>get worse</w:t>
      </w:r>
      <w:r w:rsidRPr="000476E0">
        <w:rPr>
          <w:sz w:val="16"/>
        </w:rPr>
        <w:t>!</w:t>
      </w:r>
    </w:p>
    <w:bookmarkEnd w:id="3"/>
    <w:bookmarkEnd w:id="4"/>
    <w:bookmarkEnd w:id="6"/>
    <w:p w14:paraId="531AE2D1" w14:textId="77777777" w:rsidR="00A30A8F" w:rsidRDefault="00A30A8F" w:rsidP="00A30A8F">
      <w:pPr>
        <w:pStyle w:val="Heading3"/>
      </w:pPr>
      <w:r>
        <w:t>T---1NC</w:t>
      </w:r>
    </w:p>
    <w:p w14:paraId="497C4876" w14:textId="77777777" w:rsidR="00A30A8F" w:rsidRPr="00936EA6" w:rsidRDefault="00A30A8F" w:rsidP="00A30A8F">
      <w:pPr>
        <w:rPr>
          <w:rStyle w:val="Style13ptBold"/>
        </w:rPr>
      </w:pPr>
      <w:r w:rsidRPr="00936EA6">
        <w:rPr>
          <w:rStyle w:val="Style13ptBold"/>
          <w:u w:val="single"/>
        </w:rPr>
        <w:t>T-</w:t>
      </w:r>
      <w:r>
        <w:rPr>
          <w:rStyle w:val="Style13ptBold"/>
          <w:u w:val="single"/>
        </w:rPr>
        <w:t>Pre-Existence</w:t>
      </w:r>
      <w:r>
        <w:rPr>
          <w:rStyle w:val="Style13ptBold"/>
        </w:rPr>
        <w:t>:</w:t>
      </w:r>
    </w:p>
    <w:p w14:paraId="3FF4BD38" w14:textId="77777777" w:rsidR="00A30A8F" w:rsidRPr="00EF057E" w:rsidRDefault="00A30A8F" w:rsidP="00A30A8F">
      <w:pPr>
        <w:pStyle w:val="Heading4"/>
      </w:pPr>
      <w:r>
        <w:t>‘</w:t>
      </w:r>
      <w:r w:rsidRPr="00EF057E">
        <w:rPr>
          <w:u w:val="single"/>
        </w:rPr>
        <w:t>Strengthen</w:t>
      </w:r>
      <w:r>
        <w:t xml:space="preserve">’ requires improvement of an </w:t>
      </w:r>
      <w:r w:rsidRPr="002E0A0B">
        <w:rPr>
          <w:u w:val="single"/>
        </w:rPr>
        <w:t>existing</w:t>
      </w:r>
      <w:r>
        <w:t xml:space="preserve"> right, which is </w:t>
      </w:r>
      <w:r w:rsidRPr="002E0A0B">
        <w:rPr>
          <w:u w:val="single"/>
        </w:rPr>
        <w:t>distinct</w:t>
      </w:r>
      <w:r>
        <w:t xml:space="preserve"> from the creation of new rights for currently </w:t>
      </w:r>
      <w:r w:rsidRPr="002E0A0B">
        <w:rPr>
          <w:u w:val="single"/>
        </w:rPr>
        <w:t>unprotected</w:t>
      </w:r>
      <w:r>
        <w:t xml:space="preserve"> workers.</w:t>
      </w:r>
    </w:p>
    <w:p w14:paraId="2B0BEBD4" w14:textId="77777777" w:rsidR="00A30A8F" w:rsidRPr="00E4170B" w:rsidRDefault="00A30A8F" w:rsidP="00A30A8F">
      <w:r w:rsidRPr="00E4170B">
        <w:rPr>
          <w:rStyle w:val="Style13ptBold"/>
        </w:rPr>
        <w:t>Morris ’19</w:t>
      </w:r>
      <w:r>
        <w:t xml:space="preserve"> [David Morris, </w:t>
      </w:r>
      <w:r w:rsidRPr="00E4170B">
        <w:t>Professor of Business Education at Coventry University</w:t>
      </w:r>
      <w:r>
        <w:t xml:space="preserve">; PhD, economics, University of Warwick. July 27 2019. Palgrave Macmillan, </w:t>
      </w:r>
      <w:r>
        <w:rPr>
          <w:i/>
          <w:iCs/>
        </w:rPr>
        <w:t>Revival of a City, Coventry in a Globalising World</w:t>
      </w:r>
      <w:r>
        <w:t>, pp. 234-235 “</w:t>
      </w:r>
      <w:r w:rsidRPr="00E4170B">
        <w:t>Toward a New Knowledge Economy?</w:t>
      </w:r>
      <w:r>
        <w:t xml:space="preserve">” // </w:t>
      </w:r>
      <w:r>
        <w:rPr>
          <w:i/>
        </w:rPr>
        <w:t>q.c.</w:t>
      </w:r>
      <w:r>
        <w:t>]</w:t>
      </w:r>
    </w:p>
    <w:p w14:paraId="0362FFBB" w14:textId="77777777" w:rsidR="00A30A8F" w:rsidRPr="00E60304" w:rsidRDefault="00A30A8F" w:rsidP="00A30A8F">
      <w:pPr>
        <w:rPr>
          <w:sz w:val="12"/>
        </w:rPr>
      </w:pPr>
      <w:r w:rsidRPr="00E4170B">
        <w:rPr>
          <w:sz w:val="12"/>
        </w:rPr>
        <w:t xml:space="preserve">Can government policy interventions intentionally create clusters? The alternate views (to intentional creation) suggest that, either, governments can only create conditions in which clusters might emerge through the bottom-up actions of private firms,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co-ordinating complementary but dissimilar activities and the presence of network-innovation. Network-innovation occurs when different economic actors with distinct competencies combine their skills to improve existing products or processes or create new ones. Network-innovations do not always occur through a planned process or programme of research and development, but do require the co-operation of multiple organisations along the value chain. Cluster initiatives are public-private actions designed and resourced to strengthen clusters. </w:t>
      </w:r>
      <w:r w:rsidRPr="009E6042">
        <w:rPr>
          <w:rStyle w:val="StyleUnderline"/>
        </w:rPr>
        <w:t xml:space="preserve">Note </w:t>
      </w:r>
      <w:r w:rsidRPr="004A6E04">
        <w:rPr>
          <w:rStyle w:val="StyleUnderline"/>
          <w:highlight w:val="cyan"/>
        </w:rPr>
        <w:t xml:space="preserve">the word </w:t>
      </w:r>
      <w:r w:rsidRPr="004A6E04">
        <w:rPr>
          <w:rStyle w:val="Emphasis"/>
          <w:highlight w:val="cyan"/>
        </w:rPr>
        <w:t>“strengthen” rather than “create”</w:t>
      </w:r>
      <w:r w:rsidRPr="00E4170B">
        <w:rPr>
          <w:rStyle w:val="StyleUnderline"/>
        </w:rPr>
        <w:t>.</w:t>
      </w:r>
      <w:r w:rsidRPr="00E4170B">
        <w:rPr>
          <w:sz w:val="12"/>
        </w:rPr>
        <w:t xml:space="preserve"> Again, </w:t>
      </w:r>
      <w:r w:rsidRPr="00E4170B">
        <w:rPr>
          <w:rStyle w:val="StyleUnderline"/>
        </w:rPr>
        <w:t xml:space="preserve">the </w:t>
      </w:r>
      <w:r w:rsidRPr="004A6E04">
        <w:rPr>
          <w:rStyle w:val="StyleUnderline"/>
          <w:highlight w:val="cyan"/>
        </w:rPr>
        <w:t>impli</w:t>
      </w:r>
      <w:r w:rsidRPr="00E4170B">
        <w:rPr>
          <w:rStyle w:val="StyleUnderline"/>
        </w:rPr>
        <w:t xml:space="preserve">cation is </w:t>
      </w:r>
      <w:r w:rsidRPr="004A6E04">
        <w:rPr>
          <w:rStyle w:val="StyleUnderline"/>
          <w:highlight w:val="cyan"/>
        </w:rPr>
        <w:t xml:space="preserve">that initiatives can </w:t>
      </w:r>
      <w:r w:rsidRPr="004A6E04">
        <w:rPr>
          <w:rStyle w:val="Emphasis"/>
          <w:highlight w:val="cyan"/>
        </w:rPr>
        <w:t>only</w:t>
      </w:r>
      <w:r w:rsidRPr="004A6E04">
        <w:rPr>
          <w:rStyle w:val="StyleUnderline"/>
          <w:highlight w:val="cyan"/>
        </w:rPr>
        <w:t xml:space="preserve"> develop something which has </w:t>
      </w:r>
      <w:r w:rsidRPr="004A6E04">
        <w:rPr>
          <w:rStyle w:val="Emphasis"/>
          <w:highlight w:val="cyan"/>
        </w:rPr>
        <w:t>already begun</w:t>
      </w:r>
      <w:r w:rsidRPr="00E4170B">
        <w:rPr>
          <w:rStyle w:val="StyleUnderline"/>
        </w:rPr>
        <w:t xml:space="preserve"> to emerge </w:t>
      </w:r>
      <w:r w:rsidRPr="004A6E04">
        <w:rPr>
          <w:rStyle w:val="StyleUnderline"/>
          <w:highlight w:val="cyan"/>
        </w:rPr>
        <w:t>rather than</w:t>
      </w:r>
      <w:r w:rsidRPr="00E4170B">
        <w:rPr>
          <w:rStyle w:val="StyleUnderline"/>
        </w:rPr>
        <w:t xml:space="preserve"> build </w:t>
      </w:r>
      <w:r w:rsidRPr="004A6E04">
        <w:rPr>
          <w:rStyle w:val="StyleUnderline"/>
          <w:highlight w:val="cyan"/>
        </w:rPr>
        <w:t xml:space="preserve">something </w:t>
      </w:r>
      <w:r w:rsidRPr="004A6E04">
        <w:rPr>
          <w:rStyle w:val="Emphasis"/>
          <w:highlight w:val="cyan"/>
        </w:rPr>
        <w:t>new</w:t>
      </w:r>
      <w:r w:rsidRPr="004A6E04">
        <w:rPr>
          <w:rStyle w:val="StyleUnderline"/>
          <w:highlight w:val="cyan"/>
        </w:rPr>
        <w:t xml:space="preserve"> where there was </w:t>
      </w:r>
      <w:r w:rsidRPr="004A6E04">
        <w:rPr>
          <w:rStyle w:val="Emphasis"/>
          <w:highlight w:val="cyan"/>
        </w:rPr>
        <w:t>previously a gap</w:t>
      </w:r>
      <w:r w:rsidRPr="00E4170B">
        <w:rPr>
          <w:sz w:val="12"/>
        </w:rPr>
        <w:t>. Cluster initiatives concentrate on particular aspects of cluster policy, for example developing commercial and research collaboration. Upgrading human resources and the business environment are also important.</w:t>
      </w:r>
    </w:p>
    <w:p w14:paraId="07F96900" w14:textId="77777777" w:rsidR="00A30A8F" w:rsidRPr="0052136C" w:rsidRDefault="00A30A8F" w:rsidP="00A30A8F">
      <w:pPr>
        <w:pStyle w:val="Heading4"/>
      </w:pPr>
      <w:r w:rsidRPr="005A0F9E">
        <w:rPr>
          <w:u w:val="single"/>
        </w:rPr>
        <w:t>Violation</w:t>
      </w:r>
      <w:r>
        <w:t xml:space="preserve">: they </w:t>
      </w:r>
      <w:r w:rsidRPr="00252D1E">
        <w:t>create</w:t>
      </w:r>
      <w:r>
        <w:t xml:space="preserve"> </w:t>
      </w:r>
      <w:r w:rsidRPr="00252D1E">
        <w:rPr>
          <w:u w:val="single"/>
        </w:rPr>
        <w:t>new</w:t>
      </w:r>
      <w:r>
        <w:t xml:space="preserve"> collective bargaining rights where </w:t>
      </w:r>
      <w:r w:rsidRPr="00E60304">
        <w:rPr>
          <w:u w:val="single"/>
        </w:rPr>
        <w:t>none exist</w:t>
      </w:r>
      <w:r>
        <w:t xml:space="preserve"> now.</w:t>
      </w:r>
    </w:p>
    <w:p w14:paraId="063DE418" w14:textId="77777777" w:rsidR="00A30A8F" w:rsidRPr="00E60304" w:rsidRDefault="00A30A8F" w:rsidP="00A30A8F">
      <w:pPr>
        <w:pStyle w:val="Heading4"/>
      </w:pPr>
      <w:r>
        <w:t xml:space="preserve">Vote </w:t>
      </w:r>
      <w:r w:rsidRPr="00E60304">
        <w:t>NEG</w:t>
      </w:r>
      <w:r>
        <w:t xml:space="preserve"> for </w:t>
      </w:r>
      <w:r w:rsidRPr="00E60304">
        <w:rPr>
          <w:u w:val="single"/>
        </w:rPr>
        <w:t>limits</w:t>
      </w:r>
      <w:r w:rsidRPr="00E60304">
        <w:t xml:space="preserve"> and </w:t>
      </w:r>
      <w:r w:rsidRPr="00E60304">
        <w:rPr>
          <w:u w:val="single"/>
        </w:rPr>
        <w:t>ground</w:t>
      </w:r>
      <w:r>
        <w:t xml:space="preserve">---their interp allows </w:t>
      </w:r>
      <w:r w:rsidRPr="00E60304">
        <w:rPr>
          <w:u w:val="single"/>
        </w:rPr>
        <w:t>miniscule</w:t>
      </w:r>
      <w:r>
        <w:t xml:space="preserve"> AFFs that create rights for </w:t>
      </w:r>
      <w:r w:rsidRPr="00E60304">
        <w:rPr>
          <w:u w:val="single"/>
        </w:rPr>
        <w:t>infinite</w:t>
      </w:r>
      <w:r>
        <w:t xml:space="preserve"> subsets of </w:t>
      </w:r>
      <w:r w:rsidRPr="00E60304">
        <w:rPr>
          <w:u w:val="single"/>
        </w:rPr>
        <w:t>unprotected</w:t>
      </w:r>
      <w:r>
        <w:t xml:space="preserve"> workers, creating an </w:t>
      </w:r>
      <w:r w:rsidRPr="00E60304">
        <w:rPr>
          <w:u w:val="single"/>
        </w:rPr>
        <w:t>impossible</w:t>
      </w:r>
      <w:r>
        <w:t xml:space="preserve"> NEG prep burden.</w:t>
      </w:r>
    </w:p>
    <w:p w14:paraId="0F641DF3" w14:textId="77777777" w:rsidR="00A30A8F" w:rsidRPr="00E20CBA" w:rsidRDefault="00A30A8F" w:rsidP="00A30A8F">
      <w:pPr>
        <w:pStyle w:val="Heading2"/>
      </w:pPr>
      <w:r>
        <w:t>Adv---Data Economy</w:t>
      </w:r>
    </w:p>
    <w:p w14:paraId="0EDDB3B8" w14:textId="77777777" w:rsidR="00A30A8F" w:rsidRDefault="00A30A8F" w:rsidP="00A30A8F">
      <w:pPr>
        <w:pStyle w:val="Heading3"/>
      </w:pPr>
      <w:bookmarkStart w:id="7" w:name="_Hlk207486233"/>
      <w:r>
        <w:t>Turn---1NC</w:t>
      </w:r>
    </w:p>
    <w:p w14:paraId="6A445569" w14:textId="77777777" w:rsidR="00A30A8F" w:rsidRDefault="00A30A8F" w:rsidP="00A30A8F">
      <w:pPr>
        <w:pStyle w:val="Heading4"/>
      </w:pPr>
      <w:bookmarkStart w:id="8" w:name="_Hlk205054081"/>
      <w:bookmarkStart w:id="9" w:name="_Hlk204264411"/>
      <w:r>
        <w:t xml:space="preserve">1. Growth is terminally </w:t>
      </w:r>
      <w:r w:rsidRPr="002C6DB0">
        <w:rPr>
          <w:u w:val="single"/>
        </w:rPr>
        <w:t>unsustainable</w:t>
      </w:r>
      <w:r>
        <w:t xml:space="preserve">, and </w:t>
      </w:r>
      <w:r w:rsidRPr="002C6DB0">
        <w:rPr>
          <w:u w:val="single"/>
        </w:rPr>
        <w:t>thermodynamic limits</w:t>
      </w:r>
      <w:r>
        <w:t xml:space="preserve"> ensure </w:t>
      </w:r>
      <w:r w:rsidRPr="002C6DB0">
        <w:rPr>
          <w:u w:val="single"/>
        </w:rPr>
        <w:t>extinction</w:t>
      </w:r>
      <w:r>
        <w:t xml:space="preserve">. </w:t>
      </w:r>
    </w:p>
    <w:p w14:paraId="5A8D867E" w14:textId="77777777" w:rsidR="00A30A8F" w:rsidRDefault="00A30A8F" w:rsidP="00A30A8F">
      <w:r w:rsidRPr="002C6DB0">
        <w:rPr>
          <w:rStyle w:val="Style13ptBold"/>
        </w:rPr>
        <w:t>Saito 24</w:t>
      </w:r>
      <w:r>
        <w:t xml:space="preserve"> [Kohei Saito (Associate professor of philosophy, University of Tokyo; Winner, 2018 Deutscher Memorial Prize, the most prestigious academic award for Marxian studies; Ph.D. in Philosophy, </w:t>
      </w:r>
      <w:r w:rsidRPr="002C6DB0">
        <w:t>Humboldt University of Berlin</w:t>
      </w:r>
      <w:r>
        <w:t xml:space="preserve">), translated by Brian Bergstrom, 1-9-2024, “Chapter 2: The Limited of Green Keynesianism,” in </w:t>
      </w:r>
      <w:r w:rsidRPr="002C6DB0">
        <w:rPr>
          <w:i/>
          <w:iCs/>
        </w:rPr>
        <w:t>Slow Down: The Degrowth Manifesto</w:t>
      </w:r>
      <w:r>
        <w:t>, pp. 30-58, Astra House, njn]</w:t>
      </w:r>
    </w:p>
    <w:p w14:paraId="026D7874" w14:textId="77777777" w:rsidR="00A30A8F" w:rsidRPr="00FB19E7" w:rsidRDefault="00A30A8F" w:rsidP="00A30A8F">
      <w:pPr>
        <w:rPr>
          <w:sz w:val="16"/>
        </w:rPr>
      </w:pPr>
      <w:r w:rsidRPr="00FB19E7">
        <w:rPr>
          <w:sz w:val="16"/>
        </w:rPr>
        <w:t>PLANETARY BOUNDARIES</w:t>
      </w:r>
    </w:p>
    <w:p w14:paraId="3CB2A41A" w14:textId="77777777" w:rsidR="00A30A8F" w:rsidRPr="00C67F06" w:rsidRDefault="00A30A8F" w:rsidP="00A30A8F">
      <w:pPr>
        <w:rPr>
          <w:sz w:val="16"/>
        </w:rPr>
      </w:pPr>
      <w:r w:rsidRPr="00C67F06">
        <w:rPr>
          <w:sz w:val="16"/>
        </w:rPr>
        <w:t xml:space="preserve">The fact is, </w:t>
      </w:r>
      <w:r w:rsidRPr="00C67F06">
        <w:rPr>
          <w:rStyle w:val="Emphasis"/>
        </w:rPr>
        <w:t>even if</w:t>
      </w:r>
      <w:r w:rsidRPr="00C67F06">
        <w:rPr>
          <w:rStyle w:val="StyleUnderline"/>
        </w:rPr>
        <w:t xml:space="preserve"> we decide to </w:t>
      </w:r>
      <w:r w:rsidRPr="00C67F06">
        <w:rPr>
          <w:rStyle w:val="Emphasis"/>
        </w:rPr>
        <w:t>foster economic growth</w:t>
      </w:r>
      <w:r w:rsidRPr="00C67F06">
        <w:rPr>
          <w:sz w:val="16"/>
        </w:rPr>
        <w:t xml:space="preserve"> to counter climate change, </w:t>
      </w:r>
      <w:r w:rsidRPr="00C67F06">
        <w:rPr>
          <w:rStyle w:val="StyleUnderline"/>
        </w:rPr>
        <w:t xml:space="preserve">there are </w:t>
      </w:r>
      <w:r w:rsidRPr="00C67F06">
        <w:rPr>
          <w:rStyle w:val="Emphasis"/>
        </w:rPr>
        <w:t>limits</w:t>
      </w:r>
      <w:r w:rsidRPr="00C67F06">
        <w:rPr>
          <w:rStyle w:val="StyleUnderline"/>
        </w:rPr>
        <w:t xml:space="preserve"> we </w:t>
      </w:r>
      <w:r w:rsidRPr="00C67F06">
        <w:rPr>
          <w:rStyle w:val="Emphasis"/>
        </w:rPr>
        <w:t>must not exceed</w:t>
      </w:r>
      <w:r w:rsidRPr="00C67F06">
        <w:rPr>
          <w:rStyle w:val="StyleUnderline"/>
        </w:rPr>
        <w:t xml:space="preserve"> in terms of the amount of additional </w:t>
      </w:r>
      <w:r w:rsidRPr="00C67F06">
        <w:rPr>
          <w:rStyle w:val="Emphasis"/>
        </w:rPr>
        <w:t>environmental burden</w:t>
      </w:r>
      <w:r w:rsidRPr="00C67F06">
        <w:rPr>
          <w:rStyle w:val="StyleUnderline"/>
        </w:rPr>
        <w:t xml:space="preserve"> produced by the great transition</w:t>
      </w:r>
      <w:r w:rsidRPr="00C67F06">
        <w:rPr>
          <w:sz w:val="16"/>
        </w:rPr>
        <w:t xml:space="preserve"> to a sustainable economy. This is the opinion of the environmentalist scholar Johan Rockström. He and his research team presented the concept of “planetary boundaries” in 2009.</w:t>
      </w:r>
    </w:p>
    <w:p w14:paraId="2C4E4880" w14:textId="77777777" w:rsidR="00A30A8F" w:rsidRPr="00FB19E7" w:rsidRDefault="00A30A8F" w:rsidP="00A30A8F">
      <w:pPr>
        <w:rPr>
          <w:sz w:val="16"/>
        </w:rPr>
      </w:pPr>
      <w:r w:rsidRPr="00FB19E7">
        <w:rPr>
          <w:sz w:val="16"/>
        </w:rPr>
        <w:t>First let me explain the basic idea.</w:t>
      </w:r>
    </w:p>
    <w:p w14:paraId="524012D1" w14:textId="77777777" w:rsidR="00A30A8F" w:rsidRPr="00C67F06" w:rsidRDefault="00A30A8F" w:rsidP="00A30A8F">
      <w:pPr>
        <w:rPr>
          <w:sz w:val="16"/>
        </w:rPr>
      </w:pPr>
      <w:r w:rsidRPr="005E357D">
        <w:rPr>
          <w:rStyle w:val="StyleUnderline"/>
        </w:rPr>
        <w:t xml:space="preserve">The </w:t>
      </w:r>
      <w:r w:rsidRPr="005E357D">
        <w:rPr>
          <w:rStyle w:val="Emphasis"/>
        </w:rPr>
        <w:t>planetary system</w:t>
      </w:r>
      <w:r w:rsidRPr="005E357D">
        <w:rPr>
          <w:rStyle w:val="StyleUnderline"/>
        </w:rPr>
        <w:t xml:space="preserve"> is supported by the innate </w:t>
      </w:r>
      <w:r w:rsidRPr="005E357D">
        <w:rPr>
          <w:rStyle w:val="Emphasis"/>
        </w:rPr>
        <w:t>resilience</w:t>
      </w:r>
      <w:r w:rsidRPr="005E357D">
        <w:rPr>
          <w:rStyle w:val="StyleUnderline"/>
        </w:rPr>
        <w:t xml:space="preserve"> of nature. But </w:t>
      </w:r>
      <w:r w:rsidRPr="004A6E04">
        <w:rPr>
          <w:rStyle w:val="StyleUnderline"/>
          <w:highlight w:val="cyan"/>
        </w:rPr>
        <w:t xml:space="preserve">if </w:t>
      </w:r>
      <w:r w:rsidRPr="004A6E04">
        <w:rPr>
          <w:rStyle w:val="Emphasis"/>
          <w:highlight w:val="cyan"/>
        </w:rPr>
        <w:t>burdens</w:t>
      </w:r>
      <w:r w:rsidRPr="005E357D">
        <w:rPr>
          <w:rStyle w:val="StyleUnderline"/>
        </w:rPr>
        <w:t xml:space="preserve"> above a </w:t>
      </w:r>
      <w:r w:rsidRPr="005E357D">
        <w:rPr>
          <w:rStyle w:val="Emphasis"/>
        </w:rPr>
        <w:t>certain limit</w:t>
      </w:r>
      <w:r w:rsidRPr="005E357D">
        <w:rPr>
          <w:rStyle w:val="StyleUnderline"/>
        </w:rPr>
        <w:t xml:space="preserve"> </w:t>
      </w:r>
      <w:r w:rsidRPr="004A6E04">
        <w:rPr>
          <w:rStyle w:val="StyleUnderline"/>
          <w:highlight w:val="cyan"/>
        </w:rPr>
        <w:t>are</w:t>
      </w:r>
      <w:r w:rsidRPr="005E357D">
        <w:rPr>
          <w:rStyle w:val="StyleUnderline"/>
        </w:rPr>
        <w:t xml:space="preserve"> placed on this system</w:t>
      </w:r>
      <w:r w:rsidRPr="005E357D">
        <w:rPr>
          <w:sz w:val="16"/>
        </w:rPr>
        <w:t xml:space="preserve">, this resilience is lost, and the possibility arises </w:t>
      </w:r>
      <w:r w:rsidRPr="005E357D">
        <w:rPr>
          <w:rStyle w:val="StyleUnderline"/>
        </w:rPr>
        <w:t xml:space="preserve">that </w:t>
      </w:r>
      <w:r w:rsidRPr="004A6E04">
        <w:rPr>
          <w:rStyle w:val="Emphasis"/>
          <w:highlight w:val="cyan"/>
        </w:rPr>
        <w:t>abrupt</w:t>
      </w:r>
      <w:r w:rsidRPr="005E357D">
        <w:rPr>
          <w:rStyle w:val="StyleUnderline"/>
        </w:rPr>
        <w:t xml:space="preserve">, irreversible, and </w:t>
      </w:r>
      <w:r w:rsidRPr="005E357D">
        <w:rPr>
          <w:rStyle w:val="Emphasis"/>
        </w:rPr>
        <w:t>destructive</w:t>
      </w:r>
      <w:r w:rsidRPr="005E357D">
        <w:rPr>
          <w:rStyle w:val="StyleUnderline"/>
        </w:rPr>
        <w:t xml:space="preserve"> changes will occur, such as the </w:t>
      </w:r>
      <w:r w:rsidRPr="005E357D">
        <w:rPr>
          <w:rStyle w:val="Emphasis"/>
        </w:rPr>
        <w:t>melting</w:t>
      </w:r>
      <w:r w:rsidRPr="005E357D">
        <w:rPr>
          <w:rStyle w:val="StyleUnderline"/>
        </w:rPr>
        <w:t xml:space="preserve"> of the polar </w:t>
      </w:r>
      <w:r w:rsidRPr="005E357D">
        <w:rPr>
          <w:rStyle w:val="Emphasis"/>
        </w:rPr>
        <w:t>ice caps</w:t>
      </w:r>
      <w:r w:rsidRPr="005E357D">
        <w:rPr>
          <w:rStyle w:val="StyleUnderline"/>
        </w:rPr>
        <w:t xml:space="preserve"> or the </w:t>
      </w:r>
      <w:r w:rsidRPr="004A6E04">
        <w:rPr>
          <w:rStyle w:val="Emphasis"/>
          <w:highlight w:val="cyan"/>
        </w:rPr>
        <w:t>mass extinction</w:t>
      </w:r>
      <w:r w:rsidRPr="005E357D">
        <w:rPr>
          <w:sz w:val="16"/>
        </w:rPr>
        <w:t xml:space="preserve"> of plants and animals. </w:t>
      </w:r>
      <w:r w:rsidRPr="005E357D">
        <w:rPr>
          <w:rStyle w:val="StyleUnderline"/>
        </w:rPr>
        <w:t xml:space="preserve">These are known as </w:t>
      </w:r>
      <w:r w:rsidRPr="005E357D">
        <w:rPr>
          <w:rStyle w:val="Emphasis"/>
        </w:rPr>
        <w:t>tipping points</w:t>
      </w:r>
      <w:r w:rsidRPr="005E357D">
        <w:rPr>
          <w:sz w:val="16"/>
        </w:rPr>
        <w:t xml:space="preserve">. Perhaps it goes without saying, but </w:t>
      </w:r>
      <w:r w:rsidRPr="005E357D">
        <w:rPr>
          <w:rStyle w:val="StyleUnderline"/>
        </w:rPr>
        <w:t>passing these</w:t>
      </w:r>
      <w:r w:rsidRPr="005E357D">
        <w:rPr>
          <w:sz w:val="16"/>
        </w:rPr>
        <w:t xml:space="preserve"> tipping points </w:t>
      </w:r>
      <w:r w:rsidRPr="005E357D">
        <w:rPr>
          <w:rStyle w:val="StyleUnderline"/>
        </w:rPr>
        <w:t xml:space="preserve">would spell </w:t>
      </w:r>
      <w:r w:rsidRPr="005E357D">
        <w:rPr>
          <w:rStyle w:val="Emphasis"/>
        </w:rPr>
        <w:t>disaster</w:t>
      </w:r>
      <w:r w:rsidRPr="005E357D">
        <w:rPr>
          <w:rStyle w:val="StyleUnderline"/>
        </w:rPr>
        <w:t xml:space="preserve"> </w:t>
      </w:r>
      <w:r w:rsidRPr="004A6E04">
        <w:rPr>
          <w:rStyle w:val="StyleUnderline"/>
          <w:highlight w:val="cyan"/>
        </w:rPr>
        <w:t>for humanity</w:t>
      </w:r>
      <w:r w:rsidRPr="005E357D">
        <w:rPr>
          <w:rStyle w:val="StyleUnderline"/>
        </w:rPr>
        <w:t xml:space="preserve"> as well</w:t>
      </w:r>
      <w:r w:rsidRPr="005E357D">
        <w:rPr>
          <w:sz w:val="16"/>
        </w:rPr>
        <w:t>.</w:t>
      </w:r>
    </w:p>
    <w:p w14:paraId="7F1EBE3A" w14:textId="77777777" w:rsidR="00A30A8F" w:rsidRPr="00C67F06" w:rsidRDefault="00A30A8F" w:rsidP="00A30A8F">
      <w:pPr>
        <w:rPr>
          <w:sz w:val="16"/>
        </w:rPr>
      </w:pPr>
      <w:r w:rsidRPr="00C67F06">
        <w:rPr>
          <w:sz w:val="16"/>
        </w:rPr>
        <w:t xml:space="preserve">Rockström has defined the limits within which humanity can continue to enjoy a stable existence, mapping out the thresholds demarcating nine sectors of planetary resilience. These </w:t>
      </w:r>
      <w:r w:rsidRPr="00C67F06">
        <w:rPr>
          <w:rStyle w:val="StyleUnderline"/>
        </w:rPr>
        <w:t xml:space="preserve">nine sectors include </w:t>
      </w:r>
      <w:r w:rsidRPr="004A6E04">
        <w:rPr>
          <w:rStyle w:val="Emphasis"/>
          <w:highlight w:val="cyan"/>
        </w:rPr>
        <w:t>climate change</w:t>
      </w:r>
      <w:r w:rsidRPr="00C67F06">
        <w:rPr>
          <w:rStyle w:val="StyleUnderline"/>
        </w:rPr>
        <w:t xml:space="preserve">, loss of </w:t>
      </w:r>
      <w:r w:rsidRPr="004A6E04">
        <w:rPr>
          <w:rStyle w:val="Emphasis"/>
          <w:highlight w:val="cyan"/>
        </w:rPr>
        <w:t>biod</w:t>
      </w:r>
      <w:r w:rsidRPr="00C67F06">
        <w:rPr>
          <w:rStyle w:val="Emphasis"/>
        </w:rPr>
        <w:t>iversity</w:t>
      </w:r>
      <w:r w:rsidRPr="00C67F06">
        <w:rPr>
          <w:rStyle w:val="StyleUnderline"/>
        </w:rPr>
        <w:t xml:space="preserve">, </w:t>
      </w:r>
      <w:r w:rsidRPr="004A6E04">
        <w:rPr>
          <w:rStyle w:val="Emphasis"/>
          <w:highlight w:val="cyan"/>
        </w:rPr>
        <w:t>biochem</w:t>
      </w:r>
      <w:r w:rsidRPr="00C67F06">
        <w:rPr>
          <w:rStyle w:val="Emphasis"/>
        </w:rPr>
        <w:t>ical</w:t>
      </w:r>
      <w:r w:rsidRPr="00C67F06">
        <w:rPr>
          <w:rStyle w:val="StyleUnderline"/>
        </w:rPr>
        <w:t xml:space="preserve"> flow</w:t>
      </w:r>
      <w:r w:rsidRPr="00C67F06">
        <w:rPr>
          <w:sz w:val="16"/>
        </w:rPr>
        <w:t xml:space="preserve"> of nitrogen and phosphorous, </w:t>
      </w:r>
      <w:r w:rsidRPr="005E357D">
        <w:rPr>
          <w:rStyle w:val="Emphasis"/>
        </w:rPr>
        <w:t>land</w:t>
      </w:r>
      <w:r w:rsidRPr="00C67F06">
        <w:rPr>
          <w:rStyle w:val="Emphasis"/>
        </w:rPr>
        <w:t>-system</w:t>
      </w:r>
      <w:r w:rsidRPr="00C67F06">
        <w:rPr>
          <w:rStyle w:val="StyleUnderline"/>
        </w:rPr>
        <w:t xml:space="preserve"> </w:t>
      </w:r>
      <w:r w:rsidRPr="005E357D">
        <w:rPr>
          <w:rStyle w:val="StyleUnderline"/>
        </w:rPr>
        <w:t xml:space="preserve">changes, </w:t>
      </w:r>
      <w:r w:rsidRPr="005E357D">
        <w:rPr>
          <w:rStyle w:val="Emphasis"/>
        </w:rPr>
        <w:t>freshwater</w:t>
      </w:r>
      <w:r w:rsidRPr="00C67F06">
        <w:rPr>
          <w:rStyle w:val="StyleUnderline"/>
        </w:rPr>
        <w:t xml:space="preserve"> use, ocean </w:t>
      </w:r>
      <w:r w:rsidRPr="004A6E04">
        <w:rPr>
          <w:rStyle w:val="Emphasis"/>
          <w:highlight w:val="cyan"/>
        </w:rPr>
        <w:t>acidification</w:t>
      </w:r>
      <w:r w:rsidRPr="004A6E04">
        <w:rPr>
          <w:rStyle w:val="StyleUnderline"/>
          <w:highlight w:val="cyan"/>
        </w:rPr>
        <w:t xml:space="preserve">, </w:t>
      </w:r>
      <w:r w:rsidRPr="004A6E04">
        <w:rPr>
          <w:rStyle w:val="Emphasis"/>
          <w:highlight w:val="cyan"/>
        </w:rPr>
        <w:t>ozone</w:t>
      </w:r>
      <w:r w:rsidRPr="00C67F06">
        <w:rPr>
          <w:rStyle w:val="StyleUnderline"/>
        </w:rPr>
        <w:t xml:space="preserve"> layer depletion, atmospheric </w:t>
      </w:r>
      <w:r w:rsidRPr="005E357D">
        <w:rPr>
          <w:rStyle w:val="Emphasis"/>
        </w:rPr>
        <w:t>aerosol</w:t>
      </w:r>
      <w:r w:rsidRPr="00C67F06">
        <w:rPr>
          <w:rStyle w:val="StyleUnderline"/>
        </w:rPr>
        <w:t xml:space="preserve"> loading, </w:t>
      </w:r>
      <w:r w:rsidRPr="005E357D">
        <w:rPr>
          <w:rStyle w:val="StyleUnderline"/>
        </w:rPr>
        <w:t xml:space="preserve">and </w:t>
      </w:r>
      <w:r w:rsidRPr="005E357D">
        <w:rPr>
          <w:rStyle w:val="Emphasis"/>
        </w:rPr>
        <w:t>pollution</w:t>
      </w:r>
      <w:r w:rsidRPr="00C67F06">
        <w:rPr>
          <w:sz w:val="16"/>
        </w:rPr>
        <w:t xml:space="preserve"> by chemical substances. </w:t>
      </w:r>
      <w:r w:rsidRPr="00C67F06">
        <w:rPr>
          <w:rStyle w:val="StyleUnderline"/>
        </w:rPr>
        <w:t xml:space="preserve">These are the </w:t>
      </w:r>
      <w:r w:rsidRPr="00C67F06">
        <w:rPr>
          <w:rStyle w:val="Emphasis"/>
        </w:rPr>
        <w:t>planetary boundaries</w:t>
      </w:r>
      <w:r w:rsidRPr="00C67F06">
        <w:rPr>
          <w:sz w:val="16"/>
        </w:rPr>
        <w:t>. Rockström proposed a plan by which “humanity can continue to develop and thrive” in a stable manner as long as these boundaries are respected.</w:t>
      </w:r>
    </w:p>
    <w:p w14:paraId="5974C343" w14:textId="77777777" w:rsidR="00A30A8F" w:rsidRPr="00FB19E7" w:rsidRDefault="00A30A8F" w:rsidP="00A30A8F">
      <w:pPr>
        <w:rPr>
          <w:sz w:val="16"/>
        </w:rPr>
      </w:pPr>
      <w:r w:rsidRPr="00FB19E7">
        <w:rPr>
          <w:sz w:val="16"/>
        </w:rPr>
        <w:t>The concept of planetary boundaries has naturally had a strong influence on the formulation of SDGs. They became the target values driving technological innovation and optimization.</w:t>
      </w:r>
    </w:p>
    <w:p w14:paraId="6F73B57B" w14:textId="77777777" w:rsidR="00A30A8F" w:rsidRPr="00FB19E7" w:rsidRDefault="00A30A8F" w:rsidP="00A30A8F">
      <w:pPr>
        <w:rPr>
          <w:sz w:val="16"/>
        </w:rPr>
      </w:pPr>
      <w:r w:rsidRPr="00FB19E7">
        <w:rPr>
          <w:sz w:val="16"/>
        </w:rPr>
        <w:t>AN CARBON DIOXIDE EMISSIONS BE REDUCED AS THE ECONOMY GROWS?</w:t>
      </w:r>
    </w:p>
    <w:p w14:paraId="45062F36" w14:textId="77777777" w:rsidR="00A30A8F" w:rsidRPr="00BB5A12" w:rsidRDefault="00A30A8F" w:rsidP="00A30A8F">
      <w:pPr>
        <w:rPr>
          <w:sz w:val="16"/>
        </w:rPr>
      </w:pPr>
      <w:r w:rsidRPr="00C67F06">
        <w:rPr>
          <w:rStyle w:val="StyleUnderline"/>
        </w:rPr>
        <w:t>The problem is that</w:t>
      </w:r>
      <w:r w:rsidRPr="00BB5A12">
        <w:rPr>
          <w:sz w:val="16"/>
        </w:rPr>
        <w:t xml:space="preserve"> according to Rockström’s calculations, </w:t>
      </w:r>
      <w:r w:rsidRPr="004A6E04">
        <w:rPr>
          <w:rStyle w:val="Emphasis"/>
          <w:highlight w:val="cyan"/>
        </w:rPr>
        <w:t>four</w:t>
      </w:r>
      <w:r w:rsidRPr="00C67F06">
        <w:rPr>
          <w:rStyle w:val="Emphasis"/>
        </w:rPr>
        <w:t xml:space="preserve"> planetary </w:t>
      </w:r>
      <w:r w:rsidRPr="004A6E04">
        <w:rPr>
          <w:rStyle w:val="Emphasis"/>
          <w:highlight w:val="cyan"/>
        </w:rPr>
        <w:t>boundaries</w:t>
      </w:r>
      <w:r w:rsidRPr="00BB5A12">
        <w:rPr>
          <w:sz w:val="16"/>
        </w:rPr>
        <w:t xml:space="preserve">, including climate change and loss of biodiversity, </w:t>
      </w:r>
      <w:r w:rsidRPr="00C67F06">
        <w:rPr>
          <w:rStyle w:val="StyleUnderline"/>
        </w:rPr>
        <w:t xml:space="preserve">have </w:t>
      </w:r>
      <w:r w:rsidRPr="004A6E04">
        <w:rPr>
          <w:rStyle w:val="Emphasis"/>
          <w:highlight w:val="cyan"/>
        </w:rPr>
        <w:t>already</w:t>
      </w:r>
      <w:r w:rsidRPr="00C67F06">
        <w:rPr>
          <w:rStyle w:val="Emphasis"/>
        </w:rPr>
        <w:t xml:space="preserve"> been </w:t>
      </w:r>
      <w:r w:rsidRPr="004A6E04">
        <w:rPr>
          <w:rStyle w:val="Emphasis"/>
          <w:highlight w:val="cyan"/>
        </w:rPr>
        <w:t>exceeded</w:t>
      </w:r>
      <w:r w:rsidRPr="004A6E04">
        <w:rPr>
          <w:rStyle w:val="StyleUnderline"/>
          <w:highlight w:val="cyan"/>
        </w:rPr>
        <w:t xml:space="preserve"> due to</w:t>
      </w:r>
      <w:r w:rsidRPr="00C67F06">
        <w:rPr>
          <w:rStyle w:val="StyleUnderline"/>
        </w:rPr>
        <w:t xml:space="preserve"> human </w:t>
      </w:r>
      <w:r w:rsidRPr="004A6E04">
        <w:rPr>
          <w:rStyle w:val="Emphasis"/>
          <w:highlight w:val="cyan"/>
        </w:rPr>
        <w:t>econ</w:t>
      </w:r>
      <w:r w:rsidRPr="00C67F06">
        <w:rPr>
          <w:rStyle w:val="StyleUnderline"/>
        </w:rPr>
        <w:t>omic activity</w:t>
      </w:r>
      <w:r w:rsidRPr="00BB5A12">
        <w:rPr>
          <w:sz w:val="16"/>
        </w:rPr>
        <w:t>.30</w:t>
      </w:r>
    </w:p>
    <w:p w14:paraId="194E0A74" w14:textId="77777777" w:rsidR="00A30A8F" w:rsidRPr="00FB19E7" w:rsidRDefault="00A30A8F" w:rsidP="00A30A8F">
      <w:pPr>
        <w:rPr>
          <w:sz w:val="16"/>
        </w:rPr>
      </w:pPr>
      <w:r w:rsidRPr="00FB19E7">
        <w:rPr>
          <w:sz w:val="16"/>
        </w:rPr>
        <w:t>This is a well-demonstrated fact. As a result of humanity’s attempts to conquer nature, the Earth’s environment has undergone major irreversible changes already. This has placed humanity on a path toward a critically dangerous point after which nothing can be done. Is this a situation in which the “green economic growth” promoted by “green Keynesianism” should really be our goal?</w:t>
      </w:r>
    </w:p>
    <w:p w14:paraId="61F3C3D4" w14:textId="77777777" w:rsidR="00A30A8F" w:rsidRPr="00FB19E7" w:rsidRDefault="00A30A8F" w:rsidP="00A30A8F">
      <w:pPr>
        <w:rPr>
          <w:sz w:val="16"/>
        </w:rPr>
      </w:pPr>
      <w:r w:rsidRPr="00FB19E7">
        <w:rPr>
          <w:sz w:val="16"/>
        </w:rPr>
        <w:t>I want to draw attention to one of Rockström’s newspaper articles, which he published in 2019. The title of this article, published ten years after the presentation of the planetary boundaries paradigm, is provocative: “Green Growth Is Wishful Thinking: We Must Act.”31</w:t>
      </w:r>
    </w:p>
    <w:p w14:paraId="5FAC84FD" w14:textId="77777777" w:rsidR="00A30A8F" w:rsidRPr="00D02EB8" w:rsidRDefault="00A30A8F" w:rsidP="00A30A8F">
      <w:pPr>
        <w:rPr>
          <w:sz w:val="16"/>
        </w:rPr>
      </w:pPr>
      <w:r w:rsidRPr="00D02EB8">
        <w:rPr>
          <w:sz w:val="16"/>
        </w:rPr>
        <w:t>Up until then, Rockström had, like many of his fellow researchers, argued that the goal of keeping global temperatures from rising less than 34.7°F was reachable if a version of green economic growth that remained within the planetary boundaries he’d defined was put in place. However, in this article, that optimism is nowhere to be seen. Rather, he proposes to the public that it must choose between two mutually exclusive actions: continuing economic growth or keeping global temperatures from rising more than 34.7°F. To put it in slightly more technical language, Rockström concludes that decoupling economic growth, even when adjusted to meet the 34.7°F target, and the environmental burdens of such growth is, in reality, extremely difficult.</w:t>
      </w:r>
    </w:p>
    <w:p w14:paraId="7876CA1A" w14:textId="77777777" w:rsidR="00A30A8F" w:rsidRPr="00FB19E7" w:rsidRDefault="00A30A8F" w:rsidP="00A30A8F">
      <w:pPr>
        <w:rPr>
          <w:sz w:val="16"/>
        </w:rPr>
      </w:pPr>
      <w:r w:rsidRPr="00FB19E7">
        <w:rPr>
          <w:sz w:val="16"/>
        </w:rPr>
        <w:t>WHAT IS DECOUPLING?</w:t>
      </w:r>
    </w:p>
    <w:p w14:paraId="003452BE" w14:textId="77777777" w:rsidR="00A30A8F" w:rsidRPr="00FB19E7" w:rsidRDefault="00A30A8F" w:rsidP="00A30A8F">
      <w:pPr>
        <w:rPr>
          <w:sz w:val="16"/>
        </w:rPr>
      </w:pPr>
      <w:r w:rsidRPr="00FB19E7">
        <w:rPr>
          <w:sz w:val="16"/>
        </w:rPr>
        <w:t>“Decoupling” might be a word seldom encountered in daily life, but it’s a term used widely in the fields of both economics and environmentalism. Normally, economic growth increases burdens on the environment. Decoupling is the attempt, through new technologies, to sever the link between economic growth and increases in environmental burden. In other words, it’s an effort to find ways to grow the economy without worsening the impact of that growth on the environment. In the case of climate change, this means developing technologies that would support economic growth while reducing carbon dioxide emissions.</w:t>
      </w:r>
    </w:p>
    <w:p w14:paraId="7256E9E9" w14:textId="77777777" w:rsidR="00A30A8F" w:rsidRPr="00FB19E7" w:rsidRDefault="00A30A8F" w:rsidP="00A30A8F">
      <w:pPr>
        <w:rPr>
          <w:sz w:val="16"/>
        </w:rPr>
      </w:pPr>
      <w:r w:rsidRPr="00FB19E7">
        <w:rPr>
          <w:sz w:val="16"/>
        </w:rPr>
        <w:t>For example, the large-scale consumption of cars and housing and the creation of infrastructure like power plants and grids as Global North countries develop spurs their economic growth, but it also leads to huge increases in their carbon dioxide emissions. But if these countries are able to support this development by adopting more efficient new technologies, the volume of carbon dioxide emissions will rise in a gentler curve than if this infrastructural shift and large-scale consumption occurred while relying on old technology. The classic form this takes is the introduction of energy- saving technologies, hybrid cars, natural gas power generation, and the like. Lessening the increase of carbon dioxide emissions relative to what would normally accompany increased economic growth by optimizing technological efficiency is referred to as “relative decoupling.”</w:t>
      </w:r>
    </w:p>
    <w:p w14:paraId="0B5873E7" w14:textId="77777777" w:rsidR="00A30A8F" w:rsidRPr="00FB19E7" w:rsidRDefault="00A30A8F" w:rsidP="00A30A8F">
      <w:pPr>
        <w:rPr>
          <w:sz w:val="16"/>
        </w:rPr>
      </w:pPr>
      <w:r w:rsidRPr="00FB19E7">
        <w:rPr>
          <w:sz w:val="16"/>
        </w:rPr>
        <w:t>THE NEED FOR ABSOLUTE REDUCTION OF EMISSIONS</w:t>
      </w:r>
    </w:p>
    <w:p w14:paraId="5B632821" w14:textId="77777777" w:rsidR="00A30A8F" w:rsidRPr="00D02EB8" w:rsidRDefault="00A30A8F" w:rsidP="00A30A8F">
      <w:pPr>
        <w:rPr>
          <w:rStyle w:val="StyleUnderline"/>
        </w:rPr>
      </w:pPr>
      <w:r w:rsidRPr="00B63B5E">
        <w:rPr>
          <w:rStyle w:val="Emphasis"/>
        </w:rPr>
        <w:t>Relative decoupling</w:t>
      </w:r>
      <w:r w:rsidRPr="00B63B5E">
        <w:rPr>
          <w:rStyle w:val="StyleUnderline"/>
        </w:rPr>
        <w:t xml:space="preserve"> is</w:t>
      </w:r>
      <w:r w:rsidRPr="00B63B5E">
        <w:rPr>
          <w:sz w:val="16"/>
        </w:rPr>
        <w:t xml:space="preserve">, unfortunately, </w:t>
      </w:r>
      <w:r w:rsidRPr="00B63B5E">
        <w:rPr>
          <w:rStyle w:val="StyleUnderline"/>
        </w:rPr>
        <w:t xml:space="preserve">woefully </w:t>
      </w:r>
      <w:r w:rsidRPr="00B63B5E">
        <w:rPr>
          <w:rStyle w:val="Emphasis"/>
        </w:rPr>
        <w:t>inadequate</w:t>
      </w:r>
      <w:r w:rsidRPr="00D02EB8">
        <w:rPr>
          <w:sz w:val="16"/>
        </w:rPr>
        <w:t xml:space="preserve"> as a measure </w:t>
      </w:r>
      <w:r w:rsidRPr="00D02EB8">
        <w:rPr>
          <w:rStyle w:val="StyleUnderline"/>
        </w:rPr>
        <w:t xml:space="preserve">to combat </w:t>
      </w:r>
      <w:r w:rsidRPr="00D02EB8">
        <w:rPr>
          <w:rStyle w:val="Emphasis"/>
        </w:rPr>
        <w:t>climate change</w:t>
      </w:r>
      <w:r w:rsidRPr="00D02EB8">
        <w:rPr>
          <w:sz w:val="16"/>
        </w:rPr>
        <w:t xml:space="preserve">. The rise </w:t>
      </w:r>
      <w:r w:rsidRPr="00D02EB8">
        <w:rPr>
          <w:rStyle w:val="StyleUnderline"/>
        </w:rPr>
        <w:t xml:space="preserve">in global temperatures </w:t>
      </w:r>
      <w:r w:rsidRPr="00D02EB8">
        <w:rPr>
          <w:rStyle w:val="Emphasis"/>
        </w:rPr>
        <w:t>cannot be curbed</w:t>
      </w:r>
      <w:r w:rsidRPr="00D02EB8">
        <w:rPr>
          <w:rStyle w:val="StyleUnderline"/>
        </w:rPr>
        <w:t xml:space="preserve"> unless carbon dioxide </w:t>
      </w:r>
      <w:r w:rsidRPr="00D02EB8">
        <w:rPr>
          <w:rStyle w:val="Emphasis"/>
        </w:rPr>
        <w:t>emissions</w:t>
      </w:r>
      <w:r w:rsidRPr="00D02EB8">
        <w:rPr>
          <w:rStyle w:val="StyleUnderline"/>
        </w:rPr>
        <w:t xml:space="preserve"> are reduced </w:t>
      </w:r>
      <w:r w:rsidRPr="00D02EB8">
        <w:rPr>
          <w:rStyle w:val="Emphasis"/>
        </w:rPr>
        <w:t>absolutely</w:t>
      </w:r>
      <w:r w:rsidRPr="00D02EB8">
        <w:rPr>
          <w:sz w:val="16"/>
        </w:rPr>
        <w:t xml:space="preserve">, not relatively. The attempt to grow economically while reducing absolute emissions of carbon dioxide is </w:t>
      </w:r>
      <w:r w:rsidRPr="00D02EB8">
        <w:rPr>
          <w:rStyle w:val="StyleUnderline"/>
        </w:rPr>
        <w:t>known as “</w:t>
      </w:r>
      <w:r w:rsidRPr="00D02EB8">
        <w:rPr>
          <w:rStyle w:val="Emphasis"/>
        </w:rPr>
        <w:t>absolute decoupling</w:t>
      </w:r>
      <w:r w:rsidRPr="00D02EB8">
        <w:rPr>
          <w:rStyle w:val="StyleUnderline"/>
        </w:rPr>
        <w:t>.”</w:t>
      </w:r>
    </w:p>
    <w:p w14:paraId="06075135" w14:textId="77777777" w:rsidR="00A30A8F" w:rsidRPr="00D743B4" w:rsidRDefault="00A30A8F" w:rsidP="00A30A8F">
      <w:pPr>
        <w:rPr>
          <w:sz w:val="16"/>
        </w:rPr>
      </w:pPr>
      <w:r w:rsidRPr="00D743B4">
        <w:rPr>
          <w:sz w:val="16"/>
        </w:rPr>
        <w:t xml:space="preserve">&lt;&lt;FIGURE 3 OMITTED&gt;&gt; </w:t>
      </w:r>
    </w:p>
    <w:p w14:paraId="61C32236" w14:textId="77777777" w:rsidR="00A30A8F" w:rsidRPr="00D02EB8" w:rsidRDefault="00A30A8F" w:rsidP="00A30A8F">
      <w:pPr>
        <w:rPr>
          <w:sz w:val="16"/>
        </w:rPr>
      </w:pPr>
      <w:r w:rsidRPr="00D02EB8">
        <w:rPr>
          <w:sz w:val="16"/>
        </w:rPr>
        <w:t>Figure 3 fixes the real GDP and the amount of carbon dioxide emissions at one point in time at one hundred, then displays the subsequent shifts relative to that point. Looking at it, we can see how overwhelmingly different the amount of emissions that need to be reduced are in the cases of absolute decoupling and relative decoupling.</w:t>
      </w:r>
    </w:p>
    <w:p w14:paraId="16046828" w14:textId="77777777" w:rsidR="00A30A8F" w:rsidRPr="00FB19E7" w:rsidRDefault="00A30A8F" w:rsidP="00A30A8F">
      <w:pPr>
        <w:rPr>
          <w:sz w:val="16"/>
        </w:rPr>
      </w:pPr>
      <w:r w:rsidRPr="00FB19E7">
        <w:rPr>
          <w:sz w:val="16"/>
        </w:rPr>
        <w:t>One example of absolute decoupling is the widespread adoption of electric cars, which emit no carbon dioxide at all. As the number of petrol- burning cars decreases, so does the amount of carbon dioxide emissions, while the sale of electric cars allows economic growth to continue.</w:t>
      </w:r>
    </w:p>
    <w:p w14:paraId="421C87A5" w14:textId="77777777" w:rsidR="00A30A8F" w:rsidRPr="00FB19E7" w:rsidRDefault="00A30A8F" w:rsidP="00A30A8F">
      <w:pPr>
        <w:rPr>
          <w:sz w:val="16"/>
        </w:rPr>
      </w:pPr>
      <w:r w:rsidRPr="00FB19E7">
        <w:rPr>
          <w:sz w:val="16"/>
        </w:rPr>
        <w:t>Another example of absolute decoupling is conducting business meetings online via telecommunications technology rather than requiring people to board airplanes and go on business trips. The shift from fossil fuel power generation to solar power is also an example; growth continues even as emissions decrease. The idea is to minimize the relationship binding economic growth to increased emissions with the aim of severing it completely. If we combined multiple measures of this sort, it would be possible for the economy to grow while carbon dioxide emissions decreased in absolute, not relative, terms.</w:t>
      </w:r>
    </w:p>
    <w:p w14:paraId="5B8C98DC" w14:textId="77777777" w:rsidR="00A30A8F" w:rsidRPr="00FB19E7" w:rsidRDefault="00A30A8F" w:rsidP="00A30A8F">
      <w:pPr>
        <w:rPr>
          <w:sz w:val="16"/>
        </w:rPr>
      </w:pPr>
      <w:r w:rsidRPr="00FB19E7">
        <w:rPr>
          <w:sz w:val="16"/>
        </w:rPr>
        <w:t>One can easily see how the technologies associated with relative decoupling differ from those associated with absolute decoupling. Furthermore, the technologies that would enable absolute decoupling have yet to be widely adopted. This is precisely why their adoption requires large-scale investment, and also why they represent such a golden opportunity for fostering economic growth.</w:t>
      </w:r>
    </w:p>
    <w:p w14:paraId="3BD11A8C" w14:textId="77777777" w:rsidR="00A30A8F" w:rsidRPr="00FB19E7" w:rsidRDefault="00A30A8F" w:rsidP="00A30A8F">
      <w:pPr>
        <w:rPr>
          <w:sz w:val="16"/>
        </w:rPr>
      </w:pPr>
      <w:r w:rsidRPr="00FB19E7">
        <w:rPr>
          <w:sz w:val="16"/>
        </w:rPr>
        <w:t>In this way, the Green New Deal trumpeted by people like Thomas Friedman aims to reduce absolute carbon dioxide emissions to zero and keep global temperatures from rising more than 34.7°F while allowing the GDP to grow in the same manner it always has. Of course, this would necessitate a correspondingly large-scale technological revolution. The Green New Deal is this century’s grandest project to bring this about and thus effect an absolute decoupling of economic growth and environmental damage.</w:t>
      </w:r>
    </w:p>
    <w:p w14:paraId="5FF4328B" w14:textId="77777777" w:rsidR="00A30A8F" w:rsidRPr="00FB19E7" w:rsidRDefault="00A30A8F" w:rsidP="00A30A8F">
      <w:pPr>
        <w:rPr>
          <w:sz w:val="16"/>
        </w:rPr>
      </w:pPr>
      <w:r w:rsidRPr="00FB19E7">
        <w:rPr>
          <w:sz w:val="16"/>
        </w:rPr>
        <w:t>THE GROWTH TRAP</w:t>
      </w:r>
    </w:p>
    <w:p w14:paraId="3643D57D" w14:textId="77777777" w:rsidR="00A30A8F" w:rsidRPr="0083224F" w:rsidRDefault="00A30A8F" w:rsidP="00A30A8F">
      <w:pPr>
        <w:rPr>
          <w:sz w:val="16"/>
        </w:rPr>
      </w:pPr>
      <w:r w:rsidRPr="0083224F">
        <w:rPr>
          <w:sz w:val="16"/>
        </w:rPr>
        <w:t>When contemplating the possibility of future technological revolutions, we can imagine renewable energy and information technologies advancing at a pretty high speed. This is why several optimistic environmental economists proclaim that “absolute decoupling will be relatively simple.”32</w:t>
      </w:r>
    </w:p>
    <w:p w14:paraId="6361F1D4" w14:textId="77777777" w:rsidR="00A30A8F" w:rsidRPr="00FB19E7" w:rsidRDefault="00A30A8F" w:rsidP="00A30A8F">
      <w:pPr>
        <w:rPr>
          <w:sz w:val="16"/>
        </w:rPr>
      </w:pPr>
      <w:r w:rsidRPr="00FB19E7">
        <w:rPr>
          <w:sz w:val="16"/>
        </w:rPr>
        <w:t>But will bringing about absolute decoupling really be so easy?</w:t>
      </w:r>
    </w:p>
    <w:p w14:paraId="3F872E8D" w14:textId="77777777" w:rsidR="00A30A8F" w:rsidRPr="0083224F" w:rsidRDefault="00A30A8F" w:rsidP="00A30A8F">
      <w:pPr>
        <w:rPr>
          <w:sz w:val="16"/>
        </w:rPr>
      </w:pPr>
      <w:r w:rsidRPr="0083224F">
        <w:rPr>
          <w:sz w:val="16"/>
        </w:rPr>
        <w:t xml:space="preserve">To answer this, we must ask, </w:t>
      </w:r>
      <w:r w:rsidRPr="0083224F">
        <w:rPr>
          <w:rStyle w:val="StyleUnderline"/>
        </w:rPr>
        <w:t xml:space="preserve">when will we be able to </w:t>
      </w:r>
      <w:r w:rsidRPr="0083224F">
        <w:rPr>
          <w:rStyle w:val="Emphasis"/>
        </w:rPr>
        <w:t>fully convert</w:t>
      </w:r>
      <w:r w:rsidRPr="0083224F">
        <w:rPr>
          <w:rStyle w:val="StyleUnderline"/>
        </w:rPr>
        <w:t xml:space="preserve"> to a </w:t>
      </w:r>
      <w:r w:rsidRPr="0083224F">
        <w:rPr>
          <w:rStyle w:val="Emphasis"/>
        </w:rPr>
        <w:t>carbon-free</w:t>
      </w:r>
      <w:r w:rsidRPr="0083224F">
        <w:rPr>
          <w:rStyle w:val="StyleUnderline"/>
        </w:rPr>
        <w:t xml:space="preserve"> society?</w:t>
      </w:r>
      <w:r w:rsidRPr="0083224F">
        <w:rPr>
          <w:sz w:val="16"/>
        </w:rPr>
        <w:t xml:space="preserve"> It seems possible to do this, and thus reach the zero- emissions goal, within the next one hundred years.</w:t>
      </w:r>
    </w:p>
    <w:p w14:paraId="4011BD93" w14:textId="77777777" w:rsidR="00A30A8F" w:rsidRPr="0083224F" w:rsidRDefault="00A30A8F" w:rsidP="00A30A8F">
      <w:pPr>
        <w:rPr>
          <w:sz w:val="16"/>
        </w:rPr>
      </w:pPr>
      <w:r w:rsidRPr="0083224F">
        <w:rPr>
          <w:sz w:val="16"/>
        </w:rPr>
        <w:t xml:space="preserve">But </w:t>
      </w:r>
      <w:r w:rsidRPr="0083224F">
        <w:rPr>
          <w:rStyle w:val="StyleUnderline"/>
        </w:rPr>
        <w:t xml:space="preserve">by then it will be </w:t>
      </w:r>
      <w:r w:rsidRPr="0083224F">
        <w:rPr>
          <w:rStyle w:val="Emphasis"/>
        </w:rPr>
        <w:t>too late</w:t>
      </w:r>
      <w:r w:rsidRPr="0083224F">
        <w:rPr>
          <w:rStyle w:val="StyleUnderline"/>
        </w:rPr>
        <w:t>.</w:t>
      </w:r>
      <w:r w:rsidRPr="0083224F">
        <w:rPr>
          <w:sz w:val="16"/>
        </w:rPr>
        <w:t xml:space="preserve"> We need to remember the warnings of scientists—that </w:t>
      </w:r>
      <w:r w:rsidRPr="004A6E04">
        <w:rPr>
          <w:rStyle w:val="StyleUnderline"/>
          <w:highlight w:val="cyan"/>
        </w:rPr>
        <w:t>we need</w:t>
      </w:r>
      <w:r w:rsidRPr="00B63B5E">
        <w:rPr>
          <w:rStyle w:val="StyleUnderline"/>
        </w:rPr>
        <w:t xml:space="preserve"> to </w:t>
      </w:r>
      <w:r w:rsidRPr="00B63B5E">
        <w:rPr>
          <w:rStyle w:val="Emphasis"/>
        </w:rPr>
        <w:t>reduce emissions by half</w:t>
      </w:r>
      <w:r w:rsidRPr="0083224F">
        <w:rPr>
          <w:rStyle w:val="StyleUnderline"/>
        </w:rPr>
        <w:t xml:space="preserve"> by 2030 and </w:t>
      </w:r>
      <w:r w:rsidRPr="0083224F">
        <w:rPr>
          <w:rStyle w:val="Emphasis"/>
        </w:rPr>
        <w:t>entirely by 2050</w:t>
      </w:r>
      <w:r w:rsidRPr="0083224F">
        <w:rPr>
          <w:sz w:val="16"/>
        </w:rPr>
        <w:t xml:space="preserve">. In other words, </w:t>
      </w:r>
      <w:r w:rsidRPr="0083224F">
        <w:rPr>
          <w:rStyle w:val="Emphasis"/>
        </w:rPr>
        <w:t>humanity’s destiny</w:t>
      </w:r>
      <w:r w:rsidRPr="0083224F">
        <w:rPr>
          <w:rStyle w:val="StyleUnderline"/>
        </w:rPr>
        <w:t xml:space="preserve"> lies in whether we will be able to effect sufficient </w:t>
      </w:r>
      <w:r w:rsidRPr="004A6E04">
        <w:rPr>
          <w:rStyle w:val="Emphasis"/>
          <w:highlight w:val="cyan"/>
        </w:rPr>
        <w:t>absolute decoupling</w:t>
      </w:r>
      <w:r w:rsidRPr="0083224F">
        <w:rPr>
          <w:sz w:val="16"/>
        </w:rPr>
        <w:t xml:space="preserve"> to stop climate change </w:t>
      </w:r>
      <w:r w:rsidRPr="0083224F">
        <w:rPr>
          <w:rStyle w:val="StyleUnderline"/>
        </w:rPr>
        <w:t xml:space="preserve">within the next </w:t>
      </w:r>
      <w:r w:rsidRPr="0083224F">
        <w:rPr>
          <w:rStyle w:val="Emphasis"/>
        </w:rPr>
        <w:t>ten to twenty years</w:t>
      </w:r>
      <w:r w:rsidRPr="0083224F">
        <w:rPr>
          <w:sz w:val="16"/>
        </w:rPr>
        <w:t>.</w:t>
      </w:r>
    </w:p>
    <w:p w14:paraId="03A28EE4" w14:textId="77777777" w:rsidR="00A30A8F" w:rsidRPr="0083224F" w:rsidRDefault="00A30A8F" w:rsidP="00A30A8F">
      <w:pPr>
        <w:rPr>
          <w:sz w:val="16"/>
        </w:rPr>
      </w:pPr>
      <w:r w:rsidRPr="0083224F">
        <w:rPr>
          <w:sz w:val="16"/>
        </w:rPr>
        <w:t xml:space="preserve">At this point, even someone like Rockström has accepted that the idea of </w:t>
      </w:r>
      <w:r w:rsidRPr="0083224F">
        <w:rPr>
          <w:rStyle w:val="StyleUnderline"/>
        </w:rPr>
        <w:t xml:space="preserve">fostering </w:t>
      </w:r>
      <w:r w:rsidRPr="0083224F">
        <w:rPr>
          <w:rStyle w:val="Emphasis"/>
        </w:rPr>
        <w:t>green economic growth</w:t>
      </w:r>
      <w:r w:rsidRPr="0083224F">
        <w:rPr>
          <w:rStyle w:val="StyleUnderline"/>
        </w:rPr>
        <w:t xml:space="preserve"> through </w:t>
      </w:r>
      <w:r w:rsidRPr="0083224F">
        <w:rPr>
          <w:rStyle w:val="Emphasis"/>
        </w:rPr>
        <w:t>decoupling</w:t>
      </w:r>
      <w:r w:rsidRPr="0083224F">
        <w:rPr>
          <w:rStyle w:val="StyleUnderline"/>
        </w:rPr>
        <w:t xml:space="preserve"> is nothing more than “</w:t>
      </w:r>
      <w:r w:rsidRPr="0083224F">
        <w:rPr>
          <w:rStyle w:val="Emphasis"/>
        </w:rPr>
        <w:t>wishful thinking</w:t>
      </w:r>
      <w:r w:rsidRPr="0083224F">
        <w:rPr>
          <w:rStyle w:val="StyleUnderline"/>
        </w:rPr>
        <w:t xml:space="preserve">.” It’s </w:t>
      </w:r>
      <w:r w:rsidRPr="0083224F">
        <w:rPr>
          <w:rStyle w:val="Emphasis"/>
        </w:rPr>
        <w:t>impossible</w:t>
      </w:r>
      <w:r w:rsidRPr="0083224F">
        <w:rPr>
          <w:rStyle w:val="StyleUnderline"/>
        </w:rPr>
        <w:t xml:space="preserve"> to effect an </w:t>
      </w:r>
      <w:r w:rsidRPr="0083224F">
        <w:rPr>
          <w:rStyle w:val="Emphasis"/>
        </w:rPr>
        <w:t>absolute decoupling</w:t>
      </w:r>
      <w:r w:rsidRPr="0083224F">
        <w:rPr>
          <w:rStyle w:val="StyleUnderline"/>
        </w:rPr>
        <w:t xml:space="preserve"> of sufficient scale</w:t>
      </w:r>
      <w:r w:rsidRPr="0083224F">
        <w:rPr>
          <w:sz w:val="16"/>
        </w:rPr>
        <w:t xml:space="preserve"> to reach the goal of keeping global temperature increases below the 34.7°F mark.</w:t>
      </w:r>
    </w:p>
    <w:p w14:paraId="0E50762E" w14:textId="77777777" w:rsidR="00A30A8F" w:rsidRPr="0083224F" w:rsidRDefault="00A30A8F" w:rsidP="00A30A8F">
      <w:pPr>
        <w:rPr>
          <w:sz w:val="16"/>
        </w:rPr>
      </w:pPr>
      <w:r w:rsidRPr="0083224F">
        <w:rPr>
          <w:sz w:val="16"/>
        </w:rPr>
        <w:t xml:space="preserve">But why is it impossible? The answer lies in </w:t>
      </w:r>
      <w:r w:rsidRPr="0083224F">
        <w:rPr>
          <w:rStyle w:val="StyleUnderline"/>
        </w:rPr>
        <w:t xml:space="preserve">the simple yet </w:t>
      </w:r>
      <w:r w:rsidRPr="0083224F">
        <w:rPr>
          <w:rStyle w:val="Emphasis"/>
        </w:rPr>
        <w:t>intractable dilemma</w:t>
      </w:r>
      <w:r w:rsidRPr="0083224F">
        <w:rPr>
          <w:rStyle w:val="StyleUnderline"/>
        </w:rPr>
        <w:t xml:space="preserve"> that haunts any decoupling attempt</w:t>
      </w:r>
      <w:r w:rsidRPr="0083224F">
        <w:rPr>
          <w:sz w:val="16"/>
        </w:rPr>
        <w:t xml:space="preserve">. The dilemma </w:t>
      </w:r>
      <w:r w:rsidRPr="0083224F">
        <w:rPr>
          <w:rStyle w:val="StyleUnderline"/>
        </w:rPr>
        <w:t xml:space="preserve">is this: as the </w:t>
      </w:r>
      <w:r w:rsidRPr="0083224F">
        <w:rPr>
          <w:rStyle w:val="Emphasis"/>
        </w:rPr>
        <w:t>economy grows</w:t>
      </w:r>
      <w:r w:rsidRPr="0083224F">
        <w:rPr>
          <w:rStyle w:val="StyleUnderline"/>
        </w:rPr>
        <w:t xml:space="preserve">, the range of human </w:t>
      </w:r>
      <w:r w:rsidRPr="0083224F">
        <w:rPr>
          <w:rStyle w:val="Emphasis"/>
        </w:rPr>
        <w:t>economic activity grows</w:t>
      </w:r>
      <w:r w:rsidRPr="0083224F">
        <w:rPr>
          <w:rStyle w:val="StyleUnderline"/>
        </w:rPr>
        <w:t xml:space="preserve"> too, which means that the </w:t>
      </w:r>
      <w:r w:rsidRPr="0083224F">
        <w:rPr>
          <w:rStyle w:val="Emphasis"/>
        </w:rPr>
        <w:t>volume</w:t>
      </w:r>
      <w:r w:rsidRPr="0083224F">
        <w:rPr>
          <w:rStyle w:val="StyleUnderline"/>
        </w:rPr>
        <w:t xml:space="preserve"> of resource and </w:t>
      </w:r>
      <w:r w:rsidRPr="0083224F">
        <w:rPr>
          <w:rStyle w:val="Emphasis"/>
        </w:rPr>
        <w:t>energy consumption</w:t>
      </w:r>
      <w:r w:rsidRPr="0083224F">
        <w:rPr>
          <w:rStyle w:val="StyleUnderline"/>
        </w:rPr>
        <w:t xml:space="preserve"> also </w:t>
      </w:r>
      <w:r w:rsidRPr="0083224F">
        <w:rPr>
          <w:rStyle w:val="Emphasis"/>
        </w:rPr>
        <w:t>grows</w:t>
      </w:r>
      <w:r w:rsidRPr="0083224F">
        <w:rPr>
          <w:sz w:val="16"/>
        </w:rPr>
        <w:t>, making it difficult to reduce carbon dioxide emissions. This is a historical tendency.</w:t>
      </w:r>
    </w:p>
    <w:p w14:paraId="3FD282C6" w14:textId="77777777" w:rsidR="00A30A8F" w:rsidRPr="0083224F" w:rsidRDefault="00A30A8F" w:rsidP="00A30A8F">
      <w:pPr>
        <w:rPr>
          <w:sz w:val="16"/>
        </w:rPr>
      </w:pPr>
      <w:r w:rsidRPr="0083224F">
        <w:rPr>
          <w:sz w:val="16"/>
        </w:rPr>
        <w:t xml:space="preserve">In other words, </w:t>
      </w:r>
      <w:r w:rsidRPr="0083224F">
        <w:rPr>
          <w:rStyle w:val="StyleUnderline"/>
        </w:rPr>
        <w:t xml:space="preserve">even </w:t>
      </w:r>
      <w:r w:rsidRPr="004A6E04">
        <w:rPr>
          <w:rStyle w:val="Emphasis"/>
          <w:highlight w:val="cyan"/>
        </w:rPr>
        <w:t>green</w:t>
      </w:r>
      <w:r w:rsidRPr="0083224F">
        <w:rPr>
          <w:rStyle w:val="Emphasis"/>
        </w:rPr>
        <w:t xml:space="preserve"> economic </w:t>
      </w:r>
      <w:r w:rsidRPr="004A6E04">
        <w:rPr>
          <w:rStyle w:val="Emphasis"/>
          <w:highlight w:val="cyan"/>
        </w:rPr>
        <w:t>growth</w:t>
      </w:r>
      <w:r w:rsidRPr="0083224F">
        <w:rPr>
          <w:rStyle w:val="StyleUnderline"/>
        </w:rPr>
        <w:t xml:space="preserve"> may cause </w:t>
      </w:r>
      <w:r w:rsidRPr="004A6E04">
        <w:rPr>
          <w:rStyle w:val="Emphasis"/>
          <w:highlight w:val="cyan"/>
        </w:rPr>
        <w:t>increases</w:t>
      </w:r>
      <w:r w:rsidRPr="0083224F">
        <w:rPr>
          <w:rStyle w:val="StyleUnderline"/>
        </w:rPr>
        <w:t xml:space="preserve"> in carbon </w:t>
      </w:r>
      <w:r w:rsidRPr="004A6E04">
        <w:rPr>
          <w:rStyle w:val="Emphasis"/>
          <w:highlight w:val="cyan"/>
        </w:rPr>
        <w:t>emissions</w:t>
      </w:r>
      <w:r w:rsidRPr="004A6E04">
        <w:rPr>
          <w:rStyle w:val="StyleUnderline"/>
          <w:highlight w:val="cyan"/>
        </w:rPr>
        <w:t xml:space="preserve"> and </w:t>
      </w:r>
      <w:r w:rsidRPr="004A6E04">
        <w:rPr>
          <w:rStyle w:val="Emphasis"/>
          <w:highlight w:val="cyan"/>
        </w:rPr>
        <w:t>resource use</w:t>
      </w:r>
      <w:r w:rsidRPr="0083224F">
        <w:rPr>
          <w:rStyle w:val="StyleUnderline"/>
        </w:rPr>
        <w:t xml:space="preserve"> in direct proportion to its success because economic growth is </w:t>
      </w:r>
      <w:r w:rsidRPr="0083224F">
        <w:rPr>
          <w:rStyle w:val="Emphasis"/>
        </w:rPr>
        <w:t>historically accompanied</w:t>
      </w:r>
      <w:r w:rsidRPr="0083224F">
        <w:rPr>
          <w:rStyle w:val="StyleUnderline"/>
        </w:rPr>
        <w:t xml:space="preserve"> by more frequent </w:t>
      </w:r>
      <w:r w:rsidRPr="00B63B5E">
        <w:rPr>
          <w:rStyle w:val="StyleUnderline"/>
        </w:rPr>
        <w:t>consumption of</w:t>
      </w:r>
      <w:r w:rsidRPr="00B63B5E">
        <w:rPr>
          <w:sz w:val="16"/>
        </w:rPr>
        <w:t xml:space="preserve"> bigger commodities, including ones in </w:t>
      </w:r>
      <w:r w:rsidRPr="00B63B5E">
        <w:rPr>
          <w:rStyle w:val="Emphasis"/>
        </w:rPr>
        <w:t>wasteful</w:t>
      </w:r>
      <w:r w:rsidRPr="00B63B5E">
        <w:rPr>
          <w:rStyle w:val="StyleUnderline"/>
        </w:rPr>
        <w:t xml:space="preserve"> and </w:t>
      </w:r>
      <w:r w:rsidRPr="00B63B5E">
        <w:rPr>
          <w:rStyle w:val="Emphasis"/>
        </w:rPr>
        <w:t>carbon-intensive</w:t>
      </w:r>
      <w:r w:rsidRPr="00B63B5E">
        <w:rPr>
          <w:rStyle w:val="StyleUnderline"/>
        </w:rPr>
        <w:t xml:space="preserve"> industries. This in turn will necessitate </w:t>
      </w:r>
      <w:r w:rsidRPr="00B63B5E">
        <w:rPr>
          <w:rStyle w:val="Emphasis"/>
        </w:rPr>
        <w:t>more and more</w:t>
      </w:r>
      <w:r w:rsidRPr="00B63B5E">
        <w:rPr>
          <w:rStyle w:val="StyleUnderline"/>
        </w:rPr>
        <w:t xml:space="preserve"> dramatic </w:t>
      </w:r>
      <w:r w:rsidRPr="00B63B5E">
        <w:rPr>
          <w:rStyle w:val="Emphasis"/>
        </w:rPr>
        <w:t>increases</w:t>
      </w:r>
      <w:r w:rsidRPr="00B63B5E">
        <w:rPr>
          <w:rStyle w:val="StyleUnderline"/>
        </w:rPr>
        <w:t xml:space="preserve"> </w:t>
      </w:r>
      <w:r w:rsidRPr="00B63B5E">
        <w:rPr>
          <w:sz w:val="16"/>
        </w:rPr>
        <w:t xml:space="preserve">in efficiency, </w:t>
      </w:r>
      <w:r w:rsidRPr="00B63B5E">
        <w:rPr>
          <w:rStyle w:val="StyleUnderline"/>
        </w:rPr>
        <w:t xml:space="preserve">but there is an </w:t>
      </w:r>
      <w:r w:rsidRPr="00B63B5E">
        <w:rPr>
          <w:rStyle w:val="Emphasis"/>
        </w:rPr>
        <w:t>insurmountable physical limit</w:t>
      </w:r>
      <w:r w:rsidRPr="00B63B5E">
        <w:rPr>
          <w:rStyle w:val="StyleUnderline"/>
        </w:rPr>
        <w:t xml:space="preserve"> to the improvement of </w:t>
      </w:r>
      <w:r w:rsidRPr="00B63B5E">
        <w:rPr>
          <w:rStyle w:val="Emphasis"/>
        </w:rPr>
        <w:t>technological efficiency</w:t>
      </w:r>
      <w:r w:rsidRPr="00B63B5E">
        <w:rPr>
          <w:sz w:val="16"/>
        </w:rPr>
        <w:t>. This is the Growth Trap, a major pitfall awaiting capitalism as it attempts to establish a zero-carbon economy. The question is, can this trap be avoided?</w:t>
      </w:r>
    </w:p>
    <w:p w14:paraId="09EFCB63" w14:textId="77777777" w:rsidR="00A30A8F" w:rsidRPr="0083224F" w:rsidRDefault="00A30A8F" w:rsidP="00A30A8F">
      <w:pPr>
        <w:rPr>
          <w:rStyle w:val="StyleUnderline"/>
        </w:rPr>
      </w:pPr>
      <w:r w:rsidRPr="0083224F">
        <w:rPr>
          <w:sz w:val="16"/>
        </w:rPr>
        <w:t xml:space="preserve">To skip to the conclusion, it </w:t>
      </w:r>
      <w:r w:rsidRPr="00B63B5E">
        <w:rPr>
          <w:sz w:val="16"/>
        </w:rPr>
        <w:t xml:space="preserve">seems that, unfortunately, </w:t>
      </w:r>
      <w:r w:rsidRPr="00B63B5E">
        <w:rPr>
          <w:rStyle w:val="Emphasis"/>
        </w:rPr>
        <w:t>escaping</w:t>
      </w:r>
      <w:r w:rsidRPr="00B63B5E">
        <w:rPr>
          <w:rStyle w:val="StyleUnderline"/>
        </w:rPr>
        <w:t xml:space="preserve"> this trap is </w:t>
      </w:r>
      <w:r w:rsidRPr="00B63B5E">
        <w:rPr>
          <w:rStyle w:val="Emphasis"/>
        </w:rPr>
        <w:t>unlikely</w:t>
      </w:r>
      <w:r w:rsidRPr="00B63B5E">
        <w:rPr>
          <w:rStyle w:val="StyleUnderline"/>
        </w:rPr>
        <w:t xml:space="preserve">. Sustaining a </w:t>
      </w:r>
      <w:r w:rsidRPr="00B63B5E">
        <w:rPr>
          <w:rStyle w:val="Emphasis"/>
        </w:rPr>
        <w:t>GDP</w:t>
      </w:r>
      <w:r w:rsidRPr="00B63B5E">
        <w:rPr>
          <w:rStyle w:val="StyleUnderline"/>
        </w:rPr>
        <w:t xml:space="preserve"> growth rate</w:t>
      </w:r>
      <w:r w:rsidRPr="00B63B5E">
        <w:rPr>
          <w:sz w:val="16"/>
        </w:rPr>
        <w:t xml:space="preserve"> of 2–3 percent </w:t>
      </w:r>
      <w:r w:rsidRPr="00B63B5E">
        <w:rPr>
          <w:rStyle w:val="StyleUnderline"/>
        </w:rPr>
        <w:t xml:space="preserve">would </w:t>
      </w:r>
      <w:r w:rsidRPr="00B63B5E">
        <w:rPr>
          <w:rStyle w:val="Emphasis"/>
        </w:rPr>
        <w:t>necessitate</w:t>
      </w:r>
      <w:r w:rsidRPr="00B63B5E">
        <w:rPr>
          <w:rStyle w:val="StyleUnderline"/>
        </w:rPr>
        <w:t xml:space="preserve"> the immediate reduction of carbon dioxide </w:t>
      </w:r>
      <w:r w:rsidRPr="00B63B5E">
        <w:rPr>
          <w:rStyle w:val="Emphasis"/>
        </w:rPr>
        <w:t>emissions</w:t>
      </w:r>
      <w:r w:rsidRPr="00B63B5E">
        <w:rPr>
          <w:rStyle w:val="StyleUnderline"/>
        </w:rPr>
        <w:t xml:space="preserve"> by </w:t>
      </w:r>
      <w:r w:rsidRPr="00B63B5E">
        <w:rPr>
          <w:rStyle w:val="Emphasis"/>
        </w:rPr>
        <w:t>10 percent every year</w:t>
      </w:r>
      <w:r w:rsidRPr="00B63B5E">
        <w:rPr>
          <w:sz w:val="16"/>
        </w:rPr>
        <w:t xml:space="preserve"> in order to hit the 34.7°F target. </w:t>
      </w:r>
      <w:r w:rsidRPr="00B63B5E">
        <w:rPr>
          <w:rStyle w:val="StyleUnderline"/>
        </w:rPr>
        <w:t xml:space="preserve">If we leave it to the market, the </w:t>
      </w:r>
      <w:r w:rsidRPr="00B63B5E">
        <w:rPr>
          <w:rStyle w:val="Emphasis"/>
        </w:rPr>
        <w:t>likelihood</w:t>
      </w:r>
      <w:r w:rsidRPr="00B63B5E">
        <w:rPr>
          <w:sz w:val="16"/>
        </w:rPr>
        <w:t xml:space="preserve"> of achieving a yearly reduction rate as dramatic as 10 percent </w:t>
      </w:r>
      <w:r w:rsidRPr="00B63B5E">
        <w:rPr>
          <w:rStyle w:val="StyleUnderline"/>
        </w:rPr>
        <w:t xml:space="preserve">is </w:t>
      </w:r>
      <w:r w:rsidRPr="00B63B5E">
        <w:rPr>
          <w:rStyle w:val="Emphasis"/>
        </w:rPr>
        <w:t>very low</w:t>
      </w:r>
      <w:r w:rsidRPr="00B63B5E">
        <w:rPr>
          <w:rStyle w:val="StyleUnderline"/>
        </w:rPr>
        <w:t>.</w:t>
      </w:r>
    </w:p>
    <w:p w14:paraId="4F5A4631" w14:textId="77777777" w:rsidR="00A30A8F" w:rsidRPr="00FB19E7" w:rsidRDefault="00A30A8F" w:rsidP="00A30A8F">
      <w:pPr>
        <w:rPr>
          <w:sz w:val="16"/>
        </w:rPr>
      </w:pPr>
      <w:r w:rsidRPr="00FB19E7">
        <w:rPr>
          <w:sz w:val="16"/>
        </w:rPr>
        <w:t>THE PRODUCTIVITY TRAP</w:t>
      </w:r>
    </w:p>
    <w:p w14:paraId="5543AC9A" w14:textId="77777777" w:rsidR="00A30A8F" w:rsidRPr="003C766C" w:rsidRDefault="00A30A8F" w:rsidP="00A30A8F">
      <w:pPr>
        <w:rPr>
          <w:rStyle w:val="StyleUnderline"/>
        </w:rPr>
      </w:pPr>
      <w:r w:rsidRPr="003C766C">
        <w:rPr>
          <w:sz w:val="16"/>
        </w:rPr>
        <w:t xml:space="preserve">Rockström states that once we face the Growth Trap directly, </w:t>
      </w:r>
      <w:r w:rsidRPr="003C766C">
        <w:rPr>
          <w:rStyle w:val="StyleUnderline"/>
        </w:rPr>
        <w:t xml:space="preserve">the </w:t>
      </w:r>
      <w:r w:rsidRPr="003C766C">
        <w:rPr>
          <w:rStyle w:val="Emphasis"/>
        </w:rPr>
        <w:t>natural solution</w:t>
      </w:r>
      <w:r w:rsidRPr="003C766C">
        <w:rPr>
          <w:rStyle w:val="StyleUnderline"/>
        </w:rPr>
        <w:t xml:space="preserve"> that comes to the fore is </w:t>
      </w:r>
      <w:r w:rsidRPr="003C766C">
        <w:rPr>
          <w:rStyle w:val="Emphasis"/>
        </w:rPr>
        <w:t>giving up</w:t>
      </w:r>
      <w:r w:rsidRPr="003C766C">
        <w:rPr>
          <w:rStyle w:val="StyleUnderline"/>
        </w:rPr>
        <w:t xml:space="preserve"> on </w:t>
      </w:r>
      <w:r w:rsidRPr="003C766C">
        <w:rPr>
          <w:rStyle w:val="Emphasis"/>
        </w:rPr>
        <w:t>economic growth</w:t>
      </w:r>
      <w:r w:rsidRPr="003C766C">
        <w:rPr>
          <w:sz w:val="16"/>
        </w:rPr>
        <w:t xml:space="preserve">. The reason is simple: </w:t>
      </w:r>
      <w:r w:rsidRPr="003C766C">
        <w:rPr>
          <w:rStyle w:val="StyleUnderline"/>
        </w:rPr>
        <w:t>if we give up on growth and allow the</w:t>
      </w:r>
      <w:r w:rsidRPr="003C766C">
        <w:rPr>
          <w:sz w:val="16"/>
        </w:rPr>
        <w:t xml:space="preserve"> scope of the </w:t>
      </w:r>
      <w:r w:rsidRPr="003C766C">
        <w:rPr>
          <w:rStyle w:val="StyleUnderline"/>
        </w:rPr>
        <w:t xml:space="preserve">economy to </w:t>
      </w:r>
      <w:r w:rsidRPr="003C766C">
        <w:rPr>
          <w:rStyle w:val="Emphasis"/>
        </w:rPr>
        <w:t>contract</w:t>
      </w:r>
      <w:r w:rsidRPr="003C766C">
        <w:rPr>
          <w:rStyle w:val="StyleUnderline"/>
        </w:rPr>
        <w:t>, reaching</w:t>
      </w:r>
      <w:r w:rsidRPr="003C766C">
        <w:rPr>
          <w:sz w:val="16"/>
        </w:rPr>
        <w:t xml:space="preserve"> our carbon dioxide emission </w:t>
      </w:r>
      <w:r w:rsidRPr="003C766C">
        <w:rPr>
          <w:rStyle w:val="Emphasis"/>
        </w:rPr>
        <w:t>reduction goals</w:t>
      </w:r>
      <w:r w:rsidRPr="003C766C">
        <w:rPr>
          <w:rStyle w:val="StyleUnderline"/>
        </w:rPr>
        <w:t xml:space="preserve"> will become </w:t>
      </w:r>
      <w:r w:rsidRPr="003C766C">
        <w:rPr>
          <w:rStyle w:val="Emphasis"/>
        </w:rPr>
        <w:t>easier</w:t>
      </w:r>
      <w:r w:rsidRPr="003C766C">
        <w:rPr>
          <w:rStyle w:val="StyleUnderline"/>
        </w:rPr>
        <w:t>.</w:t>
      </w:r>
    </w:p>
    <w:p w14:paraId="204171E1" w14:textId="77777777" w:rsidR="00A30A8F" w:rsidRPr="003C766C" w:rsidRDefault="00A30A8F" w:rsidP="00A30A8F">
      <w:pPr>
        <w:rPr>
          <w:sz w:val="16"/>
        </w:rPr>
      </w:pPr>
      <w:r w:rsidRPr="003C766C">
        <w:rPr>
          <w:sz w:val="16"/>
        </w:rPr>
        <w:t xml:space="preserve">This is the one decision we must make if we want to halt the destruction of the global environment and sustain </w:t>
      </w:r>
      <w:r w:rsidRPr="003C766C">
        <w:rPr>
          <w:rStyle w:val="StyleUnderline"/>
        </w:rPr>
        <w:t xml:space="preserve">the </w:t>
      </w:r>
      <w:r w:rsidRPr="003C766C">
        <w:rPr>
          <w:rStyle w:val="Emphasis"/>
        </w:rPr>
        <w:t>conditions necessary</w:t>
      </w:r>
      <w:r w:rsidRPr="003C766C">
        <w:rPr>
          <w:rStyle w:val="StyleUnderline"/>
        </w:rPr>
        <w:t xml:space="preserve"> for humanity to </w:t>
      </w:r>
      <w:r w:rsidRPr="003C766C">
        <w:rPr>
          <w:rStyle w:val="Emphasis"/>
        </w:rPr>
        <w:t>thrive</w:t>
      </w:r>
      <w:r w:rsidRPr="003C766C">
        <w:rPr>
          <w:sz w:val="16"/>
        </w:rPr>
        <w:t xml:space="preserve">. But it’s a decision that </w:t>
      </w:r>
      <w:r w:rsidRPr="003C766C">
        <w:rPr>
          <w:rStyle w:val="Emphasis"/>
        </w:rPr>
        <w:t>cannot be made</w:t>
      </w:r>
      <w:r w:rsidRPr="003C766C">
        <w:rPr>
          <w:rStyle w:val="StyleUnderline"/>
        </w:rPr>
        <w:t xml:space="preserve"> under </w:t>
      </w:r>
      <w:r w:rsidRPr="003C766C">
        <w:rPr>
          <w:rStyle w:val="Emphasis"/>
        </w:rPr>
        <w:t>capitalism</w:t>
      </w:r>
      <w:r w:rsidRPr="003C766C">
        <w:rPr>
          <w:rStyle w:val="StyleUnderline"/>
        </w:rPr>
        <w:t>. Here we encounter</w:t>
      </w:r>
      <w:r w:rsidRPr="003C766C">
        <w:rPr>
          <w:sz w:val="16"/>
        </w:rPr>
        <w:t xml:space="preserve"> another of capitalism’s traps, </w:t>
      </w:r>
      <w:r w:rsidRPr="003C766C">
        <w:rPr>
          <w:rStyle w:val="StyleUnderline"/>
        </w:rPr>
        <w:t xml:space="preserve">the </w:t>
      </w:r>
      <w:r w:rsidRPr="003C766C">
        <w:rPr>
          <w:rStyle w:val="Emphasis"/>
        </w:rPr>
        <w:t>Productivity Trap</w:t>
      </w:r>
      <w:r w:rsidRPr="003C766C">
        <w:rPr>
          <w:sz w:val="16"/>
        </w:rPr>
        <w:t xml:space="preserve">.33 </w:t>
      </w:r>
    </w:p>
    <w:p w14:paraId="09BA87BA" w14:textId="77777777" w:rsidR="00A30A8F" w:rsidRPr="003C766C" w:rsidRDefault="00A30A8F" w:rsidP="00A30A8F">
      <w:pPr>
        <w:rPr>
          <w:rStyle w:val="StyleUnderline"/>
        </w:rPr>
      </w:pPr>
      <w:r w:rsidRPr="003C766C">
        <w:rPr>
          <w:rStyle w:val="StyleUnderline"/>
        </w:rPr>
        <w:t xml:space="preserve">Capitalism is </w:t>
      </w:r>
      <w:r w:rsidRPr="003C766C">
        <w:rPr>
          <w:rStyle w:val="Emphasis"/>
        </w:rPr>
        <w:t>always</w:t>
      </w:r>
      <w:r w:rsidRPr="003C766C">
        <w:rPr>
          <w:rStyle w:val="StyleUnderline"/>
        </w:rPr>
        <w:t xml:space="preserve"> trying to raise</w:t>
      </w:r>
      <w:r w:rsidRPr="003C766C">
        <w:rPr>
          <w:sz w:val="16"/>
        </w:rPr>
        <w:t xml:space="preserve"> workforce </w:t>
      </w:r>
      <w:r w:rsidRPr="003C766C">
        <w:rPr>
          <w:rStyle w:val="Emphasis"/>
        </w:rPr>
        <w:t>productivity</w:t>
      </w:r>
      <w:r w:rsidRPr="003C766C">
        <w:rPr>
          <w:sz w:val="16"/>
        </w:rPr>
        <w:t xml:space="preserve"> in order to cut costs. Rises in workforce productivity allow the same amount of production to occur with fewer workers. </w:t>
      </w:r>
      <w:r w:rsidRPr="003C766C">
        <w:rPr>
          <w:rStyle w:val="StyleUnderline"/>
        </w:rPr>
        <w:t xml:space="preserve">When this happens, the </w:t>
      </w:r>
      <w:r w:rsidRPr="003C766C">
        <w:rPr>
          <w:rStyle w:val="Emphasis"/>
        </w:rPr>
        <w:t>economy’s size</w:t>
      </w:r>
      <w:r w:rsidRPr="003C766C">
        <w:rPr>
          <w:rStyle w:val="StyleUnderline"/>
        </w:rPr>
        <w:t xml:space="preserve"> remains </w:t>
      </w:r>
      <w:r w:rsidRPr="003C766C">
        <w:rPr>
          <w:rStyle w:val="Emphasis"/>
        </w:rPr>
        <w:t>constant</w:t>
      </w:r>
      <w:r w:rsidRPr="003C766C">
        <w:rPr>
          <w:rStyle w:val="StyleUnderline"/>
        </w:rPr>
        <w:t xml:space="preserve"> while </w:t>
      </w:r>
      <w:r w:rsidRPr="003C766C">
        <w:rPr>
          <w:rStyle w:val="Emphasis"/>
        </w:rPr>
        <w:t>unemployment rates rise</w:t>
      </w:r>
      <w:r w:rsidRPr="003C766C">
        <w:rPr>
          <w:sz w:val="16"/>
        </w:rPr>
        <w:t xml:space="preserve">. But </w:t>
      </w:r>
      <w:r w:rsidRPr="003C766C">
        <w:rPr>
          <w:rStyle w:val="StyleUnderline"/>
        </w:rPr>
        <w:t xml:space="preserve">capitalism also makes it </w:t>
      </w:r>
      <w:r w:rsidRPr="003C766C">
        <w:rPr>
          <w:rStyle w:val="Emphasis"/>
        </w:rPr>
        <w:t>impossible</w:t>
      </w:r>
      <w:r w:rsidRPr="003C766C">
        <w:rPr>
          <w:rStyle w:val="StyleUnderline"/>
        </w:rPr>
        <w:t xml:space="preserve"> for the </w:t>
      </w:r>
      <w:r w:rsidRPr="003C766C">
        <w:rPr>
          <w:rStyle w:val="Emphasis"/>
        </w:rPr>
        <w:t>unemployed to live</w:t>
      </w:r>
      <w:r w:rsidRPr="003C766C">
        <w:rPr>
          <w:sz w:val="16"/>
        </w:rPr>
        <w:t xml:space="preserve">, and politicians hate high unemployment rates. For this reason, </w:t>
      </w:r>
      <w:r w:rsidRPr="003C766C">
        <w:rPr>
          <w:rStyle w:val="StyleUnderline"/>
        </w:rPr>
        <w:t xml:space="preserve">there’s a </w:t>
      </w:r>
      <w:r w:rsidRPr="003C766C">
        <w:rPr>
          <w:rStyle w:val="Emphasis"/>
        </w:rPr>
        <w:t>huge</w:t>
      </w:r>
      <w:r w:rsidRPr="003C766C">
        <w:rPr>
          <w:rStyle w:val="StyleUnderline"/>
        </w:rPr>
        <w:t xml:space="preserve"> amount of </w:t>
      </w:r>
      <w:r w:rsidRPr="003C766C">
        <w:rPr>
          <w:rStyle w:val="Emphasis"/>
        </w:rPr>
        <w:t>pressure</w:t>
      </w:r>
      <w:r w:rsidRPr="003C766C">
        <w:rPr>
          <w:rStyle w:val="StyleUnderline"/>
        </w:rPr>
        <w:t xml:space="preserve"> for the economy to keep </w:t>
      </w:r>
      <w:r w:rsidRPr="003C766C">
        <w:rPr>
          <w:rStyle w:val="Emphasis"/>
        </w:rPr>
        <w:t>expanding indefinitely</w:t>
      </w:r>
      <w:r w:rsidRPr="003C766C">
        <w:rPr>
          <w:sz w:val="16"/>
        </w:rPr>
        <w:t xml:space="preserve"> so as </w:t>
      </w:r>
      <w:r w:rsidRPr="003C766C">
        <w:rPr>
          <w:rStyle w:val="StyleUnderline"/>
        </w:rPr>
        <w:t>to maintain</w:t>
      </w:r>
      <w:r w:rsidRPr="003C766C">
        <w:rPr>
          <w:sz w:val="16"/>
        </w:rPr>
        <w:t xml:space="preserve"> the rate of </w:t>
      </w:r>
      <w:r w:rsidRPr="003C766C">
        <w:rPr>
          <w:rStyle w:val="Emphasis"/>
        </w:rPr>
        <w:t>employment</w:t>
      </w:r>
      <w:r w:rsidRPr="003C766C">
        <w:rPr>
          <w:sz w:val="16"/>
        </w:rPr>
        <w:t xml:space="preserve">. This is why a rise in productivity results in the expansion of the economy. </w:t>
      </w:r>
      <w:r w:rsidRPr="003C766C">
        <w:rPr>
          <w:rStyle w:val="StyleUnderline"/>
        </w:rPr>
        <w:t xml:space="preserve">This is the </w:t>
      </w:r>
      <w:r w:rsidRPr="003C766C">
        <w:rPr>
          <w:rStyle w:val="Emphasis"/>
        </w:rPr>
        <w:t>Productivity Trap</w:t>
      </w:r>
      <w:r w:rsidRPr="003C766C">
        <w:rPr>
          <w:rStyle w:val="StyleUnderline"/>
        </w:rPr>
        <w:t>.</w:t>
      </w:r>
    </w:p>
    <w:p w14:paraId="53F5ACE2" w14:textId="77777777" w:rsidR="00A30A8F" w:rsidRPr="00FB19E7" w:rsidRDefault="00A30A8F" w:rsidP="00A30A8F">
      <w:pPr>
        <w:rPr>
          <w:sz w:val="16"/>
        </w:rPr>
      </w:pPr>
      <w:r w:rsidRPr="00FB19E7">
        <w:rPr>
          <w:sz w:val="16"/>
        </w:rPr>
        <w:t>Capitalism cannot escape the Productivity Trap, which means it cannot wean itself off its dependence on economic growth. This is why even if we were to put in place measures to combat climate change, we would end up falling into the Growth Trap, resulting in further increases in resource consumption.</w:t>
      </w:r>
    </w:p>
    <w:p w14:paraId="12F62A6E" w14:textId="77777777" w:rsidR="00A30A8F" w:rsidRPr="00FB19E7" w:rsidRDefault="00A30A8F" w:rsidP="00A30A8F">
      <w:pPr>
        <w:rPr>
          <w:sz w:val="16"/>
        </w:rPr>
      </w:pPr>
      <w:r w:rsidRPr="00FB19E7">
        <w:rPr>
          <w:sz w:val="16"/>
        </w:rPr>
        <w:t>This is also why scientists are beginning to sense capitalism’s limits.</w:t>
      </w:r>
    </w:p>
    <w:p w14:paraId="08C666A7" w14:textId="77777777" w:rsidR="00A30A8F" w:rsidRPr="00FB19E7" w:rsidRDefault="00A30A8F" w:rsidP="00A30A8F">
      <w:pPr>
        <w:rPr>
          <w:sz w:val="16"/>
        </w:rPr>
      </w:pPr>
      <w:r w:rsidRPr="00FB19E7">
        <w:rPr>
          <w:sz w:val="16"/>
        </w:rPr>
        <w:t>DECOUPLING IS AN ILLUSION</w:t>
      </w:r>
    </w:p>
    <w:p w14:paraId="3E5CB9FC" w14:textId="77777777" w:rsidR="00A30A8F" w:rsidRPr="003C766C" w:rsidRDefault="00A30A8F" w:rsidP="00A30A8F">
      <w:pPr>
        <w:rPr>
          <w:sz w:val="16"/>
        </w:rPr>
      </w:pPr>
      <w:r w:rsidRPr="003C766C">
        <w:rPr>
          <w:sz w:val="16"/>
        </w:rPr>
        <w:t xml:space="preserve">The conclusion that we should give up growth likely seems rather unreasonable to readers who’ve followed my argument so far. Green Keynesianism certainly sounds more commonsensical, and economic growth seems like something that must never be abandoned. This is why I would like to introduce some empirical research examining why decoupling is so difficult to do. One study I’d like to look at was conducted by the famous British environmental economist Tim Jackson and presented in his bestselling book, Prosperity without Growth (2009, second edition 2017). </w:t>
      </w:r>
    </w:p>
    <w:p w14:paraId="0657BD8F" w14:textId="77777777" w:rsidR="00A30A8F" w:rsidRPr="003C766C" w:rsidRDefault="00A30A8F" w:rsidP="00A30A8F">
      <w:pPr>
        <w:rPr>
          <w:sz w:val="16"/>
        </w:rPr>
      </w:pPr>
      <w:r w:rsidRPr="003C766C">
        <w:rPr>
          <w:sz w:val="16"/>
        </w:rPr>
        <w:t>Jackson points out that improving the efficiency of energy consumption has already been a central focus of the developed world’s industrial sector. In the US and the UK, there has been an impressive 40 percent improvement in this area since the 1980s. Looking beyond those examples and focusing on countries belonging to the OECD, the percentage of their real GDP taken up by energy consumption has significantly decreased. In short, it appears that relative decoupling is proceeding apace—that is, as long as you look only at the Global North.</w:t>
      </w:r>
    </w:p>
    <w:p w14:paraId="6F0FD596" w14:textId="77777777" w:rsidR="00A30A8F" w:rsidRPr="003C766C" w:rsidRDefault="00A30A8F" w:rsidP="00A30A8F">
      <w:pPr>
        <w:rPr>
          <w:rStyle w:val="StyleUnderline"/>
        </w:rPr>
      </w:pPr>
      <w:r w:rsidRPr="003C766C">
        <w:rPr>
          <w:sz w:val="16"/>
        </w:rPr>
        <w:t xml:space="preserve">However, </w:t>
      </w:r>
      <w:r w:rsidRPr="003C766C">
        <w:rPr>
          <w:rStyle w:val="StyleUnderline"/>
        </w:rPr>
        <w:t xml:space="preserve">in </w:t>
      </w:r>
      <w:r w:rsidRPr="003C766C">
        <w:rPr>
          <w:rStyle w:val="Emphasis"/>
        </w:rPr>
        <w:t>Global South</w:t>
      </w:r>
      <w:r w:rsidRPr="003C766C">
        <w:rPr>
          <w:rStyle w:val="StyleUnderline"/>
        </w:rPr>
        <w:t xml:space="preserve"> countries like </w:t>
      </w:r>
      <w:r w:rsidRPr="003C766C">
        <w:rPr>
          <w:rStyle w:val="Emphasis"/>
        </w:rPr>
        <w:t>Brazil</w:t>
      </w:r>
      <w:r w:rsidRPr="003C766C">
        <w:rPr>
          <w:rStyle w:val="StyleUnderline"/>
        </w:rPr>
        <w:t xml:space="preserve"> and</w:t>
      </w:r>
      <w:r w:rsidRPr="003C766C">
        <w:rPr>
          <w:sz w:val="16"/>
        </w:rPr>
        <w:t xml:space="preserve"> those in </w:t>
      </w:r>
      <w:r w:rsidRPr="003C766C">
        <w:rPr>
          <w:rStyle w:val="StyleUnderline"/>
        </w:rPr>
        <w:t xml:space="preserve">the </w:t>
      </w:r>
      <w:r w:rsidRPr="003C766C">
        <w:rPr>
          <w:rStyle w:val="Emphasis"/>
        </w:rPr>
        <w:t>Middle East</w:t>
      </w:r>
      <w:r w:rsidRPr="003C766C">
        <w:rPr>
          <w:sz w:val="16"/>
        </w:rPr>
        <w:t xml:space="preserve">, the trend is the reverse—in those countries, </w:t>
      </w:r>
      <w:r w:rsidRPr="003C766C">
        <w:rPr>
          <w:rStyle w:val="StyleUnderline"/>
        </w:rPr>
        <w:t xml:space="preserve">the percentage of the </w:t>
      </w:r>
      <w:r w:rsidRPr="003C766C">
        <w:rPr>
          <w:rStyle w:val="Emphasis"/>
        </w:rPr>
        <w:t>GDP</w:t>
      </w:r>
      <w:r w:rsidRPr="003C766C">
        <w:rPr>
          <w:rStyle w:val="StyleUnderline"/>
        </w:rPr>
        <w:t xml:space="preserve"> taken up by </w:t>
      </w:r>
      <w:r w:rsidRPr="003C766C">
        <w:rPr>
          <w:rStyle w:val="Emphasis"/>
        </w:rPr>
        <w:t>energy consumption</w:t>
      </w:r>
      <w:r w:rsidRPr="003C766C">
        <w:rPr>
          <w:rStyle w:val="StyleUnderline"/>
        </w:rPr>
        <w:t xml:space="preserve"> is </w:t>
      </w:r>
      <w:r w:rsidRPr="003C766C">
        <w:rPr>
          <w:rStyle w:val="Emphasis"/>
        </w:rPr>
        <w:t>rapidly increasing</w:t>
      </w:r>
      <w:r w:rsidRPr="003C766C">
        <w:rPr>
          <w:sz w:val="16"/>
        </w:rPr>
        <w:t xml:space="preserve">. As short-term economic growth takes priority, large-scale investments are occurring without updated technology, </w:t>
      </w:r>
      <w:r w:rsidRPr="003C766C">
        <w:rPr>
          <w:rStyle w:val="StyleUnderline"/>
        </w:rPr>
        <w:t xml:space="preserve">creating an environment in which </w:t>
      </w:r>
      <w:r w:rsidRPr="003C766C">
        <w:rPr>
          <w:rStyle w:val="Emphasis"/>
        </w:rPr>
        <w:t>not even relative decoupling</w:t>
      </w:r>
      <w:r w:rsidRPr="003C766C">
        <w:rPr>
          <w:rStyle w:val="StyleUnderline"/>
        </w:rPr>
        <w:t xml:space="preserve"> can </w:t>
      </w:r>
      <w:r w:rsidRPr="003C766C">
        <w:rPr>
          <w:rStyle w:val="Emphasis"/>
        </w:rPr>
        <w:t>occur</w:t>
      </w:r>
      <w:r w:rsidRPr="003C766C">
        <w:rPr>
          <w:rStyle w:val="StyleUnderline"/>
        </w:rPr>
        <w:t>.</w:t>
      </w:r>
    </w:p>
    <w:p w14:paraId="4D81D600" w14:textId="77777777" w:rsidR="00A30A8F" w:rsidRPr="003C766C" w:rsidRDefault="00A30A8F" w:rsidP="00A30A8F">
      <w:pPr>
        <w:rPr>
          <w:sz w:val="16"/>
        </w:rPr>
      </w:pPr>
      <w:r w:rsidRPr="003C766C">
        <w:rPr>
          <w:sz w:val="16"/>
        </w:rPr>
        <w:t xml:space="preserve">If energy consumption efficiency doesn’t improve, then </w:t>
      </w:r>
      <w:r w:rsidRPr="003C766C">
        <w:rPr>
          <w:rStyle w:val="StyleUnderline"/>
        </w:rPr>
        <w:t xml:space="preserve">naturally the proportion of the </w:t>
      </w:r>
      <w:r w:rsidRPr="003C766C">
        <w:rPr>
          <w:rStyle w:val="Emphasis"/>
        </w:rPr>
        <w:t>real GDP</w:t>
      </w:r>
      <w:r w:rsidRPr="003C766C">
        <w:rPr>
          <w:rStyle w:val="StyleUnderline"/>
        </w:rPr>
        <w:t xml:space="preserve"> taken up by carbon dioxide </w:t>
      </w:r>
      <w:r w:rsidRPr="003C766C">
        <w:rPr>
          <w:rStyle w:val="Emphasis"/>
        </w:rPr>
        <w:t>emissions cannot improve</w:t>
      </w:r>
      <w:r w:rsidRPr="003C766C">
        <w:rPr>
          <w:rStyle w:val="StyleUnderline"/>
        </w:rPr>
        <w:t xml:space="preserve"> either</w:t>
      </w:r>
      <w:r w:rsidRPr="003C766C">
        <w:rPr>
          <w:sz w:val="16"/>
        </w:rPr>
        <w:t xml:space="preserve">. Because </w:t>
      </w:r>
      <w:r w:rsidRPr="003C766C">
        <w:rPr>
          <w:rStyle w:val="StyleUnderline"/>
        </w:rPr>
        <w:t xml:space="preserve">the center of world economic </w:t>
      </w:r>
      <w:r w:rsidRPr="003C766C">
        <w:rPr>
          <w:rStyle w:val="Emphasis"/>
        </w:rPr>
        <w:t>growth</w:t>
      </w:r>
      <w:r w:rsidRPr="003C766C">
        <w:rPr>
          <w:rStyle w:val="StyleUnderline"/>
        </w:rPr>
        <w:t xml:space="preserve"> has </w:t>
      </w:r>
      <w:r w:rsidRPr="003C766C">
        <w:rPr>
          <w:rStyle w:val="Emphasis"/>
        </w:rPr>
        <w:t>shifted</w:t>
      </w:r>
      <w:r w:rsidRPr="003C766C">
        <w:rPr>
          <w:rStyle w:val="StyleUnderline"/>
        </w:rPr>
        <w:t xml:space="preserve"> to </w:t>
      </w:r>
      <w:r w:rsidRPr="003C766C">
        <w:rPr>
          <w:rStyle w:val="Emphasis"/>
        </w:rPr>
        <w:t>China and Brazil</w:t>
      </w:r>
      <w:r w:rsidRPr="003C766C">
        <w:rPr>
          <w:sz w:val="16"/>
        </w:rPr>
        <w:t>, worldwide emissions have decreased only by a scant 0.2 percent between 2004 and 2015.34</w:t>
      </w:r>
    </w:p>
    <w:p w14:paraId="08FB973E" w14:textId="77777777" w:rsidR="00A30A8F" w:rsidRPr="002D7E08" w:rsidRDefault="00A30A8F" w:rsidP="00A30A8F">
      <w:pPr>
        <w:rPr>
          <w:rStyle w:val="StyleUnderline"/>
        </w:rPr>
      </w:pPr>
      <w:r w:rsidRPr="002D7E08">
        <w:rPr>
          <w:sz w:val="16"/>
        </w:rPr>
        <w:t xml:space="preserve">In other words, when viewed </w:t>
      </w:r>
      <w:r w:rsidRPr="003815F3">
        <w:rPr>
          <w:rStyle w:val="StyleUnderline"/>
        </w:rPr>
        <w:t xml:space="preserve">on a </w:t>
      </w:r>
      <w:r w:rsidRPr="004A6E04">
        <w:rPr>
          <w:rStyle w:val="Emphasis"/>
          <w:highlight w:val="cyan"/>
        </w:rPr>
        <w:t>global</w:t>
      </w:r>
      <w:r w:rsidRPr="003815F3">
        <w:rPr>
          <w:rStyle w:val="Emphasis"/>
        </w:rPr>
        <w:t xml:space="preserve"> scale</w:t>
      </w:r>
      <w:r w:rsidRPr="002D7E08">
        <w:rPr>
          <w:sz w:val="16"/>
        </w:rPr>
        <w:t xml:space="preserve">, recent years have shown us that even the </w:t>
      </w:r>
      <w:r w:rsidRPr="002D7E08">
        <w:rPr>
          <w:rStyle w:val="Emphasis"/>
        </w:rPr>
        <w:t xml:space="preserve">relative </w:t>
      </w:r>
      <w:r w:rsidRPr="004A6E04">
        <w:rPr>
          <w:rStyle w:val="Emphasis"/>
          <w:highlight w:val="cyan"/>
        </w:rPr>
        <w:t>decoupling</w:t>
      </w:r>
      <w:r w:rsidRPr="002D7E08">
        <w:rPr>
          <w:rStyle w:val="StyleUnderline"/>
        </w:rPr>
        <w:t xml:space="preserve"> of carbon dioxide </w:t>
      </w:r>
      <w:r w:rsidRPr="002D7E08">
        <w:rPr>
          <w:rStyle w:val="Emphasis"/>
        </w:rPr>
        <w:t>emissions</w:t>
      </w:r>
      <w:r w:rsidRPr="002D7E08">
        <w:rPr>
          <w:rStyle w:val="StyleUnderline"/>
        </w:rPr>
        <w:t xml:space="preserve"> and economic </w:t>
      </w:r>
      <w:r w:rsidRPr="002D7E08">
        <w:rPr>
          <w:rStyle w:val="Emphasis"/>
        </w:rPr>
        <w:t>growth</w:t>
      </w:r>
      <w:r w:rsidRPr="002D7E08">
        <w:rPr>
          <w:rStyle w:val="StyleUnderline"/>
        </w:rPr>
        <w:t xml:space="preserve"> has </w:t>
      </w:r>
      <w:r w:rsidRPr="004A6E04">
        <w:rPr>
          <w:rStyle w:val="Emphasis"/>
          <w:highlight w:val="cyan"/>
        </w:rPr>
        <w:t>barely occurred</w:t>
      </w:r>
      <w:r w:rsidRPr="002D7E08">
        <w:rPr>
          <w:sz w:val="16"/>
        </w:rPr>
        <w:t xml:space="preserve">. The sufficient absolute decoupling needed to reach </w:t>
      </w:r>
      <w:r w:rsidRPr="002D7E08">
        <w:rPr>
          <w:rStyle w:val="StyleUnderline"/>
        </w:rPr>
        <w:t xml:space="preserve">the </w:t>
      </w:r>
      <w:r w:rsidRPr="002D7E08">
        <w:rPr>
          <w:rStyle w:val="Emphasis"/>
        </w:rPr>
        <w:t>2050 zero-emissions target</w:t>
      </w:r>
      <w:r w:rsidRPr="002D7E08">
        <w:rPr>
          <w:rStyle w:val="StyleUnderline"/>
        </w:rPr>
        <w:t xml:space="preserve"> remains nothing more than a </w:t>
      </w:r>
      <w:r w:rsidRPr="002D7E08">
        <w:rPr>
          <w:rStyle w:val="Emphasis"/>
        </w:rPr>
        <w:t>dream</w:t>
      </w:r>
      <w:r w:rsidRPr="002D7E08">
        <w:rPr>
          <w:rStyle w:val="StyleUnderline"/>
        </w:rPr>
        <w:t>.</w:t>
      </w:r>
    </w:p>
    <w:p w14:paraId="36E5E5D0" w14:textId="77777777" w:rsidR="00A30A8F" w:rsidRPr="002D7E08" w:rsidRDefault="00A30A8F" w:rsidP="00A30A8F">
      <w:pPr>
        <w:rPr>
          <w:sz w:val="16"/>
        </w:rPr>
      </w:pPr>
      <w:r w:rsidRPr="002D7E08">
        <w:rPr>
          <w:sz w:val="16"/>
        </w:rPr>
        <w:t xml:space="preserve">It’s true, though, that in many Global North countries, the </w:t>
      </w:r>
      <w:r w:rsidRPr="002D7E08">
        <w:rPr>
          <w:rStyle w:val="StyleUnderline"/>
        </w:rPr>
        <w:t xml:space="preserve">long-term </w:t>
      </w:r>
      <w:r w:rsidRPr="002D7E08">
        <w:rPr>
          <w:rStyle w:val="Emphasis"/>
        </w:rPr>
        <w:t>economic stagnation</w:t>
      </w:r>
      <w:r w:rsidRPr="002D7E08">
        <w:rPr>
          <w:rStyle w:val="StyleUnderline"/>
        </w:rPr>
        <w:t xml:space="preserve"> that followed</w:t>
      </w:r>
      <w:r w:rsidRPr="002D7E08">
        <w:rPr>
          <w:sz w:val="16"/>
        </w:rPr>
        <w:t xml:space="preserve"> the Lehman Brothers bankruptcy in 20</w:t>
      </w:r>
      <w:r w:rsidRPr="002D7E08">
        <w:rPr>
          <w:rStyle w:val="Emphasis"/>
        </w:rPr>
        <w:t>08</w:t>
      </w:r>
      <w:r w:rsidRPr="002D7E08">
        <w:rPr>
          <w:rStyle w:val="StyleUnderline"/>
        </w:rPr>
        <w:t xml:space="preserve"> contributed to a </w:t>
      </w:r>
      <w:r w:rsidRPr="002D7E08">
        <w:rPr>
          <w:rStyle w:val="Emphasis"/>
        </w:rPr>
        <w:t>reduction</w:t>
      </w:r>
      <w:r w:rsidRPr="002D7E08">
        <w:rPr>
          <w:rStyle w:val="StyleUnderline"/>
        </w:rPr>
        <w:t xml:space="preserve"> in carbon dioxide </w:t>
      </w:r>
      <w:r w:rsidRPr="002D7E08">
        <w:rPr>
          <w:rStyle w:val="Emphasis"/>
        </w:rPr>
        <w:t>emissions</w:t>
      </w:r>
      <w:r w:rsidRPr="002D7E08">
        <w:rPr>
          <w:sz w:val="16"/>
        </w:rPr>
        <w:t>. For example, in the UK, the GDP rose by 27 percent between 2000 and 2013 while emissions decreased by 9 percent. Absolute decoupling was also observed in Germany and Denmark during this time.</w:t>
      </w:r>
    </w:p>
    <w:p w14:paraId="2CAE308F" w14:textId="77777777" w:rsidR="00A30A8F" w:rsidRPr="00D40260" w:rsidRDefault="00A30A8F" w:rsidP="00A30A8F">
      <w:pPr>
        <w:rPr>
          <w:sz w:val="16"/>
        </w:rPr>
      </w:pPr>
      <w:r w:rsidRPr="00D40260">
        <w:rPr>
          <w:sz w:val="16"/>
        </w:rPr>
        <w:t xml:space="preserve">Again, though, looking at things </w:t>
      </w:r>
      <w:r w:rsidRPr="00D40260">
        <w:rPr>
          <w:rStyle w:val="StyleUnderline"/>
        </w:rPr>
        <w:t xml:space="preserve">on a global scale, emissions are </w:t>
      </w:r>
      <w:r w:rsidRPr="00D40260">
        <w:rPr>
          <w:rStyle w:val="Emphasis"/>
        </w:rPr>
        <w:t>still going up</w:t>
      </w:r>
      <w:r w:rsidRPr="00D40260">
        <w:rPr>
          <w:rStyle w:val="StyleUnderline"/>
        </w:rPr>
        <w:t xml:space="preserve"> due to the </w:t>
      </w:r>
      <w:r w:rsidRPr="00D40260">
        <w:rPr>
          <w:rStyle w:val="Emphasis"/>
        </w:rPr>
        <w:t>rapid economic growth</w:t>
      </w:r>
      <w:r w:rsidRPr="00D40260">
        <w:rPr>
          <w:rStyle w:val="StyleUnderline"/>
        </w:rPr>
        <w:t xml:space="preserve"> occurring in </w:t>
      </w:r>
      <w:r w:rsidRPr="00D40260">
        <w:rPr>
          <w:rStyle w:val="Emphasis"/>
        </w:rPr>
        <w:t>emerging nations</w:t>
      </w:r>
      <w:r w:rsidRPr="00D40260">
        <w:rPr>
          <w:sz w:val="16"/>
        </w:rPr>
        <w:t xml:space="preserve">. So the reality is that </w:t>
      </w:r>
      <w:r w:rsidRPr="00D40260">
        <w:rPr>
          <w:rStyle w:val="StyleUnderline"/>
        </w:rPr>
        <w:t xml:space="preserve">even as </w:t>
      </w:r>
      <w:r w:rsidRPr="00D40260">
        <w:rPr>
          <w:rStyle w:val="Emphasis"/>
        </w:rPr>
        <w:t>some</w:t>
      </w:r>
      <w:r w:rsidRPr="00D40260">
        <w:rPr>
          <w:rStyle w:val="StyleUnderline"/>
        </w:rPr>
        <w:t xml:space="preserve"> carbon dioxide </w:t>
      </w:r>
      <w:r w:rsidRPr="00D40260">
        <w:rPr>
          <w:rStyle w:val="Emphasis"/>
        </w:rPr>
        <w:t>emissions are decreasing</w:t>
      </w:r>
      <w:r w:rsidRPr="00D40260">
        <w:rPr>
          <w:sz w:val="16"/>
        </w:rPr>
        <w:t xml:space="preserve"> as a result of absolute decoupling, </w:t>
      </w:r>
      <w:r w:rsidRPr="00D40260">
        <w:rPr>
          <w:rStyle w:val="Emphasis"/>
        </w:rPr>
        <w:t>overall emissions</w:t>
      </w:r>
      <w:r w:rsidRPr="00D40260">
        <w:rPr>
          <w:rStyle w:val="StyleUnderline"/>
        </w:rPr>
        <w:t xml:space="preserve"> are still on the </w:t>
      </w:r>
      <w:r w:rsidRPr="00D40260">
        <w:rPr>
          <w:rStyle w:val="Emphasis"/>
        </w:rPr>
        <w:t>rise</w:t>
      </w:r>
      <w:r w:rsidRPr="00D40260">
        <w:rPr>
          <w:sz w:val="16"/>
        </w:rPr>
        <w:t xml:space="preserve">. This data conforms to what we’ve already seen (see Figure 2). Overall, </w:t>
      </w:r>
      <w:r w:rsidRPr="00D40260">
        <w:rPr>
          <w:rStyle w:val="StyleUnderline"/>
        </w:rPr>
        <w:t xml:space="preserve">the </w:t>
      </w:r>
      <w:r w:rsidRPr="00D40260">
        <w:rPr>
          <w:rStyle w:val="Emphasis"/>
        </w:rPr>
        <w:t>worldwide volume</w:t>
      </w:r>
      <w:r w:rsidRPr="00D40260">
        <w:rPr>
          <w:rStyle w:val="StyleUnderline"/>
        </w:rPr>
        <w:t xml:space="preserve"> of carbon dioxide emissions is </w:t>
      </w:r>
      <w:r w:rsidRPr="00D40260">
        <w:rPr>
          <w:rStyle w:val="Emphasis"/>
        </w:rPr>
        <w:t>rising</w:t>
      </w:r>
      <w:r w:rsidRPr="00D40260">
        <w:rPr>
          <w:rStyle w:val="StyleUnderline"/>
        </w:rPr>
        <w:t xml:space="preserve"> by about </w:t>
      </w:r>
      <w:r w:rsidRPr="00D40260">
        <w:rPr>
          <w:rStyle w:val="Emphasis"/>
        </w:rPr>
        <w:t>2.6 percent</w:t>
      </w:r>
      <w:r w:rsidRPr="00D40260">
        <w:rPr>
          <w:rStyle w:val="StyleUnderline"/>
        </w:rPr>
        <w:t xml:space="preserve"> every year. Even emissions in </w:t>
      </w:r>
      <w:r w:rsidRPr="00D40260">
        <w:rPr>
          <w:rStyle w:val="Emphasis"/>
        </w:rPr>
        <w:t>the US</w:t>
      </w:r>
      <w:r w:rsidRPr="00D40260">
        <w:rPr>
          <w:rStyle w:val="StyleUnderline"/>
        </w:rPr>
        <w:t xml:space="preserve"> are </w:t>
      </w:r>
      <w:r w:rsidRPr="00D40260">
        <w:rPr>
          <w:rStyle w:val="Emphasis"/>
        </w:rPr>
        <w:t>rising</w:t>
      </w:r>
      <w:r w:rsidRPr="00D40260">
        <w:rPr>
          <w:sz w:val="16"/>
        </w:rPr>
        <w:t xml:space="preserve"> at a yearly rate of 1.6 percent.35 </w:t>
      </w:r>
      <w:r w:rsidRPr="00D40260">
        <w:rPr>
          <w:rStyle w:val="StyleUnderline"/>
        </w:rPr>
        <w:t xml:space="preserve">It’s simply </w:t>
      </w:r>
      <w:r w:rsidRPr="00D40260">
        <w:rPr>
          <w:rStyle w:val="Emphasis"/>
        </w:rPr>
        <w:t>not realistic</w:t>
      </w:r>
      <w:r w:rsidRPr="00D40260">
        <w:rPr>
          <w:rStyle w:val="StyleUnderline"/>
        </w:rPr>
        <w:t xml:space="preserve"> to think that the sufficient </w:t>
      </w:r>
      <w:r w:rsidRPr="00D40260">
        <w:rPr>
          <w:rStyle w:val="Emphasis"/>
        </w:rPr>
        <w:t>absolute decoupling</w:t>
      </w:r>
      <w:r w:rsidRPr="00D40260">
        <w:rPr>
          <w:sz w:val="16"/>
        </w:rPr>
        <w:t xml:space="preserve"> needed to reach the under 28.4°F mark </w:t>
      </w:r>
      <w:r w:rsidRPr="00D40260">
        <w:rPr>
          <w:rStyle w:val="StyleUnderline"/>
        </w:rPr>
        <w:t xml:space="preserve">will happen if things </w:t>
      </w:r>
      <w:r w:rsidRPr="00D40260">
        <w:rPr>
          <w:rStyle w:val="Emphasis"/>
        </w:rPr>
        <w:t>continue</w:t>
      </w:r>
      <w:r w:rsidRPr="00D40260">
        <w:rPr>
          <w:sz w:val="16"/>
        </w:rPr>
        <w:t xml:space="preserve"> this way.</w:t>
      </w:r>
    </w:p>
    <w:p w14:paraId="3189A92E" w14:textId="77777777" w:rsidR="00A30A8F" w:rsidRPr="00FB19E7" w:rsidRDefault="00A30A8F" w:rsidP="00A30A8F">
      <w:pPr>
        <w:rPr>
          <w:sz w:val="16"/>
        </w:rPr>
      </w:pPr>
      <w:r w:rsidRPr="00FB19E7">
        <w:rPr>
          <w:sz w:val="16"/>
        </w:rPr>
        <w:t>This is why Jackson concludes that decoupling is a “myth” and criticizes the arguments of those promoting green economic growth as “totally unconvincing.” Further, he calls the idea that technological advances under capitalism will combat climate change a “simplistic assumption” that’s really no more than an “illusion.”36</w:t>
      </w:r>
    </w:p>
    <w:p w14:paraId="092C0B47" w14:textId="77777777" w:rsidR="00A30A8F" w:rsidRPr="00FB19E7" w:rsidRDefault="00A30A8F" w:rsidP="00A30A8F">
      <w:pPr>
        <w:rPr>
          <w:sz w:val="16"/>
        </w:rPr>
      </w:pPr>
      <w:r w:rsidRPr="00FB19E7">
        <w:rPr>
          <w:sz w:val="16"/>
        </w:rPr>
        <w:t>WHAT’S REALLY HAPPENING IS RECOUPLING</w:t>
      </w:r>
    </w:p>
    <w:p w14:paraId="79B953CB" w14:textId="77777777" w:rsidR="00A30A8F" w:rsidRPr="00FB19E7" w:rsidRDefault="00A30A8F" w:rsidP="00A30A8F">
      <w:pPr>
        <w:rPr>
          <w:sz w:val="16"/>
        </w:rPr>
      </w:pPr>
      <w:r w:rsidRPr="00FB19E7">
        <w:rPr>
          <w:sz w:val="16"/>
        </w:rPr>
        <w:t>Looking at the data Jackson presents, some might react by saying that emerging nations should be punished, since the continued rise in worldwide carbon dioxide emissions is largely due to rapid economic growth in the Global South.</w:t>
      </w:r>
    </w:p>
    <w:p w14:paraId="55D08B01" w14:textId="77777777" w:rsidR="00A30A8F" w:rsidRPr="00D40260" w:rsidRDefault="00A30A8F" w:rsidP="00A30A8F">
      <w:pPr>
        <w:rPr>
          <w:sz w:val="16"/>
        </w:rPr>
      </w:pPr>
      <w:r w:rsidRPr="00D40260">
        <w:rPr>
          <w:sz w:val="16"/>
        </w:rPr>
        <w:t xml:space="preserve">However, this would amount to nothing more than a repeat of the Netherlands Fallacy discussed in the previous chapter. </w:t>
      </w:r>
      <w:r w:rsidRPr="00D40260">
        <w:rPr>
          <w:rStyle w:val="StyleUnderline"/>
        </w:rPr>
        <w:t xml:space="preserve">It’s </w:t>
      </w:r>
      <w:r w:rsidRPr="00B63B5E">
        <w:rPr>
          <w:rStyle w:val="Emphasis"/>
        </w:rPr>
        <w:t>misleading</w:t>
      </w:r>
      <w:r w:rsidRPr="00B63B5E">
        <w:rPr>
          <w:rStyle w:val="StyleUnderline"/>
        </w:rPr>
        <w:t xml:space="preserve"> to </w:t>
      </w:r>
      <w:r w:rsidRPr="00B63B5E">
        <w:rPr>
          <w:rStyle w:val="Emphasis"/>
        </w:rPr>
        <w:t>focus only</w:t>
      </w:r>
      <w:r w:rsidRPr="00B63B5E">
        <w:rPr>
          <w:rStyle w:val="StyleUnderline"/>
        </w:rPr>
        <w:t xml:space="preserve"> on</w:t>
      </w:r>
      <w:r w:rsidRPr="00D40260">
        <w:rPr>
          <w:rStyle w:val="StyleUnderline"/>
        </w:rPr>
        <w:t xml:space="preserve"> the </w:t>
      </w:r>
      <w:r w:rsidRPr="004A6E04">
        <w:rPr>
          <w:rStyle w:val="StyleUnderline"/>
          <w:highlight w:val="cyan"/>
        </w:rPr>
        <w:t>reduction</w:t>
      </w:r>
      <w:r w:rsidRPr="00D40260">
        <w:rPr>
          <w:rStyle w:val="StyleUnderline"/>
        </w:rPr>
        <w:t xml:space="preserve"> of </w:t>
      </w:r>
      <w:r w:rsidRPr="00D40260">
        <w:rPr>
          <w:rStyle w:val="Emphasis"/>
        </w:rPr>
        <w:t>emissions</w:t>
      </w:r>
      <w:r w:rsidRPr="00D40260">
        <w:rPr>
          <w:rStyle w:val="StyleUnderline"/>
        </w:rPr>
        <w:t xml:space="preserve"> occurring </w:t>
      </w:r>
      <w:r w:rsidRPr="004A6E04">
        <w:rPr>
          <w:rStyle w:val="StyleUnderline"/>
          <w:highlight w:val="cyan"/>
        </w:rPr>
        <w:t>in</w:t>
      </w:r>
      <w:r w:rsidRPr="00D40260">
        <w:rPr>
          <w:rStyle w:val="StyleUnderline"/>
        </w:rPr>
        <w:t xml:space="preserve"> some </w:t>
      </w:r>
      <w:r w:rsidRPr="003815F3">
        <w:rPr>
          <w:rStyle w:val="Emphasis"/>
        </w:rPr>
        <w:t xml:space="preserve">Global </w:t>
      </w:r>
      <w:r w:rsidRPr="004A6E04">
        <w:rPr>
          <w:rStyle w:val="Emphasis"/>
          <w:highlight w:val="cyan"/>
        </w:rPr>
        <w:t>North</w:t>
      </w:r>
      <w:r w:rsidRPr="00D40260">
        <w:rPr>
          <w:rStyle w:val="StyleUnderline"/>
        </w:rPr>
        <w:t xml:space="preserve"> countries</w:t>
      </w:r>
      <w:r w:rsidRPr="00D40260">
        <w:rPr>
          <w:sz w:val="16"/>
        </w:rPr>
        <w:t xml:space="preserve">. After all, </w:t>
      </w:r>
      <w:r w:rsidRPr="00D40260">
        <w:rPr>
          <w:rStyle w:val="StyleUnderline"/>
        </w:rPr>
        <w:t xml:space="preserve">the resources being </w:t>
      </w:r>
      <w:r w:rsidRPr="00D40260">
        <w:rPr>
          <w:rStyle w:val="Emphasis"/>
        </w:rPr>
        <w:t>extracted</w:t>
      </w:r>
      <w:r w:rsidRPr="00D40260">
        <w:rPr>
          <w:rStyle w:val="StyleUnderline"/>
        </w:rPr>
        <w:t xml:space="preserve"> and the goods being </w:t>
      </w:r>
      <w:r w:rsidRPr="00D40260">
        <w:rPr>
          <w:rStyle w:val="Emphasis"/>
        </w:rPr>
        <w:t>produced</w:t>
      </w:r>
      <w:r w:rsidRPr="00D40260">
        <w:rPr>
          <w:rStyle w:val="StyleUnderline"/>
        </w:rPr>
        <w:t xml:space="preserve"> in </w:t>
      </w:r>
      <w:r w:rsidRPr="00D40260">
        <w:rPr>
          <w:rStyle w:val="Emphasis"/>
        </w:rPr>
        <w:t>developing markets</w:t>
      </w:r>
      <w:r w:rsidRPr="00D40260">
        <w:rPr>
          <w:sz w:val="16"/>
        </w:rPr>
        <w:t xml:space="preserve"> like China, Brazil, and India </w:t>
      </w:r>
      <w:r w:rsidRPr="00D40260">
        <w:rPr>
          <w:rStyle w:val="StyleUnderline"/>
        </w:rPr>
        <w:t xml:space="preserve">are in no small part </w:t>
      </w:r>
      <w:r w:rsidRPr="00D40260">
        <w:rPr>
          <w:rStyle w:val="Emphasis"/>
        </w:rPr>
        <w:t>bound for export</w:t>
      </w:r>
      <w:r w:rsidRPr="00D40260">
        <w:rPr>
          <w:rStyle w:val="StyleUnderline"/>
        </w:rPr>
        <w:t xml:space="preserve"> and consumption in the </w:t>
      </w:r>
      <w:r w:rsidRPr="00D40260">
        <w:rPr>
          <w:rStyle w:val="Emphasis"/>
        </w:rPr>
        <w:t>Global North</w:t>
      </w:r>
      <w:r w:rsidRPr="00D40260">
        <w:rPr>
          <w:sz w:val="16"/>
        </w:rPr>
        <w:t>.</w:t>
      </w:r>
    </w:p>
    <w:p w14:paraId="3C7193BC" w14:textId="77777777" w:rsidR="00A30A8F" w:rsidRPr="00121712" w:rsidRDefault="00A30A8F" w:rsidP="00A30A8F">
      <w:pPr>
        <w:rPr>
          <w:sz w:val="16"/>
        </w:rPr>
      </w:pPr>
      <w:r w:rsidRPr="00121712">
        <w:rPr>
          <w:sz w:val="16"/>
        </w:rPr>
        <w:t xml:space="preserve">In other words, </w:t>
      </w:r>
      <w:r w:rsidRPr="00121712">
        <w:rPr>
          <w:rStyle w:val="StyleUnderline"/>
        </w:rPr>
        <w:t xml:space="preserve">the </w:t>
      </w:r>
      <w:r w:rsidRPr="00B63B5E">
        <w:rPr>
          <w:rStyle w:val="Emphasis"/>
        </w:rPr>
        <w:t>apparent decoupling</w:t>
      </w:r>
      <w:r w:rsidRPr="00121712">
        <w:rPr>
          <w:rStyle w:val="StyleUnderline"/>
        </w:rPr>
        <w:t xml:space="preserve"> occurring in </w:t>
      </w:r>
      <w:r w:rsidRPr="00121712">
        <w:rPr>
          <w:rStyle w:val="Emphasis"/>
        </w:rPr>
        <w:t>some</w:t>
      </w:r>
      <w:r w:rsidRPr="00121712">
        <w:rPr>
          <w:rStyle w:val="StyleUnderline"/>
        </w:rPr>
        <w:t xml:space="preserve"> developed </w:t>
      </w:r>
      <w:r w:rsidRPr="00121712">
        <w:rPr>
          <w:rStyle w:val="Emphasis"/>
        </w:rPr>
        <w:t>countries</w:t>
      </w:r>
      <w:r w:rsidRPr="00121712">
        <w:rPr>
          <w:rStyle w:val="StyleUnderline"/>
        </w:rPr>
        <w:t xml:space="preserve"> is in fact simply the result of environmental </w:t>
      </w:r>
      <w:r w:rsidRPr="00121712">
        <w:rPr>
          <w:rStyle w:val="Emphasis"/>
        </w:rPr>
        <w:t>burdens</w:t>
      </w:r>
      <w:r w:rsidRPr="00121712">
        <w:rPr>
          <w:sz w:val="16"/>
        </w:rPr>
        <w:t xml:space="preserve"> (in this case, the carbon dioxide emissions produced by economic activity) </w:t>
      </w:r>
      <w:r w:rsidRPr="00121712">
        <w:rPr>
          <w:rStyle w:val="StyleUnderline"/>
        </w:rPr>
        <w:t xml:space="preserve">being </w:t>
      </w:r>
      <w:r w:rsidRPr="00121712">
        <w:rPr>
          <w:rStyle w:val="Emphasis"/>
        </w:rPr>
        <w:t>displaced</w:t>
      </w:r>
      <w:r w:rsidRPr="00121712">
        <w:rPr>
          <w:rStyle w:val="StyleUnderline"/>
        </w:rPr>
        <w:t xml:space="preserve"> onto an </w:t>
      </w:r>
      <w:r w:rsidRPr="00121712">
        <w:rPr>
          <w:rStyle w:val="Emphasis"/>
        </w:rPr>
        <w:t>exterior</w:t>
      </w:r>
      <w:r w:rsidRPr="00121712">
        <w:rPr>
          <w:sz w:val="16"/>
        </w:rPr>
        <w:t xml:space="preserve">. The </w:t>
      </w:r>
      <w:r w:rsidRPr="00121712">
        <w:rPr>
          <w:rStyle w:val="StyleUnderline"/>
        </w:rPr>
        <w:t xml:space="preserve">decoupling achieved by </w:t>
      </w:r>
      <w:r w:rsidRPr="00121712">
        <w:rPr>
          <w:rStyle w:val="Emphasis"/>
        </w:rPr>
        <w:t>OECD nations</w:t>
      </w:r>
      <w:r w:rsidRPr="00121712">
        <w:rPr>
          <w:rStyle w:val="StyleUnderline"/>
        </w:rPr>
        <w:t xml:space="preserve"> has </w:t>
      </w:r>
      <w:r w:rsidRPr="004A6E04">
        <w:rPr>
          <w:rStyle w:val="StyleUnderline"/>
          <w:highlight w:val="cyan"/>
        </w:rPr>
        <w:t>resulted</w:t>
      </w:r>
      <w:r w:rsidRPr="00121712">
        <w:rPr>
          <w:sz w:val="16"/>
        </w:rPr>
        <w:t xml:space="preserve"> not only from advances in technology but also </w:t>
      </w:r>
      <w:r w:rsidRPr="004A6E04">
        <w:rPr>
          <w:rStyle w:val="StyleUnderline"/>
          <w:highlight w:val="cyan"/>
        </w:rPr>
        <w:t>from</w:t>
      </w:r>
      <w:r w:rsidRPr="00121712">
        <w:rPr>
          <w:rStyle w:val="StyleUnderline"/>
        </w:rPr>
        <w:t xml:space="preserve"> the </w:t>
      </w:r>
      <w:r w:rsidRPr="004A6E04">
        <w:rPr>
          <w:rStyle w:val="Emphasis"/>
          <w:highlight w:val="cyan"/>
        </w:rPr>
        <w:t>displacement</w:t>
      </w:r>
      <w:r w:rsidRPr="004A6E04">
        <w:rPr>
          <w:rStyle w:val="StyleUnderline"/>
          <w:highlight w:val="cyan"/>
        </w:rPr>
        <w:t xml:space="preserve"> of</w:t>
      </w:r>
      <w:r w:rsidRPr="00121712">
        <w:rPr>
          <w:rStyle w:val="StyleUnderline"/>
        </w:rPr>
        <w:t xml:space="preserve"> the </w:t>
      </w:r>
      <w:r w:rsidRPr="004A6E04">
        <w:rPr>
          <w:rStyle w:val="Emphasis"/>
          <w:highlight w:val="cyan"/>
        </w:rPr>
        <w:t>production</w:t>
      </w:r>
      <w:r w:rsidRPr="00121712">
        <w:rPr>
          <w:sz w:val="16"/>
        </w:rPr>
        <w:t xml:space="preserve"> of consumer goods and foodstuffs consumed by those nations </w:t>
      </w:r>
      <w:r w:rsidRPr="00121712">
        <w:rPr>
          <w:rStyle w:val="StyleUnderline"/>
        </w:rPr>
        <w:t xml:space="preserve">to the </w:t>
      </w:r>
      <w:r w:rsidRPr="00121712">
        <w:rPr>
          <w:rStyle w:val="Emphasis"/>
        </w:rPr>
        <w:t>Global South</w:t>
      </w:r>
      <w:r w:rsidRPr="00121712">
        <w:rPr>
          <w:sz w:val="16"/>
        </w:rPr>
        <w:t xml:space="preserve"> over the past thirty years.</w:t>
      </w:r>
    </w:p>
    <w:p w14:paraId="6C3D5C20" w14:textId="77777777" w:rsidR="00A30A8F" w:rsidRPr="00D40260" w:rsidRDefault="00A30A8F" w:rsidP="00A30A8F">
      <w:pPr>
        <w:rPr>
          <w:sz w:val="16"/>
        </w:rPr>
      </w:pPr>
      <w:r w:rsidRPr="00D40260">
        <w:rPr>
          <w:sz w:val="16"/>
        </w:rPr>
        <w:t xml:space="preserve">On top of this, Jackson argues that </w:t>
      </w:r>
      <w:r w:rsidRPr="00D40260">
        <w:rPr>
          <w:rStyle w:val="StyleUnderline"/>
        </w:rPr>
        <w:t xml:space="preserve">if we </w:t>
      </w:r>
      <w:r w:rsidRPr="00D40260">
        <w:rPr>
          <w:rStyle w:val="Emphasis"/>
        </w:rPr>
        <w:t>factor in</w:t>
      </w:r>
      <w:r w:rsidRPr="00D40260">
        <w:rPr>
          <w:rStyle w:val="StyleUnderline"/>
        </w:rPr>
        <w:t xml:space="preserve"> the additional </w:t>
      </w:r>
      <w:r w:rsidRPr="00D40260">
        <w:rPr>
          <w:rStyle w:val="Emphasis"/>
        </w:rPr>
        <w:t>carbon footprint</w:t>
      </w:r>
      <w:r w:rsidRPr="00D40260">
        <w:rPr>
          <w:rStyle w:val="StyleUnderline"/>
        </w:rPr>
        <w:t xml:space="preserve"> involved in </w:t>
      </w:r>
      <w:r w:rsidRPr="00D40260">
        <w:rPr>
          <w:rStyle w:val="Emphasis"/>
        </w:rPr>
        <w:t>importing</w:t>
      </w:r>
      <w:r w:rsidRPr="00D40260">
        <w:rPr>
          <w:rStyle w:val="StyleUnderline"/>
        </w:rPr>
        <w:t xml:space="preserve"> these</w:t>
      </w:r>
      <w:r w:rsidRPr="00D40260">
        <w:rPr>
          <w:sz w:val="16"/>
        </w:rPr>
        <w:t xml:space="preserve"> products, </w:t>
      </w:r>
      <w:r w:rsidRPr="00D40260">
        <w:rPr>
          <w:rStyle w:val="StyleUnderline"/>
        </w:rPr>
        <w:t xml:space="preserve">the apparent relative </w:t>
      </w:r>
      <w:r w:rsidRPr="00D40260">
        <w:rPr>
          <w:rStyle w:val="Emphasis"/>
        </w:rPr>
        <w:t>decoupling disappears entirely</w:t>
      </w:r>
      <w:r w:rsidRPr="00D40260">
        <w:rPr>
          <w:sz w:val="16"/>
        </w:rPr>
        <w:t>.37 The “carbon footprint” here refers to the amount of greenhouse gasses produced during the entire process of creating and consuming a product or service, from the procurement of raw materials to the product’s eventual disposal as waste, added to the calculation of total carbon emissions..</w:t>
      </w:r>
    </w:p>
    <w:p w14:paraId="090426BF" w14:textId="77777777" w:rsidR="00A30A8F" w:rsidRPr="00121712" w:rsidRDefault="00A30A8F" w:rsidP="00A30A8F">
      <w:pPr>
        <w:rPr>
          <w:rStyle w:val="StyleUnderline"/>
        </w:rPr>
      </w:pPr>
      <w:r w:rsidRPr="00121712">
        <w:rPr>
          <w:sz w:val="16"/>
        </w:rPr>
        <w:t xml:space="preserve">Because of this, </w:t>
      </w:r>
      <w:r w:rsidRPr="00121712">
        <w:rPr>
          <w:rStyle w:val="StyleUnderline"/>
        </w:rPr>
        <w:t xml:space="preserve">while absolute </w:t>
      </w:r>
      <w:r w:rsidRPr="004A6E04">
        <w:rPr>
          <w:rStyle w:val="Emphasis"/>
          <w:highlight w:val="cyan"/>
        </w:rPr>
        <w:t>decoupling</w:t>
      </w:r>
      <w:r w:rsidRPr="00121712">
        <w:rPr>
          <w:rStyle w:val="StyleUnderline"/>
        </w:rPr>
        <w:t xml:space="preserve"> seems </w:t>
      </w:r>
      <w:r w:rsidRPr="00121712">
        <w:rPr>
          <w:rStyle w:val="Emphasis"/>
        </w:rPr>
        <w:t>possible in theory</w:t>
      </w:r>
      <w:r w:rsidRPr="00121712">
        <w:rPr>
          <w:sz w:val="16"/>
        </w:rPr>
        <w:t xml:space="preserve">, in practice, </w:t>
      </w:r>
      <w:r w:rsidRPr="00121712">
        <w:rPr>
          <w:rStyle w:val="StyleUnderline"/>
        </w:rPr>
        <w:t xml:space="preserve">the </w:t>
      </w:r>
      <w:r w:rsidRPr="004A6E04">
        <w:rPr>
          <w:rStyle w:val="Emphasis"/>
          <w:highlight w:val="cyan"/>
        </w:rPr>
        <w:t>likelihood</w:t>
      </w:r>
      <w:r w:rsidRPr="00121712">
        <w:rPr>
          <w:rStyle w:val="StyleUnderline"/>
        </w:rPr>
        <w:t xml:space="preserve"> that it could occur on a </w:t>
      </w:r>
      <w:r w:rsidRPr="00121712">
        <w:rPr>
          <w:rStyle w:val="Emphasis"/>
        </w:rPr>
        <w:t>large scale</w:t>
      </w:r>
      <w:r w:rsidRPr="00121712">
        <w:rPr>
          <w:rStyle w:val="StyleUnderline"/>
        </w:rPr>
        <w:t xml:space="preserve"> over a </w:t>
      </w:r>
      <w:r w:rsidRPr="00121712">
        <w:rPr>
          <w:rStyle w:val="Emphasis"/>
        </w:rPr>
        <w:t>sustained period</w:t>
      </w:r>
      <w:r w:rsidRPr="00121712">
        <w:rPr>
          <w:sz w:val="16"/>
        </w:rPr>
        <w:t xml:space="preserve"> of time—that is, </w:t>
      </w:r>
      <w:r w:rsidRPr="004A6E04">
        <w:rPr>
          <w:rStyle w:val="StyleUnderline"/>
          <w:highlight w:val="cyan"/>
        </w:rPr>
        <w:t>outside of</w:t>
      </w:r>
      <w:r w:rsidRPr="00121712">
        <w:rPr>
          <w:rStyle w:val="StyleUnderline"/>
        </w:rPr>
        <w:t xml:space="preserve"> temporary emergencies and financial </w:t>
      </w:r>
      <w:r w:rsidRPr="004A6E04">
        <w:rPr>
          <w:rStyle w:val="Emphasis"/>
          <w:highlight w:val="cyan"/>
        </w:rPr>
        <w:t>downturns</w:t>
      </w:r>
      <w:r w:rsidRPr="00121712">
        <w:rPr>
          <w:sz w:val="16"/>
        </w:rPr>
        <w:t xml:space="preserve"> like the COVID-19 pandemic or the 2008 financial crisis—</w:t>
      </w:r>
      <w:r w:rsidRPr="004A6E04">
        <w:rPr>
          <w:rStyle w:val="StyleUnderline"/>
          <w:highlight w:val="cyan"/>
        </w:rPr>
        <w:t xml:space="preserve">is </w:t>
      </w:r>
      <w:r w:rsidRPr="004A6E04">
        <w:rPr>
          <w:rStyle w:val="Emphasis"/>
          <w:highlight w:val="cyan"/>
        </w:rPr>
        <w:t>extremely low</w:t>
      </w:r>
      <w:r w:rsidRPr="00121712">
        <w:rPr>
          <w:rStyle w:val="StyleUnderline"/>
        </w:rPr>
        <w:t>.</w:t>
      </w:r>
    </w:p>
    <w:p w14:paraId="7F4F2F3F" w14:textId="77777777" w:rsidR="00A30A8F" w:rsidRPr="00121712" w:rsidRDefault="00A30A8F" w:rsidP="00A30A8F">
      <w:pPr>
        <w:rPr>
          <w:sz w:val="16"/>
        </w:rPr>
      </w:pPr>
      <w:r w:rsidRPr="00121712">
        <w:rPr>
          <w:sz w:val="16"/>
        </w:rPr>
        <w:t xml:space="preserve">Fundamentally, </w:t>
      </w:r>
      <w:r w:rsidRPr="00121712">
        <w:rPr>
          <w:rStyle w:val="Emphasis"/>
        </w:rPr>
        <w:t>no matter how much</w:t>
      </w:r>
      <w:r w:rsidRPr="00121712">
        <w:rPr>
          <w:rStyle w:val="StyleUnderline"/>
        </w:rPr>
        <w:t xml:space="preserve"> technology may </w:t>
      </w:r>
      <w:r w:rsidRPr="00121712">
        <w:rPr>
          <w:rStyle w:val="Emphasis"/>
        </w:rPr>
        <w:t>advance</w:t>
      </w:r>
      <w:r w:rsidRPr="00121712">
        <w:rPr>
          <w:rStyle w:val="StyleUnderline"/>
        </w:rPr>
        <w:t xml:space="preserve">, </w:t>
      </w:r>
      <w:r w:rsidRPr="004A6E04">
        <w:rPr>
          <w:rStyle w:val="StyleUnderline"/>
          <w:highlight w:val="cyan"/>
        </w:rPr>
        <w:t>efficiency</w:t>
      </w:r>
      <w:r w:rsidRPr="00121712">
        <w:rPr>
          <w:rStyle w:val="StyleUnderline"/>
        </w:rPr>
        <w:t xml:space="preserve"> and optimization </w:t>
      </w:r>
      <w:r w:rsidRPr="004A6E04">
        <w:rPr>
          <w:rStyle w:val="StyleUnderline"/>
          <w:highlight w:val="cyan"/>
        </w:rPr>
        <w:t>have</w:t>
      </w:r>
      <w:r w:rsidRPr="00121712">
        <w:rPr>
          <w:rStyle w:val="StyleUnderline"/>
        </w:rPr>
        <w:t xml:space="preserve"> physical and </w:t>
      </w:r>
      <w:r w:rsidRPr="004A6E04">
        <w:rPr>
          <w:rStyle w:val="Emphasis"/>
          <w:highlight w:val="cyan"/>
        </w:rPr>
        <w:t>thermodynamic limits</w:t>
      </w:r>
      <w:r w:rsidRPr="00121712">
        <w:rPr>
          <w:sz w:val="16"/>
        </w:rPr>
        <w:t xml:space="preserve">. No matter how efficient things get, </w:t>
      </w:r>
      <w:r w:rsidRPr="004A6E04">
        <w:rPr>
          <w:rStyle w:val="Emphasis"/>
          <w:rFonts w:ascii="Algerian" w:hAnsi="Algerian"/>
          <w:color w:val="000000" w:themeColor="text1"/>
          <w:sz w:val="36"/>
          <w:szCs w:val="36"/>
          <w:highlight w:val="cyan"/>
        </w:rPr>
        <w:t>we will never</w:t>
      </w:r>
      <w:r w:rsidRPr="00707B15">
        <w:rPr>
          <w:rStyle w:val="Emphasis"/>
          <w:rFonts w:ascii="Algerian" w:hAnsi="Algerian"/>
          <w:color w:val="000000" w:themeColor="text1"/>
          <w:sz w:val="36"/>
          <w:szCs w:val="36"/>
        </w:rPr>
        <w:t xml:space="preserve"> be able to </w:t>
      </w:r>
      <w:r w:rsidRPr="004A6E04">
        <w:rPr>
          <w:rStyle w:val="Emphasis"/>
          <w:rFonts w:ascii="Algerian" w:hAnsi="Algerian"/>
          <w:color w:val="000000" w:themeColor="text1"/>
          <w:sz w:val="36"/>
          <w:szCs w:val="36"/>
          <w:highlight w:val="cyan"/>
        </w:rPr>
        <w:t>create cars</w:t>
      </w:r>
      <w:r w:rsidRPr="00707B15">
        <w:rPr>
          <w:color w:val="000000" w:themeColor="text1"/>
          <w:sz w:val="16"/>
        </w:rPr>
        <w:t xml:space="preserve"> </w:t>
      </w:r>
      <w:r w:rsidRPr="00121712">
        <w:rPr>
          <w:rStyle w:val="StyleUnderline"/>
        </w:rPr>
        <w:t xml:space="preserve">using </w:t>
      </w:r>
      <w:r w:rsidRPr="00121712">
        <w:rPr>
          <w:rStyle w:val="Emphasis"/>
        </w:rPr>
        <w:t>half</w:t>
      </w:r>
      <w:r w:rsidRPr="00121712">
        <w:rPr>
          <w:rStyle w:val="StyleUnderline"/>
        </w:rPr>
        <w:t xml:space="preserve"> the amount of </w:t>
      </w:r>
      <w:r w:rsidRPr="00121712">
        <w:rPr>
          <w:rStyle w:val="Emphasis"/>
        </w:rPr>
        <w:t>resources</w:t>
      </w:r>
      <w:r w:rsidRPr="00121712">
        <w:rPr>
          <w:sz w:val="16"/>
        </w:rPr>
        <w:t xml:space="preserve"> we do now, and creating storage batteries and electric cars takes energy as well.</w:t>
      </w:r>
    </w:p>
    <w:p w14:paraId="1BD47721" w14:textId="77777777" w:rsidR="00A30A8F" w:rsidRPr="00121712" w:rsidRDefault="00A30A8F" w:rsidP="00A30A8F">
      <w:pPr>
        <w:rPr>
          <w:sz w:val="16"/>
        </w:rPr>
      </w:pPr>
      <w:r w:rsidRPr="00121712">
        <w:rPr>
          <w:sz w:val="16"/>
        </w:rPr>
        <w:t xml:space="preserve">As a quick look at the history of capitalism since the Industrial Revolution tells us, </w:t>
      </w:r>
      <w:r w:rsidRPr="00121712">
        <w:rPr>
          <w:rStyle w:val="StyleUnderline"/>
        </w:rPr>
        <w:t xml:space="preserve">economic </w:t>
      </w:r>
      <w:r w:rsidRPr="00121712">
        <w:rPr>
          <w:rStyle w:val="Emphasis"/>
        </w:rPr>
        <w:t>growth</w:t>
      </w:r>
      <w:r w:rsidRPr="00121712">
        <w:rPr>
          <w:sz w:val="16"/>
        </w:rPr>
        <w:t xml:space="preserve"> during the twentieth century </w:t>
      </w:r>
      <w:r w:rsidRPr="00121712">
        <w:rPr>
          <w:rStyle w:val="StyleUnderline"/>
        </w:rPr>
        <w:t xml:space="preserve">was </w:t>
      </w:r>
      <w:r w:rsidRPr="00121712">
        <w:rPr>
          <w:rStyle w:val="Emphasis"/>
        </w:rPr>
        <w:t>only possible</w:t>
      </w:r>
      <w:r w:rsidRPr="00121712">
        <w:rPr>
          <w:rStyle w:val="StyleUnderline"/>
        </w:rPr>
        <w:t xml:space="preserve"> through the use of </w:t>
      </w:r>
      <w:r w:rsidRPr="00121712">
        <w:rPr>
          <w:rStyle w:val="Emphasis"/>
        </w:rPr>
        <w:t>enormous</w:t>
      </w:r>
      <w:r w:rsidRPr="003815F3">
        <w:rPr>
          <w:rStyle w:val="StyleUnderline"/>
        </w:rPr>
        <w:t xml:space="preserve"> amounts </w:t>
      </w:r>
      <w:r w:rsidRPr="00121712">
        <w:rPr>
          <w:rStyle w:val="StyleUnderline"/>
        </w:rPr>
        <w:t xml:space="preserve">of </w:t>
      </w:r>
      <w:r w:rsidRPr="00121712">
        <w:rPr>
          <w:rStyle w:val="Emphasis"/>
        </w:rPr>
        <w:t>fossil fuels</w:t>
      </w:r>
      <w:r w:rsidRPr="00121712">
        <w:rPr>
          <w:rStyle w:val="StyleUnderline"/>
        </w:rPr>
        <w:t xml:space="preserve">. Economic growth and fossil fuel consumption are </w:t>
      </w:r>
      <w:r w:rsidRPr="003815F3">
        <w:rPr>
          <w:rStyle w:val="StyleUnderline"/>
        </w:rPr>
        <w:t>intimately</w:t>
      </w:r>
      <w:r w:rsidRPr="00121712">
        <w:rPr>
          <w:rStyle w:val="StyleUnderline"/>
        </w:rPr>
        <w:t xml:space="preserve"> and </w:t>
      </w:r>
      <w:r w:rsidRPr="00121712">
        <w:rPr>
          <w:rStyle w:val="Emphasis"/>
        </w:rPr>
        <w:t>inextricably linked</w:t>
      </w:r>
      <w:r w:rsidRPr="00121712">
        <w:rPr>
          <w:sz w:val="16"/>
        </w:rPr>
        <w:t xml:space="preserve">, and thus </w:t>
      </w:r>
      <w:r w:rsidRPr="00121712">
        <w:rPr>
          <w:rStyle w:val="StyleUnderline"/>
        </w:rPr>
        <w:t xml:space="preserve">fossil fuel </w:t>
      </w:r>
      <w:r w:rsidRPr="00121712">
        <w:rPr>
          <w:rStyle w:val="Emphasis"/>
        </w:rPr>
        <w:t>cannot be replaced</w:t>
      </w:r>
      <w:r w:rsidRPr="00121712">
        <w:rPr>
          <w:rStyle w:val="StyleUnderline"/>
        </w:rPr>
        <w:t xml:space="preserve"> with </w:t>
      </w:r>
      <w:r w:rsidRPr="00121712">
        <w:rPr>
          <w:rStyle w:val="Emphasis"/>
        </w:rPr>
        <w:t>green energy</w:t>
      </w:r>
      <w:r w:rsidRPr="00121712">
        <w:rPr>
          <w:sz w:val="16"/>
        </w:rPr>
        <w:t xml:space="preserve">. </w:t>
      </w:r>
      <w:r w:rsidRPr="00121712">
        <w:rPr>
          <w:rStyle w:val="StyleUnderline"/>
        </w:rPr>
        <w:t xml:space="preserve">It’s </w:t>
      </w:r>
      <w:r w:rsidRPr="004A6E04">
        <w:rPr>
          <w:rStyle w:val="Emphasis"/>
          <w:highlight w:val="cyan"/>
        </w:rPr>
        <w:t>physically impossible</w:t>
      </w:r>
      <w:r w:rsidRPr="004A6E04">
        <w:rPr>
          <w:rStyle w:val="StyleUnderline"/>
          <w:highlight w:val="cyan"/>
        </w:rPr>
        <w:t xml:space="preserve"> to sustain</w:t>
      </w:r>
      <w:r w:rsidRPr="00121712">
        <w:rPr>
          <w:rStyle w:val="StyleUnderline"/>
        </w:rPr>
        <w:t xml:space="preserve"> the </w:t>
      </w:r>
      <w:r w:rsidRPr="00121712">
        <w:rPr>
          <w:rStyle w:val="Emphasis"/>
        </w:rPr>
        <w:t xml:space="preserve">same level of economic </w:t>
      </w:r>
      <w:r w:rsidRPr="004A6E04">
        <w:rPr>
          <w:rStyle w:val="Emphasis"/>
          <w:highlight w:val="cyan"/>
        </w:rPr>
        <w:t>growth</w:t>
      </w:r>
      <w:r w:rsidRPr="00121712">
        <w:rPr>
          <w:sz w:val="16"/>
        </w:rPr>
        <w:t xml:space="preserve"> as before </w:t>
      </w:r>
      <w:r w:rsidRPr="004A6E04">
        <w:rPr>
          <w:rStyle w:val="StyleUnderline"/>
          <w:highlight w:val="cyan"/>
        </w:rPr>
        <w:t xml:space="preserve">and </w:t>
      </w:r>
      <w:r w:rsidRPr="004A6E04">
        <w:rPr>
          <w:rStyle w:val="Emphasis"/>
          <w:highlight w:val="cyan"/>
        </w:rPr>
        <w:t>reduce</w:t>
      </w:r>
      <w:r w:rsidRPr="00121712">
        <w:rPr>
          <w:rStyle w:val="StyleUnderline"/>
        </w:rPr>
        <w:t xml:space="preserve"> carbon dioxide </w:t>
      </w:r>
      <w:r w:rsidRPr="004A6E04">
        <w:rPr>
          <w:rStyle w:val="Emphasis"/>
          <w:highlight w:val="cyan"/>
        </w:rPr>
        <w:t>emissions</w:t>
      </w:r>
      <w:r w:rsidRPr="00121712">
        <w:rPr>
          <w:sz w:val="16"/>
        </w:rPr>
        <w:t xml:space="preserve"> at the same time.</w:t>
      </w:r>
    </w:p>
    <w:p w14:paraId="40EAEE8D" w14:textId="77777777" w:rsidR="00A30A8F" w:rsidRPr="00121712" w:rsidRDefault="00A30A8F" w:rsidP="00A30A8F">
      <w:pPr>
        <w:rPr>
          <w:sz w:val="16"/>
        </w:rPr>
      </w:pPr>
      <w:r w:rsidRPr="00121712">
        <w:rPr>
          <w:sz w:val="16"/>
        </w:rPr>
        <w:t xml:space="preserve">Taking this into account, </w:t>
      </w:r>
      <w:r w:rsidRPr="00121712">
        <w:rPr>
          <w:rStyle w:val="StyleUnderline"/>
        </w:rPr>
        <w:t xml:space="preserve">it would be a </w:t>
      </w:r>
      <w:r w:rsidRPr="00121712">
        <w:rPr>
          <w:rStyle w:val="Emphasis"/>
        </w:rPr>
        <w:t>mistake</w:t>
      </w:r>
      <w:r w:rsidRPr="00121712">
        <w:rPr>
          <w:sz w:val="16"/>
        </w:rPr>
        <w:t xml:space="preserve">, in a time of climate crisis, </w:t>
      </w:r>
      <w:r w:rsidRPr="00121712">
        <w:rPr>
          <w:rStyle w:val="StyleUnderline"/>
        </w:rPr>
        <w:t xml:space="preserve">to place our hopes on a form of economic </w:t>
      </w:r>
      <w:r w:rsidRPr="00121712">
        <w:rPr>
          <w:rStyle w:val="Emphasis"/>
        </w:rPr>
        <w:t>growth dependent</w:t>
      </w:r>
      <w:r w:rsidRPr="00121712">
        <w:rPr>
          <w:rStyle w:val="StyleUnderline"/>
        </w:rPr>
        <w:t xml:space="preserve"> on absolute </w:t>
      </w:r>
      <w:r w:rsidRPr="00121712">
        <w:rPr>
          <w:rStyle w:val="Emphasis"/>
        </w:rPr>
        <w:t>decoupling</w:t>
      </w:r>
      <w:r w:rsidRPr="00121712">
        <w:rPr>
          <w:sz w:val="16"/>
        </w:rPr>
        <w:t xml:space="preserve">. This is precisely why </w:t>
      </w:r>
      <w:r w:rsidRPr="00121712">
        <w:rPr>
          <w:rStyle w:val="StyleUnderline"/>
        </w:rPr>
        <w:t>“</w:t>
      </w:r>
      <w:r w:rsidRPr="00121712">
        <w:rPr>
          <w:rStyle w:val="Emphasis"/>
        </w:rPr>
        <w:t>green growth</w:t>
      </w:r>
      <w:r w:rsidRPr="00121712">
        <w:rPr>
          <w:rStyle w:val="StyleUnderline"/>
        </w:rPr>
        <w:t>” strategies</w:t>
      </w:r>
      <w:r w:rsidRPr="00121712">
        <w:rPr>
          <w:sz w:val="16"/>
        </w:rPr>
        <w:t xml:space="preserve"> for combating climate change, which </w:t>
      </w:r>
      <w:r w:rsidRPr="00121712">
        <w:rPr>
          <w:rStyle w:val="StyleUnderline"/>
        </w:rPr>
        <w:t xml:space="preserve">spread the </w:t>
      </w:r>
      <w:r w:rsidRPr="00121712">
        <w:rPr>
          <w:rStyle w:val="Emphasis"/>
        </w:rPr>
        <w:t>illusory notion</w:t>
      </w:r>
      <w:r w:rsidRPr="00121712">
        <w:rPr>
          <w:rStyle w:val="StyleUnderline"/>
        </w:rPr>
        <w:t xml:space="preserve"> that absolute </w:t>
      </w:r>
      <w:r w:rsidRPr="00121712">
        <w:rPr>
          <w:rStyle w:val="Emphasis"/>
        </w:rPr>
        <w:t>decoupling</w:t>
      </w:r>
      <w:r w:rsidRPr="00121712">
        <w:rPr>
          <w:rStyle w:val="StyleUnderline"/>
        </w:rPr>
        <w:t xml:space="preserve"> is a </w:t>
      </w:r>
      <w:r w:rsidRPr="00121712">
        <w:rPr>
          <w:rStyle w:val="Emphasis"/>
        </w:rPr>
        <w:t>simple</w:t>
      </w:r>
      <w:r w:rsidRPr="00121712">
        <w:rPr>
          <w:rStyle w:val="StyleUnderline"/>
        </w:rPr>
        <w:t xml:space="preserve"> thing to achieve, are</w:t>
      </w:r>
      <w:r w:rsidRPr="00121712">
        <w:rPr>
          <w:sz w:val="16"/>
        </w:rPr>
        <w:t xml:space="preserve"> so </w:t>
      </w:r>
      <w:r w:rsidRPr="00121712">
        <w:rPr>
          <w:rStyle w:val="Emphasis"/>
        </w:rPr>
        <w:t>dangerous</w:t>
      </w:r>
      <w:r w:rsidRPr="00121712">
        <w:rPr>
          <w:sz w:val="16"/>
        </w:rPr>
        <w:t>.</w:t>
      </w:r>
    </w:p>
    <w:p w14:paraId="0FCE6E98" w14:textId="77777777" w:rsidR="00A30A8F" w:rsidRPr="00321DCE" w:rsidRDefault="00A30A8F" w:rsidP="00A30A8F">
      <w:pPr>
        <w:rPr>
          <w:sz w:val="16"/>
        </w:rPr>
      </w:pPr>
      <w:r w:rsidRPr="00321DCE">
        <w:rPr>
          <w:sz w:val="16"/>
        </w:rPr>
        <w:t>INCREASING EFFICIENCY INCREASES ENVIRONMENTAL BURDEN—THE JEVONS PARADOX</w:t>
      </w:r>
    </w:p>
    <w:p w14:paraId="7D7568C0" w14:textId="77777777" w:rsidR="00A30A8F" w:rsidRPr="00121712" w:rsidRDefault="00A30A8F" w:rsidP="00A30A8F">
      <w:pPr>
        <w:rPr>
          <w:sz w:val="16"/>
        </w:rPr>
      </w:pPr>
      <w:r w:rsidRPr="00121712">
        <w:rPr>
          <w:sz w:val="16"/>
        </w:rPr>
        <w:t>There is another inconvenient truth we must consider. A key component of decoupling is increasing efficiency, but paradoxically, increasing efficiency makes combating the climate crisis more difficult.</w:t>
      </w:r>
    </w:p>
    <w:p w14:paraId="1C407C0C" w14:textId="77777777" w:rsidR="00A30A8F" w:rsidRPr="00321DCE" w:rsidRDefault="00A30A8F" w:rsidP="00A30A8F">
      <w:pPr>
        <w:rPr>
          <w:sz w:val="16"/>
        </w:rPr>
      </w:pPr>
      <w:r w:rsidRPr="00321DCE">
        <w:rPr>
          <w:sz w:val="16"/>
        </w:rPr>
        <w:t>For example, there is at present increased investment in renewable energy all around the world. Yet fossil fuel consumption is not decreasing. This is because renewable energy isn’t being consumed in place of fossil fuels but rather alongside fossil fuels as overall energy demands rise due to economic growth.</w:t>
      </w:r>
    </w:p>
    <w:p w14:paraId="70E39A38" w14:textId="77777777" w:rsidR="00A30A8F" w:rsidRPr="00121712" w:rsidRDefault="00A30A8F" w:rsidP="00A30A8F">
      <w:pPr>
        <w:rPr>
          <w:sz w:val="16"/>
        </w:rPr>
      </w:pPr>
      <w:r w:rsidRPr="00121712">
        <w:rPr>
          <w:sz w:val="16"/>
        </w:rPr>
        <w:t xml:space="preserve">Why is this happening? </w:t>
      </w:r>
      <w:r w:rsidRPr="00121712">
        <w:rPr>
          <w:rStyle w:val="StyleUnderline"/>
        </w:rPr>
        <w:t xml:space="preserve">One explanation may be found by applying </w:t>
      </w:r>
      <w:r w:rsidRPr="00975856">
        <w:rPr>
          <w:rStyle w:val="StyleUnderline"/>
        </w:rPr>
        <w:t xml:space="preserve">the </w:t>
      </w:r>
      <w:r w:rsidRPr="004A6E04">
        <w:rPr>
          <w:rStyle w:val="Emphasis"/>
          <w:highlight w:val="cyan"/>
        </w:rPr>
        <w:t>Jevons Paradox</w:t>
      </w:r>
      <w:r w:rsidRPr="00121712">
        <w:rPr>
          <w:sz w:val="16"/>
        </w:rPr>
        <w:t>. This is the name given to an effect described by the nineteenth-century economist William Stanley Jevons in his book, The Coal Question (1865).</w:t>
      </w:r>
    </w:p>
    <w:p w14:paraId="66A04995" w14:textId="77777777" w:rsidR="00A30A8F" w:rsidRPr="00321DCE" w:rsidRDefault="00A30A8F" w:rsidP="00A30A8F">
      <w:pPr>
        <w:rPr>
          <w:sz w:val="16"/>
        </w:rPr>
      </w:pPr>
      <w:r w:rsidRPr="00321DCE">
        <w:rPr>
          <w:sz w:val="16"/>
        </w:rPr>
        <w:t>In England at the time Jevons was writing, technological advances had greatly improved how efficiently coal could be used. But this didn’t result in a decrease in the amount of coal being consumed. Rather, the drop in the price of coal due to how little was now needed resulted in it being used in all sorts of ways it hadn’t been before, leading to an overall increase in its consumption. At this early point in history, Jevons was already pointing out how, contrary to the commonsensical assumption that improving efficiency will lead to a reduced burden on the environment, technological advancements of this sort in fact lead to an increased burden.</w:t>
      </w:r>
    </w:p>
    <w:p w14:paraId="2E33C10E" w14:textId="77777777" w:rsidR="00A30A8F" w:rsidRPr="00D9390E" w:rsidRDefault="00A30A8F" w:rsidP="00A30A8F">
      <w:pPr>
        <w:rPr>
          <w:sz w:val="16"/>
        </w:rPr>
      </w:pPr>
      <w:r w:rsidRPr="00D9390E">
        <w:rPr>
          <w:sz w:val="16"/>
        </w:rPr>
        <w:t xml:space="preserve">And indeed, </w:t>
      </w:r>
      <w:r w:rsidRPr="00D9390E">
        <w:rPr>
          <w:rStyle w:val="StyleUnderline"/>
        </w:rPr>
        <w:t xml:space="preserve">the same thing </w:t>
      </w:r>
      <w:r w:rsidRPr="004A6E04">
        <w:rPr>
          <w:rStyle w:val="StyleUnderline"/>
          <w:highlight w:val="cyan"/>
        </w:rPr>
        <w:t xml:space="preserve">is </w:t>
      </w:r>
      <w:r w:rsidRPr="004A6E04">
        <w:rPr>
          <w:rStyle w:val="Emphasis"/>
          <w:highlight w:val="cyan"/>
        </w:rPr>
        <w:t>happening</w:t>
      </w:r>
      <w:r w:rsidRPr="00D9390E">
        <w:rPr>
          <w:rStyle w:val="Emphasis"/>
        </w:rPr>
        <w:t xml:space="preserve"> right now</w:t>
      </w:r>
      <w:r w:rsidRPr="00D9390E">
        <w:rPr>
          <w:sz w:val="16"/>
        </w:rPr>
        <w:t xml:space="preserve">. </w:t>
      </w:r>
      <w:r w:rsidRPr="00D9390E">
        <w:rPr>
          <w:rStyle w:val="StyleUnderline"/>
        </w:rPr>
        <w:t xml:space="preserve">Even as the development of </w:t>
      </w:r>
      <w:r w:rsidRPr="00D9390E">
        <w:rPr>
          <w:rStyle w:val="Emphasis"/>
        </w:rPr>
        <w:t>new technologies</w:t>
      </w:r>
      <w:r w:rsidRPr="00D9390E">
        <w:rPr>
          <w:rStyle w:val="StyleUnderline"/>
        </w:rPr>
        <w:t xml:space="preserve"> is </w:t>
      </w:r>
      <w:r w:rsidRPr="00975856">
        <w:rPr>
          <w:rStyle w:val="Emphasis"/>
        </w:rPr>
        <w:t xml:space="preserve">improving </w:t>
      </w:r>
      <w:r w:rsidRPr="004A6E04">
        <w:rPr>
          <w:rStyle w:val="Emphasis"/>
          <w:highlight w:val="cyan"/>
        </w:rPr>
        <w:t>efficiency</w:t>
      </w:r>
      <w:r w:rsidRPr="00D9390E">
        <w:rPr>
          <w:rStyle w:val="StyleUnderline"/>
        </w:rPr>
        <w:t xml:space="preserve">, the resulting </w:t>
      </w:r>
      <w:r w:rsidRPr="00D9390E">
        <w:rPr>
          <w:rStyle w:val="Emphasis"/>
        </w:rPr>
        <w:t xml:space="preserve">decrease </w:t>
      </w:r>
      <w:r w:rsidRPr="00975856">
        <w:rPr>
          <w:rStyle w:val="Emphasis"/>
        </w:rPr>
        <w:t>in the price</w:t>
      </w:r>
      <w:r w:rsidRPr="00D9390E">
        <w:rPr>
          <w:rStyle w:val="StyleUnderline"/>
        </w:rPr>
        <w:t xml:space="preserve"> of goods frequently </w:t>
      </w:r>
      <w:r w:rsidRPr="004A6E04">
        <w:rPr>
          <w:rStyle w:val="StyleUnderline"/>
          <w:highlight w:val="cyan"/>
        </w:rPr>
        <w:t>leads to</w:t>
      </w:r>
      <w:r w:rsidRPr="00D9390E">
        <w:rPr>
          <w:rStyle w:val="StyleUnderline"/>
        </w:rPr>
        <w:t xml:space="preserve"> the </w:t>
      </w:r>
      <w:r w:rsidRPr="004A6E04">
        <w:rPr>
          <w:rStyle w:val="Emphasis"/>
          <w:highlight w:val="cyan"/>
        </w:rPr>
        <w:t>increased consumption</w:t>
      </w:r>
      <w:r w:rsidRPr="00D9390E">
        <w:rPr>
          <w:sz w:val="16"/>
        </w:rPr>
        <w:t xml:space="preserve"> of those goods. </w:t>
      </w:r>
      <w:r w:rsidRPr="00D9390E">
        <w:rPr>
          <w:rStyle w:val="StyleUnderline"/>
        </w:rPr>
        <w:t xml:space="preserve">A television might use </w:t>
      </w:r>
      <w:r w:rsidRPr="004A6E04">
        <w:rPr>
          <w:rStyle w:val="Emphasis"/>
          <w:highlight w:val="cyan"/>
        </w:rPr>
        <w:t>less energy</w:t>
      </w:r>
      <w:r w:rsidRPr="00D9390E">
        <w:rPr>
          <w:sz w:val="16"/>
        </w:rPr>
        <w:t xml:space="preserve"> than before, </w:t>
      </w:r>
      <w:r w:rsidRPr="00D9390E">
        <w:rPr>
          <w:rStyle w:val="StyleUnderline"/>
        </w:rPr>
        <w:t xml:space="preserve">but the </w:t>
      </w:r>
      <w:r w:rsidRPr="004A6E04">
        <w:rPr>
          <w:rStyle w:val="StyleUnderline"/>
          <w:highlight w:val="cyan"/>
        </w:rPr>
        <w:t>increase</w:t>
      </w:r>
      <w:r w:rsidRPr="00D9390E">
        <w:rPr>
          <w:rStyle w:val="StyleUnderline"/>
        </w:rPr>
        <w:t xml:space="preserve"> in </w:t>
      </w:r>
      <w:r w:rsidRPr="004A6E04">
        <w:rPr>
          <w:rStyle w:val="Emphasis"/>
          <w:highlight w:val="cyan"/>
        </w:rPr>
        <w:t>demand</w:t>
      </w:r>
      <w:r w:rsidRPr="00D9390E">
        <w:rPr>
          <w:sz w:val="16"/>
        </w:rPr>
        <w:t xml:space="preserve"> from people purchasing more and larger televisions </w:t>
      </w:r>
      <w:r w:rsidRPr="00D9390E">
        <w:rPr>
          <w:rStyle w:val="StyleUnderline"/>
        </w:rPr>
        <w:t xml:space="preserve">leads to an </w:t>
      </w:r>
      <w:r w:rsidRPr="00D9390E">
        <w:rPr>
          <w:rStyle w:val="Emphasis"/>
        </w:rPr>
        <w:t>increase</w:t>
      </w:r>
      <w:r w:rsidRPr="00D9390E">
        <w:rPr>
          <w:rStyle w:val="StyleUnderline"/>
        </w:rPr>
        <w:t xml:space="preserve"> in the overall amount of </w:t>
      </w:r>
      <w:r w:rsidRPr="00D9390E">
        <w:rPr>
          <w:rStyle w:val="Emphasis"/>
        </w:rPr>
        <w:t>electricity consumed</w:t>
      </w:r>
      <w:r w:rsidRPr="00D9390E">
        <w:rPr>
          <w:sz w:val="16"/>
        </w:rPr>
        <w:t xml:space="preserve"> by televisions anyway. Another example is the rise in popularity of larger, gas- guzzling vehicles like SUVs—they render any gains in fuel efficiency meaningless due to the same principle. </w:t>
      </w:r>
      <w:r w:rsidRPr="00D9390E">
        <w:rPr>
          <w:rStyle w:val="Emphasis"/>
        </w:rPr>
        <w:t>No matter</w:t>
      </w:r>
      <w:r w:rsidRPr="00D9390E">
        <w:rPr>
          <w:rStyle w:val="StyleUnderline"/>
        </w:rPr>
        <w:t xml:space="preserve"> how much apparent relative </w:t>
      </w:r>
      <w:r w:rsidRPr="00D9390E">
        <w:rPr>
          <w:rStyle w:val="Emphasis"/>
        </w:rPr>
        <w:t>decoupling</w:t>
      </w:r>
      <w:r w:rsidRPr="00D9390E">
        <w:rPr>
          <w:rStyle w:val="StyleUnderline"/>
        </w:rPr>
        <w:t xml:space="preserve"> might occur</w:t>
      </w:r>
      <w:r w:rsidRPr="00D9390E">
        <w:rPr>
          <w:sz w:val="16"/>
        </w:rPr>
        <w:t xml:space="preserve"> due to the increased efficiency of new technologies, </w:t>
      </w:r>
      <w:r w:rsidRPr="00D9390E">
        <w:rPr>
          <w:rStyle w:val="StyleUnderline"/>
        </w:rPr>
        <w:t xml:space="preserve">any such effect will end up being </w:t>
      </w:r>
      <w:r w:rsidRPr="00D9390E">
        <w:rPr>
          <w:rStyle w:val="Emphasis"/>
        </w:rPr>
        <w:t>erased</w:t>
      </w:r>
      <w:r w:rsidRPr="00D9390E">
        <w:rPr>
          <w:rStyle w:val="StyleUnderline"/>
        </w:rPr>
        <w:t xml:space="preserve"> by the </w:t>
      </w:r>
      <w:r w:rsidRPr="00D9390E">
        <w:rPr>
          <w:rStyle w:val="Emphasis"/>
        </w:rPr>
        <w:t>boomerang</w:t>
      </w:r>
      <w:r w:rsidRPr="00D9390E">
        <w:rPr>
          <w:rStyle w:val="StyleUnderline"/>
        </w:rPr>
        <w:t xml:space="preserve"> effect of </w:t>
      </w:r>
      <w:r w:rsidRPr="00D9390E">
        <w:rPr>
          <w:rStyle w:val="Emphasis"/>
        </w:rPr>
        <w:t>increased consumption</w:t>
      </w:r>
      <w:r w:rsidRPr="00D9390E">
        <w:rPr>
          <w:sz w:val="16"/>
        </w:rPr>
        <w:t>, rendering the whole effort meaningless.</w:t>
      </w:r>
    </w:p>
    <w:p w14:paraId="12820D75" w14:textId="77777777" w:rsidR="00A30A8F" w:rsidRPr="00D9390E" w:rsidRDefault="00A30A8F" w:rsidP="00A30A8F">
      <w:pPr>
        <w:rPr>
          <w:sz w:val="16"/>
        </w:rPr>
      </w:pPr>
      <w:r w:rsidRPr="00D9390E">
        <w:rPr>
          <w:sz w:val="16"/>
        </w:rPr>
        <w:t xml:space="preserve">Furthermore, </w:t>
      </w:r>
      <w:r w:rsidRPr="00D9390E">
        <w:rPr>
          <w:rStyle w:val="StyleUnderline"/>
        </w:rPr>
        <w:t>even if relative decoupling occurs</w:t>
      </w:r>
      <w:r w:rsidRPr="00D9390E">
        <w:rPr>
          <w:sz w:val="16"/>
        </w:rPr>
        <w:t xml:space="preserve"> in one area due to increased efficiency, </w:t>
      </w:r>
      <w:r w:rsidRPr="00D9390E">
        <w:rPr>
          <w:rStyle w:val="StyleUnderline"/>
        </w:rPr>
        <w:t xml:space="preserve">the </w:t>
      </w:r>
      <w:r w:rsidRPr="00D9390E">
        <w:rPr>
          <w:rStyle w:val="Emphasis"/>
        </w:rPr>
        <w:t>capital and income</w:t>
      </w:r>
      <w:r w:rsidRPr="00D9390E">
        <w:rPr>
          <w:rStyle w:val="StyleUnderline"/>
        </w:rPr>
        <w:t xml:space="preserve"> gained from that efficiency frequently ends up </w:t>
      </w:r>
      <w:r w:rsidRPr="00D9390E">
        <w:rPr>
          <w:rStyle w:val="Emphasis"/>
        </w:rPr>
        <w:t>applied</w:t>
      </w:r>
      <w:r w:rsidRPr="00D9390E">
        <w:rPr>
          <w:rStyle w:val="StyleUnderline"/>
        </w:rPr>
        <w:t xml:space="preserve"> to the </w:t>
      </w:r>
      <w:r w:rsidRPr="00D9390E">
        <w:rPr>
          <w:rStyle w:val="Emphasis"/>
        </w:rPr>
        <w:t>production or purchase</w:t>
      </w:r>
      <w:r w:rsidRPr="00D9390E">
        <w:rPr>
          <w:rStyle w:val="StyleUnderline"/>
        </w:rPr>
        <w:t xml:space="preserve"> of </w:t>
      </w:r>
      <w:r w:rsidRPr="00D9390E">
        <w:rPr>
          <w:rStyle w:val="Emphasis"/>
        </w:rPr>
        <w:t>other goods</w:t>
      </w:r>
      <w:r w:rsidRPr="00D9390E">
        <w:rPr>
          <w:rStyle w:val="StyleUnderline"/>
        </w:rPr>
        <w:t xml:space="preserve"> that use up </w:t>
      </w:r>
      <w:r w:rsidRPr="00D9390E">
        <w:rPr>
          <w:rStyle w:val="Emphasis"/>
        </w:rPr>
        <w:t>more energy</w:t>
      </w:r>
      <w:r w:rsidRPr="00D9390E">
        <w:rPr>
          <w:sz w:val="16"/>
        </w:rPr>
        <w:t xml:space="preserve"> and resources, </w:t>
      </w:r>
      <w:r w:rsidRPr="00D9390E">
        <w:rPr>
          <w:rStyle w:val="StyleUnderline"/>
        </w:rPr>
        <w:t xml:space="preserve">rendering </w:t>
      </w:r>
      <w:r w:rsidRPr="00D9390E">
        <w:rPr>
          <w:rStyle w:val="Emphasis"/>
        </w:rPr>
        <w:t>any gains</w:t>
      </w:r>
      <w:r w:rsidRPr="00D9390E">
        <w:rPr>
          <w:rStyle w:val="StyleUnderline"/>
        </w:rPr>
        <w:t xml:space="preserve"> from efficiency </w:t>
      </w:r>
      <w:r w:rsidRPr="00D9390E">
        <w:rPr>
          <w:rStyle w:val="Emphasis"/>
        </w:rPr>
        <w:t>moot</w:t>
      </w:r>
      <w:r w:rsidRPr="00D9390E">
        <w:rPr>
          <w:sz w:val="16"/>
        </w:rPr>
        <w:t xml:space="preserve">. An example of this is people buying cheaper household solar panels, only to use the money they save to buy larger gas-powered vehicles. </w:t>
      </w:r>
      <w:r w:rsidRPr="004A6E04">
        <w:rPr>
          <w:rStyle w:val="StyleUnderline"/>
          <w:highlight w:val="cyan"/>
        </w:rPr>
        <w:t>Companies</w:t>
      </w:r>
      <w:r w:rsidRPr="00D9390E">
        <w:rPr>
          <w:rStyle w:val="StyleUnderline"/>
        </w:rPr>
        <w:t xml:space="preserve"> will </w:t>
      </w:r>
      <w:r w:rsidRPr="004A6E04">
        <w:rPr>
          <w:rStyle w:val="Emphasis"/>
          <w:highlight w:val="cyan"/>
        </w:rPr>
        <w:t>always</w:t>
      </w:r>
      <w:r w:rsidRPr="00D9390E">
        <w:rPr>
          <w:rStyle w:val="StyleUnderline"/>
        </w:rPr>
        <w:t xml:space="preserve"> find a way to </w:t>
      </w:r>
      <w:r w:rsidRPr="004A6E04">
        <w:rPr>
          <w:rStyle w:val="Emphasis"/>
          <w:highlight w:val="cyan"/>
        </w:rPr>
        <w:t>reinvest</w:t>
      </w:r>
      <w:r w:rsidRPr="00D9390E">
        <w:rPr>
          <w:rStyle w:val="StyleUnderline"/>
        </w:rPr>
        <w:t xml:space="preserve"> any </w:t>
      </w:r>
      <w:r w:rsidRPr="004A6E04">
        <w:rPr>
          <w:rStyle w:val="Emphasis"/>
          <w:highlight w:val="cyan"/>
        </w:rPr>
        <w:t>surplus</w:t>
      </w:r>
      <w:r w:rsidRPr="008B574D">
        <w:rPr>
          <w:rStyle w:val="Emphasis"/>
        </w:rPr>
        <w:t xml:space="preserve"> capital</w:t>
      </w:r>
      <w:r w:rsidRPr="00D9390E">
        <w:rPr>
          <w:rStyle w:val="StyleUnderline"/>
        </w:rPr>
        <w:t xml:space="preserve"> they produce, and there’s </w:t>
      </w:r>
      <w:r w:rsidRPr="004A6E04">
        <w:rPr>
          <w:rStyle w:val="Emphasis"/>
          <w:highlight w:val="cyan"/>
        </w:rPr>
        <w:t>no guarantee</w:t>
      </w:r>
      <w:r w:rsidRPr="004A6E04">
        <w:rPr>
          <w:rStyle w:val="StyleUnderline"/>
          <w:highlight w:val="cyan"/>
        </w:rPr>
        <w:t xml:space="preserve"> this</w:t>
      </w:r>
      <w:r w:rsidRPr="00D9390E">
        <w:rPr>
          <w:rStyle w:val="StyleUnderline"/>
        </w:rPr>
        <w:t xml:space="preserve"> investment </w:t>
      </w:r>
      <w:r w:rsidRPr="004A6E04">
        <w:rPr>
          <w:rStyle w:val="StyleUnderline"/>
          <w:highlight w:val="cyan"/>
        </w:rPr>
        <w:t xml:space="preserve">will be </w:t>
      </w:r>
      <w:r w:rsidRPr="004A6E04">
        <w:rPr>
          <w:rStyle w:val="Emphasis"/>
          <w:highlight w:val="cyan"/>
        </w:rPr>
        <w:t>green</w:t>
      </w:r>
      <w:r w:rsidRPr="00D9390E">
        <w:rPr>
          <w:sz w:val="16"/>
        </w:rPr>
        <w:t>.</w:t>
      </w:r>
    </w:p>
    <w:p w14:paraId="224AED0A" w14:textId="77777777" w:rsidR="00A30A8F" w:rsidRPr="009F2C18" w:rsidRDefault="00A30A8F" w:rsidP="00A30A8F">
      <w:pPr>
        <w:rPr>
          <w:sz w:val="16"/>
        </w:rPr>
      </w:pPr>
      <w:r w:rsidRPr="009F2C18">
        <w:rPr>
          <w:sz w:val="16"/>
        </w:rPr>
        <w:t>In these cases, relative decoupling in one area leads, ironically enough, to the obstruction of absolute decoupling overall.</w:t>
      </w:r>
    </w:p>
    <w:p w14:paraId="2F746091" w14:textId="77777777" w:rsidR="00A30A8F" w:rsidRPr="009F2C18" w:rsidRDefault="00A30A8F" w:rsidP="00A30A8F">
      <w:pPr>
        <w:rPr>
          <w:sz w:val="16"/>
        </w:rPr>
      </w:pPr>
      <w:r w:rsidRPr="009F2C18">
        <w:rPr>
          <w:sz w:val="16"/>
        </w:rPr>
        <w:t>THE POWER OF THE MARKET CANNOT STOP CLIMATE CHANGE</w:t>
      </w:r>
    </w:p>
    <w:p w14:paraId="1EA95C8A" w14:textId="77777777" w:rsidR="00A30A8F" w:rsidRPr="00D9390E" w:rsidRDefault="00A30A8F" w:rsidP="00A30A8F">
      <w:pPr>
        <w:rPr>
          <w:rStyle w:val="StyleUnderline"/>
        </w:rPr>
      </w:pPr>
      <w:r w:rsidRPr="00B63B5E">
        <w:rPr>
          <w:sz w:val="16"/>
        </w:rPr>
        <w:t xml:space="preserve">Here I would like to point out a different problem with the green Keynesianism promoted by Rifkin and others. Green Keynesianism aims only to stimulate the market, not regulate it in any way. But </w:t>
      </w:r>
      <w:r w:rsidRPr="00D9390E">
        <w:rPr>
          <w:rStyle w:val="StyleUnderline"/>
        </w:rPr>
        <w:t xml:space="preserve">the </w:t>
      </w:r>
      <w:r w:rsidRPr="00D9390E">
        <w:rPr>
          <w:rStyle w:val="Emphasis"/>
        </w:rPr>
        <w:t>market’s price</w:t>
      </w:r>
      <w:r w:rsidRPr="00D9390E">
        <w:rPr>
          <w:rStyle w:val="StyleUnderline"/>
        </w:rPr>
        <w:t xml:space="preserve"> mechanism can </w:t>
      </w:r>
      <w:r w:rsidRPr="00D9390E">
        <w:rPr>
          <w:rStyle w:val="Emphasis"/>
        </w:rPr>
        <w:t>never function</w:t>
      </w:r>
      <w:r w:rsidRPr="00D9390E">
        <w:rPr>
          <w:rStyle w:val="StyleUnderline"/>
        </w:rPr>
        <w:t xml:space="preserve"> as a way to </w:t>
      </w:r>
      <w:r w:rsidRPr="00D9390E">
        <w:rPr>
          <w:rStyle w:val="Emphasis"/>
        </w:rPr>
        <w:t>reduce</w:t>
      </w:r>
      <w:r w:rsidRPr="00D9390E">
        <w:rPr>
          <w:rStyle w:val="StyleUnderline"/>
        </w:rPr>
        <w:t xml:space="preserve"> carbon dioxide </w:t>
      </w:r>
      <w:r w:rsidRPr="00D9390E">
        <w:rPr>
          <w:rStyle w:val="Emphasis"/>
        </w:rPr>
        <w:t>emissions</w:t>
      </w:r>
      <w:r w:rsidRPr="00D9390E">
        <w:rPr>
          <w:rStyle w:val="StyleUnderline"/>
        </w:rPr>
        <w:t>.</w:t>
      </w:r>
    </w:p>
    <w:p w14:paraId="624FE702" w14:textId="77777777" w:rsidR="00A30A8F" w:rsidRPr="00D9390E" w:rsidRDefault="00A30A8F" w:rsidP="00A30A8F">
      <w:pPr>
        <w:rPr>
          <w:sz w:val="16"/>
        </w:rPr>
      </w:pPr>
      <w:r w:rsidRPr="00D9390E">
        <w:rPr>
          <w:sz w:val="16"/>
        </w:rPr>
        <w:t xml:space="preserve">To illustrate this failing of the market, let us </w:t>
      </w:r>
      <w:r w:rsidRPr="00D9390E">
        <w:rPr>
          <w:rStyle w:val="StyleUnderline"/>
        </w:rPr>
        <w:t>look at the phenomenon of “</w:t>
      </w:r>
      <w:r w:rsidRPr="00D9390E">
        <w:rPr>
          <w:rStyle w:val="Emphasis"/>
        </w:rPr>
        <w:t>peak oil</w:t>
      </w:r>
      <w:r w:rsidRPr="00D9390E">
        <w:rPr>
          <w:rStyle w:val="StyleUnderline"/>
        </w:rPr>
        <w:t>.”</w:t>
      </w:r>
      <w:r w:rsidRPr="00D9390E">
        <w:rPr>
          <w:sz w:val="16"/>
        </w:rPr>
        <w:t xml:space="preserve"> The concern is that if oil production passes its peak, supply will go down and the price of crude oil will go up, which might have a negative effect on the economy. There have been repeated debates about when peak oil will be reached, as well as exactly what effects it will have on the world economy.</w:t>
      </w:r>
    </w:p>
    <w:p w14:paraId="2E5E1F81" w14:textId="77777777" w:rsidR="00A30A8F" w:rsidRPr="009F2C18" w:rsidRDefault="00A30A8F" w:rsidP="00A30A8F">
      <w:pPr>
        <w:rPr>
          <w:sz w:val="16"/>
        </w:rPr>
      </w:pPr>
      <w:r w:rsidRPr="009F2C18">
        <w:rPr>
          <w:sz w:val="16"/>
        </w:rPr>
        <w:t>Market fundamentalists look at the problem in the following way. If there’s a sharp rise in oil prices, new technologies like renewable energy will become correspondingly cheaper. The cheaper it gets, the more renewable energy development will advance. As a result, oil consumption will naturally go down.</w:t>
      </w:r>
    </w:p>
    <w:p w14:paraId="6BEB614A" w14:textId="77777777" w:rsidR="00A30A8F" w:rsidRPr="00D9390E" w:rsidRDefault="00A30A8F" w:rsidP="00A30A8F">
      <w:pPr>
        <w:rPr>
          <w:sz w:val="16"/>
        </w:rPr>
      </w:pPr>
      <w:r w:rsidRPr="00D9390E">
        <w:rPr>
          <w:sz w:val="16"/>
        </w:rPr>
        <w:t xml:space="preserve">In reality, though, things work differently. </w:t>
      </w:r>
      <w:r w:rsidRPr="00D9390E">
        <w:rPr>
          <w:rStyle w:val="StyleUnderline"/>
        </w:rPr>
        <w:t xml:space="preserve">Under </w:t>
      </w:r>
      <w:r w:rsidRPr="00D9390E">
        <w:rPr>
          <w:rStyle w:val="Emphasis"/>
        </w:rPr>
        <w:t>capitalism</w:t>
      </w:r>
      <w:r w:rsidRPr="00D9390E">
        <w:rPr>
          <w:rStyle w:val="StyleUnderline"/>
        </w:rPr>
        <w:t xml:space="preserve">, a </w:t>
      </w:r>
      <w:r w:rsidRPr="00D9390E">
        <w:rPr>
          <w:rStyle w:val="Emphasis"/>
        </w:rPr>
        <w:t>rise in oil prices</w:t>
      </w:r>
      <w:r w:rsidRPr="00D9390E">
        <w:rPr>
          <w:rStyle w:val="StyleUnderline"/>
        </w:rPr>
        <w:t xml:space="preserve"> simply means that </w:t>
      </w:r>
      <w:r w:rsidRPr="00D9390E">
        <w:rPr>
          <w:rStyle w:val="Emphasis"/>
        </w:rPr>
        <w:t>previously unprofitable</w:t>
      </w:r>
      <w:r w:rsidRPr="00D9390E">
        <w:rPr>
          <w:rStyle w:val="StyleUnderline"/>
        </w:rPr>
        <w:t xml:space="preserve"> oil sources</w:t>
      </w:r>
      <w:r w:rsidRPr="00D9390E">
        <w:rPr>
          <w:sz w:val="16"/>
        </w:rPr>
        <w:t xml:space="preserve">, such as oil sands and shales that need to be upgraded into synthetic crude, </w:t>
      </w:r>
      <w:r w:rsidRPr="00D9390E">
        <w:rPr>
          <w:rStyle w:val="StyleUnderline"/>
        </w:rPr>
        <w:t xml:space="preserve">are </w:t>
      </w:r>
      <w:r w:rsidRPr="00D9390E">
        <w:rPr>
          <w:rStyle w:val="Emphasis"/>
        </w:rPr>
        <w:t>exploited</w:t>
      </w:r>
      <w:r w:rsidRPr="00D9390E">
        <w:rPr>
          <w:sz w:val="16"/>
        </w:rPr>
        <w:t xml:space="preserve">. </w:t>
      </w:r>
      <w:r w:rsidRPr="00D9390E">
        <w:rPr>
          <w:rStyle w:val="StyleUnderline"/>
        </w:rPr>
        <w:t xml:space="preserve">Companies convert sharp </w:t>
      </w:r>
      <w:r w:rsidRPr="00D9390E">
        <w:rPr>
          <w:rStyle w:val="Emphasis"/>
        </w:rPr>
        <w:t>rises in prices</w:t>
      </w:r>
      <w:r w:rsidRPr="00D9390E">
        <w:rPr>
          <w:rStyle w:val="StyleUnderline"/>
        </w:rPr>
        <w:t xml:space="preserve"> into </w:t>
      </w:r>
      <w:r w:rsidRPr="00D9390E">
        <w:rPr>
          <w:rStyle w:val="Emphasis"/>
        </w:rPr>
        <w:t>more opportunities</w:t>
      </w:r>
      <w:r w:rsidRPr="00D9390E">
        <w:rPr>
          <w:sz w:val="16"/>
        </w:rPr>
        <w:t xml:space="preserve"> to make money.</w:t>
      </w:r>
    </w:p>
    <w:p w14:paraId="40005463" w14:textId="77777777" w:rsidR="00A30A8F" w:rsidRPr="00D9390E" w:rsidRDefault="00A30A8F" w:rsidP="00A30A8F">
      <w:pPr>
        <w:rPr>
          <w:sz w:val="16"/>
        </w:rPr>
      </w:pPr>
      <w:r w:rsidRPr="00D9390E">
        <w:rPr>
          <w:rStyle w:val="StyleUnderline"/>
        </w:rPr>
        <w:t>Some might object that</w:t>
      </w:r>
      <w:r w:rsidRPr="00D9390E">
        <w:rPr>
          <w:sz w:val="16"/>
        </w:rPr>
        <w:t xml:space="preserve"> even if this is true, there will come a time when </w:t>
      </w:r>
      <w:r w:rsidRPr="00D9390E">
        <w:rPr>
          <w:rStyle w:val="Emphasis"/>
        </w:rPr>
        <w:t>future innovations</w:t>
      </w:r>
      <w:r w:rsidRPr="00D9390E">
        <w:rPr>
          <w:rStyle w:val="StyleUnderline"/>
        </w:rPr>
        <w:t xml:space="preserve"> will progress to the point that </w:t>
      </w:r>
      <w:r w:rsidRPr="00D9390E">
        <w:rPr>
          <w:rStyle w:val="Emphasis"/>
        </w:rPr>
        <w:t>renewable energy</w:t>
      </w:r>
      <w:r w:rsidRPr="00D9390E">
        <w:rPr>
          <w:rStyle w:val="StyleUnderline"/>
        </w:rPr>
        <w:t xml:space="preserve"> is </w:t>
      </w:r>
      <w:r w:rsidRPr="00D9390E">
        <w:rPr>
          <w:rStyle w:val="Emphasis"/>
        </w:rPr>
        <w:t>so cheap</w:t>
      </w:r>
      <w:r w:rsidRPr="00D9390E">
        <w:rPr>
          <w:rStyle w:val="StyleUnderline"/>
        </w:rPr>
        <w:t xml:space="preserve"> that </w:t>
      </w:r>
      <w:r w:rsidRPr="00D9390E">
        <w:rPr>
          <w:rStyle w:val="Emphasis"/>
        </w:rPr>
        <w:t>oil will no longer be profitable</w:t>
      </w:r>
      <w:r w:rsidRPr="00D9390E">
        <w:rPr>
          <w:sz w:val="16"/>
        </w:rPr>
        <w:t xml:space="preserve"> at all. Indeed, none other than Jeremy Rifkin argues passionately that the market’s price mechanism will make the “collapse of fossil fuel civilization” all but inevitable.38</w:t>
      </w:r>
    </w:p>
    <w:p w14:paraId="67B22138" w14:textId="77777777" w:rsidR="00A30A8F" w:rsidRPr="00FA570E" w:rsidRDefault="00A30A8F" w:rsidP="00A30A8F">
      <w:pPr>
        <w:rPr>
          <w:sz w:val="16"/>
        </w:rPr>
      </w:pPr>
      <w:r w:rsidRPr="00FA570E">
        <w:rPr>
          <w:sz w:val="16"/>
        </w:rPr>
        <w:t xml:space="preserve">However, </w:t>
      </w:r>
      <w:r w:rsidRPr="008B574D">
        <w:rPr>
          <w:rStyle w:val="StyleUnderline"/>
        </w:rPr>
        <w:t xml:space="preserve">when </w:t>
      </w:r>
      <w:r w:rsidRPr="004A6E04">
        <w:rPr>
          <w:rStyle w:val="StyleUnderline"/>
          <w:highlight w:val="cyan"/>
        </w:rPr>
        <w:t>confronted with</w:t>
      </w:r>
      <w:r w:rsidRPr="00D9390E">
        <w:rPr>
          <w:rStyle w:val="StyleUnderline"/>
        </w:rPr>
        <w:t xml:space="preserve"> a hypothetically </w:t>
      </w:r>
      <w:r w:rsidRPr="00D9390E">
        <w:rPr>
          <w:rStyle w:val="Emphasis"/>
        </w:rPr>
        <w:t>rapid development</w:t>
      </w:r>
      <w:r w:rsidRPr="00D9390E">
        <w:rPr>
          <w:rStyle w:val="StyleUnderline"/>
        </w:rPr>
        <w:t xml:space="preserve"> in </w:t>
      </w:r>
      <w:r w:rsidRPr="004A6E04">
        <w:rPr>
          <w:rStyle w:val="Emphasis"/>
          <w:highlight w:val="cyan"/>
        </w:rPr>
        <w:t>re</w:t>
      </w:r>
      <w:r w:rsidRPr="008B574D">
        <w:rPr>
          <w:rStyle w:val="StyleUnderline"/>
        </w:rPr>
        <w:t>newable energy</w:t>
      </w:r>
      <w:r w:rsidRPr="00FA570E">
        <w:rPr>
          <w:sz w:val="16"/>
        </w:rPr>
        <w:t xml:space="preserve"> technology </w:t>
      </w:r>
      <w:r w:rsidRPr="00D9390E">
        <w:rPr>
          <w:rStyle w:val="StyleUnderline"/>
        </w:rPr>
        <w:t xml:space="preserve">that would make </w:t>
      </w:r>
      <w:r w:rsidRPr="00D9390E">
        <w:rPr>
          <w:rStyle w:val="Emphasis"/>
        </w:rPr>
        <w:t>oil lose</w:t>
      </w:r>
      <w:r w:rsidRPr="00D9390E">
        <w:rPr>
          <w:rStyle w:val="StyleUnderline"/>
        </w:rPr>
        <w:t xml:space="preserve"> its price- competitiveness, is it </w:t>
      </w:r>
      <w:r w:rsidRPr="00D9390E">
        <w:rPr>
          <w:rStyle w:val="Emphasis"/>
        </w:rPr>
        <w:t>really the case</w:t>
      </w:r>
      <w:r w:rsidRPr="00D9390E">
        <w:rPr>
          <w:rStyle w:val="StyleUnderline"/>
        </w:rPr>
        <w:t xml:space="preserve"> that the </w:t>
      </w:r>
      <w:r w:rsidRPr="00D9390E">
        <w:rPr>
          <w:rStyle w:val="Emphasis"/>
        </w:rPr>
        <w:t>oil industry</w:t>
      </w:r>
      <w:r w:rsidRPr="00D9390E">
        <w:rPr>
          <w:rStyle w:val="StyleUnderline"/>
        </w:rPr>
        <w:t xml:space="preserve"> would</w:t>
      </w:r>
      <w:r w:rsidRPr="00FA570E">
        <w:rPr>
          <w:sz w:val="16"/>
        </w:rPr>
        <w:t xml:space="preserve"> respond by </w:t>
      </w:r>
      <w:r w:rsidRPr="00D9390E">
        <w:rPr>
          <w:rStyle w:val="StyleUnderline"/>
        </w:rPr>
        <w:t>put</w:t>
      </w:r>
      <w:r w:rsidRPr="00FA570E">
        <w:rPr>
          <w:sz w:val="16"/>
        </w:rPr>
        <w:t xml:space="preserve">ting </w:t>
      </w:r>
      <w:r w:rsidRPr="00D9390E">
        <w:rPr>
          <w:rStyle w:val="StyleUnderline"/>
        </w:rPr>
        <w:t xml:space="preserve">itself </w:t>
      </w:r>
      <w:r w:rsidRPr="00D9390E">
        <w:rPr>
          <w:rStyle w:val="Emphasis"/>
        </w:rPr>
        <w:t>out of business</w:t>
      </w:r>
      <w:r w:rsidRPr="00FA570E">
        <w:rPr>
          <w:sz w:val="16"/>
        </w:rPr>
        <w:t xml:space="preserve">? </w:t>
      </w:r>
      <w:r w:rsidRPr="00D9390E">
        <w:rPr>
          <w:rStyle w:val="Emphasis"/>
        </w:rPr>
        <w:t>Of course not</w:t>
      </w:r>
      <w:r w:rsidRPr="00FA570E">
        <w:rPr>
          <w:sz w:val="16"/>
        </w:rPr>
        <w:t xml:space="preserve">. Instead, </w:t>
      </w:r>
      <w:r w:rsidRPr="00D9390E">
        <w:rPr>
          <w:rStyle w:val="StyleUnderline"/>
        </w:rPr>
        <w:t xml:space="preserve">the </w:t>
      </w:r>
      <w:r w:rsidRPr="004A6E04">
        <w:rPr>
          <w:rStyle w:val="StyleUnderline"/>
          <w:highlight w:val="cyan"/>
        </w:rPr>
        <w:t>oil industry</w:t>
      </w:r>
      <w:r w:rsidRPr="00D9390E">
        <w:rPr>
          <w:rStyle w:val="StyleUnderline"/>
        </w:rPr>
        <w:t xml:space="preserve"> would attempt to </w:t>
      </w:r>
      <w:r w:rsidRPr="004A6E04">
        <w:rPr>
          <w:rStyle w:val="Emphasis"/>
          <w:highlight w:val="cyan"/>
        </w:rPr>
        <w:t>extract</w:t>
      </w:r>
      <w:r w:rsidRPr="004A6E04">
        <w:rPr>
          <w:rStyle w:val="StyleUnderline"/>
          <w:highlight w:val="cyan"/>
        </w:rPr>
        <w:t xml:space="preserve"> as much </w:t>
      </w:r>
      <w:r w:rsidRPr="004A6E04">
        <w:rPr>
          <w:rStyle w:val="Emphasis"/>
          <w:highlight w:val="cyan"/>
        </w:rPr>
        <w:t>fossil fuel</w:t>
      </w:r>
      <w:r w:rsidRPr="00FA570E">
        <w:rPr>
          <w:sz w:val="16"/>
        </w:rPr>
        <w:t xml:space="preserve"> from the Earth </w:t>
      </w:r>
      <w:r w:rsidRPr="004A6E04">
        <w:rPr>
          <w:rStyle w:val="StyleUnderline"/>
          <w:highlight w:val="cyan"/>
        </w:rPr>
        <w:t>as it could</w:t>
      </w:r>
      <w:r w:rsidRPr="00FA570E">
        <w:rPr>
          <w:rStyle w:val="StyleUnderline"/>
        </w:rPr>
        <w:t xml:space="preserve"> while </w:t>
      </w:r>
      <w:r w:rsidRPr="00D9390E">
        <w:rPr>
          <w:rStyle w:val="StyleUnderline"/>
        </w:rPr>
        <w:t xml:space="preserve">there was </w:t>
      </w:r>
      <w:r w:rsidRPr="00FA570E">
        <w:rPr>
          <w:rStyle w:val="Emphasis"/>
        </w:rPr>
        <w:t>still a possibility</w:t>
      </w:r>
      <w:r w:rsidRPr="00D9390E">
        <w:rPr>
          <w:rStyle w:val="StyleUnderline"/>
        </w:rPr>
        <w:t xml:space="preserve"> to sell it, only </w:t>
      </w:r>
      <w:r w:rsidRPr="004A6E04">
        <w:rPr>
          <w:rStyle w:val="StyleUnderline"/>
          <w:highlight w:val="cyan"/>
        </w:rPr>
        <w:t xml:space="preserve">leading to a </w:t>
      </w:r>
      <w:r w:rsidRPr="004A6E04">
        <w:rPr>
          <w:rStyle w:val="Emphasis"/>
          <w:highlight w:val="cyan"/>
        </w:rPr>
        <w:t>rise</w:t>
      </w:r>
      <w:r w:rsidRPr="004A6E04">
        <w:rPr>
          <w:rStyle w:val="StyleUnderline"/>
          <w:highlight w:val="cyan"/>
        </w:rPr>
        <w:t xml:space="preserve"> in</w:t>
      </w:r>
      <w:r w:rsidRPr="00D9390E">
        <w:rPr>
          <w:rStyle w:val="StyleUnderline"/>
        </w:rPr>
        <w:t xml:space="preserve"> the </w:t>
      </w:r>
      <w:r w:rsidRPr="00D9390E">
        <w:rPr>
          <w:rStyle w:val="Emphasis"/>
        </w:rPr>
        <w:t xml:space="preserve">pace of </w:t>
      </w:r>
      <w:r w:rsidRPr="004A6E04">
        <w:rPr>
          <w:rStyle w:val="Emphasis"/>
          <w:highlight w:val="cyan"/>
        </w:rPr>
        <w:t>extraction</w:t>
      </w:r>
      <w:r w:rsidRPr="00FA570E">
        <w:rPr>
          <w:sz w:val="16"/>
        </w:rPr>
        <w:t>. These would be its final death throes.</w:t>
      </w:r>
    </w:p>
    <w:p w14:paraId="37B15795" w14:textId="77777777" w:rsidR="00A30A8F" w:rsidRPr="00FA570E" w:rsidRDefault="00A30A8F" w:rsidP="00A30A8F">
      <w:pPr>
        <w:rPr>
          <w:sz w:val="16"/>
        </w:rPr>
      </w:pPr>
      <w:r w:rsidRPr="00FA570E">
        <w:rPr>
          <w:rStyle w:val="StyleUnderline"/>
        </w:rPr>
        <w:t>This is a</w:t>
      </w:r>
      <w:r w:rsidRPr="00FA570E">
        <w:rPr>
          <w:sz w:val="16"/>
        </w:rPr>
        <w:t xml:space="preserve"> terribly dangerous, even </w:t>
      </w:r>
      <w:r w:rsidRPr="00FA570E">
        <w:rPr>
          <w:rStyle w:val="Emphasis"/>
        </w:rPr>
        <w:t>fatal error</w:t>
      </w:r>
      <w:r w:rsidRPr="00FA570E">
        <w:rPr>
          <w:rStyle w:val="StyleUnderline"/>
        </w:rPr>
        <w:t xml:space="preserve"> to make in the face of an </w:t>
      </w:r>
      <w:r w:rsidRPr="00FA570E">
        <w:rPr>
          <w:rStyle w:val="Emphasis"/>
        </w:rPr>
        <w:t>irreversible</w:t>
      </w:r>
      <w:r w:rsidRPr="00FA570E">
        <w:rPr>
          <w:rStyle w:val="StyleUnderline"/>
        </w:rPr>
        <w:t xml:space="preserve"> problem like </w:t>
      </w:r>
      <w:r w:rsidRPr="00FA570E">
        <w:rPr>
          <w:rStyle w:val="Emphasis"/>
        </w:rPr>
        <w:t>climate change</w:t>
      </w:r>
      <w:r w:rsidRPr="00FA570E">
        <w:rPr>
          <w:sz w:val="16"/>
        </w:rPr>
        <w:t>. It’s also why the compelling force necessary to effectively reduce greenhouse gas emissions must come from outside the free market.</w:t>
      </w:r>
    </w:p>
    <w:p w14:paraId="2979BABC" w14:textId="77777777" w:rsidR="00A30A8F" w:rsidRPr="00FA570E" w:rsidRDefault="00A30A8F" w:rsidP="00A30A8F">
      <w:pPr>
        <w:rPr>
          <w:sz w:val="16"/>
        </w:rPr>
      </w:pPr>
      <w:r w:rsidRPr="00FA570E">
        <w:rPr>
          <w:sz w:val="16"/>
        </w:rPr>
        <w:t>THE HUGE AMOUNT OF CARBON DIOXIDE EMITTED BY THE RICH</w:t>
      </w:r>
    </w:p>
    <w:p w14:paraId="3DFD7C57" w14:textId="77777777" w:rsidR="00A30A8F" w:rsidRPr="00FA570E" w:rsidRDefault="00A30A8F" w:rsidP="00A30A8F">
      <w:pPr>
        <w:rPr>
          <w:sz w:val="16"/>
        </w:rPr>
      </w:pPr>
      <w:r w:rsidRPr="00FA570E">
        <w:rPr>
          <w:sz w:val="16"/>
        </w:rPr>
        <w:t>Whatever the case, the fact that wide-ranging, consistently applied decoupling is extremely difficult to bring about means that the promises made by green Keynesianism can never be kept. Even if politicians are able to win elections on the grandiose platforms of Green New Deals, they will never be able to fulfill their promises to solve the environmental crisis.</w:t>
      </w:r>
    </w:p>
    <w:p w14:paraId="4097D85E" w14:textId="77777777" w:rsidR="00A30A8F" w:rsidRPr="00FA570E" w:rsidRDefault="00A30A8F" w:rsidP="00A30A8F">
      <w:pPr>
        <w:rPr>
          <w:sz w:val="16"/>
        </w:rPr>
      </w:pPr>
      <w:r w:rsidRPr="00FA570E">
        <w:rPr>
          <w:rStyle w:val="StyleUnderline"/>
        </w:rPr>
        <w:t xml:space="preserve">The problem has </w:t>
      </w:r>
      <w:r w:rsidRPr="00FA570E">
        <w:rPr>
          <w:rStyle w:val="Emphasis"/>
        </w:rPr>
        <w:t>deeper roots</w:t>
      </w:r>
      <w:r w:rsidRPr="00FA570E">
        <w:rPr>
          <w:sz w:val="16"/>
        </w:rPr>
        <w:t xml:space="preserve"> than that. In short, the large-scale production and consumption that fueled </w:t>
      </w:r>
      <w:r w:rsidRPr="00FA570E">
        <w:rPr>
          <w:rStyle w:val="StyleUnderline"/>
        </w:rPr>
        <w:t xml:space="preserve">economic </w:t>
      </w:r>
      <w:r w:rsidRPr="00FA570E">
        <w:rPr>
          <w:rStyle w:val="Emphasis"/>
        </w:rPr>
        <w:t>growth</w:t>
      </w:r>
      <w:r w:rsidRPr="00FA570E">
        <w:rPr>
          <w:rStyle w:val="StyleUnderline"/>
        </w:rPr>
        <w:t xml:space="preserve"> up until now must itself be </w:t>
      </w:r>
      <w:r w:rsidRPr="00FA570E">
        <w:rPr>
          <w:rStyle w:val="Emphasis"/>
        </w:rPr>
        <w:t>radically rethought</w:t>
      </w:r>
      <w:r w:rsidRPr="00FA570E">
        <w:rPr>
          <w:sz w:val="16"/>
        </w:rPr>
        <w:t>. This is why more than 1,100 scientists issued a statement in 2019 pointing out that the “climate crisis is closely linked to excessive consumption of the wealthy lifestyle” and calling for the radical transformation of the mechanisms by which the present economy functions.39</w:t>
      </w:r>
    </w:p>
    <w:p w14:paraId="1C5461EC" w14:textId="77777777" w:rsidR="00A30A8F" w:rsidRDefault="00A30A8F" w:rsidP="00A30A8F">
      <w:r w:rsidRPr="009F2C18">
        <w:t>&lt;&lt;TEXT CONDENSED, NONE OMITTED&gt;&gt;</w:t>
      </w:r>
    </w:p>
    <w:p w14:paraId="6C3D510E" w14:textId="77777777" w:rsidR="00A30A8F" w:rsidRPr="00D966A0" w:rsidRDefault="00A30A8F" w:rsidP="00A30A8F">
      <w:pPr>
        <w:rPr>
          <w:sz w:val="8"/>
        </w:rPr>
      </w:pPr>
      <w:r w:rsidRPr="00D966A0">
        <w:rPr>
          <w:sz w:val="8"/>
        </w:rPr>
        <w:t>Of course, the wealthy lifestyle of which they speak is that of the rich populations of the Global North, who are responsible for an excessive proportion of carbon dioxide emissions. A shocking piece of data shows that the carbon dioxide emitted by the top 10 percent of the world’s richest people makes up half of worldwide emissions. The top 0.1 percent especially has an extremely serious impact on the environment as they drive around in sports cars, hop from place to place in private jets, and maintain multiple mansions. On the other hand, the least wealthy half of the world’s population is responsible for a mere 10 percent of worldwide carbon dioxide emissions. Yet these people are also the first to suffer from the effects of climate change. This is where we see the contradictions of the Imperial Mode of Living and the externalization society play out very clearly. And this is why it is perfectly appropriate to call for primarily the rich to reduce their emissions. It is a problem born from the Imperial Mode of Living. The fact is, if the world’s richest 10 percent were to lower the amount of emissions they produce to that of the average European, overall emissions would decrease by a full third.40 This would likely buy sufficient time for a comprehensive transition to a sustainable social infrastructure. But we must also keep in mind the following: almost every one of us living in a developed country belongs to the world’s richest 20 percent, and some of those who call themselves “middle class” are actually part of the top 10 percent. In other words, it will be impossible to truly combat climate change if we all fail to participate as directly interested parties in the radical transformation of the Imperial Mode of Living. THE TRUE COST OF THE ELECTRIC CAR That said, what would happen if, despite all this, green investment increased with the aim of spurring economic growth, expanding markets with the idea that decoupling will work? Let’s think about this using the example of an electric car like the Tesla. There’s no question that at present, gas-powered vehicles produce an enormous amount of carbon dioxide emissions worldwide. For this reason, it is imperative to introduce low-carbon modes of transportation, and nations must actively support their development. The same goes for the conversion to energy-saving and renewable energy–consuming technologies. As I’ve said previously, replacing all gas-powered cars with electric cars would open up enormous new markets and employment opportunities. This would, in theory, solve both the environmental crisis and the economic crisis. This is the dream of green Keynesianism taking its most ideal form. But the real story isn’t so sweet. The key to this entire project is the lithium-ion battery that won Akira Yoshino the Nobel Prize in Chemistry in 2019. Lithium-ion batteries are indispensable for the functioning not only of smartphones and laptop computers but also of electric cars. The drawback is that large amounts of rare metals are needed to manufacture them. The first of these is, naturally, lithium. Lithium deposits can be found in many regions along the Andes mountain range. Chile, for example, with its deposits in the Atacama Salt Flats, is a major lithium producer. Lithium becomes concentrated in the groundwater beneath dry regions over a long period of time. Lithium-rich brine is pumped from beneath salt lakes, and then the lithium is extracted by evaporating the remaining water. Put simply, lithium extraction and groundwater drainage are one and the same. The problem is one of volume. A single corporation can extract 1,700 liters of groundwater per second. The drainage of such a huge volume of water in an area that’s already so dry will obviously have a great impact on the region’s ecology. For example, the population of Andean flamingos who depend on the shrimp who live in this briny water is decreasing. Further, the rapid drainage of groundwater is causing shortages in the fresh water accessible to residents of the area.41 Lithium extraction in Argentina is reportedly causing a similar situation. Basically, the effort to combat climate change in the developed world is causing even more intense extraction and exploitation in the Global South to meet the demand for a different resource meant to replace oil. Thanks to spatial shift, this phenomenon is rendered invisible. Another necessary element for manufacturing lithium-ion batteries is cobalt. The problem here is that almost 60 percent of the world’s cobalt is mined in the Democratic Republic of Congo, one of Africa’s poorest and least politically and socially stable nations. Cobalt extraction is straightforward: cobalt deposits beneath the Earth’s surface are mined using heavy equipment and human labor. It goes without saying that the large-scale mining necessary to meet worldwide demand, which is only continuing to expand, has led to environmental damage such as water pollution and the pollution of crops as well as the destruction of the landscape. On top of this, there is the problem of terrible labor conditions. In the south of Congo, informal systems of child and slave labor are flourishing under the rubric of the creuseur—a French term frequently translated as “artisanal digger.” Using primitive tools like hammers and chisels, creuseurs frequently mine for cobalt with their bare hands. Some of these workers are children as young as six or seven years old—there are forty thousand children working in this industry—each making around the equivalent of a single US dollar per day. Furthermore, the mining is being conducted in dangerous tunnels that lack necessary safety features. It’s not uncommon for people to spend more than twenty-four hours at a time underground, and prolonged exposure to toxic materials in the air leads to health problems such as heart and lung disease as well as psychological maladies.42 In the worst cases, mining accidents lead to miners being buried alive. The deaths of children among these workers has led to international condemnation. On the other side of this global supply chain is not only Tesla but Microsoft and Apple as well. It’s not as if the heads of these major corporations are unaware of how the lithium and cobalt they need are procured. In fact, there’s even a human rights organization in the US that has instigated legal action regarding the issue.43 Nevertheless, these companies continue to argue for developing new technologies in order to meet the all-important SDGs, seemingly without the least concern.</w:t>
      </w:r>
    </w:p>
    <w:p w14:paraId="075B7A61" w14:textId="77777777" w:rsidR="00A30A8F" w:rsidRDefault="00A30A8F" w:rsidP="00A30A8F">
      <w:r w:rsidRPr="009F2C18">
        <w:t>&lt;&lt;PARAGRAPH INTEGRITY RESUMES&gt;&gt;</w:t>
      </w:r>
    </w:p>
    <w:p w14:paraId="5B728B1E" w14:textId="77777777" w:rsidR="00A30A8F" w:rsidRPr="009F2C18" w:rsidRDefault="00A30A8F" w:rsidP="00A30A8F">
      <w:pPr>
        <w:rPr>
          <w:sz w:val="16"/>
        </w:rPr>
      </w:pPr>
      <w:r w:rsidRPr="009F2C18">
        <w:rPr>
          <w:sz w:val="16"/>
        </w:rPr>
        <w:t>ECOLOGICAL IMPERIALISM IN THE ANTHROPOCENE</w:t>
      </w:r>
    </w:p>
    <w:p w14:paraId="544FDA5C" w14:textId="77777777" w:rsidR="00A30A8F" w:rsidRPr="00FA570E" w:rsidRDefault="00A30A8F" w:rsidP="00A30A8F">
      <w:pPr>
        <w:rPr>
          <w:sz w:val="16"/>
        </w:rPr>
      </w:pPr>
      <w:r w:rsidRPr="00FA570E">
        <w:rPr>
          <w:sz w:val="16"/>
        </w:rPr>
        <w:t xml:space="preserve">In the end, </w:t>
      </w:r>
      <w:r w:rsidRPr="00FA570E">
        <w:rPr>
          <w:rStyle w:val="StyleUnderline"/>
        </w:rPr>
        <w:t>the effort to bring about “</w:t>
      </w:r>
      <w:r w:rsidRPr="004A6E04">
        <w:rPr>
          <w:rStyle w:val="Emphasis"/>
          <w:highlight w:val="cyan"/>
        </w:rPr>
        <w:t>green</w:t>
      </w:r>
      <w:r w:rsidRPr="00FA570E">
        <w:rPr>
          <w:rStyle w:val="Emphasis"/>
        </w:rPr>
        <w:t xml:space="preserve"> economic </w:t>
      </w:r>
      <w:r w:rsidRPr="004A6E04">
        <w:rPr>
          <w:rStyle w:val="Emphasis"/>
          <w:highlight w:val="cyan"/>
        </w:rPr>
        <w:t>growth</w:t>
      </w:r>
      <w:r w:rsidRPr="00FA570E">
        <w:rPr>
          <w:rStyle w:val="StyleUnderline"/>
        </w:rPr>
        <w:t xml:space="preserve">” in the developed world </w:t>
      </w:r>
      <w:r w:rsidRPr="004A6E04">
        <w:rPr>
          <w:rStyle w:val="StyleUnderline"/>
          <w:highlight w:val="cyan"/>
        </w:rPr>
        <w:t>is</w:t>
      </w:r>
      <w:r w:rsidRPr="00FA570E">
        <w:rPr>
          <w:rStyle w:val="StyleUnderline"/>
        </w:rPr>
        <w:t xml:space="preserve"> nothing more than a further </w:t>
      </w:r>
      <w:r w:rsidRPr="00FA570E">
        <w:rPr>
          <w:rStyle w:val="Emphasis"/>
        </w:rPr>
        <w:t>shifting</w:t>
      </w:r>
      <w:r w:rsidRPr="00FA570E">
        <w:rPr>
          <w:rStyle w:val="StyleUnderline"/>
        </w:rPr>
        <w:t xml:space="preserve"> of social and </w:t>
      </w:r>
      <w:r w:rsidRPr="00FA570E">
        <w:rPr>
          <w:rStyle w:val="Emphasis"/>
        </w:rPr>
        <w:t>environmental costs</w:t>
      </w:r>
      <w:r w:rsidRPr="00FA570E">
        <w:rPr>
          <w:rStyle w:val="StyleUnderline"/>
        </w:rPr>
        <w:t xml:space="preserve"> onto the </w:t>
      </w:r>
      <w:r w:rsidRPr="00FA570E">
        <w:rPr>
          <w:rStyle w:val="Emphasis"/>
        </w:rPr>
        <w:t>periphery</w:t>
      </w:r>
      <w:r w:rsidRPr="00FA570E">
        <w:rPr>
          <w:sz w:val="16"/>
        </w:rPr>
        <w:t xml:space="preserve">. As I touched on in chapter 1, this is </w:t>
      </w:r>
      <w:r w:rsidRPr="00FA570E">
        <w:rPr>
          <w:rStyle w:val="StyleUnderline"/>
        </w:rPr>
        <w:t xml:space="preserve">the same sort of </w:t>
      </w:r>
      <w:r w:rsidRPr="008B574D">
        <w:rPr>
          <w:rStyle w:val="Emphasis"/>
        </w:rPr>
        <w:t xml:space="preserve">ecological </w:t>
      </w:r>
      <w:r w:rsidRPr="004A6E04">
        <w:rPr>
          <w:rStyle w:val="Emphasis"/>
          <w:highlight w:val="cyan"/>
        </w:rPr>
        <w:t>imperialism</w:t>
      </w:r>
      <w:r w:rsidRPr="00FA570E">
        <w:rPr>
          <w:rStyle w:val="StyleUnderline"/>
        </w:rPr>
        <w:t xml:space="preserve"> we saw regarding the extraction of </w:t>
      </w:r>
      <w:r w:rsidRPr="00FA570E">
        <w:rPr>
          <w:rStyle w:val="Emphasis"/>
        </w:rPr>
        <w:t>guano</w:t>
      </w:r>
      <w:r w:rsidRPr="00FA570E">
        <w:rPr>
          <w:rStyle w:val="StyleUnderline"/>
        </w:rPr>
        <w:t xml:space="preserve"> from the islands off the shore of </w:t>
      </w:r>
      <w:r w:rsidRPr="00FA570E">
        <w:rPr>
          <w:rStyle w:val="Emphasis"/>
        </w:rPr>
        <w:t>Peru</w:t>
      </w:r>
      <w:r w:rsidRPr="00FA570E">
        <w:rPr>
          <w:sz w:val="16"/>
        </w:rPr>
        <w:t xml:space="preserve"> in the nineteenth century. It’s now </w:t>
      </w:r>
      <w:r w:rsidRPr="00FA570E">
        <w:rPr>
          <w:rStyle w:val="Emphasis"/>
        </w:rPr>
        <w:t>repeating itself</w:t>
      </w:r>
      <w:r w:rsidRPr="00FA570E">
        <w:rPr>
          <w:rStyle w:val="StyleUnderline"/>
        </w:rPr>
        <w:t xml:space="preserve"> once more </w:t>
      </w:r>
      <w:r w:rsidRPr="004A6E04">
        <w:rPr>
          <w:rStyle w:val="StyleUnderline"/>
          <w:highlight w:val="cyan"/>
        </w:rPr>
        <w:t xml:space="preserve">in </w:t>
      </w:r>
      <w:r w:rsidRPr="004A6E04">
        <w:rPr>
          <w:rStyle w:val="Emphasis"/>
          <w:highlight w:val="cyan"/>
        </w:rPr>
        <w:t>South</w:t>
      </w:r>
      <w:r w:rsidRPr="008B574D">
        <w:rPr>
          <w:rStyle w:val="Emphasis"/>
        </w:rPr>
        <w:t xml:space="preserve"> America</w:t>
      </w:r>
      <w:r w:rsidRPr="008B574D">
        <w:rPr>
          <w:rStyle w:val="StyleUnderline"/>
        </w:rPr>
        <w:t xml:space="preserve"> and </w:t>
      </w:r>
      <w:r w:rsidRPr="008B574D">
        <w:rPr>
          <w:rStyle w:val="Emphasis"/>
        </w:rPr>
        <w:t>Africa</w:t>
      </w:r>
      <w:r w:rsidRPr="00FA570E">
        <w:rPr>
          <w:sz w:val="16"/>
        </w:rPr>
        <w:t>, dressed in the new clothing of rare metals extraction.</w:t>
      </w:r>
    </w:p>
    <w:p w14:paraId="1678DACF" w14:textId="77777777" w:rsidR="00A30A8F" w:rsidRPr="00FA570E" w:rsidRDefault="00A30A8F" w:rsidP="00A30A8F">
      <w:pPr>
        <w:rPr>
          <w:sz w:val="16"/>
        </w:rPr>
      </w:pPr>
      <w:r w:rsidRPr="00FA570E">
        <w:rPr>
          <w:sz w:val="16"/>
        </w:rPr>
        <w:t xml:space="preserve">The problem is </w:t>
      </w:r>
      <w:r w:rsidRPr="00FA570E">
        <w:rPr>
          <w:rStyle w:val="StyleUnderline"/>
        </w:rPr>
        <w:t xml:space="preserve">not confined to </w:t>
      </w:r>
      <w:r w:rsidRPr="004A6E04">
        <w:rPr>
          <w:rStyle w:val="Emphasis"/>
          <w:highlight w:val="cyan"/>
        </w:rPr>
        <w:t>lithium</w:t>
      </w:r>
      <w:r w:rsidRPr="00FA570E">
        <w:rPr>
          <w:rStyle w:val="StyleUnderline"/>
        </w:rPr>
        <w:t xml:space="preserve"> and </w:t>
      </w:r>
      <w:r w:rsidRPr="004A6E04">
        <w:rPr>
          <w:rStyle w:val="Emphasis"/>
          <w:highlight w:val="cyan"/>
        </w:rPr>
        <w:t>cobalt</w:t>
      </w:r>
      <w:r w:rsidRPr="00FA570E">
        <w:rPr>
          <w:sz w:val="16"/>
        </w:rPr>
        <w:t xml:space="preserve">. The </w:t>
      </w:r>
      <w:r w:rsidRPr="00FA570E">
        <w:rPr>
          <w:rStyle w:val="StyleUnderline"/>
        </w:rPr>
        <w:t xml:space="preserve">demand for </w:t>
      </w:r>
      <w:r w:rsidRPr="004A6E04">
        <w:rPr>
          <w:rStyle w:val="Emphasis"/>
          <w:highlight w:val="cyan"/>
        </w:rPr>
        <w:t>iron</w:t>
      </w:r>
      <w:r w:rsidRPr="004A6E04">
        <w:rPr>
          <w:rStyle w:val="StyleUnderline"/>
          <w:highlight w:val="cyan"/>
        </w:rPr>
        <w:t xml:space="preserve">, </w:t>
      </w:r>
      <w:r w:rsidRPr="004A6E04">
        <w:rPr>
          <w:rStyle w:val="Emphasis"/>
          <w:highlight w:val="cyan"/>
        </w:rPr>
        <w:t>copper</w:t>
      </w:r>
      <w:r w:rsidRPr="004A6E04">
        <w:rPr>
          <w:rStyle w:val="StyleUnderline"/>
          <w:highlight w:val="cyan"/>
        </w:rPr>
        <w:t xml:space="preserve">, and </w:t>
      </w:r>
      <w:r w:rsidRPr="004A6E04">
        <w:rPr>
          <w:rStyle w:val="Emphasis"/>
          <w:highlight w:val="cyan"/>
        </w:rPr>
        <w:t>aluminum</w:t>
      </w:r>
      <w:r w:rsidRPr="00FA570E">
        <w:rPr>
          <w:rStyle w:val="StyleUnderline"/>
        </w:rPr>
        <w:t xml:space="preserve"> has also </w:t>
      </w:r>
      <w:r w:rsidRPr="00FA570E">
        <w:rPr>
          <w:rStyle w:val="Emphasis"/>
        </w:rPr>
        <w:t>risen</w:t>
      </w:r>
      <w:r w:rsidRPr="00FA570E">
        <w:rPr>
          <w:rStyle w:val="StyleUnderline"/>
        </w:rPr>
        <w:t xml:space="preserve"> as the </w:t>
      </w:r>
      <w:r w:rsidRPr="00FA570E">
        <w:rPr>
          <w:rStyle w:val="Emphasis"/>
        </w:rPr>
        <w:t>GDP</w:t>
      </w:r>
      <w:r w:rsidRPr="00FA570E">
        <w:rPr>
          <w:rStyle w:val="StyleUnderline"/>
        </w:rPr>
        <w:t xml:space="preserve"> has </w:t>
      </w:r>
      <w:r w:rsidRPr="00FA570E">
        <w:rPr>
          <w:rStyle w:val="Emphasis"/>
        </w:rPr>
        <w:t>continued to grow</w:t>
      </w:r>
      <w:r w:rsidRPr="00FA570E">
        <w:rPr>
          <w:rStyle w:val="StyleUnderline"/>
        </w:rPr>
        <w:t xml:space="preserve">. The </w:t>
      </w:r>
      <w:r w:rsidRPr="00FA570E">
        <w:rPr>
          <w:rStyle w:val="Emphasis"/>
        </w:rPr>
        <w:t>consumption</w:t>
      </w:r>
      <w:r w:rsidRPr="00FA570E">
        <w:rPr>
          <w:rStyle w:val="StyleUnderline"/>
        </w:rPr>
        <w:t xml:space="preserve"> of products that require these</w:t>
      </w:r>
      <w:r w:rsidRPr="00FA570E">
        <w:rPr>
          <w:sz w:val="16"/>
        </w:rPr>
        <w:t xml:space="preserve"> resources </w:t>
      </w:r>
      <w:r w:rsidRPr="00FA570E">
        <w:rPr>
          <w:rStyle w:val="StyleUnderline"/>
        </w:rPr>
        <w:t xml:space="preserve">has </w:t>
      </w:r>
      <w:r w:rsidRPr="00FA570E">
        <w:rPr>
          <w:rStyle w:val="Emphasis"/>
        </w:rPr>
        <w:t>risen precipitously</w:t>
      </w:r>
      <w:r w:rsidRPr="00FA570E">
        <w:rPr>
          <w:sz w:val="16"/>
        </w:rPr>
        <w:t xml:space="preserve"> as well. A team of environmental scholars headed by Australian professor </w:t>
      </w:r>
      <w:r w:rsidRPr="00FA570E">
        <w:rPr>
          <w:rStyle w:val="StyleUnderline"/>
        </w:rPr>
        <w:t xml:space="preserve">Thomas </w:t>
      </w:r>
      <w:r w:rsidRPr="00FA570E">
        <w:rPr>
          <w:rStyle w:val="Emphasis"/>
        </w:rPr>
        <w:t>Wiedmann</w:t>
      </w:r>
      <w:r w:rsidRPr="00FA570E">
        <w:rPr>
          <w:sz w:val="16"/>
        </w:rPr>
        <w:t xml:space="preserve"> has </w:t>
      </w:r>
      <w:r w:rsidRPr="00FA570E">
        <w:rPr>
          <w:rStyle w:val="StyleUnderline"/>
        </w:rPr>
        <w:t>developed a calculation called the “</w:t>
      </w:r>
      <w:r w:rsidRPr="00FA570E">
        <w:rPr>
          <w:rStyle w:val="Emphasis"/>
        </w:rPr>
        <w:t>material footprint</w:t>
      </w:r>
      <w:r w:rsidRPr="00FA570E">
        <w:rPr>
          <w:rStyle w:val="StyleUnderline"/>
        </w:rPr>
        <w:t>”</w:t>
      </w:r>
      <w:r w:rsidRPr="00FA570E">
        <w:rPr>
          <w:sz w:val="16"/>
        </w:rPr>
        <w:t xml:space="preserve"> (MF) to revise our understanding of the effects of international trade. The MF is a figure indexing the consumption of natural resources.44</w:t>
      </w:r>
    </w:p>
    <w:p w14:paraId="356EF371" w14:textId="77777777" w:rsidR="00A30A8F" w:rsidRDefault="00A30A8F" w:rsidP="00A30A8F">
      <w:r>
        <w:t xml:space="preserve">&lt;&lt;FIGURE 4 OMITTED&gt;&gt; </w:t>
      </w:r>
    </w:p>
    <w:p w14:paraId="7C7E1163" w14:textId="77777777" w:rsidR="00A30A8F" w:rsidRPr="00FA570E" w:rsidRDefault="00A30A8F" w:rsidP="00A30A8F">
      <w:pPr>
        <w:rPr>
          <w:sz w:val="16"/>
        </w:rPr>
      </w:pPr>
      <w:r w:rsidRPr="00FA570E">
        <w:rPr>
          <w:sz w:val="16"/>
        </w:rPr>
        <w:t xml:space="preserve">According to the team’s research, after this revision is performed, not even the MF of developed countries has been decoupled from their economic growth. </w:t>
      </w:r>
      <w:r w:rsidRPr="00FA570E">
        <w:rPr>
          <w:rStyle w:val="StyleUnderline"/>
        </w:rPr>
        <w:t xml:space="preserve">While Domestic Material </w:t>
      </w:r>
      <w:r w:rsidRPr="004A6E04">
        <w:rPr>
          <w:rStyle w:val="StyleUnderline"/>
          <w:highlight w:val="cyan"/>
        </w:rPr>
        <w:t>Consumption</w:t>
      </w:r>
      <w:r w:rsidRPr="00FA570E">
        <w:rPr>
          <w:sz w:val="16"/>
        </w:rPr>
        <w:t xml:space="preserve"> (</w:t>
      </w:r>
      <w:r w:rsidRPr="008B574D">
        <w:rPr>
          <w:sz w:val="16"/>
        </w:rPr>
        <w:t>DMC</w:t>
      </w:r>
      <w:r w:rsidRPr="00FA570E">
        <w:rPr>
          <w:sz w:val="16"/>
        </w:rPr>
        <w:t xml:space="preserve">) </w:t>
      </w:r>
      <w:r w:rsidRPr="00FA570E">
        <w:rPr>
          <w:rStyle w:val="StyleUnderline"/>
        </w:rPr>
        <w:t>might have fallen in some cases</w:t>
      </w:r>
      <w:r w:rsidRPr="00FA570E">
        <w:rPr>
          <w:sz w:val="16"/>
        </w:rPr>
        <w:t xml:space="preserve">, once the MF of the resources used in importation is added in, </w:t>
      </w:r>
      <w:r w:rsidRPr="00FA570E">
        <w:rPr>
          <w:rStyle w:val="StyleUnderline"/>
        </w:rPr>
        <w:t xml:space="preserve">it </w:t>
      </w:r>
      <w:r w:rsidRPr="004A6E04">
        <w:rPr>
          <w:rStyle w:val="StyleUnderline"/>
          <w:highlight w:val="cyan"/>
        </w:rPr>
        <w:t>ends up</w:t>
      </w:r>
      <w:r w:rsidRPr="00FA570E">
        <w:rPr>
          <w:rStyle w:val="StyleUnderline"/>
        </w:rPr>
        <w:t xml:space="preserve"> taking up approximately </w:t>
      </w:r>
      <w:r w:rsidRPr="004A6E04">
        <w:rPr>
          <w:rStyle w:val="StyleUnderline"/>
          <w:highlight w:val="cyan"/>
        </w:rPr>
        <w:t xml:space="preserve">the </w:t>
      </w:r>
      <w:r w:rsidRPr="004A6E04">
        <w:rPr>
          <w:rStyle w:val="Emphasis"/>
          <w:highlight w:val="cyan"/>
        </w:rPr>
        <w:t>same</w:t>
      </w:r>
      <w:r w:rsidRPr="008B574D">
        <w:rPr>
          <w:rStyle w:val="Emphasis"/>
        </w:rPr>
        <w:t xml:space="preserve"> proportion</w:t>
      </w:r>
      <w:r w:rsidRPr="008B574D">
        <w:rPr>
          <w:rStyle w:val="StyleUnderline"/>
        </w:rPr>
        <w:t xml:space="preserve"> of the </w:t>
      </w:r>
      <w:r w:rsidRPr="008B574D">
        <w:rPr>
          <w:rStyle w:val="Emphasis"/>
        </w:rPr>
        <w:t>real GDP</w:t>
      </w:r>
      <w:r w:rsidRPr="008B574D">
        <w:rPr>
          <w:rStyle w:val="StyleUnderline"/>
        </w:rPr>
        <w:t xml:space="preserve"> of </w:t>
      </w:r>
      <w:r w:rsidRPr="008B574D">
        <w:rPr>
          <w:rStyle w:val="Emphasis"/>
        </w:rPr>
        <w:t>every nation</w:t>
      </w:r>
      <w:r w:rsidRPr="00FA570E">
        <w:rPr>
          <w:rStyle w:val="StyleUnderline"/>
        </w:rPr>
        <w:t xml:space="preserve"> in the world</w:t>
      </w:r>
      <w:r w:rsidRPr="00FA570E">
        <w:rPr>
          <w:sz w:val="16"/>
        </w:rPr>
        <w:t xml:space="preserve">. In other words, the relative and absolute </w:t>
      </w:r>
      <w:r w:rsidRPr="004A6E04">
        <w:rPr>
          <w:rStyle w:val="Emphasis"/>
          <w:highlight w:val="cyan"/>
        </w:rPr>
        <w:t>decoupling</w:t>
      </w:r>
      <w:r w:rsidRPr="00FA570E">
        <w:rPr>
          <w:rStyle w:val="StyleUnderline"/>
        </w:rPr>
        <w:t xml:space="preserve"> occurring in the developed world </w:t>
      </w:r>
      <w:r w:rsidRPr="004A6E04">
        <w:rPr>
          <w:rStyle w:val="StyleUnderline"/>
          <w:highlight w:val="cyan"/>
        </w:rPr>
        <w:t>is</w:t>
      </w:r>
      <w:r w:rsidRPr="00FA570E">
        <w:rPr>
          <w:rStyle w:val="StyleUnderline"/>
        </w:rPr>
        <w:t xml:space="preserve"> </w:t>
      </w:r>
      <w:r w:rsidRPr="00FA570E">
        <w:rPr>
          <w:rStyle w:val="Emphasis"/>
        </w:rPr>
        <w:t xml:space="preserve">only ever </w:t>
      </w:r>
      <w:r w:rsidRPr="004A6E04">
        <w:rPr>
          <w:rStyle w:val="Emphasis"/>
          <w:highlight w:val="cyan"/>
        </w:rPr>
        <w:t>temporary</w:t>
      </w:r>
      <w:r w:rsidRPr="008B574D">
        <w:rPr>
          <w:rStyle w:val="StyleUnderline"/>
        </w:rPr>
        <w:t>,</w:t>
      </w:r>
      <w:r w:rsidRPr="00FA570E">
        <w:rPr>
          <w:sz w:val="16"/>
        </w:rPr>
        <w:t xml:space="preserve"> and </w:t>
      </w:r>
      <w:r w:rsidRPr="004A6E04">
        <w:rPr>
          <w:rStyle w:val="StyleUnderline"/>
          <w:highlight w:val="cyan"/>
        </w:rPr>
        <w:t>what has</w:t>
      </w:r>
      <w:r w:rsidRPr="00FA570E">
        <w:rPr>
          <w:rStyle w:val="StyleUnderline"/>
        </w:rPr>
        <w:t xml:space="preserve"> actually </w:t>
      </w:r>
      <w:r w:rsidRPr="004A6E04">
        <w:rPr>
          <w:rStyle w:val="StyleUnderline"/>
          <w:highlight w:val="cyan"/>
        </w:rPr>
        <w:t>been happening is</w:t>
      </w:r>
      <w:r w:rsidRPr="00FA570E">
        <w:rPr>
          <w:rStyle w:val="StyleUnderline"/>
        </w:rPr>
        <w:t xml:space="preserve"> a </w:t>
      </w:r>
      <w:r w:rsidRPr="004A6E04">
        <w:rPr>
          <w:rStyle w:val="Emphasis"/>
          <w:highlight w:val="cyan"/>
        </w:rPr>
        <w:t>recoupling</w:t>
      </w:r>
      <w:r w:rsidRPr="00FA570E">
        <w:rPr>
          <w:rStyle w:val="StyleUnderline"/>
        </w:rPr>
        <w:t xml:space="preserve"> of the </w:t>
      </w:r>
      <w:r w:rsidRPr="00FA570E">
        <w:rPr>
          <w:rStyle w:val="Emphasis"/>
        </w:rPr>
        <w:t>GDP</w:t>
      </w:r>
      <w:r w:rsidRPr="00FA570E">
        <w:rPr>
          <w:sz w:val="16"/>
        </w:rPr>
        <w:t xml:space="preserve"> and its material footprint.45</w:t>
      </w:r>
    </w:p>
    <w:p w14:paraId="0B6DECEB" w14:textId="77777777" w:rsidR="00A30A8F" w:rsidRPr="009F2C18" w:rsidRDefault="00A30A8F" w:rsidP="00A30A8F">
      <w:pPr>
        <w:rPr>
          <w:sz w:val="16"/>
        </w:rPr>
      </w:pPr>
      <w:r w:rsidRPr="009F2C18">
        <w:rPr>
          <w:sz w:val="16"/>
        </w:rPr>
        <w:t>The truth is, the total consumption of resources in 1970—including mineral resources, ores, fossil fuels, and biomass—was 26 billion 700 million metric tons, while in 2017 it surpassed 100 billion metric tons. By 2050, this figure is predicted to rise to 100 billion 800 million metric tons.</w:t>
      </w:r>
    </w:p>
    <w:p w14:paraId="1326A0DB" w14:textId="77777777" w:rsidR="00A30A8F" w:rsidRPr="009F2C18" w:rsidRDefault="00A30A8F" w:rsidP="00A30A8F">
      <w:pPr>
        <w:rPr>
          <w:sz w:val="16"/>
        </w:rPr>
      </w:pPr>
      <w:r w:rsidRPr="009F2C18">
        <w:rPr>
          <w:sz w:val="16"/>
        </w:rPr>
        <w:t>Only a mere 8.6 percent of these resources are recycled, a proportion that’s actually decreasing in the face of the rapid increase in consumption. The “dematerialization of capitalism” driven by the developed world’s recent shift to information and communications technology (ICT) and service industries may be trumpeted by some, but when we look at worldwide consumption of material resources, this dematerialization is nowhere to be found.46</w:t>
      </w:r>
    </w:p>
    <w:p w14:paraId="4BF5AED9" w14:textId="77777777" w:rsidR="00A30A8F" w:rsidRPr="00FA570E" w:rsidRDefault="00A30A8F" w:rsidP="00A30A8F">
      <w:pPr>
        <w:rPr>
          <w:sz w:val="16"/>
        </w:rPr>
      </w:pPr>
      <w:r w:rsidRPr="00FA570E">
        <w:rPr>
          <w:sz w:val="16"/>
        </w:rPr>
        <w:t xml:space="preserve">However you slice it, </w:t>
      </w:r>
      <w:r w:rsidRPr="00FA570E">
        <w:rPr>
          <w:rStyle w:val="StyleUnderline"/>
        </w:rPr>
        <w:t xml:space="preserve">it’s clear that the present </w:t>
      </w:r>
      <w:r w:rsidRPr="00FA570E">
        <w:rPr>
          <w:rStyle w:val="Emphasis"/>
        </w:rPr>
        <w:t>economic system</w:t>
      </w:r>
      <w:r w:rsidRPr="00FA570E">
        <w:rPr>
          <w:rStyle w:val="StyleUnderline"/>
        </w:rPr>
        <w:t xml:space="preserve"> is </w:t>
      </w:r>
      <w:r w:rsidRPr="00FA570E">
        <w:rPr>
          <w:rStyle w:val="Emphasis"/>
        </w:rPr>
        <w:t>unsustainable</w:t>
      </w:r>
      <w:r w:rsidRPr="00FA570E">
        <w:rPr>
          <w:sz w:val="16"/>
        </w:rPr>
        <w:t xml:space="preserve">. It’s not simply that sufficient absolute decoupling is too difficult. </w:t>
      </w:r>
      <w:r w:rsidRPr="00FA570E">
        <w:rPr>
          <w:rStyle w:val="StyleUnderline"/>
        </w:rPr>
        <w:t>The “</w:t>
      </w:r>
      <w:r w:rsidRPr="00FA570E">
        <w:rPr>
          <w:rStyle w:val="Emphasis"/>
        </w:rPr>
        <w:t>circular economy</w:t>
      </w:r>
      <w:r w:rsidRPr="00FA570E">
        <w:rPr>
          <w:rStyle w:val="StyleUnderline"/>
        </w:rPr>
        <w:t>” that some have put their hopes on</w:t>
      </w:r>
      <w:r w:rsidRPr="00FA570E">
        <w:rPr>
          <w:sz w:val="16"/>
        </w:rPr>
        <w:t xml:space="preserve"> to realize a sustainable society </w:t>
      </w:r>
      <w:r w:rsidRPr="00FA570E">
        <w:rPr>
          <w:rStyle w:val="StyleUnderline"/>
        </w:rPr>
        <w:t xml:space="preserve">has proven to be a </w:t>
      </w:r>
      <w:r w:rsidRPr="00FA570E">
        <w:rPr>
          <w:rStyle w:val="Emphasis"/>
        </w:rPr>
        <w:t>misleading</w:t>
      </w:r>
      <w:r w:rsidRPr="00FA570E">
        <w:rPr>
          <w:rStyle w:val="StyleUnderline"/>
        </w:rPr>
        <w:t xml:space="preserve"> idea as well</w:t>
      </w:r>
      <w:r w:rsidRPr="00FA570E">
        <w:rPr>
          <w:sz w:val="16"/>
        </w:rPr>
        <w:t>. Recycling resources is, by itself, an insufficient solution. What must happen is a radical reduction in the actual volume of resource consumption.</w:t>
      </w:r>
    </w:p>
    <w:p w14:paraId="2B41AB00" w14:textId="77777777" w:rsidR="00A30A8F" w:rsidRPr="00FA570E" w:rsidRDefault="00A30A8F" w:rsidP="00A30A8F">
      <w:pPr>
        <w:rPr>
          <w:sz w:val="16"/>
        </w:rPr>
      </w:pPr>
      <w:r w:rsidRPr="00FA570E">
        <w:rPr>
          <w:sz w:val="16"/>
        </w:rPr>
        <w:t xml:space="preserve">The future for developed countries following the principles of green Keynesianism to chase capitalistic “green growth” is dark. It certainly may be the case that individual countries will adopt economic policies they proclaim to be “green.” But </w:t>
      </w:r>
      <w:r w:rsidRPr="00FA570E">
        <w:rPr>
          <w:rStyle w:val="StyleUnderline"/>
        </w:rPr>
        <w:t xml:space="preserve">the </w:t>
      </w:r>
      <w:r w:rsidRPr="00FA570E">
        <w:rPr>
          <w:rStyle w:val="Emphasis"/>
        </w:rPr>
        <w:t>plunder of the periphery</w:t>
      </w:r>
      <w:r w:rsidRPr="00FA570E">
        <w:rPr>
          <w:rStyle w:val="StyleUnderline"/>
        </w:rPr>
        <w:t xml:space="preserve"> is only </w:t>
      </w:r>
      <w:r w:rsidRPr="00FA570E">
        <w:rPr>
          <w:rStyle w:val="Emphasis"/>
        </w:rPr>
        <w:t>intensifying</w:t>
      </w:r>
      <w:r w:rsidRPr="00FA570E">
        <w:rPr>
          <w:sz w:val="16"/>
        </w:rPr>
        <w:t xml:space="preserve">. So what sort of cart-before-the-horse version of green is this— green how, and for whom? The fact is that </w:t>
      </w:r>
      <w:r w:rsidRPr="00FA570E">
        <w:rPr>
          <w:rStyle w:val="StyleUnderline"/>
        </w:rPr>
        <w:t xml:space="preserve">it’s </w:t>
      </w:r>
      <w:r w:rsidRPr="00FA570E">
        <w:rPr>
          <w:rStyle w:val="Emphasis"/>
        </w:rPr>
        <w:t>extremely difficult</w:t>
      </w:r>
      <w:r w:rsidRPr="00FA570E">
        <w:rPr>
          <w:rStyle w:val="StyleUnderline"/>
        </w:rPr>
        <w:t xml:space="preserve"> to avoid this kind of </w:t>
      </w:r>
      <w:r w:rsidRPr="00FA570E">
        <w:rPr>
          <w:rStyle w:val="Emphasis"/>
        </w:rPr>
        <w:t>boomerang</w:t>
      </w:r>
      <w:r w:rsidRPr="00FA570E">
        <w:rPr>
          <w:rStyle w:val="StyleUnderline"/>
        </w:rPr>
        <w:t xml:space="preserve"> effect, as </w:t>
      </w:r>
      <w:r w:rsidRPr="00FA570E">
        <w:rPr>
          <w:rStyle w:val="Emphasis"/>
        </w:rPr>
        <w:t>plunder</w:t>
      </w:r>
      <w:r w:rsidRPr="00FA570E">
        <w:rPr>
          <w:rStyle w:val="StyleUnderline"/>
        </w:rPr>
        <w:t xml:space="preserve"> itself is the </w:t>
      </w:r>
      <w:r w:rsidRPr="00FA570E">
        <w:rPr>
          <w:rStyle w:val="Emphasis"/>
        </w:rPr>
        <w:t>basic ingredient</w:t>
      </w:r>
      <w:r w:rsidRPr="00FA570E">
        <w:rPr>
          <w:rStyle w:val="StyleUnderline"/>
        </w:rPr>
        <w:t xml:space="preserve"> necessary to protect the </w:t>
      </w:r>
      <w:r w:rsidRPr="00FA570E">
        <w:rPr>
          <w:rStyle w:val="Emphasis"/>
        </w:rPr>
        <w:t>core’s environment</w:t>
      </w:r>
      <w:r w:rsidRPr="00FA570E">
        <w:rPr>
          <w:sz w:val="16"/>
        </w:rPr>
        <w:t>.</w:t>
      </w:r>
    </w:p>
    <w:p w14:paraId="1149F59F" w14:textId="77777777" w:rsidR="00A30A8F" w:rsidRDefault="00A30A8F" w:rsidP="00A30A8F">
      <w:r w:rsidRPr="009F2C18">
        <w:t>&lt;&lt;TEXT CONDENSED, NONE OMITTED&gt;&gt;</w:t>
      </w:r>
    </w:p>
    <w:p w14:paraId="5D608756" w14:textId="77777777" w:rsidR="00A30A8F" w:rsidRPr="00FA570E" w:rsidRDefault="00A30A8F" w:rsidP="00A30A8F">
      <w:pPr>
        <w:rPr>
          <w:sz w:val="12"/>
        </w:rPr>
      </w:pPr>
      <w:r w:rsidRPr="00FA570E">
        <w:rPr>
          <w:sz w:val="12"/>
        </w:rPr>
        <w:t>TECHNO-OPTIMISM IS NOT THE SOLUTION On top of this, there is yet another inconvenient truth we must confront. The effectiveness of the green policies put into effect in some developed countries is doubtful. In places where households typically possess multiple cars and trucks, the result would still be unsustainable even if every single one were replaced by an electric vehicle. Furthermore, the planned rollout by Ford and Tesla of SUV-style electric vehicles signals nothing more than the continued strengthening of our present culture of consumption, which will only lead to an increased waste of resources. It is, when all is said and done, simply another classic example of greenwashing. The production of electric cars involves the use of fossil fuels to extract the necessary raw materials, causing increases in carbon dioxide emissions and other types of environmental destruction. It’s the Jevons Paradox all over again. In the end, the environmental crisis only gets worse. There’s another piece of data that puts the final nail in the coffin of the promise of the electric car. According to the International Energy Agency (IEA), by 2040, the number of electric cars is expected to rise from two million to more than 280 million, but this is expected to result in a mere 1 percent reduction in carbon dioxide emissions.47 How can this be? One reason is that as the number of electric cars grows, so too does the overall number of gas-powered vehicles worldwide, especially in the Global South. Furthermore, even if electric cars were to entirely replace gas-powered ones, carbon dioxide emissions wouldn’t fall to zero. This is because the increased production of large-scale batteries would lead to increased emissions. The ever-increasing scale of both products and their production as fostered by capitalistic growth makes becoming carbon zero a near impossibility. As the above has made clear, when we look at the production processes for green technologies, we can see that they are not very green at all.48 The realities of production are rendered invisible, hiding how these solutions so frequently transform one kind of problem into another. Therefore, while the transition to electric cars and solar power is absolutely necessary, it would be a fatal mistake to stake our future on techno-optimism. All that said, green Keynesianism’s calls for a 100 percent transition to electric cars and renewable energy may still sound attractive. But this is only because green Keynesianism promises a sustainable future without having to change our Imperial Mode of Living—that is, without us having to do much of anything at all. To borrow Rockström’s phrase, this is nothing more than wishful thinking.</w:t>
      </w:r>
    </w:p>
    <w:p w14:paraId="5B34DF62" w14:textId="77777777" w:rsidR="00A30A8F" w:rsidRDefault="00A30A8F" w:rsidP="00A30A8F">
      <w:r w:rsidRPr="009F2C18">
        <w:t>&lt;&lt;PARAGRAPH INTEGRITY RESUMES&gt;&gt;</w:t>
      </w:r>
    </w:p>
    <w:p w14:paraId="166A9715" w14:textId="77777777" w:rsidR="00A30A8F" w:rsidRPr="009F2C18" w:rsidRDefault="00A30A8F" w:rsidP="00A30A8F">
      <w:pPr>
        <w:rPr>
          <w:sz w:val="16"/>
        </w:rPr>
      </w:pPr>
      <w:r w:rsidRPr="009F2C18">
        <w:rPr>
          <w:sz w:val="16"/>
        </w:rPr>
        <w:t>CAN NEW TECHNOLOGIES REMOVE CARBON DIOXIDE FROM THE ATMOSPHERE?</w:t>
      </w:r>
    </w:p>
    <w:p w14:paraId="1232CA5D" w14:textId="77777777" w:rsidR="00A30A8F" w:rsidRPr="00223C3E" w:rsidRDefault="00A30A8F" w:rsidP="00A30A8F">
      <w:pPr>
        <w:rPr>
          <w:rStyle w:val="StyleUnderline"/>
        </w:rPr>
      </w:pPr>
      <w:r w:rsidRPr="00223C3E">
        <w:rPr>
          <w:sz w:val="16"/>
        </w:rPr>
        <w:t xml:space="preserve">If we cannot hope to reduce carbon dioxide emissions through the widespread use of electric cars, the only thing left for the “green growth” contingent to do is to place their hopes on ever-more-amazing technologies. If reducing emissions is too difficult, why not concentrate on developing technologies that would remove carbon dioxide from the atmosphere instead? These technologies are referred to as </w:t>
      </w:r>
      <w:r w:rsidRPr="00223C3E">
        <w:rPr>
          <w:rStyle w:val="StyleUnderline"/>
        </w:rPr>
        <w:t>Negative Emissions Technologies</w:t>
      </w:r>
      <w:r w:rsidRPr="00223C3E">
        <w:rPr>
          <w:sz w:val="16"/>
        </w:rPr>
        <w:t xml:space="preserve"> (</w:t>
      </w:r>
      <w:r w:rsidRPr="004A6E04">
        <w:rPr>
          <w:rStyle w:val="Emphasis"/>
          <w:highlight w:val="cyan"/>
        </w:rPr>
        <w:t>NETs</w:t>
      </w:r>
      <w:r w:rsidRPr="00223C3E">
        <w:rPr>
          <w:sz w:val="16"/>
        </w:rPr>
        <w:t xml:space="preserve">), as they </w:t>
      </w:r>
      <w:r w:rsidRPr="00223C3E">
        <w:rPr>
          <w:rStyle w:val="StyleUnderline"/>
        </w:rPr>
        <w:t xml:space="preserve">aim to </w:t>
      </w:r>
      <w:r w:rsidRPr="00223C3E">
        <w:rPr>
          <w:rStyle w:val="Emphasis"/>
        </w:rPr>
        <w:t>reduce emissions</w:t>
      </w:r>
      <w:r w:rsidRPr="00223C3E">
        <w:rPr>
          <w:rStyle w:val="StyleUnderline"/>
        </w:rPr>
        <w:t xml:space="preserve"> to </w:t>
      </w:r>
      <w:r w:rsidRPr="00223C3E">
        <w:rPr>
          <w:rStyle w:val="Emphasis"/>
        </w:rPr>
        <w:t>less than zero</w:t>
      </w:r>
      <w:r w:rsidRPr="00223C3E">
        <w:rPr>
          <w:rStyle w:val="StyleUnderline"/>
        </w:rPr>
        <w:t>.</w:t>
      </w:r>
    </w:p>
    <w:p w14:paraId="4189FB12" w14:textId="77777777" w:rsidR="00A30A8F" w:rsidRPr="009F2C18" w:rsidRDefault="00A30A8F" w:rsidP="00A30A8F">
      <w:pPr>
        <w:rPr>
          <w:sz w:val="16"/>
        </w:rPr>
      </w:pPr>
      <w:r w:rsidRPr="009F2C18">
        <w:rPr>
          <w:sz w:val="16"/>
        </w:rPr>
        <w:t>With NETs, absolute decoupling becomes much easier. The IPCC Special Report on Global Warming of 1.5°C put out by the UN in 2018 even incorporates the adoption of NETs into its projected scenario for keeping global temperature rises between 34.7° and 35.6°F. NETs are a shining star in the firmament of green Keynesianism.</w:t>
      </w:r>
    </w:p>
    <w:p w14:paraId="6571BE99" w14:textId="77777777" w:rsidR="00A30A8F" w:rsidRPr="009F2C18" w:rsidRDefault="00A30A8F" w:rsidP="00A30A8F">
      <w:pPr>
        <w:rPr>
          <w:sz w:val="16"/>
        </w:rPr>
      </w:pPr>
      <w:r w:rsidRPr="009F2C18">
        <w:rPr>
          <w:sz w:val="16"/>
        </w:rPr>
        <w:t>As many climate scientists have pointed out, however, there are many problems with the IPCC’s scenario and its assumptions about NETs. The feasibility of creating and using NETs is hardly certain, for one thing, and even if they are put to use, the unwanted side effects are predicted to be serious.49</w:t>
      </w:r>
    </w:p>
    <w:p w14:paraId="57A9E459" w14:textId="77777777" w:rsidR="00A30A8F" w:rsidRPr="009F2C18" w:rsidRDefault="00A30A8F" w:rsidP="00A30A8F">
      <w:pPr>
        <w:rPr>
          <w:sz w:val="16"/>
        </w:rPr>
      </w:pPr>
      <w:r w:rsidRPr="009F2C18">
        <w:rPr>
          <w:sz w:val="16"/>
        </w:rPr>
        <w:t xml:space="preserve">Let’s look for a moment at </w:t>
      </w:r>
      <w:r w:rsidRPr="00223C3E">
        <w:rPr>
          <w:rStyle w:val="StyleUnderline"/>
        </w:rPr>
        <w:t xml:space="preserve">the </w:t>
      </w:r>
      <w:r w:rsidRPr="00223C3E">
        <w:rPr>
          <w:rStyle w:val="Emphasis"/>
        </w:rPr>
        <w:t>preeminent example</w:t>
      </w:r>
      <w:r w:rsidRPr="00223C3E">
        <w:rPr>
          <w:rStyle w:val="StyleUnderline"/>
        </w:rPr>
        <w:t xml:space="preserve"> of an NET, Bio-Energy with Carbon Capture and Storage</w:t>
      </w:r>
      <w:r w:rsidRPr="009F2C18">
        <w:rPr>
          <w:sz w:val="16"/>
        </w:rPr>
        <w:t xml:space="preserve"> (BECCS). BECCS </w:t>
      </w:r>
      <w:r w:rsidRPr="00223C3E">
        <w:rPr>
          <w:rStyle w:val="StyleUnderline"/>
        </w:rPr>
        <w:t xml:space="preserve">proposes the adoption of </w:t>
      </w:r>
      <w:r w:rsidRPr="00223C3E">
        <w:rPr>
          <w:rStyle w:val="Emphasis"/>
        </w:rPr>
        <w:t>biomass</w:t>
      </w:r>
      <w:r w:rsidRPr="00223C3E">
        <w:rPr>
          <w:rStyle w:val="StyleUnderline"/>
        </w:rPr>
        <w:t xml:space="preserve"> energy to </w:t>
      </w:r>
      <w:r w:rsidRPr="00223C3E">
        <w:rPr>
          <w:rStyle w:val="Emphasis"/>
        </w:rPr>
        <w:t>reduce</w:t>
      </w:r>
      <w:r w:rsidRPr="00223C3E">
        <w:rPr>
          <w:rStyle w:val="StyleUnderline"/>
        </w:rPr>
        <w:t xml:space="preserve"> carbon dioxide </w:t>
      </w:r>
      <w:r w:rsidRPr="00223C3E">
        <w:rPr>
          <w:rStyle w:val="Emphasis"/>
        </w:rPr>
        <w:t>emissions</w:t>
      </w:r>
      <w:r w:rsidRPr="00223C3E">
        <w:rPr>
          <w:rStyle w:val="StyleUnderline"/>
        </w:rPr>
        <w:t xml:space="preserve"> to zero along with technology that would </w:t>
      </w:r>
      <w:r w:rsidRPr="00223C3E">
        <w:rPr>
          <w:rStyle w:val="Emphasis"/>
        </w:rPr>
        <w:t>remove carbon dioxide</w:t>
      </w:r>
      <w:r w:rsidRPr="009F2C18">
        <w:rPr>
          <w:sz w:val="16"/>
        </w:rPr>
        <w:t xml:space="preserve"> from the atmosphere and store it underground or in the ocean, bringing those levels down to less than zero.</w:t>
      </w:r>
    </w:p>
    <w:p w14:paraId="2BAA1256" w14:textId="77777777" w:rsidR="00A30A8F" w:rsidRPr="00223C3E" w:rsidRDefault="00A30A8F" w:rsidP="00A30A8F">
      <w:pPr>
        <w:rPr>
          <w:sz w:val="16"/>
        </w:rPr>
      </w:pPr>
      <w:r w:rsidRPr="00223C3E">
        <w:rPr>
          <w:sz w:val="16"/>
        </w:rPr>
        <w:t xml:space="preserve">But </w:t>
      </w:r>
      <w:r w:rsidRPr="00223C3E">
        <w:rPr>
          <w:rStyle w:val="StyleUnderline"/>
        </w:rPr>
        <w:t xml:space="preserve">even if </w:t>
      </w:r>
      <w:r w:rsidRPr="00223C3E">
        <w:rPr>
          <w:rStyle w:val="Emphasis"/>
        </w:rPr>
        <w:t>BECCS</w:t>
      </w:r>
      <w:r w:rsidRPr="00223C3E">
        <w:rPr>
          <w:rStyle w:val="StyleUnderline"/>
        </w:rPr>
        <w:t xml:space="preserve"> were </w:t>
      </w:r>
      <w:r w:rsidRPr="00223C3E">
        <w:rPr>
          <w:rStyle w:val="Emphasis"/>
        </w:rPr>
        <w:t>put into practice</w:t>
      </w:r>
      <w:r w:rsidRPr="00223C3E">
        <w:rPr>
          <w:rStyle w:val="StyleUnderline"/>
        </w:rPr>
        <w:t xml:space="preserve">, would the problem </w:t>
      </w:r>
      <w:r w:rsidRPr="00223C3E">
        <w:rPr>
          <w:rStyle w:val="Emphasis"/>
        </w:rPr>
        <w:t>really be solved</w:t>
      </w:r>
      <w:r w:rsidRPr="00223C3E">
        <w:rPr>
          <w:rStyle w:val="StyleUnderline"/>
        </w:rPr>
        <w:t xml:space="preserve"> so easily?</w:t>
      </w:r>
      <w:r w:rsidRPr="00223C3E">
        <w:rPr>
          <w:sz w:val="16"/>
        </w:rPr>
        <w:t xml:space="preserve"> For one thing, the continued march of green economic growth would still demand the scope of economic activity to keep expanding, which means that the scale of BECCS would have to keep expanding along with it.</w:t>
      </w:r>
    </w:p>
    <w:p w14:paraId="368E2537" w14:textId="77777777" w:rsidR="00A30A8F" w:rsidRPr="00223C3E" w:rsidRDefault="00A30A8F" w:rsidP="00A30A8F">
      <w:pPr>
        <w:rPr>
          <w:rStyle w:val="Emphasis"/>
        </w:rPr>
      </w:pPr>
      <w:r w:rsidRPr="00223C3E">
        <w:rPr>
          <w:sz w:val="16"/>
        </w:rPr>
        <w:t xml:space="preserve">Looking at the biomass energy (BE) side of things, </w:t>
      </w:r>
      <w:r w:rsidRPr="00223C3E">
        <w:rPr>
          <w:rStyle w:val="StyleUnderline"/>
        </w:rPr>
        <w:t xml:space="preserve">one </w:t>
      </w:r>
      <w:r w:rsidRPr="004A6E04">
        <w:rPr>
          <w:rStyle w:val="StyleUnderline"/>
          <w:highlight w:val="cyan"/>
        </w:rPr>
        <w:t>problem</w:t>
      </w:r>
      <w:r w:rsidRPr="00223C3E">
        <w:rPr>
          <w:rStyle w:val="StyleUnderline"/>
        </w:rPr>
        <w:t xml:space="preserve"> that jumps out </w:t>
      </w:r>
      <w:r w:rsidRPr="004A6E04">
        <w:rPr>
          <w:rStyle w:val="StyleUnderline"/>
          <w:highlight w:val="cyan"/>
        </w:rPr>
        <w:t xml:space="preserve">is the </w:t>
      </w:r>
      <w:r w:rsidRPr="004A6E04">
        <w:rPr>
          <w:rStyle w:val="Emphasis"/>
          <w:highlight w:val="cyan"/>
        </w:rPr>
        <w:t>enormous</w:t>
      </w:r>
      <w:r w:rsidRPr="00223C3E">
        <w:rPr>
          <w:rStyle w:val="StyleUnderline"/>
        </w:rPr>
        <w:t xml:space="preserve"> amount of </w:t>
      </w:r>
      <w:r w:rsidRPr="004A6E04">
        <w:rPr>
          <w:rStyle w:val="Emphasis"/>
          <w:highlight w:val="cyan"/>
        </w:rPr>
        <w:t>land</w:t>
      </w:r>
      <w:r w:rsidRPr="004A6E04">
        <w:rPr>
          <w:rStyle w:val="StyleUnderline"/>
          <w:highlight w:val="cyan"/>
        </w:rPr>
        <w:t xml:space="preserve"> needed</w:t>
      </w:r>
      <w:r w:rsidRPr="00223C3E">
        <w:rPr>
          <w:rStyle w:val="StyleUnderline"/>
        </w:rPr>
        <w:t xml:space="preserve"> to produce it. Farmland </w:t>
      </w:r>
      <w:r w:rsidRPr="00223C3E">
        <w:rPr>
          <w:rStyle w:val="Emphasis"/>
        </w:rPr>
        <w:t>twice the size of India</w:t>
      </w:r>
      <w:r w:rsidRPr="00223C3E">
        <w:rPr>
          <w:rStyle w:val="StyleUnderline"/>
        </w:rPr>
        <w:t xml:space="preserve"> would be </w:t>
      </w:r>
      <w:r w:rsidRPr="00223C3E">
        <w:rPr>
          <w:rStyle w:val="Emphasis"/>
        </w:rPr>
        <w:t>necessary</w:t>
      </w:r>
      <w:r w:rsidRPr="00223C3E">
        <w:rPr>
          <w:rStyle w:val="StyleUnderline"/>
        </w:rPr>
        <w:t xml:space="preserve"> to produce </w:t>
      </w:r>
      <w:r w:rsidRPr="00223C3E">
        <w:rPr>
          <w:rStyle w:val="Emphasis"/>
        </w:rPr>
        <w:t>enough biomass</w:t>
      </w:r>
      <w:r w:rsidRPr="00223C3E">
        <w:rPr>
          <w:rStyle w:val="StyleUnderline"/>
        </w:rPr>
        <w:t xml:space="preserve"> energy </w:t>
      </w:r>
      <w:r w:rsidRPr="00223C3E">
        <w:rPr>
          <w:sz w:val="16"/>
        </w:rPr>
        <w:t xml:space="preserve">to hit the target of keeping global temperatures from rising more than 35.6°F. How could that much land be secured? Would the burden be pushed upon places like India and Brazil once again, forcing locals to give up land they need to cultivate food? Or </w:t>
      </w:r>
      <w:r w:rsidRPr="00223C3E">
        <w:rPr>
          <w:rStyle w:val="StyleUnderline"/>
        </w:rPr>
        <w:t xml:space="preserve">would the land be cleared by </w:t>
      </w:r>
      <w:r w:rsidRPr="00223C3E">
        <w:rPr>
          <w:rStyle w:val="Emphasis"/>
        </w:rPr>
        <w:t>slashing</w:t>
      </w:r>
      <w:r w:rsidRPr="00223C3E">
        <w:rPr>
          <w:rStyle w:val="StyleUnderline"/>
        </w:rPr>
        <w:t xml:space="preserve"> the </w:t>
      </w:r>
      <w:r w:rsidRPr="00223C3E">
        <w:rPr>
          <w:rStyle w:val="Emphasis"/>
        </w:rPr>
        <w:t>Amazon rainforests</w:t>
      </w:r>
      <w:r w:rsidRPr="00223C3E">
        <w:rPr>
          <w:sz w:val="16"/>
        </w:rPr>
        <w:t xml:space="preserve"> even further, thus </w:t>
      </w:r>
      <w:r w:rsidRPr="00223C3E">
        <w:rPr>
          <w:rStyle w:val="StyleUnderline"/>
        </w:rPr>
        <w:t xml:space="preserve">rendering </w:t>
      </w:r>
      <w:r w:rsidRPr="00223C3E">
        <w:rPr>
          <w:rStyle w:val="Emphasis"/>
        </w:rPr>
        <w:t>any reduction</w:t>
      </w:r>
      <w:r w:rsidRPr="00223C3E">
        <w:rPr>
          <w:rStyle w:val="StyleUnderline"/>
        </w:rPr>
        <w:t xml:space="preserve"> in carbon dioxide emissions </w:t>
      </w:r>
      <w:r w:rsidRPr="00223C3E">
        <w:rPr>
          <w:rStyle w:val="Emphasis"/>
        </w:rPr>
        <w:t>moot?</w:t>
      </w:r>
    </w:p>
    <w:p w14:paraId="06367CC3" w14:textId="77777777" w:rsidR="00A30A8F" w:rsidRPr="00B200D4" w:rsidRDefault="00A30A8F" w:rsidP="00A30A8F">
      <w:pPr>
        <w:rPr>
          <w:sz w:val="16"/>
        </w:rPr>
      </w:pPr>
      <w:r w:rsidRPr="00B200D4">
        <w:rPr>
          <w:sz w:val="16"/>
        </w:rPr>
        <w:t xml:space="preserve">The </w:t>
      </w:r>
      <w:r w:rsidRPr="004A6E04">
        <w:rPr>
          <w:rStyle w:val="Emphasis"/>
          <w:highlight w:val="cyan"/>
        </w:rPr>
        <w:t>CCS</w:t>
      </w:r>
      <w:r w:rsidRPr="00B200D4">
        <w:rPr>
          <w:sz w:val="16"/>
        </w:rPr>
        <w:t>—</w:t>
      </w:r>
      <w:r w:rsidRPr="00B200D4">
        <w:rPr>
          <w:rStyle w:val="StyleUnderline"/>
        </w:rPr>
        <w:t>carbon capture and storage</w:t>
      </w:r>
      <w:r w:rsidRPr="00B200D4">
        <w:rPr>
          <w:sz w:val="16"/>
        </w:rPr>
        <w:t xml:space="preserve">—side of things </w:t>
      </w:r>
      <w:r w:rsidRPr="00B200D4">
        <w:rPr>
          <w:rStyle w:val="StyleUnderline"/>
        </w:rPr>
        <w:t xml:space="preserve">presents </w:t>
      </w:r>
      <w:r w:rsidRPr="00B200D4">
        <w:rPr>
          <w:rStyle w:val="Emphasis"/>
        </w:rPr>
        <w:t>problems</w:t>
      </w:r>
      <w:r w:rsidRPr="00B200D4">
        <w:rPr>
          <w:rStyle w:val="StyleUnderline"/>
        </w:rPr>
        <w:t xml:space="preserve"> as well. The biomass power plants associated with this</w:t>
      </w:r>
      <w:r w:rsidRPr="00B200D4">
        <w:rPr>
          <w:sz w:val="16"/>
        </w:rPr>
        <w:t xml:space="preserve"> process </w:t>
      </w:r>
      <w:r w:rsidRPr="00B200D4">
        <w:rPr>
          <w:rStyle w:val="StyleUnderline"/>
        </w:rPr>
        <w:t xml:space="preserve">use </w:t>
      </w:r>
      <w:r w:rsidRPr="00B200D4">
        <w:rPr>
          <w:rStyle w:val="Emphasis"/>
        </w:rPr>
        <w:t>enormous amounts</w:t>
      </w:r>
      <w:r w:rsidRPr="00B200D4">
        <w:rPr>
          <w:rStyle w:val="StyleUnderline"/>
        </w:rPr>
        <w:t xml:space="preserve"> of </w:t>
      </w:r>
      <w:r w:rsidRPr="00B200D4">
        <w:rPr>
          <w:rStyle w:val="Emphasis"/>
        </w:rPr>
        <w:t>water</w:t>
      </w:r>
      <w:r w:rsidRPr="00B200D4">
        <w:rPr>
          <w:sz w:val="16"/>
        </w:rPr>
        <w:t xml:space="preserve">; it’s projected that </w:t>
      </w:r>
      <w:r w:rsidRPr="00B200D4">
        <w:rPr>
          <w:rStyle w:val="StyleUnderline"/>
        </w:rPr>
        <w:t xml:space="preserve">it would </w:t>
      </w:r>
      <w:r w:rsidRPr="004A6E04">
        <w:rPr>
          <w:rStyle w:val="StyleUnderline"/>
          <w:highlight w:val="cyan"/>
        </w:rPr>
        <w:t xml:space="preserve">take </w:t>
      </w:r>
      <w:r w:rsidRPr="004A6E04">
        <w:rPr>
          <w:rStyle w:val="Emphasis"/>
          <w:highlight w:val="cyan"/>
        </w:rPr>
        <w:t>400 million</w:t>
      </w:r>
      <w:r w:rsidRPr="00D966A0">
        <w:rPr>
          <w:rStyle w:val="Emphasis"/>
        </w:rPr>
        <w:t xml:space="preserve"> metric </w:t>
      </w:r>
      <w:r w:rsidRPr="004A6E04">
        <w:rPr>
          <w:rStyle w:val="Emphasis"/>
          <w:highlight w:val="cyan"/>
        </w:rPr>
        <w:t>tons</w:t>
      </w:r>
      <w:r w:rsidRPr="004A6E04">
        <w:rPr>
          <w:rStyle w:val="StyleUnderline"/>
          <w:highlight w:val="cyan"/>
        </w:rPr>
        <w:t xml:space="preserve"> of water</w:t>
      </w:r>
      <w:r w:rsidRPr="00B200D4">
        <w:rPr>
          <w:sz w:val="16"/>
        </w:rPr>
        <w:t xml:space="preserve"> to produce enough electricity to power the US for a year. We are already having problems with the amount of water being used to produce crops now, and as climate change progresses, </w:t>
      </w:r>
      <w:r w:rsidRPr="00B200D4">
        <w:rPr>
          <w:rStyle w:val="StyleUnderline"/>
        </w:rPr>
        <w:t xml:space="preserve">water will only become </w:t>
      </w:r>
      <w:r w:rsidRPr="00B200D4">
        <w:rPr>
          <w:rStyle w:val="Emphasis"/>
        </w:rPr>
        <w:t>more precious</w:t>
      </w:r>
      <w:r w:rsidRPr="00B200D4">
        <w:rPr>
          <w:sz w:val="16"/>
        </w:rPr>
        <w:t xml:space="preserve">. How can we contemplate investing in a new technology that would use it in such great quantities? Furthermore, </w:t>
      </w:r>
      <w:r w:rsidRPr="00B200D4">
        <w:rPr>
          <w:rStyle w:val="StyleUnderline"/>
        </w:rPr>
        <w:t xml:space="preserve">if </w:t>
      </w:r>
      <w:r w:rsidRPr="00B200D4">
        <w:rPr>
          <w:rStyle w:val="Emphasis"/>
        </w:rPr>
        <w:t>CSS deposits</w:t>
      </w:r>
      <w:r w:rsidRPr="00B200D4">
        <w:rPr>
          <w:rStyle w:val="StyleUnderline"/>
        </w:rPr>
        <w:t xml:space="preserve"> large amounts of carbon dioxide into the </w:t>
      </w:r>
      <w:r w:rsidRPr="00B200D4">
        <w:rPr>
          <w:rStyle w:val="Emphasis"/>
        </w:rPr>
        <w:t>ocean floor</w:t>
      </w:r>
      <w:r w:rsidRPr="00B200D4">
        <w:rPr>
          <w:rStyle w:val="StyleUnderline"/>
        </w:rPr>
        <w:t xml:space="preserve">, it will become </w:t>
      </w:r>
      <w:r w:rsidRPr="005B55E1">
        <w:rPr>
          <w:rStyle w:val="Emphasis"/>
        </w:rPr>
        <w:t xml:space="preserve">even </w:t>
      </w:r>
      <w:r w:rsidRPr="004A6E04">
        <w:rPr>
          <w:rStyle w:val="Emphasis"/>
          <w:highlight w:val="cyan"/>
        </w:rPr>
        <w:t>harder</w:t>
      </w:r>
      <w:r w:rsidRPr="004A6E04">
        <w:rPr>
          <w:rStyle w:val="StyleUnderline"/>
          <w:highlight w:val="cyan"/>
        </w:rPr>
        <w:t xml:space="preserve"> to combat</w:t>
      </w:r>
      <w:r w:rsidRPr="00B200D4">
        <w:rPr>
          <w:rStyle w:val="StyleUnderline"/>
        </w:rPr>
        <w:t xml:space="preserve"> the already widespread problem of </w:t>
      </w:r>
      <w:r w:rsidRPr="00B200D4">
        <w:rPr>
          <w:rStyle w:val="Emphasis"/>
        </w:rPr>
        <w:t xml:space="preserve">ocean </w:t>
      </w:r>
      <w:r w:rsidRPr="004A6E04">
        <w:rPr>
          <w:rStyle w:val="Emphasis"/>
          <w:highlight w:val="cyan"/>
        </w:rPr>
        <w:t>acidification</w:t>
      </w:r>
      <w:r w:rsidRPr="00B200D4">
        <w:rPr>
          <w:rStyle w:val="StyleUnderline"/>
        </w:rPr>
        <w:t>.</w:t>
      </w:r>
    </w:p>
    <w:p w14:paraId="735CE6C8" w14:textId="77777777" w:rsidR="00A30A8F" w:rsidRPr="0090469F" w:rsidRDefault="00A30A8F" w:rsidP="00A30A8F">
      <w:pPr>
        <w:rPr>
          <w:sz w:val="16"/>
        </w:rPr>
      </w:pPr>
      <w:r w:rsidRPr="0090469F">
        <w:rPr>
          <w:sz w:val="16"/>
        </w:rPr>
        <w:t xml:space="preserve">But </w:t>
      </w:r>
      <w:r w:rsidRPr="005B55E1">
        <w:rPr>
          <w:rStyle w:val="StyleUnderline"/>
        </w:rPr>
        <w:t xml:space="preserve">the </w:t>
      </w:r>
      <w:r w:rsidRPr="005B55E1">
        <w:rPr>
          <w:rStyle w:val="Emphasis"/>
        </w:rPr>
        <w:t>biggest issue</w:t>
      </w:r>
      <w:r w:rsidRPr="005B55E1">
        <w:rPr>
          <w:rStyle w:val="StyleUnderline"/>
        </w:rPr>
        <w:t xml:space="preserve"> is that CSS probably </w:t>
      </w:r>
      <w:r w:rsidRPr="005B55E1">
        <w:rPr>
          <w:rStyle w:val="Emphasis"/>
        </w:rPr>
        <w:t>won’t even work</w:t>
      </w:r>
      <w:r w:rsidRPr="0090469F">
        <w:rPr>
          <w:sz w:val="16"/>
        </w:rPr>
        <w:t xml:space="preserve">. There’s a significant possibility that </w:t>
      </w:r>
      <w:r w:rsidRPr="0090469F">
        <w:rPr>
          <w:rStyle w:val="StyleUnderline"/>
        </w:rPr>
        <w:t xml:space="preserve">large volumes of </w:t>
      </w:r>
      <w:r w:rsidRPr="004A6E04">
        <w:rPr>
          <w:rStyle w:val="Emphasis"/>
          <w:highlight w:val="cyan"/>
        </w:rPr>
        <w:t>carbon</w:t>
      </w:r>
      <w:r w:rsidRPr="008B574D">
        <w:rPr>
          <w:rStyle w:val="Emphasis"/>
        </w:rPr>
        <w:t xml:space="preserve"> dioxide</w:t>
      </w:r>
      <w:r w:rsidRPr="008B574D">
        <w:rPr>
          <w:rStyle w:val="StyleUnderline"/>
        </w:rPr>
        <w:t xml:space="preserve"> deposited</w:t>
      </w:r>
      <w:r w:rsidRPr="0090469F">
        <w:rPr>
          <w:rStyle w:val="StyleUnderline"/>
        </w:rPr>
        <w:t xml:space="preserve"> beneath the Earth’s surface </w:t>
      </w:r>
      <w:r w:rsidRPr="004A6E04">
        <w:rPr>
          <w:rStyle w:val="StyleUnderline"/>
          <w:highlight w:val="cyan"/>
        </w:rPr>
        <w:t>will</w:t>
      </w:r>
      <w:r w:rsidRPr="0090469F">
        <w:rPr>
          <w:rStyle w:val="StyleUnderline"/>
        </w:rPr>
        <w:t xml:space="preserve"> end up </w:t>
      </w:r>
      <w:r w:rsidRPr="004A6E04">
        <w:rPr>
          <w:rStyle w:val="Emphasis"/>
          <w:highlight w:val="cyan"/>
        </w:rPr>
        <w:t>leak</w:t>
      </w:r>
      <w:r w:rsidRPr="0090469F">
        <w:rPr>
          <w:rStyle w:val="StyleUnderline"/>
        </w:rPr>
        <w:t xml:space="preserve">ing back </w:t>
      </w:r>
      <w:r w:rsidRPr="008B574D">
        <w:rPr>
          <w:rStyle w:val="StyleUnderline"/>
        </w:rPr>
        <w:t>out</w:t>
      </w:r>
      <w:r w:rsidRPr="0090469F">
        <w:rPr>
          <w:sz w:val="16"/>
        </w:rPr>
        <w:t>. Odorless and colorless, the presence of this leaking carbon dioxide could easily be denied by industry until it is too late.</w:t>
      </w:r>
    </w:p>
    <w:p w14:paraId="4E0E6B5C" w14:textId="77777777" w:rsidR="00A30A8F" w:rsidRPr="0090469F" w:rsidRDefault="00A30A8F" w:rsidP="00A30A8F">
      <w:pPr>
        <w:rPr>
          <w:sz w:val="16"/>
        </w:rPr>
      </w:pPr>
      <w:r w:rsidRPr="0090469F">
        <w:rPr>
          <w:sz w:val="16"/>
        </w:rPr>
        <w:t>In short, BECCS is a technological fix that consists of nothing but all the displacements identified by Marx writ large.</w:t>
      </w:r>
    </w:p>
    <w:p w14:paraId="1A39870F" w14:textId="77777777" w:rsidR="00A30A8F" w:rsidRDefault="00A30A8F" w:rsidP="00A30A8F">
      <w:r>
        <w:t>&lt;&lt;TEXT CONDENSED, NONE OMITTED&gt;&gt;</w:t>
      </w:r>
    </w:p>
    <w:p w14:paraId="2BFF0DBD" w14:textId="77777777" w:rsidR="00A30A8F" w:rsidRPr="009F2C18" w:rsidRDefault="00A30A8F" w:rsidP="00A30A8F">
      <w:pPr>
        <w:rPr>
          <w:sz w:val="16"/>
        </w:rPr>
      </w:pPr>
      <w:r w:rsidRPr="009F2C18">
        <w:rPr>
          <w:sz w:val="16"/>
        </w:rPr>
        <w:t>THE “INTELLECTUAL GAME” PLAYED BY THE IPCC There is something worth noting at this juncture. What would be the purpose of using other natural resources in such huge amounts, thus increasing the overall burden on the environment, in order to enable us to keep using fossil fuels anyway? Wouldn’t we do better to create a society that’s no longer dependent on fossil fuels at all? There’s no angle from which BECCS does not prove itself to be a terrible solution to climate change. Yet the Fifth Assessment Report (AR5) put out by the IPCC includes “dream” technologies like BECCS in almost all their scenarios for keeping global warming below 35.6°F. The experts drawing up these reports must be well aware of how flawed BECCS is, but they keep mentioning these unrealistic processes as they construct the steady stream of complicated models and scenarios they present to the world. There’s no way to avoid seeing it as a simple “intellectual game” for scholars, to quote Rockström’s criticism. Shouldn’t these top-level experts be explaining to the public that something must be done to head off the impending crisis and telling politicians and government officials why more comprehensive measures must be taken immediately rather than spending their precious time cooking up these kinds of unrealistic dream scenarios? There are likely those who, upon hearing these criticisms, will be mystified as to why the IPCC has descended into such self-contradiction and navel-gazing. The reason, though, is simple. The IPCC model is premised on economic growth and is thus unable to escape the Growth Trap. As long as this is true, the only solutions they can see are dependent on technologies like NETs. THE ROAD TO EXTINCTION IS PAVED WITH GOOD INTENTIONS As demonstrated above, the introduction of electric cars and the transition to renewable energy are things that must be done, but if we do them only as ways to allow us to keep our current lifestyles the way they are, we will easily find ourselves captured by the logic of capital and ensnared in the Growth Trap. The only way to avoid this trap is to disengage from a consumer culture that equates car ownership with independence while also reducing the volume of everything we consume. We must make a major incision into capitalism itself to heal the world. This is why green Keynesianism is not enough.</w:t>
      </w:r>
    </w:p>
    <w:p w14:paraId="72BEC37B" w14:textId="77777777" w:rsidR="00A30A8F" w:rsidRDefault="00A30A8F" w:rsidP="00A30A8F">
      <w:r>
        <w:t>&lt;&lt;PARAGRAPH INTEGRITY RESUMES&gt;&gt;</w:t>
      </w:r>
    </w:p>
    <w:p w14:paraId="1B5E2BE3" w14:textId="77777777" w:rsidR="00A30A8F" w:rsidRPr="0090469F" w:rsidRDefault="00A30A8F" w:rsidP="00A30A8F">
      <w:pPr>
        <w:rPr>
          <w:sz w:val="16"/>
        </w:rPr>
      </w:pPr>
      <w:r w:rsidRPr="0090469F">
        <w:rPr>
          <w:sz w:val="16"/>
        </w:rPr>
        <w:t>Make no mistake—</w:t>
      </w:r>
      <w:r w:rsidRPr="004A6E04">
        <w:rPr>
          <w:rStyle w:val="Emphasis"/>
          <w:highlight w:val="cyan"/>
        </w:rPr>
        <w:t>G</w:t>
      </w:r>
      <w:r w:rsidRPr="0090469F">
        <w:rPr>
          <w:sz w:val="16"/>
        </w:rPr>
        <w:t xml:space="preserve">reen </w:t>
      </w:r>
      <w:r w:rsidRPr="004A6E04">
        <w:rPr>
          <w:rStyle w:val="Emphasis"/>
          <w:highlight w:val="cyan"/>
        </w:rPr>
        <w:t>N</w:t>
      </w:r>
      <w:r w:rsidRPr="0090469F">
        <w:rPr>
          <w:sz w:val="16"/>
        </w:rPr>
        <w:t xml:space="preserve">ew </w:t>
      </w:r>
      <w:r w:rsidRPr="004A6E04">
        <w:rPr>
          <w:rStyle w:val="Emphasis"/>
          <w:highlight w:val="cyan"/>
        </w:rPr>
        <w:t>D</w:t>
      </w:r>
      <w:r w:rsidRPr="0090469F">
        <w:rPr>
          <w:sz w:val="16"/>
        </w:rPr>
        <w:t xml:space="preserve">eal–style governmental platforms </w:t>
      </w:r>
      <w:r w:rsidRPr="0090469F">
        <w:rPr>
          <w:rStyle w:val="StyleUnderline"/>
        </w:rPr>
        <w:t xml:space="preserve">enabling </w:t>
      </w:r>
      <w:r w:rsidRPr="0090469F">
        <w:rPr>
          <w:rStyle w:val="Emphasis"/>
        </w:rPr>
        <w:t>large-scale investment</w:t>
      </w:r>
      <w:r w:rsidRPr="0090469F">
        <w:rPr>
          <w:rStyle w:val="StyleUnderline"/>
        </w:rPr>
        <w:t xml:space="preserve"> into </w:t>
      </w:r>
      <w:r w:rsidRPr="0090469F">
        <w:rPr>
          <w:rStyle w:val="Emphasis"/>
        </w:rPr>
        <w:t>remaking nations</w:t>
      </w:r>
      <w:r w:rsidRPr="0090469F">
        <w:rPr>
          <w:rStyle w:val="StyleUnderline"/>
        </w:rPr>
        <w:t xml:space="preserve"> at a fundamental level </w:t>
      </w:r>
      <w:r w:rsidRPr="004A6E04">
        <w:rPr>
          <w:rStyle w:val="StyleUnderline"/>
          <w:highlight w:val="cyan"/>
        </w:rPr>
        <w:t>are</w:t>
      </w:r>
      <w:r w:rsidRPr="0090469F">
        <w:rPr>
          <w:rStyle w:val="StyleUnderline"/>
        </w:rPr>
        <w:t xml:space="preserve"> absolutely </w:t>
      </w:r>
      <w:r w:rsidRPr="004A6E04">
        <w:rPr>
          <w:rStyle w:val="Emphasis"/>
          <w:highlight w:val="cyan"/>
        </w:rPr>
        <w:t>indispensable</w:t>
      </w:r>
      <w:r w:rsidRPr="0090469F">
        <w:rPr>
          <w:sz w:val="16"/>
        </w:rPr>
        <w:t xml:space="preserve"> </w:t>
      </w:r>
      <w:r w:rsidRPr="0090469F">
        <w:rPr>
          <w:rStyle w:val="StyleUnderline"/>
        </w:rPr>
        <w:t xml:space="preserve">in the struggle </w:t>
      </w:r>
      <w:r w:rsidRPr="004A6E04">
        <w:rPr>
          <w:rStyle w:val="StyleUnderline"/>
          <w:highlight w:val="cyan"/>
        </w:rPr>
        <w:t xml:space="preserve">to </w:t>
      </w:r>
      <w:r w:rsidRPr="004A6E04">
        <w:rPr>
          <w:rStyle w:val="Emphasis"/>
          <w:highlight w:val="cyan"/>
        </w:rPr>
        <w:t>combat climate</w:t>
      </w:r>
      <w:r w:rsidRPr="0090469F">
        <w:rPr>
          <w:rStyle w:val="Emphasis"/>
        </w:rPr>
        <w:t xml:space="preserve"> change</w:t>
      </w:r>
      <w:r w:rsidRPr="0090469F">
        <w:rPr>
          <w:sz w:val="16"/>
        </w:rPr>
        <w:t xml:space="preserve">. </w:t>
      </w:r>
      <w:r w:rsidRPr="0090469F">
        <w:rPr>
          <w:rStyle w:val="StyleUnderline"/>
        </w:rPr>
        <w:t xml:space="preserve">It’s </w:t>
      </w:r>
      <w:r w:rsidRPr="0090469F">
        <w:rPr>
          <w:rStyle w:val="Emphasis"/>
        </w:rPr>
        <w:t>undeniable</w:t>
      </w:r>
      <w:r w:rsidRPr="0090469F">
        <w:rPr>
          <w:rStyle w:val="StyleUnderline"/>
        </w:rPr>
        <w:t xml:space="preserve"> that we must make the </w:t>
      </w:r>
      <w:r w:rsidRPr="004A6E04">
        <w:rPr>
          <w:rStyle w:val="Emphasis"/>
          <w:highlight w:val="cyan"/>
        </w:rPr>
        <w:t>transition</w:t>
      </w:r>
      <w:r w:rsidRPr="004A6E04">
        <w:rPr>
          <w:rStyle w:val="StyleUnderline"/>
          <w:highlight w:val="cyan"/>
        </w:rPr>
        <w:t xml:space="preserve"> to </w:t>
      </w:r>
      <w:r w:rsidRPr="004A6E04">
        <w:rPr>
          <w:rStyle w:val="Emphasis"/>
          <w:highlight w:val="cyan"/>
        </w:rPr>
        <w:t>solar</w:t>
      </w:r>
      <w:r w:rsidRPr="0090469F">
        <w:rPr>
          <w:rStyle w:val="StyleUnderline"/>
        </w:rPr>
        <w:t xml:space="preserve"> energy, </w:t>
      </w:r>
      <w:r w:rsidRPr="004A6E04">
        <w:rPr>
          <w:rStyle w:val="Emphasis"/>
          <w:highlight w:val="cyan"/>
        </w:rPr>
        <w:t>e</w:t>
      </w:r>
      <w:r w:rsidRPr="0090469F">
        <w:rPr>
          <w:sz w:val="16"/>
        </w:rPr>
        <w:t xml:space="preserve">lectric </w:t>
      </w:r>
      <w:r w:rsidRPr="004A6E04">
        <w:rPr>
          <w:rStyle w:val="Emphasis"/>
          <w:highlight w:val="cyan"/>
        </w:rPr>
        <w:t>v</w:t>
      </w:r>
      <w:r w:rsidRPr="0090469F">
        <w:rPr>
          <w:sz w:val="16"/>
        </w:rPr>
        <w:t>ehicle</w:t>
      </w:r>
      <w:r w:rsidRPr="004A6E04">
        <w:rPr>
          <w:rStyle w:val="StyleUnderline"/>
          <w:highlight w:val="cyan"/>
        </w:rPr>
        <w:t>s</w:t>
      </w:r>
      <w:r w:rsidRPr="0090469F">
        <w:rPr>
          <w:rStyle w:val="StyleUnderline"/>
        </w:rPr>
        <w:t>, and the like</w:t>
      </w:r>
      <w:r w:rsidRPr="0090469F">
        <w:rPr>
          <w:sz w:val="16"/>
        </w:rPr>
        <w:t xml:space="preserve">. </w:t>
      </w:r>
      <w:r w:rsidRPr="004A6E04">
        <w:rPr>
          <w:rStyle w:val="Emphasis"/>
          <w:highlight w:val="cyan"/>
        </w:rPr>
        <w:t>Public transport</w:t>
      </w:r>
      <w:r w:rsidRPr="0090469F">
        <w:rPr>
          <w:sz w:val="16"/>
        </w:rPr>
        <w:t xml:space="preserve">ation systems must be expanded and made free to all, </w:t>
      </w:r>
      <w:r w:rsidRPr="0090469F">
        <w:rPr>
          <w:rStyle w:val="StyleUnderline"/>
        </w:rPr>
        <w:t xml:space="preserve">bicycle lanes must be built, </w:t>
      </w:r>
      <w:r w:rsidRPr="004A6E04">
        <w:rPr>
          <w:rStyle w:val="StyleUnderline"/>
          <w:highlight w:val="cyan"/>
        </w:rPr>
        <w:t>and</w:t>
      </w:r>
      <w:r w:rsidRPr="0090469F">
        <w:rPr>
          <w:rStyle w:val="StyleUnderline"/>
        </w:rPr>
        <w:t xml:space="preserve"> public </w:t>
      </w:r>
      <w:r w:rsidRPr="004A6E04">
        <w:rPr>
          <w:rStyle w:val="Emphasis"/>
          <w:highlight w:val="cyan"/>
        </w:rPr>
        <w:t>housing</w:t>
      </w:r>
      <w:r w:rsidRPr="0090469F">
        <w:rPr>
          <w:rStyle w:val="StyleUnderline"/>
        </w:rPr>
        <w:t xml:space="preserve"> fitted with solar panels</w:t>
      </w:r>
      <w:r w:rsidRPr="0090469F">
        <w:rPr>
          <w:sz w:val="16"/>
        </w:rPr>
        <w:t xml:space="preserve"> must be created—these sorts of works projects, </w:t>
      </w:r>
      <w:r w:rsidRPr="004A6E04">
        <w:rPr>
          <w:rStyle w:val="StyleUnderline"/>
          <w:highlight w:val="cyan"/>
        </w:rPr>
        <w:t xml:space="preserve">driven by </w:t>
      </w:r>
      <w:r w:rsidRPr="004A6E04">
        <w:rPr>
          <w:rStyle w:val="Emphasis"/>
          <w:highlight w:val="cyan"/>
        </w:rPr>
        <w:t>public spending</w:t>
      </w:r>
      <w:r w:rsidRPr="0090469F">
        <w:rPr>
          <w:rStyle w:val="StyleUnderline"/>
        </w:rPr>
        <w:t xml:space="preserve">, are all </w:t>
      </w:r>
      <w:r w:rsidRPr="0090469F">
        <w:rPr>
          <w:rStyle w:val="Emphasis"/>
        </w:rPr>
        <w:t>vital</w:t>
      </w:r>
      <w:r w:rsidRPr="0090469F">
        <w:rPr>
          <w:sz w:val="16"/>
        </w:rPr>
        <w:t>.</w:t>
      </w:r>
    </w:p>
    <w:p w14:paraId="06C67404" w14:textId="77777777" w:rsidR="00A30A8F" w:rsidRPr="0090469F" w:rsidRDefault="00A30A8F" w:rsidP="00A30A8F">
      <w:pPr>
        <w:rPr>
          <w:sz w:val="16"/>
        </w:rPr>
      </w:pPr>
      <w:r w:rsidRPr="0090469F">
        <w:rPr>
          <w:sz w:val="16"/>
        </w:rPr>
        <w:t xml:space="preserve">But </w:t>
      </w:r>
      <w:r w:rsidRPr="004A6E04">
        <w:rPr>
          <w:rStyle w:val="StyleUnderline"/>
          <w:highlight w:val="cyan"/>
        </w:rPr>
        <w:t>these</w:t>
      </w:r>
      <w:r w:rsidRPr="002F306F">
        <w:rPr>
          <w:rStyle w:val="StyleUnderline"/>
        </w:rPr>
        <w:t xml:space="preserve"> things </w:t>
      </w:r>
      <w:r w:rsidRPr="004A6E04">
        <w:rPr>
          <w:rStyle w:val="StyleUnderline"/>
          <w:highlight w:val="cyan"/>
        </w:rPr>
        <w:t>are</w:t>
      </w:r>
      <w:r w:rsidRPr="002F306F">
        <w:rPr>
          <w:rStyle w:val="StyleUnderline"/>
        </w:rPr>
        <w:t xml:space="preserve"> simply </w:t>
      </w:r>
      <w:r w:rsidRPr="004A6E04">
        <w:rPr>
          <w:rStyle w:val="Emphasis"/>
          <w:highlight w:val="cyan"/>
        </w:rPr>
        <w:t>not enough</w:t>
      </w:r>
      <w:r w:rsidRPr="0090469F">
        <w:rPr>
          <w:sz w:val="16"/>
        </w:rPr>
        <w:t xml:space="preserve">. It might sound counterintuitive, </w:t>
      </w:r>
      <w:r w:rsidRPr="00B63B5E">
        <w:rPr>
          <w:rStyle w:val="StyleUnderline"/>
        </w:rPr>
        <w:t xml:space="preserve">but </w:t>
      </w:r>
      <w:r w:rsidRPr="004A6E04">
        <w:rPr>
          <w:rStyle w:val="StyleUnderline"/>
          <w:highlight w:val="cyan"/>
        </w:rPr>
        <w:t>the goal</w:t>
      </w:r>
      <w:r w:rsidRPr="0090469F">
        <w:rPr>
          <w:rStyle w:val="StyleUnderline"/>
        </w:rPr>
        <w:t xml:space="preserve"> of any</w:t>
      </w:r>
      <w:r w:rsidRPr="0090469F">
        <w:rPr>
          <w:sz w:val="16"/>
        </w:rPr>
        <w:t xml:space="preserve"> </w:t>
      </w:r>
      <w:r w:rsidRPr="0090469F">
        <w:rPr>
          <w:rStyle w:val="Emphasis"/>
        </w:rPr>
        <w:t>G</w:t>
      </w:r>
      <w:r w:rsidRPr="0090469F">
        <w:rPr>
          <w:sz w:val="16"/>
        </w:rPr>
        <w:t xml:space="preserve">reen </w:t>
      </w:r>
      <w:r w:rsidRPr="0090469F">
        <w:rPr>
          <w:rStyle w:val="Emphasis"/>
        </w:rPr>
        <w:t>N</w:t>
      </w:r>
      <w:r w:rsidRPr="0090469F">
        <w:rPr>
          <w:sz w:val="16"/>
        </w:rPr>
        <w:t xml:space="preserve">ew </w:t>
      </w:r>
      <w:r w:rsidRPr="0090469F">
        <w:rPr>
          <w:rStyle w:val="Emphasis"/>
        </w:rPr>
        <w:t>D</w:t>
      </w:r>
      <w:r w:rsidRPr="0090469F">
        <w:rPr>
          <w:sz w:val="16"/>
        </w:rPr>
        <w:t xml:space="preserve">eal </w:t>
      </w:r>
      <w:r w:rsidRPr="004A6E04">
        <w:rPr>
          <w:rStyle w:val="StyleUnderline"/>
          <w:highlight w:val="cyan"/>
        </w:rPr>
        <w:t xml:space="preserve">should </w:t>
      </w:r>
      <w:r w:rsidRPr="004A6E04">
        <w:rPr>
          <w:rStyle w:val="Emphasis"/>
          <w:highlight w:val="cyan"/>
        </w:rPr>
        <w:t>not be</w:t>
      </w:r>
      <w:r w:rsidRPr="0090469F">
        <w:rPr>
          <w:rStyle w:val="Emphasis"/>
        </w:rPr>
        <w:t xml:space="preserve"> economic </w:t>
      </w:r>
      <w:r w:rsidRPr="004A6E04">
        <w:rPr>
          <w:rStyle w:val="Emphasis"/>
          <w:highlight w:val="cyan"/>
        </w:rPr>
        <w:t>growth</w:t>
      </w:r>
      <w:r w:rsidRPr="0090469F">
        <w:rPr>
          <w:rStyle w:val="StyleUnderline"/>
        </w:rPr>
        <w:t xml:space="preserve"> </w:t>
      </w:r>
      <w:r w:rsidRPr="004A6E04">
        <w:rPr>
          <w:rStyle w:val="StyleUnderline"/>
          <w:highlight w:val="cyan"/>
        </w:rPr>
        <w:t>but</w:t>
      </w:r>
      <w:r w:rsidRPr="0090469F">
        <w:rPr>
          <w:rStyle w:val="StyleUnderline"/>
        </w:rPr>
        <w:t xml:space="preserve"> rather the </w:t>
      </w:r>
      <w:r w:rsidRPr="004A6E04">
        <w:rPr>
          <w:rStyle w:val="Emphasis"/>
          <w:highlight w:val="cyan"/>
        </w:rPr>
        <w:t>scaling down</w:t>
      </w:r>
      <w:r w:rsidRPr="0090469F">
        <w:rPr>
          <w:rStyle w:val="StyleUnderline"/>
        </w:rPr>
        <w:t xml:space="preserve"> and </w:t>
      </w:r>
      <w:r w:rsidRPr="0090469F">
        <w:rPr>
          <w:rStyle w:val="Emphasis"/>
        </w:rPr>
        <w:t>slowing down</w:t>
      </w:r>
      <w:r w:rsidRPr="0090469F">
        <w:rPr>
          <w:rStyle w:val="StyleUnderline"/>
        </w:rPr>
        <w:t xml:space="preserve"> of the economy</w:t>
      </w:r>
      <w:r w:rsidRPr="0090469F">
        <w:rPr>
          <w:sz w:val="16"/>
        </w:rPr>
        <w:t>.</w:t>
      </w:r>
    </w:p>
    <w:p w14:paraId="065D7B0C" w14:textId="77777777" w:rsidR="00A30A8F" w:rsidRPr="0090469F" w:rsidRDefault="00A30A8F" w:rsidP="00A30A8F">
      <w:pPr>
        <w:rPr>
          <w:sz w:val="16"/>
        </w:rPr>
      </w:pPr>
      <w:r w:rsidRPr="0090469F">
        <w:rPr>
          <w:rStyle w:val="StyleUnderline"/>
        </w:rPr>
        <w:t xml:space="preserve">Measures to stop climate change </w:t>
      </w:r>
      <w:r w:rsidRPr="0090469F">
        <w:rPr>
          <w:rStyle w:val="Emphasis"/>
        </w:rPr>
        <w:t>cannot double</w:t>
      </w:r>
      <w:r w:rsidRPr="0090469F">
        <w:rPr>
          <w:rStyle w:val="StyleUnderline"/>
        </w:rPr>
        <w:t xml:space="preserve"> as ways to </w:t>
      </w:r>
      <w:r w:rsidRPr="0090469F">
        <w:rPr>
          <w:rStyle w:val="Emphasis"/>
        </w:rPr>
        <w:t>further economic growth</w:t>
      </w:r>
      <w:r w:rsidRPr="0090469F">
        <w:rPr>
          <w:rStyle w:val="StyleUnderline"/>
        </w:rPr>
        <w:t xml:space="preserve">. These measures will </w:t>
      </w:r>
      <w:r w:rsidRPr="0090469F">
        <w:rPr>
          <w:rStyle w:val="Emphasis"/>
        </w:rPr>
        <w:t>only work</w:t>
      </w:r>
      <w:r w:rsidRPr="0090469F">
        <w:rPr>
          <w:rStyle w:val="StyleUnderline"/>
        </w:rPr>
        <w:t xml:space="preserve"> if their </w:t>
      </w:r>
      <w:r w:rsidRPr="0090469F">
        <w:rPr>
          <w:rStyle w:val="Emphasis"/>
        </w:rPr>
        <w:t>only goal</w:t>
      </w:r>
      <w:r w:rsidRPr="0090469F">
        <w:rPr>
          <w:rStyle w:val="StyleUnderline"/>
        </w:rPr>
        <w:t xml:space="preserve"> is </w:t>
      </w:r>
      <w:r w:rsidRPr="0090469F">
        <w:rPr>
          <w:rStyle w:val="Emphasis"/>
        </w:rPr>
        <w:t>stopping climate change</w:t>
      </w:r>
      <w:r w:rsidRPr="0090469F">
        <w:rPr>
          <w:sz w:val="16"/>
        </w:rPr>
        <w:t xml:space="preserve">. Indeed, </w:t>
      </w:r>
      <w:r w:rsidRPr="0090469F">
        <w:rPr>
          <w:rStyle w:val="StyleUnderline"/>
        </w:rPr>
        <w:t xml:space="preserve">the </w:t>
      </w:r>
      <w:r w:rsidRPr="0090469F">
        <w:rPr>
          <w:rStyle w:val="Emphasis"/>
        </w:rPr>
        <w:t>less</w:t>
      </w:r>
      <w:r w:rsidRPr="0090469F">
        <w:rPr>
          <w:rStyle w:val="StyleUnderline"/>
        </w:rPr>
        <w:t xml:space="preserve"> such measures </w:t>
      </w:r>
      <w:r w:rsidRPr="0090469F">
        <w:rPr>
          <w:rStyle w:val="Emphasis"/>
        </w:rPr>
        <w:t>aim to grow</w:t>
      </w:r>
      <w:r w:rsidRPr="0090469F">
        <w:rPr>
          <w:rStyle w:val="StyleUnderline"/>
        </w:rPr>
        <w:t xml:space="preserve"> the economy, the </w:t>
      </w:r>
      <w:r w:rsidRPr="0090469F">
        <w:rPr>
          <w:rStyle w:val="Emphasis"/>
        </w:rPr>
        <w:t>higher the possibility</w:t>
      </w:r>
      <w:r w:rsidRPr="0090469F">
        <w:rPr>
          <w:rStyle w:val="StyleUnderline"/>
        </w:rPr>
        <w:t xml:space="preserve"> is that </w:t>
      </w:r>
      <w:r w:rsidRPr="0090469F">
        <w:rPr>
          <w:rStyle w:val="Emphasis"/>
        </w:rPr>
        <w:t>they’ll work</w:t>
      </w:r>
      <w:r w:rsidRPr="0090469F">
        <w:rPr>
          <w:rStyle w:val="StyleUnderline"/>
        </w:rPr>
        <w:t xml:space="preserve">. Slowing down the economy also would </w:t>
      </w:r>
      <w:r w:rsidRPr="0090469F">
        <w:rPr>
          <w:rStyle w:val="Emphasis"/>
        </w:rPr>
        <w:t>ease</w:t>
      </w:r>
      <w:r w:rsidRPr="0090469F">
        <w:rPr>
          <w:sz w:val="16"/>
        </w:rPr>
        <w:t xml:space="preserve"> the issues related to </w:t>
      </w:r>
      <w:r w:rsidRPr="0090469F">
        <w:rPr>
          <w:rStyle w:val="Emphasis"/>
        </w:rPr>
        <w:t>lithium</w:t>
      </w:r>
      <w:r w:rsidRPr="0090469F">
        <w:rPr>
          <w:rStyle w:val="StyleUnderline"/>
        </w:rPr>
        <w:t xml:space="preserve"> and </w:t>
      </w:r>
      <w:r w:rsidRPr="0090469F">
        <w:rPr>
          <w:rStyle w:val="Emphasis"/>
        </w:rPr>
        <w:t>cobalt</w:t>
      </w:r>
      <w:r w:rsidRPr="0090469F">
        <w:rPr>
          <w:rStyle w:val="StyleUnderline"/>
        </w:rPr>
        <w:t xml:space="preserve"> extraction</w:t>
      </w:r>
      <w:r w:rsidRPr="0090469F">
        <w:rPr>
          <w:sz w:val="16"/>
        </w:rPr>
        <w:t xml:space="preserve"> in Chile and Congo (though environmental problems will nonetheless still surely occur).</w:t>
      </w:r>
    </w:p>
    <w:p w14:paraId="4B463AAC" w14:textId="77777777" w:rsidR="00A30A8F" w:rsidRPr="009F2C18" w:rsidRDefault="00A30A8F" w:rsidP="00A30A8F">
      <w:pPr>
        <w:rPr>
          <w:sz w:val="16"/>
        </w:rPr>
      </w:pPr>
      <w:r w:rsidRPr="009F2C18">
        <w:rPr>
          <w:sz w:val="16"/>
        </w:rPr>
        <w:t>By contrast, the only thing left to say at this point about Green New Deal proposals aiming to promote unlimited economic growth is, “The road to extinction is paved with good intentions.”50</w:t>
      </w:r>
    </w:p>
    <w:p w14:paraId="6045C4FB" w14:textId="77777777" w:rsidR="00A30A8F" w:rsidRPr="009F2C18" w:rsidRDefault="00A30A8F" w:rsidP="00A30A8F">
      <w:pPr>
        <w:rPr>
          <w:sz w:val="16"/>
        </w:rPr>
      </w:pPr>
      <w:r w:rsidRPr="009F2C18">
        <w:rPr>
          <w:sz w:val="16"/>
        </w:rPr>
        <w:t>THE MYTH OF DEMATERIALIZATION</w:t>
      </w:r>
    </w:p>
    <w:p w14:paraId="6FA2AB9F" w14:textId="77777777" w:rsidR="00A30A8F" w:rsidRPr="001B3CFC" w:rsidRDefault="00A30A8F" w:rsidP="00A30A8F">
      <w:pPr>
        <w:rPr>
          <w:sz w:val="16"/>
        </w:rPr>
      </w:pPr>
      <w:r w:rsidRPr="001B3CFC">
        <w:rPr>
          <w:sz w:val="16"/>
        </w:rPr>
        <w:t>Such a proclamation may grate on many readers. But I am not alone—</w:t>
      </w:r>
      <w:r w:rsidRPr="0090469F">
        <w:rPr>
          <w:rStyle w:val="StyleUnderline"/>
        </w:rPr>
        <w:t xml:space="preserve">there are many </w:t>
      </w:r>
      <w:r w:rsidRPr="0090469F">
        <w:rPr>
          <w:rStyle w:val="Emphasis"/>
        </w:rPr>
        <w:t>scholars</w:t>
      </w:r>
      <w:r w:rsidRPr="0090469F">
        <w:rPr>
          <w:rStyle w:val="StyleUnderline"/>
        </w:rPr>
        <w:t xml:space="preserve"> and </w:t>
      </w:r>
      <w:r w:rsidRPr="0090469F">
        <w:rPr>
          <w:rStyle w:val="Emphasis"/>
        </w:rPr>
        <w:t>researchers</w:t>
      </w:r>
      <w:r w:rsidRPr="0090469F">
        <w:rPr>
          <w:rStyle w:val="StyleUnderline"/>
        </w:rPr>
        <w:t xml:space="preserve"> who have come to </w:t>
      </w:r>
      <w:r w:rsidRPr="0090469F">
        <w:rPr>
          <w:rStyle w:val="Emphasis"/>
        </w:rPr>
        <w:t>similar conclusions</w:t>
      </w:r>
      <w:r w:rsidRPr="001B3CFC">
        <w:rPr>
          <w:sz w:val="16"/>
        </w:rPr>
        <w:t xml:space="preserve"> in recent years. For example, Vaclav Smil, a Canadian professor reportedly beloved by Bill Gates, clarified his position thus in his 2019 book, Growth: “</w:t>
      </w:r>
      <w:r w:rsidRPr="001B3CFC">
        <w:rPr>
          <w:rStyle w:val="Emphasis"/>
        </w:rPr>
        <w:t>Continuous</w:t>
      </w:r>
      <w:r w:rsidRPr="001B3CFC">
        <w:rPr>
          <w:rStyle w:val="StyleUnderline"/>
        </w:rPr>
        <w:t xml:space="preserve"> material </w:t>
      </w:r>
      <w:r w:rsidRPr="001B3CFC">
        <w:rPr>
          <w:rStyle w:val="Emphasis"/>
        </w:rPr>
        <w:t>growth</w:t>
      </w:r>
      <w:r w:rsidRPr="001B3CFC">
        <w:rPr>
          <w:rStyle w:val="StyleUnderline"/>
        </w:rPr>
        <w:t xml:space="preserve"> […] is </w:t>
      </w:r>
      <w:r w:rsidRPr="001B3CFC">
        <w:rPr>
          <w:rStyle w:val="Emphasis"/>
        </w:rPr>
        <w:t>impossible</w:t>
      </w:r>
      <w:r w:rsidRPr="001B3CFC">
        <w:rPr>
          <w:sz w:val="16"/>
        </w:rPr>
        <w:t xml:space="preserve">. </w:t>
      </w:r>
      <w:r w:rsidRPr="004A6E04">
        <w:rPr>
          <w:rStyle w:val="Emphasis"/>
          <w:highlight w:val="cyan"/>
        </w:rPr>
        <w:t>Dematerialization</w:t>
      </w:r>
      <w:r w:rsidRPr="001B3CFC">
        <w:rPr>
          <w:rStyle w:val="StyleUnderline"/>
        </w:rPr>
        <w:t>, doing more with less—</w:t>
      </w:r>
      <w:r w:rsidRPr="004A6E04">
        <w:rPr>
          <w:rStyle w:val="Emphasis"/>
          <w:highlight w:val="cyan"/>
        </w:rPr>
        <w:t>cannot remove</w:t>
      </w:r>
      <w:r w:rsidRPr="001B3CFC">
        <w:rPr>
          <w:rStyle w:val="StyleUnderline"/>
        </w:rPr>
        <w:t xml:space="preserve"> this </w:t>
      </w:r>
      <w:r w:rsidRPr="004A6E04">
        <w:rPr>
          <w:rStyle w:val="StyleUnderline"/>
          <w:highlight w:val="cyan"/>
        </w:rPr>
        <w:t>constraint</w:t>
      </w:r>
      <w:r w:rsidRPr="001B3CFC">
        <w:rPr>
          <w:rStyle w:val="StyleUnderline"/>
        </w:rPr>
        <w:t>.</w:t>
      </w:r>
      <w:r w:rsidRPr="001B3CFC">
        <w:rPr>
          <w:sz w:val="16"/>
        </w:rPr>
        <w:t>”51</w:t>
      </w:r>
    </w:p>
    <w:p w14:paraId="4E9ED5D1" w14:textId="77777777" w:rsidR="00A30A8F" w:rsidRPr="001B3CFC" w:rsidRDefault="00A30A8F" w:rsidP="00A30A8F">
      <w:pPr>
        <w:rPr>
          <w:sz w:val="16"/>
        </w:rPr>
      </w:pPr>
      <w:r w:rsidRPr="001B3CFC">
        <w:rPr>
          <w:sz w:val="16"/>
        </w:rPr>
        <w:t xml:space="preserve">As Smil points out, the so-called “dematerialization” brought about by </w:t>
      </w:r>
      <w:r w:rsidRPr="001B3CFC">
        <w:rPr>
          <w:rStyle w:val="StyleUnderline"/>
        </w:rPr>
        <w:t xml:space="preserve">the </w:t>
      </w:r>
      <w:r w:rsidRPr="004A6E04">
        <w:rPr>
          <w:rStyle w:val="StyleUnderline"/>
          <w:highlight w:val="cyan"/>
        </w:rPr>
        <w:t>shift to</w:t>
      </w:r>
      <w:r w:rsidRPr="001B3CFC">
        <w:rPr>
          <w:rStyle w:val="StyleUnderline"/>
        </w:rPr>
        <w:t xml:space="preserve"> a </w:t>
      </w:r>
      <w:r w:rsidRPr="004A6E04">
        <w:rPr>
          <w:rStyle w:val="Emphasis"/>
          <w:highlight w:val="cyan"/>
        </w:rPr>
        <w:t>service</w:t>
      </w:r>
      <w:r w:rsidRPr="001B3CFC">
        <w:rPr>
          <w:rStyle w:val="StyleUnderline"/>
        </w:rPr>
        <w:t xml:space="preserve"> economy </w:t>
      </w:r>
      <w:r w:rsidRPr="004A6E04">
        <w:rPr>
          <w:rStyle w:val="StyleUnderline"/>
          <w:highlight w:val="cyan"/>
        </w:rPr>
        <w:t xml:space="preserve">will not </w:t>
      </w:r>
      <w:r w:rsidRPr="004A6E04">
        <w:rPr>
          <w:rStyle w:val="Emphasis"/>
          <w:highlight w:val="cyan"/>
        </w:rPr>
        <w:t>solve</w:t>
      </w:r>
      <w:r w:rsidRPr="001B3CFC">
        <w:rPr>
          <w:rStyle w:val="StyleUnderline"/>
        </w:rPr>
        <w:t xml:space="preserve"> the problem</w:t>
      </w:r>
      <w:r w:rsidRPr="001B3CFC">
        <w:rPr>
          <w:sz w:val="16"/>
        </w:rPr>
        <w:t xml:space="preserve">. For example, while leisure is not itself material, </w:t>
      </w:r>
      <w:r w:rsidRPr="001B3CFC">
        <w:rPr>
          <w:rStyle w:val="StyleUnderline"/>
        </w:rPr>
        <w:t xml:space="preserve">the </w:t>
      </w:r>
      <w:r w:rsidRPr="001B3CFC">
        <w:rPr>
          <w:rStyle w:val="Emphasis"/>
        </w:rPr>
        <w:t>carbon footprint</w:t>
      </w:r>
      <w:r w:rsidRPr="001B3CFC">
        <w:rPr>
          <w:rStyle w:val="StyleUnderline"/>
        </w:rPr>
        <w:t xml:space="preserve"> of leisure activities makes up </w:t>
      </w:r>
      <w:r w:rsidRPr="001B3CFC">
        <w:rPr>
          <w:rStyle w:val="Emphasis"/>
        </w:rPr>
        <w:t>25 percent</w:t>
      </w:r>
      <w:r w:rsidRPr="001B3CFC">
        <w:rPr>
          <w:rStyle w:val="StyleUnderline"/>
        </w:rPr>
        <w:t xml:space="preserve"> of the overall total</w:t>
      </w:r>
      <w:r w:rsidRPr="001B3CFC">
        <w:rPr>
          <w:sz w:val="16"/>
        </w:rPr>
        <w:t>.52</w:t>
      </w:r>
    </w:p>
    <w:p w14:paraId="3E7D91DC" w14:textId="77777777" w:rsidR="00A30A8F" w:rsidRPr="001B3CFC" w:rsidRDefault="00A30A8F" w:rsidP="00A30A8F">
      <w:pPr>
        <w:rPr>
          <w:sz w:val="16"/>
        </w:rPr>
      </w:pPr>
      <w:r w:rsidRPr="001B3CFC">
        <w:rPr>
          <w:sz w:val="16"/>
        </w:rPr>
        <w:t>The vaunted “</w:t>
      </w:r>
      <w:r w:rsidRPr="001B3CFC">
        <w:rPr>
          <w:rStyle w:val="StyleUnderline"/>
        </w:rPr>
        <w:t>internet of things</w:t>
      </w:r>
      <w:r w:rsidRPr="001B3CFC">
        <w:rPr>
          <w:sz w:val="16"/>
        </w:rPr>
        <w:t>” (</w:t>
      </w:r>
      <w:r w:rsidRPr="004A6E04">
        <w:rPr>
          <w:rStyle w:val="Emphasis"/>
          <w:highlight w:val="cyan"/>
        </w:rPr>
        <w:t>IoT</w:t>
      </w:r>
      <w:r w:rsidRPr="001B3CFC">
        <w:rPr>
          <w:sz w:val="16"/>
        </w:rPr>
        <w:t xml:space="preserve">)—the term coined by Jeremy Rifkin—used to further develop the information economy </w:t>
      </w:r>
      <w:r w:rsidRPr="001B3CFC">
        <w:rPr>
          <w:rStyle w:val="StyleUnderline"/>
        </w:rPr>
        <w:t xml:space="preserve">is </w:t>
      </w:r>
      <w:r w:rsidRPr="001B3CFC">
        <w:rPr>
          <w:rStyle w:val="Emphasis"/>
        </w:rPr>
        <w:t>not a solution</w:t>
      </w:r>
      <w:r w:rsidRPr="001B3CFC">
        <w:rPr>
          <w:rStyle w:val="StyleUnderline"/>
        </w:rPr>
        <w:t xml:space="preserve"> either</w:t>
      </w:r>
      <w:r w:rsidRPr="001B3CFC">
        <w:rPr>
          <w:sz w:val="16"/>
        </w:rPr>
        <w:t xml:space="preserve">. Contemporary capitalism </w:t>
      </w:r>
      <w:r w:rsidRPr="001B3CFC">
        <w:rPr>
          <w:rStyle w:val="StyleUnderline"/>
        </w:rPr>
        <w:t xml:space="preserve">may </w:t>
      </w:r>
      <w:r w:rsidRPr="001B3CFC">
        <w:rPr>
          <w:rStyle w:val="Emphasis"/>
        </w:rPr>
        <w:t>appear</w:t>
      </w:r>
      <w:r w:rsidRPr="001B3CFC">
        <w:rPr>
          <w:rStyle w:val="StyleUnderline"/>
        </w:rPr>
        <w:t xml:space="preserve"> to be creating an economic system </w:t>
      </w:r>
      <w:r w:rsidRPr="001B3CFC">
        <w:rPr>
          <w:rStyle w:val="Emphasis"/>
        </w:rPr>
        <w:t>prioritizing mental labor</w:t>
      </w:r>
      <w:r w:rsidRPr="001B3CFC">
        <w:rPr>
          <w:rStyle w:val="StyleUnderline"/>
        </w:rPr>
        <w:t xml:space="preserve"> and the </w:t>
      </w:r>
      <w:r w:rsidRPr="001B3CFC">
        <w:rPr>
          <w:rStyle w:val="Emphasis"/>
        </w:rPr>
        <w:t>dematerialization</w:t>
      </w:r>
      <w:r w:rsidRPr="001B3CFC">
        <w:rPr>
          <w:rStyle w:val="StyleUnderline"/>
        </w:rPr>
        <w:t xml:space="preserve"> of society</w:t>
      </w:r>
      <w:r w:rsidRPr="001B3CFC">
        <w:rPr>
          <w:sz w:val="16"/>
        </w:rPr>
        <w:t xml:space="preserve">, </w:t>
      </w:r>
      <w:r w:rsidRPr="001B3CFC">
        <w:rPr>
          <w:rStyle w:val="StyleUnderline"/>
        </w:rPr>
        <w:t>but in truth</w:t>
      </w:r>
      <w:r w:rsidRPr="001B3CFC">
        <w:rPr>
          <w:sz w:val="16"/>
        </w:rPr>
        <w:t xml:space="preserve">, the manufacture and operation of computers and servers </w:t>
      </w:r>
      <w:r w:rsidRPr="004A6E04">
        <w:rPr>
          <w:rStyle w:val="StyleUnderline"/>
          <w:highlight w:val="cyan"/>
        </w:rPr>
        <w:t xml:space="preserve">consumes </w:t>
      </w:r>
      <w:r w:rsidRPr="004A6E04">
        <w:rPr>
          <w:rStyle w:val="Emphasis"/>
          <w:highlight w:val="cyan"/>
        </w:rPr>
        <w:t>enormous</w:t>
      </w:r>
      <w:r w:rsidRPr="001B3CFC">
        <w:rPr>
          <w:rStyle w:val="StyleUnderline"/>
        </w:rPr>
        <w:t xml:space="preserve"> amounts of </w:t>
      </w:r>
      <w:r w:rsidRPr="004A6E04">
        <w:rPr>
          <w:rStyle w:val="Emphasis"/>
          <w:highlight w:val="cyan"/>
        </w:rPr>
        <w:t>energy</w:t>
      </w:r>
      <w:r w:rsidRPr="001B3CFC">
        <w:rPr>
          <w:rStyle w:val="StyleUnderline"/>
        </w:rPr>
        <w:t xml:space="preserve"> and </w:t>
      </w:r>
      <w:r w:rsidRPr="001B3CFC">
        <w:rPr>
          <w:rStyle w:val="Emphasis"/>
        </w:rPr>
        <w:t>resources</w:t>
      </w:r>
      <w:r w:rsidRPr="001B3CFC">
        <w:rPr>
          <w:sz w:val="16"/>
        </w:rPr>
        <w:t>. The so-called “</w:t>
      </w:r>
      <w:r w:rsidRPr="001B3CFC">
        <w:rPr>
          <w:rStyle w:val="Emphasis"/>
        </w:rPr>
        <w:t>cognitive capitalism</w:t>
      </w:r>
      <w:r w:rsidRPr="001B3CFC">
        <w:rPr>
          <w:sz w:val="16"/>
        </w:rPr>
        <w:t xml:space="preserve">” </w:t>
      </w:r>
      <w:r w:rsidRPr="001B3CFC">
        <w:rPr>
          <w:rStyle w:val="StyleUnderline"/>
        </w:rPr>
        <w:t>dependent on information and communications</w:t>
      </w:r>
      <w:r w:rsidRPr="001B3CFC">
        <w:rPr>
          <w:sz w:val="16"/>
        </w:rPr>
        <w:t xml:space="preserve"> technologies </w:t>
      </w:r>
      <w:r w:rsidRPr="001B3CFC">
        <w:rPr>
          <w:rStyle w:val="StyleUnderline"/>
        </w:rPr>
        <w:t xml:space="preserve">is a </w:t>
      </w:r>
      <w:r w:rsidRPr="001B3CFC">
        <w:rPr>
          <w:rStyle w:val="Emphasis"/>
        </w:rPr>
        <w:t>far cry</w:t>
      </w:r>
      <w:r w:rsidRPr="001B3CFC">
        <w:rPr>
          <w:rStyle w:val="StyleUnderline"/>
        </w:rPr>
        <w:t xml:space="preserve"> from something that could bring about</w:t>
      </w:r>
      <w:r w:rsidRPr="001B3CFC">
        <w:rPr>
          <w:sz w:val="16"/>
        </w:rPr>
        <w:t xml:space="preserve"> true dematerialization or </w:t>
      </w:r>
      <w:r w:rsidRPr="001B3CFC">
        <w:rPr>
          <w:rStyle w:val="Emphasis"/>
        </w:rPr>
        <w:t>decoupling</w:t>
      </w:r>
      <w:r w:rsidRPr="001B3CFC">
        <w:rPr>
          <w:sz w:val="16"/>
        </w:rPr>
        <w:t xml:space="preserve">. It’s </w:t>
      </w:r>
      <w:r w:rsidRPr="001B3CFC">
        <w:rPr>
          <w:rStyle w:val="StyleUnderline"/>
        </w:rPr>
        <w:t xml:space="preserve">just another </w:t>
      </w:r>
      <w:r w:rsidRPr="001B3CFC">
        <w:rPr>
          <w:rStyle w:val="Emphasis"/>
        </w:rPr>
        <w:t>myth</w:t>
      </w:r>
      <w:r w:rsidRPr="001B3CFC">
        <w:rPr>
          <w:sz w:val="16"/>
        </w:rPr>
        <w:t>.</w:t>
      </w:r>
    </w:p>
    <w:p w14:paraId="72518414" w14:textId="77777777" w:rsidR="00A30A8F" w:rsidRPr="001B3CFC" w:rsidRDefault="00A30A8F" w:rsidP="00A30A8F">
      <w:pPr>
        <w:rPr>
          <w:sz w:val="16"/>
        </w:rPr>
      </w:pPr>
      <w:r w:rsidRPr="001B3CFC">
        <w:rPr>
          <w:sz w:val="16"/>
        </w:rPr>
        <w:t>Pundits like Rifkin and Friedman offer no persuasive answers to such critiques of their proposals. They simply remain silent when confronted with inconvenient truths, preferring to trumpet the merits of their solutions instead.</w:t>
      </w:r>
    </w:p>
    <w:p w14:paraId="3C44E755" w14:textId="77777777" w:rsidR="00A30A8F" w:rsidRPr="009F2C18" w:rsidRDefault="00A30A8F" w:rsidP="00A30A8F">
      <w:pPr>
        <w:rPr>
          <w:sz w:val="16"/>
        </w:rPr>
      </w:pPr>
      <w:r w:rsidRPr="009F2C18">
        <w:rPr>
          <w:sz w:val="16"/>
        </w:rPr>
        <w:t>IS STOPPING CLIMATE CHANGE IMPOSSIBLE?</w:t>
      </w:r>
    </w:p>
    <w:p w14:paraId="3A6B694B" w14:textId="77777777" w:rsidR="00A30A8F" w:rsidRPr="009F2C18" w:rsidRDefault="00A30A8F" w:rsidP="00A30A8F">
      <w:pPr>
        <w:rPr>
          <w:sz w:val="16"/>
        </w:rPr>
      </w:pPr>
      <w:r w:rsidRPr="009F2C18">
        <w:rPr>
          <w:sz w:val="16"/>
        </w:rPr>
        <w:t>Looking at it this way, we may well start to wonder if those calling for a Green New Deal truly believe in stopping climate change at all. There are, for example, Green New Deals that focus not on “halting” or “relieving” climate change but rather “adapting” to a world that has warmed more than 37.4°F as they foster economic growth. These adaptation strategies come with proposals promoting NETs, nuclear energy, geoengineering, and the like.</w:t>
      </w:r>
    </w:p>
    <w:p w14:paraId="45B32BAD" w14:textId="77777777" w:rsidR="00A30A8F" w:rsidRPr="009F2C18" w:rsidRDefault="00A30A8F" w:rsidP="00A30A8F">
      <w:pPr>
        <w:rPr>
          <w:sz w:val="16"/>
        </w:rPr>
      </w:pPr>
      <w:r w:rsidRPr="009F2C18">
        <w:rPr>
          <w:sz w:val="16"/>
        </w:rPr>
        <w:t>These are the exact sorts of proposals put forward, for example, by the famous American environmental think tank the Breakthrough Institute, and they form a point of commonality between other prominent figures privileging “adaptation” to climate change, such as Steven Pinker and Bill Gates.</w:t>
      </w:r>
    </w:p>
    <w:p w14:paraId="059F65FE" w14:textId="77777777" w:rsidR="00A30A8F" w:rsidRPr="001B3CFC" w:rsidRDefault="00A30A8F" w:rsidP="00A30A8F">
      <w:pPr>
        <w:rPr>
          <w:sz w:val="16"/>
        </w:rPr>
      </w:pPr>
      <w:r w:rsidRPr="001B3CFC">
        <w:rPr>
          <w:rStyle w:val="StyleUnderline"/>
        </w:rPr>
        <w:t>Suggesting we “</w:t>
      </w:r>
      <w:r w:rsidRPr="001B3CFC">
        <w:rPr>
          <w:rStyle w:val="Emphasis"/>
        </w:rPr>
        <w:t>adapt</w:t>
      </w:r>
      <w:r w:rsidRPr="001B3CFC">
        <w:rPr>
          <w:rStyle w:val="StyleUnderline"/>
        </w:rPr>
        <w:t xml:space="preserve">” to climate change is nothing more than a way to say that climate change </w:t>
      </w:r>
      <w:r w:rsidRPr="001B3CFC">
        <w:rPr>
          <w:rStyle w:val="Emphasis"/>
        </w:rPr>
        <w:t>cannot be stopped</w:t>
      </w:r>
      <w:r w:rsidRPr="001B3CFC">
        <w:rPr>
          <w:rStyle w:val="StyleUnderline"/>
        </w:rPr>
        <w:t xml:space="preserve">. Isn’t it a bit early to </w:t>
      </w:r>
      <w:r w:rsidRPr="001B3CFC">
        <w:rPr>
          <w:rStyle w:val="Emphasis"/>
        </w:rPr>
        <w:t>give up</w:t>
      </w:r>
      <w:r w:rsidRPr="001B3CFC">
        <w:rPr>
          <w:rStyle w:val="StyleUnderline"/>
        </w:rPr>
        <w:t xml:space="preserve"> while the </w:t>
      </w:r>
      <w:r w:rsidRPr="001B3CFC">
        <w:rPr>
          <w:rStyle w:val="Emphasis"/>
        </w:rPr>
        <w:t>possibility</w:t>
      </w:r>
      <w:r w:rsidRPr="001B3CFC">
        <w:rPr>
          <w:rStyle w:val="StyleUnderline"/>
        </w:rPr>
        <w:t xml:space="preserve"> that we can </w:t>
      </w:r>
      <w:r w:rsidRPr="001B3CFC">
        <w:rPr>
          <w:rStyle w:val="Emphasis"/>
        </w:rPr>
        <w:t>combat it remains</w:t>
      </w:r>
      <w:r w:rsidRPr="001B3CFC">
        <w:rPr>
          <w:rStyle w:val="StyleUnderline"/>
        </w:rPr>
        <w:t>?</w:t>
      </w:r>
      <w:r w:rsidRPr="001B3CFC">
        <w:rPr>
          <w:sz w:val="16"/>
        </w:rPr>
        <w:t xml:space="preserve"> Shouldn’t we first do everything we can, while we still can?</w:t>
      </w:r>
    </w:p>
    <w:p w14:paraId="4F186217" w14:textId="77777777" w:rsidR="00A30A8F" w:rsidRPr="009F2C18" w:rsidRDefault="00A30A8F" w:rsidP="00A30A8F">
      <w:pPr>
        <w:rPr>
          <w:sz w:val="16"/>
        </w:rPr>
      </w:pPr>
      <w:r w:rsidRPr="009F2C18">
        <w:rPr>
          <w:sz w:val="16"/>
        </w:rPr>
        <w:t>One of the reference points for imagining what this sort of “adaptation” would entail is a return to the level of lifestyle available in the latter half of the 1970s.53 People living in Asia and Europe, for example, would no longer be able to take planes just to spend a few days in New York City. People would no longer be able to drink Beaujolais Nouveau flown in on the same day as its release. But what effect would such minor restrictions have? Compared to what will happen if global warming reaches 37.4°F, these adjustments amount to nearly nothing. In the latter case, there would be no French wine to drink at all, as it would no longer be possible to cultivate grapes in France.</w:t>
      </w:r>
    </w:p>
    <w:p w14:paraId="7577FB9F" w14:textId="77777777" w:rsidR="00A30A8F" w:rsidRPr="001B3CFC" w:rsidRDefault="00A30A8F" w:rsidP="00A30A8F">
      <w:pPr>
        <w:rPr>
          <w:sz w:val="16"/>
        </w:rPr>
      </w:pPr>
      <w:r w:rsidRPr="001B3CFC">
        <w:rPr>
          <w:sz w:val="16"/>
        </w:rPr>
        <w:t xml:space="preserve">Of course, we all know that these harsh visions of how much our lives might deteriorate in the future hardly make for attractive political choices. But </w:t>
      </w:r>
      <w:r w:rsidRPr="004A6E04">
        <w:rPr>
          <w:rStyle w:val="StyleUnderline"/>
          <w:highlight w:val="cyan"/>
        </w:rPr>
        <w:t>to respond</w:t>
      </w:r>
      <w:r w:rsidRPr="001B3CFC">
        <w:rPr>
          <w:rStyle w:val="StyleUnderline"/>
        </w:rPr>
        <w:t xml:space="preserve"> to this difficulty </w:t>
      </w:r>
      <w:r w:rsidRPr="004A6E04">
        <w:rPr>
          <w:rStyle w:val="StyleUnderline"/>
          <w:highlight w:val="cyan"/>
        </w:rPr>
        <w:t>by</w:t>
      </w:r>
      <w:r w:rsidRPr="001B3CFC">
        <w:rPr>
          <w:rStyle w:val="StyleUnderline"/>
        </w:rPr>
        <w:t xml:space="preserve"> </w:t>
      </w:r>
      <w:r w:rsidRPr="001B3CFC">
        <w:rPr>
          <w:rStyle w:val="Emphasis"/>
        </w:rPr>
        <w:t>turning our backs</w:t>
      </w:r>
      <w:r w:rsidRPr="001B3CFC">
        <w:rPr>
          <w:rStyle w:val="StyleUnderline"/>
        </w:rPr>
        <w:t xml:space="preserve"> on it and </w:t>
      </w:r>
      <w:r w:rsidRPr="002F306F">
        <w:rPr>
          <w:rStyle w:val="StyleUnderline"/>
        </w:rPr>
        <w:t>supporting</w:t>
      </w:r>
      <w:r w:rsidRPr="001B3CFC">
        <w:rPr>
          <w:rStyle w:val="StyleUnderline"/>
        </w:rPr>
        <w:t xml:space="preserve"> more palatable “</w:t>
      </w:r>
      <w:r w:rsidRPr="004A6E04">
        <w:rPr>
          <w:rStyle w:val="Emphasis"/>
          <w:highlight w:val="cyan"/>
        </w:rPr>
        <w:t>green growth</w:t>
      </w:r>
      <w:r w:rsidRPr="001B3CFC">
        <w:rPr>
          <w:rStyle w:val="StyleUnderline"/>
        </w:rPr>
        <w:t xml:space="preserve">” political packages in order </w:t>
      </w:r>
      <w:r w:rsidRPr="001B3CFC">
        <w:rPr>
          <w:rStyle w:val="Emphasis"/>
        </w:rPr>
        <w:t>to win elections</w:t>
      </w:r>
      <w:r w:rsidRPr="001B3CFC">
        <w:rPr>
          <w:sz w:val="16"/>
        </w:rPr>
        <w:t xml:space="preserve">, no matter how sincere the intentions behind them might be, </w:t>
      </w:r>
      <w:r w:rsidRPr="004A6E04">
        <w:rPr>
          <w:rStyle w:val="StyleUnderline"/>
          <w:highlight w:val="cyan"/>
        </w:rPr>
        <w:t>amounts to</w:t>
      </w:r>
      <w:r w:rsidRPr="001B3CFC">
        <w:rPr>
          <w:rStyle w:val="StyleUnderline"/>
        </w:rPr>
        <w:t xml:space="preserve"> </w:t>
      </w:r>
      <w:r w:rsidRPr="001B3CFC">
        <w:rPr>
          <w:rStyle w:val="Emphasis"/>
        </w:rPr>
        <w:t>nothing more</w:t>
      </w:r>
      <w:r w:rsidRPr="001B3CFC">
        <w:rPr>
          <w:rStyle w:val="StyleUnderline"/>
        </w:rPr>
        <w:t xml:space="preserve"> than </w:t>
      </w:r>
      <w:r w:rsidRPr="004A6E04">
        <w:rPr>
          <w:rStyle w:val="Emphasis"/>
          <w:highlight w:val="cyan"/>
        </w:rPr>
        <w:t>greenwashing</w:t>
      </w:r>
      <w:r w:rsidRPr="001B3CFC">
        <w:rPr>
          <w:sz w:val="16"/>
        </w:rPr>
        <w:t xml:space="preserve"> dressed up as concern for the environment.</w:t>
      </w:r>
    </w:p>
    <w:p w14:paraId="16FCF8DA" w14:textId="77777777" w:rsidR="00A30A8F" w:rsidRDefault="00A30A8F" w:rsidP="00A30A8F">
      <w:pPr>
        <w:rPr>
          <w:sz w:val="16"/>
        </w:rPr>
      </w:pPr>
      <w:r w:rsidRPr="001B3CFC">
        <w:rPr>
          <w:sz w:val="16"/>
        </w:rPr>
        <w:t xml:space="preserve">It’s exactly </w:t>
      </w:r>
      <w:r w:rsidRPr="001B3CFC">
        <w:rPr>
          <w:rStyle w:val="StyleUnderline"/>
        </w:rPr>
        <w:t xml:space="preserve">this sort of </w:t>
      </w:r>
      <w:r w:rsidRPr="001B3CFC">
        <w:rPr>
          <w:rStyle w:val="Emphasis"/>
        </w:rPr>
        <w:t>wishful thinking</w:t>
      </w:r>
      <w:r w:rsidRPr="001B3CFC">
        <w:rPr>
          <w:sz w:val="16"/>
        </w:rPr>
        <w:t xml:space="preserve"> </w:t>
      </w:r>
      <w:r w:rsidRPr="004A6E04">
        <w:rPr>
          <w:rStyle w:val="StyleUnderline"/>
          <w:highlight w:val="cyan"/>
        </w:rPr>
        <w:t>that</w:t>
      </w:r>
      <w:r w:rsidRPr="001B3CFC">
        <w:rPr>
          <w:rStyle w:val="StyleUnderline"/>
        </w:rPr>
        <w:t xml:space="preserve"> further </w:t>
      </w:r>
      <w:r w:rsidRPr="004A6E04">
        <w:rPr>
          <w:rStyle w:val="Emphasis"/>
          <w:highlight w:val="cyan"/>
        </w:rPr>
        <w:t>strengthens</w:t>
      </w:r>
      <w:r w:rsidRPr="001B3CFC">
        <w:rPr>
          <w:rStyle w:val="Emphasis"/>
        </w:rPr>
        <w:t xml:space="preserve"> our attachment</w:t>
      </w:r>
      <w:r w:rsidRPr="001B3CFC">
        <w:rPr>
          <w:rStyle w:val="StyleUnderline"/>
        </w:rPr>
        <w:t xml:space="preserve"> to the </w:t>
      </w:r>
      <w:r w:rsidRPr="004A6E04">
        <w:rPr>
          <w:rStyle w:val="Emphasis"/>
          <w:highlight w:val="cyan"/>
        </w:rPr>
        <w:t>Imperial</w:t>
      </w:r>
      <w:r w:rsidRPr="001B3CFC">
        <w:rPr>
          <w:rStyle w:val="Emphasis"/>
        </w:rPr>
        <w:t xml:space="preserve"> Mode of </w:t>
      </w:r>
      <w:r w:rsidRPr="004A6E04">
        <w:rPr>
          <w:rStyle w:val="Emphasis"/>
          <w:highlight w:val="cyan"/>
        </w:rPr>
        <w:t>Living</w:t>
      </w:r>
      <w:r w:rsidRPr="001B3CFC">
        <w:rPr>
          <w:rStyle w:val="StyleUnderline"/>
        </w:rPr>
        <w:t xml:space="preserve">, resulting in </w:t>
      </w:r>
      <w:r w:rsidRPr="001B3CFC">
        <w:rPr>
          <w:rStyle w:val="Emphasis"/>
        </w:rPr>
        <w:t>more pressure</w:t>
      </w:r>
      <w:r w:rsidRPr="001B3CFC">
        <w:rPr>
          <w:rStyle w:val="StyleUnderline"/>
        </w:rPr>
        <w:t xml:space="preserve"> to </w:t>
      </w:r>
      <w:r w:rsidRPr="001B3CFC">
        <w:rPr>
          <w:rStyle w:val="Emphasis"/>
        </w:rPr>
        <w:t>exploit</w:t>
      </w:r>
      <w:r w:rsidRPr="001B3CFC">
        <w:rPr>
          <w:rStyle w:val="StyleUnderline"/>
        </w:rPr>
        <w:t xml:space="preserve"> the </w:t>
      </w:r>
      <w:r w:rsidRPr="001B3CFC">
        <w:rPr>
          <w:rStyle w:val="Emphasis"/>
        </w:rPr>
        <w:t>periphery</w:t>
      </w:r>
      <w:r w:rsidRPr="001B3CFC">
        <w:rPr>
          <w:sz w:val="16"/>
        </w:rPr>
        <w:t xml:space="preserve"> than ever. If we continue down this path, </w:t>
      </w:r>
      <w:r w:rsidRPr="001B3CFC">
        <w:rPr>
          <w:rStyle w:val="StyleUnderline"/>
        </w:rPr>
        <w:t xml:space="preserve">it </w:t>
      </w:r>
      <w:r w:rsidRPr="001B3CFC">
        <w:rPr>
          <w:rStyle w:val="Emphasis"/>
        </w:rPr>
        <w:t>won’t be long</w:t>
      </w:r>
      <w:r w:rsidRPr="001B3CFC">
        <w:rPr>
          <w:rStyle w:val="StyleUnderline"/>
        </w:rPr>
        <w:t xml:space="preserve"> before we end up suffering the </w:t>
      </w:r>
      <w:r w:rsidRPr="001B3CFC">
        <w:rPr>
          <w:rStyle w:val="Emphasis"/>
        </w:rPr>
        <w:t>consequences at home</w:t>
      </w:r>
      <w:r w:rsidRPr="001B3CFC">
        <w:rPr>
          <w:rStyle w:val="StyleUnderline"/>
        </w:rPr>
        <w:t xml:space="preserve"> as well</w:t>
      </w:r>
      <w:r w:rsidRPr="001B3CFC">
        <w:rPr>
          <w:sz w:val="16"/>
        </w:rPr>
        <w:t>.</w:t>
      </w:r>
    </w:p>
    <w:p w14:paraId="01E380DE" w14:textId="77777777" w:rsidR="00A30A8F" w:rsidRPr="000B50AB" w:rsidRDefault="00A30A8F" w:rsidP="00A30A8F">
      <w:pPr>
        <w:pStyle w:val="Heading4"/>
      </w:pPr>
      <w:bookmarkStart w:id="10" w:name="_Hlk205054025"/>
      <w:bookmarkEnd w:id="8"/>
      <w:r>
        <w:t xml:space="preserve">The United States federal government should, upon the next recession, implement an eco-socialist Green New Deal, funded by post-recession fiscal policy designed to induce compliance with degrowth policy. </w:t>
      </w:r>
    </w:p>
    <w:p w14:paraId="0FD36492" w14:textId="77777777" w:rsidR="00A30A8F" w:rsidRDefault="00A30A8F" w:rsidP="00A30A8F">
      <w:pPr>
        <w:pStyle w:val="Heading4"/>
      </w:pPr>
      <w:r>
        <w:t xml:space="preserve">The </w:t>
      </w:r>
      <w:r w:rsidRPr="00FB19E7">
        <w:rPr>
          <w:u w:val="single"/>
        </w:rPr>
        <w:t>counterplan</w:t>
      </w:r>
      <w:r>
        <w:rPr>
          <w:u w:val="single"/>
        </w:rPr>
        <w:t xml:space="preserve"> </w:t>
      </w:r>
      <w:r w:rsidRPr="002C4E16">
        <w:rPr>
          <w:u w:val="single"/>
        </w:rPr>
        <w:t>alone</w:t>
      </w:r>
      <w:r>
        <w:t xml:space="preserve"> actualizes </w:t>
      </w:r>
      <w:r w:rsidRPr="00FB19E7">
        <w:rPr>
          <w:u w:val="single"/>
        </w:rPr>
        <w:t>benefits</w:t>
      </w:r>
      <w:r>
        <w:t xml:space="preserve"> and resolves </w:t>
      </w:r>
      <w:r w:rsidRPr="00FB19E7">
        <w:rPr>
          <w:u w:val="single"/>
        </w:rPr>
        <w:t>harms</w:t>
      </w:r>
      <w:r>
        <w:t xml:space="preserve"> of downturn by pre-planning a </w:t>
      </w:r>
      <w:r w:rsidRPr="00FB19E7">
        <w:rPr>
          <w:u w:val="single"/>
        </w:rPr>
        <w:t>socialist transition</w:t>
      </w:r>
      <w:r>
        <w:t>. Combining degrowth ‘</w:t>
      </w:r>
      <w:r w:rsidRPr="00FB19E7">
        <w:rPr>
          <w:u w:val="single"/>
        </w:rPr>
        <w:t>by design</w:t>
      </w:r>
      <w:r>
        <w:t>’ and ‘</w:t>
      </w:r>
      <w:r w:rsidRPr="00FB19E7">
        <w:rPr>
          <w:u w:val="single"/>
        </w:rPr>
        <w:t>by disaster</w:t>
      </w:r>
      <w:r>
        <w:t xml:space="preserve">’ is </w:t>
      </w:r>
      <w:r w:rsidRPr="00FB19E7">
        <w:t>essential</w:t>
      </w:r>
      <w:r>
        <w:t>.</w:t>
      </w:r>
    </w:p>
    <w:p w14:paraId="3BC5F70E" w14:textId="77777777" w:rsidR="00A30A8F" w:rsidRDefault="00A30A8F" w:rsidP="00A30A8F">
      <w:r w:rsidRPr="00F7271C">
        <w:rPr>
          <w:rStyle w:val="Style13ptBold"/>
        </w:rPr>
        <w:t>Schmelzer 22</w:t>
      </w:r>
      <w:r>
        <w:t xml:space="preserve"> [Matthias Schmelzer (Professor for Social-Ecological Transformation Research,</w:t>
      </w:r>
      <w:r w:rsidRPr="00F7271C">
        <w:t xml:space="preserve"> University of Flensburg</w:t>
      </w:r>
      <w:r>
        <w:t>; Professor, International Master on Degrowth,</w:t>
      </w:r>
      <w:r w:rsidRPr="00F7271C">
        <w:t xml:space="preserve"> Autonomous University of Barcelona</w:t>
      </w:r>
      <w:r>
        <w:t xml:space="preserve">; Ph.D. in Economic History, European-University Viadrina), Andrea Vetter (Senior Researcher on renewable energies, </w:t>
      </w:r>
      <w:r w:rsidRPr="000857DF">
        <w:t xml:space="preserve">Brandenburg University of Technology Cottbus </w:t>
      </w:r>
      <w:r>
        <w:t>–</w:t>
      </w:r>
      <w:r w:rsidRPr="000857DF">
        <w:t xml:space="preserve"> Senftenberg</w:t>
      </w:r>
      <w:r>
        <w:t>; Ph.D.), and Aaron Vansintjan (Ph.D., University of London, Birkbeck; M.Sc. in Natural Resource Sciences, McGill University), June 2022, “6</w:t>
      </w:r>
      <w:r w:rsidRPr="00321DCE">
        <w:t>.</w:t>
      </w:r>
      <w:r>
        <w:t xml:space="preserve"> Making degrowth real,” in </w:t>
      </w:r>
      <w:r w:rsidRPr="009F2C18">
        <w:rPr>
          <w:i/>
          <w:iCs/>
        </w:rPr>
        <w:t>The Future Is Degrowth: A Guide to a World beyond Capitalism</w:t>
      </w:r>
      <w:r>
        <w:t>, pp. 251-284, Verso, njn]</w:t>
      </w:r>
    </w:p>
    <w:p w14:paraId="34A39F8A" w14:textId="77777777" w:rsidR="00A30A8F" w:rsidRPr="009F2C18" w:rsidRDefault="00A30A8F" w:rsidP="00A30A8F">
      <w:pPr>
        <w:rPr>
          <w:sz w:val="16"/>
        </w:rPr>
      </w:pPr>
      <w:r w:rsidRPr="009F2C18">
        <w:rPr>
          <w:sz w:val="16"/>
        </w:rPr>
        <w:t>6.4. Confronting crises: Beyond ‘degrowth by design or by disaster’</w:t>
      </w:r>
    </w:p>
    <w:p w14:paraId="042C479B" w14:textId="77777777" w:rsidR="00A30A8F" w:rsidRPr="00A00AD9" w:rsidRDefault="00A30A8F" w:rsidP="00A30A8F">
      <w:pPr>
        <w:rPr>
          <w:sz w:val="16"/>
        </w:rPr>
      </w:pPr>
      <w:r w:rsidRPr="00A00AD9">
        <w:rPr>
          <w:sz w:val="16"/>
        </w:rPr>
        <w:t xml:space="preserve">The combination and interplay of interstitial strategies, implementing nonreformist reforms, and building counter-hegemony is our humble proposal as to how we might best conceptualize the transformation to a degrowth society. A common feature in these strategies is that proponents of degrowth are not waiting for a distant future ‘after the revolution’ but aiming to change things here and now. Another common feature is that the diversity of approaches is not seen as a problem but as enriching and complementary. 51 But the </w:t>
      </w:r>
      <w:r w:rsidRPr="00985A46">
        <w:rPr>
          <w:rStyle w:val="Emphasis"/>
        </w:rPr>
        <w:t>challenges</w:t>
      </w:r>
      <w:r w:rsidRPr="00985A46">
        <w:rPr>
          <w:rStyle w:val="StyleUnderline"/>
        </w:rPr>
        <w:t xml:space="preserve"> are enormous, especially in view of the increasingly acute </w:t>
      </w:r>
      <w:r w:rsidRPr="00985A46">
        <w:rPr>
          <w:rStyle w:val="Emphasis"/>
        </w:rPr>
        <w:t>socio-ecological crises</w:t>
      </w:r>
      <w:r w:rsidRPr="00985A46">
        <w:rPr>
          <w:rStyle w:val="StyleUnderline"/>
        </w:rPr>
        <w:t xml:space="preserve"> and the growing threat from </w:t>
      </w:r>
      <w:r w:rsidRPr="00985A46">
        <w:rPr>
          <w:rStyle w:val="Emphasis"/>
        </w:rPr>
        <w:t xml:space="preserve">authoritarian </w:t>
      </w:r>
      <w:r w:rsidRPr="004A6E04">
        <w:rPr>
          <w:rStyle w:val="Emphasis"/>
          <w:highlight w:val="cyan"/>
        </w:rPr>
        <w:t>nationalist</w:t>
      </w:r>
      <w:r w:rsidRPr="002F306F">
        <w:rPr>
          <w:rStyle w:val="StyleUnderline"/>
        </w:rPr>
        <w:t xml:space="preserve"> movements</w:t>
      </w:r>
      <w:r w:rsidRPr="00985A46">
        <w:rPr>
          <w:rStyle w:val="StyleUnderline"/>
        </w:rPr>
        <w:t xml:space="preserve">, which </w:t>
      </w:r>
      <w:r w:rsidRPr="004A6E04">
        <w:rPr>
          <w:rStyle w:val="StyleUnderline"/>
          <w:highlight w:val="cyan"/>
        </w:rPr>
        <w:t xml:space="preserve">promise </w:t>
      </w:r>
      <w:r w:rsidRPr="004A6E04">
        <w:rPr>
          <w:rStyle w:val="Emphasis"/>
          <w:highlight w:val="cyan"/>
        </w:rPr>
        <w:t>false solutions</w:t>
      </w:r>
      <w:r w:rsidRPr="004A6E04">
        <w:rPr>
          <w:rStyle w:val="StyleUnderline"/>
          <w:highlight w:val="cyan"/>
        </w:rPr>
        <w:t xml:space="preserve"> to</w:t>
      </w:r>
      <w:r w:rsidRPr="00985A46">
        <w:rPr>
          <w:rStyle w:val="StyleUnderline"/>
        </w:rPr>
        <w:t xml:space="preserve"> the problems of the </w:t>
      </w:r>
      <w:r w:rsidRPr="004A6E04">
        <w:rPr>
          <w:rStyle w:val="Emphasis"/>
          <w:highlight w:val="cyan"/>
        </w:rPr>
        <w:t>growth</w:t>
      </w:r>
      <w:r w:rsidRPr="00985A46">
        <w:rPr>
          <w:rStyle w:val="Emphasis"/>
        </w:rPr>
        <w:t xml:space="preserve"> society</w:t>
      </w:r>
      <w:r w:rsidRPr="00A00AD9">
        <w:rPr>
          <w:sz w:val="16"/>
        </w:rPr>
        <w:t xml:space="preserve">. </w:t>
      </w:r>
      <w:r w:rsidRPr="00A00AD9">
        <w:rPr>
          <w:rStyle w:val="StyleUnderline"/>
        </w:rPr>
        <w:t xml:space="preserve">Not only is this transformation </w:t>
      </w:r>
      <w:r w:rsidRPr="00A00AD9">
        <w:rPr>
          <w:rStyle w:val="Emphasis"/>
        </w:rPr>
        <w:t>diametrically opposed</w:t>
      </w:r>
      <w:r w:rsidRPr="00A00AD9">
        <w:rPr>
          <w:rStyle w:val="StyleUnderline"/>
        </w:rPr>
        <w:t xml:space="preserve"> to the interests of </w:t>
      </w:r>
      <w:r w:rsidRPr="00A00AD9">
        <w:rPr>
          <w:rStyle w:val="Emphasis"/>
        </w:rPr>
        <w:t>capitalist enterprises</w:t>
      </w:r>
      <w:r w:rsidRPr="00A00AD9">
        <w:rPr>
          <w:sz w:val="16"/>
        </w:rPr>
        <w:t xml:space="preserve"> and the richest groups and individuals, as well as to fossil capital </w:t>
      </w:r>
      <w:r w:rsidRPr="00A00AD9">
        <w:rPr>
          <w:rStyle w:val="StyleUnderline"/>
        </w:rPr>
        <w:t xml:space="preserve">and the </w:t>
      </w:r>
      <w:r w:rsidRPr="00A00AD9">
        <w:rPr>
          <w:rStyle w:val="Emphasis"/>
        </w:rPr>
        <w:t>fascist movements</w:t>
      </w:r>
      <w:r w:rsidRPr="00A00AD9">
        <w:rPr>
          <w:rStyle w:val="StyleUnderline"/>
        </w:rPr>
        <w:t xml:space="preserve"> defending it</w:t>
      </w:r>
      <w:r w:rsidRPr="00A00AD9">
        <w:rPr>
          <w:sz w:val="16"/>
        </w:rPr>
        <w:t xml:space="preserve"> – since it aims to drastically limit or abolish the possibilities for exploitation and accumulation; </w:t>
      </w:r>
      <w:r w:rsidRPr="00A00AD9">
        <w:rPr>
          <w:rStyle w:val="StyleUnderline"/>
        </w:rPr>
        <w:t xml:space="preserve">it also </w:t>
      </w:r>
      <w:r w:rsidRPr="00A00AD9">
        <w:rPr>
          <w:rStyle w:val="Emphasis"/>
        </w:rPr>
        <w:t>contradicts</w:t>
      </w:r>
      <w:r w:rsidRPr="00A00AD9">
        <w:rPr>
          <w:rStyle w:val="StyleUnderline"/>
        </w:rPr>
        <w:t xml:space="preserve"> the interests of national </w:t>
      </w:r>
      <w:r w:rsidRPr="00A00AD9">
        <w:rPr>
          <w:rStyle w:val="Emphasis"/>
        </w:rPr>
        <w:t>governments</w:t>
      </w:r>
      <w:r w:rsidRPr="00A00AD9">
        <w:rPr>
          <w:rStyle w:val="StyleUnderline"/>
        </w:rPr>
        <w:t xml:space="preserve">, which are fundamentally geared to and </w:t>
      </w:r>
      <w:r w:rsidRPr="00A00AD9">
        <w:rPr>
          <w:rStyle w:val="Emphasis"/>
        </w:rPr>
        <w:t>existentially dependent</w:t>
      </w:r>
      <w:r w:rsidRPr="00A00AD9">
        <w:rPr>
          <w:rStyle w:val="StyleUnderline"/>
        </w:rPr>
        <w:t xml:space="preserve"> on strengthening </w:t>
      </w:r>
      <w:r w:rsidRPr="00A00AD9">
        <w:rPr>
          <w:rStyle w:val="Emphasis"/>
        </w:rPr>
        <w:t>competitiveness</w:t>
      </w:r>
      <w:r w:rsidRPr="00A00AD9">
        <w:rPr>
          <w:sz w:val="16"/>
        </w:rPr>
        <w:t xml:space="preserve"> and economic growth. And, finally, </w:t>
      </w:r>
      <w:r w:rsidRPr="00A00AD9">
        <w:rPr>
          <w:rStyle w:val="StyleUnderline"/>
        </w:rPr>
        <w:t xml:space="preserve">not only is the </w:t>
      </w:r>
      <w:r w:rsidRPr="00A00AD9">
        <w:rPr>
          <w:rStyle w:val="Emphasis"/>
        </w:rPr>
        <w:t>monopoly</w:t>
      </w:r>
      <w:r w:rsidRPr="00A00AD9">
        <w:rPr>
          <w:rStyle w:val="StyleUnderline"/>
        </w:rPr>
        <w:t xml:space="preserve"> over the legitimate </w:t>
      </w:r>
      <w:r w:rsidRPr="00A00AD9">
        <w:rPr>
          <w:rStyle w:val="Emphasis"/>
        </w:rPr>
        <w:t>use of force</w:t>
      </w:r>
      <w:r w:rsidRPr="00A00AD9">
        <w:rPr>
          <w:sz w:val="16"/>
        </w:rPr>
        <w:t xml:space="preserve"> – held by growth-oriented states – </w:t>
      </w:r>
      <w:r w:rsidRPr="00A00AD9">
        <w:rPr>
          <w:rStyle w:val="StyleUnderline"/>
        </w:rPr>
        <w:t xml:space="preserve">an enormous </w:t>
      </w:r>
      <w:r w:rsidRPr="00A00AD9">
        <w:rPr>
          <w:rStyle w:val="Emphasis"/>
        </w:rPr>
        <w:t>challenge</w:t>
      </w:r>
      <w:r w:rsidRPr="00A00AD9">
        <w:rPr>
          <w:rStyle w:val="StyleUnderline"/>
        </w:rPr>
        <w:t xml:space="preserve">; potential </w:t>
      </w:r>
      <w:r w:rsidRPr="004A6E04">
        <w:rPr>
          <w:rStyle w:val="Emphasis"/>
          <w:highlight w:val="cyan"/>
        </w:rPr>
        <w:t>upheavals</w:t>
      </w:r>
      <w:r w:rsidRPr="00A00AD9">
        <w:rPr>
          <w:rStyle w:val="StyleUnderline"/>
        </w:rPr>
        <w:t xml:space="preserve"> in geopolitical relations also </w:t>
      </w:r>
      <w:r w:rsidRPr="004A6E04">
        <w:rPr>
          <w:rStyle w:val="StyleUnderline"/>
          <w:highlight w:val="cyan"/>
        </w:rPr>
        <w:t xml:space="preserve">present a </w:t>
      </w:r>
      <w:r w:rsidRPr="004A6E04">
        <w:rPr>
          <w:rStyle w:val="Emphasis"/>
          <w:highlight w:val="cyan"/>
        </w:rPr>
        <w:t>serious problem</w:t>
      </w:r>
      <w:r w:rsidRPr="00A00AD9">
        <w:rPr>
          <w:sz w:val="16"/>
        </w:rPr>
        <w:t xml:space="preserve">. </w:t>
      </w:r>
      <w:r w:rsidRPr="00A00AD9">
        <w:rPr>
          <w:rStyle w:val="StyleUnderline"/>
        </w:rPr>
        <w:t xml:space="preserve">If </w:t>
      </w:r>
      <w:r w:rsidRPr="004A6E04">
        <w:rPr>
          <w:rStyle w:val="StyleUnderline"/>
          <w:highlight w:val="cyan"/>
        </w:rPr>
        <w:t>degrowth</w:t>
      </w:r>
      <w:r w:rsidRPr="00A00AD9">
        <w:rPr>
          <w:rStyle w:val="StyleUnderline"/>
        </w:rPr>
        <w:t xml:space="preserve"> were implemented </w:t>
      </w:r>
      <w:r w:rsidRPr="004A6E04">
        <w:rPr>
          <w:rStyle w:val="StyleUnderline"/>
          <w:highlight w:val="cyan"/>
        </w:rPr>
        <w:t xml:space="preserve">in a </w:t>
      </w:r>
      <w:r w:rsidRPr="004A6E04">
        <w:rPr>
          <w:rStyle w:val="Emphasis"/>
          <w:highlight w:val="cyan"/>
        </w:rPr>
        <w:t>single country</w:t>
      </w:r>
      <w:r w:rsidRPr="00A00AD9">
        <w:rPr>
          <w:rStyle w:val="StyleUnderline"/>
        </w:rPr>
        <w:t xml:space="preserve">, it </w:t>
      </w:r>
      <w:r w:rsidRPr="004A6E04">
        <w:rPr>
          <w:rStyle w:val="StyleUnderline"/>
          <w:highlight w:val="cyan"/>
        </w:rPr>
        <w:t>would</w:t>
      </w:r>
      <w:r w:rsidRPr="00A00AD9">
        <w:rPr>
          <w:rStyle w:val="StyleUnderline"/>
        </w:rPr>
        <w:t xml:space="preserve"> likely </w:t>
      </w:r>
      <w:r w:rsidRPr="004A6E04">
        <w:rPr>
          <w:rStyle w:val="StyleUnderline"/>
          <w:highlight w:val="cyan"/>
        </w:rPr>
        <w:t xml:space="preserve">lead to </w:t>
      </w:r>
      <w:r w:rsidRPr="004A6E04">
        <w:rPr>
          <w:rStyle w:val="Emphasis"/>
          <w:highlight w:val="cyan"/>
        </w:rPr>
        <w:t>capital flight</w:t>
      </w:r>
      <w:r w:rsidRPr="00A00AD9">
        <w:rPr>
          <w:rStyle w:val="StyleUnderline"/>
        </w:rPr>
        <w:t xml:space="preserve">, capital </w:t>
      </w:r>
      <w:r w:rsidRPr="00A00AD9">
        <w:rPr>
          <w:rStyle w:val="Emphasis"/>
        </w:rPr>
        <w:t>strikes</w:t>
      </w:r>
      <w:r w:rsidRPr="00A00AD9">
        <w:rPr>
          <w:rStyle w:val="StyleUnderline"/>
        </w:rPr>
        <w:t xml:space="preserve">, geopolitical </w:t>
      </w:r>
      <w:r w:rsidRPr="00A00AD9">
        <w:rPr>
          <w:rStyle w:val="Emphasis"/>
        </w:rPr>
        <w:t>tensions</w:t>
      </w:r>
      <w:r w:rsidRPr="00A00AD9">
        <w:rPr>
          <w:rStyle w:val="StyleUnderline"/>
        </w:rPr>
        <w:t xml:space="preserve">, </w:t>
      </w:r>
      <w:r w:rsidRPr="004A6E04">
        <w:rPr>
          <w:rStyle w:val="StyleUnderline"/>
          <w:highlight w:val="cyan"/>
        </w:rPr>
        <w:t>and</w:t>
      </w:r>
      <w:r w:rsidRPr="00A00AD9">
        <w:rPr>
          <w:rStyle w:val="StyleUnderline"/>
        </w:rPr>
        <w:t xml:space="preserve"> possibly even </w:t>
      </w:r>
      <w:r w:rsidRPr="004A6E04">
        <w:rPr>
          <w:rStyle w:val="Emphasis"/>
          <w:highlight w:val="cyan"/>
        </w:rPr>
        <w:t>armed conflicts</w:t>
      </w:r>
      <w:r w:rsidRPr="00A00AD9">
        <w:rPr>
          <w:sz w:val="16"/>
        </w:rPr>
        <w:t>.52</w:t>
      </w:r>
    </w:p>
    <w:p w14:paraId="31C3A9F3" w14:textId="77777777" w:rsidR="00A30A8F" w:rsidRPr="00A00AD9" w:rsidRDefault="00A30A8F" w:rsidP="00A30A8F">
      <w:pPr>
        <w:rPr>
          <w:sz w:val="16"/>
        </w:rPr>
      </w:pPr>
      <w:r w:rsidRPr="00A00AD9">
        <w:rPr>
          <w:sz w:val="16"/>
        </w:rPr>
        <w:t xml:space="preserve">Ignoring these challenges and hurdles, fleeing from reality, is clearly not an option. It’s no use sticking our heads in the sand. Nor can we fall into the naïve idea that we just have to talk to everyone nicely to get them on board: </w:t>
      </w:r>
      <w:r w:rsidRPr="004A6E04">
        <w:rPr>
          <w:rStyle w:val="StyleUnderline"/>
          <w:highlight w:val="cyan"/>
        </w:rPr>
        <w:t xml:space="preserve">we need intentional, </w:t>
      </w:r>
      <w:r w:rsidRPr="004A6E04">
        <w:rPr>
          <w:rStyle w:val="Emphasis"/>
          <w:highlight w:val="cyan"/>
        </w:rPr>
        <w:t>large-scale</w:t>
      </w:r>
      <w:r w:rsidRPr="004A6E04">
        <w:rPr>
          <w:rStyle w:val="StyleUnderline"/>
          <w:highlight w:val="cyan"/>
        </w:rPr>
        <w:t xml:space="preserve"> organization</w:t>
      </w:r>
      <w:r w:rsidRPr="00A00AD9">
        <w:rPr>
          <w:rStyle w:val="StyleUnderline"/>
        </w:rPr>
        <w:t xml:space="preserve"> and mobilization to achieve the changes we need. The alternative is intensifying global </w:t>
      </w:r>
      <w:r w:rsidRPr="00A00AD9">
        <w:rPr>
          <w:rStyle w:val="Emphasis"/>
        </w:rPr>
        <w:t>environmental</w:t>
      </w:r>
      <w:r w:rsidRPr="00A00AD9">
        <w:rPr>
          <w:rStyle w:val="StyleUnderline"/>
        </w:rPr>
        <w:t xml:space="preserve"> and </w:t>
      </w:r>
      <w:r w:rsidRPr="00A00AD9">
        <w:rPr>
          <w:rStyle w:val="Emphasis"/>
        </w:rPr>
        <w:t>social crises</w:t>
      </w:r>
      <w:r w:rsidRPr="00A00AD9">
        <w:rPr>
          <w:sz w:val="16"/>
        </w:rPr>
        <w:t xml:space="preserve"> and the increasingly brutal defence of the imperial mode of living – in short, </w:t>
      </w:r>
      <w:r w:rsidRPr="00A00AD9">
        <w:rPr>
          <w:rStyle w:val="StyleUnderline"/>
        </w:rPr>
        <w:t xml:space="preserve">a world of </w:t>
      </w:r>
      <w:r w:rsidRPr="00A00AD9">
        <w:rPr>
          <w:rStyle w:val="Emphasis"/>
        </w:rPr>
        <w:t>eco-apartheid</w:t>
      </w:r>
      <w:r w:rsidRPr="00A00AD9">
        <w:rPr>
          <w:sz w:val="16"/>
        </w:rPr>
        <w:t>.</w:t>
      </w:r>
    </w:p>
    <w:p w14:paraId="3A5BA24C" w14:textId="77777777" w:rsidR="00A30A8F" w:rsidRPr="00687937" w:rsidRDefault="00A30A8F" w:rsidP="00A30A8F">
      <w:pPr>
        <w:rPr>
          <w:sz w:val="16"/>
        </w:rPr>
      </w:pPr>
      <w:r w:rsidRPr="00687937">
        <w:rPr>
          <w:sz w:val="16"/>
        </w:rPr>
        <w:t xml:space="preserve">Yet, what these </w:t>
      </w:r>
      <w:r w:rsidRPr="00A00AD9">
        <w:rPr>
          <w:rStyle w:val="StyleUnderline"/>
        </w:rPr>
        <w:t xml:space="preserve">proposals </w:t>
      </w:r>
      <w:r w:rsidRPr="00A00AD9">
        <w:rPr>
          <w:rStyle w:val="Emphasis"/>
        </w:rPr>
        <w:t>do not</w:t>
      </w:r>
      <w:r w:rsidRPr="00687937">
        <w:rPr>
          <w:sz w:val="16"/>
        </w:rPr>
        <w:t xml:space="preserve">, and in many ways cannot, </w:t>
      </w:r>
      <w:r w:rsidRPr="00A00AD9">
        <w:rPr>
          <w:rStyle w:val="StyleUnderline"/>
        </w:rPr>
        <w:t xml:space="preserve">take into </w:t>
      </w:r>
      <w:r w:rsidRPr="00A00AD9">
        <w:rPr>
          <w:rStyle w:val="Emphasis"/>
        </w:rPr>
        <w:t>account</w:t>
      </w:r>
      <w:r w:rsidRPr="00687937">
        <w:rPr>
          <w:sz w:val="16"/>
        </w:rPr>
        <w:t xml:space="preserve"> is </w:t>
      </w:r>
      <w:r w:rsidRPr="00A00AD9">
        <w:rPr>
          <w:rStyle w:val="StyleUnderline"/>
        </w:rPr>
        <w:t>the unpredictable</w:t>
      </w:r>
      <w:r w:rsidRPr="00687937">
        <w:rPr>
          <w:sz w:val="16"/>
        </w:rPr>
        <w:t xml:space="preserve">: the </w:t>
      </w:r>
      <w:r w:rsidRPr="00A00AD9">
        <w:rPr>
          <w:rStyle w:val="Emphasis"/>
        </w:rPr>
        <w:t>role of crisis</w:t>
      </w:r>
      <w:r w:rsidRPr="00A00AD9">
        <w:rPr>
          <w:rStyle w:val="StyleUnderline"/>
        </w:rPr>
        <w:t xml:space="preserve"> in bringing about change</w:t>
      </w:r>
      <w:r w:rsidRPr="00687937">
        <w:rPr>
          <w:sz w:val="16"/>
        </w:rPr>
        <w:t xml:space="preserve">. As we write, the coronavirus pandemic has halted world trade and caused stock markets to collapse, leading to a global recession. Though many epidemiologists did predict the high probability of another pandemic, it took many by surprise and changed everything. In the </w:t>
      </w:r>
      <w:r w:rsidRPr="00A00AD9">
        <w:rPr>
          <w:rStyle w:val="Emphasis"/>
        </w:rPr>
        <w:t>Global South</w:t>
      </w:r>
      <w:r w:rsidRPr="00687937">
        <w:rPr>
          <w:sz w:val="16"/>
        </w:rPr>
        <w:t xml:space="preserve">, </w:t>
      </w:r>
      <w:r w:rsidRPr="00A00AD9">
        <w:rPr>
          <w:rStyle w:val="StyleUnderline"/>
        </w:rPr>
        <w:t xml:space="preserve">governments already heavily </w:t>
      </w:r>
      <w:r w:rsidRPr="00A00AD9">
        <w:rPr>
          <w:rStyle w:val="Emphasis"/>
        </w:rPr>
        <w:t>laden with debts</w:t>
      </w:r>
      <w:r w:rsidRPr="00687937">
        <w:rPr>
          <w:sz w:val="16"/>
        </w:rPr>
        <w:t xml:space="preserve">, previously incurred from structural adjustment, buckled once more under another weight. In the United States, the government initially barely responded, leading to hundreds of thousands of avoidable deaths. Countries like Spain and Canada instituted welfare systems functioning similarly to basic income, nationalized health care facilities, placed moratoria on evictions and froze rents, or instructed companies to produce health equipment in line with state plans. And a historical antiracist uprising broke out across the world, sparked by one of the largest protests of US history against police brutality, structural racism, and the racist ‘politics of disposability’ revealed by the pandemic.53 </w:t>
      </w:r>
      <w:r w:rsidRPr="00687937">
        <w:rPr>
          <w:rStyle w:val="StyleUnderline"/>
        </w:rPr>
        <w:t xml:space="preserve">Moments of </w:t>
      </w:r>
      <w:r w:rsidRPr="004A6E04">
        <w:rPr>
          <w:rStyle w:val="Emphasis"/>
          <w:highlight w:val="cyan"/>
        </w:rPr>
        <w:t>crisis</w:t>
      </w:r>
      <w:r w:rsidRPr="00687937">
        <w:rPr>
          <w:rStyle w:val="StyleUnderline"/>
        </w:rPr>
        <w:t xml:space="preserve"> such as a </w:t>
      </w:r>
      <w:r w:rsidRPr="00687937">
        <w:rPr>
          <w:rStyle w:val="Emphasis"/>
        </w:rPr>
        <w:t>pandemic</w:t>
      </w:r>
      <w:r w:rsidRPr="00687937">
        <w:rPr>
          <w:rStyle w:val="StyleUnderline"/>
        </w:rPr>
        <w:t xml:space="preserve"> are </w:t>
      </w:r>
      <w:r w:rsidRPr="00687937">
        <w:rPr>
          <w:rStyle w:val="Emphasis"/>
        </w:rPr>
        <w:t>unpredictable</w:t>
      </w:r>
      <w:r w:rsidRPr="00687937">
        <w:rPr>
          <w:rStyle w:val="StyleUnderline"/>
        </w:rPr>
        <w:t xml:space="preserve"> events</w:t>
      </w:r>
      <w:r w:rsidRPr="00687937">
        <w:rPr>
          <w:sz w:val="16"/>
        </w:rPr>
        <w:t xml:space="preserve"> that fall upon us, </w:t>
      </w:r>
      <w:r w:rsidRPr="002F306F">
        <w:rPr>
          <w:rStyle w:val="Emphasis"/>
        </w:rPr>
        <w:t>junctures</w:t>
      </w:r>
      <w:r w:rsidRPr="00687937">
        <w:rPr>
          <w:rStyle w:val="StyleUnderline"/>
        </w:rPr>
        <w:t xml:space="preserve"> in the capitalist world-system that can </w:t>
      </w:r>
      <w:r w:rsidRPr="004A6E04">
        <w:rPr>
          <w:rStyle w:val="StyleUnderline"/>
          <w:highlight w:val="cyan"/>
        </w:rPr>
        <w:t>lead to</w:t>
      </w:r>
      <w:r w:rsidRPr="00687937">
        <w:rPr>
          <w:rStyle w:val="StyleUnderline"/>
        </w:rPr>
        <w:t xml:space="preserve"> the </w:t>
      </w:r>
      <w:r w:rsidRPr="004A6E04">
        <w:rPr>
          <w:rStyle w:val="Emphasis"/>
          <w:highlight w:val="cyan"/>
        </w:rPr>
        <w:t>rapid mobilization</w:t>
      </w:r>
      <w:r w:rsidRPr="004A6E04">
        <w:rPr>
          <w:rStyle w:val="StyleUnderline"/>
          <w:highlight w:val="cyan"/>
        </w:rPr>
        <w:t xml:space="preserve"> of</w:t>
      </w:r>
      <w:r w:rsidRPr="00687937">
        <w:rPr>
          <w:rStyle w:val="StyleUnderline"/>
        </w:rPr>
        <w:t xml:space="preserve"> social </w:t>
      </w:r>
      <w:r w:rsidRPr="004A6E04">
        <w:rPr>
          <w:rStyle w:val="Emphasis"/>
          <w:highlight w:val="cyan"/>
        </w:rPr>
        <w:t>movements</w:t>
      </w:r>
      <w:r w:rsidRPr="00687937">
        <w:rPr>
          <w:sz w:val="16"/>
        </w:rPr>
        <w:t xml:space="preserve"> – and of repressive forces. </w:t>
      </w:r>
      <w:r w:rsidRPr="00687937">
        <w:rPr>
          <w:rStyle w:val="StyleUnderline"/>
        </w:rPr>
        <w:t xml:space="preserve">Crises such as these can </w:t>
      </w:r>
      <w:r w:rsidRPr="00687937">
        <w:rPr>
          <w:rStyle w:val="Emphasis"/>
        </w:rPr>
        <w:t>drastically affect</w:t>
      </w:r>
      <w:r w:rsidRPr="00687937">
        <w:rPr>
          <w:rStyle w:val="StyleUnderline"/>
        </w:rPr>
        <w:t xml:space="preserve"> our political projects and the </w:t>
      </w:r>
      <w:r w:rsidRPr="00687937">
        <w:rPr>
          <w:rStyle w:val="Emphasis"/>
        </w:rPr>
        <w:t>horizons</w:t>
      </w:r>
      <w:r w:rsidRPr="00687937">
        <w:rPr>
          <w:rStyle w:val="StyleUnderline"/>
        </w:rPr>
        <w:t xml:space="preserve"> of </w:t>
      </w:r>
      <w:r w:rsidRPr="00687937">
        <w:rPr>
          <w:rStyle w:val="Emphasis"/>
        </w:rPr>
        <w:t>what is possible</w:t>
      </w:r>
      <w:r w:rsidRPr="00687937">
        <w:rPr>
          <w:sz w:val="16"/>
        </w:rPr>
        <w:t xml:space="preserve"> by either expanding or curtailing them.</w:t>
      </w:r>
    </w:p>
    <w:p w14:paraId="686E2156" w14:textId="77777777" w:rsidR="00A30A8F" w:rsidRPr="00687937" w:rsidRDefault="00A30A8F" w:rsidP="00A30A8F">
      <w:pPr>
        <w:rPr>
          <w:rStyle w:val="StyleUnderline"/>
        </w:rPr>
      </w:pPr>
      <w:r w:rsidRPr="00687937">
        <w:rPr>
          <w:rStyle w:val="StyleUnderline"/>
        </w:rPr>
        <w:t xml:space="preserve">‘Degrowth </w:t>
      </w:r>
      <w:r w:rsidRPr="00687937">
        <w:rPr>
          <w:rStyle w:val="Emphasis"/>
        </w:rPr>
        <w:t>by design</w:t>
      </w:r>
      <w:r w:rsidRPr="00687937">
        <w:rPr>
          <w:rStyle w:val="StyleUnderline"/>
        </w:rPr>
        <w:t xml:space="preserve"> or </w:t>
      </w:r>
      <w:r w:rsidRPr="00687937">
        <w:rPr>
          <w:rStyle w:val="Emphasis"/>
        </w:rPr>
        <w:t>by disaster</w:t>
      </w:r>
      <w:r w:rsidRPr="00687937">
        <w:rPr>
          <w:rStyle w:val="StyleUnderline"/>
        </w:rPr>
        <w:t xml:space="preserve">’ has become one of the main catchphrases to </w:t>
      </w:r>
      <w:r w:rsidRPr="00687937">
        <w:rPr>
          <w:rStyle w:val="Emphasis"/>
        </w:rPr>
        <w:t>think through</w:t>
      </w:r>
      <w:r w:rsidRPr="00687937">
        <w:rPr>
          <w:rStyle w:val="StyleUnderline"/>
        </w:rPr>
        <w:t xml:space="preserve"> the role of </w:t>
      </w:r>
      <w:r w:rsidRPr="00687937">
        <w:rPr>
          <w:rStyle w:val="Emphasis"/>
        </w:rPr>
        <w:t>crisis</w:t>
      </w:r>
      <w:r w:rsidRPr="00687937">
        <w:rPr>
          <w:sz w:val="16"/>
        </w:rPr>
        <w:t xml:space="preserve"> in bringing about a degrowth transition.54 It suggests that downscaling will happen whether we want it or not: it could be planned and largely peaceful, or unplanned and violent. But, by now, readers should recognize that </w:t>
      </w:r>
      <w:r w:rsidRPr="00687937">
        <w:rPr>
          <w:rStyle w:val="Emphasis"/>
        </w:rPr>
        <w:t>wholesale collapse</w:t>
      </w:r>
      <w:r w:rsidRPr="00687937">
        <w:rPr>
          <w:rStyle w:val="StyleUnderline"/>
        </w:rPr>
        <w:t xml:space="preserve"> is explicitly </w:t>
      </w:r>
      <w:r w:rsidRPr="00687937">
        <w:rPr>
          <w:rStyle w:val="Emphasis"/>
        </w:rPr>
        <w:t>not</w:t>
      </w:r>
      <w:r w:rsidRPr="00687937">
        <w:rPr>
          <w:rStyle w:val="StyleUnderline"/>
        </w:rPr>
        <w:t xml:space="preserve"> what is meant by </w:t>
      </w:r>
      <w:r w:rsidRPr="00687937">
        <w:rPr>
          <w:rStyle w:val="Emphasis"/>
        </w:rPr>
        <w:t>degrowth</w:t>
      </w:r>
      <w:r w:rsidRPr="00687937">
        <w:rPr>
          <w:sz w:val="16"/>
        </w:rPr>
        <w:t xml:space="preserve">. The wider issue, however, is that </w:t>
      </w:r>
      <w:r w:rsidRPr="00687937">
        <w:rPr>
          <w:rStyle w:val="StyleUnderline"/>
        </w:rPr>
        <w:t xml:space="preserve">this phrase also implies a </w:t>
      </w:r>
      <w:r w:rsidRPr="00687937">
        <w:rPr>
          <w:rStyle w:val="Emphasis"/>
        </w:rPr>
        <w:t>dichotomy</w:t>
      </w:r>
      <w:r w:rsidRPr="00687937">
        <w:rPr>
          <w:rStyle w:val="StyleUnderline"/>
        </w:rPr>
        <w:t xml:space="preserve"> between </w:t>
      </w:r>
      <w:r w:rsidRPr="00687937">
        <w:rPr>
          <w:rStyle w:val="Emphasis"/>
        </w:rPr>
        <w:t>design</w:t>
      </w:r>
      <w:r w:rsidRPr="00687937">
        <w:rPr>
          <w:rStyle w:val="StyleUnderline"/>
        </w:rPr>
        <w:t xml:space="preserve"> and </w:t>
      </w:r>
      <w:r w:rsidRPr="00687937">
        <w:rPr>
          <w:rStyle w:val="Emphasis"/>
        </w:rPr>
        <w:t>disaster</w:t>
      </w:r>
      <w:r w:rsidRPr="00687937">
        <w:rPr>
          <w:rStyle w:val="StyleUnderline"/>
        </w:rPr>
        <w:t>, against which we want to push</w:t>
      </w:r>
      <w:r w:rsidRPr="00687937">
        <w:rPr>
          <w:sz w:val="16"/>
        </w:rPr>
        <w:t xml:space="preserve">. Amid an accelerating ecological collapse and faced with the threat of ever greater economic crises, as over-accumulation spirals to ever higher levels, </w:t>
      </w:r>
      <w:r w:rsidRPr="00687937">
        <w:rPr>
          <w:rStyle w:val="StyleUnderline"/>
        </w:rPr>
        <w:t xml:space="preserve">the </w:t>
      </w:r>
      <w:r w:rsidRPr="00687937">
        <w:rPr>
          <w:rStyle w:val="Emphasis"/>
        </w:rPr>
        <w:t>likelihood</w:t>
      </w:r>
      <w:r w:rsidRPr="00687937">
        <w:rPr>
          <w:rStyle w:val="StyleUnderline"/>
        </w:rPr>
        <w:t xml:space="preserve"> of a social-ecological </w:t>
      </w:r>
      <w:r w:rsidRPr="00687937">
        <w:rPr>
          <w:rStyle w:val="Emphasis"/>
        </w:rPr>
        <w:t>transformation without crisis</w:t>
      </w:r>
      <w:r w:rsidRPr="00687937">
        <w:rPr>
          <w:rStyle w:val="StyleUnderline"/>
        </w:rPr>
        <w:t xml:space="preserve"> is </w:t>
      </w:r>
      <w:r w:rsidRPr="00687937">
        <w:rPr>
          <w:rStyle w:val="Emphasis"/>
        </w:rPr>
        <w:t>small</w:t>
      </w:r>
      <w:r w:rsidRPr="00687937">
        <w:rPr>
          <w:sz w:val="16"/>
        </w:rPr>
        <w:t xml:space="preserve">. The relations between ‘by design’ and ‘by disaster’ are, however, complex: in some cases, disaster can be an opportunity for design; in other cases, an opportunity for deepening repression. </w:t>
      </w:r>
      <w:r w:rsidRPr="00687937">
        <w:rPr>
          <w:rStyle w:val="StyleUnderline"/>
        </w:rPr>
        <w:t xml:space="preserve">A </w:t>
      </w:r>
      <w:r w:rsidRPr="004A6E04">
        <w:rPr>
          <w:rStyle w:val="StyleUnderline"/>
          <w:highlight w:val="cyan"/>
        </w:rPr>
        <w:t xml:space="preserve">transition by design is </w:t>
      </w:r>
      <w:r w:rsidRPr="004A6E04">
        <w:rPr>
          <w:rStyle w:val="Emphasis"/>
          <w:highlight w:val="cyan"/>
        </w:rPr>
        <w:t>unlikely</w:t>
      </w:r>
      <w:r w:rsidRPr="00687937">
        <w:rPr>
          <w:rStyle w:val="StyleUnderline"/>
        </w:rPr>
        <w:t xml:space="preserve">; and </w:t>
      </w:r>
      <w:r w:rsidRPr="004A6E04">
        <w:rPr>
          <w:rStyle w:val="StyleUnderline"/>
          <w:highlight w:val="cyan"/>
        </w:rPr>
        <w:t>yet</w:t>
      </w:r>
      <w:r w:rsidRPr="00687937">
        <w:rPr>
          <w:sz w:val="16"/>
        </w:rPr>
        <w:t xml:space="preserve">, </w:t>
      </w:r>
      <w:r w:rsidRPr="004A6E04">
        <w:rPr>
          <w:rStyle w:val="StyleUnderline"/>
          <w:highlight w:val="cyan"/>
        </w:rPr>
        <w:t>by</w:t>
      </w:r>
      <w:r w:rsidRPr="00687937">
        <w:rPr>
          <w:rStyle w:val="StyleUnderline"/>
        </w:rPr>
        <w:t xml:space="preserve"> relying on a </w:t>
      </w:r>
      <w:r w:rsidRPr="004A6E04">
        <w:rPr>
          <w:rStyle w:val="StyleUnderline"/>
          <w:highlight w:val="cyan"/>
        </w:rPr>
        <w:t xml:space="preserve">crisis </w:t>
      </w:r>
      <w:r w:rsidRPr="004A6E04">
        <w:rPr>
          <w:rStyle w:val="Emphasis"/>
          <w:highlight w:val="cyan"/>
        </w:rPr>
        <w:t>alone</w:t>
      </w:r>
      <w:r w:rsidRPr="00687937">
        <w:rPr>
          <w:rStyle w:val="StyleUnderline"/>
        </w:rPr>
        <w:t xml:space="preserve">, it </w:t>
      </w:r>
      <w:r w:rsidRPr="004A6E04">
        <w:rPr>
          <w:rStyle w:val="Emphasis"/>
          <w:highlight w:val="cyan"/>
        </w:rPr>
        <w:t>won’t happen</w:t>
      </w:r>
      <w:r w:rsidRPr="00687937">
        <w:rPr>
          <w:sz w:val="16"/>
        </w:rPr>
        <w:t>.</w:t>
      </w:r>
    </w:p>
    <w:p w14:paraId="6401D760" w14:textId="77777777" w:rsidR="00A30A8F" w:rsidRPr="00687937" w:rsidRDefault="00A30A8F" w:rsidP="00A30A8F">
      <w:pPr>
        <w:rPr>
          <w:sz w:val="16"/>
        </w:rPr>
      </w:pPr>
      <w:r w:rsidRPr="00687937">
        <w:rPr>
          <w:sz w:val="16"/>
        </w:rPr>
        <w:t>In the degrowth literature, it is fair to say that the role of crisis is not well developed. Here we propose a more nuanced approach to the role of crisis in transformation, inviting our readers to think about it further. Let us begin by orienting ourselves once again according to Erik Olin Wright’s three transformation strategies: interstitial, symbiotic, and ruptural – which we discussed in terms of nowtopias, non-reformist reforms, and counterhegemony. Crisis, and its contradictory role in transformation, can also be conceptualized through this lens.</w:t>
      </w:r>
    </w:p>
    <w:p w14:paraId="35B076BC" w14:textId="77777777" w:rsidR="00A30A8F" w:rsidRPr="00687937" w:rsidRDefault="00A30A8F" w:rsidP="00A30A8F">
      <w:pPr>
        <w:rPr>
          <w:sz w:val="16"/>
        </w:rPr>
      </w:pPr>
      <w:r w:rsidRPr="00687937">
        <w:rPr>
          <w:sz w:val="16"/>
        </w:rPr>
        <w:t xml:space="preserve">To begin with, </w:t>
      </w:r>
      <w:r w:rsidRPr="00687937">
        <w:rPr>
          <w:rStyle w:val="StyleUnderline"/>
        </w:rPr>
        <w:t xml:space="preserve">interstitial strategies have a very </w:t>
      </w:r>
      <w:r w:rsidRPr="00687937">
        <w:rPr>
          <w:rStyle w:val="Emphasis"/>
        </w:rPr>
        <w:t>important place</w:t>
      </w:r>
      <w:r w:rsidRPr="00687937">
        <w:rPr>
          <w:rStyle w:val="StyleUnderline"/>
        </w:rPr>
        <w:t xml:space="preserve"> in responding to </w:t>
      </w:r>
      <w:r w:rsidRPr="00687937">
        <w:rPr>
          <w:rStyle w:val="Emphasis"/>
        </w:rPr>
        <w:t>crisis</w:t>
      </w:r>
      <w:r w:rsidRPr="00687937">
        <w:rPr>
          <w:sz w:val="16"/>
        </w:rPr>
        <w:t xml:space="preserve"> – </w:t>
      </w:r>
      <w:r w:rsidRPr="00687937">
        <w:rPr>
          <w:rStyle w:val="StyleUnderline"/>
        </w:rPr>
        <w:t xml:space="preserve">and </w:t>
      </w:r>
      <w:r w:rsidRPr="00687937">
        <w:rPr>
          <w:rStyle w:val="Emphasis"/>
        </w:rPr>
        <w:t>highlight</w:t>
      </w:r>
      <w:r w:rsidRPr="00687937">
        <w:rPr>
          <w:rStyle w:val="StyleUnderline"/>
        </w:rPr>
        <w:t xml:space="preserve"> the need to build up </w:t>
      </w:r>
      <w:r w:rsidRPr="00687937">
        <w:rPr>
          <w:rStyle w:val="Emphasis"/>
        </w:rPr>
        <w:t>resilient communities</w:t>
      </w:r>
      <w:r w:rsidRPr="00687937">
        <w:rPr>
          <w:sz w:val="16"/>
        </w:rPr>
        <w:t xml:space="preserve">. For example, when Hurricane Maria hit Puerto Rico in 2017, it resulted in billions in damages and the destruction of roughly 80 per cent of its agriculture. It was during this dark and frightening moment, when little aid was available, that democratically-run community centres such as Casa Pueblo in the city of Adjuntas provided solar-powered energy, food, and mutual aid to citizens. </w:t>
      </w:r>
      <w:r w:rsidRPr="00687937">
        <w:rPr>
          <w:rStyle w:val="StyleUnderline"/>
        </w:rPr>
        <w:t xml:space="preserve">In </w:t>
      </w:r>
      <w:r w:rsidRPr="00687937">
        <w:rPr>
          <w:rStyle w:val="Emphasis"/>
        </w:rPr>
        <w:t>any crisis</w:t>
      </w:r>
      <w:r w:rsidRPr="00687937">
        <w:rPr>
          <w:rStyle w:val="StyleUnderline"/>
        </w:rPr>
        <w:t xml:space="preserve">, it is often </w:t>
      </w:r>
      <w:r w:rsidRPr="00687937">
        <w:rPr>
          <w:rStyle w:val="Emphasis"/>
        </w:rPr>
        <w:t>local communities</w:t>
      </w:r>
      <w:r w:rsidRPr="00687937">
        <w:rPr>
          <w:rStyle w:val="StyleUnderline"/>
        </w:rPr>
        <w:t xml:space="preserve"> collaborating democratically</w:t>
      </w:r>
      <w:r w:rsidRPr="00687937">
        <w:rPr>
          <w:sz w:val="16"/>
        </w:rPr>
        <w:t xml:space="preserve"> based on altruism, resourcefulness, and generosity </w:t>
      </w:r>
      <w:r w:rsidRPr="00687937">
        <w:rPr>
          <w:rStyle w:val="StyleUnderline"/>
        </w:rPr>
        <w:t xml:space="preserve">who are </w:t>
      </w:r>
      <w:r w:rsidRPr="00687937">
        <w:rPr>
          <w:rStyle w:val="Emphasis"/>
        </w:rPr>
        <w:t>most effective</w:t>
      </w:r>
      <w:r w:rsidRPr="00687937">
        <w:rPr>
          <w:rStyle w:val="StyleUnderline"/>
        </w:rPr>
        <w:t xml:space="preserve"> in their response</w:t>
      </w:r>
      <w:r w:rsidRPr="00687937">
        <w:rPr>
          <w:sz w:val="16"/>
        </w:rPr>
        <w:t xml:space="preserve"> – relying on what Rebecca Solnit in A Paradise Built in Hell has analysed as proto-communist principles.55 It is in these tumultuous moments that nowtopias like Casa Pueblo become especially relevant: people are drawn to them, and they in turn help shape the imaginary of what a post-crisis world could look like. Though a small organization, they had an outsized impact on local politics. Following their success, organizations like Resilient Puerto Rico started building out a distributed network of solar power for community centres around the island. Two years later, the whole island rose in protest, kicking out the corrupt governor and, in part inspired by Casa Pueblo, which by then had become well known, began organizing local assemblies in every town and city. And there are hundreds of similarly empowering examples from other crises – from the decentralized, anarchist-inspired mutual aid efforts around the Common Ground collective after Hurricane Katrina in 2005 and Occupy Sandy in 2012 in the US, to the wave of solidarity clinics in Greece providing people with health care and medicine in reaction to EU austerity measures, and, most recently, the mutual aid networks that sprang up around the world in the context of COVID-19. By setting up these alternatives now, they will be in place to support and inspire people when they are shaken out of their daily routines in moments of tremendous change. In this way, the </w:t>
      </w:r>
      <w:r w:rsidRPr="00687937">
        <w:rPr>
          <w:rStyle w:val="Emphasis"/>
        </w:rPr>
        <w:t>windows of opportunity</w:t>
      </w:r>
      <w:r w:rsidRPr="00687937">
        <w:rPr>
          <w:rStyle w:val="StyleUnderline"/>
        </w:rPr>
        <w:t xml:space="preserve"> resulting from the </w:t>
      </w:r>
      <w:r w:rsidRPr="004A6E04">
        <w:rPr>
          <w:rStyle w:val="Emphasis"/>
          <w:highlight w:val="cyan"/>
        </w:rPr>
        <w:t>crises</w:t>
      </w:r>
      <w:r w:rsidRPr="00687937">
        <w:rPr>
          <w:rStyle w:val="StyleUnderline"/>
        </w:rPr>
        <w:t xml:space="preserve"> can be used as </w:t>
      </w:r>
      <w:r w:rsidRPr="00687937">
        <w:rPr>
          <w:rStyle w:val="Emphasis"/>
        </w:rPr>
        <w:t>options for action</w:t>
      </w:r>
      <w:r w:rsidRPr="00687937">
        <w:rPr>
          <w:rStyle w:val="StyleUnderline"/>
        </w:rPr>
        <w:t xml:space="preserve">, further </w:t>
      </w:r>
      <w:r w:rsidRPr="004A6E04">
        <w:rPr>
          <w:rStyle w:val="Emphasis"/>
          <w:highlight w:val="cyan"/>
        </w:rPr>
        <w:t>expand</w:t>
      </w:r>
      <w:r w:rsidRPr="00687937">
        <w:rPr>
          <w:rStyle w:val="StyleUnderline"/>
        </w:rPr>
        <w:t xml:space="preserve">ing </w:t>
      </w:r>
      <w:r w:rsidRPr="002F306F">
        <w:rPr>
          <w:rStyle w:val="StyleUnderline"/>
        </w:rPr>
        <w:t xml:space="preserve">bottom-up </w:t>
      </w:r>
      <w:r w:rsidRPr="004A6E04">
        <w:rPr>
          <w:rStyle w:val="StyleUnderline"/>
          <w:highlight w:val="cyan"/>
        </w:rPr>
        <w:t>movements</w:t>
      </w:r>
      <w:r w:rsidRPr="00687937">
        <w:rPr>
          <w:rStyle w:val="StyleUnderline"/>
        </w:rPr>
        <w:t xml:space="preserve">, and </w:t>
      </w:r>
      <w:r w:rsidRPr="004A6E04">
        <w:rPr>
          <w:rStyle w:val="StyleUnderline"/>
          <w:highlight w:val="cyan"/>
        </w:rPr>
        <w:t>awakening</w:t>
      </w:r>
      <w:r w:rsidRPr="00687937">
        <w:rPr>
          <w:rStyle w:val="StyleUnderline"/>
        </w:rPr>
        <w:t xml:space="preserve"> the </w:t>
      </w:r>
      <w:r w:rsidRPr="004A6E04">
        <w:rPr>
          <w:rStyle w:val="Emphasis"/>
          <w:highlight w:val="cyan"/>
        </w:rPr>
        <w:t>desire</w:t>
      </w:r>
      <w:r w:rsidRPr="004A6E04">
        <w:rPr>
          <w:rStyle w:val="StyleUnderline"/>
          <w:highlight w:val="cyan"/>
        </w:rPr>
        <w:t xml:space="preserve"> for</w:t>
      </w:r>
      <w:r w:rsidRPr="002F306F">
        <w:rPr>
          <w:rStyle w:val="StyleUnderline"/>
        </w:rPr>
        <w:t xml:space="preserve"> </w:t>
      </w:r>
      <w:r w:rsidRPr="002F306F">
        <w:rPr>
          <w:rStyle w:val="Emphasis"/>
        </w:rPr>
        <w:t>transformation</w:t>
      </w:r>
      <w:r w:rsidRPr="00687937">
        <w:rPr>
          <w:sz w:val="16"/>
        </w:rPr>
        <w:t>.56</w:t>
      </w:r>
    </w:p>
    <w:p w14:paraId="4DC7E39C" w14:textId="77777777" w:rsidR="00A30A8F" w:rsidRPr="00B343F8" w:rsidRDefault="00A30A8F" w:rsidP="00A30A8F">
      <w:pPr>
        <w:rPr>
          <w:sz w:val="16"/>
        </w:rPr>
      </w:pPr>
      <w:r w:rsidRPr="00B343F8">
        <w:rPr>
          <w:sz w:val="16"/>
        </w:rPr>
        <w:t xml:space="preserve">Second, crises can also be </w:t>
      </w:r>
      <w:r w:rsidRPr="00B343F8">
        <w:rPr>
          <w:rStyle w:val="StyleUnderline"/>
        </w:rPr>
        <w:t xml:space="preserve">an opportunity </w:t>
      </w:r>
      <w:r w:rsidRPr="002F306F">
        <w:rPr>
          <w:rStyle w:val="StyleUnderline"/>
        </w:rPr>
        <w:t xml:space="preserve">to </w:t>
      </w:r>
      <w:r w:rsidRPr="002F306F">
        <w:rPr>
          <w:rStyle w:val="Emphasis"/>
        </w:rPr>
        <w:t>roll out</w:t>
      </w:r>
      <w:r w:rsidRPr="00B343F8">
        <w:rPr>
          <w:rStyle w:val="StyleUnderline"/>
        </w:rPr>
        <w:t xml:space="preserve"> or expand </w:t>
      </w:r>
      <w:r w:rsidRPr="004A6E04">
        <w:rPr>
          <w:rStyle w:val="Emphasis"/>
          <w:highlight w:val="cyan"/>
        </w:rPr>
        <w:t>nonreformist reforms</w:t>
      </w:r>
      <w:r w:rsidRPr="00B343F8">
        <w:rPr>
          <w:sz w:val="16"/>
        </w:rPr>
        <w:t xml:space="preserve">. Naomi Klein famously showed how </w:t>
      </w:r>
      <w:r w:rsidRPr="00B343F8">
        <w:rPr>
          <w:rStyle w:val="StyleUnderline"/>
        </w:rPr>
        <w:t xml:space="preserve">elites used </w:t>
      </w:r>
      <w:r w:rsidRPr="00B343F8">
        <w:rPr>
          <w:rStyle w:val="Emphasis"/>
        </w:rPr>
        <w:t>shocks</w:t>
      </w:r>
      <w:r w:rsidRPr="00B343F8">
        <w:rPr>
          <w:sz w:val="16"/>
        </w:rPr>
        <w:t xml:space="preserve"> – such as the fall of the USSR or Augusto Pinochet’s Washingtonbacked coup of Salvador Allende – </w:t>
      </w:r>
      <w:r w:rsidRPr="00B343F8">
        <w:rPr>
          <w:rStyle w:val="StyleUnderline"/>
        </w:rPr>
        <w:t xml:space="preserve">to implement </w:t>
      </w:r>
      <w:r w:rsidRPr="00B343F8">
        <w:rPr>
          <w:rStyle w:val="Emphasis"/>
        </w:rPr>
        <w:t>neoliberal reforms</w:t>
      </w:r>
      <w:r w:rsidRPr="00B343F8">
        <w:rPr>
          <w:sz w:val="16"/>
        </w:rPr>
        <w:t xml:space="preserve">, eventually </w:t>
      </w:r>
      <w:r w:rsidRPr="00B343F8">
        <w:rPr>
          <w:rStyle w:val="Emphasis"/>
        </w:rPr>
        <w:t>siphoning wealth</w:t>
      </w:r>
      <w:r w:rsidRPr="00B343F8">
        <w:rPr>
          <w:rStyle w:val="StyleUnderline"/>
        </w:rPr>
        <w:t xml:space="preserve"> towards the rich and </w:t>
      </w:r>
      <w:r w:rsidRPr="00B343F8">
        <w:rPr>
          <w:rStyle w:val="Emphasis"/>
        </w:rPr>
        <w:t>driving</w:t>
      </w:r>
      <w:r w:rsidRPr="00B343F8">
        <w:rPr>
          <w:rStyle w:val="StyleUnderline"/>
        </w:rPr>
        <w:t xml:space="preserve"> greater </w:t>
      </w:r>
      <w:r w:rsidRPr="00B343F8">
        <w:rPr>
          <w:rStyle w:val="Emphasis"/>
        </w:rPr>
        <w:t>inequality</w:t>
      </w:r>
      <w:r w:rsidRPr="00B343F8">
        <w:rPr>
          <w:sz w:val="16"/>
        </w:rPr>
        <w:t xml:space="preserve">. 57 Conversely, however, </w:t>
      </w:r>
      <w:r w:rsidRPr="004A6E04">
        <w:rPr>
          <w:rStyle w:val="StyleUnderline"/>
          <w:highlight w:val="cyan"/>
        </w:rPr>
        <w:t>the left can</w:t>
      </w:r>
      <w:r w:rsidRPr="00B343F8">
        <w:rPr>
          <w:rStyle w:val="StyleUnderline"/>
        </w:rPr>
        <w:t xml:space="preserve"> also </w:t>
      </w:r>
      <w:r w:rsidRPr="004A6E04">
        <w:rPr>
          <w:rStyle w:val="Emphasis"/>
          <w:highlight w:val="cyan"/>
        </w:rPr>
        <w:t>take advantage</w:t>
      </w:r>
      <w:r w:rsidRPr="00B343F8">
        <w:rPr>
          <w:rStyle w:val="StyleUnderline"/>
        </w:rPr>
        <w:t xml:space="preserve"> of </w:t>
      </w:r>
      <w:r w:rsidRPr="00B343F8">
        <w:rPr>
          <w:rStyle w:val="Emphasis"/>
        </w:rPr>
        <w:t>crises</w:t>
      </w:r>
      <w:r w:rsidRPr="00B343F8">
        <w:rPr>
          <w:rStyle w:val="StyleUnderline"/>
        </w:rPr>
        <w:t xml:space="preserve"> to respond effectively </w:t>
      </w:r>
      <w:r w:rsidRPr="004A6E04">
        <w:rPr>
          <w:rStyle w:val="StyleUnderline"/>
          <w:highlight w:val="cyan"/>
        </w:rPr>
        <w:t xml:space="preserve">and accomplish </w:t>
      </w:r>
      <w:r w:rsidRPr="004A6E04">
        <w:rPr>
          <w:rStyle w:val="Emphasis"/>
          <w:highlight w:val="cyan"/>
        </w:rPr>
        <w:t>far-reaching change</w:t>
      </w:r>
      <w:r w:rsidRPr="00B343F8">
        <w:rPr>
          <w:sz w:val="16"/>
        </w:rPr>
        <w:t xml:space="preserve">. The pandemic served as an eye-opening case in this regard – as argued by Tim Jackson: ‘With an alacrity that was almost shocking, the coronavirus crisis revealed what capitalism has long denied: that it is possible for government to intervene in the health of society. Dramatically if necessary.’58 Notwithstanding later changes, initially governments and companies adopted policies that were quite radical, as we noted above. </w:t>
      </w:r>
      <w:r w:rsidRPr="00B343F8">
        <w:rPr>
          <w:rStyle w:val="StyleUnderline"/>
        </w:rPr>
        <w:t xml:space="preserve">In the context of a </w:t>
      </w:r>
      <w:r w:rsidRPr="00B343F8">
        <w:rPr>
          <w:rStyle w:val="Emphasis"/>
        </w:rPr>
        <w:t>mass movement</w:t>
      </w:r>
      <w:r w:rsidRPr="00B343F8">
        <w:rPr>
          <w:rStyle w:val="StyleUnderline"/>
        </w:rPr>
        <w:t xml:space="preserve"> pushing for </w:t>
      </w:r>
      <w:r w:rsidRPr="00B343F8">
        <w:rPr>
          <w:rStyle w:val="Emphasis"/>
        </w:rPr>
        <w:t>change</w:t>
      </w:r>
      <w:r w:rsidRPr="00B343F8">
        <w:rPr>
          <w:sz w:val="16"/>
        </w:rPr>
        <w:t xml:space="preserve"> and sympathetic political leaders, </w:t>
      </w:r>
      <w:r w:rsidRPr="00B343F8">
        <w:rPr>
          <w:rStyle w:val="StyleUnderline"/>
        </w:rPr>
        <w:t xml:space="preserve">such moments could have been </w:t>
      </w:r>
      <w:r w:rsidRPr="00B343F8">
        <w:rPr>
          <w:rStyle w:val="Emphasis"/>
        </w:rPr>
        <w:t>opportunities</w:t>
      </w:r>
      <w:r w:rsidRPr="00B343F8">
        <w:rPr>
          <w:rStyle w:val="StyleUnderline"/>
        </w:rPr>
        <w:t xml:space="preserve"> </w:t>
      </w:r>
      <w:r w:rsidRPr="004A6E04">
        <w:rPr>
          <w:rStyle w:val="StyleUnderline"/>
          <w:highlight w:val="cyan"/>
        </w:rPr>
        <w:t>to execute</w:t>
      </w:r>
      <w:r w:rsidRPr="00B343F8">
        <w:rPr>
          <w:rStyle w:val="StyleUnderline"/>
        </w:rPr>
        <w:t xml:space="preserve"> a </w:t>
      </w:r>
      <w:r w:rsidRPr="004A6E04">
        <w:rPr>
          <w:rStyle w:val="Emphasis"/>
          <w:highlight w:val="cyan"/>
        </w:rPr>
        <w:t>G</w:t>
      </w:r>
      <w:r w:rsidRPr="00B343F8">
        <w:rPr>
          <w:sz w:val="16"/>
        </w:rPr>
        <w:t xml:space="preserve">reen </w:t>
      </w:r>
      <w:r w:rsidRPr="004A6E04">
        <w:rPr>
          <w:rStyle w:val="Emphasis"/>
          <w:highlight w:val="cyan"/>
        </w:rPr>
        <w:t>N</w:t>
      </w:r>
      <w:r w:rsidRPr="00B343F8">
        <w:rPr>
          <w:sz w:val="16"/>
        </w:rPr>
        <w:t xml:space="preserve">ew </w:t>
      </w:r>
      <w:r w:rsidRPr="004A6E04">
        <w:rPr>
          <w:rStyle w:val="Emphasis"/>
          <w:highlight w:val="cyan"/>
        </w:rPr>
        <w:t>D</w:t>
      </w:r>
      <w:r w:rsidRPr="00B343F8">
        <w:rPr>
          <w:sz w:val="16"/>
        </w:rPr>
        <w:t xml:space="preserve">eal </w:t>
      </w:r>
      <w:r w:rsidRPr="00B343F8">
        <w:rPr>
          <w:rStyle w:val="StyleUnderline"/>
        </w:rPr>
        <w:t xml:space="preserve">platform </w:t>
      </w:r>
      <w:r w:rsidRPr="004A6E04">
        <w:rPr>
          <w:rStyle w:val="StyleUnderline"/>
          <w:highlight w:val="cyan"/>
        </w:rPr>
        <w:t xml:space="preserve">at the </w:t>
      </w:r>
      <w:r w:rsidRPr="004A6E04">
        <w:rPr>
          <w:rStyle w:val="Emphasis"/>
          <w:highlight w:val="cyan"/>
        </w:rPr>
        <w:t>national level</w:t>
      </w:r>
      <w:r w:rsidRPr="00B343F8">
        <w:rPr>
          <w:sz w:val="16"/>
        </w:rPr>
        <w:t>.59</w:t>
      </w:r>
    </w:p>
    <w:p w14:paraId="0873C54C" w14:textId="77777777" w:rsidR="00A30A8F" w:rsidRPr="00B343F8" w:rsidRDefault="00A30A8F" w:rsidP="00A30A8F">
      <w:pPr>
        <w:rPr>
          <w:sz w:val="16"/>
        </w:rPr>
      </w:pPr>
      <w:r w:rsidRPr="00B343F8">
        <w:rPr>
          <w:sz w:val="16"/>
        </w:rPr>
        <w:t xml:space="preserve">Moreover, </w:t>
      </w:r>
      <w:r w:rsidRPr="004A6E04">
        <w:rPr>
          <w:rStyle w:val="StyleUnderline"/>
          <w:highlight w:val="cyan"/>
        </w:rPr>
        <w:t xml:space="preserve">the state has a </w:t>
      </w:r>
      <w:r w:rsidRPr="004A6E04">
        <w:rPr>
          <w:rStyle w:val="Emphasis"/>
          <w:highlight w:val="cyan"/>
        </w:rPr>
        <w:t>central role</w:t>
      </w:r>
      <w:r w:rsidRPr="00B343F8">
        <w:rPr>
          <w:rStyle w:val="StyleUnderline"/>
        </w:rPr>
        <w:t xml:space="preserve"> during these crises</w:t>
      </w:r>
      <w:r w:rsidRPr="00B343F8">
        <w:rPr>
          <w:sz w:val="16"/>
        </w:rPr>
        <w:t xml:space="preserve">, often </w:t>
      </w:r>
      <w:r w:rsidRPr="00B343F8">
        <w:rPr>
          <w:rStyle w:val="StyleUnderline"/>
        </w:rPr>
        <w:t xml:space="preserve">acting </w:t>
      </w:r>
      <w:r w:rsidRPr="004A6E04">
        <w:rPr>
          <w:rStyle w:val="StyleUnderline"/>
          <w:highlight w:val="cyan"/>
        </w:rPr>
        <w:t xml:space="preserve">as </w:t>
      </w:r>
      <w:r w:rsidRPr="004A6E04">
        <w:rPr>
          <w:rStyle w:val="Emphasis"/>
          <w:highlight w:val="cyan"/>
        </w:rPr>
        <w:t>guarantor</w:t>
      </w:r>
      <w:r w:rsidRPr="004A6E04">
        <w:rPr>
          <w:rStyle w:val="StyleUnderline"/>
          <w:highlight w:val="cyan"/>
        </w:rPr>
        <w:t xml:space="preserve"> of</w:t>
      </w:r>
      <w:r w:rsidRPr="0022719C">
        <w:rPr>
          <w:rStyle w:val="StyleUnderline"/>
        </w:rPr>
        <w:t xml:space="preserve"> </w:t>
      </w:r>
      <w:r w:rsidRPr="0022719C">
        <w:rPr>
          <w:rStyle w:val="Emphasis"/>
        </w:rPr>
        <w:t xml:space="preserve">financial </w:t>
      </w:r>
      <w:r w:rsidRPr="004A6E04">
        <w:rPr>
          <w:rStyle w:val="Emphasis"/>
          <w:highlight w:val="cyan"/>
        </w:rPr>
        <w:t>institutions</w:t>
      </w:r>
      <w:r w:rsidRPr="00B343F8">
        <w:rPr>
          <w:rStyle w:val="StyleUnderline"/>
        </w:rPr>
        <w:t xml:space="preserve"> when capital investments see sudden and </w:t>
      </w:r>
      <w:r w:rsidRPr="00B343F8">
        <w:rPr>
          <w:rStyle w:val="Emphasis"/>
        </w:rPr>
        <w:t>rapid fluctuations</w:t>
      </w:r>
      <w:r w:rsidRPr="00B343F8">
        <w:rPr>
          <w:rStyle w:val="StyleUnderline"/>
        </w:rPr>
        <w:t xml:space="preserve"> and </w:t>
      </w:r>
      <w:r w:rsidRPr="00B343F8">
        <w:rPr>
          <w:rStyle w:val="Emphasis"/>
        </w:rPr>
        <w:t>devaluations</w:t>
      </w:r>
      <w:r w:rsidRPr="00B343F8">
        <w:rPr>
          <w:sz w:val="16"/>
        </w:rPr>
        <w:t xml:space="preserve">. Certain events – a pandemic, </w:t>
      </w:r>
      <w:r w:rsidRPr="00B343F8">
        <w:rPr>
          <w:rStyle w:val="StyleUnderline"/>
        </w:rPr>
        <w:t xml:space="preserve">the </w:t>
      </w:r>
      <w:r w:rsidRPr="00B343F8">
        <w:rPr>
          <w:rStyle w:val="Emphasis"/>
        </w:rPr>
        <w:t>loss of confidence</w:t>
      </w:r>
      <w:r w:rsidRPr="00B343F8">
        <w:rPr>
          <w:rStyle w:val="StyleUnderline"/>
        </w:rPr>
        <w:t xml:space="preserve"> in large spheres of investments</w:t>
      </w:r>
      <w:r w:rsidRPr="00B343F8">
        <w:rPr>
          <w:sz w:val="16"/>
        </w:rPr>
        <w:t xml:space="preserve"> – can </w:t>
      </w:r>
      <w:r w:rsidRPr="00B343F8">
        <w:rPr>
          <w:rStyle w:val="Emphasis"/>
        </w:rPr>
        <w:t>shift</w:t>
      </w:r>
      <w:r w:rsidRPr="00B343F8">
        <w:rPr>
          <w:rStyle w:val="StyleUnderline"/>
        </w:rPr>
        <w:t xml:space="preserve"> the global economy from </w:t>
      </w:r>
      <w:r w:rsidRPr="00B343F8">
        <w:rPr>
          <w:rStyle w:val="Emphasis"/>
        </w:rPr>
        <w:t>overaccumulation</w:t>
      </w:r>
      <w:r w:rsidRPr="00B343F8">
        <w:rPr>
          <w:rStyle w:val="StyleUnderline"/>
        </w:rPr>
        <w:t xml:space="preserve"> of capital to a </w:t>
      </w:r>
      <w:r w:rsidRPr="00B343F8">
        <w:rPr>
          <w:rStyle w:val="Emphasis"/>
        </w:rPr>
        <w:t>sudden devaluation</w:t>
      </w:r>
      <w:r w:rsidRPr="00B343F8">
        <w:rPr>
          <w:sz w:val="16"/>
        </w:rPr>
        <w:t xml:space="preserve"> of it. As Patrick Bond notes, while ‘uneven global development is on the degrowth horizon … capitalist crisis tendencies should be too’.60 Normally the brunt of these crises of devaluation are imposed on the poor through increasing their debts, while corporations, banks, and the rich are bailed out, thus creating the conditions for new forms of investment and a continuation of the boomand-bust cycle. Yet, </w:t>
      </w:r>
      <w:r w:rsidRPr="00B343F8">
        <w:rPr>
          <w:rStyle w:val="StyleUnderline"/>
        </w:rPr>
        <w:t>nonreformist reforms could leverage crisis to</w:t>
      </w:r>
      <w:r w:rsidRPr="00B343F8">
        <w:rPr>
          <w:sz w:val="16"/>
        </w:rPr>
        <w:t xml:space="preserve"> the opposite effect: </w:t>
      </w:r>
      <w:r w:rsidRPr="004A6E04">
        <w:rPr>
          <w:rStyle w:val="Emphasis"/>
          <w:highlight w:val="cyan"/>
        </w:rPr>
        <w:t>bailing out</w:t>
      </w:r>
      <w:r w:rsidRPr="0022719C">
        <w:rPr>
          <w:rStyle w:val="StyleUnderline"/>
        </w:rPr>
        <w:t xml:space="preserve"> the </w:t>
      </w:r>
      <w:r w:rsidRPr="004A6E04">
        <w:rPr>
          <w:rStyle w:val="StyleUnderline"/>
          <w:highlight w:val="cyan"/>
        </w:rPr>
        <w:t xml:space="preserve">poor, </w:t>
      </w:r>
      <w:r w:rsidRPr="004A6E04">
        <w:rPr>
          <w:rStyle w:val="Emphasis"/>
          <w:highlight w:val="cyan"/>
        </w:rPr>
        <w:t>erasing</w:t>
      </w:r>
      <w:r w:rsidRPr="0022719C">
        <w:rPr>
          <w:rStyle w:val="StyleUnderline"/>
        </w:rPr>
        <w:t xml:space="preserve"> Global South </w:t>
      </w:r>
      <w:r w:rsidRPr="004A6E04">
        <w:rPr>
          <w:rStyle w:val="Emphasis"/>
          <w:highlight w:val="cyan"/>
        </w:rPr>
        <w:t>debt</w:t>
      </w:r>
      <w:r w:rsidRPr="004A6E04">
        <w:rPr>
          <w:rStyle w:val="StyleUnderline"/>
          <w:highlight w:val="cyan"/>
        </w:rPr>
        <w:t>, letting</w:t>
      </w:r>
      <w:r w:rsidRPr="00B343F8">
        <w:rPr>
          <w:rStyle w:val="StyleUnderline"/>
        </w:rPr>
        <w:t xml:space="preserve"> purely </w:t>
      </w:r>
      <w:r w:rsidRPr="0022719C">
        <w:rPr>
          <w:rStyle w:val="StyleUnderline"/>
        </w:rPr>
        <w:t xml:space="preserve">financial </w:t>
      </w:r>
      <w:r w:rsidRPr="004A6E04">
        <w:rPr>
          <w:rStyle w:val="StyleUnderline"/>
          <w:highlight w:val="cyan"/>
        </w:rPr>
        <w:t xml:space="preserve">assets </w:t>
      </w:r>
      <w:r w:rsidRPr="004A6E04">
        <w:rPr>
          <w:rStyle w:val="Emphasis"/>
          <w:highlight w:val="cyan"/>
        </w:rPr>
        <w:t>devaluate</w:t>
      </w:r>
      <w:r w:rsidRPr="004A6E04">
        <w:rPr>
          <w:rStyle w:val="StyleUnderline"/>
          <w:highlight w:val="cyan"/>
        </w:rPr>
        <w:t xml:space="preserve">, and making </w:t>
      </w:r>
      <w:r w:rsidRPr="004A6E04">
        <w:rPr>
          <w:rStyle w:val="Emphasis"/>
          <w:highlight w:val="cyan"/>
        </w:rPr>
        <w:t>bailouts</w:t>
      </w:r>
      <w:r w:rsidRPr="00B343F8">
        <w:rPr>
          <w:sz w:val="16"/>
        </w:rPr>
        <w:t xml:space="preserve"> of companies and banks </w:t>
      </w:r>
      <w:r w:rsidRPr="004A6E04">
        <w:rPr>
          <w:rStyle w:val="StyleUnderline"/>
          <w:highlight w:val="cyan"/>
        </w:rPr>
        <w:t xml:space="preserve">conditional on </w:t>
      </w:r>
      <w:r w:rsidRPr="004A6E04">
        <w:rPr>
          <w:rStyle w:val="Emphasis"/>
          <w:highlight w:val="cyan"/>
        </w:rPr>
        <w:t>public ownership</w:t>
      </w:r>
      <w:r w:rsidRPr="00B343F8">
        <w:rPr>
          <w:rStyle w:val="StyleUnderline"/>
        </w:rPr>
        <w:t xml:space="preserve">, </w:t>
      </w:r>
      <w:r w:rsidRPr="00B343F8">
        <w:rPr>
          <w:rStyle w:val="Emphasis"/>
        </w:rPr>
        <w:t>democratic control</w:t>
      </w:r>
      <w:r w:rsidRPr="00B343F8">
        <w:rPr>
          <w:rStyle w:val="StyleUnderline"/>
        </w:rPr>
        <w:t xml:space="preserve">, </w:t>
      </w:r>
      <w:r w:rsidRPr="004A6E04">
        <w:rPr>
          <w:rStyle w:val="StyleUnderline"/>
          <w:highlight w:val="cyan"/>
        </w:rPr>
        <w:t>and</w:t>
      </w:r>
      <w:r w:rsidRPr="00B343F8">
        <w:rPr>
          <w:rStyle w:val="StyleUnderline"/>
        </w:rPr>
        <w:t xml:space="preserve"> </w:t>
      </w:r>
      <w:r w:rsidRPr="00B343F8">
        <w:rPr>
          <w:rStyle w:val="Emphasis"/>
        </w:rPr>
        <w:t>strict criteria</w:t>
      </w:r>
      <w:r w:rsidRPr="00B343F8">
        <w:rPr>
          <w:rStyle w:val="StyleUnderline"/>
        </w:rPr>
        <w:t xml:space="preserve"> for social-ecological </w:t>
      </w:r>
      <w:r w:rsidRPr="004A6E04">
        <w:rPr>
          <w:rStyle w:val="Emphasis"/>
          <w:highlight w:val="cyan"/>
        </w:rPr>
        <w:t>well-being</w:t>
      </w:r>
      <w:r w:rsidRPr="00B343F8">
        <w:rPr>
          <w:sz w:val="16"/>
        </w:rPr>
        <w:t>.</w:t>
      </w:r>
    </w:p>
    <w:p w14:paraId="5C649E1E" w14:textId="77777777" w:rsidR="00A30A8F" w:rsidRPr="006F0FBB" w:rsidRDefault="00A30A8F" w:rsidP="00A30A8F">
      <w:pPr>
        <w:rPr>
          <w:sz w:val="16"/>
        </w:rPr>
      </w:pPr>
      <w:r w:rsidRPr="006F0FBB">
        <w:rPr>
          <w:sz w:val="16"/>
        </w:rPr>
        <w:t xml:space="preserve">This can be further illustrated with one example from the COVID-19 crisis. In the early days of the pandemic, the idea gained traction in the US that effectively addressing climate change would involve taking fossil fuels out of the market by nationalizing fuel industries and their oil, gas, and coal reserves – and that this crisis was a good opportunity to do so. A group of scholars in economics and energy studies argued in a 2020 white paper, ‘Out of Time: The Case for Nationalizing the Fossil Fuel Industry’, that this was the only way ‘to overcome many of the systemic hurdles that prevent meaningful action, allowing us to move towards decarbonization in a way that is planned, provides for workers, and supports communities’. In their convincing case, the authors refer to hundreds of historical examples in which the US government had nationalized key industries and critical resources during wars and financial crises. To achieve this, they argued no expropriations or compulsory acquistions were necessary – the easiest would be if the Federal Reserve simply bought majority shares of every fossil fuel company, whose value was at that time of crisis estimated to be no more than $700 billion (and thus much less than the corporate bailouts provided during the pandemic).61 This example shows how </w:t>
      </w:r>
      <w:r w:rsidRPr="00B343F8">
        <w:rPr>
          <w:rStyle w:val="Emphasis"/>
        </w:rPr>
        <w:t>non-reformist reforms</w:t>
      </w:r>
      <w:r w:rsidRPr="00B343F8">
        <w:rPr>
          <w:rStyle w:val="StyleUnderline"/>
        </w:rPr>
        <w:t xml:space="preserve"> could potentially play </w:t>
      </w:r>
      <w:r w:rsidRPr="00B343F8">
        <w:rPr>
          <w:rStyle w:val="Emphasis"/>
        </w:rPr>
        <w:t>critical roles</w:t>
      </w:r>
      <w:r w:rsidRPr="00B343F8">
        <w:rPr>
          <w:rStyle w:val="StyleUnderline"/>
        </w:rPr>
        <w:t xml:space="preserve"> in times of </w:t>
      </w:r>
      <w:r w:rsidRPr="00B343F8">
        <w:rPr>
          <w:rStyle w:val="Emphasis"/>
        </w:rPr>
        <w:t>crisis</w:t>
      </w:r>
      <w:r w:rsidRPr="006F0FBB">
        <w:rPr>
          <w:sz w:val="16"/>
        </w:rPr>
        <w:t xml:space="preserve">. However, as this also makes clear, such an </w:t>
      </w:r>
      <w:r w:rsidRPr="00B343F8">
        <w:rPr>
          <w:rStyle w:val="Emphasis"/>
        </w:rPr>
        <w:t>effective response</w:t>
      </w:r>
      <w:r w:rsidRPr="00B343F8">
        <w:rPr>
          <w:rStyle w:val="StyleUnderline"/>
        </w:rPr>
        <w:t xml:space="preserve"> to capitalist crises would need to </w:t>
      </w:r>
      <w:r w:rsidRPr="00B343F8">
        <w:rPr>
          <w:rStyle w:val="Emphasis"/>
        </w:rPr>
        <w:t xml:space="preserve">go </w:t>
      </w:r>
      <w:r w:rsidRPr="004A6E04">
        <w:rPr>
          <w:rStyle w:val="Emphasis"/>
          <w:highlight w:val="cyan"/>
        </w:rPr>
        <w:t>beyond</w:t>
      </w:r>
      <w:r w:rsidRPr="00B343F8">
        <w:rPr>
          <w:rStyle w:val="StyleUnderline"/>
        </w:rPr>
        <w:t xml:space="preserve"> traditional </w:t>
      </w:r>
      <w:r w:rsidRPr="00B343F8">
        <w:rPr>
          <w:rStyle w:val="Emphasis"/>
        </w:rPr>
        <w:t>leftist</w:t>
      </w:r>
      <w:r w:rsidRPr="00B343F8">
        <w:rPr>
          <w:rStyle w:val="StyleUnderline"/>
        </w:rPr>
        <w:t xml:space="preserve"> or </w:t>
      </w:r>
      <w:r w:rsidRPr="00B343F8">
        <w:rPr>
          <w:rStyle w:val="Emphasis"/>
        </w:rPr>
        <w:t xml:space="preserve">ecological </w:t>
      </w:r>
      <w:r w:rsidRPr="004A6E04">
        <w:rPr>
          <w:rStyle w:val="Emphasis"/>
          <w:highlight w:val="cyan"/>
        </w:rPr>
        <w:t>Keynesian</w:t>
      </w:r>
      <w:r w:rsidRPr="004A6E04">
        <w:rPr>
          <w:rStyle w:val="StyleUnderline"/>
          <w:highlight w:val="cyan"/>
        </w:rPr>
        <w:t xml:space="preserve"> approaches</w:t>
      </w:r>
      <w:r w:rsidRPr="00B343F8">
        <w:rPr>
          <w:rStyle w:val="StyleUnderline"/>
        </w:rPr>
        <w:t xml:space="preserve"> by </w:t>
      </w:r>
      <w:r w:rsidRPr="004A6E04">
        <w:rPr>
          <w:rStyle w:val="StyleUnderline"/>
          <w:highlight w:val="cyan"/>
        </w:rPr>
        <w:t>demanding</w:t>
      </w:r>
      <w:r w:rsidRPr="00B343F8">
        <w:rPr>
          <w:rStyle w:val="StyleUnderline"/>
        </w:rPr>
        <w:t xml:space="preserve"> a wholesale </w:t>
      </w:r>
      <w:r w:rsidRPr="004A6E04">
        <w:rPr>
          <w:rStyle w:val="Emphasis"/>
          <w:highlight w:val="cyan"/>
        </w:rPr>
        <w:t>restructuring</w:t>
      </w:r>
      <w:r w:rsidRPr="004A6E04">
        <w:rPr>
          <w:rStyle w:val="StyleUnderline"/>
          <w:highlight w:val="cyan"/>
        </w:rPr>
        <w:t xml:space="preserve"> of</w:t>
      </w:r>
      <w:r w:rsidRPr="00B343F8">
        <w:rPr>
          <w:rStyle w:val="StyleUnderline"/>
        </w:rPr>
        <w:t xml:space="preserve"> finance and </w:t>
      </w:r>
      <w:r w:rsidRPr="004A6E04">
        <w:rPr>
          <w:rStyle w:val="Emphasis"/>
          <w:highlight w:val="cyan"/>
        </w:rPr>
        <w:t>econ</w:t>
      </w:r>
      <w:r w:rsidRPr="002F306F">
        <w:rPr>
          <w:rStyle w:val="StyleUnderline"/>
        </w:rPr>
        <w:t xml:space="preserve">omy </w:t>
      </w:r>
      <w:r w:rsidRPr="004A6E04">
        <w:rPr>
          <w:rStyle w:val="StyleUnderline"/>
          <w:highlight w:val="cyan"/>
        </w:rPr>
        <w:t>and</w:t>
      </w:r>
      <w:r w:rsidRPr="006F0FBB">
        <w:rPr>
          <w:sz w:val="16"/>
        </w:rPr>
        <w:t xml:space="preserve"> by </w:t>
      </w:r>
      <w:r w:rsidRPr="00B343F8">
        <w:rPr>
          <w:rStyle w:val="StyleUnderline"/>
        </w:rPr>
        <w:t xml:space="preserve">fundamentally </w:t>
      </w:r>
      <w:r w:rsidRPr="004A6E04">
        <w:rPr>
          <w:rStyle w:val="StyleUnderline"/>
          <w:highlight w:val="cyan"/>
        </w:rPr>
        <w:t>shifting</w:t>
      </w:r>
      <w:r w:rsidRPr="00B343F8">
        <w:rPr>
          <w:rStyle w:val="StyleUnderline"/>
        </w:rPr>
        <w:t xml:space="preserve"> the </w:t>
      </w:r>
      <w:r w:rsidRPr="0022719C">
        <w:rPr>
          <w:rStyle w:val="StyleUnderline"/>
        </w:rPr>
        <w:t xml:space="preserve">balance of </w:t>
      </w:r>
      <w:r w:rsidRPr="004A6E04">
        <w:rPr>
          <w:rStyle w:val="Emphasis"/>
          <w:highlight w:val="cyan"/>
        </w:rPr>
        <w:t>power</w:t>
      </w:r>
      <w:r w:rsidRPr="0022719C">
        <w:rPr>
          <w:sz w:val="16"/>
        </w:rPr>
        <w:t xml:space="preserve"> between private capital and the democratic public </w:t>
      </w:r>
      <w:r w:rsidRPr="006F0FBB">
        <w:rPr>
          <w:sz w:val="16"/>
        </w:rPr>
        <w:t xml:space="preserve">– a </w:t>
      </w:r>
      <w:r w:rsidRPr="004A6E04">
        <w:rPr>
          <w:rStyle w:val="StyleUnderline"/>
          <w:highlight w:val="cyan"/>
        </w:rPr>
        <w:t>response</w:t>
      </w:r>
      <w:r w:rsidRPr="006F0FBB">
        <w:rPr>
          <w:rStyle w:val="StyleUnderline"/>
        </w:rPr>
        <w:t xml:space="preserve"> that certainly </w:t>
      </w:r>
      <w:r w:rsidRPr="004A6E04">
        <w:rPr>
          <w:rStyle w:val="StyleUnderline"/>
          <w:highlight w:val="cyan"/>
        </w:rPr>
        <w:t xml:space="preserve">needs to be </w:t>
      </w:r>
      <w:r w:rsidRPr="004A6E04">
        <w:rPr>
          <w:rStyle w:val="Emphasis"/>
          <w:highlight w:val="cyan"/>
        </w:rPr>
        <w:t>prepared beforehand</w:t>
      </w:r>
      <w:r w:rsidRPr="004A6E04">
        <w:rPr>
          <w:rStyle w:val="StyleUnderline"/>
          <w:highlight w:val="cyan"/>
        </w:rPr>
        <w:t xml:space="preserve"> and requires</w:t>
      </w:r>
      <w:r w:rsidRPr="006F0FBB">
        <w:rPr>
          <w:rStyle w:val="StyleUnderline"/>
        </w:rPr>
        <w:t xml:space="preserve"> effective </w:t>
      </w:r>
      <w:r w:rsidRPr="004A6E04">
        <w:rPr>
          <w:rStyle w:val="Emphasis"/>
          <w:highlight w:val="cyan"/>
        </w:rPr>
        <w:t>popular pressure</w:t>
      </w:r>
      <w:r w:rsidRPr="006F0FBB">
        <w:rPr>
          <w:sz w:val="16"/>
        </w:rPr>
        <w:t>.</w:t>
      </w:r>
    </w:p>
    <w:p w14:paraId="1B12D6DE" w14:textId="77777777" w:rsidR="00A30A8F" w:rsidRPr="006F0FBB" w:rsidRDefault="00A30A8F" w:rsidP="00A30A8F">
      <w:pPr>
        <w:rPr>
          <w:sz w:val="16"/>
        </w:rPr>
      </w:pPr>
      <w:r w:rsidRPr="006F0FBB">
        <w:rPr>
          <w:sz w:val="16"/>
        </w:rPr>
        <w:t xml:space="preserve">Third, it is in moments of crisis that counter-hegemony can become especially powerful. </w:t>
      </w:r>
      <w:r w:rsidRPr="004A6E04">
        <w:rPr>
          <w:rStyle w:val="StyleUnderline"/>
          <w:highlight w:val="cyan"/>
        </w:rPr>
        <w:t>Crises</w:t>
      </w:r>
      <w:r w:rsidRPr="006F0FBB">
        <w:rPr>
          <w:rStyle w:val="StyleUnderline"/>
        </w:rPr>
        <w:t xml:space="preserve"> can </w:t>
      </w:r>
      <w:r w:rsidRPr="004A6E04">
        <w:rPr>
          <w:rStyle w:val="StyleUnderline"/>
          <w:highlight w:val="cyan"/>
        </w:rPr>
        <w:t>shape</w:t>
      </w:r>
      <w:r w:rsidRPr="006F0FBB">
        <w:rPr>
          <w:rStyle w:val="StyleUnderline"/>
        </w:rPr>
        <w:t xml:space="preserve"> a counter-hegemonic </w:t>
      </w:r>
      <w:r w:rsidRPr="004A6E04">
        <w:rPr>
          <w:rStyle w:val="Emphasis"/>
          <w:highlight w:val="cyan"/>
        </w:rPr>
        <w:t>common sense</w:t>
      </w:r>
      <w:r w:rsidRPr="006F0FBB">
        <w:rPr>
          <w:rStyle w:val="StyleUnderline"/>
        </w:rPr>
        <w:t xml:space="preserve">, in that they are moments </w:t>
      </w:r>
      <w:r w:rsidRPr="004A6E04">
        <w:rPr>
          <w:rStyle w:val="StyleUnderline"/>
          <w:highlight w:val="cyan"/>
        </w:rPr>
        <w:t>when</w:t>
      </w:r>
      <w:r w:rsidRPr="006F0FBB">
        <w:rPr>
          <w:rStyle w:val="StyleUnderline"/>
        </w:rPr>
        <w:t xml:space="preserve"> the </w:t>
      </w:r>
      <w:r w:rsidRPr="004A6E04">
        <w:rPr>
          <w:rStyle w:val="Emphasis"/>
          <w:highlight w:val="cyan"/>
        </w:rPr>
        <w:t>unfairness</w:t>
      </w:r>
      <w:r w:rsidRPr="004A6E04">
        <w:rPr>
          <w:rStyle w:val="StyleUnderline"/>
          <w:highlight w:val="cyan"/>
        </w:rPr>
        <w:t xml:space="preserve"> and </w:t>
      </w:r>
      <w:r w:rsidRPr="004A6E04">
        <w:rPr>
          <w:rStyle w:val="Emphasis"/>
          <w:highlight w:val="cyan"/>
        </w:rPr>
        <w:t>irrationality</w:t>
      </w:r>
      <w:r w:rsidRPr="006F0FBB">
        <w:rPr>
          <w:rStyle w:val="StyleUnderline"/>
        </w:rPr>
        <w:t xml:space="preserve"> of the economic system </w:t>
      </w:r>
      <w:r w:rsidRPr="004A6E04">
        <w:rPr>
          <w:rStyle w:val="Emphasis"/>
          <w:highlight w:val="cyan"/>
        </w:rPr>
        <w:t>crystallize</w:t>
      </w:r>
      <w:r w:rsidRPr="006F0FBB">
        <w:rPr>
          <w:sz w:val="16"/>
        </w:rPr>
        <w:t xml:space="preserve">s </w:t>
      </w:r>
      <w:r w:rsidRPr="006F0FBB">
        <w:rPr>
          <w:rStyle w:val="StyleUnderline"/>
        </w:rPr>
        <w:t>in people’s mind</w:t>
      </w:r>
      <w:r w:rsidRPr="006F0FBB">
        <w:rPr>
          <w:sz w:val="16"/>
        </w:rPr>
        <w:t xml:space="preserve"> – such as, when, during the coronavirus pandemic, many governments prioritized economic growth over people’s lives, resulting in a terrible calculus in which the elderly who do not contribute to the economy are considered disposable. Patrick Bond, in an article on the role of crisis for degrowth, points to two key ways that degrowth-oriented movements can organize in response to crises. First, </w:t>
      </w:r>
      <w:r w:rsidRPr="006F0FBB">
        <w:rPr>
          <w:rStyle w:val="StyleUnderline"/>
        </w:rPr>
        <w:t>an effective response</w:t>
      </w:r>
      <w:r w:rsidRPr="006F0FBB">
        <w:rPr>
          <w:sz w:val="16"/>
        </w:rPr>
        <w:t xml:space="preserve"> to crisis </w:t>
      </w:r>
      <w:r w:rsidRPr="006F0FBB">
        <w:rPr>
          <w:rStyle w:val="StyleUnderline"/>
        </w:rPr>
        <w:t xml:space="preserve">involves </w:t>
      </w:r>
      <w:r w:rsidRPr="006F0FBB">
        <w:rPr>
          <w:rStyle w:val="Emphasis"/>
        </w:rPr>
        <w:t>building links</w:t>
      </w:r>
      <w:r w:rsidRPr="006F0FBB">
        <w:rPr>
          <w:rStyle w:val="StyleUnderline"/>
        </w:rPr>
        <w:t xml:space="preserve"> with workers and communities in the </w:t>
      </w:r>
      <w:r w:rsidRPr="006F0FBB">
        <w:rPr>
          <w:rStyle w:val="Emphasis"/>
        </w:rPr>
        <w:t>Global South</w:t>
      </w:r>
      <w:r w:rsidRPr="006F0FBB">
        <w:rPr>
          <w:rStyle w:val="StyleUnderline"/>
        </w:rPr>
        <w:t xml:space="preserve">, as they are the </w:t>
      </w:r>
      <w:r w:rsidRPr="006F0FBB">
        <w:rPr>
          <w:rStyle w:val="Emphasis"/>
        </w:rPr>
        <w:t>most affected</w:t>
      </w:r>
      <w:r w:rsidRPr="006F0FBB">
        <w:rPr>
          <w:rStyle w:val="StyleUnderline"/>
        </w:rPr>
        <w:t xml:space="preserve"> by</w:t>
      </w:r>
      <w:r w:rsidRPr="006F0FBB">
        <w:rPr>
          <w:sz w:val="16"/>
        </w:rPr>
        <w:t xml:space="preserve"> the unequal imposition of debt following </w:t>
      </w:r>
      <w:r w:rsidRPr="006F0FBB">
        <w:rPr>
          <w:rStyle w:val="StyleUnderline"/>
        </w:rPr>
        <w:t>global economic meltdowns</w:t>
      </w:r>
      <w:r w:rsidRPr="006F0FBB">
        <w:rPr>
          <w:sz w:val="16"/>
        </w:rPr>
        <w:t xml:space="preserve">. Second, in the face of post-crisis devaluation of social reproduction (for example, cuts to medicine, housing, or increasing rates of energy costs), </w:t>
      </w:r>
      <w:r w:rsidRPr="006F0FBB">
        <w:rPr>
          <w:rStyle w:val="StyleUnderline"/>
        </w:rPr>
        <w:t xml:space="preserve">organized social movements may campaign for </w:t>
      </w:r>
      <w:r w:rsidRPr="006F0FBB">
        <w:rPr>
          <w:rStyle w:val="Emphasis"/>
        </w:rPr>
        <w:t>expansion</w:t>
      </w:r>
      <w:r w:rsidRPr="006F0FBB">
        <w:rPr>
          <w:rStyle w:val="StyleUnderline"/>
        </w:rPr>
        <w:t xml:space="preserve"> of the </w:t>
      </w:r>
      <w:r w:rsidRPr="006F0FBB">
        <w:rPr>
          <w:rStyle w:val="Emphasis"/>
        </w:rPr>
        <w:t>requirements for survival</w:t>
      </w:r>
      <w:r w:rsidRPr="006F0FBB">
        <w:rPr>
          <w:rStyle w:val="StyleUnderline"/>
        </w:rPr>
        <w:t xml:space="preserve">, </w:t>
      </w:r>
      <w:r w:rsidRPr="004A6E04">
        <w:rPr>
          <w:rStyle w:val="StyleUnderline"/>
          <w:highlight w:val="cyan"/>
        </w:rPr>
        <w:t>demanding</w:t>
      </w:r>
      <w:r w:rsidRPr="006F0FBB">
        <w:rPr>
          <w:rStyle w:val="StyleUnderline"/>
        </w:rPr>
        <w:t xml:space="preserve"> access to </w:t>
      </w:r>
      <w:r w:rsidRPr="006F0FBB">
        <w:rPr>
          <w:rStyle w:val="Emphasis"/>
        </w:rPr>
        <w:t>basic goods</w:t>
      </w:r>
      <w:r w:rsidRPr="006F0FBB">
        <w:rPr>
          <w:rStyle w:val="StyleUnderline"/>
        </w:rPr>
        <w:t xml:space="preserve"> and</w:t>
      </w:r>
      <w:r w:rsidRPr="006F0FBB">
        <w:rPr>
          <w:sz w:val="16"/>
        </w:rPr>
        <w:t xml:space="preserve"> therefore expanding the desire for </w:t>
      </w:r>
      <w:r w:rsidRPr="004A6E04">
        <w:rPr>
          <w:rStyle w:val="StyleUnderline"/>
          <w:highlight w:val="cyan"/>
        </w:rPr>
        <w:t xml:space="preserve">a </w:t>
      </w:r>
      <w:r w:rsidRPr="004A6E04">
        <w:rPr>
          <w:rStyle w:val="Emphasis"/>
          <w:highlight w:val="cyan"/>
        </w:rPr>
        <w:t>care-based economy</w:t>
      </w:r>
      <w:r w:rsidRPr="006F0FBB">
        <w:rPr>
          <w:sz w:val="16"/>
        </w:rPr>
        <w:t xml:space="preserve">. 62 We would add that, more generally, </w:t>
      </w:r>
      <w:r w:rsidRPr="006F0FBB">
        <w:rPr>
          <w:rStyle w:val="StyleUnderline"/>
        </w:rPr>
        <w:t xml:space="preserve">organizational structures that build towards </w:t>
      </w:r>
      <w:r w:rsidRPr="006F0FBB">
        <w:rPr>
          <w:rStyle w:val="Emphasis"/>
        </w:rPr>
        <w:t>dual power</w:t>
      </w:r>
      <w:r w:rsidRPr="006F0FBB">
        <w:rPr>
          <w:rStyle w:val="StyleUnderline"/>
        </w:rPr>
        <w:t xml:space="preserve"> can be activated and </w:t>
      </w:r>
      <w:r w:rsidRPr="006F0FBB">
        <w:rPr>
          <w:rStyle w:val="Emphasis"/>
        </w:rPr>
        <w:t>strengthened</w:t>
      </w:r>
      <w:r w:rsidRPr="006F0FBB">
        <w:rPr>
          <w:sz w:val="16"/>
        </w:rPr>
        <w:t xml:space="preserve"> during moments of crisis </w:t>
      </w:r>
      <w:r w:rsidRPr="006F0FBB">
        <w:rPr>
          <w:rStyle w:val="StyleUnderline"/>
        </w:rPr>
        <w:t xml:space="preserve">as people turn to </w:t>
      </w:r>
      <w:r w:rsidRPr="006F0FBB">
        <w:rPr>
          <w:rStyle w:val="Emphasis"/>
        </w:rPr>
        <w:t>mutual aid</w:t>
      </w:r>
      <w:r w:rsidRPr="006F0FBB">
        <w:rPr>
          <w:rStyle w:val="StyleUnderline"/>
        </w:rPr>
        <w:t xml:space="preserve"> organizations</w:t>
      </w:r>
      <w:r w:rsidRPr="006F0FBB">
        <w:rPr>
          <w:sz w:val="16"/>
        </w:rPr>
        <w:t xml:space="preserve">, alternative forms of democracy, and nowtopian experiments. </w:t>
      </w:r>
      <w:r w:rsidRPr="006F0FBB">
        <w:rPr>
          <w:rStyle w:val="StyleUnderline"/>
        </w:rPr>
        <w:t xml:space="preserve">What is </w:t>
      </w:r>
      <w:r w:rsidRPr="006F0FBB">
        <w:rPr>
          <w:rStyle w:val="Emphasis"/>
        </w:rPr>
        <w:t>imperative</w:t>
      </w:r>
      <w:r w:rsidRPr="006F0FBB">
        <w:rPr>
          <w:sz w:val="16"/>
        </w:rPr>
        <w:t xml:space="preserve">, however, </w:t>
      </w:r>
      <w:r w:rsidRPr="006F0FBB">
        <w:rPr>
          <w:rStyle w:val="StyleUnderline"/>
        </w:rPr>
        <w:t xml:space="preserve">is that these networks embed </w:t>
      </w:r>
      <w:r w:rsidRPr="006F0FBB">
        <w:rPr>
          <w:rStyle w:val="Emphasis"/>
        </w:rPr>
        <w:t>international solidarity</w:t>
      </w:r>
      <w:r w:rsidRPr="006F0FBB">
        <w:rPr>
          <w:rStyle w:val="StyleUnderline"/>
        </w:rPr>
        <w:t xml:space="preserve"> in their organizing</w:t>
      </w:r>
      <w:r w:rsidRPr="006F0FBB">
        <w:rPr>
          <w:sz w:val="16"/>
        </w:rPr>
        <w:t>, as moments of crisis are precisely also moments when the losses of the rich tend to be socialized and shifted on to the poorest.</w:t>
      </w:r>
    </w:p>
    <w:p w14:paraId="3CC9C0B1" w14:textId="77777777" w:rsidR="00A30A8F" w:rsidRPr="006F0FBB" w:rsidRDefault="00A30A8F" w:rsidP="00A30A8F">
      <w:pPr>
        <w:rPr>
          <w:sz w:val="16"/>
        </w:rPr>
      </w:pPr>
      <w:r w:rsidRPr="006F0FBB">
        <w:rPr>
          <w:sz w:val="16"/>
        </w:rPr>
        <w:t xml:space="preserve">Yet </w:t>
      </w:r>
      <w:r w:rsidRPr="006F0FBB">
        <w:rPr>
          <w:rStyle w:val="StyleUnderline"/>
        </w:rPr>
        <w:t xml:space="preserve">crises are also </w:t>
      </w:r>
      <w:r w:rsidRPr="006F0FBB">
        <w:rPr>
          <w:rStyle w:val="Emphasis"/>
        </w:rPr>
        <w:t>charged</w:t>
      </w:r>
      <w:r w:rsidRPr="006F0FBB">
        <w:rPr>
          <w:rStyle w:val="StyleUnderline"/>
        </w:rPr>
        <w:t xml:space="preserve"> with </w:t>
      </w:r>
      <w:r w:rsidRPr="006F0FBB">
        <w:rPr>
          <w:rStyle w:val="Emphasis"/>
        </w:rPr>
        <w:t>extreme risk</w:t>
      </w:r>
      <w:r w:rsidRPr="006F0FBB">
        <w:rPr>
          <w:rStyle w:val="StyleUnderline"/>
        </w:rPr>
        <w:t xml:space="preserve">. They can and often do </w:t>
      </w:r>
      <w:r w:rsidRPr="006F0FBB">
        <w:rPr>
          <w:rStyle w:val="Emphasis"/>
        </w:rPr>
        <w:t>strengthen the right</w:t>
      </w:r>
      <w:r w:rsidRPr="006F0FBB">
        <w:rPr>
          <w:rStyle w:val="StyleUnderline"/>
        </w:rPr>
        <w:t xml:space="preserve"> and tend to </w:t>
      </w:r>
      <w:r w:rsidRPr="006F0FBB">
        <w:rPr>
          <w:rStyle w:val="Emphasis"/>
        </w:rPr>
        <w:t>reinforce</w:t>
      </w:r>
      <w:r w:rsidRPr="006F0FBB">
        <w:rPr>
          <w:rStyle w:val="StyleUnderline"/>
        </w:rPr>
        <w:t xml:space="preserve"> the </w:t>
      </w:r>
      <w:r w:rsidRPr="006F0FBB">
        <w:rPr>
          <w:rStyle w:val="Emphasis"/>
        </w:rPr>
        <w:t>growth paradigm</w:t>
      </w:r>
      <w:r w:rsidRPr="006F0FBB">
        <w:rPr>
          <w:sz w:val="16"/>
        </w:rPr>
        <w:t xml:space="preserve">, capitalist hegemony and the logic of law and order that supports it.63 Today, political coordinates have shifted significantly with the rise of the New Right in the US, Europe, India, and Latin America. These </w:t>
      </w:r>
      <w:r w:rsidRPr="004A6E04">
        <w:rPr>
          <w:rStyle w:val="Emphasis"/>
          <w:highlight w:val="cyan"/>
        </w:rPr>
        <w:t>populist</w:t>
      </w:r>
      <w:r w:rsidRPr="006F0FBB">
        <w:rPr>
          <w:rStyle w:val="Emphasis"/>
        </w:rPr>
        <w:t xml:space="preserve"> movement</w:t>
      </w:r>
      <w:r w:rsidRPr="004A6E04">
        <w:rPr>
          <w:rStyle w:val="Emphasis"/>
          <w:highlight w:val="cyan"/>
        </w:rPr>
        <w:t>s</w:t>
      </w:r>
      <w:r w:rsidRPr="0022719C">
        <w:rPr>
          <w:rStyle w:val="StyleUnderline"/>
        </w:rPr>
        <w:t xml:space="preserve"> see success by</w:t>
      </w:r>
      <w:r w:rsidRPr="006F0FBB">
        <w:rPr>
          <w:rStyle w:val="StyleUnderline"/>
        </w:rPr>
        <w:t xml:space="preserve"> and large through </w:t>
      </w:r>
      <w:r w:rsidRPr="004A6E04">
        <w:rPr>
          <w:rStyle w:val="Emphasis"/>
          <w:highlight w:val="cyan"/>
        </w:rPr>
        <w:t>promis</w:t>
      </w:r>
      <w:r w:rsidRPr="0022719C">
        <w:rPr>
          <w:rStyle w:val="Emphasis"/>
        </w:rPr>
        <w:t>ing</w:t>
      </w:r>
      <w:r w:rsidRPr="006F0FBB">
        <w:rPr>
          <w:rStyle w:val="StyleUnderline"/>
        </w:rPr>
        <w:t xml:space="preserve"> to retain </w:t>
      </w:r>
      <w:r w:rsidRPr="004A6E04">
        <w:rPr>
          <w:rStyle w:val="Emphasis"/>
          <w:highlight w:val="cyan"/>
        </w:rPr>
        <w:t>the s</w:t>
      </w:r>
      <w:r w:rsidRPr="006F0FBB">
        <w:rPr>
          <w:rStyle w:val="Emphasis"/>
        </w:rPr>
        <w:t xml:space="preserve">tatus </w:t>
      </w:r>
      <w:r w:rsidRPr="004A6E04">
        <w:rPr>
          <w:rStyle w:val="Emphasis"/>
          <w:highlight w:val="cyan"/>
        </w:rPr>
        <w:t>quo</w:t>
      </w:r>
      <w:r w:rsidRPr="004A6E04">
        <w:rPr>
          <w:rStyle w:val="StyleUnderline"/>
          <w:highlight w:val="cyan"/>
        </w:rPr>
        <w:t xml:space="preserve"> for the</w:t>
      </w:r>
      <w:r w:rsidRPr="006F0FBB">
        <w:rPr>
          <w:rStyle w:val="StyleUnderline"/>
        </w:rPr>
        <w:t xml:space="preserve"> privileged </w:t>
      </w:r>
      <w:r w:rsidRPr="004A6E04">
        <w:rPr>
          <w:rStyle w:val="Emphasis"/>
          <w:highlight w:val="cyan"/>
        </w:rPr>
        <w:t>middle class</w:t>
      </w:r>
      <w:r w:rsidRPr="006F0FBB">
        <w:rPr>
          <w:rStyle w:val="StyleUnderline"/>
        </w:rPr>
        <w:t xml:space="preserve"> while </w:t>
      </w:r>
      <w:r w:rsidRPr="006F0FBB">
        <w:rPr>
          <w:rStyle w:val="Emphasis"/>
        </w:rPr>
        <w:t>breeding resentment</w:t>
      </w:r>
      <w:r w:rsidRPr="006F0FBB">
        <w:rPr>
          <w:rStyle w:val="StyleUnderline"/>
        </w:rPr>
        <w:t xml:space="preserve"> among downwardly mobile working and middle classes</w:t>
      </w:r>
      <w:r w:rsidRPr="006F0FBB">
        <w:rPr>
          <w:sz w:val="16"/>
        </w:rPr>
        <w:t xml:space="preserve"> against migrants or other ‘outsiders’ – taking advantage of declining rates of growth and migrant crises to further their agenda of maintaining a hierarchical status quo by any means necessary. This aggressive defence of the fossil fuel–dependent imperial mode of living has so far hardly been taken into account in the strategic discussion on degrowth and in the ecological left more broadly, even though this has a considerable influence on the windows of opportunity for communication and the implementation of degrowth.64</w:t>
      </w:r>
    </w:p>
    <w:p w14:paraId="22F20910" w14:textId="77777777" w:rsidR="00A30A8F" w:rsidRDefault="00A30A8F" w:rsidP="00A30A8F">
      <w:pPr>
        <w:rPr>
          <w:sz w:val="16"/>
        </w:rPr>
      </w:pPr>
      <w:r w:rsidRPr="006F0FBB">
        <w:rPr>
          <w:sz w:val="16"/>
        </w:rPr>
        <w:t xml:space="preserve">In times of crisis, </w:t>
      </w:r>
      <w:r w:rsidRPr="006F0FBB">
        <w:rPr>
          <w:rStyle w:val="StyleUnderline"/>
        </w:rPr>
        <w:t xml:space="preserve">the voter bloc of the </w:t>
      </w:r>
      <w:r w:rsidRPr="006F0FBB">
        <w:rPr>
          <w:rStyle w:val="Emphasis"/>
        </w:rPr>
        <w:t>nationalist right</w:t>
      </w:r>
      <w:r w:rsidRPr="006F0FBB">
        <w:rPr>
          <w:rStyle w:val="StyleUnderline"/>
        </w:rPr>
        <w:t xml:space="preserve"> can </w:t>
      </w:r>
      <w:r w:rsidRPr="006F0FBB">
        <w:rPr>
          <w:rStyle w:val="Emphasis"/>
        </w:rPr>
        <w:t>expand rapidly</w:t>
      </w:r>
      <w:r w:rsidRPr="006F0FBB">
        <w:rPr>
          <w:rStyle w:val="StyleUnderline"/>
        </w:rPr>
        <w:t xml:space="preserve">, when many people favour </w:t>
      </w:r>
      <w:r w:rsidRPr="006F0FBB">
        <w:rPr>
          <w:rStyle w:val="Emphasis"/>
        </w:rPr>
        <w:t>stability and order</w:t>
      </w:r>
      <w:r w:rsidRPr="006F0FBB">
        <w:rPr>
          <w:rStyle w:val="StyleUnderline"/>
        </w:rPr>
        <w:t xml:space="preserve"> over transition and the insecurity that comes with it</w:t>
      </w:r>
      <w:r w:rsidRPr="006F0FBB">
        <w:rPr>
          <w:sz w:val="16"/>
        </w:rPr>
        <w:t xml:space="preserve">. In times such as these, </w:t>
      </w:r>
      <w:r w:rsidRPr="004A6E04">
        <w:rPr>
          <w:rStyle w:val="StyleUnderline"/>
          <w:highlight w:val="cyan"/>
        </w:rPr>
        <w:t xml:space="preserve">it is </w:t>
      </w:r>
      <w:r w:rsidRPr="004A6E04">
        <w:rPr>
          <w:rStyle w:val="Emphasis"/>
          <w:highlight w:val="cyan"/>
        </w:rPr>
        <w:t>imperative</w:t>
      </w:r>
      <w:r w:rsidRPr="006F0FBB">
        <w:rPr>
          <w:rStyle w:val="StyleUnderline"/>
        </w:rPr>
        <w:t xml:space="preserve"> that </w:t>
      </w:r>
      <w:r w:rsidRPr="004A6E04">
        <w:rPr>
          <w:rStyle w:val="StyleUnderline"/>
          <w:highlight w:val="cyan"/>
        </w:rPr>
        <w:t>degrowth appears</w:t>
      </w:r>
      <w:r w:rsidRPr="006F0FBB">
        <w:rPr>
          <w:sz w:val="16"/>
        </w:rPr>
        <w:t xml:space="preserve">, not as destabilizing and inspiring fear, but </w:t>
      </w:r>
      <w:r w:rsidRPr="004A6E04">
        <w:rPr>
          <w:rStyle w:val="StyleUnderline"/>
          <w:highlight w:val="cyan"/>
        </w:rPr>
        <w:t>as</w:t>
      </w:r>
      <w:r w:rsidRPr="006F0FBB">
        <w:rPr>
          <w:rStyle w:val="StyleUnderline"/>
        </w:rPr>
        <w:t xml:space="preserve"> the </w:t>
      </w:r>
      <w:r w:rsidRPr="004A6E04">
        <w:rPr>
          <w:rStyle w:val="Emphasis"/>
          <w:highlight w:val="cyan"/>
        </w:rPr>
        <w:t>necessary</w:t>
      </w:r>
      <w:r w:rsidRPr="004A6E04">
        <w:rPr>
          <w:rStyle w:val="StyleUnderline"/>
          <w:highlight w:val="cyan"/>
        </w:rPr>
        <w:t xml:space="preserve"> transformation that</w:t>
      </w:r>
      <w:r w:rsidRPr="006F0FBB">
        <w:rPr>
          <w:rStyle w:val="StyleUnderline"/>
        </w:rPr>
        <w:t xml:space="preserve"> both </w:t>
      </w:r>
      <w:r w:rsidRPr="004A6E04">
        <w:rPr>
          <w:rStyle w:val="Emphasis"/>
          <w:highlight w:val="cyan"/>
        </w:rPr>
        <w:t>expands</w:t>
      </w:r>
      <w:r w:rsidRPr="006F0FBB">
        <w:rPr>
          <w:rStyle w:val="StyleUnderline"/>
        </w:rPr>
        <w:t xml:space="preserve"> people’s </w:t>
      </w:r>
      <w:r w:rsidRPr="004A6E04">
        <w:rPr>
          <w:rStyle w:val="Emphasis"/>
          <w:highlight w:val="cyan"/>
        </w:rPr>
        <w:t>freedoms</w:t>
      </w:r>
      <w:r w:rsidRPr="004A6E04">
        <w:rPr>
          <w:rStyle w:val="StyleUnderline"/>
          <w:highlight w:val="cyan"/>
        </w:rPr>
        <w:t xml:space="preserve"> and gets to the </w:t>
      </w:r>
      <w:r w:rsidRPr="004A6E04">
        <w:rPr>
          <w:rStyle w:val="Emphasis"/>
          <w:highlight w:val="cyan"/>
        </w:rPr>
        <w:t>root of</w:t>
      </w:r>
      <w:r w:rsidRPr="006F0FBB">
        <w:rPr>
          <w:rStyle w:val="Emphasis"/>
        </w:rPr>
        <w:t xml:space="preserve"> the </w:t>
      </w:r>
      <w:r w:rsidRPr="004A6E04">
        <w:rPr>
          <w:rStyle w:val="Emphasis"/>
          <w:highlight w:val="cyan"/>
        </w:rPr>
        <w:t>crisis</w:t>
      </w:r>
      <w:r w:rsidRPr="006F0FBB">
        <w:rPr>
          <w:sz w:val="16"/>
        </w:rPr>
        <w:t xml:space="preserve"> itself. It is for this reason that </w:t>
      </w:r>
      <w:r w:rsidRPr="006F0FBB">
        <w:rPr>
          <w:rStyle w:val="StyleUnderline"/>
        </w:rPr>
        <w:t xml:space="preserve">a formation of a </w:t>
      </w:r>
      <w:r w:rsidRPr="006F0FBB">
        <w:rPr>
          <w:rStyle w:val="Emphasis"/>
        </w:rPr>
        <w:t>counterhegemonic</w:t>
      </w:r>
      <w:r w:rsidRPr="006F0FBB">
        <w:rPr>
          <w:rStyle w:val="StyleUnderline"/>
        </w:rPr>
        <w:t xml:space="preserve"> common sense</w:t>
      </w:r>
      <w:r w:rsidRPr="006F0FBB">
        <w:rPr>
          <w:sz w:val="16"/>
        </w:rPr>
        <w:t xml:space="preserve"> – one that is internationalist, antiracist, queerfeminist, and inclusive, and stands for global ecological justice – is one of our greatest tools in preventing a fascist resurgence today.</w:t>
      </w:r>
    </w:p>
    <w:p w14:paraId="3A527E95" w14:textId="77777777" w:rsidR="00A30A8F" w:rsidRDefault="00A30A8F" w:rsidP="00A30A8F">
      <w:pPr>
        <w:pStyle w:val="Heading4"/>
      </w:pPr>
      <w:bookmarkStart w:id="11" w:name="_Hlk205054252"/>
      <w:bookmarkEnd w:id="10"/>
      <w:r>
        <w:t xml:space="preserve">2. </w:t>
      </w:r>
      <w:r w:rsidRPr="00F70F0D">
        <w:rPr>
          <w:u w:val="single"/>
        </w:rPr>
        <w:t>Decline</w:t>
      </w:r>
      <w:r>
        <w:t xml:space="preserve"> doesn’t cause </w:t>
      </w:r>
      <w:r w:rsidRPr="00F70F0D">
        <w:rPr>
          <w:u w:val="single"/>
        </w:rPr>
        <w:t>war</w:t>
      </w:r>
      <w:r>
        <w:t xml:space="preserve">, but </w:t>
      </w:r>
      <w:r w:rsidRPr="00F70F0D">
        <w:rPr>
          <w:u w:val="single"/>
        </w:rPr>
        <w:t>growth does</w:t>
      </w:r>
      <w:r>
        <w:t>.</w:t>
      </w:r>
    </w:p>
    <w:p w14:paraId="09CEF6D2" w14:textId="77777777" w:rsidR="00A30A8F" w:rsidRDefault="00A30A8F" w:rsidP="00A30A8F">
      <w:r w:rsidRPr="00F70F0D">
        <w:rPr>
          <w:rStyle w:val="Style13ptBold"/>
        </w:rPr>
        <w:t>Boehmer 23</w:t>
      </w:r>
      <w:r>
        <w:t xml:space="preserve"> [Charles Boehmer (Professor of International Politics and Political Economy,</w:t>
      </w:r>
      <w:r w:rsidRPr="00DE7B69">
        <w:t xml:space="preserve"> University of Texas, El Paso</w:t>
      </w:r>
      <w:r>
        <w:t xml:space="preserve">; </w:t>
      </w:r>
      <w:r w:rsidRPr="00DE7B69">
        <w:t>Ph.D. in Political Science</w:t>
      </w:r>
      <w:r>
        <w:t xml:space="preserve">, </w:t>
      </w:r>
      <w:r w:rsidRPr="00DE7B69">
        <w:t>Pennsylvania State University</w:t>
      </w:r>
      <w:r>
        <w:t>) and David Sacko (Professor of Political Science</w:t>
      </w:r>
      <w:r w:rsidRPr="00DE7B69">
        <w:t>, United States Air Force Academy</w:t>
      </w:r>
      <w:r>
        <w:t xml:space="preserve">; </w:t>
      </w:r>
      <w:r w:rsidRPr="00DE7B69">
        <w:t>Ph.D. in Political Science, Pennsylvania State University</w:t>
      </w:r>
      <w:r>
        <w:t xml:space="preserve">), October 2023, “Economic Growth’s Catalyzing Effect on War,” Defence and Peace Economics, Vol. 34, Issue 7, pp. 931-962, </w:t>
      </w:r>
      <w:r w:rsidRPr="00DE7B69">
        <w:t>https://doi.org/10.1080/10242694.2022.2073428</w:t>
      </w:r>
      <w:r>
        <w:t>, njn]</w:t>
      </w:r>
    </w:p>
    <w:p w14:paraId="63DF7DD9" w14:textId="77777777" w:rsidR="00A30A8F" w:rsidRPr="00896081" w:rsidRDefault="00A30A8F" w:rsidP="00A30A8F">
      <w:pPr>
        <w:rPr>
          <w:sz w:val="16"/>
        </w:rPr>
      </w:pPr>
      <w:r w:rsidRPr="00896081">
        <w:rPr>
          <w:sz w:val="16"/>
        </w:rPr>
        <w:t xml:space="preserve">Most studies analyzing the effect of economic growth on military conflict or war originate theoretically with the state level of analysis. Various theories place emphasis on either the opportunity conditions to engage in war or the conditions that affect state willingness to engage in war, with certain studies considering both conditions. </w:t>
      </w:r>
      <w:r w:rsidRPr="00DE7B69">
        <w:rPr>
          <w:rStyle w:val="StyleUnderline"/>
        </w:rPr>
        <w:t xml:space="preserve">Concerning the opportunity to </w:t>
      </w:r>
      <w:r w:rsidRPr="00DE7B69">
        <w:rPr>
          <w:rStyle w:val="Emphasis"/>
        </w:rPr>
        <w:t>engage in war</w:t>
      </w:r>
      <w:r w:rsidRPr="00896081">
        <w:rPr>
          <w:sz w:val="16"/>
        </w:rPr>
        <w:t xml:space="preserve">, some </w:t>
      </w:r>
      <w:r w:rsidRPr="004A6E04">
        <w:rPr>
          <w:rStyle w:val="Emphasis"/>
          <w:highlight w:val="cyan"/>
        </w:rPr>
        <w:t>studies</w:t>
      </w:r>
      <w:r w:rsidRPr="004A6E04">
        <w:rPr>
          <w:rStyle w:val="StyleUnderline"/>
          <w:highlight w:val="cyan"/>
        </w:rPr>
        <w:t xml:space="preserve"> link</w:t>
      </w:r>
      <w:r w:rsidRPr="00DE7B69">
        <w:rPr>
          <w:rStyle w:val="StyleUnderline"/>
        </w:rPr>
        <w:t xml:space="preserve"> the occurrence of </w:t>
      </w:r>
      <w:r w:rsidRPr="004A6E04">
        <w:rPr>
          <w:rStyle w:val="StyleUnderline"/>
          <w:highlight w:val="cyan"/>
        </w:rPr>
        <w:t>war to</w:t>
      </w:r>
      <w:r w:rsidRPr="00DE7B69">
        <w:rPr>
          <w:rStyle w:val="StyleUnderline"/>
        </w:rPr>
        <w:t xml:space="preserve"> economic </w:t>
      </w:r>
      <w:r w:rsidRPr="004A6E04">
        <w:rPr>
          <w:rStyle w:val="Emphasis"/>
          <w:highlight w:val="cyan"/>
        </w:rPr>
        <w:t>expansions</w:t>
      </w:r>
      <w:r w:rsidRPr="004A6E04">
        <w:rPr>
          <w:rStyle w:val="StyleUnderline"/>
          <w:highlight w:val="cyan"/>
        </w:rPr>
        <w:t xml:space="preserve"> that provide </w:t>
      </w:r>
      <w:r w:rsidRPr="004A6E04">
        <w:rPr>
          <w:rStyle w:val="Emphasis"/>
          <w:highlight w:val="cyan"/>
        </w:rPr>
        <w:t>war chests</w:t>
      </w:r>
      <w:r w:rsidRPr="00896081">
        <w:rPr>
          <w:rStyle w:val="StyleUnderline"/>
        </w:rPr>
        <w:t xml:space="preserve"> with which </w:t>
      </w:r>
      <w:r w:rsidRPr="004A6E04">
        <w:rPr>
          <w:rStyle w:val="StyleUnderline"/>
          <w:highlight w:val="cyan"/>
        </w:rPr>
        <w:t xml:space="preserve">to </w:t>
      </w:r>
      <w:r w:rsidRPr="004A6E04">
        <w:rPr>
          <w:rStyle w:val="Emphasis"/>
          <w:highlight w:val="cyan"/>
        </w:rPr>
        <w:t>finance</w:t>
      </w:r>
      <w:r w:rsidRPr="004A6E04">
        <w:rPr>
          <w:rStyle w:val="StyleUnderline"/>
          <w:highlight w:val="cyan"/>
        </w:rPr>
        <w:t xml:space="preserve"> conflict</w:t>
      </w:r>
      <w:r w:rsidRPr="00896081">
        <w:rPr>
          <w:sz w:val="16"/>
        </w:rPr>
        <w:t xml:space="preserve"> (Kuznets 1966; Kennedy 1987; Blainey 1988). In contrast, other findings argue it is not so much financial conditions that provide opportunities for war; instead, </w:t>
      </w:r>
      <w:r w:rsidRPr="00896081">
        <w:rPr>
          <w:rStyle w:val="StyleUnderline"/>
        </w:rPr>
        <w:t xml:space="preserve">a higher </w:t>
      </w:r>
      <w:r w:rsidRPr="004A6E04">
        <w:rPr>
          <w:rStyle w:val="Emphasis"/>
          <w:highlight w:val="cyan"/>
        </w:rPr>
        <w:t>propensity</w:t>
      </w:r>
      <w:r w:rsidRPr="00896081">
        <w:rPr>
          <w:rStyle w:val="StyleUnderline"/>
        </w:rPr>
        <w:t xml:space="preserve"> for war </w:t>
      </w:r>
      <w:r w:rsidRPr="004A6E04">
        <w:rPr>
          <w:rStyle w:val="StyleUnderline"/>
          <w:highlight w:val="cyan"/>
        </w:rPr>
        <w:t>is a function of</w:t>
      </w:r>
      <w:r w:rsidRPr="00896081">
        <w:rPr>
          <w:rStyle w:val="StyleUnderline"/>
        </w:rPr>
        <w:t xml:space="preserve"> a </w:t>
      </w:r>
      <w:r w:rsidRPr="004A6E04">
        <w:rPr>
          <w:rStyle w:val="Emphasis"/>
          <w:highlight w:val="cyan"/>
        </w:rPr>
        <w:t>higher</w:t>
      </w:r>
      <w:r w:rsidRPr="00896081">
        <w:rPr>
          <w:rStyle w:val="StyleUnderline"/>
        </w:rPr>
        <w:t xml:space="preserve"> degree of </w:t>
      </w:r>
      <w:r w:rsidRPr="004A6E04">
        <w:rPr>
          <w:rStyle w:val="Emphasis"/>
          <w:highlight w:val="cyan"/>
        </w:rPr>
        <w:t>willingness</w:t>
      </w:r>
      <w:r w:rsidRPr="004A6E04">
        <w:rPr>
          <w:rStyle w:val="StyleUnderline"/>
          <w:highlight w:val="cyan"/>
        </w:rPr>
        <w:t xml:space="preserve"> to fight</w:t>
      </w:r>
      <w:r w:rsidRPr="00896081">
        <w:rPr>
          <w:rStyle w:val="StyleUnderline"/>
        </w:rPr>
        <w:t xml:space="preserve"> during economic expansions</w:t>
      </w:r>
      <w:r w:rsidRPr="00896081">
        <w:rPr>
          <w:sz w:val="16"/>
        </w:rPr>
        <w:t xml:space="preserve">. Several </w:t>
      </w:r>
      <w:r w:rsidRPr="004A6E04">
        <w:rPr>
          <w:rStyle w:val="StyleUnderline"/>
          <w:highlight w:val="cyan"/>
        </w:rPr>
        <w:t>authors link</w:t>
      </w:r>
      <w:r w:rsidRPr="00896081">
        <w:rPr>
          <w:rStyle w:val="StyleUnderline"/>
        </w:rPr>
        <w:t xml:space="preserve"> economic </w:t>
      </w:r>
      <w:r w:rsidRPr="004A6E04">
        <w:rPr>
          <w:rStyle w:val="Emphasis"/>
          <w:highlight w:val="cyan"/>
        </w:rPr>
        <w:t>growth</w:t>
      </w:r>
      <w:r w:rsidRPr="004A6E04">
        <w:rPr>
          <w:rStyle w:val="StyleUnderline"/>
          <w:highlight w:val="cyan"/>
        </w:rPr>
        <w:t xml:space="preserve"> to </w:t>
      </w:r>
      <w:r w:rsidRPr="004A6E04">
        <w:rPr>
          <w:rStyle w:val="Emphasis"/>
          <w:highlight w:val="cyan"/>
        </w:rPr>
        <w:t>optimistic</w:t>
      </w:r>
      <w:r w:rsidRPr="004A6E04">
        <w:rPr>
          <w:rStyle w:val="StyleUnderline"/>
          <w:highlight w:val="cyan"/>
        </w:rPr>
        <w:t xml:space="preserve"> or </w:t>
      </w:r>
      <w:r w:rsidRPr="004A6E04">
        <w:rPr>
          <w:rStyle w:val="Emphasis"/>
          <w:highlight w:val="cyan"/>
        </w:rPr>
        <w:t>bellicose</w:t>
      </w:r>
      <w:r w:rsidRPr="004A6E04">
        <w:rPr>
          <w:rStyle w:val="StyleUnderline"/>
          <w:highlight w:val="cyan"/>
        </w:rPr>
        <w:t xml:space="preserve"> </w:t>
      </w:r>
      <w:r w:rsidRPr="004A6E04">
        <w:rPr>
          <w:rStyle w:val="Emphasis"/>
          <w:highlight w:val="cyan"/>
        </w:rPr>
        <w:t>fo</w:t>
      </w:r>
      <w:r w:rsidRPr="00896081">
        <w:rPr>
          <w:rStyle w:val="StyleUnderline"/>
        </w:rPr>
        <w:t xml:space="preserve">reign </w:t>
      </w:r>
      <w:r w:rsidRPr="004A6E04">
        <w:rPr>
          <w:rStyle w:val="Emphasis"/>
          <w:highlight w:val="cyan"/>
        </w:rPr>
        <w:t>po</w:t>
      </w:r>
      <w:r w:rsidRPr="00896081">
        <w:rPr>
          <w:rStyle w:val="StyleUnderline"/>
        </w:rPr>
        <w:t xml:space="preserve">licy moods that increase the </w:t>
      </w:r>
      <w:r w:rsidRPr="00896081">
        <w:rPr>
          <w:rStyle w:val="Emphasis"/>
        </w:rPr>
        <w:t>willingness</w:t>
      </w:r>
      <w:r w:rsidRPr="00896081">
        <w:rPr>
          <w:rStyle w:val="StyleUnderline"/>
        </w:rPr>
        <w:t xml:space="preserve"> of states to </w:t>
      </w:r>
      <w:r w:rsidRPr="00896081">
        <w:rPr>
          <w:rStyle w:val="Emphasis"/>
        </w:rPr>
        <w:t>go to war</w:t>
      </w:r>
      <w:r w:rsidRPr="00896081">
        <w:rPr>
          <w:sz w:val="16"/>
        </w:rPr>
        <w:t xml:space="preserve"> (Klingberg 1952, 1983; Kuznets 1966; Holmes 1985; Elder and Holmes 1985; Blainey 1988; Holmes and Keck 1999; Pollins and Schweller 1999). Blainey’s arguments are particularly relevant to our study given that his theory is general for all states and not just applicable to the major powers or the US. He notes, ‘While there may be no clear pattern to war, one “clue” we have is that optimism abounds at their onset (41).’ Boehmer (2010) provides evidence for this proposition after controlling for growth of military expenditures (war chest proposition), finding that </w:t>
      </w:r>
      <w:r w:rsidRPr="00896081">
        <w:rPr>
          <w:rStyle w:val="StyleUnderline"/>
        </w:rPr>
        <w:t xml:space="preserve">economic </w:t>
      </w:r>
      <w:r w:rsidRPr="004A6E04">
        <w:rPr>
          <w:rStyle w:val="StyleUnderline"/>
          <w:highlight w:val="cyan"/>
        </w:rPr>
        <w:t>growth increases</w:t>
      </w:r>
      <w:r w:rsidRPr="00896081">
        <w:rPr>
          <w:rStyle w:val="StyleUnderline"/>
        </w:rPr>
        <w:t xml:space="preserve"> the </w:t>
      </w:r>
      <w:r w:rsidRPr="004A6E04">
        <w:rPr>
          <w:rStyle w:val="Emphasis"/>
          <w:highlight w:val="cyan"/>
        </w:rPr>
        <w:t>likelihood</w:t>
      </w:r>
      <w:r w:rsidRPr="00896081">
        <w:rPr>
          <w:rStyle w:val="StyleUnderline"/>
        </w:rPr>
        <w:t xml:space="preserve"> that </w:t>
      </w:r>
      <w:r w:rsidRPr="004A6E04">
        <w:rPr>
          <w:rStyle w:val="StyleUnderline"/>
          <w:highlight w:val="cyan"/>
        </w:rPr>
        <w:t>states</w:t>
      </w:r>
      <w:r w:rsidRPr="00D966A0">
        <w:rPr>
          <w:rStyle w:val="StyleUnderline"/>
        </w:rPr>
        <w:t xml:space="preserve"> become involved in </w:t>
      </w:r>
      <w:r w:rsidRPr="00D966A0">
        <w:rPr>
          <w:rStyle w:val="Emphasis"/>
        </w:rPr>
        <w:t>fatal</w:t>
      </w:r>
      <w:r w:rsidRPr="00896081">
        <w:rPr>
          <w:rStyle w:val="StyleUnderline"/>
        </w:rPr>
        <w:t xml:space="preserve"> militarized disputes and </w:t>
      </w:r>
      <w:r w:rsidRPr="004A6E04">
        <w:rPr>
          <w:rStyle w:val="Emphasis"/>
          <w:highlight w:val="cyan"/>
        </w:rPr>
        <w:t>war</w:t>
      </w:r>
      <w:r w:rsidRPr="00896081">
        <w:rPr>
          <w:sz w:val="16"/>
        </w:rPr>
        <w:t>. Recent scholarship further assesses the effects of economic growth on non-state violence (Choi 2015), concluding that industrial economic growth decreases the overall occurrence of terrorist incidences but increases the number of suicide attacks.</w:t>
      </w:r>
    </w:p>
    <w:p w14:paraId="0FEBEA71" w14:textId="77777777" w:rsidR="00A30A8F" w:rsidRPr="00896081" w:rsidRDefault="00A30A8F" w:rsidP="00A30A8F">
      <w:pPr>
        <w:rPr>
          <w:sz w:val="16"/>
        </w:rPr>
      </w:pPr>
      <w:r w:rsidRPr="00896081">
        <w:rPr>
          <w:sz w:val="16"/>
        </w:rPr>
        <w:t xml:space="preserve">Choucri and North’s (1975) lateral pressure theory explains how growing states become driven domestically to expand in order to maintain economic growth. Such </w:t>
      </w:r>
      <w:r w:rsidRPr="004A6E04">
        <w:rPr>
          <w:rStyle w:val="Emphasis"/>
          <w:highlight w:val="cyan"/>
        </w:rPr>
        <w:t>growth</w:t>
      </w:r>
      <w:r w:rsidRPr="00D966A0">
        <w:rPr>
          <w:rStyle w:val="StyleUnderline"/>
        </w:rPr>
        <w:t xml:space="preserve"> requires</w:t>
      </w:r>
      <w:r w:rsidRPr="00896081">
        <w:rPr>
          <w:rStyle w:val="StyleUnderline"/>
        </w:rPr>
        <w:t xml:space="preserve"> altering </w:t>
      </w:r>
      <w:r w:rsidRPr="00896081">
        <w:rPr>
          <w:rStyle w:val="Emphasis"/>
        </w:rPr>
        <w:t>fo</w:t>
      </w:r>
      <w:r w:rsidRPr="00896081">
        <w:rPr>
          <w:rStyle w:val="StyleUnderline"/>
        </w:rPr>
        <w:t xml:space="preserve">reign </w:t>
      </w:r>
      <w:r w:rsidRPr="00896081">
        <w:rPr>
          <w:rStyle w:val="Emphasis"/>
        </w:rPr>
        <w:t>po</w:t>
      </w:r>
      <w:r w:rsidRPr="00896081">
        <w:rPr>
          <w:rStyle w:val="StyleUnderline"/>
        </w:rPr>
        <w:t xml:space="preserve">licy in ways that increase the risk of conflict with other nations, such as through the </w:t>
      </w:r>
      <w:r w:rsidRPr="004A6E04">
        <w:rPr>
          <w:rStyle w:val="StyleUnderline"/>
          <w:highlight w:val="cyan"/>
        </w:rPr>
        <w:t xml:space="preserve">push to </w:t>
      </w:r>
      <w:r w:rsidRPr="004A6E04">
        <w:rPr>
          <w:rStyle w:val="Emphasis"/>
          <w:highlight w:val="cyan"/>
        </w:rPr>
        <w:t>acquire colonies</w:t>
      </w:r>
      <w:r w:rsidRPr="004A6E04">
        <w:rPr>
          <w:rStyle w:val="StyleUnderline"/>
          <w:highlight w:val="cyan"/>
        </w:rPr>
        <w:t xml:space="preserve"> and </w:t>
      </w:r>
      <w:r w:rsidRPr="004A6E04">
        <w:rPr>
          <w:rStyle w:val="Emphasis"/>
          <w:highlight w:val="cyan"/>
        </w:rPr>
        <w:t>markets</w:t>
      </w:r>
      <w:r w:rsidRPr="00896081">
        <w:rPr>
          <w:sz w:val="16"/>
        </w:rPr>
        <w:t>. Choucri and North use a series of simultaneous equations and case studies, finding that many endogenous relationships exist between population growth, GDP growth, colonies acquisition, military expenditures, and interstate conflicts. It might then be possible that the changes in foreign policy moods studied by some scholars correspond to periods of growth explained by lateral pressure theory.</w:t>
      </w:r>
    </w:p>
    <w:p w14:paraId="688DA726" w14:textId="77777777" w:rsidR="00A30A8F" w:rsidRPr="00414211" w:rsidRDefault="00A30A8F" w:rsidP="00A30A8F">
      <w:pPr>
        <w:rPr>
          <w:sz w:val="16"/>
        </w:rPr>
      </w:pPr>
      <w:r w:rsidRPr="00414211">
        <w:rPr>
          <w:sz w:val="16"/>
        </w:rPr>
        <w:t xml:space="preserve">Other studies predict that conflict is more likely during difficult economic times, but most consider conflicts at various levels of escalation and not just war. </w:t>
      </w:r>
      <w:r w:rsidRPr="00414211">
        <w:rPr>
          <w:rStyle w:val="StyleUnderline"/>
        </w:rPr>
        <w:t>Diversionary conflict theorists predict that conflicts are more likely to occur during periods of economic stagnation and decline</w:t>
      </w:r>
      <w:r w:rsidRPr="00414211">
        <w:rPr>
          <w:sz w:val="16"/>
        </w:rPr>
        <w:t xml:space="preserve">, or in response to other economic problems affecting society. The premise is that leaders gamble to stay in power by attempting to deflect attention away from economic troubles and toward a foreign enemy (Smith 1996). Still, </w:t>
      </w:r>
      <w:r w:rsidRPr="00414211">
        <w:rPr>
          <w:rStyle w:val="StyleUnderline"/>
        </w:rPr>
        <w:t xml:space="preserve">the types of conflicts that may </w:t>
      </w:r>
      <w:r w:rsidRPr="00414211">
        <w:rPr>
          <w:rStyle w:val="Emphasis"/>
        </w:rPr>
        <w:t xml:space="preserve">work </w:t>
      </w:r>
      <w:r w:rsidRPr="004A6E04">
        <w:rPr>
          <w:rStyle w:val="Emphasis"/>
          <w:highlight w:val="cyan"/>
        </w:rPr>
        <w:t>the best</w:t>
      </w:r>
      <w:r w:rsidRPr="00414211">
        <w:rPr>
          <w:rStyle w:val="StyleUnderline"/>
        </w:rPr>
        <w:t xml:space="preserve"> as </w:t>
      </w:r>
      <w:r w:rsidRPr="004A6E04">
        <w:rPr>
          <w:rStyle w:val="StyleUnderline"/>
          <w:highlight w:val="cyan"/>
        </w:rPr>
        <w:t>diversions</w:t>
      </w:r>
      <w:r w:rsidRPr="00414211">
        <w:rPr>
          <w:rStyle w:val="StyleUnderline"/>
        </w:rPr>
        <w:t xml:space="preserve"> are those that </w:t>
      </w:r>
      <w:r w:rsidRPr="004A6E04">
        <w:rPr>
          <w:rStyle w:val="Emphasis"/>
          <w:highlight w:val="cyan"/>
        </w:rPr>
        <w:t>attract</w:t>
      </w:r>
      <w:r w:rsidRPr="00414211">
        <w:rPr>
          <w:rStyle w:val="StyleUnderline"/>
        </w:rPr>
        <w:t xml:space="preserve"> the </w:t>
      </w:r>
      <w:r w:rsidRPr="004A6E04">
        <w:rPr>
          <w:rStyle w:val="Emphasis"/>
          <w:highlight w:val="cyan"/>
        </w:rPr>
        <w:t>attention</w:t>
      </w:r>
      <w:r w:rsidRPr="00D966A0">
        <w:rPr>
          <w:rStyle w:val="StyleUnderline"/>
        </w:rPr>
        <w:t xml:space="preserve"> of the populace </w:t>
      </w:r>
      <w:r w:rsidRPr="004A6E04">
        <w:rPr>
          <w:rStyle w:val="StyleUnderline"/>
          <w:highlight w:val="cyan"/>
        </w:rPr>
        <w:t>but</w:t>
      </w:r>
      <w:r w:rsidRPr="00414211">
        <w:rPr>
          <w:rStyle w:val="StyleUnderline"/>
        </w:rPr>
        <w:t xml:space="preserve"> </w:t>
      </w:r>
      <w:r w:rsidRPr="00414211">
        <w:rPr>
          <w:rStyle w:val="Emphasis"/>
        </w:rPr>
        <w:t xml:space="preserve">do </w:t>
      </w:r>
      <w:r w:rsidRPr="004A6E04">
        <w:rPr>
          <w:rStyle w:val="Emphasis"/>
          <w:highlight w:val="cyan"/>
        </w:rPr>
        <w:t>not risk</w:t>
      </w:r>
      <w:r w:rsidRPr="00414211">
        <w:rPr>
          <w:rStyle w:val="StyleUnderline"/>
        </w:rPr>
        <w:t xml:space="preserve"> severe military </w:t>
      </w:r>
      <w:r w:rsidRPr="004A6E04">
        <w:rPr>
          <w:rStyle w:val="Emphasis"/>
          <w:highlight w:val="cyan"/>
        </w:rPr>
        <w:t>defeat</w:t>
      </w:r>
      <w:r w:rsidRPr="004A6E04">
        <w:rPr>
          <w:rStyle w:val="StyleUnderline"/>
          <w:highlight w:val="cyan"/>
        </w:rPr>
        <w:t>, which</w:t>
      </w:r>
      <w:r w:rsidRPr="00414211">
        <w:rPr>
          <w:rStyle w:val="StyleUnderline"/>
        </w:rPr>
        <w:t xml:space="preserve"> would </w:t>
      </w:r>
      <w:r w:rsidRPr="004A6E04">
        <w:rPr>
          <w:rStyle w:val="StyleUnderline"/>
          <w:highlight w:val="cyan"/>
        </w:rPr>
        <w:t>increase</w:t>
      </w:r>
      <w:r w:rsidRPr="00414211">
        <w:rPr>
          <w:rStyle w:val="StyleUnderline"/>
        </w:rPr>
        <w:t xml:space="preserve"> the </w:t>
      </w:r>
      <w:r w:rsidRPr="004A6E04">
        <w:rPr>
          <w:rStyle w:val="Emphasis"/>
          <w:highlight w:val="cyan"/>
        </w:rPr>
        <w:t>political problems</w:t>
      </w:r>
      <w:r w:rsidRPr="00414211">
        <w:rPr>
          <w:rStyle w:val="StyleUnderline"/>
        </w:rPr>
        <w:t xml:space="preserve"> for state leaders</w:t>
      </w:r>
      <w:r w:rsidRPr="00414211">
        <w:rPr>
          <w:sz w:val="16"/>
        </w:rPr>
        <w:t xml:space="preserve">. Hence, </w:t>
      </w:r>
      <w:r w:rsidRPr="004A6E04">
        <w:rPr>
          <w:rStyle w:val="StyleUnderline"/>
          <w:highlight w:val="cyan"/>
        </w:rPr>
        <w:t xml:space="preserve">conflicts </w:t>
      </w:r>
      <w:r w:rsidRPr="004A6E04">
        <w:rPr>
          <w:rStyle w:val="Emphasis"/>
          <w:highlight w:val="cyan"/>
        </w:rPr>
        <w:t>short</w:t>
      </w:r>
      <w:r w:rsidRPr="004A6E04">
        <w:rPr>
          <w:rStyle w:val="StyleUnderline"/>
          <w:highlight w:val="cyan"/>
        </w:rPr>
        <w:t xml:space="preserve"> of war are</w:t>
      </w:r>
      <w:r w:rsidRPr="00414211">
        <w:rPr>
          <w:rStyle w:val="StyleUnderline"/>
        </w:rPr>
        <w:t xml:space="preserve"> probably </w:t>
      </w:r>
      <w:r w:rsidRPr="004A6E04">
        <w:rPr>
          <w:rStyle w:val="StyleUnderline"/>
          <w:highlight w:val="cyan"/>
        </w:rPr>
        <w:t xml:space="preserve">more </w:t>
      </w:r>
      <w:r w:rsidRPr="004A6E04">
        <w:rPr>
          <w:rStyle w:val="Emphasis"/>
          <w:highlight w:val="cyan"/>
        </w:rPr>
        <w:t>rational</w:t>
      </w:r>
      <w:r w:rsidRPr="00414211">
        <w:rPr>
          <w:rStyle w:val="StyleUnderline"/>
        </w:rPr>
        <w:t xml:space="preserve"> to incite for </w:t>
      </w:r>
      <w:r w:rsidRPr="00414211">
        <w:rPr>
          <w:rStyle w:val="Emphasis"/>
        </w:rPr>
        <w:t>diversionary</w:t>
      </w:r>
      <w:r w:rsidRPr="00414211">
        <w:rPr>
          <w:rStyle w:val="StyleUnderline"/>
        </w:rPr>
        <w:t xml:space="preserve"> purposes</w:t>
      </w:r>
      <w:r w:rsidRPr="00414211">
        <w:rPr>
          <w:sz w:val="16"/>
        </w:rPr>
        <w:t>. Nevertheless, clear exceptions exist in the literature, such as the Levy and Vakili (1992) claim that the Falklands/Malvinas War was diversionary in nature. Moreover, there are many variants of the theory, and some studies do not directly measure economic growth. Unemployment or price instability may be better measures, compared to GDP growth rates, of the economic problems that result in diversionary tactics. Additionally, much of this literature centers on the United States and may not be generalizable to other states (Ostrom and Job 1986; James and Oneal 1991; Morgan and Bickers 1992; DeRouen 1995; Hess and Orphanides 1995; Fordham 1998; Meernik 1994; Meernik and Waterman 1996; Mitchell and Moore 2002; Foster 2006). A handful of studies have examined cases of potential diversionary conflict besides the US case, such as Sobek (2007) on Renaissance Italy, Levy and Vakili (1992) on the Falklands/Malvinas War, and Sprecher and DeRouen (2002) on potential Israeli diversions.</w:t>
      </w:r>
    </w:p>
    <w:p w14:paraId="1D523C31" w14:textId="77777777" w:rsidR="00A30A8F" w:rsidRPr="00656734" w:rsidRDefault="00A30A8F" w:rsidP="00A30A8F">
      <w:pPr>
        <w:rPr>
          <w:sz w:val="16"/>
        </w:rPr>
      </w:pPr>
      <w:r w:rsidRPr="00656734">
        <w:rPr>
          <w:sz w:val="16"/>
        </w:rPr>
        <w:t xml:space="preserve">Previous monadic studies offer theoretical innovation or empirical tests speaking to a broad sample of states, as opposed to just individual cases such as the US. Russett (1987) finds that negative growth rates lead to militarized conflicts and provides evidence (Russett 1990) that democracies, especially major powers, are more conflict prone during economic downturns – and diversionary behavior is the root of these empirical findings. However, these samples are limited primarily to developed states and could therein contain sample bias. Smith (1996) deductively shows how leaders faced with potential removal from office may gamble for political resurrection by using diversionary conflict. Other monadic-level studies provide evidence for heightened conflict during stagnant growth (Bloomberg and Hess 2002; Heldt 1999). However, Enterline and Gleditsch (2000) find </w:t>
      </w:r>
      <w:r w:rsidRPr="004A6E04">
        <w:rPr>
          <w:rStyle w:val="Emphasis"/>
          <w:highlight w:val="cyan"/>
        </w:rPr>
        <w:t>no ev</w:t>
      </w:r>
      <w:r w:rsidRPr="00656734">
        <w:rPr>
          <w:rStyle w:val="StyleUnderline"/>
        </w:rPr>
        <w:t xml:space="preserve">idence </w:t>
      </w:r>
      <w:r w:rsidRPr="004A6E04">
        <w:rPr>
          <w:rStyle w:val="StyleUnderline"/>
          <w:highlight w:val="cyan"/>
        </w:rPr>
        <w:t>that</w:t>
      </w:r>
      <w:r w:rsidRPr="00656734">
        <w:rPr>
          <w:rStyle w:val="StyleUnderline"/>
        </w:rPr>
        <w:t xml:space="preserve"> economic </w:t>
      </w:r>
      <w:r w:rsidRPr="004A6E04">
        <w:rPr>
          <w:rStyle w:val="Emphasis"/>
          <w:highlight w:val="cyan"/>
        </w:rPr>
        <w:t>deprivation</w:t>
      </w:r>
      <w:r w:rsidRPr="004A6E04">
        <w:rPr>
          <w:rStyle w:val="StyleUnderline"/>
          <w:highlight w:val="cyan"/>
        </w:rPr>
        <w:t xml:space="preserve"> results in leaders</w:t>
      </w:r>
      <w:r w:rsidRPr="00656734">
        <w:rPr>
          <w:rStyle w:val="StyleUnderline"/>
        </w:rPr>
        <w:t xml:space="preserve"> attempting </w:t>
      </w:r>
      <w:r w:rsidRPr="004A6E04">
        <w:rPr>
          <w:rStyle w:val="StyleUnderline"/>
          <w:highlight w:val="cyan"/>
        </w:rPr>
        <w:t xml:space="preserve">to </w:t>
      </w:r>
      <w:r w:rsidRPr="004A6E04">
        <w:rPr>
          <w:rStyle w:val="Emphasis"/>
          <w:highlight w:val="cyan"/>
        </w:rPr>
        <w:t>externalize</w:t>
      </w:r>
      <w:r w:rsidRPr="00656734">
        <w:rPr>
          <w:rStyle w:val="StyleUnderline"/>
        </w:rPr>
        <w:t xml:space="preserve"> conflict</w:t>
      </w:r>
      <w:r w:rsidRPr="00656734">
        <w:rPr>
          <w:sz w:val="16"/>
        </w:rPr>
        <w:t xml:space="preserve">. In a dyadic study, Leeds and Davis (1997) find </w:t>
      </w:r>
      <w:r w:rsidRPr="00656734">
        <w:rPr>
          <w:rStyle w:val="Emphasis"/>
        </w:rPr>
        <w:t>no ev</w:t>
      </w:r>
      <w:r w:rsidRPr="00656734">
        <w:rPr>
          <w:rStyle w:val="StyleUnderline"/>
        </w:rPr>
        <w:t xml:space="preserve">idence that would directly </w:t>
      </w:r>
      <w:r w:rsidRPr="00656734">
        <w:rPr>
          <w:rStyle w:val="Emphasis"/>
        </w:rPr>
        <w:t>support</w:t>
      </w:r>
      <w:r w:rsidRPr="00656734">
        <w:rPr>
          <w:rStyle w:val="StyleUnderline"/>
        </w:rPr>
        <w:t xml:space="preserve"> theories predicting </w:t>
      </w:r>
      <w:r w:rsidRPr="00656734">
        <w:rPr>
          <w:rStyle w:val="Emphasis"/>
        </w:rPr>
        <w:t>diversionary behavior</w:t>
      </w:r>
      <w:r w:rsidRPr="00656734">
        <w:rPr>
          <w:sz w:val="16"/>
        </w:rPr>
        <w:t xml:space="preserve">. They suspect this is </w:t>
      </w:r>
      <w:r w:rsidRPr="00656734">
        <w:rPr>
          <w:rStyle w:val="StyleUnderline"/>
        </w:rPr>
        <w:t xml:space="preserve">because states that could </w:t>
      </w:r>
      <w:r w:rsidRPr="00656734">
        <w:rPr>
          <w:rStyle w:val="Emphasis"/>
        </w:rPr>
        <w:t>become targets</w:t>
      </w:r>
      <w:r w:rsidRPr="00656734">
        <w:rPr>
          <w:rStyle w:val="StyleUnderline"/>
        </w:rPr>
        <w:t xml:space="preserve"> of diversion may </w:t>
      </w:r>
      <w:r w:rsidRPr="00656734">
        <w:rPr>
          <w:rStyle w:val="Emphasis"/>
        </w:rPr>
        <w:t>not respond</w:t>
      </w:r>
      <w:r w:rsidRPr="00656734">
        <w:rPr>
          <w:rStyle w:val="StyleUnderline"/>
        </w:rPr>
        <w:t xml:space="preserve"> to such provocations, hence </w:t>
      </w:r>
      <w:r w:rsidRPr="00656734">
        <w:rPr>
          <w:rStyle w:val="Emphasis"/>
        </w:rPr>
        <w:t>avoiding</w:t>
      </w:r>
      <w:r w:rsidRPr="00656734">
        <w:rPr>
          <w:rStyle w:val="StyleUnderline"/>
        </w:rPr>
        <w:t xml:space="preserve"> the </w:t>
      </w:r>
      <w:r w:rsidRPr="00656734">
        <w:rPr>
          <w:rStyle w:val="Emphasis"/>
        </w:rPr>
        <w:t>militarization</w:t>
      </w:r>
      <w:r w:rsidRPr="00656734">
        <w:rPr>
          <w:rStyle w:val="StyleUnderline"/>
        </w:rPr>
        <w:t xml:space="preserve"> of conflicts</w:t>
      </w:r>
      <w:r w:rsidRPr="00656734">
        <w:rPr>
          <w:sz w:val="16"/>
        </w:rPr>
        <w:t xml:space="preserve">. Foster (2006) similarly, finds that </w:t>
      </w:r>
      <w:r w:rsidRPr="00656734">
        <w:rPr>
          <w:rStyle w:val="StyleUnderline"/>
        </w:rPr>
        <w:t xml:space="preserve">foreign </w:t>
      </w:r>
      <w:r w:rsidRPr="004A6E04">
        <w:rPr>
          <w:rStyle w:val="StyleUnderline"/>
          <w:highlight w:val="cyan"/>
        </w:rPr>
        <w:t>opponents</w:t>
      </w:r>
      <w:r w:rsidRPr="00656734">
        <w:rPr>
          <w:rStyle w:val="StyleUnderline"/>
        </w:rPr>
        <w:t xml:space="preserve"> may </w:t>
      </w:r>
      <w:r w:rsidRPr="004A6E04">
        <w:rPr>
          <w:rStyle w:val="Emphasis"/>
          <w:highlight w:val="cyan"/>
        </w:rPr>
        <w:t>shy away</w:t>
      </w:r>
      <w:r w:rsidRPr="00656734">
        <w:rPr>
          <w:rStyle w:val="StyleUnderline"/>
        </w:rPr>
        <w:t xml:space="preserve"> from conflict with the US </w:t>
      </w:r>
      <w:r w:rsidRPr="004A6E04">
        <w:rPr>
          <w:rStyle w:val="StyleUnderline"/>
          <w:highlight w:val="cyan"/>
        </w:rPr>
        <w:t>when</w:t>
      </w:r>
      <w:r w:rsidRPr="00656734">
        <w:rPr>
          <w:rStyle w:val="StyleUnderline"/>
        </w:rPr>
        <w:t xml:space="preserve"> the latter’s </w:t>
      </w:r>
      <w:r w:rsidRPr="004A6E04">
        <w:rPr>
          <w:rStyle w:val="StyleUnderline"/>
          <w:highlight w:val="cyan"/>
        </w:rPr>
        <w:t>presidents are</w:t>
      </w:r>
      <w:r w:rsidRPr="00656734">
        <w:rPr>
          <w:rStyle w:val="StyleUnderline"/>
        </w:rPr>
        <w:t xml:space="preserve"> politically </w:t>
      </w:r>
      <w:r w:rsidRPr="004A6E04">
        <w:rPr>
          <w:rStyle w:val="Emphasis"/>
          <w:highlight w:val="cyan"/>
        </w:rPr>
        <w:t>vulnerable</w:t>
      </w:r>
      <w:r w:rsidRPr="00656734">
        <w:rPr>
          <w:sz w:val="16"/>
        </w:rPr>
        <w:t xml:space="preserve">. Miller (1995) finds </w:t>
      </w:r>
      <w:r w:rsidRPr="00656734">
        <w:rPr>
          <w:rStyle w:val="Emphasis"/>
        </w:rPr>
        <w:t>no ev</w:t>
      </w:r>
      <w:r w:rsidRPr="00656734">
        <w:rPr>
          <w:rStyle w:val="StyleUnderline"/>
        </w:rPr>
        <w:t xml:space="preserve">idence that low growth leads to diversions by </w:t>
      </w:r>
      <w:r w:rsidRPr="00656734">
        <w:rPr>
          <w:rStyle w:val="Emphasis"/>
        </w:rPr>
        <w:t>democratic</w:t>
      </w:r>
      <w:r w:rsidRPr="00656734">
        <w:rPr>
          <w:rStyle w:val="StyleUnderline"/>
        </w:rPr>
        <w:t xml:space="preserve"> states</w:t>
      </w:r>
      <w:r w:rsidRPr="00656734">
        <w:rPr>
          <w:sz w:val="16"/>
        </w:rPr>
        <w:t>, and later Miller (1999) supports the conclusions formed by Leeds and Davis (1997). However, Bennett and Nordstrom (2000) find that states in enduring rivalries are more prone to engage in military conflicts during periods of low economic growth. Still, verifying diversionary behavior in samples of aggregated states may not be possible. Economic growth may also be a poor indicator for situations where diversion possibly occurs. Other measures of misery or deprivation, such as inflation or unemployment, may be more directly associated with diversionary political tactics.</w:t>
      </w:r>
    </w:p>
    <w:p w14:paraId="76DBE00A" w14:textId="77777777" w:rsidR="00A30A8F" w:rsidRPr="00414211" w:rsidRDefault="00A30A8F" w:rsidP="00A30A8F">
      <w:pPr>
        <w:rPr>
          <w:sz w:val="16"/>
        </w:rPr>
      </w:pPr>
      <w:r w:rsidRPr="00414211">
        <w:rPr>
          <w:sz w:val="16"/>
        </w:rPr>
        <w:t>In sum, the literature on economic performance and conflict is rich but beset by various problems. First, there is a lack of commensurate research designs and data across studies over time, particularly among studies using different units of analysis. Second, most studies examine short-term growth but do not measure longer periods of growth. The examination of short-term growth is more conducive to testing theories of diversionary conflict than in testing other theories of economic growth and conflict. In contrast, those theories predicting that growth increases conflict focus on multiple years of growth. Third, most studies do not attempt to connect levels of analysis. Ideally, a theory at the domestic (monadic) level would explain the behavior of states in a manner observable at the interstate (dyadic) level of analysis, not to mention the regional and systemic levels as well. Dyadic designs may capture some strategic behaviors between two states, but most theories of growth and conflict start domestically as monadic processes. The goal should be first to show how monadic processes are observable in state behavior, but then how state behaviors affect interactions between states, potentially resulting in militarized conflicts. Regional context should also influence the strategic environment in which states’ foreign policies become more or less prone to militarized conflicts. States fight other states, and many of these conflicts remain bilateral. But decision-making within the strategic interactions between states will be influenced by other regional actors or even by systemic variables such as system structure. There is much reason then to suspect that economic growth may not have a simple and generalized effect on conflict that is captured by a single monadic, or even dyadic, measure. We can strengthen our research as a result, first by connecting levels of analysis theoretically and second by triangulating our tests of such theories by using multiple units and levels of analysis.</w:t>
      </w:r>
    </w:p>
    <w:p w14:paraId="6C2EE155" w14:textId="77777777" w:rsidR="00A30A8F" w:rsidRPr="00414211" w:rsidRDefault="00A30A8F" w:rsidP="00A30A8F">
      <w:pPr>
        <w:rPr>
          <w:sz w:val="16"/>
        </w:rPr>
      </w:pPr>
      <w:r w:rsidRPr="00414211">
        <w:rPr>
          <w:sz w:val="16"/>
        </w:rPr>
        <w:t>Theoretically Linking Economic Growth and Pressure Valves</w:t>
      </w:r>
    </w:p>
    <w:p w14:paraId="5D8763E7" w14:textId="77777777" w:rsidR="00A30A8F" w:rsidRPr="00656734" w:rsidRDefault="00A30A8F" w:rsidP="00A30A8F">
      <w:pPr>
        <w:rPr>
          <w:sz w:val="16"/>
        </w:rPr>
      </w:pPr>
      <w:r w:rsidRPr="00656734">
        <w:rPr>
          <w:sz w:val="16"/>
        </w:rPr>
        <w:t xml:space="preserve">The approach to studying the relationship between economic growth and war begins at the monadic level of analysis.3 </w:t>
      </w:r>
      <w:r w:rsidRPr="00656734">
        <w:rPr>
          <w:rStyle w:val="StyleUnderline"/>
        </w:rPr>
        <w:t xml:space="preserve">Economic </w:t>
      </w:r>
      <w:r w:rsidRPr="004A6E04">
        <w:rPr>
          <w:rStyle w:val="StyleUnderline"/>
          <w:highlight w:val="cyan"/>
        </w:rPr>
        <w:t>growth</w:t>
      </w:r>
      <w:r w:rsidRPr="00656734">
        <w:rPr>
          <w:sz w:val="16"/>
        </w:rPr>
        <w:t xml:space="preserve"> of a state can alter its foreign policy, </w:t>
      </w:r>
      <w:r w:rsidRPr="004A6E04">
        <w:rPr>
          <w:rStyle w:val="Emphasis"/>
          <w:highlight w:val="cyan"/>
        </w:rPr>
        <w:t>result</w:t>
      </w:r>
      <w:r w:rsidRPr="00656734">
        <w:rPr>
          <w:sz w:val="16"/>
        </w:rPr>
        <w:t xml:space="preserve">ing </w:t>
      </w:r>
      <w:r w:rsidRPr="004A6E04">
        <w:rPr>
          <w:rStyle w:val="StyleUnderline"/>
          <w:highlight w:val="cyan"/>
        </w:rPr>
        <w:t>in</w:t>
      </w:r>
      <w:r w:rsidRPr="00656734">
        <w:rPr>
          <w:rStyle w:val="StyleUnderline"/>
        </w:rPr>
        <w:t xml:space="preserve"> an increased </w:t>
      </w:r>
      <w:r w:rsidRPr="004A6E04">
        <w:rPr>
          <w:rStyle w:val="Emphasis"/>
          <w:highlight w:val="cyan"/>
        </w:rPr>
        <w:t>pursuit</w:t>
      </w:r>
      <w:r w:rsidRPr="004A6E04">
        <w:rPr>
          <w:rStyle w:val="StyleUnderline"/>
          <w:highlight w:val="cyan"/>
        </w:rPr>
        <w:t xml:space="preserve"> of </w:t>
      </w:r>
      <w:r w:rsidRPr="004A6E04">
        <w:rPr>
          <w:rStyle w:val="Emphasis"/>
          <w:highlight w:val="cyan"/>
        </w:rPr>
        <w:t>resources</w:t>
      </w:r>
      <w:r w:rsidRPr="004A6E04">
        <w:rPr>
          <w:rStyle w:val="StyleUnderline"/>
          <w:highlight w:val="cyan"/>
        </w:rPr>
        <w:t xml:space="preserve"> and </w:t>
      </w:r>
      <w:r w:rsidRPr="004A6E04">
        <w:rPr>
          <w:rStyle w:val="Emphasis"/>
          <w:highlight w:val="cyan"/>
        </w:rPr>
        <w:t>wealth</w:t>
      </w:r>
      <w:r w:rsidRPr="00656734">
        <w:rPr>
          <w:rStyle w:val="StyleUnderline"/>
        </w:rPr>
        <w:t xml:space="preserve"> toward the goal of internal </w:t>
      </w:r>
      <w:r w:rsidRPr="00656734">
        <w:rPr>
          <w:rStyle w:val="Emphasis"/>
        </w:rPr>
        <w:t>political success</w:t>
      </w:r>
      <w:r w:rsidRPr="00656734">
        <w:rPr>
          <w:sz w:val="16"/>
        </w:rPr>
        <w:t xml:space="preserve">. This pressure to become more active in the international system may occur as a need to maintain economic growth, which provides domestic legitimacy and stability to governments. </w:t>
      </w:r>
      <w:r w:rsidRPr="00656734">
        <w:rPr>
          <w:rStyle w:val="StyleUnderline"/>
        </w:rPr>
        <w:t>Economic growth</w:t>
      </w:r>
      <w:r w:rsidRPr="00656734">
        <w:rPr>
          <w:sz w:val="16"/>
        </w:rPr>
        <w:t xml:space="preserve"> may further </w:t>
      </w:r>
      <w:r w:rsidRPr="00656734">
        <w:rPr>
          <w:rStyle w:val="StyleUnderline"/>
        </w:rPr>
        <w:t xml:space="preserve">lead to the need to </w:t>
      </w:r>
      <w:r w:rsidRPr="00656734">
        <w:rPr>
          <w:rStyle w:val="Emphasis"/>
        </w:rPr>
        <w:t>maintain</w:t>
      </w:r>
      <w:r w:rsidRPr="00656734">
        <w:rPr>
          <w:rStyle w:val="StyleUnderline"/>
        </w:rPr>
        <w:t xml:space="preserve"> that growth, </w:t>
      </w:r>
      <w:r w:rsidRPr="004A6E04">
        <w:rPr>
          <w:rStyle w:val="StyleUnderline"/>
          <w:highlight w:val="cyan"/>
        </w:rPr>
        <w:t xml:space="preserve">generating </w:t>
      </w:r>
      <w:r w:rsidRPr="004A6E04">
        <w:rPr>
          <w:rStyle w:val="Emphasis"/>
          <w:highlight w:val="cyan"/>
        </w:rPr>
        <w:t>fo</w:t>
      </w:r>
      <w:r w:rsidRPr="00656734">
        <w:rPr>
          <w:rStyle w:val="StyleUnderline"/>
        </w:rPr>
        <w:t xml:space="preserve">reign </w:t>
      </w:r>
      <w:r w:rsidRPr="004A6E04">
        <w:rPr>
          <w:rStyle w:val="Emphasis"/>
          <w:highlight w:val="cyan"/>
        </w:rPr>
        <w:t>po</w:t>
      </w:r>
      <w:r w:rsidRPr="00656734">
        <w:rPr>
          <w:rStyle w:val="StyleUnderline"/>
        </w:rPr>
        <w:t xml:space="preserve">licies </w:t>
      </w:r>
      <w:r w:rsidRPr="004A6E04">
        <w:rPr>
          <w:rStyle w:val="StyleUnderline"/>
          <w:highlight w:val="cyan"/>
        </w:rPr>
        <w:t>that seek</w:t>
      </w:r>
      <w:r w:rsidRPr="00656734">
        <w:rPr>
          <w:rStyle w:val="StyleUnderline"/>
        </w:rPr>
        <w:t xml:space="preserve"> out the addition of </w:t>
      </w:r>
      <w:r w:rsidRPr="004A6E04">
        <w:rPr>
          <w:rStyle w:val="Emphasis"/>
          <w:highlight w:val="cyan"/>
        </w:rPr>
        <w:t>resources</w:t>
      </w:r>
      <w:r w:rsidRPr="00656734">
        <w:rPr>
          <w:rStyle w:val="StyleUnderline"/>
        </w:rPr>
        <w:t xml:space="preserve">, the protection of </w:t>
      </w:r>
      <w:r w:rsidRPr="004A6E04">
        <w:rPr>
          <w:rStyle w:val="Emphasis"/>
          <w:highlight w:val="cyan"/>
        </w:rPr>
        <w:t>territory</w:t>
      </w:r>
      <w:r w:rsidRPr="00656734">
        <w:rPr>
          <w:rStyle w:val="StyleUnderline"/>
        </w:rPr>
        <w:t xml:space="preserve">, and the protection of </w:t>
      </w:r>
      <w:r w:rsidRPr="004A6E04">
        <w:rPr>
          <w:rStyle w:val="Emphasis"/>
          <w:highlight w:val="cyan"/>
        </w:rPr>
        <w:t>trade</w:t>
      </w:r>
      <w:r w:rsidRPr="00656734">
        <w:rPr>
          <w:rStyle w:val="StyleUnderline"/>
        </w:rPr>
        <w:t xml:space="preserve"> routes </w:t>
      </w:r>
      <w:r w:rsidRPr="004A6E04">
        <w:rPr>
          <w:rStyle w:val="StyleUnderline"/>
          <w:highlight w:val="cyan"/>
        </w:rPr>
        <w:t xml:space="preserve">and </w:t>
      </w:r>
      <w:r w:rsidRPr="004A6E04">
        <w:rPr>
          <w:rStyle w:val="Emphasis"/>
          <w:highlight w:val="cyan"/>
        </w:rPr>
        <w:t>partners</w:t>
      </w:r>
      <w:r w:rsidRPr="00656734">
        <w:rPr>
          <w:sz w:val="16"/>
        </w:rPr>
        <w:t>. Choucri and North (1975) discuss how characteristics of these same pressures influenced European imperialism and the occurrence of World War I. A similar pattern today is evident with Chinese domestic and foreign policies. Despite being an autocratic regime, the People’s Republic of China is still sensitive to the material advancement of its people, an outcome that provides the state some popular support and legitimacy, and thus a higher level of domestic stability. Ou-Yang and Zhou (2019) show that economic growth is important to the legitimacy of authoritarian states such as China and Vietnam. Chinese economic growth has also spurred a more interactive foreign policy that involves increases in military expenditures, including building a blue-water navy; extensive contracts and investments in regions far from East Asia, such as in Africa and Latin America; and assertion of territorial claims with its regional neighbors, especially in the South China Sea. Chinese efforts to combat pirates off the horn of Africa are also reflective of Chinese economic growth and its expanding international interactions. In fact, Campbell and Rapp-Hooper (2020) note that China’s recent assertiveness toward various disputes and territorial conflict – from its crackdown on Hong Kong to the armed skirmish with India – may represent not just opportunism during a more isolationist Trump administration, but that ‘there is reason to believe that a deeper and more lasting shift is underway. The world may be getting a first sense of what a truly assertive Chinese foreign policy looks like.’ This expansion of military activities and claims on territory are ingredients in the steps to war (Vasquez 1993; Senese and Vasquez 2008).</w:t>
      </w:r>
    </w:p>
    <w:p w14:paraId="2E106FA8" w14:textId="77777777" w:rsidR="00A30A8F" w:rsidRPr="00414211" w:rsidRDefault="00A30A8F" w:rsidP="00A30A8F">
      <w:pPr>
        <w:rPr>
          <w:sz w:val="16"/>
        </w:rPr>
      </w:pPr>
      <w:r w:rsidRPr="00414211">
        <w:rPr>
          <w:sz w:val="16"/>
        </w:rPr>
        <w:t>A Process Theory of War</w:t>
      </w:r>
    </w:p>
    <w:p w14:paraId="47985899" w14:textId="77777777" w:rsidR="00A30A8F" w:rsidRPr="00414211" w:rsidRDefault="00A30A8F" w:rsidP="00A30A8F">
      <w:pPr>
        <w:rPr>
          <w:sz w:val="16"/>
        </w:rPr>
      </w:pPr>
      <w:r w:rsidRPr="00414211">
        <w:rPr>
          <w:sz w:val="16"/>
        </w:rPr>
        <w:t>We borrow from Bremer and Cusack’s (1995) process theory in a way to link such catalysts as economic growth and relief valves, factors that increase or decrease the temperature of disputes, as illustrated in Figure 1. Bremer and Cusack argue militarized interstate conflict is best understood by a process model that explicitly considers how factors might operate together and cognizes which factors might contribute to the onset of conflict. This interaction is an evolutionary process akin to a recipe operating across levels of analysis, to understand the conditions where the potential for a militarized interstate dispute, or war itself, is probabilistically higher. We begin with the monadic, or national-level, attributes. At the same time, we also model the dyadic interactions that affect state behaviors, along with regional factors that affect all relations in that sphere.</w:t>
      </w:r>
    </w:p>
    <w:p w14:paraId="3A8BB3E2" w14:textId="77777777" w:rsidR="00A30A8F" w:rsidRPr="00414211" w:rsidRDefault="00A30A8F" w:rsidP="00A30A8F">
      <w:pPr>
        <w:rPr>
          <w:sz w:val="16"/>
        </w:rPr>
      </w:pPr>
      <w:r w:rsidRPr="00414211">
        <w:rPr>
          <w:sz w:val="16"/>
        </w:rPr>
        <w:t>Economic Growth and the War Process</w:t>
      </w:r>
    </w:p>
    <w:p w14:paraId="1C80B7D3" w14:textId="77777777" w:rsidR="00A30A8F" w:rsidRPr="00414211" w:rsidRDefault="00A30A8F" w:rsidP="00A30A8F">
      <w:pPr>
        <w:rPr>
          <w:sz w:val="16"/>
        </w:rPr>
      </w:pPr>
      <w:r w:rsidRPr="00414211">
        <w:rPr>
          <w:sz w:val="16"/>
        </w:rPr>
        <w:t>Economic development that increases wealth is the result of sustained economic growth over time. This economic growth likely coincides with, or is endogenously reinforced by, the acquisition of technology. This is an important distinction when considering the linkage between growth and conflict. Economic theories of diversionary conflict should be logically concerned with individual states’ short-term growth rates, especially negative shocks, and unconcerned with development and long-term economic growth.4 Theories relating to systemic long cycles of growth and conflict, especially linked to the rise and fall of hegemons or other major powers, are concerned with very long phases of growth. Such phases will look like developmental episodes, often measuring the global economy and conflict within the system. In between these types of theories are the propositions on war chests or foreign policy moods, which seemingly require intermediate spans of growth.</w:t>
      </w:r>
    </w:p>
    <w:p w14:paraId="1118E183" w14:textId="77777777" w:rsidR="00A30A8F" w:rsidRPr="00414211" w:rsidRDefault="00A30A8F" w:rsidP="00A30A8F">
      <w:pPr>
        <w:rPr>
          <w:sz w:val="16"/>
        </w:rPr>
      </w:pPr>
      <w:r w:rsidRPr="00414211">
        <w:rPr>
          <w:sz w:val="16"/>
        </w:rPr>
        <w:t xml:space="preserve">Economic growth rates affect war most directly between five to ten years. This is important for a few reasons. First, extended periods of growth have the most influence on foreign and economic policies. Trends of growth are noticeable to politicians and other decision-makers because they bring attention to the need for more resources required for growth to continue. Today, China is scouring the globe to obtain access for raw materials to feed its industries, particularly by investing in the infrastructures of developing states in Africa, Latin America, and Asia – even in Australia. States that are growing for extended periods begin to think about how to sustain such growth. In some circumstances, this drive for more resources may yield competition between states. Second, it takes time for leaders to recognize that their economy is in a growth trend. This means that while growth is happening, it will be unknown to leaders until bureaucrats and others in the private sector have data on which to act. This leads to lagged effects of growth in budgets that consequently affect behavior at some point after growth has occurred. Third, both the war chest and hubris (mood propositions) likewise require that growth occur over several years in order to affect decisions to go to war. Not only may leaders become more observant of long-term growth trends, citizens of growing states may also begin to feel a higher level of optimism about economic news. Both factors potentially lead to feelings of hubris, which may grow strongest as militarized conflicts escalate to high levels and stimulate public interest. Periods of economic growth may reflect the health of the state and society, representing ascendency, influence, and recognition. Whereas diversionary conflict studies argue that bad economic news may invite leaders to create diversions, our theory argues the opposite. </w:t>
      </w:r>
      <w:r w:rsidRPr="00414211">
        <w:rPr>
          <w:rStyle w:val="StyleUnderline"/>
        </w:rPr>
        <w:t xml:space="preserve">Long-term </w:t>
      </w:r>
      <w:r w:rsidRPr="004A6E04">
        <w:rPr>
          <w:rStyle w:val="Emphasis"/>
          <w:highlight w:val="cyan"/>
        </w:rPr>
        <w:t>growth</w:t>
      </w:r>
      <w:r w:rsidRPr="00414211">
        <w:rPr>
          <w:rStyle w:val="StyleUnderline"/>
        </w:rPr>
        <w:t xml:space="preserve"> actually </w:t>
      </w:r>
      <w:r w:rsidRPr="004A6E04">
        <w:rPr>
          <w:rStyle w:val="StyleUnderline"/>
          <w:highlight w:val="cyan"/>
        </w:rPr>
        <w:t>increases</w:t>
      </w:r>
      <w:r w:rsidRPr="00414211">
        <w:rPr>
          <w:rStyle w:val="StyleUnderline"/>
        </w:rPr>
        <w:t xml:space="preserve"> the </w:t>
      </w:r>
      <w:r w:rsidRPr="004A6E04">
        <w:rPr>
          <w:rStyle w:val="Emphasis"/>
          <w:highlight w:val="cyan"/>
        </w:rPr>
        <w:t>willingness</w:t>
      </w:r>
      <w:r w:rsidRPr="004A6E04">
        <w:rPr>
          <w:rStyle w:val="StyleUnderline"/>
          <w:highlight w:val="cyan"/>
        </w:rPr>
        <w:t xml:space="preserve"> of leaders, and</w:t>
      </w:r>
      <w:r w:rsidRPr="00414211">
        <w:rPr>
          <w:sz w:val="16"/>
        </w:rPr>
        <w:t xml:space="preserve"> often </w:t>
      </w:r>
      <w:r w:rsidRPr="00414211">
        <w:rPr>
          <w:rStyle w:val="StyleUnderline"/>
        </w:rPr>
        <w:t xml:space="preserve">public </w:t>
      </w:r>
      <w:r w:rsidRPr="004A6E04">
        <w:rPr>
          <w:rStyle w:val="Emphasis"/>
          <w:highlight w:val="cyan"/>
        </w:rPr>
        <w:t>opinion</w:t>
      </w:r>
      <w:r w:rsidRPr="004A6E04">
        <w:rPr>
          <w:rStyle w:val="StyleUnderline"/>
          <w:highlight w:val="cyan"/>
        </w:rPr>
        <w:t xml:space="preserve">, to go to </w:t>
      </w:r>
      <w:r w:rsidRPr="004A6E04">
        <w:rPr>
          <w:rStyle w:val="Emphasis"/>
          <w:highlight w:val="cyan"/>
        </w:rPr>
        <w:t>war</w:t>
      </w:r>
      <w:r w:rsidRPr="004A6E04">
        <w:rPr>
          <w:rStyle w:val="StyleUnderline"/>
          <w:highlight w:val="cyan"/>
        </w:rPr>
        <w:t xml:space="preserve"> through generating</w:t>
      </w:r>
      <w:r w:rsidRPr="00414211">
        <w:rPr>
          <w:sz w:val="16"/>
        </w:rPr>
        <w:t xml:space="preserve"> both </w:t>
      </w:r>
      <w:r w:rsidRPr="00414211">
        <w:rPr>
          <w:rStyle w:val="StyleUnderline"/>
        </w:rPr>
        <w:t xml:space="preserve">higher levels of </w:t>
      </w:r>
      <w:r w:rsidRPr="004A6E04">
        <w:rPr>
          <w:rStyle w:val="Emphasis"/>
          <w:highlight w:val="cyan"/>
        </w:rPr>
        <w:t>nationalism</w:t>
      </w:r>
      <w:r w:rsidRPr="004A6E04">
        <w:rPr>
          <w:rStyle w:val="StyleUnderline"/>
          <w:highlight w:val="cyan"/>
        </w:rPr>
        <w:t xml:space="preserve"> and</w:t>
      </w:r>
      <w:r w:rsidRPr="00414211">
        <w:rPr>
          <w:rStyle w:val="StyleUnderline"/>
        </w:rPr>
        <w:t xml:space="preserve"> an </w:t>
      </w:r>
      <w:r w:rsidRPr="004A6E04">
        <w:rPr>
          <w:rStyle w:val="Emphasis"/>
          <w:highlight w:val="cyan"/>
        </w:rPr>
        <w:t>optimism</w:t>
      </w:r>
      <w:r w:rsidRPr="00414211">
        <w:rPr>
          <w:rStyle w:val="StyleUnderline"/>
        </w:rPr>
        <w:t xml:space="preserve"> about winning</w:t>
      </w:r>
      <w:r w:rsidRPr="00414211">
        <w:rPr>
          <w:sz w:val="16"/>
        </w:rPr>
        <w:t>. As Blainey (1988, 54) found in his analysis, ‘Optimism may come from economic variables, the seasons, ideologies, and patriotism . . . Whatever their source, these moods permeate what appear to be rational assessments of the relative military strength of two contending powers.’ We argue that economic growth increases the risk of interstate conflicts escalating to war due to the influence of economic growth on such assessments of the risks of war.</w:t>
      </w:r>
    </w:p>
    <w:p w14:paraId="0290197D" w14:textId="77777777" w:rsidR="00A30A8F" w:rsidRDefault="00A30A8F" w:rsidP="00A30A8F">
      <w:pPr>
        <w:rPr>
          <w:sz w:val="16"/>
        </w:rPr>
      </w:pPr>
      <w:r w:rsidRPr="00656734">
        <w:rPr>
          <w:sz w:val="16"/>
        </w:rPr>
        <w:t xml:space="preserve">Given that states generally have concerns for economic growth, we need to explain why some </w:t>
      </w:r>
      <w:r w:rsidRPr="00656734">
        <w:rPr>
          <w:rStyle w:val="StyleUnderline"/>
        </w:rPr>
        <w:t xml:space="preserve">states may become more </w:t>
      </w:r>
      <w:r w:rsidRPr="00656734">
        <w:rPr>
          <w:rStyle w:val="Emphasis"/>
        </w:rPr>
        <w:t>bellicose</w:t>
      </w:r>
      <w:r w:rsidRPr="00656734">
        <w:rPr>
          <w:rStyle w:val="StyleUnderline"/>
        </w:rPr>
        <w:t xml:space="preserve"> when they are </w:t>
      </w:r>
      <w:r w:rsidRPr="00656734">
        <w:rPr>
          <w:rStyle w:val="Emphasis"/>
        </w:rPr>
        <w:t>growing</w:t>
      </w:r>
      <w:r w:rsidRPr="00656734">
        <w:rPr>
          <w:rStyle w:val="StyleUnderline"/>
        </w:rPr>
        <w:t xml:space="preserve"> as opposed to not growing</w:t>
      </w:r>
      <w:r w:rsidRPr="00656734">
        <w:rPr>
          <w:sz w:val="16"/>
        </w:rPr>
        <w:t xml:space="preserve">. Low growth could alternatively provide a stronger influence on war. We can think of economic growth as providing increases in both the opportunity and willingness to war. Higher levels of economic growth may provide an increased opportunity for states to engage in war if they increase spending on military expenditures, or it more generally provides a stronger economic foundation and infrastructure for the future. However, </w:t>
      </w:r>
      <w:r w:rsidRPr="00656734">
        <w:rPr>
          <w:rStyle w:val="StyleUnderline"/>
        </w:rPr>
        <w:t xml:space="preserve">the most </w:t>
      </w:r>
      <w:r w:rsidRPr="004A6E04">
        <w:rPr>
          <w:rStyle w:val="Emphasis"/>
          <w:highlight w:val="cyan"/>
        </w:rPr>
        <w:t>direct</w:t>
      </w:r>
      <w:r w:rsidRPr="004A6E04">
        <w:rPr>
          <w:rStyle w:val="StyleUnderline"/>
          <w:highlight w:val="cyan"/>
        </w:rPr>
        <w:t xml:space="preserve"> effect of</w:t>
      </w:r>
      <w:r w:rsidRPr="00656734">
        <w:rPr>
          <w:rStyle w:val="StyleUnderline"/>
        </w:rPr>
        <w:t xml:space="preserve"> higher levels of </w:t>
      </w:r>
      <w:r w:rsidRPr="004A6E04">
        <w:rPr>
          <w:rStyle w:val="StyleUnderline"/>
          <w:highlight w:val="cyan"/>
        </w:rPr>
        <w:t>growth</w:t>
      </w:r>
      <w:r w:rsidRPr="00656734">
        <w:rPr>
          <w:rStyle w:val="StyleUnderline"/>
        </w:rPr>
        <w:t xml:space="preserve"> appears to </w:t>
      </w:r>
      <w:r w:rsidRPr="00D966A0">
        <w:rPr>
          <w:rStyle w:val="StyleUnderline"/>
        </w:rPr>
        <w:t xml:space="preserve">affect directly the </w:t>
      </w:r>
      <w:r w:rsidRPr="00D966A0">
        <w:rPr>
          <w:rStyle w:val="Emphasis"/>
        </w:rPr>
        <w:t>willingness</w:t>
      </w:r>
      <w:r w:rsidRPr="00D966A0">
        <w:rPr>
          <w:rStyle w:val="StyleUnderline"/>
        </w:rPr>
        <w:t xml:space="preserve"> of states </w:t>
      </w:r>
      <w:r w:rsidRPr="004A6E04">
        <w:rPr>
          <w:rStyle w:val="StyleUnderline"/>
          <w:highlight w:val="cyan"/>
        </w:rPr>
        <w:t xml:space="preserve">to </w:t>
      </w:r>
      <w:r w:rsidRPr="004A6E04">
        <w:rPr>
          <w:rStyle w:val="Emphasis"/>
          <w:highlight w:val="cyan"/>
        </w:rPr>
        <w:t>escalate</w:t>
      </w:r>
      <w:r w:rsidRPr="00656734">
        <w:rPr>
          <w:rStyle w:val="StyleUnderline"/>
        </w:rPr>
        <w:t xml:space="preserve"> conflicts </w:t>
      </w:r>
      <w:r w:rsidRPr="00D966A0">
        <w:rPr>
          <w:rStyle w:val="StyleUnderline"/>
        </w:rPr>
        <w:t xml:space="preserve">and </w:t>
      </w:r>
      <w:r w:rsidRPr="00D966A0">
        <w:rPr>
          <w:rStyle w:val="Emphasis"/>
        </w:rPr>
        <w:t>fight</w:t>
      </w:r>
      <w:r w:rsidRPr="00656734">
        <w:rPr>
          <w:rStyle w:val="StyleUnderline"/>
        </w:rPr>
        <w:t xml:space="preserve"> wars</w:t>
      </w:r>
      <w:r w:rsidRPr="00656734">
        <w:rPr>
          <w:sz w:val="16"/>
        </w:rPr>
        <w:t xml:space="preserve">. We expect that </w:t>
      </w:r>
      <w:r w:rsidRPr="00656734">
        <w:rPr>
          <w:rStyle w:val="StyleUnderline"/>
        </w:rPr>
        <w:t xml:space="preserve">economic growth </w:t>
      </w:r>
      <w:r w:rsidRPr="004A6E04">
        <w:rPr>
          <w:rStyle w:val="StyleUnderline"/>
          <w:highlight w:val="cyan"/>
        </w:rPr>
        <w:t>make</w:t>
      </w:r>
      <w:r w:rsidRPr="00656734">
        <w:rPr>
          <w:sz w:val="16"/>
        </w:rPr>
        <w:t xml:space="preserve">s </w:t>
      </w:r>
      <w:r w:rsidRPr="004A6E04">
        <w:rPr>
          <w:rStyle w:val="StyleUnderline"/>
          <w:highlight w:val="cyan"/>
        </w:rPr>
        <w:t>states</w:t>
      </w:r>
      <w:r w:rsidRPr="00656734">
        <w:rPr>
          <w:rStyle w:val="StyleUnderline"/>
        </w:rPr>
        <w:t xml:space="preserve"> more </w:t>
      </w:r>
      <w:r w:rsidRPr="004A6E04">
        <w:rPr>
          <w:rStyle w:val="Emphasis"/>
          <w:highlight w:val="cyan"/>
        </w:rPr>
        <w:t>risk acceptant</w:t>
      </w:r>
      <w:r w:rsidRPr="00656734">
        <w:rPr>
          <w:rStyle w:val="StyleUnderline"/>
        </w:rPr>
        <w:t xml:space="preserve">, </w:t>
      </w:r>
      <w:r w:rsidRPr="004A6E04">
        <w:rPr>
          <w:rStyle w:val="StyleUnderline"/>
          <w:highlight w:val="cyan"/>
        </w:rPr>
        <w:t>and</w:t>
      </w:r>
      <w:r w:rsidRPr="00656734">
        <w:rPr>
          <w:rStyle w:val="StyleUnderline"/>
        </w:rPr>
        <w:t xml:space="preserve"> they become more </w:t>
      </w:r>
      <w:r w:rsidRPr="004A6E04">
        <w:rPr>
          <w:rStyle w:val="StyleUnderline"/>
          <w:highlight w:val="cyan"/>
        </w:rPr>
        <w:t xml:space="preserve">willing to </w:t>
      </w:r>
      <w:r w:rsidRPr="004A6E04">
        <w:rPr>
          <w:rStyle w:val="Emphasis"/>
          <w:highlight w:val="cyan"/>
        </w:rPr>
        <w:t>fight</w:t>
      </w:r>
      <w:r w:rsidRPr="00D966A0">
        <w:rPr>
          <w:rStyle w:val="StyleUnderline"/>
        </w:rPr>
        <w:t xml:space="preserve"> and </w:t>
      </w:r>
      <w:r w:rsidRPr="00D966A0">
        <w:rPr>
          <w:rStyle w:val="Emphasis"/>
        </w:rPr>
        <w:t>risk escalation</w:t>
      </w:r>
      <w:r w:rsidRPr="00656734">
        <w:rPr>
          <w:sz w:val="16"/>
        </w:rPr>
        <w:t xml:space="preserve"> to war. Pollins and Schweller (1999) suggest </w:t>
      </w:r>
      <w:r w:rsidRPr="00656734">
        <w:rPr>
          <w:rStyle w:val="StyleUnderline"/>
        </w:rPr>
        <w:t xml:space="preserve">growth </w:t>
      </w:r>
      <w:r w:rsidRPr="00D40756">
        <w:rPr>
          <w:rStyle w:val="StyleUnderline"/>
        </w:rPr>
        <w:t xml:space="preserve">affects state </w:t>
      </w:r>
      <w:r w:rsidRPr="00D40756">
        <w:rPr>
          <w:rStyle w:val="Emphasis"/>
        </w:rPr>
        <w:t>perceptions</w:t>
      </w:r>
      <w:r w:rsidRPr="00D40756">
        <w:rPr>
          <w:rStyle w:val="StyleUnderline"/>
        </w:rPr>
        <w:t xml:space="preserve"> of their own </w:t>
      </w:r>
      <w:r w:rsidRPr="00D40756">
        <w:rPr>
          <w:rStyle w:val="Emphasis"/>
        </w:rPr>
        <w:t>strength</w:t>
      </w:r>
      <w:r w:rsidRPr="00D40756">
        <w:rPr>
          <w:rStyle w:val="StyleUnderline"/>
        </w:rPr>
        <w:t xml:space="preserve"> and </w:t>
      </w:r>
      <w:r w:rsidRPr="00D40756">
        <w:rPr>
          <w:rStyle w:val="Emphasis"/>
        </w:rPr>
        <w:t>identity</w:t>
      </w:r>
      <w:r w:rsidRPr="00D40756">
        <w:rPr>
          <w:rStyle w:val="StyleUnderline"/>
        </w:rPr>
        <w:t xml:space="preserve">, </w:t>
      </w:r>
      <w:r w:rsidRPr="004A6E04">
        <w:rPr>
          <w:rStyle w:val="StyleUnderline"/>
          <w:highlight w:val="cyan"/>
        </w:rPr>
        <w:t>increasing</w:t>
      </w:r>
      <w:r w:rsidRPr="00656734">
        <w:rPr>
          <w:rStyle w:val="StyleUnderline"/>
        </w:rPr>
        <w:t xml:space="preserve"> their </w:t>
      </w:r>
      <w:r w:rsidRPr="004A6E04">
        <w:rPr>
          <w:rStyle w:val="Emphasis"/>
          <w:highlight w:val="cyan"/>
        </w:rPr>
        <w:t>optimistic</w:t>
      </w:r>
      <w:r w:rsidRPr="004A6E04">
        <w:rPr>
          <w:rStyle w:val="StyleUnderline"/>
          <w:highlight w:val="cyan"/>
        </w:rPr>
        <w:t xml:space="preserve"> calculation</w:t>
      </w:r>
      <w:r w:rsidRPr="00656734">
        <w:rPr>
          <w:rStyle w:val="StyleUnderline"/>
        </w:rPr>
        <w:t xml:space="preserve"> of the </w:t>
      </w:r>
      <w:r w:rsidRPr="00495E3D">
        <w:rPr>
          <w:rStyle w:val="Emphasis"/>
        </w:rPr>
        <w:t>odds</w:t>
      </w:r>
      <w:r w:rsidRPr="00656734">
        <w:rPr>
          <w:rStyle w:val="StyleUnderline"/>
        </w:rPr>
        <w:t xml:space="preserve"> of </w:t>
      </w:r>
      <w:r w:rsidRPr="00495E3D">
        <w:rPr>
          <w:rStyle w:val="Emphasis"/>
        </w:rPr>
        <w:t>winning</w:t>
      </w:r>
      <w:r w:rsidRPr="00656734">
        <w:rPr>
          <w:rStyle w:val="StyleUnderline"/>
        </w:rPr>
        <w:t xml:space="preserve"> wars; </w:t>
      </w:r>
      <w:r w:rsidRPr="004A6E04">
        <w:rPr>
          <w:rStyle w:val="Emphasis"/>
          <w:highlight w:val="cyan"/>
        </w:rPr>
        <w:t>low growth</w:t>
      </w:r>
      <w:r w:rsidRPr="004A6E04">
        <w:rPr>
          <w:rStyle w:val="StyleUnderline"/>
          <w:highlight w:val="cyan"/>
        </w:rPr>
        <w:t xml:space="preserve"> operates</w:t>
      </w:r>
      <w:r w:rsidRPr="00D40756">
        <w:rPr>
          <w:rStyle w:val="StyleUnderline"/>
        </w:rPr>
        <w:t xml:space="preserve"> in</w:t>
      </w:r>
      <w:r w:rsidRPr="00656734">
        <w:rPr>
          <w:rStyle w:val="StyleUnderline"/>
        </w:rPr>
        <w:t xml:space="preserve"> the </w:t>
      </w:r>
      <w:r w:rsidRPr="004A6E04">
        <w:rPr>
          <w:rStyle w:val="Emphasis"/>
          <w:highlight w:val="cyan"/>
        </w:rPr>
        <w:t>opposite</w:t>
      </w:r>
      <w:r w:rsidRPr="00D40756">
        <w:rPr>
          <w:rStyle w:val="StyleUnderline"/>
        </w:rPr>
        <w:t xml:space="preserve"> direction,</w:t>
      </w:r>
      <w:r w:rsidRPr="00656734">
        <w:rPr>
          <w:rStyle w:val="StyleUnderline"/>
        </w:rPr>
        <w:t xml:space="preserve"> even </w:t>
      </w:r>
      <w:r w:rsidRPr="004A6E04">
        <w:rPr>
          <w:rStyle w:val="StyleUnderline"/>
          <w:highlight w:val="cyan"/>
        </w:rPr>
        <w:t>inducing</w:t>
      </w:r>
      <w:r w:rsidRPr="00656734">
        <w:rPr>
          <w:rStyle w:val="StyleUnderline"/>
        </w:rPr>
        <w:t xml:space="preserve"> </w:t>
      </w:r>
      <w:r w:rsidRPr="00495E3D">
        <w:rPr>
          <w:rStyle w:val="Emphasis"/>
        </w:rPr>
        <w:t xml:space="preserve">increased </w:t>
      </w:r>
      <w:r w:rsidRPr="004A6E04">
        <w:rPr>
          <w:rStyle w:val="Emphasis"/>
          <w:highlight w:val="cyan"/>
        </w:rPr>
        <w:t>isolationism</w:t>
      </w:r>
      <w:r w:rsidRPr="00656734">
        <w:rPr>
          <w:sz w:val="16"/>
        </w:rPr>
        <w:t xml:space="preserve">. </w:t>
      </w:r>
      <w:r w:rsidRPr="00656734">
        <w:rPr>
          <w:rStyle w:val="StyleUnderline"/>
        </w:rPr>
        <w:t xml:space="preserve">Extended periods of growth may increase </w:t>
      </w:r>
      <w:r w:rsidRPr="00495E3D">
        <w:rPr>
          <w:rStyle w:val="Emphasis"/>
        </w:rPr>
        <w:t>nationalism</w:t>
      </w:r>
      <w:r w:rsidRPr="00656734">
        <w:rPr>
          <w:rStyle w:val="StyleUnderline"/>
        </w:rPr>
        <w:t xml:space="preserve"> and give states a </w:t>
      </w:r>
      <w:r w:rsidRPr="00495E3D">
        <w:rPr>
          <w:rStyle w:val="Emphasis"/>
        </w:rPr>
        <w:t>sense</w:t>
      </w:r>
      <w:r w:rsidRPr="00656734">
        <w:rPr>
          <w:rStyle w:val="StyleUnderline"/>
        </w:rPr>
        <w:t xml:space="preserve"> that they can </w:t>
      </w:r>
      <w:r w:rsidRPr="00495E3D">
        <w:rPr>
          <w:rStyle w:val="Emphasis"/>
        </w:rPr>
        <w:t>win</w:t>
      </w:r>
      <w:r w:rsidRPr="00656734">
        <w:rPr>
          <w:rStyle w:val="StyleUnderline"/>
        </w:rPr>
        <w:t xml:space="preserve"> wars</w:t>
      </w:r>
      <w:r w:rsidRPr="00656734">
        <w:rPr>
          <w:sz w:val="16"/>
        </w:rPr>
        <w:t>, which may be unrelated directly to increases in military expenditures or military buildups. Feinstein’s (2016) experimental survey questions provide a useful example about how we can think about hubris, concerning the case of the United States (American moral and military superiority should result in more influence in the world; other governments should be like the US). We expect that these feelings of exceptionalism or hubris are generalizable to states, and that sustained, high economic growth rates help boost such sentiments. A stronger sense of optimism and nationalism, when combined with an expansive foreign policy, may increase the odds states will fight and not back down to threats, raising the odds of war. Our first monadic hypothesis thus argues</w:t>
      </w:r>
      <w:bookmarkEnd w:id="7"/>
      <w:bookmarkEnd w:id="9"/>
      <w:bookmarkEnd w:id="11"/>
    </w:p>
    <w:p w14:paraId="6D2E7B0B" w14:textId="77777777" w:rsidR="00A30A8F" w:rsidRPr="00A77B31" w:rsidRDefault="00A30A8F" w:rsidP="00A30A8F">
      <w:pPr>
        <w:pStyle w:val="Heading3"/>
      </w:pPr>
      <w:r w:rsidRPr="00A77B31">
        <w:t>AT: AI---1NC</w:t>
      </w:r>
    </w:p>
    <w:p w14:paraId="2B333C67" w14:textId="77777777" w:rsidR="00A30A8F" w:rsidRPr="00575A9F" w:rsidRDefault="00A30A8F" w:rsidP="00A30A8F">
      <w:pPr>
        <w:pStyle w:val="Heading4"/>
      </w:pPr>
      <w:r>
        <w:t xml:space="preserve">3. </w:t>
      </w:r>
      <w:r w:rsidRPr="00575A9F">
        <w:t>Existential AI is SciFi.</w:t>
      </w:r>
    </w:p>
    <w:p w14:paraId="67A0F915" w14:textId="77777777" w:rsidR="00A30A8F" w:rsidRPr="00A77B31" w:rsidRDefault="00A30A8F" w:rsidP="00A30A8F">
      <w:r w:rsidRPr="007B09B9">
        <w:rPr>
          <w:rStyle w:val="Style13ptBold"/>
        </w:rPr>
        <w:t xml:space="preserve">Naude 20 </w:t>
      </w:r>
      <w:r w:rsidRPr="00A77B31">
        <w:t>[Wim; Professor of Economics at Cork University Business School, University College Cork, Ireland; Visiting Professor in Technology, Innovation, Marketing and Entrepreneurship at RWTH Aachen University, Germany; and Distinguished Visiting Professor at the University of Johannesburg. He is also a Fellow of the African Studies Center, Leiden University, the Netherlands, and affiliated researcher at the Environmental Research Institute, Cork, Ireland.  “Artificial intelligence: neither Utopian nor apocalyptic impacts soon”, Economics of Innovation and New Technology, Vol. 30, Issue 1, https://doi.org/10.1080/10438599.2020.1839173, pbr]</w:t>
      </w:r>
    </w:p>
    <w:p w14:paraId="25808747" w14:textId="77777777" w:rsidR="00A30A8F" w:rsidRPr="00A77B31" w:rsidRDefault="00A30A8F" w:rsidP="00A30A8F">
      <w:pPr>
        <w:rPr>
          <w:rFonts w:eastAsia="Cambria"/>
          <w:sz w:val="16"/>
        </w:rPr>
      </w:pPr>
      <w:r w:rsidRPr="00A77B31">
        <w:rPr>
          <w:rFonts w:eastAsia="Cambria"/>
          <w:sz w:val="16"/>
        </w:rPr>
        <w:t xml:space="preserve">This paper has argued that </w:t>
      </w:r>
      <w:r w:rsidRPr="007B09B9">
        <w:rPr>
          <w:rStyle w:val="StyleUnderline"/>
          <w:highlight w:val="cyan"/>
        </w:rPr>
        <w:t>the</w:t>
      </w:r>
      <w:r w:rsidRPr="00A77B31">
        <w:rPr>
          <w:rFonts w:eastAsia="Cambria"/>
          <w:sz w:val="16"/>
        </w:rPr>
        <w:t xml:space="preserve"> economics </w:t>
      </w:r>
      <w:r w:rsidRPr="007B09B9">
        <w:rPr>
          <w:rStyle w:val="Emphasis"/>
          <w:highlight w:val="cyan"/>
        </w:rPr>
        <w:t>literature</w:t>
      </w:r>
      <w:r w:rsidRPr="007B09B9">
        <w:rPr>
          <w:rStyle w:val="StyleUnderline"/>
          <w:highlight w:val="cyan"/>
        </w:rPr>
        <w:t xml:space="preserve"> has been </w:t>
      </w:r>
      <w:r w:rsidRPr="007B09B9">
        <w:rPr>
          <w:rStyle w:val="Emphasis"/>
          <w:highlight w:val="cyan"/>
        </w:rPr>
        <w:t>converging</w:t>
      </w:r>
      <w:r w:rsidRPr="007B09B9">
        <w:rPr>
          <w:rStyle w:val="StyleUnderline"/>
          <w:highlight w:val="cyan"/>
        </w:rPr>
        <w:t xml:space="preserve"> on a view that is</w:t>
      </w:r>
      <w:r w:rsidRPr="00A77B31">
        <w:rPr>
          <w:rFonts w:eastAsia="Cambria"/>
          <w:sz w:val="16"/>
        </w:rPr>
        <w:t xml:space="preserve">, in contrast to that of the typical Hollywood film, less pessimistic and </w:t>
      </w:r>
      <w:r w:rsidRPr="007B09B9">
        <w:rPr>
          <w:rStyle w:val="StyleUnderline"/>
        </w:rPr>
        <w:t xml:space="preserve">more </w:t>
      </w:r>
      <w:r w:rsidRPr="007B09B9">
        <w:rPr>
          <w:rStyle w:val="Emphasis"/>
          <w:highlight w:val="cyan"/>
        </w:rPr>
        <w:t>realistic</w:t>
      </w:r>
      <w:r w:rsidRPr="00A77B31">
        <w:rPr>
          <w:rFonts w:eastAsia="Cambria"/>
          <w:sz w:val="16"/>
        </w:rPr>
        <w:t xml:space="preserve"> (even if perhaps marginally less entertaining). In particular, the economic view is that </w:t>
      </w:r>
      <w:r w:rsidRPr="007B09B9">
        <w:rPr>
          <w:rStyle w:val="StyleUnderline"/>
          <w:highlight w:val="cyan"/>
        </w:rPr>
        <w:t xml:space="preserve">while </w:t>
      </w:r>
      <w:r w:rsidRPr="007B09B9">
        <w:rPr>
          <w:rStyle w:val="Emphasis"/>
          <w:highlight w:val="cyan"/>
        </w:rPr>
        <w:t>AI</w:t>
      </w:r>
      <w:r w:rsidRPr="007B09B9">
        <w:rPr>
          <w:rStyle w:val="StyleUnderline"/>
          <w:highlight w:val="cyan"/>
        </w:rPr>
        <w:t xml:space="preserve"> is </w:t>
      </w:r>
      <w:r w:rsidRPr="007B09B9">
        <w:rPr>
          <w:rStyle w:val="Emphasis"/>
          <w:highlight w:val="cyan"/>
        </w:rPr>
        <w:t>improving</w:t>
      </w:r>
      <w:r w:rsidRPr="00A77B31">
        <w:rPr>
          <w:rFonts w:eastAsia="Cambria"/>
          <w:sz w:val="16"/>
        </w:rPr>
        <w:t xml:space="preserve"> business process </w:t>
      </w:r>
      <w:r w:rsidRPr="007B09B9">
        <w:rPr>
          <w:rStyle w:val="StyleUnderline"/>
        </w:rPr>
        <w:t>efficiency</w:t>
      </w:r>
      <w:r w:rsidRPr="00A77B31">
        <w:rPr>
          <w:rFonts w:eastAsia="Cambria"/>
          <w:sz w:val="16"/>
        </w:rPr>
        <w:t xml:space="preserve"> and generating consumer surpluses, and automating many tasks traditionally performed by humans, </w:t>
      </w:r>
      <w:r w:rsidRPr="007B09B9">
        <w:rPr>
          <w:rStyle w:val="StyleUnderline"/>
        </w:rPr>
        <w:t>it has so far not led to mass</w:t>
      </w:r>
      <w:r w:rsidRPr="00A77B31">
        <w:rPr>
          <w:rFonts w:eastAsia="Cambria"/>
          <w:sz w:val="16"/>
        </w:rPr>
        <w:t xml:space="preserve"> technological </w:t>
      </w:r>
      <w:r w:rsidRPr="007B09B9">
        <w:rPr>
          <w:rStyle w:val="Emphasis"/>
        </w:rPr>
        <w:t>unemployment</w:t>
      </w:r>
      <w:r w:rsidRPr="00A77B31">
        <w:rPr>
          <w:rFonts w:eastAsia="Cambria"/>
          <w:sz w:val="16"/>
        </w:rPr>
        <w:t>. AI is also not (yet) a main driver of income inequality.</w:t>
      </w:r>
    </w:p>
    <w:p w14:paraId="4ED270CE" w14:textId="77777777" w:rsidR="00A30A8F" w:rsidRPr="007B09B9" w:rsidRDefault="00A30A8F" w:rsidP="00A30A8F">
      <w:pPr>
        <w:rPr>
          <w:rStyle w:val="StyleUnderline"/>
        </w:rPr>
      </w:pPr>
      <w:r w:rsidRPr="007B09B9">
        <w:rPr>
          <w:rStyle w:val="StyleUnderline"/>
        </w:rPr>
        <w:t>AI is unlikely to cause</w:t>
      </w:r>
      <w:r w:rsidRPr="00A77B31">
        <w:rPr>
          <w:rFonts w:eastAsia="Cambria"/>
          <w:sz w:val="16"/>
        </w:rPr>
        <w:t xml:space="preserve"> huge </w:t>
      </w:r>
      <w:r w:rsidRPr="007B09B9">
        <w:rPr>
          <w:rStyle w:val="StyleUnderline"/>
        </w:rPr>
        <w:t>job losses (or job creation) in the</w:t>
      </w:r>
      <w:r w:rsidRPr="00A77B31">
        <w:rPr>
          <w:rFonts w:eastAsia="Cambria"/>
          <w:sz w:val="16"/>
        </w:rPr>
        <w:t xml:space="preserve"> foreseeable </w:t>
      </w:r>
      <w:r w:rsidRPr="007B09B9">
        <w:rPr>
          <w:rStyle w:val="Emphasis"/>
        </w:rPr>
        <w:t>future</w:t>
      </w:r>
      <w:r w:rsidRPr="00A77B31">
        <w:rPr>
          <w:rFonts w:eastAsia="Cambria"/>
          <w:sz w:val="16"/>
        </w:rPr>
        <w:t xml:space="preserve">, at least in advanced economies (there seem to be valid concerns that emerging economies may face more significant impacts: but more research is needed). </w:t>
      </w:r>
      <w:r w:rsidRPr="007B09B9">
        <w:rPr>
          <w:rStyle w:val="StyleUnderline"/>
        </w:rPr>
        <w:t>The</w:t>
      </w:r>
      <w:r w:rsidRPr="00A77B31">
        <w:rPr>
          <w:rFonts w:eastAsia="Cambria"/>
          <w:sz w:val="16"/>
        </w:rPr>
        <w:t xml:space="preserve"> main </w:t>
      </w:r>
      <w:r w:rsidRPr="007B09B9">
        <w:rPr>
          <w:rStyle w:val="StyleUnderline"/>
        </w:rPr>
        <w:t>reasons for this conclusion are</w:t>
      </w:r>
      <w:r w:rsidRPr="00A77B31">
        <w:rPr>
          <w:rFonts w:eastAsia="Cambria"/>
          <w:sz w:val="16"/>
        </w:rPr>
        <w:t xml:space="preserve"> based on (i) </w:t>
      </w:r>
      <w:r w:rsidRPr="007B09B9">
        <w:rPr>
          <w:rStyle w:val="StyleUnderline"/>
        </w:rPr>
        <w:t>the fact that the methods used to calculate potential job losses are sensitive to assumptions used</w:t>
      </w:r>
      <w:r w:rsidRPr="00A77B31">
        <w:rPr>
          <w:rFonts w:eastAsia="Cambria"/>
          <w:sz w:val="16"/>
        </w:rPr>
        <w:t xml:space="preserve">; (ii) </w:t>
      </w:r>
      <w:r w:rsidRPr="007B09B9">
        <w:rPr>
          <w:rStyle w:val="StyleUnderline"/>
        </w:rPr>
        <w:t>automation may affect tasks more significantly, rather than the jobs within which they are performed;</w:t>
      </w:r>
      <w:r w:rsidRPr="00A77B31">
        <w:rPr>
          <w:rFonts w:eastAsia="Cambria"/>
          <w:sz w:val="16"/>
        </w:rPr>
        <w:t xml:space="preserve"> (iii) </w:t>
      </w:r>
      <w:r w:rsidRPr="007B09B9">
        <w:rPr>
          <w:rStyle w:val="StyleUnderline"/>
        </w:rPr>
        <w:t>net job creation can be positive because automation stimulates the creation of new jobs or jobs elsewher</w:t>
      </w:r>
      <w:r w:rsidRPr="00A77B31">
        <w:rPr>
          <w:rFonts w:eastAsia="Cambria"/>
          <w:sz w:val="16"/>
        </w:rPr>
        <w:t xml:space="preserve">e; (iv) </w:t>
      </w:r>
      <w:r w:rsidRPr="007B09B9">
        <w:rPr>
          <w:rStyle w:val="StyleUnderline"/>
          <w:highlight w:val="cyan"/>
        </w:rPr>
        <w:t>diffusion</w:t>
      </w:r>
      <w:r w:rsidRPr="007B09B9">
        <w:rPr>
          <w:rStyle w:val="StyleUnderline"/>
        </w:rPr>
        <w:t xml:space="preserve"> of AI </w:t>
      </w:r>
      <w:r w:rsidRPr="007B09B9">
        <w:rPr>
          <w:rStyle w:val="StyleUnderline"/>
          <w:highlight w:val="cyan"/>
        </w:rPr>
        <w:t xml:space="preserve">may be much </w:t>
      </w:r>
      <w:r w:rsidRPr="007B09B9">
        <w:rPr>
          <w:rStyle w:val="Emphasis"/>
          <w:highlight w:val="cyan"/>
        </w:rPr>
        <w:t>slower</w:t>
      </w:r>
      <w:r w:rsidRPr="007B09B9">
        <w:rPr>
          <w:rStyle w:val="StyleUnderline"/>
          <w:highlight w:val="cyan"/>
        </w:rPr>
        <w:t xml:space="preserve"> than</w:t>
      </w:r>
      <w:r w:rsidRPr="007B09B9">
        <w:rPr>
          <w:rStyle w:val="StyleUnderline"/>
        </w:rPr>
        <w:t xml:space="preserve"> is </w:t>
      </w:r>
      <w:r w:rsidRPr="007B09B9">
        <w:rPr>
          <w:rStyle w:val="Emphasis"/>
          <w:highlight w:val="cyan"/>
        </w:rPr>
        <w:t>thought</w:t>
      </w:r>
      <w:r w:rsidRPr="007B09B9">
        <w:rPr>
          <w:rStyle w:val="StyleUnderline"/>
        </w:rPr>
        <w:t xml:space="preserve"> or assumed</w:t>
      </w:r>
      <w:r w:rsidRPr="00A77B31">
        <w:rPr>
          <w:rFonts w:eastAsia="Cambria"/>
          <w:sz w:val="16"/>
        </w:rPr>
        <w:t xml:space="preserve">; and (v) </w:t>
      </w:r>
      <w:r w:rsidRPr="007B09B9">
        <w:rPr>
          <w:rStyle w:val="StyleUnderline"/>
          <w:highlight w:val="cyan"/>
        </w:rPr>
        <w:t xml:space="preserve">the tempo of </w:t>
      </w:r>
      <w:r w:rsidRPr="007B09B9">
        <w:rPr>
          <w:rStyle w:val="Emphasis"/>
          <w:highlight w:val="cyan"/>
        </w:rPr>
        <w:t>innovation</w:t>
      </w:r>
      <w:r w:rsidRPr="007B09B9">
        <w:rPr>
          <w:rStyle w:val="StyleUnderline"/>
        </w:rPr>
        <w:t xml:space="preserve"> in AI </w:t>
      </w:r>
      <w:r w:rsidRPr="007B09B9">
        <w:rPr>
          <w:rStyle w:val="StyleUnderline"/>
          <w:highlight w:val="cyan"/>
        </w:rPr>
        <w:t xml:space="preserve">is </w:t>
      </w:r>
      <w:r w:rsidRPr="007B09B9">
        <w:rPr>
          <w:rStyle w:val="Emphasis"/>
          <w:highlight w:val="cyan"/>
        </w:rPr>
        <w:t>slowing</w:t>
      </w:r>
      <w:r w:rsidRPr="007B09B9">
        <w:rPr>
          <w:rStyle w:val="StyleUnderline"/>
          <w:highlight w:val="cyan"/>
        </w:rPr>
        <w:t xml:space="preserve"> down</w:t>
      </w:r>
      <w:r w:rsidRPr="007B09B9">
        <w:rPr>
          <w:rStyle w:val="StyleUnderline"/>
        </w:rPr>
        <w:t xml:space="preserve"> – some are even </w:t>
      </w:r>
      <w:r w:rsidRPr="007B09B9">
        <w:rPr>
          <w:rStyle w:val="StyleUnderline"/>
          <w:highlight w:val="cyan"/>
        </w:rPr>
        <w:t>predicting</w:t>
      </w:r>
      <w:r w:rsidRPr="007B09B9">
        <w:rPr>
          <w:rStyle w:val="StyleUnderline"/>
        </w:rPr>
        <w:t xml:space="preserve"> another </w:t>
      </w:r>
      <w:r w:rsidRPr="007B09B9">
        <w:rPr>
          <w:rStyle w:val="Emphasis"/>
          <w:highlight w:val="cyan"/>
        </w:rPr>
        <w:t>AI winter</w:t>
      </w:r>
      <w:r w:rsidRPr="007B09B9">
        <w:rPr>
          <w:rStyle w:val="StyleUnderline"/>
        </w:rPr>
        <w:t>.</w:t>
      </w:r>
    </w:p>
    <w:p w14:paraId="7A3E69A5" w14:textId="77777777" w:rsidR="00A30A8F" w:rsidRPr="00A77B31" w:rsidRDefault="00A30A8F" w:rsidP="00A30A8F">
      <w:pPr>
        <w:rPr>
          <w:rFonts w:eastAsia="Cambria"/>
          <w:sz w:val="16"/>
        </w:rPr>
      </w:pPr>
      <w:r w:rsidRPr="007B09B9">
        <w:rPr>
          <w:rStyle w:val="StyleUnderline"/>
        </w:rPr>
        <w:t xml:space="preserve">As far </w:t>
      </w:r>
      <w:r w:rsidRPr="007B09B9">
        <w:rPr>
          <w:rStyle w:val="StyleUnderline"/>
          <w:highlight w:val="cyan"/>
        </w:rPr>
        <w:t xml:space="preserve">as the ability of </w:t>
      </w:r>
      <w:r w:rsidRPr="007B09B9">
        <w:rPr>
          <w:rStyle w:val="Emphasis"/>
          <w:highlight w:val="cyan"/>
        </w:rPr>
        <w:t>AI</w:t>
      </w:r>
      <w:r w:rsidRPr="007B09B9">
        <w:rPr>
          <w:rStyle w:val="StyleUnderline"/>
          <w:highlight w:val="cyan"/>
        </w:rPr>
        <w:t xml:space="preserve"> to </w:t>
      </w:r>
      <w:r w:rsidRPr="007B09B9">
        <w:rPr>
          <w:rStyle w:val="StyleUnderline"/>
        </w:rPr>
        <w:t>cause</w:t>
      </w:r>
      <w:r w:rsidRPr="00A77B31">
        <w:rPr>
          <w:rFonts w:eastAsia="Cambria"/>
          <w:sz w:val="16"/>
        </w:rPr>
        <w:t xml:space="preserve"> a </w:t>
      </w:r>
      <w:r w:rsidRPr="007B09B9">
        <w:rPr>
          <w:rStyle w:val="Emphasis"/>
        </w:rPr>
        <w:t>Singularity</w:t>
      </w:r>
      <w:r w:rsidRPr="007B09B9">
        <w:rPr>
          <w:rStyle w:val="StyleUnderline"/>
        </w:rPr>
        <w:t xml:space="preserve"> or </w:t>
      </w:r>
      <w:r w:rsidRPr="007B09B9">
        <w:rPr>
          <w:rStyle w:val="StyleUnderline"/>
          <w:highlight w:val="cyan"/>
        </w:rPr>
        <w:t xml:space="preserve">pose an </w:t>
      </w:r>
      <w:r w:rsidRPr="007B09B9">
        <w:rPr>
          <w:rStyle w:val="Emphasis"/>
          <w:highlight w:val="cyan"/>
        </w:rPr>
        <w:t>existential threat</w:t>
      </w:r>
      <w:r w:rsidRPr="007B09B9">
        <w:rPr>
          <w:rStyle w:val="StyleUnderline"/>
        </w:rPr>
        <w:t xml:space="preserve"> to humanity</w:t>
      </w:r>
      <w:r w:rsidRPr="00A77B31">
        <w:rPr>
          <w:rFonts w:eastAsia="Cambria"/>
          <w:sz w:val="16"/>
        </w:rPr>
        <w:t xml:space="preserve"> are concerned, this paper has concluded that </w:t>
      </w:r>
      <w:r w:rsidRPr="007B09B9">
        <w:rPr>
          <w:rStyle w:val="StyleUnderline"/>
        </w:rPr>
        <w:t>a </w:t>
      </w:r>
      <w:r w:rsidRPr="007B09B9">
        <w:rPr>
          <w:rStyle w:val="StyleUnderline"/>
          <w:highlight w:val="cyan"/>
        </w:rPr>
        <w:t>Singularity is out of reach</w:t>
      </w:r>
      <w:r w:rsidRPr="007B09B9">
        <w:rPr>
          <w:rStyle w:val="StyleUnderline"/>
        </w:rPr>
        <w:t xml:space="preserve"> </w:t>
      </w:r>
      <w:r w:rsidRPr="007B09B9">
        <w:rPr>
          <w:rStyle w:val="StyleUnderline"/>
          <w:highlight w:val="cyan"/>
        </w:rPr>
        <w:t>and</w:t>
      </w:r>
      <w:r w:rsidRPr="007B09B9">
        <w:rPr>
          <w:rStyle w:val="StyleUnderline"/>
        </w:rPr>
        <w:t xml:space="preserve"> moreover unlikely in near</w:t>
      </w:r>
      <w:r w:rsidRPr="00A77B31">
        <w:rPr>
          <w:rFonts w:eastAsia="Cambria"/>
          <w:sz w:val="16"/>
        </w:rPr>
        <w:t xml:space="preserve"> future. Current </w:t>
      </w:r>
      <w:r w:rsidRPr="007B09B9">
        <w:rPr>
          <w:rStyle w:val="StyleUnderline"/>
          <w:highlight w:val="cyan"/>
        </w:rPr>
        <w:t>research into deep learning</w:t>
      </w:r>
      <w:r w:rsidRPr="007B09B9">
        <w:rPr>
          <w:rStyle w:val="StyleUnderline"/>
        </w:rPr>
        <w:t xml:space="preserve">, which is dominating </w:t>
      </w:r>
      <w:r w:rsidRPr="007B09B9">
        <w:rPr>
          <w:rStyle w:val="Emphasis"/>
        </w:rPr>
        <w:t>research</w:t>
      </w:r>
      <w:r w:rsidRPr="007B09B9">
        <w:rPr>
          <w:rStyle w:val="StyleUnderline"/>
        </w:rPr>
        <w:t xml:space="preserve"> on AI, </w:t>
      </w:r>
      <w:r w:rsidRPr="007B09B9">
        <w:rPr>
          <w:rStyle w:val="StyleUnderline"/>
          <w:highlight w:val="cyan"/>
        </w:rPr>
        <w:t>is</w:t>
      </w:r>
      <w:r w:rsidRPr="007B09B9">
        <w:rPr>
          <w:rStyle w:val="StyleUnderline"/>
        </w:rPr>
        <w:t xml:space="preserve"> </w:t>
      </w:r>
      <w:r w:rsidRPr="007B09B9">
        <w:rPr>
          <w:rStyle w:val="Emphasis"/>
        </w:rPr>
        <w:t xml:space="preserve">probably </w:t>
      </w:r>
      <w:r w:rsidRPr="007B09B9">
        <w:rPr>
          <w:rStyle w:val="Emphasis"/>
          <w:highlight w:val="cyan"/>
        </w:rPr>
        <w:t>not the method</w:t>
      </w:r>
      <w:r w:rsidRPr="007B09B9">
        <w:rPr>
          <w:rStyle w:val="StyleUnderline"/>
          <w:highlight w:val="cyan"/>
        </w:rPr>
        <w:t xml:space="preserve"> for </w:t>
      </w:r>
      <w:r w:rsidRPr="007B09B9">
        <w:rPr>
          <w:rStyle w:val="Emphasis"/>
          <w:highlight w:val="cyan"/>
        </w:rPr>
        <w:t>inventing an AGI</w:t>
      </w:r>
      <w:r w:rsidRPr="007B09B9">
        <w:rPr>
          <w:rStyle w:val="StyleUnderline"/>
          <w:highlight w:val="cyan"/>
        </w:rPr>
        <w:t>.</w:t>
      </w:r>
      <w:r w:rsidRPr="007B09B9">
        <w:rPr>
          <w:rStyle w:val="StyleUnderline"/>
        </w:rPr>
        <w:t xml:space="preserve"> A blissful Singularity and </w:t>
      </w:r>
      <w:r w:rsidRPr="007B09B9">
        <w:rPr>
          <w:rStyle w:val="StyleUnderline"/>
          <w:highlight w:val="cyan"/>
        </w:rPr>
        <w:t xml:space="preserve">a </w:t>
      </w:r>
      <w:r w:rsidRPr="007B09B9">
        <w:rPr>
          <w:rStyle w:val="Emphasis"/>
          <w:highlight w:val="cyan"/>
        </w:rPr>
        <w:t>Robocalypse</w:t>
      </w:r>
      <w:r w:rsidRPr="007B09B9">
        <w:rPr>
          <w:rStyle w:val="StyleUnderline"/>
        </w:rPr>
        <w:t xml:space="preserve"> thus presently </w:t>
      </w:r>
      <w:r w:rsidRPr="007B09B9">
        <w:rPr>
          <w:rStyle w:val="StyleUnderline"/>
          <w:highlight w:val="cyan"/>
        </w:rPr>
        <w:t>belong to</w:t>
      </w:r>
      <w:r w:rsidRPr="007B09B9">
        <w:rPr>
          <w:rStyle w:val="StyleUnderline"/>
        </w:rPr>
        <w:t xml:space="preserve"> the realms of </w:t>
      </w:r>
      <w:r w:rsidRPr="007B09B9">
        <w:rPr>
          <w:rStyle w:val="Emphasis"/>
          <w:highlight w:val="cyan"/>
        </w:rPr>
        <w:t>sci</w:t>
      </w:r>
      <w:r w:rsidRPr="007B09B9">
        <w:rPr>
          <w:rStyle w:val="StyleUnderline"/>
        </w:rPr>
        <w:t xml:space="preserve">ence </w:t>
      </w:r>
      <w:r w:rsidRPr="007B09B9">
        <w:rPr>
          <w:rStyle w:val="Emphasis"/>
          <w:highlight w:val="cyan"/>
        </w:rPr>
        <w:t>fi</w:t>
      </w:r>
      <w:r w:rsidRPr="007B09B9">
        <w:rPr>
          <w:rStyle w:val="StyleUnderline"/>
        </w:rPr>
        <w:t>ction.</w:t>
      </w:r>
      <w:r w:rsidRPr="00A77B31">
        <w:rPr>
          <w:rFonts w:eastAsia="Cambria"/>
          <w:sz w:val="16"/>
        </w:rPr>
        <w:t xml:space="preserve"> Of course, considering Amara's Law, this paper may be grossly underestimating the longer-run impacts of AI.</w:t>
      </w:r>
    </w:p>
    <w:p w14:paraId="4767E4D7" w14:textId="77777777" w:rsidR="00A30A8F" w:rsidRPr="00A77B31" w:rsidRDefault="00A30A8F" w:rsidP="00A30A8F">
      <w:pPr>
        <w:rPr>
          <w:rFonts w:eastAsia="Cambria"/>
          <w:sz w:val="16"/>
        </w:rPr>
      </w:pPr>
      <w:r w:rsidRPr="00A77B31">
        <w:rPr>
          <w:rFonts w:eastAsia="Cambria"/>
          <w:sz w:val="16"/>
        </w:rPr>
        <w:t xml:space="preserve">Finally, </w:t>
      </w:r>
      <w:r w:rsidRPr="007B09B9">
        <w:rPr>
          <w:rStyle w:val="StyleUnderline"/>
        </w:rPr>
        <w:t xml:space="preserve">it was concluded that </w:t>
      </w:r>
      <w:r w:rsidRPr="007B09B9">
        <w:rPr>
          <w:rStyle w:val="StyleUnderline"/>
          <w:highlight w:val="cyan"/>
        </w:rPr>
        <w:t>concern over AI arms races</w:t>
      </w:r>
      <w:r w:rsidRPr="007B09B9">
        <w:rPr>
          <w:rStyle w:val="StyleUnderline"/>
        </w:rPr>
        <w:t xml:space="preserve"> may be justified</w:t>
      </w:r>
      <w:r w:rsidRPr="00A77B31">
        <w:rPr>
          <w:rFonts w:eastAsia="Cambria"/>
          <w:sz w:val="16"/>
        </w:rPr>
        <w:t xml:space="preserve"> nevertheless. </w:t>
      </w:r>
      <w:r w:rsidRPr="007B09B9">
        <w:rPr>
          <w:rStyle w:val="StyleUnderline"/>
        </w:rPr>
        <w:t xml:space="preserve">This may be particularly the case </w:t>
      </w:r>
      <w:r w:rsidRPr="007B09B9">
        <w:rPr>
          <w:rStyle w:val="StyleUnderline"/>
          <w:highlight w:val="cyan"/>
        </w:rPr>
        <w:t>in light of</w:t>
      </w:r>
      <w:r w:rsidRPr="007B09B9">
        <w:rPr>
          <w:rStyle w:val="StyleUnderline"/>
        </w:rPr>
        <w:t xml:space="preserve"> the ‘</w:t>
      </w:r>
      <w:r w:rsidRPr="007B09B9">
        <w:rPr>
          <w:rStyle w:val="Emphasis"/>
          <w:highlight w:val="cyan"/>
        </w:rPr>
        <w:t>misinformation epidemic’</w:t>
      </w:r>
      <w:r w:rsidRPr="007B09B9">
        <w:rPr>
          <w:rStyle w:val="StyleUnderline"/>
        </w:rPr>
        <w:t xml:space="preserve"> concerning </w:t>
      </w:r>
      <w:r w:rsidRPr="007B09B9">
        <w:rPr>
          <w:rStyle w:val="Emphasis"/>
        </w:rPr>
        <w:t>AI</w:t>
      </w:r>
      <w:r w:rsidRPr="007B09B9">
        <w:rPr>
          <w:rStyle w:val="StyleUnderline"/>
        </w:rPr>
        <w:t xml:space="preserve">. The </w:t>
      </w:r>
      <w:r w:rsidRPr="007B09B9">
        <w:rPr>
          <w:rStyle w:val="Emphasis"/>
          <w:highlight w:val="cyan"/>
        </w:rPr>
        <w:t>hype</w:t>
      </w:r>
      <w:r w:rsidRPr="007B09B9">
        <w:rPr>
          <w:rStyle w:val="StyleUnderline"/>
          <w:highlight w:val="cyan"/>
        </w:rPr>
        <w:t xml:space="preserve"> and </w:t>
      </w:r>
      <w:r w:rsidRPr="007B09B9">
        <w:rPr>
          <w:rStyle w:val="Emphasis"/>
          <w:highlight w:val="cyan"/>
        </w:rPr>
        <w:t>hysteria</w:t>
      </w:r>
      <w:r w:rsidRPr="007B09B9">
        <w:rPr>
          <w:rStyle w:val="StyleUnderline"/>
        </w:rPr>
        <w:t xml:space="preserve"> about AI </w:t>
      </w:r>
      <w:r w:rsidRPr="007B09B9">
        <w:rPr>
          <w:rStyle w:val="StyleUnderline"/>
          <w:highlight w:val="cyan"/>
        </w:rPr>
        <w:t>has led to an</w:t>
      </w:r>
      <w:r w:rsidRPr="007B09B9">
        <w:rPr>
          <w:rStyle w:val="StyleUnderline"/>
        </w:rPr>
        <w:t xml:space="preserve"> ‘</w:t>
      </w:r>
      <w:r w:rsidRPr="007B09B9">
        <w:rPr>
          <w:rStyle w:val="Emphasis"/>
          <w:highlight w:val="cyan"/>
        </w:rPr>
        <w:t>unhinged’</w:t>
      </w:r>
      <w:r w:rsidRPr="007B09B9">
        <w:rPr>
          <w:rStyle w:val="StyleUnderline"/>
        </w:rPr>
        <w:t xml:space="preserve"> </w:t>
      </w:r>
      <w:r w:rsidRPr="007B09B9">
        <w:rPr>
          <w:rStyle w:val="StyleUnderline"/>
          <w:highlight w:val="cyan"/>
        </w:rPr>
        <w:t>debate</w:t>
      </w:r>
      <w:r w:rsidRPr="007B09B9">
        <w:rPr>
          <w:rStyle w:val="StyleUnderline"/>
        </w:rPr>
        <w:t xml:space="preserve"> about AI, which may have as consequence stifling regulations as well as detrimental </w:t>
      </w:r>
      <w:r w:rsidRPr="007B09B9">
        <w:rPr>
          <w:rStyle w:val="Emphasis"/>
        </w:rPr>
        <w:t>AI arms races</w:t>
      </w:r>
      <w:r w:rsidRPr="007B09B9">
        <w:rPr>
          <w:rStyle w:val="StyleUnderline"/>
        </w:rPr>
        <w:t xml:space="preserve">. </w:t>
      </w:r>
      <w:r w:rsidRPr="007B09B9">
        <w:rPr>
          <w:rStyle w:val="StyleUnderline"/>
          <w:highlight w:val="cyan"/>
        </w:rPr>
        <w:t xml:space="preserve">These </w:t>
      </w:r>
      <w:r w:rsidRPr="007B09B9">
        <w:rPr>
          <w:rStyle w:val="Emphasis"/>
          <w:highlight w:val="cyan"/>
        </w:rPr>
        <w:t>consequences</w:t>
      </w:r>
      <w:r w:rsidRPr="007B09B9">
        <w:rPr>
          <w:rStyle w:val="StyleUnderline"/>
          <w:highlight w:val="cyan"/>
        </w:rPr>
        <w:t xml:space="preserve"> could hasten</w:t>
      </w:r>
      <w:r w:rsidRPr="007B09B9">
        <w:rPr>
          <w:rStyle w:val="StyleUnderline"/>
        </w:rPr>
        <w:t xml:space="preserve"> a premature </w:t>
      </w:r>
      <w:r w:rsidRPr="007B09B9">
        <w:rPr>
          <w:rStyle w:val="Emphasis"/>
          <w:highlight w:val="cyan"/>
        </w:rPr>
        <w:t>AI-winter</w:t>
      </w:r>
      <w:r w:rsidRPr="007B09B9">
        <w:rPr>
          <w:rStyle w:val="StyleUnderline"/>
          <w:highlight w:val="cyan"/>
        </w:rPr>
        <w:t xml:space="preserve"> through </w:t>
      </w:r>
      <w:r w:rsidRPr="007B09B9">
        <w:rPr>
          <w:rStyle w:val="Emphasis"/>
          <w:highlight w:val="cyan"/>
        </w:rPr>
        <w:t>inappropriate controls</w:t>
      </w:r>
      <w:r w:rsidRPr="007B09B9">
        <w:rPr>
          <w:rStyle w:val="StyleUnderline"/>
          <w:highlight w:val="cyan"/>
        </w:rPr>
        <w:t xml:space="preserve"> and a loss of </w:t>
      </w:r>
      <w:r w:rsidRPr="007B09B9">
        <w:rPr>
          <w:rStyle w:val="Emphasis"/>
          <w:highlight w:val="cyan"/>
        </w:rPr>
        <w:t>public trust</w:t>
      </w:r>
      <w:r w:rsidRPr="007B09B9">
        <w:rPr>
          <w:rStyle w:val="Emphasis"/>
        </w:rPr>
        <w:t>,</w:t>
      </w:r>
      <w:r w:rsidRPr="00A77B31">
        <w:rPr>
          <w:rFonts w:eastAsia="Cambria"/>
          <w:sz w:val="16"/>
        </w:rPr>
        <w:t xml:space="preserve"> unfortunately at a time when the world needs more, not less, technological innovation, and for this technology to diffuse much faster.</w:t>
      </w:r>
    </w:p>
    <w:p w14:paraId="77C2D65B" w14:textId="77777777" w:rsidR="00A30A8F" w:rsidRDefault="00A30A8F" w:rsidP="00A30A8F">
      <w:pPr>
        <w:pStyle w:val="Heading4"/>
      </w:pPr>
      <w:r>
        <w:t>4. Vincent does not have an impact---closest it gets is democracy, but no terminal.</w:t>
      </w:r>
    </w:p>
    <w:p w14:paraId="08A6617D" w14:textId="77777777" w:rsidR="00A30A8F" w:rsidRPr="009F1E75" w:rsidRDefault="00A30A8F" w:rsidP="00A30A8F">
      <w:pPr>
        <w:pStyle w:val="Heading4"/>
      </w:pPr>
      <w:r>
        <w:t>5. I’ll answer every warrant in Kasirzadeh:</w:t>
      </w:r>
    </w:p>
    <w:p w14:paraId="71F6B8C5" w14:textId="77777777" w:rsidR="00A30A8F" w:rsidRPr="00BB684E" w:rsidRDefault="00A30A8F" w:rsidP="00A30A8F">
      <w:pPr>
        <w:pStyle w:val="Heading4"/>
        <w:rPr>
          <w:rFonts w:eastAsia="MS Gothic"/>
        </w:rPr>
      </w:pPr>
      <w:bookmarkStart w:id="12" w:name="_Hlk208484261"/>
      <w:r>
        <w:rPr>
          <w:rFonts w:eastAsia="MS Gothic"/>
        </w:rPr>
        <w:t xml:space="preserve">a. </w:t>
      </w:r>
      <w:r w:rsidRPr="00BB684E">
        <w:rPr>
          <w:rFonts w:eastAsia="MS Gothic"/>
        </w:rPr>
        <w:t xml:space="preserve">No synthetic </w:t>
      </w:r>
      <w:r w:rsidRPr="00BB684E">
        <w:rPr>
          <w:rFonts w:eastAsia="MS Gothic"/>
          <w:u w:val="single"/>
        </w:rPr>
        <w:t>pathogens</w:t>
      </w:r>
      <w:r w:rsidRPr="00BB684E">
        <w:rPr>
          <w:rFonts w:eastAsia="MS Gothic"/>
        </w:rPr>
        <w:t>.</w:t>
      </w:r>
    </w:p>
    <w:p w14:paraId="211B5EE5" w14:textId="77777777" w:rsidR="00A30A8F" w:rsidRPr="00BB684E" w:rsidRDefault="00A30A8F" w:rsidP="00A30A8F">
      <w:pPr>
        <w:rPr>
          <w:rFonts w:eastAsia="Calibri"/>
        </w:rPr>
      </w:pPr>
      <w:r w:rsidRPr="007B09B9">
        <w:rPr>
          <w:rStyle w:val="Style13ptBold"/>
        </w:rPr>
        <w:t xml:space="preserve">Wimmer 18 </w:t>
      </w:r>
      <w:r w:rsidRPr="00BB684E">
        <w:rPr>
          <w:rFonts w:eastAsia="Calibri"/>
        </w:rPr>
        <w:t>[Eckard; Professor at Stony Brook University. “Synthetic Biology, Dual Use Research, and Possibilities for Control”, Defence against Bioterrorism, pg. 7-11, https://www.ncbi.nlm.nih.gov/pmc/articles/PMC7123342/</w:t>
      </w:r>
      <w:r w:rsidRPr="00BB684E">
        <w:rPr>
          <w:rFonts w:eastAsia="Cambria"/>
        </w:rPr>
        <w:t>, pbr]</w:t>
      </w:r>
    </w:p>
    <w:p w14:paraId="32143E73" w14:textId="77777777" w:rsidR="00A30A8F" w:rsidRPr="007B09B9" w:rsidRDefault="00A30A8F" w:rsidP="00A30A8F">
      <w:pPr>
        <w:rPr>
          <w:rStyle w:val="StyleUnderline"/>
        </w:rPr>
      </w:pPr>
      <w:r w:rsidRPr="007B09B9">
        <w:rPr>
          <w:rStyle w:val="StyleUnderline"/>
        </w:rPr>
        <w:t>Listed below are some constraints that show how in the US the development of dangerous infectious agents, referred to as “</w:t>
      </w:r>
      <w:r w:rsidRPr="007B09B9">
        <w:rPr>
          <w:rStyle w:val="Emphasis"/>
          <w:highlight w:val="cyan"/>
        </w:rPr>
        <w:t>select agents</w:t>
      </w:r>
      <w:r w:rsidRPr="007B09B9">
        <w:rPr>
          <w:rStyle w:val="StyleUnderline"/>
        </w:rPr>
        <w:t xml:space="preserve">”, </w:t>
      </w:r>
      <w:r w:rsidRPr="007B09B9">
        <w:rPr>
          <w:rStyle w:val="StyleUnderline"/>
          <w:highlight w:val="cyan"/>
        </w:rPr>
        <w:t>is</w:t>
      </w:r>
      <w:r w:rsidRPr="007B09B9">
        <w:rPr>
          <w:rStyle w:val="StyleUnderline"/>
        </w:rPr>
        <w:t xml:space="preserve"> controlled – perhaps misuse even </w:t>
      </w:r>
      <w:r w:rsidRPr="007B09B9">
        <w:rPr>
          <w:rStyle w:val="StyleUnderline"/>
          <w:highlight w:val="cyan"/>
        </w:rPr>
        <w:t xml:space="preserve">prevented – through </w:t>
      </w:r>
      <w:r w:rsidRPr="007B09B9">
        <w:rPr>
          <w:rStyle w:val="Emphasis"/>
          <w:highlight w:val="cyan"/>
        </w:rPr>
        <w:t>technical</w:t>
      </w:r>
      <w:r w:rsidRPr="007B09B9">
        <w:rPr>
          <w:rStyle w:val="StyleUnderline"/>
          <w:highlight w:val="cyan"/>
        </w:rPr>
        <w:t xml:space="preserve"> and </w:t>
      </w:r>
      <w:r w:rsidRPr="007B09B9">
        <w:rPr>
          <w:rStyle w:val="Emphasis"/>
          <w:highlight w:val="cyan"/>
        </w:rPr>
        <w:t>administrative</w:t>
      </w:r>
      <w:r w:rsidRPr="007B09B9">
        <w:rPr>
          <w:rStyle w:val="StyleUnderline"/>
          <w:highlight w:val="cyan"/>
        </w:rPr>
        <w:t xml:space="preserve"> hurdles</w:t>
      </w:r>
      <w:r w:rsidRPr="007B09B9">
        <w:rPr>
          <w:rStyle w:val="StyleUnderline"/>
        </w:rPr>
        <w:t xml:space="preserve">: </w:t>
      </w:r>
    </w:p>
    <w:p w14:paraId="4DAC91A7" w14:textId="77777777" w:rsidR="00A30A8F" w:rsidRPr="00BB684E" w:rsidRDefault="00A30A8F" w:rsidP="00A30A8F">
      <w:pPr>
        <w:rPr>
          <w:rFonts w:eastAsia="Cambria"/>
          <w:sz w:val="16"/>
        </w:rPr>
      </w:pPr>
      <w:r w:rsidRPr="00BB684E">
        <w:rPr>
          <w:rFonts w:eastAsia="Cambria"/>
          <w:sz w:val="16"/>
        </w:rPr>
        <w:t>I</w:t>
      </w:r>
      <w:r w:rsidRPr="007B09B9">
        <w:rPr>
          <w:rStyle w:val="StyleUnderline"/>
        </w:rPr>
        <w:t xml:space="preserve">. </w:t>
      </w:r>
      <w:r w:rsidRPr="007B09B9">
        <w:rPr>
          <w:rStyle w:val="StyleUnderline"/>
          <w:highlight w:val="cyan"/>
        </w:rPr>
        <w:t>Re-creating an</w:t>
      </w:r>
      <w:r w:rsidRPr="007B09B9">
        <w:rPr>
          <w:rStyle w:val="StyleUnderline"/>
        </w:rPr>
        <w:t xml:space="preserve"> already existing dangerous </w:t>
      </w:r>
      <w:r w:rsidRPr="007B09B9">
        <w:rPr>
          <w:rStyle w:val="Emphasis"/>
          <w:highlight w:val="cyan"/>
        </w:rPr>
        <w:t>virus</w:t>
      </w:r>
      <w:r w:rsidRPr="007B09B9">
        <w:rPr>
          <w:rStyle w:val="StyleUnderline"/>
        </w:rPr>
        <w:t xml:space="preserve"> for malicious intent is a complex scientific endeavor. (i) It </w:t>
      </w:r>
      <w:r w:rsidRPr="007B09B9">
        <w:rPr>
          <w:rStyle w:val="StyleUnderline"/>
          <w:highlight w:val="cyan"/>
        </w:rPr>
        <w:t xml:space="preserve">requires </w:t>
      </w:r>
      <w:r w:rsidRPr="007B09B9">
        <w:rPr>
          <w:rStyle w:val="Emphasis"/>
          <w:highlight w:val="cyan"/>
        </w:rPr>
        <w:t>considerable</w:t>
      </w:r>
      <w:r w:rsidRPr="007B09B9">
        <w:rPr>
          <w:rStyle w:val="StyleUnderline"/>
        </w:rPr>
        <w:t xml:space="preserve"> scientific </w:t>
      </w:r>
      <w:r w:rsidRPr="007B09B9">
        <w:rPr>
          <w:rStyle w:val="StyleUnderline"/>
          <w:highlight w:val="cyan"/>
        </w:rPr>
        <w:t>knowledge</w:t>
      </w:r>
      <w:r w:rsidRPr="007B09B9">
        <w:rPr>
          <w:rStyle w:val="StyleUnderline"/>
        </w:rPr>
        <w:t xml:space="preserve"> and experience </w:t>
      </w:r>
      <w:r w:rsidRPr="007B09B9">
        <w:rPr>
          <w:rStyle w:val="StyleUnderline"/>
          <w:highlight w:val="cyan"/>
        </w:rPr>
        <w:t>and</w:t>
      </w:r>
      <w:r w:rsidRPr="007B09B9">
        <w:rPr>
          <w:rStyle w:val="StyleUnderline"/>
        </w:rPr>
        <w:t xml:space="preserve">, more importantly, considerable </w:t>
      </w:r>
      <w:r w:rsidRPr="007B09B9">
        <w:rPr>
          <w:rStyle w:val="StyleUnderline"/>
          <w:highlight w:val="cyan"/>
        </w:rPr>
        <w:t xml:space="preserve">financial </w:t>
      </w:r>
      <w:r w:rsidRPr="007B09B9">
        <w:rPr>
          <w:rStyle w:val="Emphasis"/>
          <w:highlight w:val="cyan"/>
        </w:rPr>
        <w:t>support</w:t>
      </w:r>
      <w:r w:rsidRPr="007B09B9">
        <w:rPr>
          <w:rStyle w:val="StyleUnderline"/>
        </w:rPr>
        <w:t>.</w:t>
      </w:r>
      <w:r w:rsidRPr="00BB684E">
        <w:rPr>
          <w:rFonts w:eastAsia="Cambria"/>
          <w:sz w:val="16"/>
        </w:rPr>
        <w:t xml:space="preserve"> That support usually comes from government and private agencies (NIH, NAF, etc.), organizations that carefully screen at multiple levels all applications for funding of ALL biological research. (ii) It requires an environment suitable for experimenting with dangerous infectious agents (containment facilities). Any work in containment facilities is also carefully regulated. </w:t>
      </w:r>
    </w:p>
    <w:p w14:paraId="705C7F45" w14:textId="77777777" w:rsidR="00A30A8F" w:rsidRPr="00BB684E" w:rsidRDefault="00A30A8F" w:rsidP="00A30A8F">
      <w:pPr>
        <w:rPr>
          <w:rFonts w:eastAsia="Cambria"/>
          <w:sz w:val="16"/>
        </w:rPr>
      </w:pPr>
      <w:r w:rsidRPr="00BB684E">
        <w:rPr>
          <w:rFonts w:eastAsia="Cambria"/>
          <w:sz w:val="16"/>
        </w:rPr>
        <w:t xml:space="preserve">II. </w:t>
      </w:r>
      <w:r w:rsidRPr="007B09B9">
        <w:rPr>
          <w:rStyle w:val="StyleUnderline"/>
        </w:rPr>
        <w:t xml:space="preserve">Genetic engineering to synthesize or modify organisms relies on chemical synthesis of DNA. </w:t>
      </w:r>
      <w:r w:rsidRPr="007B09B9">
        <w:rPr>
          <w:rStyle w:val="Emphasis"/>
          <w:highlight w:val="cyan"/>
        </w:rPr>
        <w:t>Synthesizing</w:t>
      </w:r>
      <w:r w:rsidRPr="007B09B9">
        <w:rPr>
          <w:rStyle w:val="StyleUnderline"/>
          <w:highlight w:val="cyan"/>
        </w:rPr>
        <w:t xml:space="preserve"> DNA is</w:t>
      </w:r>
      <w:r w:rsidRPr="007B09B9">
        <w:rPr>
          <w:rStyle w:val="StyleUnderline"/>
        </w:rPr>
        <w:t xml:space="preserve"> automated and </w:t>
      </w:r>
      <w:r w:rsidRPr="007B09B9">
        <w:rPr>
          <w:rStyle w:val="StyleUnderline"/>
          <w:highlight w:val="cyan"/>
        </w:rPr>
        <w:t>carried out with</w:t>
      </w:r>
      <w:r w:rsidRPr="007B09B9">
        <w:rPr>
          <w:rStyle w:val="StyleUnderline"/>
        </w:rPr>
        <w:t xml:space="preserve"> sophisticated, </w:t>
      </w:r>
      <w:r w:rsidRPr="007B09B9">
        <w:rPr>
          <w:rStyle w:val="StyleUnderline"/>
          <w:highlight w:val="cyan"/>
        </w:rPr>
        <w:t xml:space="preserve">expensive </w:t>
      </w:r>
      <w:r w:rsidRPr="007B09B9">
        <w:rPr>
          <w:rStyle w:val="Emphasis"/>
          <w:highlight w:val="cyan"/>
        </w:rPr>
        <w:t>instruments</w:t>
      </w:r>
      <w:r w:rsidRPr="007B09B9">
        <w:rPr>
          <w:rStyle w:val="StyleUnderline"/>
        </w:rPr>
        <w:t xml:space="preserve">. The major problem of DNA synthesis, however, is that </w:t>
      </w:r>
      <w:r w:rsidRPr="007B09B9">
        <w:rPr>
          <w:rStyle w:val="StyleUnderline"/>
          <w:highlight w:val="cyan"/>
        </w:rPr>
        <w:t xml:space="preserve">the </w:t>
      </w:r>
      <w:r w:rsidRPr="007B09B9">
        <w:rPr>
          <w:rStyle w:val="Emphasis"/>
          <w:highlight w:val="cyan"/>
        </w:rPr>
        <w:t>product</w:t>
      </w:r>
      <w:r w:rsidRPr="007B09B9">
        <w:rPr>
          <w:rStyle w:val="StyleUnderline"/>
          <w:highlight w:val="cyan"/>
        </w:rPr>
        <w:t xml:space="preserve"> is not error-free. Any</w:t>
      </w:r>
      <w:r w:rsidRPr="007B09B9">
        <w:rPr>
          <w:rStyle w:val="StyleUnderline"/>
        </w:rPr>
        <w:t xml:space="preserve"> single </w:t>
      </w:r>
      <w:r w:rsidRPr="007B09B9">
        <w:rPr>
          <w:rStyle w:val="StyleUnderline"/>
          <w:highlight w:val="cyan"/>
        </w:rPr>
        <w:t>mistake</w:t>
      </w:r>
      <w:r w:rsidRPr="007B09B9">
        <w:rPr>
          <w:rStyle w:val="StyleUnderline"/>
        </w:rPr>
        <w:t xml:space="preserve"> in the sequence of small DNA segments (30–60 nucleotides) or large segments (&gt;500 nucleotides) </w:t>
      </w:r>
      <w:r w:rsidRPr="007B09B9">
        <w:rPr>
          <w:rStyle w:val="StyleUnderline"/>
          <w:highlight w:val="cyan"/>
        </w:rPr>
        <w:t xml:space="preserve">can ruin the experiment. </w:t>
      </w:r>
      <w:r w:rsidRPr="007B09B9">
        <w:rPr>
          <w:rStyle w:val="Emphasis"/>
          <w:highlight w:val="cyan"/>
        </w:rPr>
        <w:t>Companies</w:t>
      </w:r>
      <w:r w:rsidRPr="007B09B9">
        <w:rPr>
          <w:rStyle w:val="StyleUnderline"/>
        </w:rPr>
        <w:t xml:space="preserve"> have </w:t>
      </w:r>
      <w:r w:rsidRPr="007B09B9">
        <w:rPr>
          <w:rStyle w:val="StyleUnderline"/>
          <w:highlight w:val="cyan"/>
        </w:rPr>
        <w:t>developed strategies</w:t>
      </w:r>
      <w:r w:rsidRPr="007B09B9">
        <w:rPr>
          <w:rStyle w:val="StyleUnderline"/>
        </w:rPr>
        <w:t xml:space="preserve"> to produce and </w:t>
      </w:r>
      <w:r w:rsidRPr="007B09B9">
        <w:rPr>
          <w:rStyle w:val="StyleUnderline"/>
          <w:highlight w:val="cyan"/>
        </w:rPr>
        <w:t>deliver error free</w:t>
      </w:r>
      <w:r w:rsidRPr="007B09B9">
        <w:rPr>
          <w:rStyle w:val="StyleUnderline"/>
        </w:rPr>
        <w:t xml:space="preserve">, synthetic </w:t>
      </w:r>
      <w:r w:rsidRPr="007B09B9">
        <w:rPr>
          <w:rStyle w:val="Emphasis"/>
          <w:highlight w:val="cyan"/>
        </w:rPr>
        <w:t>DNA</w:t>
      </w:r>
      <w:r w:rsidRPr="007B09B9">
        <w:rPr>
          <w:rStyle w:val="StyleUnderline"/>
        </w:rPr>
        <w:t xml:space="preserve">, which investigators can order electronically from vendors, such as Integrated DNA Technologies (US), GenScript (US) or GeneArt (Germany). </w:t>
      </w:r>
      <w:r w:rsidRPr="00BB684E">
        <w:rPr>
          <w:rFonts w:eastAsia="Cambria"/>
          <w:sz w:val="16"/>
        </w:rPr>
        <w:t xml:space="preserve">This offers a superb and easy way to control experimental procedures carried out in any laboratory: </w:t>
      </w:r>
      <w:r w:rsidRPr="007B09B9">
        <w:rPr>
          <w:rStyle w:val="StyleUnderline"/>
        </w:rPr>
        <w:t xml:space="preserve">the </w:t>
      </w:r>
      <w:r w:rsidRPr="007B09B9">
        <w:rPr>
          <w:rStyle w:val="StyleUnderline"/>
          <w:highlight w:val="cyan"/>
        </w:rPr>
        <w:t>companies</w:t>
      </w:r>
      <w:r w:rsidRPr="007B09B9">
        <w:rPr>
          <w:rStyle w:val="StyleUnderline"/>
        </w:rPr>
        <w:t xml:space="preserve"> will </w:t>
      </w:r>
      <w:r w:rsidRPr="007B09B9">
        <w:rPr>
          <w:rStyle w:val="Emphasis"/>
          <w:highlight w:val="cyan"/>
        </w:rPr>
        <w:t>automatically scan</w:t>
      </w:r>
      <w:r w:rsidRPr="007B09B9">
        <w:rPr>
          <w:rStyle w:val="StyleUnderline"/>
          <w:highlight w:val="cyan"/>
        </w:rPr>
        <w:t xml:space="preserve"> ordered sequences</w:t>
      </w:r>
      <w:r w:rsidRPr="007B09B9">
        <w:rPr>
          <w:rStyle w:val="StyleUnderline"/>
        </w:rPr>
        <w:t xml:space="preserve"> in extensive data banks to monitor relationship to sequences of a select agent.</w:t>
      </w:r>
      <w:r w:rsidRPr="00BB684E">
        <w:rPr>
          <w:rFonts w:eastAsia="Cambria"/>
          <w:sz w:val="16"/>
        </w:rPr>
        <w:t xml:space="preserve"> If so, the order will be stalled until sufficient evidence has been provided by the investigator that she/he is carrying out experiments approved by the authorities. The entire complex issue of protecting society from the misuse of select agents has been discussed in two outstanding studies [11, 12]. </w:t>
      </w:r>
    </w:p>
    <w:p w14:paraId="278B5E79" w14:textId="77777777" w:rsidR="00A30A8F" w:rsidRPr="007B09B9" w:rsidRDefault="00A30A8F" w:rsidP="00A30A8F">
      <w:pPr>
        <w:rPr>
          <w:rStyle w:val="StyleUnderline"/>
        </w:rPr>
      </w:pPr>
      <w:r w:rsidRPr="00BB684E">
        <w:rPr>
          <w:rFonts w:eastAsia="Cambria"/>
          <w:sz w:val="16"/>
        </w:rPr>
        <w:t xml:space="preserve">III. Engineering a virus such that it will be more harmful (more contagious, more pathogenic) is generally difficult because, in principle, </w:t>
      </w:r>
      <w:r w:rsidRPr="007B09B9">
        <w:rPr>
          <w:rStyle w:val="StyleUnderline"/>
          <w:highlight w:val="cyan"/>
        </w:rPr>
        <w:t>viruses</w:t>
      </w:r>
      <w:r w:rsidRPr="007B09B9">
        <w:rPr>
          <w:rStyle w:val="StyleUnderline"/>
        </w:rPr>
        <w:t xml:space="preserve"> have </w:t>
      </w:r>
      <w:r w:rsidRPr="007B09B9">
        <w:rPr>
          <w:rStyle w:val="StyleUnderline"/>
          <w:highlight w:val="cyan"/>
        </w:rPr>
        <w:t>evolve</w:t>
      </w:r>
      <w:r w:rsidRPr="007B09B9">
        <w:rPr>
          <w:rStyle w:val="StyleUnderline"/>
        </w:rPr>
        <w:t xml:space="preserve">d </w:t>
      </w:r>
      <w:r w:rsidRPr="007B09B9">
        <w:rPr>
          <w:rStyle w:val="StyleUnderline"/>
          <w:highlight w:val="cyan"/>
        </w:rPr>
        <w:t xml:space="preserve">to </w:t>
      </w:r>
      <w:r w:rsidRPr="007B09B9">
        <w:rPr>
          <w:rStyle w:val="Emphasis"/>
          <w:highlight w:val="cyan"/>
        </w:rPr>
        <w:t>proliferat</w:t>
      </w:r>
      <w:r w:rsidRPr="007B09B9">
        <w:rPr>
          <w:rStyle w:val="StyleUnderline"/>
        </w:rPr>
        <w:t xml:space="preserve">ing </w:t>
      </w:r>
      <w:r w:rsidRPr="007B09B9">
        <w:rPr>
          <w:rStyle w:val="StyleUnderline"/>
          <w:highlight w:val="cyan"/>
        </w:rPr>
        <w:t>maximally</w:t>
      </w:r>
      <w:r w:rsidRPr="007B09B9">
        <w:rPr>
          <w:rStyle w:val="StyleUnderline"/>
        </w:rPr>
        <w:t xml:space="preserve"> in their natural environment. That is, genetic </w:t>
      </w:r>
      <w:r w:rsidRPr="007B09B9">
        <w:rPr>
          <w:rStyle w:val="StyleUnderline"/>
          <w:highlight w:val="cyan"/>
        </w:rPr>
        <w:t>manipulations</w:t>
      </w:r>
      <w:r w:rsidRPr="007B09B9">
        <w:rPr>
          <w:rStyle w:val="StyleUnderline"/>
        </w:rPr>
        <w:t xml:space="preserve"> of a virus often </w:t>
      </w:r>
      <w:r w:rsidRPr="007B09B9">
        <w:rPr>
          <w:rStyle w:val="StyleUnderline"/>
          <w:highlight w:val="cyan"/>
        </w:rPr>
        <w:t xml:space="preserve">lead to loss of </w:t>
      </w:r>
      <w:r w:rsidRPr="007B09B9">
        <w:rPr>
          <w:rStyle w:val="Emphasis"/>
          <w:highlight w:val="cyan"/>
        </w:rPr>
        <w:t>fitness</w:t>
      </w:r>
      <w:r w:rsidRPr="007B09B9">
        <w:rPr>
          <w:rStyle w:val="StyleUnderline"/>
        </w:rPr>
        <w:t xml:space="preserve"> that, in turn, is unwanted in the bioterrorist agent.</w:t>
      </w:r>
    </w:p>
    <w:bookmarkEnd w:id="12"/>
    <w:p w14:paraId="28B40AB8" w14:textId="77777777" w:rsidR="00A30A8F" w:rsidRDefault="00A30A8F" w:rsidP="00A30A8F">
      <w:pPr>
        <w:pStyle w:val="Heading4"/>
      </w:pPr>
      <w:r>
        <w:t xml:space="preserve">b. No </w:t>
      </w:r>
      <w:r w:rsidRPr="00C374C3">
        <w:rPr>
          <w:u w:val="single"/>
        </w:rPr>
        <w:t>misinformation</w:t>
      </w:r>
      <w:r>
        <w:t xml:space="preserve"> impact. </w:t>
      </w:r>
    </w:p>
    <w:p w14:paraId="1E0C089E" w14:textId="77777777" w:rsidR="00A30A8F" w:rsidRDefault="00A30A8F" w:rsidP="00A30A8F">
      <w:r w:rsidRPr="003156A0">
        <w:rPr>
          <w:rStyle w:val="Style13ptBold"/>
        </w:rPr>
        <w:t>Trinkunas 20</w:t>
      </w:r>
      <w:r>
        <w:t xml:space="preserve"> [Harold Trinkunas (Senior Research Scholar and Deputy Director, Center for International Security and Cooperation, Stanford University), Herbert Lin (</w:t>
      </w:r>
      <w:r w:rsidRPr="00C01D93">
        <w:t>Hank J. Holland Fellow in Cyber Policy and Security</w:t>
      </w:r>
      <w:r>
        <w:t>, Hoover Institution), and Benjamin Loehrke (S</w:t>
      </w:r>
      <w:r w:rsidRPr="005F7DC5">
        <w:t>enior program officer for nuclear weapons</w:t>
      </w:r>
      <w:r>
        <w:t xml:space="preserve">, </w:t>
      </w:r>
      <w:r w:rsidRPr="005F7DC5">
        <w:t>Stanley Center for Peace and Security</w:t>
      </w:r>
      <w:r>
        <w:t xml:space="preserve">), March 2020, “10. What Can Be Done to Minimize the Effects of the Global Information Ecosystem on the Risk of Nuclear War?” in </w:t>
      </w:r>
      <w:r w:rsidRPr="005D398F">
        <w:rPr>
          <w:i/>
          <w:iCs/>
        </w:rPr>
        <w:t>Three Tweets to Midnight: Effects of the Global Information Ecosystem on the Risk of Nuclear Conflict</w:t>
      </w:r>
      <w:r>
        <w:t>, pp. 193-214, Hoover Institution Press, https://www.hoover.org/sites/default/files/research/docs/trinkunas_threetweetstomidnight_193-214_ch.10.pdf, njn]</w:t>
      </w:r>
    </w:p>
    <w:p w14:paraId="4EB34BB9" w14:textId="77777777" w:rsidR="00A30A8F" w:rsidRPr="00D12665" w:rsidRDefault="00A30A8F" w:rsidP="00A30A8F">
      <w:pPr>
        <w:rPr>
          <w:rStyle w:val="StyleUnderline"/>
        </w:rPr>
      </w:pPr>
      <w:r w:rsidRPr="00535212">
        <w:rPr>
          <w:sz w:val="16"/>
        </w:rPr>
        <w:t xml:space="preserve">This volume has painted a grim picture of the future of a global information ecosystem increasingly awash in large volumes of unverified misinformation and disinformation, with the attendant impact on leaders and publics—and potentially even on crisis stability. However, </w:t>
      </w:r>
      <w:r w:rsidRPr="00D12665">
        <w:rPr>
          <w:rStyle w:val="StyleUnderline"/>
        </w:rPr>
        <w:t xml:space="preserve">there are some likely </w:t>
      </w:r>
      <w:r w:rsidRPr="00D12665">
        <w:rPr>
          <w:rStyle w:val="Emphasis"/>
        </w:rPr>
        <w:t>limits</w:t>
      </w:r>
      <w:r w:rsidRPr="00D12665">
        <w:rPr>
          <w:rStyle w:val="StyleUnderline"/>
        </w:rPr>
        <w:t xml:space="preserve"> on what </w:t>
      </w:r>
      <w:r w:rsidRPr="00AA52B7">
        <w:rPr>
          <w:rStyle w:val="Emphasis"/>
        </w:rPr>
        <w:t>information</w:t>
      </w:r>
      <w:r w:rsidRPr="00D12665">
        <w:rPr>
          <w:rStyle w:val="StyleUnderline"/>
        </w:rPr>
        <w:t xml:space="preserve"> alone can </w:t>
      </w:r>
      <w:r w:rsidRPr="00AA52B7">
        <w:rPr>
          <w:rStyle w:val="Emphasis"/>
        </w:rPr>
        <w:t>achieve</w:t>
      </w:r>
      <w:r w:rsidRPr="00D12665">
        <w:rPr>
          <w:rStyle w:val="StyleUnderline"/>
        </w:rPr>
        <w:t xml:space="preserve">. </w:t>
      </w:r>
    </w:p>
    <w:p w14:paraId="4F6CC622" w14:textId="77777777" w:rsidR="00A30A8F" w:rsidRPr="00535212" w:rsidRDefault="00A30A8F" w:rsidP="00A30A8F">
      <w:pPr>
        <w:rPr>
          <w:sz w:val="16"/>
        </w:rPr>
      </w:pPr>
      <w:r w:rsidRPr="00535212">
        <w:rPr>
          <w:sz w:val="16"/>
        </w:rPr>
        <w:t xml:space="preserve">The </w:t>
      </w:r>
      <w:r w:rsidRPr="007E50AD">
        <w:rPr>
          <w:rStyle w:val="StyleUnderline"/>
        </w:rPr>
        <w:t xml:space="preserve">first </w:t>
      </w:r>
      <w:r w:rsidRPr="003B7361">
        <w:rPr>
          <w:rStyle w:val="Emphasis"/>
          <w:highlight w:val="cyan"/>
        </w:rPr>
        <w:t>limit</w:t>
      </w:r>
      <w:r w:rsidRPr="003B7361">
        <w:rPr>
          <w:rStyle w:val="StyleUnderline"/>
          <w:highlight w:val="cyan"/>
        </w:rPr>
        <w:t xml:space="preserve"> on</w:t>
      </w:r>
      <w:r w:rsidRPr="007E50AD">
        <w:rPr>
          <w:rStyle w:val="StyleUnderline"/>
        </w:rPr>
        <w:t xml:space="preserve"> the </w:t>
      </w:r>
      <w:r w:rsidRPr="003B7361">
        <w:rPr>
          <w:rStyle w:val="StyleUnderline"/>
          <w:highlight w:val="cyan"/>
        </w:rPr>
        <w:t>impact of</w:t>
      </w:r>
      <w:r w:rsidRPr="007E50AD">
        <w:rPr>
          <w:rStyle w:val="StyleUnderline"/>
        </w:rPr>
        <w:t xml:space="preserve"> the evolving </w:t>
      </w:r>
      <w:r w:rsidRPr="003B7361">
        <w:rPr>
          <w:rStyle w:val="Emphasis"/>
          <w:highlight w:val="cyan"/>
        </w:rPr>
        <w:t>info</w:t>
      </w:r>
      <w:r w:rsidRPr="00553D5E">
        <w:rPr>
          <w:rStyle w:val="Emphasis"/>
        </w:rPr>
        <w:t xml:space="preserve">rmation </w:t>
      </w:r>
      <w:r w:rsidRPr="003B7361">
        <w:rPr>
          <w:rStyle w:val="Emphasis"/>
          <w:highlight w:val="cyan"/>
        </w:rPr>
        <w:t>ecosystem</w:t>
      </w:r>
      <w:r w:rsidRPr="003B7361">
        <w:rPr>
          <w:rStyle w:val="StyleUnderline"/>
          <w:highlight w:val="cyan"/>
        </w:rPr>
        <w:t xml:space="preserve"> on</w:t>
      </w:r>
      <w:r w:rsidRPr="00535212">
        <w:rPr>
          <w:sz w:val="16"/>
        </w:rPr>
        <w:t xml:space="preserve"> the likelihood of interstate </w:t>
      </w:r>
      <w:r w:rsidRPr="003B7361">
        <w:rPr>
          <w:rStyle w:val="StyleUnderline"/>
          <w:highlight w:val="cyan"/>
        </w:rPr>
        <w:t>conflict is</w:t>
      </w:r>
      <w:r w:rsidRPr="00535212">
        <w:rPr>
          <w:sz w:val="16"/>
        </w:rPr>
        <w:t xml:space="preserve"> the underlying </w:t>
      </w:r>
      <w:r w:rsidRPr="003B7361">
        <w:rPr>
          <w:rStyle w:val="Emphasis"/>
          <w:highlight w:val="cyan"/>
        </w:rPr>
        <w:t xml:space="preserve">material </w:t>
      </w:r>
      <w:r w:rsidRPr="000D7516">
        <w:rPr>
          <w:rStyle w:val="Emphasis"/>
          <w:highlight w:val="cyan"/>
        </w:rPr>
        <w:t>distribution</w:t>
      </w:r>
      <w:r w:rsidRPr="000D7516">
        <w:rPr>
          <w:rStyle w:val="StyleUnderline"/>
          <w:highlight w:val="cyan"/>
        </w:rPr>
        <w:t xml:space="preserve"> of capabilities</w:t>
      </w:r>
      <w:r w:rsidRPr="007E50AD">
        <w:rPr>
          <w:rStyle w:val="StyleUnderline"/>
        </w:rPr>
        <w:t xml:space="preserve"> among states</w:t>
      </w:r>
      <w:r w:rsidRPr="00535212">
        <w:rPr>
          <w:sz w:val="16"/>
        </w:rPr>
        <w:t xml:space="preserve">. The findings in this volume are relevant to the dimensions of international conflict that relate to misperception, miscalculation, and the risk of inadvertent war. In other words, </w:t>
      </w:r>
      <w:r w:rsidRPr="00F26D1F">
        <w:rPr>
          <w:rStyle w:val="StyleUnderline"/>
        </w:rPr>
        <w:t xml:space="preserve">even though the global information ecosystem now makes </w:t>
      </w:r>
      <w:r w:rsidRPr="008B1559">
        <w:rPr>
          <w:rStyle w:val="Emphasis"/>
        </w:rPr>
        <w:t>new capabilities</w:t>
      </w:r>
      <w:r w:rsidRPr="00F26D1F">
        <w:rPr>
          <w:rStyle w:val="StyleUnderline"/>
        </w:rPr>
        <w:t xml:space="preserve"> available</w:t>
      </w:r>
      <w:r w:rsidRPr="00535212">
        <w:rPr>
          <w:sz w:val="16"/>
        </w:rPr>
        <w:t xml:space="preserve"> to both great and small powers, and </w:t>
      </w:r>
      <w:r w:rsidRPr="00FF7167">
        <w:rPr>
          <w:rStyle w:val="StyleUnderline"/>
        </w:rPr>
        <w:t xml:space="preserve">even if it increasingly </w:t>
      </w:r>
      <w:r w:rsidRPr="008B1559">
        <w:rPr>
          <w:rStyle w:val="Emphasis"/>
        </w:rPr>
        <w:t>exposes</w:t>
      </w:r>
      <w:r w:rsidRPr="00FF7167">
        <w:rPr>
          <w:rStyle w:val="StyleUnderline"/>
        </w:rPr>
        <w:t xml:space="preserve"> global publics and leaders to </w:t>
      </w:r>
      <w:r w:rsidRPr="008B1559">
        <w:rPr>
          <w:rStyle w:val="Emphasis"/>
        </w:rPr>
        <w:t>misinformation</w:t>
      </w:r>
      <w:r w:rsidRPr="00535212">
        <w:rPr>
          <w:sz w:val="16"/>
        </w:rPr>
        <w:t xml:space="preserve">, disinformation, and post-truth, the </w:t>
      </w:r>
      <w:r w:rsidRPr="0085252A">
        <w:rPr>
          <w:rStyle w:val="Emphasis"/>
          <w:highlight w:val="cyan"/>
        </w:rPr>
        <w:t>great powers</w:t>
      </w:r>
      <w:r w:rsidRPr="0085252A">
        <w:rPr>
          <w:rStyle w:val="StyleUnderline"/>
          <w:highlight w:val="cyan"/>
        </w:rPr>
        <w:t xml:space="preserve"> remain</w:t>
      </w:r>
      <w:r w:rsidRPr="008B1559">
        <w:rPr>
          <w:rStyle w:val="StyleUnderline"/>
        </w:rPr>
        <w:t xml:space="preserve"> materially </w:t>
      </w:r>
      <w:r w:rsidRPr="0085252A">
        <w:rPr>
          <w:rStyle w:val="Emphasis"/>
          <w:highlight w:val="cyan"/>
        </w:rPr>
        <w:t>more capable</w:t>
      </w:r>
      <w:r w:rsidRPr="0085252A">
        <w:rPr>
          <w:rStyle w:val="StyleUnderline"/>
          <w:highlight w:val="cyan"/>
        </w:rPr>
        <w:t xml:space="preserve"> and</w:t>
      </w:r>
      <w:r w:rsidRPr="008B1559">
        <w:rPr>
          <w:rStyle w:val="StyleUnderline"/>
        </w:rPr>
        <w:t xml:space="preserve"> are thus more </w:t>
      </w:r>
      <w:r w:rsidRPr="0085252A">
        <w:rPr>
          <w:rStyle w:val="StyleUnderline"/>
          <w:highlight w:val="cyan"/>
        </w:rPr>
        <w:t xml:space="preserve">able to </w:t>
      </w:r>
      <w:r w:rsidRPr="0085252A">
        <w:rPr>
          <w:rStyle w:val="Emphasis"/>
          <w:highlight w:val="cyan"/>
        </w:rPr>
        <w:t>impose</w:t>
      </w:r>
      <w:r w:rsidRPr="008B1559">
        <w:rPr>
          <w:rStyle w:val="StyleUnderline"/>
        </w:rPr>
        <w:t xml:space="preserve"> their </w:t>
      </w:r>
      <w:r w:rsidRPr="0085252A">
        <w:rPr>
          <w:rStyle w:val="Emphasis"/>
          <w:highlight w:val="cyan"/>
        </w:rPr>
        <w:t>preferences</w:t>
      </w:r>
      <w:r w:rsidRPr="008B1559">
        <w:rPr>
          <w:rStyle w:val="StyleUnderline"/>
        </w:rPr>
        <w:t xml:space="preserve"> on others. Smaller powers are </w:t>
      </w:r>
      <w:r w:rsidRPr="004C686E">
        <w:rPr>
          <w:rStyle w:val="Emphasis"/>
        </w:rPr>
        <w:t>vulnerable</w:t>
      </w:r>
      <w:r w:rsidRPr="008B1559">
        <w:rPr>
          <w:rStyle w:val="StyleUnderline"/>
        </w:rPr>
        <w:t xml:space="preserve"> to international </w:t>
      </w:r>
      <w:r w:rsidRPr="004C686E">
        <w:rPr>
          <w:rStyle w:val="Emphasis"/>
        </w:rPr>
        <w:t>pressure</w:t>
      </w:r>
      <w:r w:rsidRPr="00535212">
        <w:rPr>
          <w:sz w:val="16"/>
        </w:rPr>
        <w:t xml:space="preserve"> in ways that great powers are not, and this may be part of the eventual solution to this threat if and when great powers begin to retaliate coercively against information operations that strike too close to home. The “mouse that roared,” in which a weaker power is able to dissuade or persuade a larger state’s employment of its material capabilities to achieve the smaller power’s preferences, may still fall into the realm of fiction. </w:t>
      </w:r>
    </w:p>
    <w:p w14:paraId="1AF9DC99" w14:textId="77777777" w:rsidR="00A30A8F" w:rsidRPr="00535212" w:rsidRDefault="00A30A8F" w:rsidP="00A30A8F">
      <w:pPr>
        <w:rPr>
          <w:sz w:val="16"/>
        </w:rPr>
      </w:pPr>
      <w:r w:rsidRPr="003A4A88">
        <w:rPr>
          <w:rStyle w:val="StyleUnderline"/>
        </w:rPr>
        <w:t xml:space="preserve">Another </w:t>
      </w:r>
      <w:r w:rsidRPr="003A4A88">
        <w:rPr>
          <w:rStyle w:val="Emphasis"/>
        </w:rPr>
        <w:t>limit</w:t>
      </w:r>
      <w:r w:rsidRPr="003A4A88">
        <w:rPr>
          <w:rStyle w:val="StyleUnderline"/>
        </w:rPr>
        <w:t xml:space="preserve"> is</w:t>
      </w:r>
      <w:r w:rsidRPr="00535212">
        <w:rPr>
          <w:sz w:val="16"/>
        </w:rPr>
        <w:t xml:space="preserve"> the possibility </w:t>
      </w:r>
      <w:r w:rsidRPr="003A4A88">
        <w:rPr>
          <w:rStyle w:val="StyleUnderline"/>
        </w:rPr>
        <w:t xml:space="preserve">that those conducting influence </w:t>
      </w:r>
      <w:r w:rsidRPr="00EC49BD">
        <w:rPr>
          <w:rStyle w:val="StyleUnderline"/>
          <w:highlight w:val="cyan"/>
        </w:rPr>
        <w:t>operations may “</w:t>
      </w:r>
      <w:r w:rsidRPr="00EC49BD">
        <w:rPr>
          <w:rStyle w:val="Emphasis"/>
          <w:highlight w:val="cyan"/>
        </w:rPr>
        <w:t>lose control</w:t>
      </w:r>
      <w:r w:rsidRPr="00EC49BD">
        <w:rPr>
          <w:rStyle w:val="StyleUnderline"/>
          <w:highlight w:val="cyan"/>
        </w:rPr>
        <w:t>” of</w:t>
      </w:r>
      <w:r w:rsidRPr="003A4A88">
        <w:rPr>
          <w:rStyle w:val="StyleUnderline"/>
        </w:rPr>
        <w:t xml:space="preserve"> the </w:t>
      </w:r>
      <w:r w:rsidRPr="00EC49BD">
        <w:rPr>
          <w:rStyle w:val="Emphasis"/>
          <w:highlight w:val="cyan"/>
        </w:rPr>
        <w:t>disinfo</w:t>
      </w:r>
      <w:r w:rsidRPr="00EC49BD">
        <w:rPr>
          <w:rStyle w:val="StyleUnderline"/>
        </w:rPr>
        <w:t>rmation</w:t>
      </w:r>
      <w:r w:rsidRPr="00535212">
        <w:rPr>
          <w:sz w:val="16"/>
        </w:rPr>
        <w:t xml:space="preserve"> or propaganda they are using </w:t>
      </w:r>
      <w:r w:rsidRPr="00EC49BD">
        <w:rPr>
          <w:rStyle w:val="StyleUnderline"/>
          <w:highlight w:val="cyan"/>
        </w:rPr>
        <w:t>and</w:t>
      </w:r>
      <w:r w:rsidRPr="003A4A88">
        <w:rPr>
          <w:rStyle w:val="StyleUnderline"/>
        </w:rPr>
        <w:t xml:space="preserve"> that it will “</w:t>
      </w:r>
      <w:r w:rsidRPr="00EC49BD">
        <w:rPr>
          <w:rStyle w:val="Emphasis"/>
          <w:highlight w:val="cyan"/>
        </w:rPr>
        <w:t>blow back</w:t>
      </w:r>
      <w:r w:rsidRPr="003A4A88">
        <w:rPr>
          <w:rStyle w:val="StyleUnderline"/>
        </w:rPr>
        <w:t>” on their own population</w:t>
      </w:r>
      <w:r w:rsidRPr="00535212">
        <w:rPr>
          <w:sz w:val="16"/>
        </w:rPr>
        <w:t xml:space="preserve"> or leaders. Lewis in this volume documents </w:t>
      </w:r>
      <w:r w:rsidRPr="00D851F1">
        <w:rPr>
          <w:rStyle w:val="Emphasis"/>
        </w:rPr>
        <w:t>several instances</w:t>
      </w:r>
      <w:r w:rsidRPr="00D851F1">
        <w:rPr>
          <w:rStyle w:val="StyleUnderline"/>
        </w:rPr>
        <w:t xml:space="preserve"> in which information operations went </w:t>
      </w:r>
      <w:r w:rsidRPr="00D851F1">
        <w:rPr>
          <w:rStyle w:val="Emphasis"/>
        </w:rPr>
        <w:t>awry</w:t>
      </w:r>
      <w:r w:rsidRPr="00535212">
        <w:rPr>
          <w:sz w:val="16"/>
        </w:rPr>
        <w:t xml:space="preserve">, infecting the debate on issues related to deterrence, nuclear deployments, and nuclear doctrine in the Soviet Union, later Russia, and possibly the United States. This is of course more of a concern for those attempting to use influence operations to achieve particular effects than for those who simply intend to sow chaos or promote polarization—which, as has been suggested by recent Russian influence operations, may be a goal in itself. But </w:t>
      </w:r>
      <w:r w:rsidRPr="00E3454F">
        <w:rPr>
          <w:rStyle w:val="StyleUnderline"/>
          <w:highlight w:val="cyan"/>
        </w:rPr>
        <w:t>to the extent</w:t>
      </w:r>
      <w:r w:rsidRPr="00535212">
        <w:rPr>
          <w:rStyle w:val="StyleUnderline"/>
        </w:rPr>
        <w:t xml:space="preserve"> that </w:t>
      </w:r>
      <w:r w:rsidRPr="00E3454F">
        <w:rPr>
          <w:rStyle w:val="StyleUnderline"/>
          <w:highlight w:val="cyan"/>
        </w:rPr>
        <w:t xml:space="preserve">those </w:t>
      </w:r>
      <w:r w:rsidRPr="00E3454F">
        <w:rPr>
          <w:rStyle w:val="Emphasis"/>
          <w:highlight w:val="cyan"/>
        </w:rPr>
        <w:t>conducting</w:t>
      </w:r>
      <w:r w:rsidRPr="00535212">
        <w:rPr>
          <w:rStyle w:val="StyleUnderline"/>
        </w:rPr>
        <w:t xml:space="preserve"> information </w:t>
      </w:r>
      <w:r w:rsidRPr="00535212">
        <w:rPr>
          <w:rStyle w:val="Emphasis"/>
        </w:rPr>
        <w:t>operations</w:t>
      </w:r>
      <w:r w:rsidRPr="00535212">
        <w:rPr>
          <w:rStyle w:val="StyleUnderline"/>
        </w:rPr>
        <w:t xml:space="preserve"> </w:t>
      </w:r>
      <w:r w:rsidRPr="00E3454F">
        <w:rPr>
          <w:rStyle w:val="StyleUnderline"/>
          <w:highlight w:val="cyan"/>
        </w:rPr>
        <w:t xml:space="preserve">become </w:t>
      </w:r>
      <w:r w:rsidRPr="00E3454F">
        <w:rPr>
          <w:rStyle w:val="Emphasis"/>
          <w:highlight w:val="cyan"/>
        </w:rPr>
        <w:t>more aware</w:t>
      </w:r>
      <w:r w:rsidRPr="00535212">
        <w:rPr>
          <w:rStyle w:val="StyleUnderline"/>
        </w:rPr>
        <w:t xml:space="preserve"> of this</w:t>
      </w:r>
      <w:r w:rsidRPr="00535212">
        <w:rPr>
          <w:sz w:val="16"/>
        </w:rPr>
        <w:t xml:space="preserve"> possibility (i.e., if an operation goes badly wrong), </w:t>
      </w:r>
      <w:r w:rsidRPr="00E3454F">
        <w:rPr>
          <w:rStyle w:val="StyleUnderline"/>
          <w:highlight w:val="cyan"/>
        </w:rPr>
        <w:t>this may</w:t>
      </w:r>
      <w:r w:rsidRPr="00535212">
        <w:rPr>
          <w:rStyle w:val="StyleUnderline"/>
        </w:rPr>
        <w:t xml:space="preserve"> in the future lead states to </w:t>
      </w:r>
      <w:r w:rsidRPr="00E3454F">
        <w:rPr>
          <w:rStyle w:val="Emphasis"/>
          <w:highlight w:val="cyan"/>
        </w:rPr>
        <w:t>self-deter</w:t>
      </w:r>
      <w:r w:rsidRPr="00535212">
        <w:rPr>
          <w:rStyle w:val="StyleUnderline"/>
        </w:rPr>
        <w:t xml:space="preserve"> from using</w:t>
      </w:r>
      <w:r w:rsidRPr="00535212">
        <w:rPr>
          <w:sz w:val="16"/>
        </w:rPr>
        <w:t xml:space="preserve"> this capability.</w:t>
      </w:r>
    </w:p>
    <w:p w14:paraId="7E908FAD" w14:textId="77777777" w:rsidR="00A30A8F" w:rsidRDefault="00A30A8F" w:rsidP="00A30A8F">
      <w:pPr>
        <w:rPr>
          <w:sz w:val="16"/>
        </w:rPr>
      </w:pPr>
      <w:r w:rsidRPr="00E83793">
        <w:rPr>
          <w:rStyle w:val="StyleUnderline"/>
        </w:rPr>
        <w:t xml:space="preserve">There is also </w:t>
      </w:r>
      <w:r w:rsidRPr="00E83793">
        <w:rPr>
          <w:rStyle w:val="Emphasis"/>
        </w:rPr>
        <w:t>cause</w:t>
      </w:r>
      <w:r w:rsidRPr="00E83793">
        <w:rPr>
          <w:rStyle w:val="StyleUnderline"/>
        </w:rPr>
        <w:t xml:space="preserve"> to be</w:t>
      </w:r>
      <w:r w:rsidRPr="00E3454F">
        <w:rPr>
          <w:sz w:val="16"/>
        </w:rPr>
        <w:t xml:space="preserve"> more </w:t>
      </w:r>
      <w:r w:rsidRPr="00E83793">
        <w:rPr>
          <w:rStyle w:val="Emphasis"/>
        </w:rPr>
        <w:t>contingent</w:t>
      </w:r>
      <w:r w:rsidRPr="00E83793">
        <w:rPr>
          <w:rStyle w:val="StyleUnderline"/>
        </w:rPr>
        <w:t xml:space="preserve"> in asserting what effects </w:t>
      </w:r>
      <w:r w:rsidRPr="00E83793">
        <w:rPr>
          <w:rStyle w:val="Emphasis"/>
        </w:rPr>
        <w:t>social media</w:t>
      </w:r>
      <w:r w:rsidRPr="00E83793">
        <w:rPr>
          <w:rStyle w:val="StyleUnderline"/>
        </w:rPr>
        <w:t xml:space="preserve"> might have</w:t>
      </w:r>
      <w:r w:rsidRPr="00E3454F">
        <w:rPr>
          <w:sz w:val="16"/>
        </w:rPr>
        <w:t xml:space="preserve">. Ben O’Loughlin in his chapter stresses that </w:t>
      </w:r>
      <w:r w:rsidRPr="00E83793">
        <w:rPr>
          <w:rStyle w:val="StyleUnderline"/>
        </w:rPr>
        <w:t xml:space="preserve">researchers </w:t>
      </w:r>
      <w:r w:rsidRPr="00E83793">
        <w:rPr>
          <w:rStyle w:val="Emphasis"/>
        </w:rPr>
        <w:t>first</w:t>
      </w:r>
      <w:r w:rsidRPr="00E83793">
        <w:rPr>
          <w:rStyle w:val="StyleUnderline"/>
        </w:rPr>
        <w:t xml:space="preserve"> need to answer whether social media play a </w:t>
      </w:r>
      <w:r w:rsidRPr="00E83793">
        <w:rPr>
          <w:rStyle w:val="Emphasis"/>
        </w:rPr>
        <w:t>new</w:t>
      </w:r>
      <w:r w:rsidRPr="00E83793">
        <w:rPr>
          <w:rStyle w:val="StyleUnderline"/>
        </w:rPr>
        <w:t xml:space="preserve"> or </w:t>
      </w:r>
      <w:r w:rsidRPr="00E83793">
        <w:rPr>
          <w:rStyle w:val="Emphasis"/>
        </w:rPr>
        <w:t>different</w:t>
      </w:r>
      <w:r w:rsidRPr="00E83793">
        <w:rPr>
          <w:rStyle w:val="StyleUnderline"/>
        </w:rPr>
        <w:t xml:space="preserve"> role</w:t>
      </w:r>
      <w:r w:rsidRPr="00E3454F">
        <w:rPr>
          <w:sz w:val="16"/>
        </w:rPr>
        <w:t xml:space="preserve"> in public opinion. He notes that individuals perceive the world around them through established narratives they hold about how the world works, the actors in it, and the problems at hand. </w:t>
      </w:r>
      <w:r w:rsidRPr="00D66624">
        <w:rPr>
          <w:rStyle w:val="Emphasis"/>
          <w:highlight w:val="cyan"/>
        </w:rPr>
        <w:t>Changing opinions</w:t>
      </w:r>
      <w:r w:rsidRPr="00D66624">
        <w:rPr>
          <w:rStyle w:val="StyleUnderline"/>
          <w:highlight w:val="cyan"/>
        </w:rPr>
        <w:t xml:space="preserve"> by </w:t>
      </w:r>
      <w:r w:rsidRPr="00D66624">
        <w:rPr>
          <w:rStyle w:val="Emphasis"/>
          <w:highlight w:val="cyan"/>
        </w:rPr>
        <w:t>dislodging</w:t>
      </w:r>
      <w:r w:rsidRPr="00A20AA8">
        <w:rPr>
          <w:rStyle w:val="StyleUnderline"/>
        </w:rPr>
        <w:t xml:space="preserve"> those </w:t>
      </w:r>
      <w:r w:rsidRPr="00D66624">
        <w:rPr>
          <w:rStyle w:val="StyleUnderline"/>
          <w:highlight w:val="cyan"/>
        </w:rPr>
        <w:t>narratives</w:t>
      </w:r>
      <w:r w:rsidRPr="00A20AA8">
        <w:rPr>
          <w:rStyle w:val="StyleUnderline"/>
        </w:rPr>
        <w:t xml:space="preserve"> through political communication </w:t>
      </w:r>
      <w:r w:rsidRPr="00D66624">
        <w:rPr>
          <w:rStyle w:val="StyleUnderline"/>
          <w:highlight w:val="cyan"/>
        </w:rPr>
        <w:t xml:space="preserve">is </w:t>
      </w:r>
      <w:r w:rsidRPr="00D66624">
        <w:rPr>
          <w:rStyle w:val="Emphasis"/>
          <w:highlight w:val="cyan"/>
        </w:rPr>
        <w:t>extremely difficult</w:t>
      </w:r>
      <w:r w:rsidRPr="0038535C">
        <w:rPr>
          <w:rStyle w:val="StyleUnderline"/>
        </w:rPr>
        <w:t xml:space="preserve">, and it is </w:t>
      </w:r>
      <w:r w:rsidRPr="0038535C">
        <w:rPr>
          <w:rStyle w:val="Emphasis"/>
        </w:rPr>
        <w:t>unclear</w:t>
      </w:r>
      <w:r w:rsidRPr="0038535C">
        <w:rPr>
          <w:rStyle w:val="StyleUnderline"/>
        </w:rPr>
        <w:t xml:space="preserve"> if social media are an </w:t>
      </w:r>
      <w:r w:rsidRPr="0038535C">
        <w:rPr>
          <w:rStyle w:val="Emphasis"/>
        </w:rPr>
        <w:t>effective</w:t>
      </w:r>
      <w:r w:rsidRPr="00205D07">
        <w:rPr>
          <w:rStyle w:val="StyleUnderline"/>
        </w:rPr>
        <w:t xml:space="preserve"> means</w:t>
      </w:r>
      <w:r w:rsidRPr="00E3454F">
        <w:rPr>
          <w:sz w:val="16"/>
        </w:rPr>
        <w:t xml:space="preserve"> for that. O’Loughlin provides a valuable cautionary note by describing a paradox that this situation presents. While social media have enabled a new and cheaper means to influence politics—at home and abroad—he believes </w:t>
      </w:r>
      <w:r w:rsidRPr="00F41529">
        <w:rPr>
          <w:rStyle w:val="StyleUnderline"/>
          <w:highlight w:val="cyan"/>
        </w:rPr>
        <w:t xml:space="preserve">there is </w:t>
      </w:r>
      <w:r w:rsidRPr="00F41529">
        <w:rPr>
          <w:rStyle w:val="Emphasis"/>
          <w:highlight w:val="cyan"/>
        </w:rPr>
        <w:t>not enough ev</w:t>
      </w:r>
      <w:r w:rsidRPr="00765C1A">
        <w:rPr>
          <w:rStyle w:val="StyleUnderline"/>
        </w:rPr>
        <w:t xml:space="preserve">idence that political communication on </w:t>
      </w:r>
      <w:r w:rsidRPr="00F828A3">
        <w:rPr>
          <w:rStyle w:val="StyleUnderline"/>
          <w:highlight w:val="cyan"/>
        </w:rPr>
        <w:t xml:space="preserve">social media is </w:t>
      </w:r>
      <w:r w:rsidRPr="00F828A3">
        <w:rPr>
          <w:rStyle w:val="Emphasis"/>
          <w:highlight w:val="cyan"/>
        </w:rPr>
        <w:t>any better</w:t>
      </w:r>
      <w:r w:rsidRPr="00F828A3">
        <w:rPr>
          <w:rStyle w:val="StyleUnderline"/>
          <w:highlight w:val="cyan"/>
        </w:rPr>
        <w:t xml:space="preserve"> at persuasion</w:t>
      </w:r>
      <w:r w:rsidRPr="00765C1A">
        <w:rPr>
          <w:rStyle w:val="StyleUnderline"/>
        </w:rPr>
        <w:t xml:space="preserve"> than traditional </w:t>
      </w:r>
      <w:r w:rsidRPr="00E3454F">
        <w:rPr>
          <w:rStyle w:val="StyleUnderline"/>
        </w:rPr>
        <w:t xml:space="preserve">media. It is </w:t>
      </w:r>
      <w:r w:rsidRPr="00E3454F">
        <w:rPr>
          <w:rStyle w:val="Emphasis"/>
        </w:rPr>
        <w:t>unclear</w:t>
      </w:r>
      <w:r w:rsidRPr="00E3454F">
        <w:rPr>
          <w:rStyle w:val="StyleUnderline"/>
        </w:rPr>
        <w:t xml:space="preserve"> if information operations on social media would </w:t>
      </w:r>
      <w:r w:rsidRPr="00E3454F">
        <w:rPr>
          <w:rStyle w:val="Emphasis"/>
        </w:rPr>
        <w:t>change</w:t>
      </w:r>
      <w:r w:rsidRPr="00E3454F">
        <w:rPr>
          <w:rStyle w:val="StyleUnderline"/>
        </w:rPr>
        <w:t xml:space="preserve"> public </w:t>
      </w:r>
      <w:r w:rsidRPr="00E3454F">
        <w:rPr>
          <w:rStyle w:val="Emphasis"/>
        </w:rPr>
        <w:t>opinion</w:t>
      </w:r>
      <w:r w:rsidRPr="00E3454F">
        <w:rPr>
          <w:sz w:val="16"/>
        </w:rPr>
        <w:t xml:space="preserve"> or simply help make more apparent the opinions of certain constituencies and their long-held views. Gaining more insight into and gathering evidence on such questions would better show whether social media significantly affect public opinion and help explain what roles information operations on social media might have during international crises.</w:t>
      </w:r>
    </w:p>
    <w:p w14:paraId="0AE4E599" w14:textId="77777777" w:rsidR="00A30A8F" w:rsidRPr="00E3454F" w:rsidRDefault="00A30A8F" w:rsidP="00A30A8F">
      <w:pPr>
        <w:pStyle w:val="Heading4"/>
      </w:pPr>
      <w:r>
        <w:t>c. No reason why social collapse or blackouts are existential, BUT they facilitate a transition away from growth.</w:t>
      </w:r>
    </w:p>
    <w:p w14:paraId="0A48DAE7" w14:textId="77777777" w:rsidR="00A30A8F" w:rsidRDefault="00A30A8F" w:rsidP="00A30A8F">
      <w:pPr>
        <w:pStyle w:val="Heading3"/>
      </w:pPr>
      <w:r>
        <w:t>AT: FAI---1NC</w:t>
      </w:r>
    </w:p>
    <w:p w14:paraId="28028BDD" w14:textId="77777777" w:rsidR="00A30A8F" w:rsidRDefault="00A30A8F" w:rsidP="00A30A8F">
      <w:pPr>
        <w:pStyle w:val="Heading4"/>
      </w:pPr>
      <w:r>
        <w:t>6. No friendly AI impact---just says AI can anticipate risks, not that people would act on them. Why would Trump listen to AI about climate change?</w:t>
      </w:r>
    </w:p>
    <w:p w14:paraId="04BC5CC1" w14:textId="77777777" w:rsidR="00A30A8F" w:rsidRPr="00384133" w:rsidRDefault="00A30A8F" w:rsidP="00A30A8F">
      <w:pPr>
        <w:pStyle w:val="Heading4"/>
      </w:pPr>
      <w:bookmarkStart w:id="13" w:name="_Hlk208080393"/>
      <w:r w:rsidRPr="00384133">
        <w:t>AI</w:t>
      </w:r>
      <w:r>
        <w:t>’s</w:t>
      </w:r>
      <w:r w:rsidRPr="00384133">
        <w:t xml:space="preserve"> progress is </w:t>
      </w:r>
      <w:r w:rsidRPr="00384133">
        <w:rPr>
          <w:u w:val="single"/>
        </w:rPr>
        <w:t>stymied</w:t>
      </w:r>
      <w:r w:rsidRPr="00384133">
        <w:t xml:space="preserve">. </w:t>
      </w:r>
    </w:p>
    <w:p w14:paraId="493F05D2" w14:textId="77777777" w:rsidR="00A30A8F" w:rsidRPr="00384133" w:rsidRDefault="00A30A8F" w:rsidP="00A30A8F">
      <w:r w:rsidRPr="007B09B9">
        <w:rPr>
          <w:rStyle w:val="Style13ptBold"/>
        </w:rPr>
        <w:t xml:space="preserve">Kogan 25 </w:t>
      </w:r>
      <w:r w:rsidRPr="00384133">
        <w:t xml:space="preserve">[Illan; citing Yann Lecun, </w:t>
      </w:r>
      <w:r w:rsidRPr="003657D1">
        <w:t>J.D. from Yale Law School, M.B.A. from Harvard Business School</w:t>
      </w:r>
      <w:r>
        <w:t>.</w:t>
      </w:r>
      <w:r w:rsidRPr="00384133">
        <w:t xml:space="preserve"> Fei-Fei Li</w:t>
      </w:r>
      <w:r>
        <w:t xml:space="preserve">, </w:t>
      </w:r>
      <w:r w:rsidRPr="003657D1">
        <w:t>chief AI scientist at Meta, former professor of computer science at New York University, Ph.D. in computer science from Pierre and Marie Curie University</w:t>
      </w:r>
      <w:r>
        <w:t xml:space="preserve">. </w:t>
      </w:r>
      <w:r w:rsidRPr="003657D1">
        <w:t>Fei-Fei L</w:t>
      </w:r>
      <w:r>
        <w:t xml:space="preserve">i; </w:t>
      </w:r>
      <w:r w:rsidRPr="003657D1">
        <w:t>professor of computer science at Stanford University, Ph.D. in electrical engineering from the California Institute of Technology</w:t>
      </w:r>
      <w:r>
        <w:t>.  “</w:t>
      </w:r>
      <w:r w:rsidRPr="003657D1">
        <w:t>Artificial Intelligence, Existential Risk, and the First Amendment</w:t>
      </w:r>
      <w:r>
        <w:t xml:space="preserve">”, </w:t>
      </w:r>
      <w:r w:rsidRPr="003657D1">
        <w:t>University of Pennsylvania Journal of Constitutional Law, 27(1)</w:t>
      </w:r>
      <w:r>
        <w:t xml:space="preserve">, pbr]  </w:t>
      </w:r>
    </w:p>
    <w:p w14:paraId="11CF1B7D" w14:textId="77777777" w:rsidR="00A30A8F" w:rsidRPr="008B0675" w:rsidRDefault="00A30A8F" w:rsidP="00A30A8F">
      <w:pPr>
        <w:rPr>
          <w:sz w:val="16"/>
        </w:rPr>
      </w:pPr>
      <w:r w:rsidRPr="007B09B9">
        <w:rPr>
          <w:rStyle w:val="StyleUnderline"/>
          <w:highlight w:val="cyan"/>
        </w:rPr>
        <w:t>Proponents</w:t>
      </w:r>
      <w:r w:rsidRPr="007B09B9">
        <w:rPr>
          <w:rStyle w:val="StyleUnderline"/>
        </w:rPr>
        <w:t xml:space="preserve"> of </w:t>
      </w:r>
      <w:r w:rsidRPr="007B09B9">
        <w:rPr>
          <w:rStyle w:val="Emphasis"/>
        </w:rPr>
        <w:t>existential risk</w:t>
      </w:r>
      <w:r w:rsidRPr="008B0675">
        <w:rPr>
          <w:sz w:val="16"/>
        </w:rPr>
        <w:t xml:space="preserve"> reject LeCun’s logic. Instead, they </w:t>
      </w:r>
      <w:r w:rsidRPr="007B09B9">
        <w:rPr>
          <w:rStyle w:val="StyleUnderline"/>
          <w:highlight w:val="cyan"/>
        </w:rPr>
        <w:t>argue</w:t>
      </w:r>
      <w:r w:rsidRPr="008B0675">
        <w:rPr>
          <w:sz w:val="16"/>
        </w:rPr>
        <w:t xml:space="preserve"> that—because sophisticated artificial-intelligence systems present some risk of existential harm—regulation is necessary under the precautionary principle. Under this argument, humans should “[a]ct so that the effects of [their] action[s] are compatible with the permanence of genuine human life.”28 Or, put differently, humans should “not compromise conditions for an indefinite continuation of humanity on earth.”29 Although substantial disagreement exists even among proponents as to the degree of risk sophisticated artificial intelligence systems present, because some risk exists these proponents argue for extensive governmental action. Their utilitarian logic is simple: </w:t>
      </w:r>
      <w:r w:rsidRPr="007B09B9">
        <w:rPr>
          <w:rStyle w:val="StyleUnderline"/>
        </w:rPr>
        <w:t xml:space="preserve">Even </w:t>
      </w:r>
      <w:r w:rsidRPr="007B09B9">
        <w:rPr>
          <w:rStyle w:val="StyleUnderline"/>
          <w:highlight w:val="cyan"/>
        </w:rPr>
        <w:t xml:space="preserve">a </w:t>
      </w:r>
      <w:r w:rsidRPr="007B09B9">
        <w:rPr>
          <w:rStyle w:val="Emphasis"/>
          <w:highlight w:val="cyan"/>
        </w:rPr>
        <w:t>negligible</w:t>
      </w:r>
      <w:r w:rsidRPr="007B09B9">
        <w:rPr>
          <w:rStyle w:val="StyleUnderline"/>
          <w:highlight w:val="cyan"/>
        </w:rPr>
        <w:t xml:space="preserve"> probability of </w:t>
      </w:r>
      <w:r w:rsidRPr="007B09B9">
        <w:rPr>
          <w:rStyle w:val="Emphasis"/>
          <w:highlight w:val="cyan"/>
        </w:rPr>
        <w:t>infinite</w:t>
      </w:r>
      <w:r w:rsidRPr="008B0675">
        <w:rPr>
          <w:sz w:val="16"/>
        </w:rPr>
        <w:t xml:space="preserve"> or near-infinite </w:t>
      </w:r>
      <w:r w:rsidRPr="007B09B9">
        <w:rPr>
          <w:rStyle w:val="StyleUnderline"/>
          <w:highlight w:val="cyan"/>
        </w:rPr>
        <w:t>harm yields</w:t>
      </w:r>
      <w:r w:rsidRPr="007B09B9">
        <w:rPr>
          <w:rStyle w:val="StyleUnderline"/>
        </w:rPr>
        <w:t xml:space="preserve"> an </w:t>
      </w:r>
      <w:r w:rsidRPr="007B09B9">
        <w:rPr>
          <w:rStyle w:val="Emphasis"/>
          <w:highlight w:val="cyan"/>
        </w:rPr>
        <w:t>extraordinary</w:t>
      </w:r>
      <w:r w:rsidRPr="007B09B9">
        <w:rPr>
          <w:rStyle w:val="Emphasis"/>
        </w:rPr>
        <w:t xml:space="preserve"> degree</w:t>
      </w:r>
      <w:r w:rsidRPr="007B09B9">
        <w:rPr>
          <w:rStyle w:val="StyleUnderline"/>
        </w:rPr>
        <w:t xml:space="preserve"> of expected </w:t>
      </w:r>
      <w:r w:rsidRPr="007B09B9">
        <w:rPr>
          <w:rStyle w:val="StyleUnderline"/>
          <w:highlight w:val="cyan"/>
        </w:rPr>
        <w:t>harm and</w:t>
      </w:r>
      <w:r w:rsidRPr="008B0675">
        <w:rPr>
          <w:sz w:val="16"/>
        </w:rPr>
        <w:t xml:space="preserve"> thus most </w:t>
      </w:r>
      <w:r w:rsidRPr="007B09B9">
        <w:rPr>
          <w:rStyle w:val="Emphasis"/>
          <w:highlight w:val="cyan"/>
        </w:rPr>
        <w:t>any</w:t>
      </w:r>
      <w:r w:rsidRPr="008B0675">
        <w:rPr>
          <w:sz w:val="16"/>
        </w:rPr>
        <w:t xml:space="preserve"> governmental </w:t>
      </w:r>
      <w:r w:rsidRPr="007B09B9">
        <w:rPr>
          <w:rStyle w:val="StyleUnderline"/>
          <w:highlight w:val="cyan"/>
        </w:rPr>
        <w:t xml:space="preserve">intervention is </w:t>
      </w:r>
      <w:r w:rsidRPr="007B09B9">
        <w:rPr>
          <w:rStyle w:val="Emphasis"/>
          <w:highlight w:val="cyan"/>
        </w:rPr>
        <w:t>justified</w:t>
      </w:r>
      <w:r w:rsidRPr="008B0675">
        <w:rPr>
          <w:sz w:val="16"/>
        </w:rPr>
        <w:t>. Moreover, proponents believe the probability of harm is more than negligible.</w:t>
      </w:r>
    </w:p>
    <w:p w14:paraId="515E47DA" w14:textId="77777777" w:rsidR="00A30A8F" w:rsidRPr="008B0675" w:rsidRDefault="00A30A8F" w:rsidP="00A30A8F">
      <w:pPr>
        <w:rPr>
          <w:sz w:val="16"/>
        </w:rPr>
      </w:pPr>
      <w:r w:rsidRPr="008B0675">
        <w:rPr>
          <w:sz w:val="16"/>
        </w:rPr>
        <w:t xml:space="preserve">Taken seriously, </w:t>
      </w:r>
      <w:r w:rsidRPr="007B09B9">
        <w:rPr>
          <w:rStyle w:val="Emphasis"/>
        </w:rPr>
        <w:t>no</w:t>
      </w:r>
      <w:r w:rsidRPr="007B09B9">
        <w:rPr>
          <w:rStyle w:val="StyleUnderline"/>
        </w:rPr>
        <w:t xml:space="preserve"> greater threat to </w:t>
      </w:r>
      <w:r w:rsidRPr="007B09B9">
        <w:rPr>
          <w:rStyle w:val="Emphasis"/>
        </w:rPr>
        <w:t>human flourishing</w:t>
      </w:r>
      <w:r w:rsidRPr="007B09B9">
        <w:rPr>
          <w:rStyle w:val="StyleUnderline"/>
        </w:rPr>
        <w:t xml:space="preserve"> exists than the precautionary principle. </w:t>
      </w:r>
      <w:r w:rsidRPr="007B09B9">
        <w:rPr>
          <w:rStyle w:val="Emphasis"/>
          <w:highlight w:val="cyan"/>
        </w:rPr>
        <w:t>A</w:t>
      </w:r>
      <w:r w:rsidRPr="007B09B9">
        <w:rPr>
          <w:rStyle w:val="StyleUnderline"/>
        </w:rPr>
        <w:t xml:space="preserve">rtificial </w:t>
      </w:r>
      <w:r w:rsidRPr="007B09B9">
        <w:rPr>
          <w:rStyle w:val="Emphasis"/>
          <w:highlight w:val="cyan"/>
        </w:rPr>
        <w:t>i</w:t>
      </w:r>
      <w:r w:rsidRPr="007B09B9">
        <w:rPr>
          <w:rStyle w:val="StyleUnderline"/>
        </w:rPr>
        <w:t>ntelligence</w:t>
      </w:r>
      <w:r w:rsidRPr="008B0675">
        <w:rPr>
          <w:sz w:val="16"/>
        </w:rPr>
        <w:t xml:space="preserve"> </w:t>
      </w:r>
      <w:r w:rsidRPr="007B09B9">
        <w:rPr>
          <w:rStyle w:val="StyleUnderline"/>
          <w:highlight w:val="cyan"/>
        </w:rPr>
        <w:t xml:space="preserve">is </w:t>
      </w:r>
      <w:r w:rsidRPr="007B09B9">
        <w:rPr>
          <w:rStyle w:val="Emphasis"/>
          <w:highlight w:val="cyan"/>
        </w:rPr>
        <w:t>not unique</w:t>
      </w:r>
      <w:r w:rsidRPr="007B09B9">
        <w:rPr>
          <w:rStyle w:val="StyleUnderline"/>
          <w:highlight w:val="cyan"/>
        </w:rPr>
        <w:t>; tech</w:t>
      </w:r>
      <w:r w:rsidRPr="008B0675">
        <w:rPr>
          <w:sz w:val="16"/>
        </w:rPr>
        <w:t xml:space="preserve">nology </w:t>
      </w:r>
      <w:r w:rsidRPr="007B09B9">
        <w:rPr>
          <w:rStyle w:val="StyleUnderline"/>
        </w:rPr>
        <w:t xml:space="preserve">has </w:t>
      </w:r>
      <w:r w:rsidRPr="007B09B9">
        <w:rPr>
          <w:rStyle w:val="Emphasis"/>
          <w:highlight w:val="cyan"/>
        </w:rPr>
        <w:t>long</w:t>
      </w:r>
      <w:r w:rsidRPr="007B09B9">
        <w:rPr>
          <w:rStyle w:val="StyleUnderline"/>
          <w:highlight w:val="cyan"/>
        </w:rPr>
        <w:t xml:space="preserve"> brought fears</w:t>
      </w:r>
      <w:r w:rsidRPr="007B09B9">
        <w:rPr>
          <w:rStyle w:val="StyleUnderline"/>
        </w:rPr>
        <w:t xml:space="preserve"> of existential harm</w:t>
      </w:r>
      <w:r w:rsidRPr="008B0675">
        <w:rPr>
          <w:sz w:val="16"/>
        </w:rPr>
        <w:t xml:space="preserve">. Around 370 BC, Socrates criticized writing due to a fear that learners “will not use their memories” and “appear to be omniscient [yet] will generally know nothing.”30 In the sixteenth century, the printing press was criticized for sparking “a confusing and harmful abundance of books.”31 In the eighteenth century, some prominent </w:t>
      </w:r>
      <w:r w:rsidRPr="007B09B9">
        <w:rPr>
          <w:rStyle w:val="StyleUnderline"/>
        </w:rPr>
        <w:t>economists feared</w:t>
      </w:r>
      <w:r w:rsidRPr="008B0675">
        <w:rPr>
          <w:sz w:val="16"/>
        </w:rPr>
        <w:t xml:space="preserve"> that mills and </w:t>
      </w:r>
      <w:r w:rsidRPr="007B09B9">
        <w:rPr>
          <w:rStyle w:val="Emphasis"/>
        </w:rPr>
        <w:t>stamps</w:t>
      </w:r>
      <w:r w:rsidRPr="007B09B9">
        <w:rPr>
          <w:rStyle w:val="StyleUnderline"/>
        </w:rPr>
        <w:t xml:space="preserve"> would present an </w:t>
      </w:r>
      <w:r w:rsidRPr="007B09B9">
        <w:rPr>
          <w:rStyle w:val="Emphasis"/>
        </w:rPr>
        <w:t>existential threat</w:t>
      </w:r>
      <w:r w:rsidRPr="007B09B9">
        <w:rPr>
          <w:rStyle w:val="StyleUnderline"/>
        </w:rPr>
        <w:t xml:space="preserve"> by “exclud[ing]</w:t>
      </w:r>
      <w:r w:rsidRPr="008B0675">
        <w:rPr>
          <w:sz w:val="16"/>
        </w:rPr>
        <w:t xml:space="preserve"> the </w:t>
      </w:r>
      <w:r w:rsidRPr="007B09B9">
        <w:rPr>
          <w:rStyle w:val="StyleUnderline"/>
        </w:rPr>
        <w:t>labour</w:t>
      </w:r>
      <w:r w:rsidRPr="008B0675">
        <w:rPr>
          <w:sz w:val="16"/>
        </w:rPr>
        <w:t xml:space="preserve"> of thousands of the human race.”32 In the nineteenth century, </w:t>
      </w:r>
      <w:r w:rsidRPr="007B09B9">
        <w:rPr>
          <w:rStyle w:val="StyleUnderline"/>
          <w:highlight w:val="cyan"/>
        </w:rPr>
        <w:t>people feared</w:t>
      </w:r>
      <w:r w:rsidRPr="008B0675">
        <w:rPr>
          <w:sz w:val="16"/>
        </w:rPr>
        <w:t xml:space="preserve"> “sudden, </w:t>
      </w:r>
      <w:r w:rsidRPr="007B09B9">
        <w:rPr>
          <w:rStyle w:val="Emphasis"/>
        </w:rPr>
        <w:t>unexpected death</w:t>
      </w:r>
      <w:r w:rsidRPr="007B09B9">
        <w:rPr>
          <w:rStyle w:val="StyleUnderline"/>
        </w:rPr>
        <w:t xml:space="preserve">” from </w:t>
      </w:r>
      <w:r w:rsidRPr="007B09B9">
        <w:rPr>
          <w:rStyle w:val="StyleUnderline"/>
          <w:highlight w:val="cyan"/>
        </w:rPr>
        <w:t>electricity</w:t>
      </w:r>
      <w:r w:rsidRPr="008B0675">
        <w:rPr>
          <w:sz w:val="16"/>
        </w:rPr>
        <w:t xml:space="preserve">.33 And in the twentieth century, the front page of the Chicago Daily Tribune sparked fears that mankind “face[d] the possibility of destruction by [computers] which carry the threat of enslaving their creators” because, even if “they do not in any way transcend human intelligence,” computers are more “rapid[]” and “precise.” 34 </w:t>
      </w:r>
      <w:r w:rsidRPr="007B09B9">
        <w:rPr>
          <w:rStyle w:val="StyleUnderline"/>
          <w:highlight w:val="cyan"/>
        </w:rPr>
        <w:t>Prohibiting</w:t>
      </w:r>
      <w:r w:rsidRPr="008B0675">
        <w:rPr>
          <w:sz w:val="16"/>
        </w:rPr>
        <w:t xml:space="preserve"> writing, books, machinery, </w:t>
      </w:r>
      <w:r w:rsidRPr="007B09B9">
        <w:rPr>
          <w:rStyle w:val="Emphasis"/>
          <w:highlight w:val="cyan"/>
        </w:rPr>
        <w:t>electricity</w:t>
      </w:r>
      <w:r w:rsidRPr="008B0675">
        <w:rPr>
          <w:sz w:val="16"/>
        </w:rPr>
        <w:t xml:space="preserve">, and computers </w:t>
      </w:r>
      <w:r w:rsidRPr="007B09B9">
        <w:rPr>
          <w:rStyle w:val="StyleUnderline"/>
          <w:highlight w:val="cyan"/>
        </w:rPr>
        <w:t xml:space="preserve">in the face of </w:t>
      </w:r>
      <w:r w:rsidRPr="007B09B9">
        <w:rPr>
          <w:rStyle w:val="Emphasis"/>
        </w:rPr>
        <w:t>speculative</w:t>
      </w:r>
      <w:r w:rsidRPr="007B09B9">
        <w:rPr>
          <w:rStyle w:val="StyleUnderline"/>
          <w:highlight w:val="cyan"/>
        </w:rPr>
        <w:t xml:space="preserve"> harm would have </w:t>
      </w:r>
      <w:r w:rsidRPr="007B09B9">
        <w:rPr>
          <w:rStyle w:val="Emphasis"/>
        </w:rPr>
        <w:t xml:space="preserve">severely </w:t>
      </w:r>
      <w:r w:rsidRPr="007B09B9">
        <w:rPr>
          <w:rStyle w:val="Emphasis"/>
          <w:highlight w:val="cyan"/>
        </w:rPr>
        <w:t>stymied</w:t>
      </w:r>
      <w:r w:rsidRPr="007B09B9">
        <w:rPr>
          <w:rStyle w:val="StyleUnderline"/>
        </w:rPr>
        <w:t xml:space="preserve"> human </w:t>
      </w:r>
      <w:r w:rsidRPr="007B09B9">
        <w:rPr>
          <w:rStyle w:val="StyleUnderline"/>
          <w:highlight w:val="cyan"/>
        </w:rPr>
        <w:t>welfare</w:t>
      </w:r>
      <w:r w:rsidRPr="008B0675">
        <w:rPr>
          <w:sz w:val="16"/>
        </w:rPr>
        <w:t>. So too here.</w:t>
      </w:r>
    </w:p>
    <w:p w14:paraId="28F74DF0" w14:textId="77777777" w:rsidR="00A30A8F" w:rsidRPr="008B0675" w:rsidRDefault="00A30A8F" w:rsidP="00A30A8F">
      <w:pPr>
        <w:rPr>
          <w:sz w:val="16"/>
        </w:rPr>
      </w:pPr>
      <w:r w:rsidRPr="008B0675">
        <w:rPr>
          <w:sz w:val="16"/>
        </w:rPr>
        <w:t xml:space="preserve">The harms of the precautionary principle are not even limited to hindering technological advancement. In a world of nuclear weapons, religion poses some existential risk through the potential for religious fanaticism. Elections pose some existential risk through the potential for hawkish foreign policy. </w:t>
      </w:r>
      <w:r w:rsidRPr="007B09B9">
        <w:rPr>
          <w:rStyle w:val="StyleUnderline"/>
          <w:highlight w:val="cyan"/>
        </w:rPr>
        <w:t xml:space="preserve">The </w:t>
      </w:r>
      <w:r w:rsidRPr="007B09B9">
        <w:rPr>
          <w:rStyle w:val="Emphasis"/>
          <w:highlight w:val="cyan"/>
        </w:rPr>
        <w:t>typewriter</w:t>
      </w:r>
      <w:r w:rsidRPr="007B09B9">
        <w:rPr>
          <w:rStyle w:val="StyleUnderline"/>
          <w:highlight w:val="cyan"/>
        </w:rPr>
        <w:t xml:space="preserve"> poses</w:t>
      </w:r>
      <w:r w:rsidRPr="008B0675">
        <w:rPr>
          <w:sz w:val="16"/>
        </w:rPr>
        <w:t xml:space="preserve"> some </w:t>
      </w:r>
      <w:r w:rsidRPr="007B09B9">
        <w:rPr>
          <w:rStyle w:val="Emphasis"/>
        </w:rPr>
        <w:t xml:space="preserve">existential </w:t>
      </w:r>
      <w:r w:rsidRPr="007B09B9">
        <w:rPr>
          <w:rStyle w:val="Emphasis"/>
          <w:highlight w:val="cyan"/>
        </w:rPr>
        <w:t>risk</w:t>
      </w:r>
      <w:r w:rsidRPr="007B09B9">
        <w:rPr>
          <w:rStyle w:val="StyleUnderline"/>
          <w:highlight w:val="cyan"/>
        </w:rPr>
        <w:t xml:space="preserve"> through</w:t>
      </w:r>
      <w:r w:rsidRPr="007B09B9">
        <w:rPr>
          <w:rStyle w:val="StyleUnderline"/>
        </w:rPr>
        <w:t xml:space="preserve"> the potential for</w:t>
      </w:r>
      <w:r w:rsidRPr="008B0675">
        <w:rPr>
          <w:sz w:val="16"/>
        </w:rPr>
        <w:t xml:space="preserve"> the </w:t>
      </w:r>
      <w:r w:rsidRPr="007B09B9">
        <w:rPr>
          <w:rStyle w:val="StyleUnderline"/>
          <w:highlight w:val="cyan"/>
        </w:rPr>
        <w:t>distribution of</w:t>
      </w:r>
      <w:r w:rsidRPr="007B09B9">
        <w:rPr>
          <w:rStyle w:val="StyleUnderline"/>
        </w:rPr>
        <w:t xml:space="preserve"> convincingly </w:t>
      </w:r>
      <w:r w:rsidRPr="007B09B9">
        <w:rPr>
          <w:rStyle w:val="Emphasis"/>
        </w:rPr>
        <w:t xml:space="preserve">dangerous </w:t>
      </w:r>
      <w:r w:rsidRPr="007B09B9">
        <w:rPr>
          <w:rStyle w:val="Emphasis"/>
          <w:highlight w:val="cyan"/>
        </w:rPr>
        <w:t>ideas</w:t>
      </w:r>
      <w:r w:rsidRPr="008B0675">
        <w:rPr>
          <w:sz w:val="16"/>
        </w:rPr>
        <w:t xml:space="preserve">.35 </w:t>
      </w:r>
      <w:r w:rsidRPr="007B09B9">
        <w:rPr>
          <w:rStyle w:val="StyleUnderline"/>
          <w:highlight w:val="cyan"/>
        </w:rPr>
        <w:t xml:space="preserve">Arguments to </w:t>
      </w:r>
      <w:r w:rsidRPr="007B09B9">
        <w:rPr>
          <w:rStyle w:val="Emphasis"/>
          <w:highlight w:val="cyan"/>
        </w:rPr>
        <w:t>prohibit</w:t>
      </w:r>
      <w:r w:rsidRPr="008B0675">
        <w:rPr>
          <w:sz w:val="16"/>
        </w:rPr>
        <w:t xml:space="preserve"> religion, democracy, and </w:t>
      </w:r>
      <w:r w:rsidRPr="007B09B9">
        <w:rPr>
          <w:rStyle w:val="StyleUnderline"/>
          <w:highlight w:val="cyan"/>
        </w:rPr>
        <w:t xml:space="preserve">typing are </w:t>
      </w:r>
      <w:r w:rsidRPr="007B09B9">
        <w:rPr>
          <w:rStyle w:val="Emphasis"/>
        </w:rPr>
        <w:t xml:space="preserve">summarily </w:t>
      </w:r>
      <w:r w:rsidRPr="007B09B9">
        <w:rPr>
          <w:rStyle w:val="Emphasis"/>
          <w:highlight w:val="cyan"/>
        </w:rPr>
        <w:t>dismissed</w:t>
      </w:r>
      <w:r w:rsidRPr="008B0675">
        <w:rPr>
          <w:sz w:val="16"/>
        </w:rPr>
        <w:t xml:space="preserve">. Governments should view calls to heavily regulate artificial-intelligence systems to prevent human extinction with similar skepticism. “Mere </w:t>
      </w:r>
      <w:r w:rsidRPr="007B09B9">
        <w:rPr>
          <w:rStyle w:val="Emphasis"/>
        </w:rPr>
        <w:t>speculation</w:t>
      </w:r>
      <w:r w:rsidRPr="007B09B9">
        <w:rPr>
          <w:rStyle w:val="StyleUnderline"/>
        </w:rPr>
        <w:t xml:space="preserve"> of harm does not constitute a compelling</w:t>
      </w:r>
      <w:r w:rsidRPr="008B0675">
        <w:rPr>
          <w:sz w:val="16"/>
        </w:rPr>
        <w:t xml:space="preserve"> state </w:t>
      </w:r>
      <w:r w:rsidRPr="007B09B9">
        <w:rPr>
          <w:rStyle w:val="StyleUnderline"/>
        </w:rPr>
        <w:t>interest</w:t>
      </w:r>
      <w:r w:rsidRPr="008B0675">
        <w:rPr>
          <w:sz w:val="16"/>
        </w:rPr>
        <w:t>.”36</w:t>
      </w:r>
    </w:p>
    <w:p w14:paraId="3275BE90" w14:textId="77777777" w:rsidR="00A30A8F" w:rsidRPr="008B0675" w:rsidRDefault="00A30A8F" w:rsidP="00A30A8F">
      <w:pPr>
        <w:rPr>
          <w:sz w:val="16"/>
        </w:rPr>
      </w:pPr>
      <w:r w:rsidRPr="008B0675">
        <w:rPr>
          <w:sz w:val="16"/>
        </w:rPr>
        <w:t xml:space="preserve">Nevertheless, a brief overview of counterarguments is warranted, because so little has been written on the topic. In addition, for constitutional analysis, I am obliged to marshal evidence that the asserted harms are indeed speculative. If speech regulation could prevent the certain, imminent extinction of humanity, it is hard to believe that the Constitution would stand in the way. </w:t>
      </w:r>
    </w:p>
    <w:p w14:paraId="6A1C7400" w14:textId="77777777" w:rsidR="00A30A8F" w:rsidRPr="008B0675" w:rsidRDefault="00A30A8F" w:rsidP="00A30A8F">
      <w:pPr>
        <w:rPr>
          <w:sz w:val="16"/>
        </w:rPr>
      </w:pPr>
      <w:r w:rsidRPr="008B0675">
        <w:rPr>
          <w:sz w:val="16"/>
        </w:rPr>
        <w:t xml:space="preserve">First, </w:t>
      </w:r>
      <w:r w:rsidRPr="007B09B9">
        <w:rPr>
          <w:rStyle w:val="StyleUnderline"/>
          <w:highlight w:val="cyan"/>
        </w:rPr>
        <w:t xml:space="preserve">we have </w:t>
      </w:r>
      <w:r w:rsidRPr="007B09B9">
        <w:rPr>
          <w:rStyle w:val="Emphasis"/>
          <w:highlight w:val="cyan"/>
        </w:rPr>
        <w:t>little</w:t>
      </w:r>
      <w:r w:rsidRPr="007B09B9">
        <w:rPr>
          <w:rStyle w:val="StyleUnderline"/>
          <w:highlight w:val="cyan"/>
        </w:rPr>
        <w:t xml:space="preserve"> reason to believe</w:t>
      </w:r>
      <w:r w:rsidRPr="008B0675">
        <w:rPr>
          <w:sz w:val="16"/>
        </w:rPr>
        <w:t xml:space="preserve"> that </w:t>
      </w:r>
      <w:r w:rsidRPr="007B09B9">
        <w:rPr>
          <w:rStyle w:val="StyleUnderline"/>
        </w:rPr>
        <w:t xml:space="preserve">the current </w:t>
      </w:r>
      <w:r w:rsidRPr="007B09B9">
        <w:rPr>
          <w:rStyle w:val="Emphasis"/>
        </w:rPr>
        <w:t>rapid rate</w:t>
      </w:r>
      <w:r w:rsidRPr="007B09B9">
        <w:rPr>
          <w:rStyle w:val="StyleUnderline"/>
        </w:rPr>
        <w:t xml:space="preserve"> of technological </w:t>
      </w:r>
      <w:r w:rsidRPr="007B09B9">
        <w:rPr>
          <w:rStyle w:val="StyleUnderline"/>
          <w:highlight w:val="cyan"/>
        </w:rPr>
        <w:t xml:space="preserve">progress will </w:t>
      </w:r>
      <w:r w:rsidRPr="007B09B9">
        <w:rPr>
          <w:rStyle w:val="Emphasis"/>
          <w:highlight w:val="cyan"/>
        </w:rPr>
        <w:t>continue</w:t>
      </w:r>
      <w:r w:rsidRPr="008B0675">
        <w:rPr>
          <w:sz w:val="16"/>
        </w:rPr>
        <w:t xml:space="preserve"> such that humans would be able to create existentially harmful artificial-intelligence systems. Today’s </w:t>
      </w:r>
      <w:r w:rsidRPr="007B09B9">
        <w:rPr>
          <w:rStyle w:val="Emphasis"/>
        </w:rPr>
        <w:t>a</w:t>
      </w:r>
      <w:r w:rsidRPr="007B09B9">
        <w:rPr>
          <w:rStyle w:val="StyleUnderline"/>
        </w:rPr>
        <w:t xml:space="preserve">rtificial </w:t>
      </w:r>
      <w:r w:rsidRPr="007B09B9">
        <w:rPr>
          <w:rStyle w:val="Emphasis"/>
        </w:rPr>
        <w:t>i</w:t>
      </w:r>
      <w:r w:rsidRPr="007B09B9">
        <w:rPr>
          <w:rStyle w:val="StyleUnderline"/>
        </w:rPr>
        <w:t>ntelligence</w:t>
      </w:r>
      <w:r w:rsidRPr="008B0675">
        <w:rPr>
          <w:sz w:val="16"/>
        </w:rPr>
        <w:t xml:space="preserve"> </w:t>
      </w:r>
      <w:r w:rsidRPr="007B09B9">
        <w:rPr>
          <w:rStyle w:val="StyleUnderline"/>
          <w:highlight w:val="cyan"/>
        </w:rPr>
        <w:t xml:space="preserve">systems </w:t>
      </w:r>
      <w:r w:rsidRPr="007B09B9">
        <w:rPr>
          <w:rStyle w:val="Emphasis"/>
          <w:highlight w:val="cyan"/>
        </w:rPr>
        <w:t>lack</w:t>
      </w:r>
      <w:r w:rsidRPr="007B09B9">
        <w:rPr>
          <w:rStyle w:val="StyleUnderline"/>
        </w:rPr>
        <w:t xml:space="preserve"> the </w:t>
      </w:r>
      <w:r w:rsidRPr="007B09B9">
        <w:rPr>
          <w:rStyle w:val="Emphasis"/>
          <w:highlight w:val="cyan"/>
        </w:rPr>
        <w:t>common sense</w:t>
      </w:r>
      <w:r w:rsidRPr="007B09B9">
        <w:rPr>
          <w:rStyle w:val="StyleUnderline"/>
        </w:rPr>
        <w:t xml:space="preserve"> of a housecat</w:t>
      </w:r>
      <w:r w:rsidRPr="008B0675">
        <w:rPr>
          <w:sz w:val="16"/>
        </w:rPr>
        <w:t xml:space="preserve">, let alone a human.37 This is partly because sophisticated artificial-intelligence systems are trained on a corpus of Internet data. Such </w:t>
      </w:r>
      <w:r w:rsidRPr="007B09B9">
        <w:rPr>
          <w:rStyle w:val="Emphasis"/>
        </w:rPr>
        <w:t>data</w:t>
      </w:r>
      <w:r w:rsidRPr="007B09B9">
        <w:rPr>
          <w:rStyle w:val="StyleUnderline"/>
        </w:rPr>
        <w:t xml:space="preserve"> are in limited supply</w:t>
      </w:r>
      <w:r w:rsidRPr="008B0675">
        <w:rPr>
          <w:sz w:val="16"/>
        </w:rPr>
        <w:t xml:space="preserve">.38 But more importantly, </w:t>
      </w:r>
      <w:r w:rsidRPr="007B09B9">
        <w:rPr>
          <w:rStyle w:val="StyleUnderline"/>
          <w:highlight w:val="cyan"/>
        </w:rPr>
        <w:t>not all info</w:t>
      </w:r>
      <w:r w:rsidRPr="007B09B9">
        <w:rPr>
          <w:rStyle w:val="StyleUnderline"/>
        </w:rPr>
        <w:t xml:space="preserve">rmation </w:t>
      </w:r>
      <w:r w:rsidRPr="007B09B9">
        <w:rPr>
          <w:rStyle w:val="StyleUnderline"/>
          <w:highlight w:val="cyan"/>
        </w:rPr>
        <w:t>is</w:t>
      </w:r>
      <w:r w:rsidRPr="007B09B9">
        <w:rPr>
          <w:rStyle w:val="StyleUnderline"/>
        </w:rPr>
        <w:t xml:space="preserve"> available </w:t>
      </w:r>
      <w:r w:rsidRPr="007B09B9">
        <w:rPr>
          <w:rStyle w:val="StyleUnderline"/>
          <w:highlight w:val="cyan"/>
        </w:rPr>
        <w:t>online</w:t>
      </w:r>
      <w:r w:rsidRPr="008B0675">
        <w:rPr>
          <w:sz w:val="16"/>
        </w:rPr>
        <w:t xml:space="preserve">; humans and housecats learn how to complete some critical tasks through tacit observation and interactions with the physical world. A baby cannot be taught to walk, for instance, simply by being told what to do.39 Analogously, </w:t>
      </w:r>
      <w:r w:rsidRPr="007B09B9">
        <w:rPr>
          <w:rStyle w:val="StyleUnderline"/>
          <w:highlight w:val="cyan"/>
        </w:rPr>
        <w:t xml:space="preserve">no </w:t>
      </w:r>
      <w:r w:rsidRPr="007B09B9">
        <w:rPr>
          <w:rStyle w:val="Emphasis"/>
          <w:highlight w:val="cyan"/>
        </w:rPr>
        <w:t>guarantee</w:t>
      </w:r>
      <w:r w:rsidRPr="007B09B9">
        <w:rPr>
          <w:rStyle w:val="StyleUnderline"/>
          <w:highlight w:val="cyan"/>
        </w:rPr>
        <w:t xml:space="preserve"> exists</w:t>
      </w:r>
      <w:r w:rsidRPr="008B0675">
        <w:rPr>
          <w:sz w:val="16"/>
        </w:rPr>
        <w:t xml:space="preserve"> that a sophisticated artificial-intelligence system will be able to independently produce paperclips, let alone accrue existential power to maximize their production. Nor is there reason to believe that sophisticated </w:t>
      </w:r>
      <w:r w:rsidRPr="007B09B9">
        <w:rPr>
          <w:rStyle w:val="Emphasis"/>
          <w:highlight w:val="cyan"/>
        </w:rPr>
        <w:t>a</w:t>
      </w:r>
      <w:r w:rsidRPr="007B09B9">
        <w:rPr>
          <w:rStyle w:val="StyleUnderline"/>
        </w:rPr>
        <w:t xml:space="preserve">rtificial </w:t>
      </w:r>
      <w:r w:rsidRPr="007B09B9">
        <w:rPr>
          <w:rStyle w:val="Emphasis"/>
          <w:highlight w:val="cyan"/>
        </w:rPr>
        <w:t>i</w:t>
      </w:r>
      <w:r w:rsidRPr="007B09B9">
        <w:rPr>
          <w:rStyle w:val="StyleUnderline"/>
        </w:rPr>
        <w:t>ntelligence</w:t>
      </w:r>
      <w:r w:rsidRPr="008B0675">
        <w:rPr>
          <w:sz w:val="16"/>
        </w:rPr>
        <w:t xml:space="preserve"> systems </w:t>
      </w:r>
      <w:r w:rsidRPr="007B09B9">
        <w:rPr>
          <w:rStyle w:val="StyleUnderline"/>
          <w:highlight w:val="cyan"/>
        </w:rPr>
        <w:t>will</w:t>
      </w:r>
      <w:r w:rsidRPr="008B0675">
        <w:rPr>
          <w:sz w:val="16"/>
        </w:rPr>
        <w:t xml:space="preserve"> be capable of </w:t>
      </w:r>
      <w:r w:rsidRPr="007B09B9">
        <w:rPr>
          <w:rStyle w:val="StyleUnderline"/>
          <w:highlight w:val="cyan"/>
        </w:rPr>
        <w:t>offer</w:t>
      </w:r>
      <w:r w:rsidRPr="008B0675">
        <w:rPr>
          <w:sz w:val="16"/>
        </w:rPr>
        <w:t xml:space="preserve">ing </w:t>
      </w:r>
      <w:r w:rsidRPr="007B09B9">
        <w:rPr>
          <w:rStyle w:val="Emphasis"/>
        </w:rPr>
        <w:t xml:space="preserve">useful </w:t>
      </w:r>
      <w:r w:rsidRPr="007B09B9">
        <w:rPr>
          <w:rStyle w:val="Emphasis"/>
          <w:highlight w:val="cyan"/>
        </w:rPr>
        <w:t>guidance</w:t>
      </w:r>
      <w:r w:rsidRPr="007B09B9">
        <w:rPr>
          <w:rStyle w:val="StyleUnderline"/>
          <w:highlight w:val="cyan"/>
        </w:rPr>
        <w:t xml:space="preserve"> on</w:t>
      </w:r>
      <w:r w:rsidRPr="007B09B9">
        <w:rPr>
          <w:rStyle w:val="StyleUnderline"/>
        </w:rPr>
        <w:t xml:space="preserve"> how to</w:t>
      </w:r>
      <w:r w:rsidRPr="008B0675">
        <w:rPr>
          <w:sz w:val="16"/>
        </w:rPr>
        <w:t xml:space="preserve"> evade classified safety measures to </w:t>
      </w:r>
      <w:r w:rsidRPr="007B09B9">
        <w:rPr>
          <w:rStyle w:val="StyleUnderline"/>
        </w:rPr>
        <w:t>acquire</w:t>
      </w:r>
      <w:r w:rsidRPr="008B0675">
        <w:rPr>
          <w:sz w:val="16"/>
        </w:rPr>
        <w:t xml:space="preserve"> restricted materials like </w:t>
      </w:r>
      <w:r w:rsidRPr="007B09B9">
        <w:rPr>
          <w:rStyle w:val="Emphasis"/>
          <w:highlight w:val="cyan"/>
        </w:rPr>
        <w:t>uranium</w:t>
      </w:r>
      <w:r w:rsidRPr="008B0675">
        <w:rPr>
          <w:sz w:val="16"/>
        </w:rPr>
        <w:t xml:space="preserve">. Systems available to civilians are unlikely to be trained on classified information, and civilians may be unable to act on the instructions provided by such systems. An instruction to scale a building, for example, is of little use to one who cannot climb. </w:t>
      </w:r>
      <w:r w:rsidRPr="007B09B9">
        <w:rPr>
          <w:rStyle w:val="StyleUnderline"/>
        </w:rPr>
        <w:t>As many</w:t>
      </w:r>
      <w:r w:rsidRPr="008B0675">
        <w:rPr>
          <w:sz w:val="16"/>
        </w:rPr>
        <w:t xml:space="preserve"> software, </w:t>
      </w:r>
      <w:r w:rsidRPr="007B09B9">
        <w:rPr>
          <w:rStyle w:val="Emphasis"/>
        </w:rPr>
        <w:t>hardware</w:t>
      </w:r>
      <w:r w:rsidRPr="008B0675">
        <w:rPr>
          <w:sz w:val="16"/>
        </w:rPr>
        <w:t xml:space="preserve">, physical, </w:t>
      </w:r>
      <w:r w:rsidRPr="007B09B9">
        <w:rPr>
          <w:rStyle w:val="StyleUnderline"/>
        </w:rPr>
        <w:t xml:space="preserve">and </w:t>
      </w:r>
      <w:r w:rsidRPr="007B09B9">
        <w:rPr>
          <w:rStyle w:val="Emphasis"/>
        </w:rPr>
        <w:t>sociopolitical barriers</w:t>
      </w:r>
      <w:r w:rsidRPr="007B09B9">
        <w:rPr>
          <w:rStyle w:val="StyleUnderline"/>
        </w:rPr>
        <w:t xml:space="preserve"> must be independently overcome</w:t>
      </w:r>
      <w:r w:rsidRPr="008B0675">
        <w:rPr>
          <w:sz w:val="16"/>
        </w:rPr>
        <w:t xml:space="preserve">, transformative </w:t>
      </w:r>
      <w:r w:rsidRPr="007B09B9">
        <w:rPr>
          <w:rStyle w:val="Emphasis"/>
          <w:highlight w:val="cyan"/>
        </w:rPr>
        <w:t>a</w:t>
      </w:r>
      <w:r w:rsidRPr="007B09B9">
        <w:rPr>
          <w:rStyle w:val="StyleUnderline"/>
        </w:rPr>
        <w:t xml:space="preserve">rtificial </w:t>
      </w:r>
      <w:r w:rsidRPr="007B09B9">
        <w:rPr>
          <w:rStyle w:val="Emphasis"/>
          <w:highlight w:val="cyan"/>
        </w:rPr>
        <w:t>g</w:t>
      </w:r>
      <w:r w:rsidRPr="007B09B9">
        <w:rPr>
          <w:rStyle w:val="StyleUnderline"/>
        </w:rPr>
        <w:t xml:space="preserve">eneral </w:t>
      </w:r>
      <w:r w:rsidRPr="007B09B9">
        <w:rPr>
          <w:rStyle w:val="Emphasis"/>
          <w:highlight w:val="cyan"/>
        </w:rPr>
        <w:t>i</w:t>
      </w:r>
      <w:r w:rsidRPr="007B09B9">
        <w:rPr>
          <w:rStyle w:val="StyleUnderline"/>
        </w:rPr>
        <w:t>ntelligence</w:t>
      </w:r>
      <w:r w:rsidRPr="008B0675">
        <w:rPr>
          <w:sz w:val="16"/>
        </w:rPr>
        <w:t xml:space="preserve"> </w:t>
      </w:r>
      <w:r w:rsidRPr="007B09B9">
        <w:rPr>
          <w:rStyle w:val="StyleUnderline"/>
          <w:highlight w:val="cyan"/>
        </w:rPr>
        <w:t xml:space="preserve">is </w:t>
      </w:r>
      <w:r w:rsidRPr="007B09B9">
        <w:rPr>
          <w:rStyle w:val="Emphasis"/>
          <w:highlight w:val="cyan"/>
        </w:rPr>
        <w:t>far</w:t>
      </w:r>
      <w:r w:rsidRPr="007B09B9">
        <w:rPr>
          <w:rStyle w:val="Emphasis"/>
        </w:rPr>
        <w:t xml:space="preserve"> from assured</w:t>
      </w:r>
      <w:r w:rsidRPr="008B0675">
        <w:rPr>
          <w:sz w:val="16"/>
        </w:rPr>
        <w:t>.40</w:t>
      </w:r>
    </w:p>
    <w:p w14:paraId="609B0E19" w14:textId="77777777" w:rsidR="00A30A8F" w:rsidRPr="008B0675" w:rsidRDefault="00A30A8F" w:rsidP="00A30A8F">
      <w:pPr>
        <w:rPr>
          <w:sz w:val="16"/>
        </w:rPr>
      </w:pPr>
      <w:r w:rsidRPr="008B0675">
        <w:rPr>
          <w:sz w:val="16"/>
        </w:rPr>
        <w:t xml:space="preserve">Second, assuming we achieve superintelligence, </w:t>
      </w:r>
      <w:r w:rsidRPr="007B09B9">
        <w:rPr>
          <w:rStyle w:val="StyleUnderline"/>
        </w:rPr>
        <w:t xml:space="preserve">superintelligence </w:t>
      </w:r>
      <w:r w:rsidRPr="007B09B9">
        <w:rPr>
          <w:rStyle w:val="Emphasis"/>
        </w:rPr>
        <w:t>may not</w:t>
      </w:r>
      <w:r w:rsidRPr="007B09B9">
        <w:rPr>
          <w:rStyle w:val="StyleUnderline"/>
        </w:rPr>
        <w:t xml:space="preserve"> pose a threat to humanity. </w:t>
      </w:r>
      <w:r w:rsidRPr="007B09B9">
        <w:rPr>
          <w:rStyle w:val="StyleUnderline"/>
          <w:highlight w:val="cyan"/>
        </w:rPr>
        <w:t xml:space="preserve">Intelligence </w:t>
      </w:r>
      <w:r w:rsidRPr="007B09B9">
        <w:rPr>
          <w:rStyle w:val="Emphasis"/>
          <w:highlight w:val="cyan"/>
        </w:rPr>
        <w:t>does not</w:t>
      </w:r>
      <w:r w:rsidRPr="007B09B9">
        <w:rPr>
          <w:rStyle w:val="StyleUnderline"/>
          <w:highlight w:val="cyan"/>
        </w:rPr>
        <w:t xml:space="preserve"> imply power-seeking</w:t>
      </w:r>
      <w:r w:rsidRPr="007B09B9">
        <w:rPr>
          <w:rStyle w:val="StyleUnderline"/>
        </w:rPr>
        <w:t xml:space="preserve">, powerseeking does not imply </w:t>
      </w:r>
      <w:r w:rsidRPr="007B09B9">
        <w:rPr>
          <w:rStyle w:val="Emphasis"/>
          <w:highlight w:val="cyan"/>
        </w:rPr>
        <w:t>success</w:t>
      </w:r>
      <w:r w:rsidRPr="007B09B9">
        <w:rPr>
          <w:rStyle w:val="Emphasis"/>
        </w:rPr>
        <w:t>ful power-seeking</w:t>
      </w:r>
      <w:r w:rsidRPr="007B09B9">
        <w:rPr>
          <w:rStyle w:val="StyleUnderline"/>
          <w:highlight w:val="cyan"/>
        </w:rPr>
        <w:t>, and</w:t>
      </w:r>
      <w:r w:rsidRPr="007B09B9">
        <w:rPr>
          <w:rStyle w:val="StyleUnderline"/>
        </w:rPr>
        <w:t xml:space="preserve"> successful powerseeking </w:t>
      </w:r>
      <w:r w:rsidRPr="007B09B9">
        <w:rPr>
          <w:rStyle w:val="Emphasis"/>
        </w:rPr>
        <w:t>does not</w:t>
      </w:r>
      <w:r w:rsidRPr="007B09B9">
        <w:rPr>
          <w:rStyle w:val="StyleUnderline"/>
        </w:rPr>
        <w:t xml:space="preserve"> imply human </w:t>
      </w:r>
      <w:r w:rsidRPr="007B09B9">
        <w:rPr>
          <w:rStyle w:val="StyleUnderline"/>
          <w:highlight w:val="cyan"/>
        </w:rPr>
        <w:t>extinction</w:t>
      </w:r>
      <w:r w:rsidRPr="008B0675">
        <w:rPr>
          <w:sz w:val="16"/>
        </w:rPr>
        <w:t>. Note that the most intelligent humans are not the most powerful ones. Some do not want power. Others are limited by the fact that power is a function of not only intelligence but other assets including money, social status, allyship, and trustworthiness.41 And among those who achieve power, many do not cause harm. “Species exist with all levels of intelligence. Elephants have not in any sense won over gnats; they do not rule gnats; they do not have obviously more control than gnats over the environment.”42 Part of the reason why elephants do not rule gnats is because ruling gnats would be costly but not materially advance elephants’ goals. Analogously, a subgoal of “</w:t>
      </w:r>
      <w:r w:rsidRPr="007B09B9">
        <w:rPr>
          <w:rStyle w:val="StyleUnderline"/>
          <w:highlight w:val="cyan"/>
        </w:rPr>
        <w:t>taking over</w:t>
      </w:r>
      <w:r w:rsidRPr="007B09B9">
        <w:rPr>
          <w:rStyle w:val="StyleUnderline"/>
        </w:rPr>
        <w:t xml:space="preserve"> the </w:t>
      </w:r>
      <w:r w:rsidRPr="007B09B9">
        <w:rPr>
          <w:rStyle w:val="Emphasis"/>
        </w:rPr>
        <w:t>universe</w:t>
      </w:r>
      <w:r w:rsidRPr="008B0675">
        <w:rPr>
          <w:sz w:val="16"/>
        </w:rPr>
        <w:t>”—</w:t>
      </w:r>
      <w:r w:rsidRPr="007B09B9">
        <w:rPr>
          <w:rStyle w:val="StyleUnderline"/>
        </w:rPr>
        <w:t xml:space="preserve">although it may </w:t>
      </w:r>
      <w:r w:rsidRPr="007B09B9">
        <w:rPr>
          <w:rStyle w:val="Emphasis"/>
        </w:rPr>
        <w:t>marginally advance</w:t>
      </w:r>
      <w:r w:rsidRPr="007B09B9">
        <w:rPr>
          <w:rStyle w:val="StyleUnderline"/>
        </w:rPr>
        <w:t xml:space="preserve"> paperclip production</w:t>
      </w:r>
      <w:r w:rsidRPr="008B0675">
        <w:rPr>
          <w:sz w:val="16"/>
        </w:rPr>
        <w:t>—</w:t>
      </w:r>
      <w:r w:rsidRPr="007B09B9">
        <w:rPr>
          <w:rStyle w:val="StyleUnderline"/>
          <w:highlight w:val="cyan"/>
        </w:rPr>
        <w:t xml:space="preserve">would come at a </w:t>
      </w:r>
      <w:r w:rsidRPr="007B09B9">
        <w:rPr>
          <w:rStyle w:val="Emphasis"/>
        </w:rPr>
        <w:t xml:space="preserve">great </w:t>
      </w:r>
      <w:r w:rsidRPr="007B09B9">
        <w:rPr>
          <w:rStyle w:val="Emphasis"/>
          <w:highlight w:val="cyan"/>
        </w:rPr>
        <w:t>cost</w:t>
      </w:r>
      <w:r w:rsidRPr="008B0675">
        <w:rPr>
          <w:sz w:val="16"/>
        </w:rPr>
        <w:t xml:space="preserve">.43 </w:t>
      </w:r>
      <w:r w:rsidRPr="007B09B9">
        <w:rPr>
          <w:rStyle w:val="StyleUnderline"/>
        </w:rPr>
        <w:t>A superintelligent system is</w:t>
      </w:r>
      <w:r w:rsidRPr="008B0675">
        <w:rPr>
          <w:sz w:val="16"/>
        </w:rPr>
        <w:t xml:space="preserve"> thus </w:t>
      </w:r>
      <w:r w:rsidRPr="007B09B9">
        <w:rPr>
          <w:rStyle w:val="Emphasis"/>
        </w:rPr>
        <w:t>unlikely</w:t>
      </w:r>
      <w:r w:rsidRPr="007B09B9">
        <w:rPr>
          <w:rStyle w:val="StyleUnderline"/>
        </w:rPr>
        <w:t xml:space="preserve"> to pursue such a subgoal</w:t>
      </w:r>
      <w:r w:rsidRPr="008B0675">
        <w:rPr>
          <w:sz w:val="16"/>
        </w:rPr>
        <w:t>.</w:t>
      </w:r>
    </w:p>
    <w:p w14:paraId="3778B6B7" w14:textId="77777777" w:rsidR="00A30A8F" w:rsidRPr="008B0675" w:rsidRDefault="00A30A8F" w:rsidP="00A30A8F">
      <w:pPr>
        <w:rPr>
          <w:sz w:val="16"/>
        </w:rPr>
      </w:pPr>
      <w:r w:rsidRPr="008B0675">
        <w:rPr>
          <w:sz w:val="16"/>
        </w:rPr>
        <w:t xml:space="preserve">In general, sophisticated </w:t>
      </w:r>
      <w:r w:rsidRPr="007B09B9">
        <w:rPr>
          <w:rStyle w:val="StyleUnderline"/>
        </w:rPr>
        <w:t>artificial-intelligence</w:t>
      </w:r>
      <w:r w:rsidRPr="008B0675">
        <w:rPr>
          <w:sz w:val="16"/>
        </w:rPr>
        <w:t xml:space="preserve"> </w:t>
      </w:r>
      <w:r w:rsidRPr="007B09B9">
        <w:rPr>
          <w:rStyle w:val="StyleUnderline"/>
          <w:highlight w:val="cyan"/>
        </w:rPr>
        <w:t xml:space="preserve">systems are </w:t>
      </w:r>
      <w:r w:rsidRPr="007B09B9">
        <w:rPr>
          <w:rStyle w:val="Emphasis"/>
          <w:highlight w:val="cyan"/>
        </w:rPr>
        <w:t>unlikely</w:t>
      </w:r>
      <w:r w:rsidRPr="007B09B9">
        <w:rPr>
          <w:rStyle w:val="StyleUnderline"/>
          <w:highlight w:val="cyan"/>
        </w:rPr>
        <w:t xml:space="preserve"> to solve problems in </w:t>
      </w:r>
      <w:r w:rsidRPr="007B09B9">
        <w:rPr>
          <w:rStyle w:val="Emphasis"/>
        </w:rPr>
        <w:t xml:space="preserve">highly </w:t>
      </w:r>
      <w:r w:rsidRPr="007B09B9">
        <w:rPr>
          <w:rStyle w:val="Emphasis"/>
          <w:highlight w:val="cyan"/>
        </w:rPr>
        <w:t>roundabout</w:t>
      </w:r>
      <w:r w:rsidRPr="007B09B9">
        <w:rPr>
          <w:rStyle w:val="StyleUnderline"/>
          <w:highlight w:val="cyan"/>
        </w:rPr>
        <w:t xml:space="preserve"> ways</w:t>
      </w:r>
      <w:r w:rsidRPr="008B0675">
        <w:rPr>
          <w:sz w:val="16"/>
        </w:rPr>
        <w:t xml:space="preserve">. Such </w:t>
      </w:r>
      <w:r w:rsidRPr="007B09B9">
        <w:rPr>
          <w:rStyle w:val="StyleUnderline"/>
          <w:highlight w:val="cyan"/>
        </w:rPr>
        <w:t xml:space="preserve">systems are </w:t>
      </w:r>
      <w:r w:rsidRPr="007B09B9">
        <w:rPr>
          <w:rStyle w:val="Emphasis"/>
          <w:highlight w:val="cyan"/>
        </w:rPr>
        <w:t>limited</w:t>
      </w:r>
      <w:r w:rsidRPr="007B09B9">
        <w:rPr>
          <w:rStyle w:val="StyleUnderline"/>
          <w:highlight w:val="cyan"/>
        </w:rPr>
        <w:t xml:space="preserve"> to</w:t>
      </w:r>
      <w:r w:rsidRPr="007B09B9">
        <w:rPr>
          <w:rStyle w:val="StyleUnderline"/>
        </w:rPr>
        <w:t xml:space="preserve"> the </w:t>
      </w:r>
      <w:r w:rsidRPr="007B09B9">
        <w:rPr>
          <w:rStyle w:val="StyleUnderline"/>
          <w:highlight w:val="cyan"/>
        </w:rPr>
        <w:t>training data</w:t>
      </w:r>
      <w:r w:rsidRPr="007B09B9">
        <w:rPr>
          <w:rStyle w:val="StyleUnderline"/>
        </w:rPr>
        <w:t xml:space="preserve"> to which they are </w:t>
      </w:r>
      <w:r w:rsidRPr="007B09B9">
        <w:rPr>
          <w:rStyle w:val="Emphasis"/>
        </w:rPr>
        <w:t>exposed</w:t>
      </w:r>
      <w:r w:rsidRPr="008B0675">
        <w:rPr>
          <w:sz w:val="16"/>
        </w:rPr>
        <w:t xml:space="preserve">. For technical reasons, although they may extrapolate from their training data to some degree, completely out-of-domain solutions to problems are doubtful.44 Indeed, today’s </w:t>
      </w:r>
      <w:r w:rsidRPr="007B09B9">
        <w:rPr>
          <w:rStyle w:val="StyleUnderline"/>
        </w:rPr>
        <w:t>artificial-intelligence</w:t>
      </w:r>
      <w:r w:rsidRPr="008B0675">
        <w:rPr>
          <w:sz w:val="16"/>
        </w:rPr>
        <w:t xml:space="preserve"> </w:t>
      </w:r>
      <w:r w:rsidRPr="007B09B9">
        <w:rPr>
          <w:rStyle w:val="StyleUnderline"/>
          <w:highlight w:val="cyan"/>
        </w:rPr>
        <w:t xml:space="preserve">systems </w:t>
      </w:r>
      <w:r w:rsidRPr="007B09B9">
        <w:rPr>
          <w:rStyle w:val="Emphasis"/>
          <w:highlight w:val="cyan"/>
        </w:rPr>
        <w:t>struggle</w:t>
      </w:r>
      <w:r w:rsidRPr="007B09B9">
        <w:rPr>
          <w:rStyle w:val="StyleUnderline"/>
          <w:highlight w:val="cyan"/>
        </w:rPr>
        <w:t xml:space="preserve"> to</w:t>
      </w:r>
      <w:r w:rsidRPr="007B09B9">
        <w:rPr>
          <w:rStyle w:val="StyleUnderline"/>
        </w:rPr>
        <w:t xml:space="preserve"> even </w:t>
      </w:r>
      <w:r w:rsidRPr="007B09B9">
        <w:rPr>
          <w:rStyle w:val="StyleUnderline"/>
          <w:highlight w:val="cyan"/>
        </w:rPr>
        <w:t xml:space="preserve">generate </w:t>
      </w:r>
      <w:r w:rsidRPr="007B09B9">
        <w:rPr>
          <w:rStyle w:val="Emphasis"/>
        </w:rPr>
        <w:t xml:space="preserve">new </w:t>
      </w:r>
      <w:r w:rsidRPr="007B09B9">
        <w:rPr>
          <w:rStyle w:val="Emphasis"/>
          <w:highlight w:val="cyan"/>
        </w:rPr>
        <w:t>jokes</w:t>
      </w:r>
      <w:r w:rsidRPr="007B09B9">
        <w:rPr>
          <w:rStyle w:val="StyleUnderline"/>
        </w:rPr>
        <w:t xml:space="preserve"> because</w:t>
      </w:r>
      <w:r w:rsidRPr="008B0675">
        <w:rPr>
          <w:sz w:val="16"/>
        </w:rPr>
        <w:t xml:space="preserve"> the nature of </w:t>
      </w:r>
      <w:r w:rsidRPr="007B09B9">
        <w:rPr>
          <w:rStyle w:val="StyleUnderline"/>
        </w:rPr>
        <w:t>humor is</w:t>
      </w:r>
      <w:r w:rsidRPr="008B0675">
        <w:rPr>
          <w:sz w:val="16"/>
        </w:rPr>
        <w:t xml:space="preserve"> that the punchline is </w:t>
      </w:r>
      <w:r w:rsidRPr="007B09B9">
        <w:rPr>
          <w:rStyle w:val="Emphasis"/>
        </w:rPr>
        <w:t>unpredictable</w:t>
      </w:r>
      <w:r w:rsidRPr="008B0675">
        <w:rPr>
          <w:sz w:val="16"/>
        </w:rPr>
        <w:t>. The theoretical availability of some harmful avenues does not imply that sophisticated artificial-intelligence systems would actually pursue those unlikely paths. The theoretical inability of computer systems to accurately predict all possible states of a chaotic world also limits the ability of computer systems to optimize over all possible actions.45</w:t>
      </w:r>
    </w:p>
    <w:p w14:paraId="2D0657F5" w14:textId="77777777" w:rsidR="00A30A8F" w:rsidRPr="0035363F" w:rsidRDefault="00A30A8F" w:rsidP="00A30A8F">
      <w:pPr>
        <w:rPr>
          <w:sz w:val="16"/>
        </w:rPr>
      </w:pPr>
      <w:r w:rsidRPr="008B0675">
        <w:rPr>
          <w:sz w:val="16"/>
        </w:rPr>
        <w:t xml:space="preserve">Finally, even assuming sophisticated artificial-intelligence systems do seek out existentially harmful paths, humans or at least </w:t>
      </w:r>
      <w:r w:rsidRPr="007B09B9">
        <w:rPr>
          <w:rStyle w:val="StyleUnderline"/>
          <w:highlight w:val="cyan"/>
        </w:rPr>
        <w:t>“</w:t>
      </w:r>
      <w:r w:rsidRPr="007B09B9">
        <w:rPr>
          <w:rStyle w:val="Emphasis"/>
          <w:highlight w:val="cyan"/>
        </w:rPr>
        <w:t>good</w:t>
      </w:r>
      <w:r w:rsidRPr="007B09B9">
        <w:rPr>
          <w:rStyle w:val="StyleUnderline"/>
          <w:highlight w:val="cyan"/>
        </w:rPr>
        <w:t>” superintelligence</w:t>
      </w:r>
      <w:r w:rsidRPr="008B0675">
        <w:rPr>
          <w:sz w:val="16"/>
        </w:rPr>
        <w:t xml:space="preserve"> systems </w:t>
      </w:r>
      <w:r w:rsidRPr="007B09B9">
        <w:rPr>
          <w:rStyle w:val="StyleUnderline"/>
          <w:highlight w:val="cyan"/>
        </w:rPr>
        <w:t>would</w:t>
      </w:r>
      <w:r w:rsidRPr="008B0675">
        <w:rPr>
          <w:sz w:val="16"/>
        </w:rPr>
        <w:t xml:space="preserve"> presumably be able to </w:t>
      </w:r>
      <w:r w:rsidRPr="007B09B9">
        <w:rPr>
          <w:rStyle w:val="Emphasis"/>
        </w:rPr>
        <w:t>combat</w:t>
      </w:r>
      <w:r w:rsidRPr="007B09B9">
        <w:rPr>
          <w:rStyle w:val="StyleUnderline"/>
        </w:rPr>
        <w:t xml:space="preserve"> them. If we </w:t>
      </w:r>
      <w:r w:rsidRPr="007B09B9">
        <w:rPr>
          <w:rStyle w:val="Emphasis"/>
        </w:rPr>
        <w:t>believe</w:t>
      </w:r>
      <w:r w:rsidRPr="008B0675">
        <w:rPr>
          <w:sz w:val="16"/>
        </w:rPr>
        <w:t xml:space="preserve"> that an </w:t>
      </w:r>
      <w:r w:rsidRPr="007B09B9">
        <w:rPr>
          <w:rStyle w:val="StyleUnderline"/>
        </w:rPr>
        <w:t>artificial-intelligence</w:t>
      </w:r>
      <w:r w:rsidRPr="008B0675">
        <w:rPr>
          <w:sz w:val="16"/>
        </w:rPr>
        <w:t xml:space="preserve"> system </w:t>
      </w:r>
      <w:r w:rsidRPr="007B09B9">
        <w:rPr>
          <w:rStyle w:val="StyleUnderline"/>
        </w:rPr>
        <w:t xml:space="preserve">can </w:t>
      </w:r>
      <w:r w:rsidRPr="007B09B9">
        <w:rPr>
          <w:rStyle w:val="Emphasis"/>
        </w:rPr>
        <w:t>enslave</w:t>
      </w:r>
      <w:r w:rsidRPr="007B09B9">
        <w:rPr>
          <w:rStyle w:val="StyleUnderline"/>
        </w:rPr>
        <w:t xml:space="preserve"> humanity, we should </w:t>
      </w:r>
      <w:r w:rsidRPr="007B09B9">
        <w:rPr>
          <w:rStyle w:val="Emphasis"/>
        </w:rPr>
        <w:t>also believe</w:t>
      </w:r>
      <w:r w:rsidRPr="008B0675">
        <w:rPr>
          <w:sz w:val="16"/>
        </w:rPr>
        <w:t xml:space="preserve"> another </w:t>
      </w:r>
      <w:r w:rsidRPr="007B09B9">
        <w:rPr>
          <w:rStyle w:val="StyleUnderline"/>
        </w:rPr>
        <w:t>artificial-intelligence</w:t>
      </w:r>
      <w:r w:rsidRPr="008B0675">
        <w:rPr>
          <w:sz w:val="16"/>
        </w:rPr>
        <w:t xml:space="preserve"> system </w:t>
      </w:r>
      <w:r w:rsidRPr="007B09B9">
        <w:rPr>
          <w:rStyle w:val="StyleUnderline"/>
        </w:rPr>
        <w:t xml:space="preserve">can </w:t>
      </w:r>
      <w:r w:rsidRPr="007B09B9">
        <w:rPr>
          <w:rStyle w:val="Emphasis"/>
          <w:highlight w:val="cyan"/>
        </w:rPr>
        <w:t>protect</w:t>
      </w:r>
      <w:r w:rsidRPr="007B09B9">
        <w:rPr>
          <w:rStyle w:val="StyleUnderline"/>
          <w:highlight w:val="cyan"/>
        </w:rPr>
        <w:t xml:space="preserve"> humanity</w:t>
      </w:r>
      <w:r w:rsidRPr="008B0675">
        <w:rPr>
          <w:sz w:val="16"/>
        </w:rPr>
        <w:t xml:space="preserve"> from enslavement.46 To reach this conclusion, we need not assume that we can perfectly align artificial-intelligence systems with human values. “[T]here is some extended region of the space of possible values that the values of different humans fall within. . . . If the values of misaligned AI systems fall within that region, this would not appear to be worse in expectation than the situation where the long-run future was determined by the values of humans other than you.”47 Nor do we need to assume the existence of mass surveillance or rapid response capabilities.48 Theoretically, we can instruct a sophisticated artificial-intelligence system to prevent existential threats using only tools available within current law and, where necessary, defer to elected officials. </w:t>
      </w:r>
      <w:r w:rsidRPr="007B09B9">
        <w:rPr>
          <w:rStyle w:val="StyleUnderline"/>
          <w:highlight w:val="cyan"/>
        </w:rPr>
        <w:t>Arguments appealing to</w:t>
      </w:r>
      <w:r w:rsidRPr="007B09B9">
        <w:rPr>
          <w:rStyle w:val="StyleUnderline"/>
        </w:rPr>
        <w:t xml:space="preserve"> science </w:t>
      </w:r>
      <w:r w:rsidRPr="007B09B9">
        <w:rPr>
          <w:rStyle w:val="StyleUnderline"/>
          <w:highlight w:val="cyan"/>
        </w:rPr>
        <w:t xml:space="preserve">fiction </w:t>
      </w:r>
      <w:r w:rsidRPr="007B09B9">
        <w:rPr>
          <w:rStyle w:val="Emphasis"/>
          <w:highlight w:val="cyan"/>
        </w:rPr>
        <w:t>cut both ways</w:t>
      </w:r>
      <w:r w:rsidRPr="008B0675">
        <w:rPr>
          <w:sz w:val="16"/>
        </w:rPr>
        <w:t>. 49</w:t>
      </w:r>
      <w:bookmarkEnd w:id="13"/>
    </w:p>
    <w:p w14:paraId="676924CC" w14:textId="77777777" w:rsidR="00A30A8F" w:rsidRPr="00387D0F" w:rsidRDefault="00A30A8F" w:rsidP="00A30A8F">
      <w:pPr>
        <w:pStyle w:val="Heading3"/>
        <w:rPr>
          <w:rFonts w:eastAsia="MS Gothic"/>
        </w:rPr>
      </w:pPr>
      <w:r w:rsidRPr="00387D0F">
        <w:rPr>
          <w:rFonts w:eastAsia="MS Gothic"/>
        </w:rPr>
        <w:t>AT: Civil War---1NC</w:t>
      </w:r>
    </w:p>
    <w:p w14:paraId="47B59B4C" w14:textId="77777777" w:rsidR="00A30A8F" w:rsidRPr="00387D0F" w:rsidRDefault="00A30A8F" w:rsidP="00A30A8F">
      <w:pPr>
        <w:pStyle w:val="Heading4"/>
        <w:rPr>
          <w:rFonts w:eastAsia="MS Gothic"/>
        </w:rPr>
      </w:pPr>
      <w:r>
        <w:rPr>
          <w:rFonts w:eastAsia="MS Gothic"/>
        </w:rPr>
        <w:t xml:space="preserve">7. </w:t>
      </w:r>
      <w:r w:rsidRPr="00387D0F">
        <w:rPr>
          <w:rFonts w:eastAsia="MS Gothic"/>
        </w:rPr>
        <w:t>No civil war---decades of research and qualified experts agree.</w:t>
      </w:r>
    </w:p>
    <w:p w14:paraId="1D138FBF" w14:textId="77777777" w:rsidR="00A30A8F" w:rsidRPr="00387D0F" w:rsidRDefault="00A30A8F" w:rsidP="00A30A8F">
      <w:pPr>
        <w:rPr>
          <w:rFonts w:eastAsia="Cambria"/>
        </w:rPr>
      </w:pPr>
      <w:r w:rsidRPr="007B09B9">
        <w:rPr>
          <w:rStyle w:val="Style13ptBold"/>
        </w:rPr>
        <w:t xml:space="preserve">Ulfelder 22 </w:t>
      </w:r>
      <w:r w:rsidRPr="00387D0F">
        <w:rPr>
          <w:rFonts w:eastAsia="Cambria"/>
        </w:rPr>
        <w:t>[Jay; Political Science Professor and Researcher, Harvard University. “We don’t need a civil war to be in serious trouble”, Harvard Gazette, https://news.harvard.edu/gazette/story/2022/01/harvard-political-scientist-says-u-s-civil-war-unlikely/, pbr]</w:t>
      </w:r>
    </w:p>
    <w:p w14:paraId="127E63C3" w14:textId="77777777" w:rsidR="00A30A8F" w:rsidRPr="00387D0F" w:rsidRDefault="00A30A8F" w:rsidP="00A30A8F">
      <w:pPr>
        <w:rPr>
          <w:rFonts w:eastAsia="Cambria"/>
          <w:sz w:val="16"/>
        </w:rPr>
      </w:pPr>
      <w:r w:rsidRPr="00387D0F">
        <w:rPr>
          <w:rFonts w:eastAsia="Cambria"/>
          <w:sz w:val="16"/>
        </w:rPr>
        <w:t>ULFELDER: I’m glad you asked the definitional question. When anybody asks “Is it going to happen?” my first response is, “</w:t>
      </w:r>
      <w:r w:rsidRPr="007B09B9">
        <w:rPr>
          <w:rStyle w:val="Emphasis"/>
        </w:rPr>
        <w:t>What</w:t>
      </w:r>
      <w:r w:rsidRPr="007B09B9">
        <w:rPr>
          <w:rStyle w:val="StyleUnderline"/>
        </w:rPr>
        <w:t xml:space="preserve"> do you mean by </w:t>
      </w:r>
      <w:r w:rsidRPr="007B09B9">
        <w:rPr>
          <w:rStyle w:val="Emphasis"/>
        </w:rPr>
        <w:t>civil war?</w:t>
      </w:r>
      <w:r w:rsidRPr="00387D0F">
        <w:rPr>
          <w:rFonts w:eastAsia="Cambria"/>
          <w:sz w:val="16"/>
        </w:rPr>
        <w:t>” The answer depends tremendously on that.</w:t>
      </w:r>
    </w:p>
    <w:p w14:paraId="15C5ED5C" w14:textId="77777777" w:rsidR="00A30A8F" w:rsidRPr="00387D0F" w:rsidRDefault="00A30A8F" w:rsidP="00A30A8F">
      <w:pPr>
        <w:rPr>
          <w:rFonts w:eastAsia="Cambria"/>
          <w:sz w:val="16"/>
        </w:rPr>
      </w:pPr>
      <w:r w:rsidRPr="00387D0F">
        <w:rPr>
          <w:rFonts w:eastAsia="Cambria"/>
          <w:sz w:val="16"/>
        </w:rPr>
        <w:t xml:space="preserve">In academic work, </w:t>
      </w:r>
      <w:r w:rsidRPr="007B09B9">
        <w:rPr>
          <w:rStyle w:val="StyleUnderline"/>
          <w:highlight w:val="cyan"/>
        </w:rPr>
        <w:t>civil war is</w:t>
      </w:r>
      <w:r w:rsidRPr="007B09B9">
        <w:rPr>
          <w:rStyle w:val="StyleUnderline"/>
        </w:rPr>
        <w:t xml:space="preserve"> </w:t>
      </w:r>
      <w:r w:rsidRPr="007B09B9">
        <w:rPr>
          <w:rStyle w:val="Emphasis"/>
        </w:rPr>
        <w:t>generally defined</w:t>
      </w:r>
      <w:r w:rsidRPr="007B09B9">
        <w:rPr>
          <w:rStyle w:val="StyleUnderline"/>
        </w:rPr>
        <w:t xml:space="preserve"> as a </w:t>
      </w:r>
      <w:r w:rsidRPr="007B09B9">
        <w:rPr>
          <w:rStyle w:val="Emphasis"/>
          <w:highlight w:val="cyan"/>
        </w:rPr>
        <w:t>violent conflict</w:t>
      </w:r>
      <w:r w:rsidRPr="00387D0F">
        <w:rPr>
          <w:rFonts w:eastAsia="Cambria"/>
          <w:sz w:val="16"/>
        </w:rPr>
        <w:t xml:space="preserve"> between two organized, </w:t>
      </w:r>
      <w:r w:rsidRPr="007B09B9">
        <w:rPr>
          <w:rStyle w:val="StyleUnderline"/>
        </w:rPr>
        <w:t>armed groups within a country</w:t>
      </w:r>
      <w:r w:rsidRPr="00387D0F">
        <w:rPr>
          <w:rFonts w:eastAsia="Cambria"/>
          <w:sz w:val="16"/>
        </w:rPr>
        <w:t xml:space="preserve"> that kills at least 1,000 people. </w:t>
      </w:r>
      <w:r w:rsidRPr="007B09B9">
        <w:rPr>
          <w:rStyle w:val="StyleUnderline"/>
        </w:rPr>
        <w:t>Sometimes it’s a certain number of people</w:t>
      </w:r>
      <w:r w:rsidRPr="00387D0F">
        <w:rPr>
          <w:rFonts w:eastAsia="Cambria"/>
          <w:sz w:val="16"/>
        </w:rPr>
        <w:t xml:space="preserve"> per year — usually, in the hundreds — and where those people are killed directly by violent clashes between those armed organized factions. So </w:t>
      </w:r>
      <w:r w:rsidRPr="007B09B9">
        <w:rPr>
          <w:rStyle w:val="StyleUnderline"/>
        </w:rPr>
        <w:t xml:space="preserve">it matters that </w:t>
      </w:r>
      <w:r w:rsidRPr="007B09B9">
        <w:rPr>
          <w:rStyle w:val="Emphasis"/>
        </w:rPr>
        <w:t>we’re not talking about</w:t>
      </w:r>
      <w:r w:rsidRPr="007B09B9">
        <w:rPr>
          <w:rStyle w:val="StyleUnderline"/>
        </w:rPr>
        <w:t xml:space="preserve"> armed </w:t>
      </w:r>
      <w:r w:rsidRPr="007B09B9">
        <w:rPr>
          <w:rStyle w:val="Emphasis"/>
        </w:rPr>
        <w:t>troops</w:t>
      </w:r>
      <w:r w:rsidRPr="007B09B9">
        <w:rPr>
          <w:rStyle w:val="StyleUnderline"/>
        </w:rPr>
        <w:t xml:space="preserve"> or </w:t>
      </w:r>
      <w:r w:rsidRPr="007B09B9">
        <w:rPr>
          <w:rStyle w:val="Emphasis"/>
        </w:rPr>
        <w:t>police</w:t>
      </w:r>
      <w:r w:rsidRPr="00387D0F">
        <w:rPr>
          <w:rFonts w:eastAsia="Cambria"/>
          <w:sz w:val="16"/>
        </w:rPr>
        <w:t xml:space="preserve"> </w:t>
      </w:r>
      <w:r w:rsidRPr="007B09B9">
        <w:rPr>
          <w:rStyle w:val="StyleUnderline"/>
        </w:rPr>
        <w:t>massacring</w:t>
      </w:r>
      <w:r w:rsidRPr="00387D0F">
        <w:rPr>
          <w:rFonts w:eastAsia="Cambria"/>
          <w:sz w:val="16"/>
        </w:rPr>
        <w:t xml:space="preserve"> unarmed </w:t>
      </w:r>
      <w:r w:rsidRPr="007B09B9">
        <w:rPr>
          <w:rStyle w:val="StyleUnderline"/>
        </w:rPr>
        <w:t>civilians</w:t>
      </w:r>
      <w:r w:rsidRPr="00387D0F">
        <w:rPr>
          <w:rFonts w:eastAsia="Cambria"/>
          <w:sz w:val="16"/>
        </w:rPr>
        <w:t>.</w:t>
      </w:r>
    </w:p>
    <w:p w14:paraId="652F9AC4" w14:textId="77777777" w:rsidR="00A30A8F" w:rsidRPr="00387D0F" w:rsidRDefault="00A30A8F" w:rsidP="00A30A8F">
      <w:pPr>
        <w:rPr>
          <w:rFonts w:eastAsia="Cambria"/>
          <w:sz w:val="16"/>
        </w:rPr>
      </w:pPr>
      <w:r w:rsidRPr="007B09B9">
        <w:rPr>
          <w:rStyle w:val="StyleUnderline"/>
        </w:rPr>
        <w:t>One</w:t>
      </w:r>
      <w:r w:rsidRPr="00387D0F">
        <w:rPr>
          <w:rFonts w:eastAsia="Cambria"/>
          <w:sz w:val="16"/>
        </w:rPr>
        <w:t xml:space="preserve"> important </w:t>
      </w:r>
      <w:r w:rsidRPr="007B09B9">
        <w:rPr>
          <w:rStyle w:val="StyleUnderline"/>
        </w:rPr>
        <w:t xml:space="preserve">thing to know </w:t>
      </w:r>
      <w:r w:rsidRPr="007B09B9">
        <w:rPr>
          <w:rStyle w:val="Emphasis"/>
        </w:rPr>
        <w:t>about civil war</w:t>
      </w:r>
      <w:r w:rsidRPr="007B09B9">
        <w:rPr>
          <w:rStyle w:val="StyleUnderline"/>
        </w:rPr>
        <w:t xml:space="preserve"> is that </w:t>
      </w:r>
      <w:r w:rsidRPr="007B09B9">
        <w:rPr>
          <w:rStyle w:val="StyleUnderline"/>
          <w:highlight w:val="cyan"/>
        </w:rPr>
        <w:t xml:space="preserve">it’s </w:t>
      </w:r>
      <w:r w:rsidRPr="007B09B9">
        <w:rPr>
          <w:rStyle w:val="Emphasis"/>
          <w:highlight w:val="cyan"/>
        </w:rPr>
        <w:t>very rare</w:t>
      </w:r>
      <w:r w:rsidRPr="00387D0F">
        <w:rPr>
          <w:rFonts w:eastAsia="Cambria"/>
          <w:sz w:val="16"/>
        </w:rPr>
        <w:t xml:space="preserve">. There are civil wars that last a long time, but </w:t>
      </w:r>
      <w:r w:rsidRPr="007B09B9">
        <w:rPr>
          <w:rStyle w:val="StyleUnderline"/>
          <w:highlight w:val="cyan"/>
        </w:rPr>
        <w:t>onsets</w:t>
      </w:r>
      <w:r w:rsidRPr="007B09B9">
        <w:rPr>
          <w:rStyle w:val="StyleUnderline"/>
        </w:rPr>
        <w:t xml:space="preserve"> of new civil wars </w:t>
      </w:r>
      <w:r w:rsidRPr="007B09B9">
        <w:rPr>
          <w:rStyle w:val="StyleUnderline"/>
          <w:highlight w:val="cyan"/>
        </w:rPr>
        <w:t xml:space="preserve">are </w:t>
      </w:r>
      <w:r w:rsidRPr="007B09B9">
        <w:rPr>
          <w:rStyle w:val="Emphasis"/>
          <w:highlight w:val="cyan"/>
        </w:rPr>
        <w:t>quite rare</w:t>
      </w:r>
      <w:r w:rsidRPr="00387D0F">
        <w:rPr>
          <w:rFonts w:eastAsia="Cambria"/>
          <w:sz w:val="16"/>
        </w:rPr>
        <w:t xml:space="preserve">, </w:t>
      </w:r>
      <w:r w:rsidRPr="007B09B9">
        <w:rPr>
          <w:rStyle w:val="StyleUnderline"/>
          <w:highlight w:val="cyan"/>
        </w:rPr>
        <w:t>especially in</w:t>
      </w:r>
      <w:r w:rsidRPr="007B09B9">
        <w:rPr>
          <w:rStyle w:val="StyleUnderline"/>
        </w:rPr>
        <w:t xml:space="preserve"> the </w:t>
      </w:r>
      <w:r w:rsidRPr="007B09B9">
        <w:rPr>
          <w:rStyle w:val="StyleUnderline"/>
          <w:highlight w:val="cyan"/>
        </w:rPr>
        <w:t>last</w:t>
      </w:r>
      <w:r w:rsidRPr="007B09B9">
        <w:rPr>
          <w:rStyle w:val="StyleUnderline"/>
        </w:rPr>
        <w:t xml:space="preserve"> </w:t>
      </w:r>
      <w:r w:rsidRPr="007B09B9">
        <w:rPr>
          <w:rStyle w:val="Emphasis"/>
        </w:rPr>
        <w:t xml:space="preserve">several </w:t>
      </w:r>
      <w:r w:rsidRPr="007B09B9">
        <w:rPr>
          <w:rStyle w:val="Emphasis"/>
          <w:highlight w:val="cyan"/>
        </w:rPr>
        <w:t>decades</w:t>
      </w:r>
      <w:r w:rsidRPr="00387D0F">
        <w:rPr>
          <w:rFonts w:eastAsia="Cambria"/>
          <w:sz w:val="16"/>
        </w:rPr>
        <w:t xml:space="preserve">. We’re usually talking not more than a few around the world in any given year. And, </w:t>
      </w:r>
      <w:r w:rsidRPr="007B09B9">
        <w:rPr>
          <w:rStyle w:val="StyleUnderline"/>
        </w:rPr>
        <w:t>very importantly</w:t>
      </w:r>
      <w:r w:rsidRPr="00387D0F">
        <w:rPr>
          <w:rFonts w:eastAsia="Cambria"/>
          <w:sz w:val="16"/>
        </w:rPr>
        <w:t xml:space="preserve">, </w:t>
      </w:r>
      <w:r w:rsidRPr="007B09B9">
        <w:rPr>
          <w:rStyle w:val="StyleUnderline"/>
          <w:highlight w:val="cyan"/>
        </w:rPr>
        <w:t xml:space="preserve">almost </w:t>
      </w:r>
      <w:r w:rsidRPr="007B09B9">
        <w:rPr>
          <w:rStyle w:val="Emphasis"/>
          <w:highlight w:val="cyan"/>
        </w:rPr>
        <w:t>never in</w:t>
      </w:r>
      <w:r w:rsidRPr="007B09B9">
        <w:rPr>
          <w:rStyle w:val="Emphasis"/>
        </w:rPr>
        <w:t xml:space="preserve"> very </w:t>
      </w:r>
      <w:r w:rsidRPr="007B09B9">
        <w:rPr>
          <w:rStyle w:val="Emphasis"/>
          <w:highlight w:val="cyan"/>
        </w:rPr>
        <w:t>wealthy countries</w:t>
      </w:r>
      <w:r w:rsidRPr="00387D0F">
        <w:rPr>
          <w:rFonts w:eastAsia="Cambria"/>
          <w:sz w:val="16"/>
        </w:rPr>
        <w:t xml:space="preserve">, </w:t>
      </w:r>
      <w:r w:rsidRPr="007B09B9">
        <w:rPr>
          <w:rStyle w:val="StyleUnderline"/>
          <w:highlight w:val="cyan"/>
        </w:rPr>
        <w:t>and certainly not in</w:t>
      </w:r>
      <w:r w:rsidRPr="007B09B9">
        <w:rPr>
          <w:rStyle w:val="StyleUnderline"/>
        </w:rPr>
        <w:t xml:space="preserve"> very </w:t>
      </w:r>
      <w:r w:rsidRPr="007B09B9">
        <w:rPr>
          <w:rStyle w:val="Emphasis"/>
        </w:rPr>
        <w:t xml:space="preserve">wealthy </w:t>
      </w:r>
      <w:r w:rsidRPr="007B09B9">
        <w:rPr>
          <w:rStyle w:val="Emphasis"/>
          <w:highlight w:val="cyan"/>
        </w:rPr>
        <w:t>democracies</w:t>
      </w:r>
      <w:r w:rsidRPr="00387D0F">
        <w:rPr>
          <w:rFonts w:eastAsia="Cambria"/>
          <w:sz w:val="16"/>
        </w:rPr>
        <w:t xml:space="preserve"> — </w:t>
      </w:r>
      <w:r w:rsidRPr="007B09B9">
        <w:rPr>
          <w:rStyle w:val="StyleUnderline"/>
          <w:highlight w:val="cyan"/>
        </w:rPr>
        <w:t>that</w:t>
      </w:r>
      <w:r w:rsidRPr="007B09B9">
        <w:rPr>
          <w:rStyle w:val="StyleUnderline"/>
        </w:rPr>
        <w:t xml:space="preserve"> almost </w:t>
      </w:r>
      <w:r w:rsidRPr="007B09B9">
        <w:rPr>
          <w:rStyle w:val="Emphasis"/>
          <w:highlight w:val="cyan"/>
        </w:rPr>
        <w:t>never happens</w:t>
      </w:r>
      <w:r w:rsidRPr="00387D0F">
        <w:rPr>
          <w:rFonts w:eastAsia="Cambria"/>
          <w:sz w:val="16"/>
        </w:rPr>
        <w:t>. One of the rare exceptions is the conflict in Northern Ireland. But that kind of thing is virtually unheard of in wealthy, ostensible democracies in the last half-century.</w:t>
      </w:r>
    </w:p>
    <w:p w14:paraId="6E5141D1" w14:textId="77777777" w:rsidR="00A30A8F" w:rsidRPr="00387D0F" w:rsidRDefault="00A30A8F" w:rsidP="00A30A8F">
      <w:pPr>
        <w:rPr>
          <w:rFonts w:eastAsia="Cambria"/>
          <w:sz w:val="16"/>
          <w:szCs w:val="16"/>
        </w:rPr>
      </w:pPr>
      <w:r w:rsidRPr="00387D0F">
        <w:rPr>
          <w:rFonts w:eastAsia="Cambria"/>
          <w:sz w:val="16"/>
          <w:szCs w:val="16"/>
        </w:rPr>
        <w:t>“There are so many bad things that can happen well short of civil war that I wish we, as a country, were talking more about.”</w:t>
      </w:r>
    </w:p>
    <w:p w14:paraId="3E56EF5A" w14:textId="77777777" w:rsidR="00A30A8F" w:rsidRPr="007B09B9" w:rsidRDefault="00A30A8F" w:rsidP="00A30A8F">
      <w:pPr>
        <w:rPr>
          <w:rStyle w:val="StyleUnderline"/>
        </w:rPr>
      </w:pPr>
      <w:r w:rsidRPr="007B09B9">
        <w:rPr>
          <w:rStyle w:val="StyleUnderline"/>
          <w:highlight w:val="cyan"/>
        </w:rPr>
        <w:t>My</w:t>
      </w:r>
      <w:r w:rsidRPr="007B09B9">
        <w:rPr>
          <w:rStyle w:val="StyleUnderline"/>
        </w:rPr>
        <w:t xml:space="preserve"> </w:t>
      </w:r>
      <w:r w:rsidRPr="007B09B9">
        <w:rPr>
          <w:rStyle w:val="Emphasis"/>
        </w:rPr>
        <w:t xml:space="preserve">knee-jerk </w:t>
      </w:r>
      <w:r w:rsidRPr="007B09B9">
        <w:rPr>
          <w:rStyle w:val="Emphasis"/>
          <w:highlight w:val="cyan"/>
        </w:rPr>
        <w:t>reaction</w:t>
      </w:r>
      <w:r w:rsidRPr="00387D0F">
        <w:rPr>
          <w:rFonts w:eastAsia="Cambria"/>
          <w:sz w:val="16"/>
          <w:highlight w:val="cyan"/>
        </w:rPr>
        <w:t xml:space="preserve"> </w:t>
      </w:r>
      <w:r w:rsidRPr="007B09B9">
        <w:rPr>
          <w:rStyle w:val="StyleUnderline"/>
          <w:highlight w:val="cyan"/>
        </w:rPr>
        <w:t>is that it’s</w:t>
      </w:r>
      <w:r w:rsidRPr="007B09B9">
        <w:rPr>
          <w:rStyle w:val="StyleUnderline"/>
        </w:rPr>
        <w:t xml:space="preserve"> </w:t>
      </w:r>
      <w:r w:rsidRPr="007B09B9">
        <w:rPr>
          <w:rStyle w:val="Emphasis"/>
        </w:rPr>
        <w:t xml:space="preserve">really </w:t>
      </w:r>
      <w:r w:rsidRPr="007B09B9">
        <w:rPr>
          <w:rStyle w:val="Emphasis"/>
          <w:highlight w:val="cyan"/>
        </w:rPr>
        <w:t>unlikely</w:t>
      </w:r>
      <w:r w:rsidRPr="007B09B9">
        <w:rPr>
          <w:rStyle w:val="StyleUnderline"/>
          <w:highlight w:val="cyan"/>
        </w:rPr>
        <w:t xml:space="preserve"> to happen</w:t>
      </w:r>
      <w:r w:rsidRPr="007B09B9">
        <w:rPr>
          <w:rStyle w:val="StyleUnderline"/>
        </w:rPr>
        <w:t xml:space="preserve"> here</w:t>
      </w:r>
      <w:r w:rsidRPr="00387D0F">
        <w:rPr>
          <w:rFonts w:eastAsia="Cambria"/>
          <w:sz w:val="16"/>
        </w:rPr>
        <w:t xml:space="preserve">. </w:t>
      </w:r>
      <w:r w:rsidRPr="007B09B9">
        <w:rPr>
          <w:rStyle w:val="StyleUnderline"/>
          <w:highlight w:val="cyan"/>
        </w:rPr>
        <w:t xml:space="preserve">Last year was </w:t>
      </w:r>
      <w:r w:rsidRPr="007B09B9">
        <w:rPr>
          <w:rStyle w:val="Emphasis"/>
          <w:highlight w:val="cyan"/>
        </w:rPr>
        <w:t>extraordinary</w:t>
      </w:r>
      <w:r w:rsidRPr="00387D0F">
        <w:rPr>
          <w:rFonts w:eastAsia="Cambria"/>
          <w:sz w:val="16"/>
          <w:highlight w:val="cyan"/>
        </w:rPr>
        <w:t xml:space="preserve"> </w:t>
      </w:r>
      <w:r w:rsidRPr="007B09B9">
        <w:rPr>
          <w:rStyle w:val="StyleUnderline"/>
          <w:highlight w:val="cyan"/>
        </w:rPr>
        <w:t>in</w:t>
      </w:r>
      <w:r w:rsidRPr="007B09B9">
        <w:rPr>
          <w:rStyle w:val="StyleUnderline"/>
        </w:rPr>
        <w:t xml:space="preserve"> recent U.S. history in </w:t>
      </w:r>
      <w:r w:rsidRPr="007B09B9">
        <w:rPr>
          <w:rStyle w:val="StyleUnderline"/>
          <w:highlight w:val="cyan"/>
        </w:rPr>
        <w:t>terms of how</w:t>
      </w:r>
      <w:r w:rsidRPr="007B09B9">
        <w:rPr>
          <w:rStyle w:val="StyleUnderline"/>
        </w:rPr>
        <w:t xml:space="preserve"> </w:t>
      </w:r>
      <w:r w:rsidRPr="007B09B9">
        <w:rPr>
          <w:rStyle w:val="Emphasis"/>
        </w:rPr>
        <w:t xml:space="preserve">politically </w:t>
      </w:r>
      <w:r w:rsidRPr="007B09B9">
        <w:rPr>
          <w:rStyle w:val="Emphasis"/>
          <w:highlight w:val="cyan"/>
        </w:rPr>
        <w:t>divided</w:t>
      </w:r>
      <w:r w:rsidRPr="007B09B9">
        <w:rPr>
          <w:rStyle w:val="StyleUnderline"/>
          <w:highlight w:val="cyan"/>
        </w:rPr>
        <w:t xml:space="preserve"> the country is</w:t>
      </w:r>
      <w:r w:rsidRPr="00387D0F">
        <w:rPr>
          <w:rFonts w:eastAsia="Cambria"/>
          <w:sz w:val="16"/>
        </w:rPr>
        <w:t xml:space="preserve">, </w:t>
      </w:r>
      <w:r w:rsidRPr="007B09B9">
        <w:rPr>
          <w:rStyle w:val="StyleUnderline"/>
          <w:highlight w:val="cyan"/>
        </w:rPr>
        <w:t xml:space="preserve">how </w:t>
      </w:r>
      <w:r w:rsidRPr="007B09B9">
        <w:rPr>
          <w:rStyle w:val="Emphasis"/>
          <w:highlight w:val="cyan"/>
        </w:rPr>
        <w:t>violent things</w:t>
      </w:r>
      <w:r w:rsidRPr="007B09B9">
        <w:rPr>
          <w:rStyle w:val="StyleUnderline"/>
          <w:highlight w:val="cyan"/>
        </w:rPr>
        <w:t xml:space="preserve"> got</w:t>
      </w:r>
      <w:r w:rsidRPr="00387D0F">
        <w:rPr>
          <w:rFonts w:eastAsia="Cambria"/>
          <w:sz w:val="16"/>
        </w:rPr>
        <w:t xml:space="preserve">, how tense they were — and you still had a number of deaths that was not anywhere close to civil war. </w:t>
      </w:r>
      <w:r w:rsidRPr="007B09B9">
        <w:rPr>
          <w:rStyle w:val="StyleUnderline"/>
          <w:highlight w:val="cyan"/>
        </w:rPr>
        <w:t>You’d have to see</w:t>
      </w:r>
      <w:r w:rsidRPr="007B09B9">
        <w:rPr>
          <w:rStyle w:val="StyleUnderline"/>
        </w:rPr>
        <w:t xml:space="preserve"> a </w:t>
      </w:r>
      <w:r w:rsidRPr="007B09B9">
        <w:rPr>
          <w:rStyle w:val="Emphasis"/>
        </w:rPr>
        <w:t xml:space="preserve">tremendous </w:t>
      </w:r>
      <w:r w:rsidRPr="007B09B9">
        <w:rPr>
          <w:rStyle w:val="Emphasis"/>
          <w:highlight w:val="cyan"/>
        </w:rPr>
        <w:t>escalation</w:t>
      </w:r>
      <w:r w:rsidRPr="007B09B9">
        <w:rPr>
          <w:rStyle w:val="StyleUnderline"/>
        </w:rPr>
        <w:t xml:space="preserve"> of violence </w:t>
      </w:r>
      <w:r w:rsidRPr="007B09B9">
        <w:rPr>
          <w:rStyle w:val="StyleUnderline"/>
          <w:highlight w:val="cyan"/>
        </w:rPr>
        <w:t>from where we are now to get to</w:t>
      </w:r>
      <w:r w:rsidRPr="007B09B9">
        <w:rPr>
          <w:rStyle w:val="StyleUnderline"/>
        </w:rPr>
        <w:t xml:space="preserve"> what political scientists usually think of as </w:t>
      </w:r>
      <w:r w:rsidRPr="007B09B9">
        <w:rPr>
          <w:rStyle w:val="Emphasis"/>
          <w:highlight w:val="cyan"/>
        </w:rPr>
        <w:t>civil war</w:t>
      </w:r>
      <w:r w:rsidRPr="007B09B9">
        <w:rPr>
          <w:rStyle w:val="StyleUnderline"/>
        </w:rPr>
        <w:t>.</w:t>
      </w:r>
    </w:p>
    <w:p w14:paraId="2829366C" w14:textId="77777777" w:rsidR="00A30A8F" w:rsidRDefault="00A30A8F" w:rsidP="00A30A8F">
      <w:pPr>
        <w:pStyle w:val="Heading3"/>
        <w:rPr>
          <w:rFonts w:eastAsia="MS Gothic"/>
        </w:rPr>
      </w:pPr>
      <w:r>
        <w:rPr>
          <w:rFonts w:eastAsia="MS Gothic"/>
        </w:rPr>
        <w:t>AT: Terrorism---1NC</w:t>
      </w:r>
    </w:p>
    <w:p w14:paraId="5019A832" w14:textId="77777777" w:rsidR="00A30A8F" w:rsidRPr="006025A1" w:rsidRDefault="00A30A8F" w:rsidP="00A30A8F">
      <w:pPr>
        <w:pStyle w:val="Heading4"/>
        <w:rPr>
          <w:rFonts w:eastAsia="Times New Roman"/>
        </w:rPr>
      </w:pPr>
      <w:r>
        <w:rPr>
          <w:rFonts w:eastAsia="Times New Roman"/>
        </w:rPr>
        <w:t xml:space="preserve">8. </w:t>
      </w:r>
      <w:r w:rsidRPr="006025A1">
        <w:rPr>
          <w:rFonts w:eastAsia="Times New Roman"/>
        </w:rPr>
        <w:t>Terrorism isn’t existential.</w:t>
      </w:r>
    </w:p>
    <w:p w14:paraId="035673A3" w14:textId="77777777" w:rsidR="00A30A8F" w:rsidRPr="006025A1" w:rsidRDefault="00A30A8F" w:rsidP="00A30A8F">
      <w:pPr>
        <w:rPr>
          <w:rFonts w:eastAsia="Calibri"/>
        </w:rPr>
      </w:pPr>
      <w:r w:rsidRPr="007B09B9">
        <w:rPr>
          <w:rStyle w:val="Style13ptBold"/>
        </w:rPr>
        <w:t xml:space="preserve">Kallenbron 23 </w:t>
      </w:r>
      <w:r>
        <w:rPr>
          <w:rFonts w:eastAsia="Calibri"/>
        </w:rPr>
        <w:t xml:space="preserve">[Zachary; </w:t>
      </w:r>
      <w:r w:rsidRPr="006025A1">
        <w:rPr>
          <w:rFonts w:eastAsia="Calibri"/>
        </w:rPr>
        <w:t>Strategic Technologies Program, Center for Strategic and International Studies</w:t>
      </w:r>
      <w:r>
        <w:rPr>
          <w:rFonts w:eastAsia="Calibri"/>
        </w:rPr>
        <w:t>.  Gary Ackerman, University at Albany.  “</w:t>
      </w:r>
      <w:r w:rsidRPr="006025A1">
        <w:rPr>
          <w:rFonts w:eastAsia="Calibri"/>
        </w:rPr>
        <w:t>Existential Terrorism: Can Terrorists Destroy Humanity?” European Journal of Risk Regulation, 14, 760-768</w:t>
      </w:r>
      <w:r>
        <w:rPr>
          <w:rFonts w:eastAsia="Calibri"/>
        </w:rPr>
        <w:t xml:space="preserve">, </w:t>
      </w:r>
      <w:r w:rsidRPr="006025A1">
        <w:rPr>
          <w:rFonts w:eastAsia="Calibri"/>
        </w:rPr>
        <w:t>https://doi.org/10.1017/err.2023.48</w:t>
      </w:r>
      <w:r>
        <w:rPr>
          <w:rFonts w:eastAsia="Calibri"/>
        </w:rPr>
        <w:t>, pbr]</w:t>
      </w:r>
    </w:p>
    <w:p w14:paraId="269EF627" w14:textId="77777777" w:rsidR="00A30A8F" w:rsidRDefault="00A30A8F" w:rsidP="00A30A8F">
      <w:pPr>
        <w:rPr>
          <w:rFonts w:eastAsia="Calibri"/>
          <w:sz w:val="16"/>
        </w:rPr>
      </w:pPr>
      <w:r w:rsidRPr="00514FC5">
        <w:rPr>
          <w:rFonts w:eastAsia="Calibri"/>
          <w:sz w:val="16"/>
        </w:rPr>
        <w:t xml:space="preserve">Overall, we conclude that several plausible </w:t>
      </w:r>
      <w:r w:rsidRPr="007B09B9">
        <w:rPr>
          <w:rStyle w:val="StyleUnderline"/>
          <w:highlight w:val="cyan"/>
        </w:rPr>
        <w:t>pathways</w:t>
      </w:r>
      <w:r w:rsidRPr="00514FC5">
        <w:rPr>
          <w:rFonts w:eastAsia="Calibri"/>
          <w:sz w:val="16"/>
        </w:rPr>
        <w:t xml:space="preserve"> exist </w:t>
      </w:r>
      <w:r w:rsidRPr="007B09B9">
        <w:rPr>
          <w:rStyle w:val="StyleUnderline"/>
          <w:highlight w:val="cyan"/>
        </w:rPr>
        <w:t xml:space="preserve">for terrorists to </w:t>
      </w:r>
      <w:r w:rsidRPr="007B09B9">
        <w:rPr>
          <w:rStyle w:val="Emphasis"/>
          <w:highlight w:val="cyan"/>
        </w:rPr>
        <w:t>destroy human civilisation</w:t>
      </w:r>
      <w:r w:rsidRPr="00514FC5">
        <w:rPr>
          <w:rFonts w:eastAsia="Calibri"/>
          <w:sz w:val="16"/>
        </w:rPr>
        <w:t xml:space="preserve">, although </w:t>
      </w:r>
      <w:r w:rsidRPr="007B09B9">
        <w:rPr>
          <w:rStyle w:val="StyleUnderline"/>
        </w:rPr>
        <w:t xml:space="preserve">the </w:t>
      </w:r>
      <w:r w:rsidRPr="007B09B9">
        <w:rPr>
          <w:rStyle w:val="Emphasis"/>
          <w:highlight w:val="cyan"/>
        </w:rPr>
        <w:t>likelihood</w:t>
      </w:r>
      <w:r w:rsidRPr="00514FC5">
        <w:rPr>
          <w:rFonts w:eastAsia="Calibri"/>
          <w:sz w:val="16"/>
        </w:rPr>
        <w:t xml:space="preserve"> at present of any of them </w:t>
      </w:r>
      <w:r w:rsidRPr="007B09B9">
        <w:rPr>
          <w:rStyle w:val="StyleUnderline"/>
          <w:highlight w:val="cyan"/>
        </w:rPr>
        <w:t xml:space="preserve">is </w:t>
      </w:r>
      <w:r w:rsidRPr="007B09B9">
        <w:rPr>
          <w:rStyle w:val="Emphasis"/>
          <w:highlight w:val="cyan"/>
        </w:rPr>
        <w:t>very low</w:t>
      </w:r>
      <w:r w:rsidRPr="00514FC5">
        <w:rPr>
          <w:rFonts w:eastAsia="Calibri"/>
          <w:sz w:val="16"/>
        </w:rPr>
        <w:t xml:space="preserve">. Within the bounds of feasibility (sometimes barely so), terrorists could conceivably develop genetically </w:t>
      </w:r>
      <w:r w:rsidRPr="007B09B9">
        <w:rPr>
          <w:rStyle w:val="StyleUnderline"/>
          <w:highlight w:val="cyan"/>
        </w:rPr>
        <w:t>engineered microbes</w:t>
      </w:r>
      <w:r w:rsidRPr="007B09B9">
        <w:rPr>
          <w:rStyle w:val="StyleUnderline"/>
        </w:rPr>
        <w:t xml:space="preserve">, catalyse </w:t>
      </w:r>
      <w:r w:rsidRPr="007B09B9">
        <w:rPr>
          <w:rStyle w:val="StyleUnderline"/>
          <w:highlight w:val="cyan"/>
        </w:rPr>
        <w:t>nuc</w:t>
      </w:r>
      <w:r w:rsidRPr="007B09B9">
        <w:rPr>
          <w:rStyle w:val="StyleUnderline"/>
        </w:rPr>
        <w:t xml:space="preserve">lear </w:t>
      </w:r>
      <w:r w:rsidRPr="007B09B9">
        <w:rPr>
          <w:rStyle w:val="StyleUnderline"/>
          <w:highlight w:val="cyan"/>
        </w:rPr>
        <w:t>war or</w:t>
      </w:r>
      <w:r w:rsidRPr="00514FC5">
        <w:rPr>
          <w:rFonts w:eastAsia="Calibri"/>
          <w:sz w:val="16"/>
        </w:rPr>
        <w:t xml:space="preserve">, in the future, </w:t>
      </w:r>
      <w:r w:rsidRPr="007B09B9">
        <w:rPr>
          <w:rStyle w:val="StyleUnderline"/>
        </w:rPr>
        <w:t xml:space="preserve">utilise </w:t>
      </w:r>
      <w:r w:rsidRPr="007B09B9">
        <w:rPr>
          <w:rStyle w:val="Emphasis"/>
          <w:highlight w:val="cyan"/>
        </w:rPr>
        <w:t>novel tech</w:t>
      </w:r>
      <w:r w:rsidRPr="007B09B9">
        <w:rPr>
          <w:rStyle w:val="StyleUnderline"/>
        </w:rPr>
        <w:t>nologies</w:t>
      </w:r>
      <w:r w:rsidRPr="00514FC5">
        <w:rPr>
          <w:rFonts w:eastAsia="Calibri"/>
          <w:sz w:val="16"/>
        </w:rPr>
        <w:t xml:space="preserve"> like ASIs and nanorobotics </w:t>
      </w:r>
      <w:r w:rsidRPr="007B09B9">
        <w:rPr>
          <w:rStyle w:val="StyleUnderline"/>
        </w:rPr>
        <w:t>to carry out existential attacks</w:t>
      </w:r>
      <w:r w:rsidRPr="00514FC5">
        <w:rPr>
          <w:rFonts w:eastAsia="Calibri"/>
          <w:sz w:val="16"/>
        </w:rPr>
        <w:t xml:space="preserve">. However, in the near to medium term, this </w:t>
      </w:r>
      <w:r w:rsidRPr="007B09B9">
        <w:rPr>
          <w:rStyle w:val="StyleUnderline"/>
        </w:rPr>
        <w:t xml:space="preserve">is likely to </w:t>
      </w:r>
      <w:r w:rsidRPr="007B09B9">
        <w:rPr>
          <w:rStyle w:val="StyleUnderline"/>
          <w:highlight w:val="cyan"/>
        </w:rPr>
        <w:t xml:space="preserve">require </w:t>
      </w:r>
      <w:r w:rsidRPr="007B09B9">
        <w:rPr>
          <w:rStyle w:val="Emphasis"/>
          <w:highlight w:val="cyan"/>
        </w:rPr>
        <w:t>significant amounts</w:t>
      </w:r>
      <w:r w:rsidRPr="007B09B9">
        <w:rPr>
          <w:rStyle w:val="StyleUnderline"/>
          <w:highlight w:val="cyan"/>
        </w:rPr>
        <w:t xml:space="preserve"> of</w:t>
      </w:r>
      <w:r w:rsidRPr="007B09B9">
        <w:rPr>
          <w:rStyle w:val="StyleUnderline"/>
        </w:rPr>
        <w:t xml:space="preserve"> technical and scientific </w:t>
      </w:r>
      <w:r w:rsidRPr="007B09B9">
        <w:rPr>
          <w:rStyle w:val="Emphasis"/>
          <w:highlight w:val="cyan"/>
        </w:rPr>
        <w:t>expertise</w:t>
      </w:r>
      <w:r w:rsidRPr="007B09B9">
        <w:rPr>
          <w:rStyle w:val="StyleUnderline"/>
          <w:highlight w:val="cyan"/>
        </w:rPr>
        <w:t xml:space="preserve"> and </w:t>
      </w:r>
      <w:r w:rsidRPr="007B09B9">
        <w:rPr>
          <w:rStyle w:val="Emphasis"/>
          <w:highlight w:val="cyan"/>
        </w:rPr>
        <w:t>resources</w:t>
      </w:r>
      <w:r w:rsidRPr="007B09B9">
        <w:rPr>
          <w:rStyle w:val="StyleUnderline"/>
          <w:highlight w:val="cyan"/>
        </w:rPr>
        <w:t xml:space="preserve">, </w:t>
      </w:r>
      <w:r w:rsidRPr="007B09B9">
        <w:rPr>
          <w:rStyle w:val="Emphasis"/>
          <w:highlight w:val="cyan"/>
        </w:rPr>
        <w:t>far beyond</w:t>
      </w:r>
      <w:r w:rsidRPr="007B09B9">
        <w:rPr>
          <w:rStyle w:val="StyleUnderline"/>
        </w:rPr>
        <w:t xml:space="preserve"> a </w:t>
      </w:r>
      <w:r w:rsidRPr="007B09B9">
        <w:rPr>
          <w:rStyle w:val="StyleUnderline"/>
          <w:highlight w:val="cyan"/>
        </w:rPr>
        <w:t>typical (or</w:t>
      </w:r>
      <w:r w:rsidRPr="007B09B9">
        <w:rPr>
          <w:rStyle w:val="StyleUnderline"/>
        </w:rPr>
        <w:t xml:space="preserve"> even </w:t>
      </w:r>
      <w:r w:rsidRPr="007B09B9">
        <w:rPr>
          <w:rStyle w:val="Emphasis"/>
          <w:highlight w:val="cyan"/>
        </w:rPr>
        <w:t>state-sponsored</w:t>
      </w:r>
      <w:r w:rsidRPr="007B09B9">
        <w:rPr>
          <w:rStyle w:val="StyleUnderline"/>
          <w:highlight w:val="cyan"/>
        </w:rPr>
        <w:t>) terrorist</w:t>
      </w:r>
      <w:r w:rsidRPr="007B09B9">
        <w:rPr>
          <w:rStyle w:val="StyleUnderline"/>
        </w:rPr>
        <w:t xml:space="preserve"> organisation</w:t>
      </w:r>
      <w:r w:rsidRPr="00514FC5">
        <w:rPr>
          <w:rFonts w:eastAsia="Calibri"/>
          <w:sz w:val="16"/>
        </w:rPr>
        <w:t xml:space="preserve">. Of course, future technological advances – artificial intelligence and rapid prototyping are noteworthy examples – and other factors may lower the barriers considerably. Alternatively, and far more concerning, is the potential for terrorists to spoil existential risk-mitigation measures, such as disrupting planetary defence missions. However, </w:t>
      </w:r>
      <w:r w:rsidRPr="007B09B9">
        <w:rPr>
          <w:rStyle w:val="StyleUnderline"/>
        </w:rPr>
        <w:t xml:space="preserve">the </w:t>
      </w:r>
      <w:r w:rsidRPr="007B09B9">
        <w:rPr>
          <w:rStyle w:val="StyleUnderline"/>
          <w:highlight w:val="cyan"/>
        </w:rPr>
        <w:t>effectiveness</w:t>
      </w:r>
      <w:r w:rsidRPr="007B09B9">
        <w:rPr>
          <w:rStyle w:val="StyleUnderline"/>
        </w:rPr>
        <w:t xml:space="preserve"> of</w:t>
      </w:r>
      <w:r w:rsidRPr="00514FC5">
        <w:rPr>
          <w:rFonts w:eastAsia="Calibri"/>
          <w:sz w:val="16"/>
        </w:rPr>
        <w:t xml:space="preserve"> such </w:t>
      </w:r>
      <w:r w:rsidRPr="007B09B9">
        <w:rPr>
          <w:rStyle w:val="StyleUnderline"/>
        </w:rPr>
        <w:t>attempts would be dependent on</w:t>
      </w:r>
      <w:r w:rsidRPr="00514FC5">
        <w:rPr>
          <w:rFonts w:eastAsia="Calibri"/>
          <w:sz w:val="16"/>
        </w:rPr>
        <w:t xml:space="preserve"> an </w:t>
      </w:r>
      <w:r w:rsidRPr="007B09B9">
        <w:rPr>
          <w:rStyle w:val="StyleUnderline"/>
        </w:rPr>
        <w:t xml:space="preserve">impending existential harm manifesting through other means and </w:t>
      </w:r>
      <w:r w:rsidRPr="007B09B9">
        <w:rPr>
          <w:rStyle w:val="StyleUnderline"/>
          <w:highlight w:val="cyan"/>
        </w:rPr>
        <w:t>is</w:t>
      </w:r>
      <w:r w:rsidRPr="00514FC5">
        <w:rPr>
          <w:rFonts w:eastAsia="Calibri"/>
          <w:sz w:val="16"/>
        </w:rPr>
        <w:t xml:space="preserve"> thus </w:t>
      </w:r>
      <w:r w:rsidRPr="007B09B9">
        <w:rPr>
          <w:rStyle w:val="Emphasis"/>
          <w:highlight w:val="cyan"/>
        </w:rPr>
        <w:t>highly contingent</w:t>
      </w:r>
      <w:r w:rsidRPr="007B09B9">
        <w:rPr>
          <w:rStyle w:val="StyleUnderline"/>
          <w:highlight w:val="cyan"/>
        </w:rPr>
        <w:t xml:space="preserve"> on </w:t>
      </w:r>
      <w:r w:rsidRPr="007B09B9">
        <w:rPr>
          <w:rStyle w:val="Emphasis"/>
          <w:highlight w:val="cyan"/>
        </w:rPr>
        <w:t>extraneous conditions</w:t>
      </w:r>
      <w:r w:rsidRPr="00514FC5">
        <w:rPr>
          <w:rFonts w:eastAsia="Calibri"/>
          <w:sz w:val="16"/>
        </w:rPr>
        <w:t xml:space="preserve">. The contingency dependence is again high for causing systemic harm that undermines the ability to deal with other existential risks. Like high capability thresholds, </w:t>
      </w:r>
      <w:r w:rsidRPr="007B09B9">
        <w:rPr>
          <w:rStyle w:val="Emphasis"/>
          <w:highlight w:val="cyan"/>
        </w:rPr>
        <w:t>high contingency thresholds</w:t>
      </w:r>
      <w:r w:rsidRPr="00514FC5">
        <w:rPr>
          <w:rFonts w:eastAsia="Calibri"/>
          <w:sz w:val="16"/>
        </w:rPr>
        <w:t xml:space="preserve"> also </w:t>
      </w:r>
      <w:r w:rsidRPr="007B09B9">
        <w:rPr>
          <w:rStyle w:val="StyleUnderline"/>
          <w:highlight w:val="cyan"/>
        </w:rPr>
        <w:t xml:space="preserve">imply </w:t>
      </w:r>
      <w:r w:rsidRPr="007B09B9">
        <w:rPr>
          <w:rStyle w:val="Emphasis"/>
          <w:highlight w:val="cyan"/>
        </w:rPr>
        <w:t>lower likelihood</w:t>
      </w:r>
      <w:r w:rsidRPr="00514FC5">
        <w:rPr>
          <w:rFonts w:eastAsia="Calibri"/>
          <w:sz w:val="16"/>
        </w:rPr>
        <w:t xml:space="preserve"> overall.</w:t>
      </w:r>
    </w:p>
    <w:p w14:paraId="3B560A03" w14:textId="77777777" w:rsidR="00A30A8F" w:rsidRPr="00B97A1A" w:rsidRDefault="00A30A8F" w:rsidP="00A30A8F">
      <w:pPr>
        <w:pStyle w:val="Heading3"/>
        <w:rPr>
          <w:rFonts w:eastAsia="MS Gothic"/>
        </w:rPr>
      </w:pPr>
      <w:r w:rsidRPr="00B97A1A">
        <w:rPr>
          <w:rFonts w:eastAsia="MS Gothic"/>
        </w:rPr>
        <w:t>AT: Miscalc---1NC</w:t>
      </w:r>
    </w:p>
    <w:p w14:paraId="6ECAF8BE" w14:textId="77777777" w:rsidR="00A30A8F" w:rsidRPr="00B97A1A" w:rsidRDefault="00A30A8F" w:rsidP="00A30A8F">
      <w:pPr>
        <w:pStyle w:val="Heading4"/>
        <w:rPr>
          <w:rFonts w:eastAsia="MS Gothic"/>
        </w:rPr>
      </w:pPr>
      <w:r>
        <w:rPr>
          <w:rFonts w:eastAsia="MS Gothic"/>
        </w:rPr>
        <w:t xml:space="preserve">9. </w:t>
      </w:r>
      <w:r w:rsidRPr="00B97A1A">
        <w:rPr>
          <w:rFonts w:eastAsia="MS Gothic"/>
        </w:rPr>
        <w:t>No miscalc.</w:t>
      </w:r>
    </w:p>
    <w:p w14:paraId="7BB58130" w14:textId="77777777" w:rsidR="00A30A8F" w:rsidRPr="00B97A1A" w:rsidRDefault="00A30A8F" w:rsidP="00A30A8F">
      <w:pPr>
        <w:rPr>
          <w:rFonts w:eastAsia="Cambria"/>
        </w:rPr>
      </w:pPr>
      <w:r w:rsidRPr="007B09B9">
        <w:rPr>
          <w:rStyle w:val="Style13ptBold"/>
        </w:rPr>
        <w:t xml:space="preserve">Quackenbush 23 </w:t>
      </w:r>
      <w:r w:rsidRPr="00B97A1A">
        <w:rPr>
          <w:rFonts w:eastAsia="Cambria"/>
        </w:rPr>
        <w:t>[Stephen; Associate Professor of Political Science &amp; Director of Defense and Strategic Studies at the University of Missouri, Former President of the International Studies Association – Midwest, Former S3 Operations Officer in the United States Army, Ph.D. in Political Science from the State University of New York, Buffalo.  “The Problem with Accidental War”, Conflict Management and Peace Science, pg. 10-11, https://doi.org/10.1177/073889422211496, pbr]</w:t>
      </w:r>
    </w:p>
    <w:p w14:paraId="7D2A0B7D" w14:textId="77777777" w:rsidR="00A30A8F" w:rsidRPr="00B97A1A" w:rsidRDefault="00A30A8F" w:rsidP="00A30A8F">
      <w:pPr>
        <w:rPr>
          <w:rFonts w:eastAsia="Cambria"/>
          <w:i/>
          <w:iCs/>
          <w:sz w:val="16"/>
          <w:szCs w:val="16"/>
        </w:rPr>
      </w:pPr>
      <w:r w:rsidRPr="00B97A1A">
        <w:rPr>
          <w:rFonts w:eastAsia="Cambria"/>
          <w:i/>
          <w:iCs/>
          <w:sz w:val="16"/>
          <w:szCs w:val="16"/>
        </w:rPr>
        <w:t>The process of accidental war</w:t>
      </w:r>
    </w:p>
    <w:p w14:paraId="5107C0C2" w14:textId="77777777" w:rsidR="00A30A8F" w:rsidRPr="00B97A1A" w:rsidRDefault="00A30A8F" w:rsidP="00A30A8F">
      <w:pPr>
        <w:rPr>
          <w:rFonts w:eastAsia="Cambria"/>
          <w:sz w:val="16"/>
        </w:rPr>
      </w:pPr>
      <w:r w:rsidRPr="007B09B9">
        <w:rPr>
          <w:rStyle w:val="StyleUnderline"/>
          <w:highlight w:val="cyan"/>
        </w:rPr>
        <w:t>There is a</w:t>
      </w:r>
      <w:r w:rsidRPr="00B97A1A">
        <w:rPr>
          <w:rFonts w:eastAsia="Cambria"/>
          <w:sz w:val="16"/>
          <w:highlight w:val="cyan"/>
        </w:rPr>
        <w:t xml:space="preserve"> </w:t>
      </w:r>
      <w:r w:rsidRPr="007B09B9">
        <w:rPr>
          <w:rStyle w:val="Emphasis"/>
          <w:highlight w:val="cyan"/>
        </w:rPr>
        <w:t>divide</w:t>
      </w:r>
      <w:r w:rsidRPr="00B97A1A">
        <w:rPr>
          <w:rFonts w:eastAsia="Cambria"/>
          <w:sz w:val="16"/>
          <w:highlight w:val="cyan"/>
        </w:rPr>
        <w:t xml:space="preserve"> </w:t>
      </w:r>
      <w:r w:rsidRPr="007B09B9">
        <w:rPr>
          <w:rStyle w:val="StyleUnderline"/>
          <w:highlight w:val="cyan"/>
        </w:rPr>
        <w:t>between</w:t>
      </w:r>
      <w:r w:rsidRPr="00B97A1A">
        <w:rPr>
          <w:rFonts w:eastAsia="Cambria"/>
          <w:sz w:val="16"/>
        </w:rPr>
        <w:t xml:space="preserve"> the process of </w:t>
      </w:r>
      <w:r w:rsidRPr="007B09B9">
        <w:rPr>
          <w:rStyle w:val="StyleUnderline"/>
          <w:highlight w:val="cyan"/>
        </w:rPr>
        <w:t>accidental war</w:t>
      </w:r>
      <w:r w:rsidRPr="007B09B9">
        <w:rPr>
          <w:rStyle w:val="StyleUnderline"/>
        </w:rPr>
        <w:t xml:space="preserve"> assumed </w:t>
      </w:r>
      <w:r w:rsidRPr="007B09B9">
        <w:rPr>
          <w:rStyle w:val="StyleUnderline"/>
          <w:highlight w:val="cyan"/>
        </w:rPr>
        <w:t>in</w:t>
      </w:r>
      <w:r w:rsidRPr="00B97A1A">
        <w:rPr>
          <w:rFonts w:eastAsia="Cambria"/>
          <w:sz w:val="16"/>
        </w:rPr>
        <w:t xml:space="preserve"> game-theoretic </w:t>
      </w:r>
      <w:r w:rsidRPr="007B09B9">
        <w:rPr>
          <w:rStyle w:val="Emphasis"/>
          <w:highlight w:val="cyan"/>
        </w:rPr>
        <w:t>models</w:t>
      </w:r>
      <w:r w:rsidRPr="00B97A1A">
        <w:rPr>
          <w:rFonts w:eastAsia="Cambria"/>
          <w:sz w:val="16"/>
          <w:highlight w:val="cyan"/>
        </w:rPr>
        <w:t xml:space="preserve"> </w:t>
      </w:r>
      <w:r w:rsidRPr="007B09B9">
        <w:rPr>
          <w:rStyle w:val="StyleUnderline"/>
          <w:highlight w:val="cyan"/>
        </w:rPr>
        <w:t>and</w:t>
      </w:r>
      <w:r w:rsidRPr="007B09B9">
        <w:rPr>
          <w:rStyle w:val="StyleUnderline"/>
        </w:rPr>
        <w:t xml:space="preserve"> the process</w:t>
      </w:r>
      <w:r w:rsidRPr="00B97A1A">
        <w:rPr>
          <w:rFonts w:eastAsia="Cambria"/>
          <w:sz w:val="16"/>
        </w:rPr>
        <w:t xml:space="preserve"> of accidental war as </w:t>
      </w:r>
      <w:r w:rsidRPr="007B09B9">
        <w:rPr>
          <w:rStyle w:val="StyleUnderline"/>
        </w:rPr>
        <w:t>discussed in</w:t>
      </w:r>
      <w:r w:rsidRPr="00B97A1A">
        <w:rPr>
          <w:rFonts w:eastAsia="Cambria"/>
          <w:sz w:val="16"/>
        </w:rPr>
        <w:t xml:space="preserve"> much of the </w:t>
      </w:r>
      <w:r w:rsidRPr="007B09B9">
        <w:rPr>
          <w:rStyle w:val="Emphasis"/>
          <w:highlight w:val="cyan"/>
        </w:rPr>
        <w:t>lit</w:t>
      </w:r>
      <w:r w:rsidRPr="007B09B9">
        <w:rPr>
          <w:rStyle w:val="Emphasis"/>
        </w:rPr>
        <w:t>erature</w:t>
      </w:r>
      <w:r w:rsidRPr="00B97A1A">
        <w:rPr>
          <w:rFonts w:eastAsia="Cambria"/>
          <w:sz w:val="16"/>
        </w:rPr>
        <w:t xml:space="preserve"> on crisis management. The game-theoretic mechanism of a move by Nature that takes you to war is the core of this distinction between the two. It means that war does not result from decisions to go to war, it results from chance, as represented in Figure 3. </w:t>
      </w:r>
      <w:r w:rsidRPr="007B09B9">
        <w:rPr>
          <w:rStyle w:val="StyleUnderline"/>
        </w:rPr>
        <w:t>The</w:t>
      </w:r>
      <w:r w:rsidRPr="00B97A1A">
        <w:rPr>
          <w:rFonts w:eastAsia="Cambria"/>
          <w:sz w:val="16"/>
        </w:rPr>
        <w:t xml:space="preserve"> </w:t>
      </w:r>
      <w:r w:rsidRPr="007B09B9">
        <w:rPr>
          <w:rStyle w:val="Emphasis"/>
          <w:highlight w:val="cyan"/>
        </w:rPr>
        <w:t>central</w:t>
      </w:r>
      <w:r w:rsidRPr="007B09B9">
        <w:rPr>
          <w:rStyle w:val="Emphasis"/>
        </w:rPr>
        <w:t xml:space="preserve"> element</w:t>
      </w:r>
      <w:r w:rsidRPr="00B97A1A">
        <w:rPr>
          <w:rFonts w:eastAsia="Cambria"/>
          <w:sz w:val="16"/>
        </w:rPr>
        <w:t xml:space="preserve"> </w:t>
      </w:r>
      <w:r w:rsidRPr="007B09B9">
        <w:rPr>
          <w:rStyle w:val="StyleUnderline"/>
          <w:highlight w:val="cyan"/>
        </w:rPr>
        <w:t>is that something</w:t>
      </w:r>
      <w:r w:rsidRPr="00B97A1A">
        <w:rPr>
          <w:rFonts w:eastAsia="Cambria"/>
          <w:sz w:val="16"/>
          <w:highlight w:val="cyan"/>
        </w:rPr>
        <w:t xml:space="preserve"> </w:t>
      </w:r>
      <w:r w:rsidRPr="007B09B9">
        <w:rPr>
          <w:rStyle w:val="Emphasis"/>
          <w:highlight w:val="cyan"/>
        </w:rPr>
        <w:t>inadvertent</w:t>
      </w:r>
      <w:r w:rsidRPr="00B97A1A">
        <w:rPr>
          <w:rFonts w:eastAsia="Cambria"/>
          <w:sz w:val="16"/>
        </w:rPr>
        <w:t>—an accident, mistaken warning, or some unauthorized action—</w:t>
      </w:r>
      <w:r w:rsidRPr="007B09B9">
        <w:rPr>
          <w:rStyle w:val="StyleUnderline"/>
        </w:rPr>
        <w:t>happens</w:t>
      </w:r>
      <w:r w:rsidRPr="00B97A1A">
        <w:rPr>
          <w:rFonts w:eastAsia="Cambria"/>
          <w:sz w:val="16"/>
        </w:rPr>
        <w:t xml:space="preserve">, </w:t>
      </w:r>
      <w:r w:rsidRPr="007B09B9">
        <w:rPr>
          <w:rStyle w:val="StyleUnderline"/>
        </w:rPr>
        <w:t xml:space="preserve">which </w:t>
      </w:r>
      <w:r w:rsidRPr="007B09B9">
        <w:rPr>
          <w:rStyle w:val="StyleUnderline"/>
          <w:highlight w:val="cyan"/>
        </w:rPr>
        <w:t>results in</w:t>
      </w:r>
      <w:r w:rsidRPr="00B97A1A">
        <w:rPr>
          <w:rFonts w:eastAsia="Cambria"/>
          <w:sz w:val="16"/>
          <w:highlight w:val="cyan"/>
        </w:rPr>
        <w:t xml:space="preserve"> </w:t>
      </w:r>
      <w:r w:rsidRPr="007B09B9">
        <w:rPr>
          <w:rStyle w:val="Emphasis"/>
          <w:highlight w:val="cyan"/>
        </w:rPr>
        <w:t>war</w:t>
      </w:r>
      <w:r w:rsidRPr="00B97A1A">
        <w:rPr>
          <w:rFonts w:eastAsia="Cambria"/>
          <w:sz w:val="16"/>
        </w:rPr>
        <w:t xml:space="preserve">. </w:t>
      </w:r>
      <w:r w:rsidRPr="007B09B9">
        <w:rPr>
          <w:rStyle w:val="StyleUnderline"/>
        </w:rPr>
        <w:t>This happens</w:t>
      </w:r>
      <w:r w:rsidRPr="00B97A1A">
        <w:rPr>
          <w:rFonts w:eastAsia="Cambria"/>
          <w:sz w:val="16"/>
        </w:rPr>
        <w:t xml:space="preserve"> </w:t>
      </w:r>
      <w:r w:rsidRPr="007B09B9">
        <w:rPr>
          <w:rStyle w:val="Emphasis"/>
          <w:highlight w:val="cyan"/>
        </w:rPr>
        <w:t>purely</w:t>
      </w:r>
      <w:r w:rsidRPr="00B97A1A">
        <w:rPr>
          <w:rFonts w:eastAsia="Cambria"/>
          <w:sz w:val="16"/>
          <w:highlight w:val="cyan"/>
        </w:rPr>
        <w:t xml:space="preserve"> </w:t>
      </w:r>
      <w:r w:rsidRPr="007B09B9">
        <w:rPr>
          <w:rStyle w:val="StyleUnderline"/>
          <w:highlight w:val="cyan"/>
        </w:rPr>
        <w:t>by</w:t>
      </w:r>
      <w:r w:rsidRPr="00B97A1A">
        <w:rPr>
          <w:rFonts w:eastAsia="Cambria"/>
          <w:sz w:val="16"/>
          <w:highlight w:val="cyan"/>
        </w:rPr>
        <w:t xml:space="preserve"> </w:t>
      </w:r>
      <w:r w:rsidRPr="007B09B9">
        <w:rPr>
          <w:rStyle w:val="Emphasis"/>
          <w:highlight w:val="cyan"/>
        </w:rPr>
        <w:t>chance</w:t>
      </w:r>
      <w:r w:rsidRPr="00B97A1A">
        <w:rPr>
          <w:rFonts w:eastAsia="Cambria"/>
          <w:sz w:val="16"/>
          <w:highlight w:val="cyan"/>
        </w:rPr>
        <w:t xml:space="preserve">, </w:t>
      </w:r>
      <w:r w:rsidRPr="007B09B9">
        <w:rPr>
          <w:rStyle w:val="Emphasis"/>
          <w:highlight w:val="cyan"/>
        </w:rPr>
        <w:t>without</w:t>
      </w:r>
      <w:r w:rsidRPr="00B97A1A">
        <w:rPr>
          <w:rFonts w:eastAsia="Cambria"/>
          <w:sz w:val="16"/>
        </w:rPr>
        <w:t xml:space="preserve"> any </w:t>
      </w:r>
      <w:r w:rsidRPr="007B09B9">
        <w:rPr>
          <w:rStyle w:val="Emphasis"/>
          <w:highlight w:val="cyan"/>
        </w:rPr>
        <w:t>choice</w:t>
      </w:r>
      <w:r w:rsidRPr="00B97A1A">
        <w:rPr>
          <w:rFonts w:eastAsia="Cambria"/>
          <w:sz w:val="16"/>
        </w:rPr>
        <w:t xml:space="preserve"> </w:t>
      </w:r>
      <w:r w:rsidRPr="007B09B9">
        <w:rPr>
          <w:rStyle w:val="StyleUnderline"/>
        </w:rPr>
        <w:t>on the part of decision makers</w:t>
      </w:r>
      <w:r w:rsidRPr="00B97A1A">
        <w:rPr>
          <w:rFonts w:eastAsia="Cambria"/>
          <w:sz w:val="16"/>
        </w:rPr>
        <w:t xml:space="preserve">. Leaders might have chosen to take escalatory steps that increased the likelihood that events spiraled out of control, such as in Powell’s (1990) model of brinkmanship, but this could only occur before the accident because an actual decision to go to war is irrational. </w:t>
      </w:r>
      <w:r w:rsidRPr="007B09B9">
        <w:rPr>
          <w:rStyle w:val="Emphasis"/>
          <w:highlight w:val="cyan"/>
        </w:rPr>
        <w:t>No war</w:t>
      </w:r>
      <w:r w:rsidRPr="00B97A1A">
        <w:rPr>
          <w:rFonts w:eastAsia="Cambria"/>
          <w:sz w:val="16"/>
        </w:rPr>
        <w:t xml:space="preserve"> </w:t>
      </w:r>
      <w:r w:rsidRPr="007B09B9">
        <w:rPr>
          <w:rStyle w:val="StyleUnderline"/>
        </w:rPr>
        <w:t xml:space="preserve">has </w:t>
      </w:r>
      <w:r w:rsidRPr="007B09B9">
        <w:rPr>
          <w:rStyle w:val="StyleUnderline"/>
          <w:highlight w:val="cyan"/>
        </w:rPr>
        <w:t>occurred in this manner</w:t>
      </w:r>
      <w:r w:rsidRPr="00B97A1A">
        <w:rPr>
          <w:rFonts w:eastAsia="Cambria"/>
          <w:sz w:val="16"/>
          <w:highlight w:val="cyan"/>
        </w:rPr>
        <w:t xml:space="preserve">, </w:t>
      </w:r>
      <w:r w:rsidRPr="007B09B9">
        <w:rPr>
          <w:rStyle w:val="StyleUnderline"/>
          <w:highlight w:val="cyan"/>
        </w:rPr>
        <w:t>so</w:t>
      </w:r>
      <w:r w:rsidRPr="007B09B9">
        <w:rPr>
          <w:rStyle w:val="StyleUnderline"/>
        </w:rPr>
        <w:t xml:space="preserve"> there are</w:t>
      </w:r>
      <w:r w:rsidRPr="00B97A1A">
        <w:rPr>
          <w:rFonts w:eastAsia="Cambria"/>
          <w:sz w:val="16"/>
        </w:rPr>
        <w:t xml:space="preserve"> </w:t>
      </w:r>
      <w:r w:rsidRPr="007B09B9">
        <w:rPr>
          <w:rStyle w:val="Emphasis"/>
          <w:highlight w:val="cyan"/>
        </w:rPr>
        <w:t>no</w:t>
      </w:r>
      <w:r w:rsidRPr="00B97A1A">
        <w:rPr>
          <w:rFonts w:eastAsia="Cambria"/>
          <w:sz w:val="16"/>
        </w:rPr>
        <w:t xml:space="preserve"> empirical </w:t>
      </w:r>
      <w:r w:rsidRPr="007B09B9">
        <w:rPr>
          <w:rStyle w:val="Emphasis"/>
          <w:highlight w:val="cyan"/>
        </w:rPr>
        <w:t>cases</w:t>
      </w:r>
      <w:r w:rsidRPr="00B97A1A">
        <w:rPr>
          <w:rFonts w:eastAsia="Cambria"/>
          <w:sz w:val="16"/>
        </w:rPr>
        <w:t xml:space="preserve"> </w:t>
      </w:r>
      <w:r w:rsidRPr="007B09B9">
        <w:rPr>
          <w:rStyle w:val="StyleUnderline"/>
        </w:rPr>
        <w:t xml:space="preserve">that </w:t>
      </w:r>
      <w:r w:rsidRPr="007B09B9">
        <w:rPr>
          <w:rStyle w:val="StyleUnderline"/>
          <w:highlight w:val="cyan"/>
        </w:rPr>
        <w:t>correspond</w:t>
      </w:r>
      <w:r w:rsidRPr="007B09B9">
        <w:rPr>
          <w:rStyle w:val="StyleUnderline"/>
        </w:rPr>
        <w:t xml:space="preserve"> to this model</w:t>
      </w:r>
      <w:r w:rsidRPr="00B97A1A">
        <w:rPr>
          <w:rFonts w:eastAsia="Cambria"/>
          <w:sz w:val="16"/>
        </w:rPr>
        <w:t>.</w:t>
      </w:r>
    </w:p>
    <w:p w14:paraId="317AA02E" w14:textId="77777777" w:rsidR="00A30A8F" w:rsidRPr="00B97A1A" w:rsidRDefault="00A30A8F" w:rsidP="00A30A8F">
      <w:pPr>
        <w:rPr>
          <w:rFonts w:eastAsia="Cambria"/>
          <w:sz w:val="16"/>
        </w:rPr>
      </w:pPr>
      <w:r w:rsidRPr="007B09B9">
        <w:rPr>
          <w:rStyle w:val="StyleUnderline"/>
        </w:rPr>
        <w:t xml:space="preserve">This stands </w:t>
      </w:r>
      <w:r w:rsidRPr="007B09B9">
        <w:rPr>
          <w:rStyle w:val="StyleUnderline"/>
          <w:highlight w:val="cyan"/>
        </w:rPr>
        <w:t>in</w:t>
      </w:r>
      <w:r w:rsidRPr="00B97A1A">
        <w:rPr>
          <w:rFonts w:eastAsia="Cambria"/>
          <w:sz w:val="16"/>
          <w:highlight w:val="cyan"/>
        </w:rPr>
        <w:t xml:space="preserve"> </w:t>
      </w:r>
      <w:r w:rsidRPr="007B09B9">
        <w:rPr>
          <w:rStyle w:val="Emphasis"/>
          <w:highlight w:val="cyan"/>
        </w:rPr>
        <w:t>stark contrast</w:t>
      </w:r>
      <w:r w:rsidRPr="00B97A1A">
        <w:rPr>
          <w:rFonts w:eastAsia="Cambria"/>
          <w:sz w:val="16"/>
          <w:highlight w:val="cyan"/>
        </w:rPr>
        <w:t xml:space="preserve"> </w:t>
      </w:r>
      <w:r w:rsidRPr="007B09B9">
        <w:rPr>
          <w:rStyle w:val="StyleUnderline"/>
          <w:highlight w:val="cyan"/>
        </w:rPr>
        <w:t>to</w:t>
      </w:r>
      <w:r w:rsidRPr="007B09B9">
        <w:rPr>
          <w:rStyle w:val="StyleUnderline"/>
        </w:rPr>
        <w:t xml:space="preserve"> the process</w:t>
      </w:r>
      <w:r w:rsidRPr="00B97A1A">
        <w:rPr>
          <w:rFonts w:eastAsia="Cambria"/>
          <w:sz w:val="16"/>
        </w:rPr>
        <w:t xml:space="preserve"> of accidental war usually </w:t>
      </w:r>
      <w:r w:rsidRPr="007B09B9">
        <w:rPr>
          <w:rStyle w:val="StyleUnderline"/>
        </w:rPr>
        <w:t xml:space="preserve">laid out in </w:t>
      </w:r>
      <w:r w:rsidRPr="007B09B9">
        <w:rPr>
          <w:rStyle w:val="StyleUnderline"/>
          <w:highlight w:val="cyan"/>
        </w:rPr>
        <w:t>discussions</w:t>
      </w:r>
      <w:r w:rsidRPr="00B97A1A">
        <w:rPr>
          <w:rFonts w:eastAsia="Cambria"/>
          <w:sz w:val="16"/>
        </w:rPr>
        <w:t xml:space="preserve"> of crisis management, as illustrated in Figure 4. </w:t>
      </w:r>
      <w:r w:rsidRPr="007B09B9">
        <w:rPr>
          <w:rStyle w:val="StyleUnderline"/>
          <w:highlight w:val="cyan"/>
        </w:rPr>
        <w:t>This</w:t>
      </w:r>
      <w:r w:rsidRPr="00B97A1A">
        <w:rPr>
          <w:rFonts w:eastAsia="Cambria"/>
          <w:sz w:val="16"/>
        </w:rPr>
        <w:t xml:space="preserve"> process </w:t>
      </w:r>
      <w:r w:rsidRPr="007B09B9">
        <w:rPr>
          <w:rStyle w:val="Emphasis"/>
          <w:highlight w:val="cyan"/>
        </w:rPr>
        <w:t>adds</w:t>
      </w:r>
      <w:r w:rsidRPr="00B97A1A">
        <w:rPr>
          <w:rFonts w:eastAsia="Cambria"/>
          <w:sz w:val="16"/>
        </w:rPr>
        <w:t xml:space="preserve"> </w:t>
      </w:r>
      <w:r w:rsidRPr="007B09B9">
        <w:rPr>
          <w:rStyle w:val="StyleUnderline"/>
        </w:rPr>
        <w:t>a step between the</w:t>
      </w:r>
      <w:r w:rsidRPr="00B97A1A">
        <w:rPr>
          <w:rFonts w:eastAsia="Cambria"/>
          <w:sz w:val="16"/>
        </w:rPr>
        <w:t xml:space="preserve"> inadvertent </w:t>
      </w:r>
      <w:r w:rsidRPr="007B09B9">
        <w:rPr>
          <w:rStyle w:val="StyleUnderline"/>
        </w:rPr>
        <w:t>event and war</w:t>
      </w:r>
      <w:r w:rsidRPr="00B97A1A">
        <w:rPr>
          <w:rFonts w:eastAsia="Cambria"/>
          <w:sz w:val="16"/>
        </w:rPr>
        <w:t xml:space="preserve">: </w:t>
      </w:r>
      <w:r w:rsidRPr="007B09B9">
        <w:rPr>
          <w:rStyle w:val="StyleUnderline"/>
          <w:highlight w:val="cyan"/>
        </w:rPr>
        <w:t>the</w:t>
      </w:r>
      <w:r w:rsidRPr="00B97A1A">
        <w:rPr>
          <w:rFonts w:eastAsia="Cambria"/>
          <w:sz w:val="16"/>
          <w:highlight w:val="cyan"/>
        </w:rPr>
        <w:t xml:space="preserve"> </w:t>
      </w:r>
      <w:r w:rsidRPr="007B09B9">
        <w:rPr>
          <w:rStyle w:val="Emphasis"/>
          <w:highlight w:val="cyan"/>
        </w:rPr>
        <w:t>leader’s choice</w:t>
      </w:r>
      <w:r w:rsidRPr="00B97A1A">
        <w:rPr>
          <w:rFonts w:eastAsia="Cambria"/>
          <w:sz w:val="16"/>
        </w:rPr>
        <w:t xml:space="preserve"> </w:t>
      </w:r>
      <w:r w:rsidRPr="007B09B9">
        <w:rPr>
          <w:rStyle w:val="StyleUnderline"/>
        </w:rPr>
        <w:t>to go to war</w:t>
      </w:r>
      <w:r w:rsidRPr="00B97A1A">
        <w:rPr>
          <w:rFonts w:eastAsia="Cambria"/>
          <w:sz w:val="16"/>
        </w:rPr>
        <w:t xml:space="preserve">. For example, in each of the three American Indian Wars that he identifies as accidental, Szarejko (2021) describes how leaders chose to fight following some inadvertent action. Similarly, concerns about launch on warning nuclear command and control systems are centered on the idea that false warnings might lead to a decision to launch a nuclear strike against the enemy, which in turn would lead to war. Unlike the model outlined in Figure 3, a few wars have occurred following the dynamics highlighted in Figure 4. Probably the best example is the Spanish–American War, with the explosion of the USS </w:t>
      </w:r>
      <w:r w:rsidRPr="00B97A1A">
        <w:rPr>
          <w:rFonts w:eastAsia="Cambria"/>
          <w:i/>
          <w:iCs/>
          <w:sz w:val="16"/>
        </w:rPr>
        <w:t>Maine</w:t>
      </w:r>
      <w:r w:rsidRPr="00B97A1A">
        <w:rPr>
          <w:rFonts w:eastAsia="Cambria"/>
          <w:sz w:val="16"/>
        </w:rPr>
        <w:t xml:space="preserve"> providing the accidental trigger to the crisis that resulted in the decisions by the United States and Spain to go to war.</w:t>
      </w:r>
    </w:p>
    <w:p w14:paraId="485FC60C" w14:textId="77777777" w:rsidR="00A30A8F" w:rsidRPr="00B97A1A" w:rsidRDefault="00A30A8F" w:rsidP="00A30A8F">
      <w:pPr>
        <w:rPr>
          <w:rFonts w:eastAsia="Cambria"/>
          <w:sz w:val="16"/>
          <w:szCs w:val="16"/>
        </w:rPr>
      </w:pPr>
      <w:r w:rsidRPr="00B97A1A">
        <w:rPr>
          <w:rFonts w:eastAsia="Cambria"/>
          <w:sz w:val="16"/>
          <w:szCs w:val="16"/>
        </w:rPr>
        <w:t>[FIGURE EXCLUDED]</w:t>
      </w:r>
    </w:p>
    <w:p w14:paraId="1D3DA330" w14:textId="77777777" w:rsidR="00A30A8F" w:rsidRPr="00B97A1A" w:rsidRDefault="00A30A8F" w:rsidP="00A30A8F">
      <w:pPr>
        <w:rPr>
          <w:rFonts w:eastAsia="Cambria"/>
          <w:sz w:val="16"/>
        </w:rPr>
      </w:pPr>
      <w:r w:rsidRPr="007B09B9">
        <w:rPr>
          <w:rStyle w:val="StyleUnderline"/>
        </w:rPr>
        <w:t>The fact that war results</w:t>
      </w:r>
      <w:r w:rsidRPr="00B97A1A">
        <w:rPr>
          <w:rFonts w:eastAsia="Cambria"/>
          <w:sz w:val="16"/>
        </w:rPr>
        <w:t xml:space="preserve"> here </w:t>
      </w:r>
      <w:r w:rsidRPr="007B09B9">
        <w:rPr>
          <w:rStyle w:val="StyleUnderline"/>
        </w:rPr>
        <w:t>from leaders’ choices would</w:t>
      </w:r>
      <w:r w:rsidRPr="00B97A1A">
        <w:rPr>
          <w:rFonts w:eastAsia="Cambria"/>
          <w:sz w:val="16"/>
        </w:rPr>
        <w:t xml:space="preserve"> seem to </w:t>
      </w:r>
      <w:r w:rsidRPr="007B09B9">
        <w:rPr>
          <w:rStyle w:val="StyleUnderline"/>
        </w:rPr>
        <w:t>indicate that</w:t>
      </w:r>
      <w:r w:rsidRPr="00B97A1A">
        <w:rPr>
          <w:rFonts w:eastAsia="Cambria"/>
          <w:sz w:val="16"/>
        </w:rPr>
        <w:t xml:space="preserve"> </w:t>
      </w:r>
      <w:r w:rsidRPr="007B09B9">
        <w:rPr>
          <w:rStyle w:val="Emphasis"/>
          <w:highlight w:val="cyan"/>
        </w:rPr>
        <w:t>no</w:t>
      </w:r>
      <w:r w:rsidRPr="00B97A1A">
        <w:rPr>
          <w:rFonts w:eastAsia="Cambria"/>
          <w:sz w:val="16"/>
          <w:highlight w:val="cyan"/>
        </w:rPr>
        <w:t xml:space="preserve"> </w:t>
      </w:r>
      <w:r w:rsidRPr="007B09B9">
        <w:rPr>
          <w:rStyle w:val="StyleUnderline"/>
          <w:highlight w:val="cyan"/>
        </w:rPr>
        <w:t>war is</w:t>
      </w:r>
      <w:r w:rsidRPr="00B97A1A">
        <w:rPr>
          <w:rFonts w:eastAsia="Cambria"/>
          <w:sz w:val="16"/>
        </w:rPr>
        <w:t xml:space="preserve"> </w:t>
      </w:r>
      <w:r w:rsidRPr="007B09B9">
        <w:rPr>
          <w:rStyle w:val="Emphasis"/>
        </w:rPr>
        <w:t xml:space="preserve">truly </w:t>
      </w:r>
      <w:r w:rsidRPr="007B09B9">
        <w:rPr>
          <w:rStyle w:val="Emphasis"/>
          <w:highlight w:val="cyan"/>
        </w:rPr>
        <w:t>accidental</w:t>
      </w:r>
      <w:r w:rsidRPr="00B97A1A">
        <w:rPr>
          <w:rFonts w:eastAsia="Cambria"/>
          <w:sz w:val="16"/>
        </w:rPr>
        <w:t xml:space="preserve"> or inadvertent, even from accidental war advocates’ own perspective. After all, if war results from choices, not from chance, then it isn’t accidental or inadvertent, as discussed earlier. Further, </w:t>
      </w:r>
      <w:r w:rsidRPr="007B09B9">
        <w:rPr>
          <w:rStyle w:val="Emphasis"/>
          <w:highlight w:val="cyan"/>
        </w:rPr>
        <w:t>mistaken warning</w:t>
      </w:r>
      <w:r w:rsidRPr="00B97A1A">
        <w:rPr>
          <w:rFonts w:eastAsia="Cambria"/>
          <w:sz w:val="16"/>
        </w:rPr>
        <w:t xml:space="preserve"> </w:t>
      </w:r>
      <w:r w:rsidRPr="007B09B9">
        <w:rPr>
          <w:rStyle w:val="StyleUnderline"/>
        </w:rPr>
        <w:t>seems to be at the</w:t>
      </w:r>
      <w:r w:rsidRPr="00B97A1A">
        <w:rPr>
          <w:rFonts w:eastAsia="Cambria"/>
          <w:sz w:val="16"/>
        </w:rPr>
        <w:t xml:space="preserve"> </w:t>
      </w:r>
      <w:r w:rsidRPr="007B09B9">
        <w:rPr>
          <w:rStyle w:val="Emphasis"/>
        </w:rPr>
        <w:t>core</w:t>
      </w:r>
      <w:r w:rsidRPr="00B97A1A">
        <w:rPr>
          <w:rFonts w:eastAsia="Cambria"/>
          <w:sz w:val="16"/>
        </w:rPr>
        <w:t xml:space="preserve"> </w:t>
      </w:r>
      <w:r w:rsidRPr="007B09B9">
        <w:rPr>
          <w:rStyle w:val="StyleUnderline"/>
        </w:rPr>
        <w:t>of</w:t>
      </w:r>
      <w:r w:rsidRPr="00B97A1A">
        <w:rPr>
          <w:rFonts w:eastAsia="Cambria"/>
          <w:sz w:val="16"/>
        </w:rPr>
        <w:t xml:space="preserve"> many </w:t>
      </w:r>
      <w:r w:rsidRPr="007B09B9">
        <w:rPr>
          <w:rStyle w:val="StyleUnderline"/>
        </w:rPr>
        <w:t>concerns</w:t>
      </w:r>
      <w:r w:rsidRPr="00B97A1A">
        <w:rPr>
          <w:rFonts w:eastAsia="Cambria"/>
          <w:sz w:val="16"/>
        </w:rPr>
        <w:t xml:space="preserve"> about accidental nuclear war (Blair, 1993, 1994; Feaver, 1992, 1994; Sagan, 1993, 1994; Thayer, 1994), </w:t>
      </w:r>
      <w:r w:rsidRPr="007B09B9">
        <w:rPr>
          <w:rStyle w:val="StyleUnderline"/>
        </w:rPr>
        <w:t>but this</w:t>
      </w:r>
      <w:r w:rsidRPr="00B97A1A">
        <w:rPr>
          <w:rFonts w:eastAsia="Cambria"/>
          <w:sz w:val="16"/>
        </w:rPr>
        <w:t xml:space="preserve"> really </w:t>
      </w:r>
      <w:r w:rsidRPr="007B09B9">
        <w:rPr>
          <w:rStyle w:val="StyleUnderline"/>
          <w:highlight w:val="cyan"/>
        </w:rPr>
        <w:t>seems to be</w:t>
      </w:r>
      <w:r w:rsidRPr="007B09B9">
        <w:rPr>
          <w:rStyle w:val="StyleUnderline"/>
        </w:rPr>
        <w:t xml:space="preserve"> an argument </w:t>
      </w:r>
      <w:r w:rsidRPr="007B09B9">
        <w:rPr>
          <w:rStyle w:val="StyleUnderline"/>
          <w:highlight w:val="cyan"/>
        </w:rPr>
        <w:t>about</w:t>
      </w:r>
      <w:r w:rsidRPr="00B97A1A">
        <w:rPr>
          <w:rFonts w:eastAsia="Cambria"/>
          <w:sz w:val="16"/>
        </w:rPr>
        <w:t xml:space="preserve"> the danger created by </w:t>
      </w:r>
      <w:r w:rsidRPr="007B09B9">
        <w:rPr>
          <w:rStyle w:val="Emphasis"/>
          <w:highlight w:val="cyan"/>
        </w:rPr>
        <w:t>incomplete info</w:t>
      </w:r>
      <w:r w:rsidRPr="007B09B9">
        <w:rPr>
          <w:rStyle w:val="Emphasis"/>
        </w:rPr>
        <w:t>rmation</w:t>
      </w:r>
      <w:r w:rsidRPr="00B97A1A">
        <w:rPr>
          <w:rFonts w:eastAsia="Cambria"/>
          <w:sz w:val="16"/>
        </w:rPr>
        <w:t xml:space="preserve">. For example, </w:t>
      </w:r>
      <w:r w:rsidRPr="007B09B9">
        <w:rPr>
          <w:rStyle w:val="StyleUnderline"/>
        </w:rPr>
        <w:t>Utgoff</w:t>
      </w:r>
      <w:r w:rsidRPr="00B97A1A">
        <w:rPr>
          <w:rFonts w:eastAsia="Cambria"/>
          <w:sz w:val="16"/>
        </w:rPr>
        <w:t xml:space="preserve"> (1985: 126) </w:t>
      </w:r>
      <w:r w:rsidRPr="007B09B9">
        <w:rPr>
          <w:rStyle w:val="StyleUnderline"/>
        </w:rPr>
        <w:t>suggests</w:t>
      </w:r>
      <w:r w:rsidRPr="00B97A1A">
        <w:rPr>
          <w:rFonts w:eastAsia="Cambria"/>
          <w:sz w:val="16"/>
        </w:rPr>
        <w:t xml:space="preserve"> on-site </w:t>
      </w:r>
      <w:r w:rsidRPr="007B09B9">
        <w:rPr>
          <w:rStyle w:val="Emphasis"/>
        </w:rPr>
        <w:t>monitoring</w:t>
      </w:r>
      <w:r w:rsidRPr="00B97A1A">
        <w:rPr>
          <w:rFonts w:eastAsia="Cambria"/>
          <w:sz w:val="16"/>
        </w:rPr>
        <w:t xml:space="preserve"> </w:t>
      </w:r>
      <w:r w:rsidRPr="007B09B9">
        <w:rPr>
          <w:rStyle w:val="StyleUnderline"/>
        </w:rPr>
        <w:t>as a way</w:t>
      </w:r>
      <w:r w:rsidRPr="00B97A1A">
        <w:rPr>
          <w:rFonts w:eastAsia="Cambria"/>
          <w:sz w:val="16"/>
        </w:rPr>
        <w:t xml:space="preserve"> “</w:t>
      </w:r>
      <w:r w:rsidRPr="007B09B9">
        <w:rPr>
          <w:rStyle w:val="StyleUnderline"/>
        </w:rPr>
        <w:t>for</w:t>
      </w:r>
      <w:r w:rsidRPr="00B97A1A">
        <w:rPr>
          <w:rFonts w:eastAsia="Cambria"/>
          <w:sz w:val="16"/>
        </w:rPr>
        <w:t xml:space="preserve"> </w:t>
      </w:r>
      <w:r w:rsidRPr="007B09B9">
        <w:rPr>
          <w:rStyle w:val="Emphasis"/>
        </w:rPr>
        <w:t>reducing</w:t>
      </w:r>
      <w:r w:rsidRPr="00B97A1A">
        <w:rPr>
          <w:rFonts w:eastAsia="Cambria"/>
          <w:sz w:val="16"/>
        </w:rPr>
        <w:t xml:space="preserve"> </w:t>
      </w:r>
      <w:r w:rsidRPr="007B09B9">
        <w:rPr>
          <w:rStyle w:val="StyleUnderline"/>
        </w:rPr>
        <w:t>the probability</w:t>
      </w:r>
      <w:r w:rsidRPr="00B97A1A">
        <w:rPr>
          <w:rFonts w:eastAsia="Cambria"/>
          <w:sz w:val="16"/>
        </w:rPr>
        <w:t xml:space="preserve"> of accidental nuclear war.” </w:t>
      </w:r>
      <w:r w:rsidRPr="007B09B9">
        <w:rPr>
          <w:rStyle w:val="StyleUnderline"/>
          <w:highlight w:val="cyan"/>
        </w:rPr>
        <w:t>The</w:t>
      </w:r>
      <w:r w:rsidRPr="00B97A1A">
        <w:rPr>
          <w:rFonts w:eastAsia="Cambria"/>
          <w:sz w:val="16"/>
          <w:highlight w:val="cyan"/>
        </w:rPr>
        <w:t xml:space="preserve"> </w:t>
      </w:r>
      <w:r w:rsidRPr="007B09B9">
        <w:rPr>
          <w:rStyle w:val="Emphasis"/>
          <w:highlight w:val="cyan"/>
        </w:rPr>
        <w:t>only way</w:t>
      </w:r>
      <w:r w:rsidRPr="00B97A1A">
        <w:rPr>
          <w:rFonts w:eastAsia="Cambria"/>
          <w:sz w:val="16"/>
          <w:highlight w:val="cyan"/>
        </w:rPr>
        <w:t xml:space="preserve"> </w:t>
      </w:r>
      <w:r w:rsidRPr="007B09B9">
        <w:rPr>
          <w:rStyle w:val="StyleUnderline"/>
          <w:highlight w:val="cyan"/>
        </w:rPr>
        <w:t>for monitoring to affect</w:t>
      </w:r>
      <w:r w:rsidRPr="00B97A1A">
        <w:rPr>
          <w:rFonts w:eastAsia="Cambria"/>
          <w:sz w:val="16"/>
        </w:rPr>
        <w:t xml:space="preserve"> the </w:t>
      </w:r>
      <w:r w:rsidRPr="007B09B9">
        <w:rPr>
          <w:rStyle w:val="StyleUnderline"/>
          <w:highlight w:val="cyan"/>
        </w:rPr>
        <w:t>likelihood</w:t>
      </w:r>
      <w:r w:rsidRPr="00B97A1A">
        <w:rPr>
          <w:rFonts w:eastAsia="Cambria"/>
          <w:sz w:val="16"/>
        </w:rPr>
        <w:t xml:space="preserve"> of war </w:t>
      </w:r>
      <w:r w:rsidRPr="007B09B9">
        <w:rPr>
          <w:rStyle w:val="StyleUnderline"/>
          <w:highlight w:val="cyan"/>
        </w:rPr>
        <w:t>is</w:t>
      </w:r>
      <w:r w:rsidRPr="007B09B9">
        <w:rPr>
          <w:rStyle w:val="StyleUnderline"/>
        </w:rPr>
        <w:t xml:space="preserve"> through </w:t>
      </w:r>
      <w:r w:rsidRPr="007B09B9">
        <w:rPr>
          <w:rStyle w:val="StyleUnderline"/>
          <w:highlight w:val="cyan"/>
        </w:rPr>
        <w:t>making</w:t>
      </w:r>
      <w:r w:rsidRPr="00B97A1A">
        <w:rPr>
          <w:rFonts w:eastAsia="Cambria"/>
          <w:sz w:val="16"/>
        </w:rPr>
        <w:t xml:space="preserve"> the </w:t>
      </w:r>
      <w:r w:rsidRPr="007B09B9">
        <w:rPr>
          <w:rStyle w:val="StyleUnderline"/>
          <w:highlight w:val="cyan"/>
        </w:rPr>
        <w:t>info</w:t>
      </w:r>
      <w:r w:rsidRPr="007B09B9">
        <w:rPr>
          <w:rStyle w:val="StyleUnderline"/>
        </w:rPr>
        <w:t>rmation</w:t>
      </w:r>
      <w:r w:rsidRPr="00B97A1A">
        <w:rPr>
          <w:rFonts w:eastAsia="Cambria"/>
          <w:sz w:val="16"/>
        </w:rPr>
        <w:t xml:space="preserve"> available to decision makers </w:t>
      </w:r>
      <w:r w:rsidRPr="007B09B9">
        <w:rPr>
          <w:rStyle w:val="Emphasis"/>
        </w:rPr>
        <w:t xml:space="preserve">more </w:t>
      </w:r>
      <w:r w:rsidRPr="007B09B9">
        <w:rPr>
          <w:rStyle w:val="Emphasis"/>
          <w:highlight w:val="cyan"/>
        </w:rPr>
        <w:t>complete</w:t>
      </w:r>
      <w:r w:rsidRPr="00B97A1A">
        <w:rPr>
          <w:rFonts w:eastAsia="Cambria"/>
          <w:sz w:val="16"/>
        </w:rPr>
        <w:t xml:space="preserve">. </w:t>
      </w:r>
      <w:r w:rsidRPr="007B09B9">
        <w:rPr>
          <w:rStyle w:val="StyleUnderline"/>
          <w:highlight w:val="cyan"/>
        </w:rPr>
        <w:t>Info</w:t>
      </w:r>
      <w:r w:rsidRPr="007B09B9">
        <w:rPr>
          <w:rStyle w:val="StyleUnderline"/>
        </w:rPr>
        <w:t xml:space="preserve">rmation revelation </w:t>
      </w:r>
      <w:r w:rsidRPr="007B09B9">
        <w:rPr>
          <w:rStyle w:val="StyleUnderline"/>
          <w:highlight w:val="cyan"/>
        </w:rPr>
        <w:t>can affect the likelihood</w:t>
      </w:r>
      <w:r w:rsidRPr="00B97A1A">
        <w:rPr>
          <w:rFonts w:eastAsia="Cambria"/>
          <w:sz w:val="16"/>
        </w:rPr>
        <w:t xml:space="preserve"> that </w:t>
      </w:r>
      <w:r w:rsidRPr="007B09B9">
        <w:rPr>
          <w:rStyle w:val="StyleUnderline"/>
          <w:highlight w:val="cyan"/>
        </w:rPr>
        <w:t>leaders</w:t>
      </w:r>
      <w:r w:rsidRPr="00B97A1A">
        <w:rPr>
          <w:rFonts w:eastAsia="Cambria"/>
          <w:sz w:val="16"/>
        </w:rPr>
        <w:t xml:space="preserve"> will </w:t>
      </w:r>
      <w:r w:rsidRPr="007B09B9">
        <w:rPr>
          <w:rStyle w:val="StyleUnderline"/>
          <w:highlight w:val="cyan"/>
        </w:rPr>
        <w:t>choose</w:t>
      </w:r>
      <w:r w:rsidRPr="007B09B9">
        <w:rPr>
          <w:rStyle w:val="StyleUnderline"/>
        </w:rPr>
        <w:t xml:space="preserve"> to go to </w:t>
      </w:r>
      <w:r w:rsidRPr="007B09B9">
        <w:rPr>
          <w:rStyle w:val="StyleUnderline"/>
          <w:highlight w:val="cyan"/>
        </w:rPr>
        <w:t>war</w:t>
      </w:r>
      <w:r w:rsidRPr="00B97A1A">
        <w:rPr>
          <w:rFonts w:eastAsia="Cambria"/>
          <w:sz w:val="16"/>
          <w:highlight w:val="cyan"/>
        </w:rPr>
        <w:t xml:space="preserve">, </w:t>
      </w:r>
      <w:r w:rsidRPr="007B09B9">
        <w:rPr>
          <w:rStyle w:val="StyleUnderline"/>
          <w:highlight w:val="cyan"/>
        </w:rPr>
        <w:t>but</w:t>
      </w:r>
      <w:r w:rsidRPr="00B97A1A">
        <w:rPr>
          <w:rFonts w:eastAsia="Cambria"/>
          <w:sz w:val="16"/>
        </w:rPr>
        <w:t xml:space="preserve"> it </w:t>
      </w:r>
      <w:r w:rsidRPr="007B09B9">
        <w:rPr>
          <w:rStyle w:val="Emphasis"/>
          <w:highlight w:val="cyan"/>
        </w:rPr>
        <w:t>will not</w:t>
      </w:r>
      <w:r w:rsidRPr="00B97A1A">
        <w:rPr>
          <w:rFonts w:eastAsia="Cambria"/>
          <w:sz w:val="16"/>
          <w:highlight w:val="cyan"/>
        </w:rPr>
        <w:t xml:space="preserve"> </w:t>
      </w:r>
      <w:r w:rsidRPr="007B09B9">
        <w:rPr>
          <w:rStyle w:val="StyleUnderline"/>
          <w:highlight w:val="cyan"/>
        </w:rPr>
        <w:t>affect</w:t>
      </w:r>
      <w:r w:rsidRPr="007B09B9">
        <w:rPr>
          <w:rStyle w:val="StyleUnderline"/>
        </w:rPr>
        <w:t xml:space="preserve"> the probability that</w:t>
      </w:r>
      <w:r w:rsidRPr="00B97A1A">
        <w:rPr>
          <w:rFonts w:eastAsia="Cambria"/>
          <w:sz w:val="16"/>
        </w:rPr>
        <w:t xml:space="preserve"> a </w:t>
      </w:r>
      <w:r w:rsidRPr="007B09B9">
        <w:rPr>
          <w:rStyle w:val="StyleUnderline"/>
          <w:highlight w:val="cyan"/>
        </w:rPr>
        <w:t>war</w:t>
      </w:r>
      <w:r w:rsidRPr="007B09B9">
        <w:rPr>
          <w:rStyle w:val="StyleUnderline"/>
        </w:rPr>
        <w:t xml:space="preserve"> results </w:t>
      </w:r>
      <w:r w:rsidRPr="007B09B9">
        <w:rPr>
          <w:rStyle w:val="StyleUnderline"/>
          <w:highlight w:val="cyan"/>
        </w:rPr>
        <w:t>from</w:t>
      </w:r>
      <w:r w:rsidRPr="00B97A1A">
        <w:rPr>
          <w:rFonts w:eastAsia="Cambria"/>
          <w:sz w:val="16"/>
          <w:highlight w:val="cyan"/>
        </w:rPr>
        <w:t xml:space="preserve"> </w:t>
      </w:r>
      <w:r w:rsidRPr="007B09B9">
        <w:rPr>
          <w:rStyle w:val="Emphasis"/>
          <w:highlight w:val="cyan"/>
        </w:rPr>
        <w:t>chance</w:t>
      </w:r>
      <w:r w:rsidRPr="00B97A1A">
        <w:rPr>
          <w:rFonts w:eastAsia="Cambria"/>
          <w:sz w:val="16"/>
        </w:rPr>
        <w:t xml:space="preserve"> rather than choice.</w:t>
      </w:r>
    </w:p>
    <w:p w14:paraId="60AA2055" w14:textId="77777777" w:rsidR="00A30A8F" w:rsidRPr="00B97A1A" w:rsidRDefault="00A30A8F" w:rsidP="00A30A8F">
      <w:pPr>
        <w:rPr>
          <w:rFonts w:eastAsia="Cambria"/>
          <w:sz w:val="16"/>
        </w:rPr>
      </w:pPr>
      <w:r w:rsidRPr="007B09B9">
        <w:rPr>
          <w:rStyle w:val="StyleUnderline"/>
          <w:highlight w:val="cyan"/>
        </w:rPr>
        <w:t>Incomplete info</w:t>
      </w:r>
      <w:r w:rsidRPr="007B09B9">
        <w:rPr>
          <w:rStyle w:val="StyleUnderline"/>
        </w:rPr>
        <w:t xml:space="preserve">rmation </w:t>
      </w:r>
      <w:r w:rsidRPr="007B09B9">
        <w:rPr>
          <w:rStyle w:val="StyleUnderline"/>
          <w:highlight w:val="cyan"/>
        </w:rPr>
        <w:t>is</w:t>
      </w:r>
      <w:r w:rsidRPr="00B97A1A">
        <w:rPr>
          <w:rFonts w:eastAsia="Cambria"/>
          <w:sz w:val="16"/>
        </w:rPr>
        <w:t xml:space="preserve"> </w:t>
      </w:r>
      <w:r w:rsidRPr="007B09B9">
        <w:rPr>
          <w:rStyle w:val="Emphasis"/>
        </w:rPr>
        <w:t>well known</w:t>
      </w:r>
      <w:r w:rsidRPr="00B97A1A">
        <w:rPr>
          <w:rFonts w:eastAsia="Cambria"/>
          <w:sz w:val="16"/>
        </w:rPr>
        <w:t xml:space="preserve"> as a cause of war (Fearon, 1995), </w:t>
      </w:r>
      <w:r w:rsidRPr="007B09B9">
        <w:rPr>
          <w:rStyle w:val="StyleUnderline"/>
        </w:rPr>
        <w:t>and</w:t>
      </w:r>
      <w:r w:rsidRPr="00B97A1A">
        <w:rPr>
          <w:rFonts w:eastAsia="Cambria"/>
          <w:sz w:val="16"/>
        </w:rPr>
        <w:t xml:space="preserve"> it is </w:t>
      </w:r>
      <w:r w:rsidRPr="007B09B9">
        <w:rPr>
          <w:rStyle w:val="Emphasis"/>
          <w:highlight w:val="cyan"/>
        </w:rPr>
        <w:t>already</w:t>
      </w:r>
      <w:r w:rsidRPr="00B97A1A">
        <w:rPr>
          <w:rFonts w:eastAsia="Cambria"/>
          <w:sz w:val="16"/>
          <w:highlight w:val="cyan"/>
        </w:rPr>
        <w:t xml:space="preserve"> </w:t>
      </w:r>
      <w:r w:rsidRPr="007B09B9">
        <w:rPr>
          <w:rStyle w:val="StyleUnderline"/>
          <w:highlight w:val="cyan"/>
        </w:rPr>
        <w:t>accounted for</w:t>
      </w:r>
      <w:r w:rsidRPr="007B09B9">
        <w:rPr>
          <w:rStyle w:val="StyleUnderline"/>
        </w:rPr>
        <w:t xml:space="preserve"> in</w:t>
      </w:r>
      <w:r w:rsidRPr="00B97A1A">
        <w:rPr>
          <w:rFonts w:eastAsia="Cambria"/>
          <w:sz w:val="16"/>
        </w:rPr>
        <w:t xml:space="preserve"> game-theoretic models of deterrence, including ones that feature accidental war as a mechanism (e.g. Powell, 1990) and </w:t>
      </w:r>
      <w:r w:rsidRPr="007B09B9">
        <w:rPr>
          <w:rStyle w:val="StyleUnderline"/>
        </w:rPr>
        <w:t>models that</w:t>
      </w:r>
      <w:r w:rsidRPr="00B97A1A">
        <w:rPr>
          <w:rFonts w:eastAsia="Cambria"/>
          <w:sz w:val="16"/>
        </w:rPr>
        <w:t xml:space="preserve"> </w:t>
      </w:r>
      <w:r w:rsidRPr="007B09B9">
        <w:rPr>
          <w:rStyle w:val="Emphasis"/>
        </w:rPr>
        <w:t>do not allow</w:t>
      </w:r>
      <w:r w:rsidRPr="00B97A1A">
        <w:rPr>
          <w:rFonts w:eastAsia="Cambria"/>
          <w:sz w:val="16"/>
        </w:rPr>
        <w:t xml:space="preserve"> </w:t>
      </w:r>
      <w:r w:rsidRPr="007B09B9">
        <w:rPr>
          <w:rStyle w:val="StyleUnderline"/>
        </w:rPr>
        <w:t>accidental war</w:t>
      </w:r>
      <w:r w:rsidRPr="00B97A1A">
        <w:rPr>
          <w:rFonts w:eastAsia="Cambria"/>
          <w:sz w:val="16"/>
        </w:rPr>
        <w:t xml:space="preserve"> (e.g. Zagare and Kilgour, 2000). While incomplete information can certainly make the difference between peace and war, a war that results from deliberate decision-making, even in the face of uncertainty or incomplete information, is not accidental or inadvertent. </w:t>
      </w:r>
      <w:r w:rsidRPr="007B09B9">
        <w:rPr>
          <w:rStyle w:val="StyleUnderline"/>
        </w:rPr>
        <w:t>Thus</w:t>
      </w:r>
      <w:r w:rsidRPr="00B97A1A">
        <w:rPr>
          <w:rFonts w:eastAsia="Cambria"/>
          <w:sz w:val="16"/>
        </w:rPr>
        <w:t xml:space="preserve">, </w:t>
      </w:r>
      <w:r w:rsidRPr="007B09B9">
        <w:rPr>
          <w:rStyle w:val="StyleUnderline"/>
          <w:highlight w:val="cyan"/>
        </w:rPr>
        <w:t>both</w:t>
      </w:r>
      <w:r w:rsidRPr="00B97A1A">
        <w:rPr>
          <w:rFonts w:eastAsia="Cambria"/>
          <w:sz w:val="16"/>
          <w:highlight w:val="cyan"/>
        </w:rPr>
        <w:t xml:space="preserve"> </w:t>
      </w:r>
      <w:r w:rsidRPr="007B09B9">
        <w:rPr>
          <w:rStyle w:val="Emphasis"/>
          <w:highlight w:val="cyan"/>
        </w:rPr>
        <w:t>logic</w:t>
      </w:r>
      <w:r w:rsidRPr="00B97A1A">
        <w:rPr>
          <w:rFonts w:eastAsia="Cambria"/>
          <w:sz w:val="16"/>
          <w:highlight w:val="cyan"/>
        </w:rPr>
        <w:t xml:space="preserve"> </w:t>
      </w:r>
      <w:r w:rsidRPr="007B09B9">
        <w:rPr>
          <w:rStyle w:val="StyleUnderline"/>
          <w:highlight w:val="cyan"/>
        </w:rPr>
        <w:t>and</w:t>
      </w:r>
      <w:r w:rsidRPr="00B97A1A">
        <w:rPr>
          <w:rFonts w:eastAsia="Cambria"/>
          <w:sz w:val="16"/>
          <w:highlight w:val="cyan"/>
        </w:rPr>
        <w:t xml:space="preserve"> </w:t>
      </w:r>
      <w:r w:rsidRPr="007B09B9">
        <w:rPr>
          <w:rStyle w:val="Emphasis"/>
          <w:highlight w:val="cyan"/>
        </w:rPr>
        <w:t>evidence contradict</w:t>
      </w:r>
      <w:r w:rsidRPr="00B97A1A">
        <w:rPr>
          <w:rFonts w:eastAsia="Cambria"/>
          <w:sz w:val="16"/>
        </w:rPr>
        <w:t xml:space="preserve"> </w:t>
      </w:r>
      <w:r w:rsidRPr="00B97A1A">
        <w:rPr>
          <w:rFonts w:eastAsia="Cambria"/>
          <w:sz w:val="16"/>
          <w:szCs w:val="16"/>
        </w:rPr>
        <w:t xml:space="preserve">the notion of </w:t>
      </w:r>
      <w:r w:rsidRPr="007B09B9">
        <w:rPr>
          <w:rStyle w:val="StyleUnderline"/>
          <w:highlight w:val="cyan"/>
        </w:rPr>
        <w:t>accidental war</w:t>
      </w:r>
      <w:r w:rsidRPr="00B97A1A">
        <w:rPr>
          <w:rFonts w:eastAsia="Cambria"/>
          <w:sz w:val="16"/>
        </w:rPr>
        <w:t>.</w:t>
      </w:r>
    </w:p>
    <w:p w14:paraId="79A74A0C" w14:textId="77777777" w:rsidR="00A30A8F" w:rsidRPr="00B97A1A" w:rsidRDefault="00A30A8F" w:rsidP="00A30A8F">
      <w:pPr>
        <w:rPr>
          <w:rFonts w:eastAsia="Cambria"/>
          <w:sz w:val="16"/>
          <w:szCs w:val="16"/>
        </w:rPr>
      </w:pPr>
      <w:r w:rsidRPr="00B97A1A">
        <w:rPr>
          <w:rFonts w:eastAsia="Cambria"/>
          <w:sz w:val="16"/>
          <w:szCs w:val="16"/>
        </w:rPr>
        <w:t>However, even if it is universally accepted that accidental or inadvertent wars have never happened—a very unlikely prospect—that would not be enough to convince some that they have overstated the risk of inadvertent nuclear war. For example, Sagan (1993: 263) argues that “prenuclear history is a very poor guide in this matter. Not only should one worry more about rare events when nuclear weapons are involved; but the nuclear weapons arsenals we have created appear to have themselves increased the likelihood of accidental war.”</w:t>
      </w:r>
    </w:p>
    <w:p w14:paraId="21D0A127" w14:textId="77777777" w:rsidR="00A30A8F" w:rsidRPr="00B97A1A" w:rsidRDefault="00A30A8F" w:rsidP="00A30A8F">
      <w:pPr>
        <w:rPr>
          <w:rFonts w:eastAsia="Cambria"/>
          <w:i/>
          <w:iCs/>
          <w:sz w:val="16"/>
          <w:szCs w:val="16"/>
        </w:rPr>
      </w:pPr>
      <w:r w:rsidRPr="00B97A1A">
        <w:rPr>
          <w:rFonts w:eastAsia="Cambria"/>
          <w:i/>
          <w:iCs/>
          <w:sz w:val="16"/>
          <w:szCs w:val="16"/>
        </w:rPr>
        <w:t>Why the focus on accidental war?</w:t>
      </w:r>
    </w:p>
    <w:p w14:paraId="5BC31322" w14:textId="77777777" w:rsidR="00A30A8F" w:rsidRPr="00B97A1A" w:rsidRDefault="00A30A8F" w:rsidP="00A30A8F">
      <w:pPr>
        <w:rPr>
          <w:rFonts w:eastAsia="Cambria"/>
          <w:sz w:val="16"/>
        </w:rPr>
      </w:pPr>
      <w:r w:rsidRPr="00B97A1A">
        <w:rPr>
          <w:rFonts w:eastAsia="Cambria"/>
          <w:sz w:val="16"/>
        </w:rPr>
        <w:t xml:space="preserve">So why do </w:t>
      </w:r>
      <w:r w:rsidRPr="007B09B9">
        <w:rPr>
          <w:rStyle w:val="StyleUnderline"/>
          <w:highlight w:val="cyan"/>
        </w:rPr>
        <w:t>scholars</w:t>
      </w:r>
      <w:r w:rsidRPr="00B97A1A">
        <w:rPr>
          <w:rFonts w:eastAsia="Cambria"/>
          <w:sz w:val="16"/>
        </w:rPr>
        <w:t xml:space="preserve"> continue to talk about the possibility of accidental or inadvertent war even in the face of logic and evidence against it? Trachtenberg (2000: 23) argues that the crucial reason is not because these scholars are dishonest or stupid, it is that “people </w:t>
      </w:r>
      <w:r w:rsidRPr="007B09B9">
        <w:rPr>
          <w:rStyle w:val="Emphasis"/>
          <w:highlight w:val="cyan"/>
        </w:rPr>
        <w:t>want</w:t>
      </w:r>
      <w:r w:rsidRPr="00B97A1A">
        <w:rPr>
          <w:rFonts w:eastAsia="Cambria"/>
          <w:sz w:val="16"/>
          <w:highlight w:val="cyan"/>
        </w:rPr>
        <w:t xml:space="preserve"> </w:t>
      </w:r>
      <w:r w:rsidRPr="007B09B9">
        <w:rPr>
          <w:rStyle w:val="StyleUnderline"/>
          <w:highlight w:val="cyan"/>
        </w:rPr>
        <w:t>to believe</w:t>
      </w:r>
      <w:r w:rsidRPr="007B09B9">
        <w:rPr>
          <w:rStyle w:val="StyleUnderline"/>
        </w:rPr>
        <w:t xml:space="preserve"> that </w:t>
      </w:r>
      <w:r w:rsidRPr="007B09B9">
        <w:rPr>
          <w:rStyle w:val="StyleUnderline"/>
          <w:highlight w:val="cyan"/>
        </w:rPr>
        <w:t>the military</w:t>
      </w:r>
      <w:r w:rsidRPr="00B97A1A">
        <w:rPr>
          <w:rFonts w:eastAsia="Cambria"/>
          <w:sz w:val="16"/>
        </w:rPr>
        <w:t xml:space="preserve"> system </w:t>
      </w:r>
      <w:r w:rsidRPr="007B09B9">
        <w:rPr>
          <w:rStyle w:val="StyleUnderline"/>
          <w:highlight w:val="cyan"/>
        </w:rPr>
        <w:t>can</w:t>
      </w:r>
      <w:r w:rsidRPr="007B09B9">
        <w:rPr>
          <w:rStyle w:val="StyleUnderline"/>
        </w:rPr>
        <w:t xml:space="preserve"> be a</w:t>
      </w:r>
      <w:r w:rsidRPr="00B97A1A">
        <w:rPr>
          <w:rFonts w:eastAsia="Cambria"/>
          <w:sz w:val="16"/>
        </w:rPr>
        <w:t xml:space="preserve"> </w:t>
      </w:r>
      <w:r w:rsidRPr="007B09B9">
        <w:rPr>
          <w:rStyle w:val="Emphasis"/>
        </w:rPr>
        <w:t xml:space="preserve">major </w:t>
      </w:r>
      <w:r w:rsidRPr="007B09B9">
        <w:rPr>
          <w:rStyle w:val="Emphasis"/>
          <w:highlight w:val="cyan"/>
        </w:rPr>
        <w:t>cause</w:t>
      </w:r>
      <w:r w:rsidRPr="00B97A1A">
        <w:rPr>
          <w:rFonts w:eastAsia="Cambria"/>
          <w:sz w:val="16"/>
        </w:rPr>
        <w:t xml:space="preserve"> </w:t>
      </w:r>
      <w:r w:rsidRPr="007B09B9">
        <w:rPr>
          <w:rStyle w:val="StyleUnderline"/>
        </w:rPr>
        <w:t xml:space="preserve">for </w:t>
      </w:r>
      <w:r w:rsidRPr="007B09B9">
        <w:rPr>
          <w:rStyle w:val="StyleUnderline"/>
          <w:highlight w:val="cyan"/>
        </w:rPr>
        <w:t>war</w:t>
      </w:r>
      <w:r w:rsidRPr="00B97A1A">
        <w:rPr>
          <w:rFonts w:eastAsia="Cambria"/>
          <w:sz w:val="16"/>
        </w:rPr>
        <w:t>.” They want to believe that rigid war plans, renegade military officers, and/or the reciprocal fear of surprise attack all pose serious threats to the prospects for peace.</w:t>
      </w:r>
    </w:p>
    <w:p w14:paraId="65C1E181" w14:textId="77777777" w:rsidR="00A30A8F" w:rsidRDefault="00A30A8F" w:rsidP="00A30A8F">
      <w:pPr>
        <w:rPr>
          <w:rFonts w:eastAsia="Calibri"/>
          <w:sz w:val="16"/>
        </w:rPr>
      </w:pPr>
    </w:p>
    <w:p w14:paraId="59F5101E" w14:textId="77777777" w:rsidR="00A30A8F" w:rsidRDefault="00A30A8F" w:rsidP="00A30A8F">
      <w:pPr>
        <w:pStyle w:val="Heading3"/>
      </w:pPr>
      <w:r>
        <w:t>AT: Inequality---1NC</w:t>
      </w:r>
    </w:p>
    <w:p w14:paraId="29782B36" w14:textId="77777777" w:rsidR="00A30A8F" w:rsidRDefault="00A30A8F" w:rsidP="00A30A8F">
      <w:pPr>
        <w:pStyle w:val="Heading4"/>
      </w:pPr>
      <w:r>
        <w:t xml:space="preserve">10. No </w:t>
      </w:r>
      <w:r w:rsidRPr="0069640E">
        <w:rPr>
          <w:u w:val="single"/>
        </w:rPr>
        <w:t>inequality</w:t>
      </w:r>
      <w:r>
        <w:t xml:space="preserve"> </w:t>
      </w:r>
      <w:r w:rsidRPr="0069640E">
        <w:t>impact</w:t>
      </w:r>
      <w:r>
        <w:t xml:space="preserve">---best studies. </w:t>
      </w:r>
    </w:p>
    <w:p w14:paraId="021E8811" w14:textId="77777777" w:rsidR="00A30A8F" w:rsidRDefault="00A30A8F" w:rsidP="00A30A8F">
      <w:r w:rsidRPr="00E22CC9">
        <w:rPr>
          <w:rStyle w:val="Style13ptBold"/>
        </w:rPr>
        <w:t>Ariely 16</w:t>
      </w:r>
      <w:r>
        <w:t xml:space="preserve"> [Gal Ariely (</w:t>
      </w:r>
      <w:r w:rsidRPr="00E22CC9">
        <w:t>Politics and Government Professor</w:t>
      </w:r>
      <w:r>
        <w:t xml:space="preserve">, </w:t>
      </w:r>
      <w:r w:rsidRPr="00E22CC9">
        <w:t>Ben–Gurion University</w:t>
      </w:r>
      <w:r>
        <w:t xml:space="preserve">), 2016, “Does National Identification Always Lead to Chauvinism? A Cross-national Analysis of Contextual Explanations,” Globalizations, Vol. 13, Issue 4, pp. 377-395, </w:t>
      </w:r>
      <w:r w:rsidRPr="00A768FD">
        <w:t>https://doi.org/10.1080/14747731.2015.1111654</w:t>
      </w:r>
      <w:r>
        <w:t>, njn]</w:t>
      </w:r>
    </w:p>
    <w:p w14:paraId="6856B8A8" w14:textId="77777777" w:rsidR="00A30A8F" w:rsidRPr="00087538" w:rsidRDefault="00A30A8F" w:rsidP="00A30A8F">
      <w:pPr>
        <w:rPr>
          <w:sz w:val="16"/>
        </w:rPr>
      </w:pPr>
      <w:r w:rsidRPr="00087538">
        <w:rPr>
          <w:sz w:val="16"/>
        </w:rPr>
        <w:t xml:space="preserve">With respect to internal explanations, </w:t>
      </w:r>
      <w:r w:rsidRPr="00EF77A1">
        <w:rPr>
          <w:rStyle w:val="StyleUnderline"/>
        </w:rPr>
        <w:t xml:space="preserve">the </w:t>
      </w:r>
      <w:r w:rsidRPr="002A71E1">
        <w:rPr>
          <w:rStyle w:val="StyleUnderline"/>
          <w:highlight w:val="cyan"/>
        </w:rPr>
        <w:t>effects of</w:t>
      </w:r>
      <w:r w:rsidRPr="00EF77A1">
        <w:rPr>
          <w:rStyle w:val="StyleUnderline"/>
        </w:rPr>
        <w:t xml:space="preserve"> income </w:t>
      </w:r>
      <w:r w:rsidRPr="002A71E1">
        <w:rPr>
          <w:rStyle w:val="Emphasis"/>
          <w:highlight w:val="cyan"/>
        </w:rPr>
        <w:t>inequality</w:t>
      </w:r>
      <w:r w:rsidRPr="00EF77A1">
        <w:rPr>
          <w:rStyle w:val="StyleUnderline"/>
        </w:rPr>
        <w:t xml:space="preserve"> and ethnic </w:t>
      </w:r>
      <w:r w:rsidRPr="00EF77A1">
        <w:rPr>
          <w:rStyle w:val="Emphasis"/>
        </w:rPr>
        <w:t>diversity</w:t>
      </w:r>
      <w:r w:rsidRPr="002A71E1">
        <w:rPr>
          <w:rStyle w:val="StyleUnderline"/>
        </w:rPr>
        <w:t xml:space="preserve"> </w:t>
      </w:r>
      <w:r w:rsidRPr="002A71E1">
        <w:rPr>
          <w:rStyle w:val="StyleUnderline"/>
          <w:highlight w:val="cyan"/>
        </w:rPr>
        <w:t>are</w:t>
      </w:r>
      <w:r w:rsidRPr="00087538">
        <w:rPr>
          <w:sz w:val="16"/>
        </w:rPr>
        <w:t xml:space="preserve"> presented in Table 3. Models 3.1 and 3.2 indicate that neither directly affects chauvinism. H4 is </w:t>
      </w:r>
      <w:r w:rsidRPr="00EF77A1">
        <w:rPr>
          <w:rStyle w:val="StyleUnderline"/>
        </w:rPr>
        <w:t xml:space="preserve">therefore </w:t>
      </w:r>
      <w:r w:rsidRPr="009E31FC">
        <w:rPr>
          <w:rStyle w:val="Emphasis"/>
          <w:highlight w:val="cyan"/>
        </w:rPr>
        <w:t>not supported</w:t>
      </w:r>
      <w:r w:rsidRPr="00087538">
        <w:rPr>
          <w:sz w:val="16"/>
        </w:rPr>
        <w:t xml:space="preserve">. The results suggest, however, that both have a negative effect on the national-identification slopes. Contrary to our expectations, </w:t>
      </w:r>
      <w:r w:rsidRPr="00E55BE3">
        <w:rPr>
          <w:rStyle w:val="StyleUnderline"/>
          <w:highlight w:val="cyan"/>
        </w:rPr>
        <w:t xml:space="preserve">countries with </w:t>
      </w:r>
      <w:r w:rsidRPr="00E55BE3">
        <w:rPr>
          <w:rStyle w:val="Emphasis"/>
          <w:highlight w:val="cyan"/>
        </w:rPr>
        <w:t>higher levels</w:t>
      </w:r>
      <w:r w:rsidRPr="00087538">
        <w:rPr>
          <w:sz w:val="16"/>
        </w:rPr>
        <w:t xml:space="preserve"> of economic and ethnic division appear to </w:t>
      </w:r>
      <w:r w:rsidRPr="00E55BE3">
        <w:rPr>
          <w:rStyle w:val="StyleUnderline"/>
          <w:highlight w:val="cyan"/>
        </w:rPr>
        <w:t xml:space="preserve">exhibit a </w:t>
      </w:r>
      <w:r w:rsidRPr="00E55BE3">
        <w:rPr>
          <w:rStyle w:val="Emphasis"/>
          <w:highlight w:val="cyan"/>
        </w:rPr>
        <w:t>weaker relation</w:t>
      </w:r>
      <w:r w:rsidRPr="00E55BE3">
        <w:rPr>
          <w:rStyle w:val="StyleUnderline"/>
        </w:rPr>
        <w:t xml:space="preserve"> between national identification and </w:t>
      </w:r>
      <w:r w:rsidRPr="00260D1A">
        <w:rPr>
          <w:rStyle w:val="Emphasis"/>
        </w:rPr>
        <w:t>chauvinism</w:t>
      </w:r>
      <w:r w:rsidRPr="00087538">
        <w:rPr>
          <w:sz w:val="16"/>
        </w:rPr>
        <w:t>. While these findings might seem to contradict H5, the pattern was caused by outliers. After excluding South Africa—the most unequal and ethnic diverse country in our sample—</w:t>
      </w:r>
      <w:r w:rsidRPr="00462720">
        <w:rPr>
          <w:rStyle w:val="StyleUnderline"/>
          <w:highlight w:val="cyan"/>
        </w:rPr>
        <w:t>the effect</w:t>
      </w:r>
      <w:r w:rsidRPr="008F69A6">
        <w:rPr>
          <w:rStyle w:val="StyleUnderline"/>
        </w:rPr>
        <w:t xml:space="preserve"> of </w:t>
      </w:r>
      <w:r w:rsidRPr="00462720">
        <w:rPr>
          <w:rStyle w:val="StyleUnderline"/>
        </w:rPr>
        <w:t>ethnic</w:t>
      </w:r>
      <w:r w:rsidRPr="008F69A6">
        <w:rPr>
          <w:rStyle w:val="StyleUnderline"/>
        </w:rPr>
        <w:t xml:space="preserve"> diversity </w:t>
      </w:r>
      <w:r w:rsidRPr="00462720">
        <w:rPr>
          <w:rStyle w:val="StyleUnderline"/>
          <w:highlight w:val="cyan"/>
        </w:rPr>
        <w:t xml:space="preserve">is </w:t>
      </w:r>
      <w:r w:rsidRPr="00462720">
        <w:rPr>
          <w:rStyle w:val="Emphasis"/>
          <w:highlight w:val="cyan"/>
        </w:rPr>
        <w:t>not even of borderline significance</w:t>
      </w:r>
      <w:r w:rsidRPr="00087538">
        <w:rPr>
          <w:sz w:val="16"/>
        </w:rPr>
        <w:t>. After excluding Chile—the most unequal country in our sample—</w:t>
      </w:r>
      <w:r w:rsidRPr="00986F0D">
        <w:rPr>
          <w:rStyle w:val="StyleUnderline"/>
        </w:rPr>
        <w:t xml:space="preserve">the </w:t>
      </w:r>
      <w:r w:rsidRPr="00AD7FC4">
        <w:rPr>
          <w:rStyle w:val="Emphasis"/>
          <w:highlight w:val="cyan"/>
        </w:rPr>
        <w:t>interaction effects</w:t>
      </w:r>
      <w:r w:rsidRPr="00AD7FC4">
        <w:rPr>
          <w:rStyle w:val="StyleUnderline"/>
          <w:highlight w:val="cyan"/>
        </w:rPr>
        <w:t xml:space="preserve"> for</w:t>
      </w:r>
      <w:r w:rsidRPr="00986F0D">
        <w:rPr>
          <w:rStyle w:val="StyleUnderline"/>
        </w:rPr>
        <w:t xml:space="preserve"> economic </w:t>
      </w:r>
      <w:r w:rsidRPr="00AD7FC4">
        <w:rPr>
          <w:rStyle w:val="Emphasis"/>
          <w:highlight w:val="cyan"/>
        </w:rPr>
        <w:t>inequality</w:t>
      </w:r>
      <w:r w:rsidRPr="00AD7FC4">
        <w:rPr>
          <w:rStyle w:val="StyleUnderline"/>
          <w:highlight w:val="cyan"/>
        </w:rPr>
        <w:t xml:space="preserve"> were</w:t>
      </w:r>
      <w:r w:rsidRPr="00986F0D">
        <w:rPr>
          <w:rStyle w:val="StyleUnderline"/>
        </w:rPr>
        <w:t xml:space="preserve"> also </w:t>
      </w:r>
      <w:r w:rsidRPr="00AD7FC4">
        <w:rPr>
          <w:rStyle w:val="Emphasis"/>
          <w:highlight w:val="cyan"/>
        </w:rPr>
        <w:t>far from significant</w:t>
      </w:r>
      <w:r w:rsidRPr="00087538">
        <w:rPr>
          <w:sz w:val="16"/>
        </w:rPr>
        <w:t xml:space="preserve">. The results, therefore, do not support H5.21 </w:t>
      </w:r>
    </w:p>
    <w:p w14:paraId="61F705FC" w14:textId="77777777" w:rsidR="00A30A8F" w:rsidRPr="00087538" w:rsidRDefault="00A30A8F" w:rsidP="00A30A8F">
      <w:pPr>
        <w:rPr>
          <w:sz w:val="16"/>
        </w:rPr>
      </w:pPr>
      <w:r w:rsidRPr="00087538">
        <w:rPr>
          <w:sz w:val="16"/>
        </w:rPr>
        <w:t>&lt;&lt;TABLE 3 OMITTED&gt;&gt;</w:t>
      </w:r>
    </w:p>
    <w:p w14:paraId="5CAD762D" w14:textId="77777777" w:rsidR="00A30A8F" w:rsidRPr="00087538" w:rsidRDefault="00A30A8F" w:rsidP="00A30A8F">
      <w:pPr>
        <w:rPr>
          <w:sz w:val="16"/>
        </w:rPr>
      </w:pPr>
      <w:r w:rsidRPr="00087538">
        <w:rPr>
          <w:sz w:val="16"/>
        </w:rPr>
        <w:t>Conclusions</w:t>
      </w:r>
    </w:p>
    <w:p w14:paraId="059B9031" w14:textId="77777777" w:rsidR="00A30A8F" w:rsidRPr="00AD4F8E" w:rsidRDefault="00A30A8F" w:rsidP="00A30A8F">
      <w:pPr>
        <w:rPr>
          <w:sz w:val="16"/>
        </w:rPr>
      </w:pPr>
      <w:r w:rsidRPr="00AD4F8E">
        <w:rPr>
          <w:sz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(Moshirzadeh,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3BF7543C" w14:textId="77777777" w:rsidR="00A30A8F" w:rsidRPr="00AD4F8E" w:rsidRDefault="00A30A8F" w:rsidP="00A30A8F">
      <w:pPr>
        <w:rPr>
          <w:sz w:val="16"/>
        </w:rPr>
      </w:pPr>
      <w:r w:rsidRPr="00AD4F8E">
        <w:rPr>
          <w:sz w:val="16"/>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1A6750A0" w14:textId="77777777" w:rsidR="00A30A8F" w:rsidRPr="000E462D" w:rsidRDefault="00A30A8F" w:rsidP="00A30A8F">
      <w:pPr>
        <w:rPr>
          <w:sz w:val="16"/>
        </w:rPr>
      </w:pPr>
      <w:r w:rsidRPr="000E462D">
        <w:rPr>
          <w:sz w:val="16"/>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w:t>
      </w:r>
      <w:r w:rsidRPr="000E462D">
        <w:rPr>
          <w:rStyle w:val="StyleUnderline"/>
          <w:highlight w:val="cyan"/>
        </w:rPr>
        <w:t>Using</w:t>
      </w:r>
      <w:r w:rsidRPr="00052E12">
        <w:rPr>
          <w:rStyle w:val="StyleUnderline"/>
        </w:rPr>
        <w:t xml:space="preserve"> a </w:t>
      </w:r>
      <w:r w:rsidRPr="000E462D">
        <w:rPr>
          <w:rStyle w:val="Emphasis"/>
          <w:highlight w:val="cyan"/>
        </w:rPr>
        <w:t>multilevel regression</w:t>
      </w:r>
      <w:r w:rsidRPr="00052E12">
        <w:rPr>
          <w:rStyle w:val="StyleUnderline"/>
        </w:rPr>
        <w:t xml:space="preserve"> analysis, </w:t>
      </w:r>
      <w:r w:rsidRPr="000E462D">
        <w:rPr>
          <w:rStyle w:val="StyleUnderline"/>
          <w:highlight w:val="cyan"/>
        </w:rPr>
        <w:t>we tested</w:t>
      </w:r>
      <w:r w:rsidRPr="00052E12">
        <w:rPr>
          <w:rStyle w:val="StyleUnderline"/>
        </w:rPr>
        <w:t xml:space="preserve"> to see </w:t>
      </w:r>
      <w:r w:rsidRPr="00F75311">
        <w:rPr>
          <w:rStyle w:val="StyleUnderline"/>
          <w:highlight w:val="cyan"/>
        </w:rPr>
        <w:t>whether</w:t>
      </w:r>
      <w:r w:rsidRPr="000E462D">
        <w:rPr>
          <w:sz w:val="16"/>
        </w:rPr>
        <w:t xml:space="preserve"> globalization, </w:t>
      </w:r>
      <w:r w:rsidRPr="006E21C7">
        <w:rPr>
          <w:rStyle w:val="Emphasis"/>
          <w:highlight w:val="cyan"/>
        </w:rPr>
        <w:t>conflict</w:t>
      </w:r>
      <w:r w:rsidRPr="00F75311">
        <w:rPr>
          <w:rStyle w:val="StyleUnderline"/>
        </w:rPr>
        <w:t xml:space="preserve">, </w:t>
      </w:r>
      <w:r w:rsidRPr="00F75311">
        <w:rPr>
          <w:rStyle w:val="StyleUnderline"/>
          <w:highlight w:val="cyan"/>
        </w:rPr>
        <w:t>and</w:t>
      </w:r>
      <w:r w:rsidRPr="00052E12">
        <w:rPr>
          <w:rStyle w:val="StyleUnderline"/>
        </w:rPr>
        <w:t xml:space="preserve"> </w:t>
      </w:r>
      <w:r w:rsidRPr="00021EBB">
        <w:rPr>
          <w:rStyle w:val="StyleUnderline"/>
        </w:rPr>
        <w:t xml:space="preserve">social </w:t>
      </w:r>
      <w:r w:rsidRPr="00F75311">
        <w:rPr>
          <w:rStyle w:val="StyleUnderline"/>
          <w:highlight w:val="cyan"/>
        </w:rPr>
        <w:t xml:space="preserve">division </w:t>
      </w:r>
      <w:r w:rsidRPr="00F75311">
        <w:rPr>
          <w:rStyle w:val="Emphasis"/>
          <w:highlight w:val="cyan"/>
        </w:rPr>
        <w:t>correlate</w:t>
      </w:r>
      <w:r w:rsidRPr="00052E12">
        <w:rPr>
          <w:rStyle w:val="StyleUnderline"/>
        </w:rPr>
        <w:t xml:space="preserve"> with this variation</w:t>
      </w:r>
      <w:r w:rsidRPr="000E462D">
        <w:rPr>
          <w:sz w:val="16"/>
        </w:rPr>
        <w:t>.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taken into account, the findings adducing the relation but not the causal relations between the variables. In contrast to experimental studies, the present design is similarly limited in its ability to offer a robust control for alternative explanations.</w:t>
      </w:r>
    </w:p>
    <w:p w14:paraId="088CC0E7" w14:textId="77777777" w:rsidR="00A30A8F" w:rsidRPr="00DC594E" w:rsidRDefault="00A30A8F" w:rsidP="00A30A8F">
      <w:pPr>
        <w:rPr>
          <w:sz w:val="16"/>
        </w:rPr>
      </w:pPr>
      <w:r w:rsidRPr="00DC594E">
        <w:rPr>
          <w:sz w:val="16"/>
        </w:rPr>
        <w:t>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1AD108EE" w14:textId="77777777" w:rsidR="00A30A8F" w:rsidRPr="0035363F" w:rsidRDefault="00A30A8F" w:rsidP="00A30A8F">
      <w:pPr>
        <w:rPr>
          <w:sz w:val="16"/>
        </w:rPr>
      </w:pPr>
      <w:r w:rsidRPr="0061492E">
        <w:rPr>
          <w:rStyle w:val="StyleUnderline"/>
          <w:highlight w:val="cyan"/>
        </w:rPr>
        <w:t>Contrary to</w:t>
      </w:r>
      <w:r w:rsidRPr="0061492E">
        <w:rPr>
          <w:rStyle w:val="StyleUnderline"/>
        </w:rPr>
        <w:t xml:space="preserve"> what the </w:t>
      </w:r>
      <w:r w:rsidRPr="0061492E">
        <w:rPr>
          <w:rStyle w:val="Emphasis"/>
          <w:highlight w:val="cyan"/>
        </w:rPr>
        <w:t>divisionary theory</w:t>
      </w:r>
      <w:r w:rsidRPr="0061492E">
        <w:rPr>
          <w:rStyle w:val="StyleUnderline"/>
        </w:rPr>
        <w:t xml:space="preserve"> of national mobilization would lead us to </w:t>
      </w:r>
      <w:r w:rsidRPr="00222999">
        <w:rPr>
          <w:rStyle w:val="StyleUnderline"/>
        </w:rPr>
        <w:t xml:space="preserve">expect, </w:t>
      </w:r>
      <w:r w:rsidRPr="00641DBD">
        <w:rPr>
          <w:rStyle w:val="StyleUnderline"/>
          <w:highlight w:val="cyan"/>
        </w:rPr>
        <w:t>neither</w:t>
      </w:r>
      <w:r w:rsidRPr="00222999">
        <w:rPr>
          <w:rStyle w:val="StyleUnderline"/>
        </w:rPr>
        <w:t xml:space="preserve"> economic </w:t>
      </w:r>
      <w:r w:rsidRPr="00641DBD">
        <w:rPr>
          <w:rStyle w:val="Emphasis"/>
          <w:highlight w:val="cyan"/>
        </w:rPr>
        <w:t>inequality</w:t>
      </w:r>
      <w:r w:rsidRPr="00641DBD">
        <w:rPr>
          <w:rStyle w:val="StyleUnderline"/>
          <w:highlight w:val="cyan"/>
        </w:rPr>
        <w:t xml:space="preserve"> nor</w:t>
      </w:r>
      <w:r w:rsidRPr="00C87791">
        <w:rPr>
          <w:sz w:val="16"/>
        </w:rPr>
        <w:t xml:space="preserve"> ethnic </w:t>
      </w:r>
      <w:r w:rsidRPr="00641DBD">
        <w:rPr>
          <w:rStyle w:val="StyleUnderline"/>
          <w:highlight w:val="cyan"/>
        </w:rPr>
        <w:t>diversity</w:t>
      </w:r>
      <w:r w:rsidRPr="00641DBD">
        <w:rPr>
          <w:rStyle w:val="StyleUnderline"/>
        </w:rPr>
        <w:t xml:space="preserve"> were related to </w:t>
      </w:r>
      <w:r w:rsidRPr="0069235C">
        <w:rPr>
          <w:rStyle w:val="StyleUnderline"/>
        </w:rPr>
        <w:t xml:space="preserve">chauvinism or </w:t>
      </w:r>
      <w:r w:rsidRPr="0069235C">
        <w:rPr>
          <w:rStyle w:val="Emphasis"/>
          <w:highlight w:val="cyan"/>
        </w:rPr>
        <w:t>affected the relation</w:t>
      </w:r>
      <w:r w:rsidRPr="00C87791">
        <w:rPr>
          <w:sz w:val="16"/>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47BB4F71" w14:textId="77777777" w:rsidR="00A30A8F" w:rsidRDefault="00A30A8F" w:rsidP="00A30A8F">
      <w:pPr>
        <w:pStyle w:val="Heading1"/>
      </w:pPr>
      <w:r>
        <w:t>2NC</w:t>
      </w:r>
    </w:p>
    <w:p w14:paraId="77E37418" w14:textId="77777777" w:rsidR="00A30A8F" w:rsidRDefault="00A30A8F" w:rsidP="00A30A8F">
      <w:pPr>
        <w:pStyle w:val="Heading2"/>
      </w:pPr>
      <w:r>
        <w:t>Russia CP</w:t>
      </w:r>
    </w:p>
    <w:p w14:paraId="6BE9B8F3" w14:textId="77777777" w:rsidR="00A30A8F" w:rsidRDefault="00A30A8F" w:rsidP="00A30A8F">
      <w:pPr>
        <w:pStyle w:val="Heading3"/>
      </w:pPr>
      <w:bookmarkStart w:id="14" w:name="Level_3_79"/>
      <w:r>
        <w:t>Kick---2NC</w:t>
      </w:r>
    </w:p>
    <w:p w14:paraId="26B346CC" w14:textId="77777777" w:rsidR="00A30A8F" w:rsidRDefault="00A30A8F" w:rsidP="00A30A8F">
      <w:pPr>
        <w:pStyle w:val="Heading4"/>
      </w:pPr>
      <w:r>
        <w:t xml:space="preserve">That means our impacts </w:t>
      </w:r>
      <w:r w:rsidRPr="00FD7951">
        <w:rPr>
          <w:u w:val="single"/>
        </w:rPr>
        <w:t>categorically</w:t>
      </w:r>
      <w:r>
        <w:t xml:space="preserve"> outweigh.</w:t>
      </w:r>
    </w:p>
    <w:p w14:paraId="46AFDA2C" w14:textId="77777777" w:rsidR="00A30A8F" w:rsidRDefault="00A30A8F" w:rsidP="00A30A8F">
      <w:r w:rsidRPr="00FD7951">
        <w:rPr>
          <w:rStyle w:val="Style13ptBold"/>
        </w:rPr>
        <w:t>Farquhar 17</w:t>
      </w:r>
      <w:r>
        <w:t xml:space="preserve"> </w:t>
      </w:r>
      <w:r w:rsidRPr="00FD7951">
        <w:t>[Sebastian Farquhar, John Halstead, Owen Cotton-Barratt, Stefan Schubert, Haydn Belfield, and Andrew Synder-Beattie (All research scientists, Global Priorities Project; c’mon, you know these guys), 1-23-2017, "Existential Risk: Diplomacy and Governance," Global Priorities Project,</w:t>
      </w:r>
      <w:r>
        <w:t xml:space="preserve"> https://www.fhi.ox.ac.uk/xrisk-diplomacy/, njn] *Note: Language amended in brackets</w:t>
      </w:r>
    </w:p>
    <w:p w14:paraId="6351B08F" w14:textId="77777777" w:rsidR="00A30A8F" w:rsidRPr="00FD7951" w:rsidRDefault="00A30A8F" w:rsidP="00A30A8F">
      <w:pPr>
        <w:rPr>
          <w:sz w:val="16"/>
        </w:rPr>
      </w:pPr>
      <w:r w:rsidRPr="00FD7951">
        <w:rPr>
          <w:sz w:val="16"/>
        </w:rPr>
        <w:t>1.2. THE ETHICS OF EXISTENTIAL RISK</w:t>
      </w:r>
    </w:p>
    <w:p w14:paraId="4FEF5157" w14:textId="77777777" w:rsidR="00A30A8F" w:rsidRPr="00FD7951" w:rsidRDefault="00A30A8F" w:rsidP="00A30A8F">
      <w:pPr>
        <w:rPr>
          <w:sz w:val="16"/>
        </w:rPr>
      </w:pPr>
      <w:r w:rsidRPr="00FD7951">
        <w:rPr>
          <w:sz w:val="16"/>
        </w:rPr>
        <w:t xml:space="preserve">In his book Reasons and Persons, Oxford philosopher Derek Parfit advanced an influential argument about the </w:t>
      </w:r>
      <w:r w:rsidRPr="00FD7951">
        <w:rPr>
          <w:rStyle w:val="Emphasis"/>
        </w:rPr>
        <w:t>importance</w:t>
      </w:r>
      <w:r w:rsidRPr="00FD7951">
        <w:rPr>
          <w:rStyle w:val="StyleUnderline"/>
        </w:rPr>
        <w:t xml:space="preserve"> of avoiding </w:t>
      </w:r>
      <w:r w:rsidRPr="00FD7951">
        <w:rPr>
          <w:rStyle w:val="Emphasis"/>
        </w:rPr>
        <w:t>extinction</w:t>
      </w:r>
      <w:r w:rsidRPr="00FD7951">
        <w:rPr>
          <w:sz w:val="16"/>
        </w:rPr>
        <w:t>:</w:t>
      </w:r>
    </w:p>
    <w:p w14:paraId="2B1045F5" w14:textId="77777777" w:rsidR="00A30A8F" w:rsidRPr="00FD7951" w:rsidRDefault="00A30A8F" w:rsidP="00A30A8F">
      <w:pPr>
        <w:ind w:left="720"/>
        <w:rPr>
          <w:sz w:val="16"/>
        </w:rPr>
      </w:pPr>
      <w:r w:rsidRPr="00FD7951">
        <w:rPr>
          <w:sz w:val="16"/>
        </w:rPr>
        <w:t xml:space="preserve">I believe that if we destroy mankind, as we now can, this outcome will be much worse than most people think. </w:t>
      </w:r>
      <w:r w:rsidRPr="00FD7951">
        <w:rPr>
          <w:rStyle w:val="StyleUnderline"/>
        </w:rPr>
        <w:t xml:space="preserve">Compare </w:t>
      </w:r>
      <w:r w:rsidRPr="00FD7951">
        <w:rPr>
          <w:rStyle w:val="Emphasis"/>
        </w:rPr>
        <w:t>three</w:t>
      </w:r>
      <w:r w:rsidRPr="00FD7951">
        <w:rPr>
          <w:rStyle w:val="StyleUnderline"/>
        </w:rPr>
        <w:t xml:space="preserve"> outcomes</w:t>
      </w:r>
      <w:r w:rsidRPr="00FD7951">
        <w:rPr>
          <w:sz w:val="16"/>
        </w:rPr>
        <w:t>:</w:t>
      </w:r>
    </w:p>
    <w:p w14:paraId="2A588931" w14:textId="77777777" w:rsidR="00A30A8F" w:rsidRPr="00FD7951" w:rsidRDefault="00A30A8F" w:rsidP="00A30A8F">
      <w:pPr>
        <w:ind w:left="720"/>
        <w:rPr>
          <w:rStyle w:val="StyleUnderline"/>
        </w:rPr>
      </w:pPr>
      <w:r w:rsidRPr="00FD7951">
        <w:rPr>
          <w:rStyle w:val="StyleUnderline"/>
          <w:highlight w:val="cyan"/>
        </w:rPr>
        <w:t xml:space="preserve">(1) </w:t>
      </w:r>
      <w:r w:rsidRPr="00FD7951">
        <w:rPr>
          <w:rStyle w:val="Emphasis"/>
          <w:highlight w:val="cyan"/>
        </w:rPr>
        <w:t>Peace</w:t>
      </w:r>
      <w:r w:rsidRPr="00FD7951">
        <w:rPr>
          <w:sz w:val="16"/>
        </w:rPr>
        <w:t xml:space="preserve">. </w:t>
      </w:r>
    </w:p>
    <w:p w14:paraId="2193F7B1" w14:textId="77777777" w:rsidR="00A30A8F" w:rsidRPr="00FD7951" w:rsidRDefault="00A30A8F" w:rsidP="00A30A8F">
      <w:pPr>
        <w:ind w:left="720"/>
        <w:rPr>
          <w:sz w:val="16"/>
        </w:rPr>
      </w:pPr>
      <w:r w:rsidRPr="00FD7951">
        <w:rPr>
          <w:rStyle w:val="StyleUnderline"/>
          <w:highlight w:val="cyan"/>
        </w:rPr>
        <w:t>(2)</w:t>
      </w:r>
      <w:r w:rsidRPr="00FD7951">
        <w:rPr>
          <w:rStyle w:val="StyleUnderline"/>
        </w:rPr>
        <w:t xml:space="preserve"> A nuclear war that </w:t>
      </w:r>
      <w:r w:rsidRPr="00FD7951">
        <w:rPr>
          <w:rStyle w:val="Emphasis"/>
          <w:highlight w:val="cyan"/>
        </w:rPr>
        <w:t>kill</w:t>
      </w:r>
      <w:r w:rsidRPr="00FD7951">
        <w:rPr>
          <w:rStyle w:val="StyleUnderline"/>
        </w:rPr>
        <w:t xml:space="preserve">s </w:t>
      </w:r>
      <w:r w:rsidRPr="00FD7951">
        <w:rPr>
          <w:rStyle w:val="Emphasis"/>
          <w:highlight w:val="cyan"/>
        </w:rPr>
        <w:t>99%</w:t>
      </w:r>
      <w:r w:rsidRPr="00FD7951">
        <w:rPr>
          <w:rStyle w:val="StyleUnderline"/>
          <w:highlight w:val="cyan"/>
        </w:rPr>
        <w:t xml:space="preserve"> of</w:t>
      </w:r>
      <w:r w:rsidRPr="00FD7951">
        <w:rPr>
          <w:rStyle w:val="StyleUnderline"/>
        </w:rPr>
        <w:t xml:space="preserve"> the world’s existing </w:t>
      </w:r>
      <w:r w:rsidRPr="00FD7951">
        <w:rPr>
          <w:rStyle w:val="StyleUnderline"/>
          <w:highlight w:val="cyan"/>
        </w:rPr>
        <w:t>population</w:t>
      </w:r>
      <w:r w:rsidRPr="00FD7951">
        <w:rPr>
          <w:sz w:val="16"/>
        </w:rPr>
        <w:t xml:space="preserve">. </w:t>
      </w:r>
    </w:p>
    <w:p w14:paraId="44920170" w14:textId="77777777" w:rsidR="00A30A8F" w:rsidRPr="00FD7951" w:rsidRDefault="00A30A8F" w:rsidP="00A30A8F">
      <w:pPr>
        <w:ind w:left="720"/>
        <w:rPr>
          <w:rStyle w:val="StyleUnderline"/>
        </w:rPr>
      </w:pPr>
      <w:r w:rsidRPr="00FD7951">
        <w:rPr>
          <w:rStyle w:val="StyleUnderline"/>
          <w:highlight w:val="cyan"/>
        </w:rPr>
        <w:t>(3)</w:t>
      </w:r>
      <w:r w:rsidRPr="00FD7951">
        <w:rPr>
          <w:rStyle w:val="StyleUnderline"/>
        </w:rPr>
        <w:t xml:space="preserve"> A nuclear war that </w:t>
      </w:r>
      <w:r w:rsidRPr="00FD7951">
        <w:rPr>
          <w:rStyle w:val="Emphasis"/>
          <w:highlight w:val="cyan"/>
        </w:rPr>
        <w:t>kill</w:t>
      </w:r>
      <w:r w:rsidRPr="00FD7951">
        <w:rPr>
          <w:rStyle w:val="StyleUnderline"/>
        </w:rPr>
        <w:t xml:space="preserve">s </w:t>
      </w:r>
      <w:r w:rsidRPr="00FD7951">
        <w:rPr>
          <w:rStyle w:val="Emphasis"/>
          <w:highlight w:val="cyan"/>
        </w:rPr>
        <w:t>100%</w:t>
      </w:r>
      <w:r w:rsidRPr="00FD7951">
        <w:rPr>
          <w:sz w:val="16"/>
        </w:rPr>
        <w:t>.</w:t>
      </w:r>
    </w:p>
    <w:p w14:paraId="304E121C" w14:textId="77777777" w:rsidR="00A30A8F" w:rsidRPr="00FD7951" w:rsidRDefault="00A30A8F" w:rsidP="00A30A8F">
      <w:pPr>
        <w:ind w:left="720"/>
        <w:rPr>
          <w:sz w:val="16"/>
        </w:rPr>
      </w:pPr>
      <w:r w:rsidRPr="00FD7951">
        <w:rPr>
          <w:sz w:val="16"/>
        </w:rPr>
        <w:t xml:space="preserve">(2) would be worse than (1), and (3) would be worse than (2). Which is the greater of these two differences? </w:t>
      </w:r>
      <w:r w:rsidRPr="00FD7951">
        <w:rPr>
          <w:rStyle w:val="Emphasis"/>
          <w:highlight w:val="cyan"/>
        </w:rPr>
        <w:t>Most</w:t>
      </w:r>
      <w:r w:rsidRPr="00FD7951">
        <w:rPr>
          <w:rStyle w:val="StyleUnderline"/>
        </w:rPr>
        <w:t xml:space="preserve"> people </w:t>
      </w:r>
      <w:r w:rsidRPr="00FD7951">
        <w:rPr>
          <w:rStyle w:val="StyleUnderline"/>
          <w:highlight w:val="cyan"/>
        </w:rPr>
        <w:t>believe</w:t>
      </w:r>
      <w:r w:rsidRPr="00FD7951">
        <w:rPr>
          <w:rStyle w:val="StyleUnderline"/>
        </w:rPr>
        <w:t xml:space="preserve"> that the </w:t>
      </w:r>
      <w:r w:rsidRPr="00FD7951">
        <w:rPr>
          <w:rStyle w:val="Emphasis"/>
          <w:highlight w:val="cyan"/>
        </w:rPr>
        <w:t>greater difference</w:t>
      </w:r>
      <w:r w:rsidRPr="00FD7951">
        <w:rPr>
          <w:rStyle w:val="StyleUnderline"/>
          <w:highlight w:val="cyan"/>
        </w:rPr>
        <w:t xml:space="preserve"> is</w:t>
      </w:r>
      <w:r w:rsidRPr="00FD7951">
        <w:rPr>
          <w:rStyle w:val="StyleUnderline"/>
        </w:rPr>
        <w:t xml:space="preserve"> between </w:t>
      </w:r>
      <w:r w:rsidRPr="00FD7951">
        <w:rPr>
          <w:rStyle w:val="StyleUnderline"/>
          <w:highlight w:val="cyan"/>
        </w:rPr>
        <w:t>(1) and (2)</w:t>
      </w:r>
      <w:r w:rsidRPr="00FD7951">
        <w:rPr>
          <w:rStyle w:val="StyleUnderline"/>
        </w:rPr>
        <w:t xml:space="preserve">. I believe that the </w:t>
      </w:r>
      <w:r w:rsidRPr="00FD7951">
        <w:rPr>
          <w:rStyle w:val="Emphasis"/>
          <w:highlight w:val="cyan"/>
        </w:rPr>
        <w:t>difference</w:t>
      </w:r>
      <w:r w:rsidRPr="00FD7951">
        <w:rPr>
          <w:rStyle w:val="StyleUnderline"/>
          <w:highlight w:val="cyan"/>
        </w:rPr>
        <w:t xml:space="preserve"> between (2) and (3) is</w:t>
      </w:r>
      <w:r w:rsidRPr="00FD7951">
        <w:rPr>
          <w:rStyle w:val="StyleUnderline"/>
        </w:rPr>
        <w:t xml:space="preserve"> very </w:t>
      </w:r>
      <w:r w:rsidRPr="00FD7951">
        <w:rPr>
          <w:rStyle w:val="Emphasis"/>
          <w:highlight w:val="cyan"/>
        </w:rPr>
        <w:t>much greater</w:t>
      </w:r>
      <w:r w:rsidRPr="00FD7951">
        <w:rPr>
          <w:sz w:val="16"/>
        </w:rPr>
        <w:t xml:space="preserve">. ... The Earth will remain habitable for at least another billion years. </w:t>
      </w:r>
      <w:r w:rsidRPr="00FD7951">
        <w:rPr>
          <w:rStyle w:val="StyleUnderline"/>
        </w:rPr>
        <w:t xml:space="preserve">Civilization began only a </w:t>
      </w:r>
      <w:r w:rsidRPr="00FD7951">
        <w:rPr>
          <w:rStyle w:val="Emphasis"/>
        </w:rPr>
        <w:t>few thousand years</w:t>
      </w:r>
      <w:r w:rsidRPr="00FD7951">
        <w:rPr>
          <w:rStyle w:val="StyleUnderline"/>
        </w:rPr>
        <w:t xml:space="preserve"> ago. </w:t>
      </w:r>
      <w:r w:rsidRPr="00FD7951">
        <w:rPr>
          <w:rStyle w:val="StyleUnderline"/>
          <w:highlight w:val="cyan"/>
        </w:rPr>
        <w:t xml:space="preserve">If we do not </w:t>
      </w:r>
      <w:r w:rsidRPr="00FD7951">
        <w:rPr>
          <w:rStyle w:val="Emphasis"/>
          <w:highlight w:val="cyan"/>
        </w:rPr>
        <w:t>destroy</w:t>
      </w:r>
      <w:r w:rsidRPr="00FD7951">
        <w:rPr>
          <w:sz w:val="16"/>
        </w:rPr>
        <w:t xml:space="preserve"> </w:t>
      </w:r>
      <w:r w:rsidRPr="00FD7951">
        <w:rPr>
          <w:strike/>
          <w:sz w:val="16"/>
        </w:rPr>
        <w:t>mankind</w:t>
      </w:r>
      <w:r w:rsidRPr="00FD7951">
        <w:rPr>
          <w:sz w:val="16"/>
        </w:rPr>
        <w:t xml:space="preserve"> [</w:t>
      </w:r>
      <w:r w:rsidRPr="00FD7951">
        <w:rPr>
          <w:rStyle w:val="Emphasis"/>
          <w:highlight w:val="cyan"/>
        </w:rPr>
        <w:t>humankind</w:t>
      </w:r>
      <w:r w:rsidRPr="00FD7951">
        <w:rPr>
          <w:sz w:val="16"/>
        </w:rPr>
        <w:t xml:space="preserve">], </w:t>
      </w:r>
      <w:r w:rsidRPr="00FD7951">
        <w:rPr>
          <w:rStyle w:val="StyleUnderline"/>
          <w:highlight w:val="cyan"/>
        </w:rPr>
        <w:t xml:space="preserve">these few thousand years may be </w:t>
      </w:r>
      <w:r w:rsidRPr="00FD7951">
        <w:rPr>
          <w:rStyle w:val="Emphasis"/>
          <w:highlight w:val="cyan"/>
        </w:rPr>
        <w:t>only</w:t>
      </w:r>
      <w:r w:rsidRPr="00FD7951">
        <w:rPr>
          <w:rStyle w:val="StyleUnderline"/>
          <w:highlight w:val="cyan"/>
        </w:rPr>
        <w:t xml:space="preserve"> a</w:t>
      </w:r>
      <w:r w:rsidRPr="00FD7951">
        <w:rPr>
          <w:rStyle w:val="StyleUnderline"/>
        </w:rPr>
        <w:t xml:space="preserve"> tiny </w:t>
      </w:r>
      <w:r w:rsidRPr="00FD7951">
        <w:rPr>
          <w:rStyle w:val="Emphasis"/>
          <w:highlight w:val="cyan"/>
        </w:rPr>
        <w:t>fraction</w:t>
      </w:r>
      <w:r w:rsidRPr="00FD7951">
        <w:rPr>
          <w:rStyle w:val="StyleUnderline"/>
          <w:highlight w:val="cyan"/>
        </w:rPr>
        <w:t xml:space="preserve"> of</w:t>
      </w:r>
      <w:r w:rsidRPr="00FD7951">
        <w:rPr>
          <w:sz w:val="16"/>
        </w:rPr>
        <w:t xml:space="preserve"> the whole of </w:t>
      </w:r>
      <w:r w:rsidRPr="00FD7951">
        <w:rPr>
          <w:rStyle w:val="StyleUnderline"/>
        </w:rPr>
        <w:t xml:space="preserve">civilized human </w:t>
      </w:r>
      <w:r w:rsidRPr="00FD7951">
        <w:rPr>
          <w:rStyle w:val="Emphasis"/>
          <w:highlight w:val="cyan"/>
        </w:rPr>
        <w:t>history</w:t>
      </w:r>
      <w:r w:rsidRPr="00FD7951">
        <w:rPr>
          <w:rStyle w:val="StyleUnderline"/>
        </w:rPr>
        <w:t xml:space="preserve">. The </w:t>
      </w:r>
      <w:r w:rsidRPr="00FD7951">
        <w:rPr>
          <w:rStyle w:val="Emphasis"/>
          <w:highlight w:val="cyan"/>
        </w:rPr>
        <w:t>difference</w:t>
      </w:r>
      <w:r w:rsidRPr="00FD7951">
        <w:rPr>
          <w:rStyle w:val="StyleUnderline"/>
          <w:highlight w:val="cyan"/>
        </w:rPr>
        <w:t xml:space="preserve"> between (2) and (3)</w:t>
      </w:r>
      <w:r w:rsidRPr="00FD7951">
        <w:rPr>
          <w:rStyle w:val="StyleUnderline"/>
        </w:rPr>
        <w:t xml:space="preserve"> may </w:t>
      </w:r>
      <w:r w:rsidRPr="00FD7951">
        <w:rPr>
          <w:rStyle w:val="StyleUnderline"/>
          <w:highlight w:val="cyan"/>
        </w:rPr>
        <w:t>thus</w:t>
      </w:r>
      <w:r w:rsidRPr="00FD7951">
        <w:rPr>
          <w:rStyle w:val="StyleUnderline"/>
        </w:rPr>
        <w:t xml:space="preserve"> be </w:t>
      </w:r>
      <w:r w:rsidRPr="00FD7951">
        <w:rPr>
          <w:rStyle w:val="StyleUnderline"/>
          <w:highlight w:val="cyan"/>
        </w:rPr>
        <w:t xml:space="preserve">the </w:t>
      </w:r>
      <w:r w:rsidRPr="00FD7951">
        <w:rPr>
          <w:rStyle w:val="Emphasis"/>
          <w:highlight w:val="cyan"/>
        </w:rPr>
        <w:t>difference</w:t>
      </w:r>
      <w:r w:rsidRPr="00FD7951">
        <w:rPr>
          <w:rStyle w:val="StyleUnderline"/>
          <w:highlight w:val="cyan"/>
        </w:rPr>
        <w:t xml:space="preserve"> between this</w:t>
      </w:r>
      <w:r w:rsidRPr="00FD7951">
        <w:rPr>
          <w:rStyle w:val="StyleUnderline"/>
        </w:rPr>
        <w:t xml:space="preserve"> tiny fraction </w:t>
      </w:r>
      <w:r w:rsidRPr="00FD7951">
        <w:rPr>
          <w:rStyle w:val="StyleUnderline"/>
          <w:highlight w:val="cyan"/>
        </w:rPr>
        <w:t>and</w:t>
      </w:r>
      <w:r w:rsidRPr="00FD7951">
        <w:rPr>
          <w:rStyle w:val="StyleUnderline"/>
        </w:rPr>
        <w:t xml:space="preserve"> all of the </w:t>
      </w:r>
      <w:r w:rsidRPr="00FD7951">
        <w:rPr>
          <w:rStyle w:val="Emphasis"/>
          <w:highlight w:val="cyan"/>
        </w:rPr>
        <w:t>rest</w:t>
      </w:r>
      <w:r w:rsidRPr="00FD7951">
        <w:rPr>
          <w:rStyle w:val="StyleUnderline"/>
          <w:highlight w:val="cyan"/>
        </w:rPr>
        <w:t xml:space="preserve"> of</w:t>
      </w:r>
      <w:r w:rsidRPr="00FD7951">
        <w:rPr>
          <w:rStyle w:val="StyleUnderline"/>
        </w:rPr>
        <w:t xml:space="preserve"> this </w:t>
      </w:r>
      <w:r w:rsidRPr="00FD7951">
        <w:rPr>
          <w:rStyle w:val="Emphasis"/>
          <w:highlight w:val="cyan"/>
        </w:rPr>
        <w:t>history</w:t>
      </w:r>
      <w:r w:rsidRPr="00FD7951">
        <w:rPr>
          <w:sz w:val="16"/>
        </w:rPr>
        <w:t xml:space="preserve">. If we compare this possible history to a day, </w:t>
      </w:r>
      <w:r w:rsidRPr="00FD7951">
        <w:rPr>
          <w:rStyle w:val="StyleUnderline"/>
        </w:rPr>
        <w:t xml:space="preserve">what has occurred so far is only a </w:t>
      </w:r>
      <w:r w:rsidRPr="00FD7951">
        <w:rPr>
          <w:rStyle w:val="Emphasis"/>
        </w:rPr>
        <w:t>fraction of a second</w:t>
      </w:r>
      <w:r w:rsidRPr="00FD7951">
        <w:rPr>
          <w:sz w:val="16"/>
        </w:rPr>
        <w:t>.65</w:t>
      </w:r>
    </w:p>
    <w:p w14:paraId="3E198FA4" w14:textId="77777777" w:rsidR="00A30A8F" w:rsidRPr="00FD7951" w:rsidRDefault="00A30A8F" w:rsidP="00A30A8F">
      <w:pPr>
        <w:rPr>
          <w:sz w:val="16"/>
        </w:rPr>
      </w:pPr>
      <w:r w:rsidRPr="00FD7951">
        <w:rPr>
          <w:sz w:val="16"/>
        </w:rPr>
        <w:t xml:space="preserve">In this argument, it seems that Parfit is assuming that the survivors of a nuclear war that kills 99% of the population would eventually be able to recover civilisation without long-term effect. As we have seen, this may not be a safe assumption – but for the purposes of this thought experiment, the point stands. </w:t>
      </w:r>
      <w:r w:rsidRPr="00FD7951">
        <w:rPr>
          <w:rStyle w:val="StyleUnderline"/>
        </w:rPr>
        <w:t xml:space="preserve">What makes </w:t>
      </w:r>
      <w:r w:rsidRPr="00FD7951">
        <w:rPr>
          <w:rStyle w:val="Emphasis"/>
          <w:highlight w:val="cyan"/>
        </w:rPr>
        <w:t>existential</w:t>
      </w:r>
      <w:r w:rsidRPr="00FD7951">
        <w:rPr>
          <w:rStyle w:val="StyleUnderline"/>
          <w:highlight w:val="cyan"/>
        </w:rPr>
        <w:t xml:space="preserve"> catastrophes</w:t>
      </w:r>
      <w:r w:rsidRPr="00FD7951">
        <w:rPr>
          <w:rStyle w:val="StyleUnderline"/>
        </w:rPr>
        <w:t xml:space="preserve"> especially bad is that they would “</w:t>
      </w:r>
      <w:r w:rsidRPr="00FD7951">
        <w:rPr>
          <w:rStyle w:val="Emphasis"/>
          <w:highlight w:val="cyan"/>
        </w:rPr>
        <w:t>destroy</w:t>
      </w:r>
      <w:r w:rsidRPr="00FD7951">
        <w:rPr>
          <w:rStyle w:val="StyleUnderline"/>
          <w:highlight w:val="cyan"/>
        </w:rPr>
        <w:t xml:space="preserve"> the </w:t>
      </w:r>
      <w:r w:rsidRPr="00FD7951">
        <w:rPr>
          <w:rStyle w:val="Emphasis"/>
          <w:highlight w:val="cyan"/>
        </w:rPr>
        <w:t>future</w:t>
      </w:r>
      <w:r w:rsidRPr="00FD7951">
        <w:rPr>
          <w:rStyle w:val="StyleUnderline"/>
        </w:rPr>
        <w:t>,”</w:t>
      </w:r>
      <w:r w:rsidRPr="00FD7951">
        <w:rPr>
          <w:sz w:val="16"/>
        </w:rPr>
        <w:t xml:space="preserve"> as another Oxford philosopher, Nick Bostrom, puts it.66 This future could potentially be extremely long and full of flourishing, and would therefore have extremely large value. In standard risk analysis, when working out how to respond to risk, we work out the expected value of risk reduction, by weighing the probability that an action will prevent an adverse event against the severity of the event. Because the value of preventing existential catastrophe is so vast, even a tiny probability of prevention has huge expected value.67</w:t>
      </w:r>
    </w:p>
    <w:bookmarkEnd w:id="14"/>
    <w:p w14:paraId="75A86DC0" w14:textId="77777777" w:rsidR="00A30A8F" w:rsidRDefault="00A30A8F" w:rsidP="00A30A8F">
      <w:pPr>
        <w:pStyle w:val="Heading2"/>
      </w:pPr>
      <w:r>
        <w:t>UCF CP</w:t>
      </w:r>
    </w:p>
    <w:p w14:paraId="59876386" w14:textId="77777777" w:rsidR="00A30A8F" w:rsidRDefault="00A30A8F" w:rsidP="00A30A8F">
      <w:pPr>
        <w:pStyle w:val="Heading2"/>
      </w:pPr>
      <w:r>
        <w:t>K</w:t>
      </w:r>
    </w:p>
    <w:p w14:paraId="3A01E06D" w14:textId="77777777" w:rsidR="00A30A8F" w:rsidRDefault="00A30A8F" w:rsidP="00A30A8F">
      <w:pPr>
        <w:pStyle w:val="Heading2"/>
      </w:pPr>
      <w:r>
        <w:t>States CP</w:t>
      </w:r>
    </w:p>
    <w:p w14:paraId="750B79C8" w14:textId="77777777" w:rsidR="00A30A8F" w:rsidRPr="00F43BB7" w:rsidRDefault="00A30A8F" w:rsidP="00A30A8F">
      <w:pPr>
        <w:pStyle w:val="Heading2"/>
      </w:pPr>
      <w:r>
        <w:t>Shutdown DA</w:t>
      </w:r>
    </w:p>
    <w:p w14:paraId="544BD2BC" w14:textId="77777777" w:rsidR="00A30A8F" w:rsidRDefault="00A30A8F" w:rsidP="00A30A8F">
      <w:pPr>
        <w:pStyle w:val="Heading2"/>
      </w:pPr>
      <w:r>
        <w:t>Adv---Data</w:t>
      </w:r>
    </w:p>
    <w:p w14:paraId="67A2DE0F" w14:textId="3B5E19E3" w:rsidR="00A30A8F" w:rsidRDefault="00A30A8F" w:rsidP="00A30A8F">
      <w:pPr>
        <w:pStyle w:val="Heading3"/>
      </w:pPr>
      <w:r>
        <w:t>Overview---2NC</w:t>
      </w:r>
    </w:p>
    <w:p w14:paraId="79FBD9BC" w14:textId="77777777" w:rsidR="00A30A8F" w:rsidRDefault="00A30A8F" w:rsidP="00A30A8F">
      <w:pPr>
        <w:pStyle w:val="Heading4"/>
      </w:pPr>
      <w:r>
        <w:t xml:space="preserve">4. </w:t>
      </w:r>
      <w:r w:rsidRPr="00DB0EAD">
        <w:rPr>
          <w:u w:val="single"/>
        </w:rPr>
        <w:t>TIMEFRAME</w:t>
      </w:r>
      <w:r>
        <w:t xml:space="preserve">. Growth </w:t>
      </w:r>
      <w:r w:rsidRPr="00DB0EAD">
        <w:rPr>
          <w:u w:val="single"/>
        </w:rPr>
        <w:t>collapses</w:t>
      </w:r>
      <w:r>
        <w:t xml:space="preserve"> in a </w:t>
      </w:r>
      <w:r w:rsidRPr="00DB0EAD">
        <w:rPr>
          <w:u w:val="single"/>
        </w:rPr>
        <w:t>year</w:t>
      </w:r>
      <w:r>
        <w:t>.</w:t>
      </w:r>
    </w:p>
    <w:p w14:paraId="4DDCFB81" w14:textId="77777777" w:rsidR="00A30A8F" w:rsidRDefault="00A30A8F" w:rsidP="00A30A8F">
      <w:r w:rsidRPr="00CA708A">
        <w:rPr>
          <w:rStyle w:val="Style13ptBold"/>
        </w:rPr>
        <w:t>Cox 24</w:t>
      </w:r>
      <w:r>
        <w:t xml:space="preserve"> [Stan Cox (Ecosphere Studies Research Fellow, Land Institute), 4-30-2024, “Eco-Collapse Hasn’t Happened Yet, But You Can See It Coming,” Resilience, https://www.resilience.org/stories/2024-04-30/eco-collapse-hasnt-happened-yet-but-you-can-see-it-coming/, njn]</w:t>
      </w:r>
    </w:p>
    <w:p w14:paraId="31A96798" w14:textId="77777777" w:rsidR="00A30A8F" w:rsidRPr="00CA708A" w:rsidRDefault="00A30A8F" w:rsidP="00A30A8F">
      <w:pPr>
        <w:rPr>
          <w:sz w:val="16"/>
        </w:rPr>
      </w:pPr>
      <w:r w:rsidRPr="00CA708A">
        <w:rPr>
          <w:sz w:val="16"/>
        </w:rPr>
        <w:t xml:space="preserve">Why should we even be interested in half-century-old simulations carried out on clunky, ancient mainframe computers? The answer: because we’re now living out those very simulations. The Limits to Growth analysis forecast that, </w:t>
      </w:r>
      <w:r w:rsidRPr="00CA708A">
        <w:rPr>
          <w:rStyle w:val="StyleUnderline"/>
          <w:highlight w:val="cyan"/>
        </w:rPr>
        <w:t xml:space="preserve">with </w:t>
      </w:r>
      <w:r w:rsidRPr="00CA708A">
        <w:rPr>
          <w:rStyle w:val="Emphasis"/>
          <w:highlight w:val="cyan"/>
        </w:rPr>
        <w:t>business-as-usual</w:t>
      </w:r>
      <w:r w:rsidRPr="00CA708A">
        <w:rPr>
          <w:rStyle w:val="StyleUnderline"/>
          <w:highlight w:val="cyan"/>
        </w:rPr>
        <w:t>, production would</w:t>
      </w:r>
      <w:r w:rsidRPr="00CA708A">
        <w:rPr>
          <w:rStyle w:val="StyleUnderline"/>
        </w:rPr>
        <w:t xml:space="preserve"> grow for five decades before hitting its </w:t>
      </w:r>
      <w:r w:rsidRPr="00CA708A">
        <w:rPr>
          <w:rStyle w:val="Emphasis"/>
          <w:highlight w:val="cyan"/>
        </w:rPr>
        <w:t>peak</w:t>
      </w:r>
      <w:r w:rsidRPr="00CA708A">
        <w:rPr>
          <w:rStyle w:val="StyleUnderline"/>
        </w:rPr>
        <w:t xml:space="preserve"> sometime </w:t>
      </w:r>
      <w:r w:rsidRPr="00CA708A">
        <w:rPr>
          <w:rStyle w:val="StyleUnderline"/>
          <w:highlight w:val="cyan"/>
        </w:rPr>
        <w:t xml:space="preserve">in the </w:t>
      </w:r>
      <w:r w:rsidRPr="00CA708A">
        <w:rPr>
          <w:rStyle w:val="Emphasis"/>
          <w:highlight w:val="cyan"/>
        </w:rPr>
        <w:t>last half</w:t>
      </w:r>
      <w:r w:rsidRPr="00CA708A">
        <w:rPr>
          <w:rStyle w:val="StyleUnderline"/>
          <w:highlight w:val="cyan"/>
        </w:rPr>
        <w:t xml:space="preserve"> of the</w:t>
      </w:r>
      <w:r w:rsidRPr="00CA708A">
        <w:rPr>
          <w:rStyle w:val="StyleUnderline"/>
        </w:rPr>
        <w:t xml:space="preserve"> 20</w:t>
      </w:r>
      <w:r w:rsidRPr="00CA708A">
        <w:rPr>
          <w:rStyle w:val="Emphasis"/>
          <w:highlight w:val="cyan"/>
        </w:rPr>
        <w:t>20s</w:t>
      </w:r>
      <w:r w:rsidRPr="00CA708A">
        <w:rPr>
          <w:sz w:val="16"/>
        </w:rPr>
        <w:t xml:space="preserve"> (here we come!). Then </w:t>
      </w:r>
      <w:r w:rsidRPr="00CA708A">
        <w:rPr>
          <w:rStyle w:val="StyleUnderline"/>
          <w:highlight w:val="cyan"/>
        </w:rPr>
        <w:t>decline</w:t>
      </w:r>
      <w:r w:rsidRPr="00CA708A">
        <w:rPr>
          <w:rStyle w:val="StyleUnderline"/>
        </w:rPr>
        <w:t xml:space="preserve"> would </w:t>
      </w:r>
      <w:r w:rsidRPr="00CA708A">
        <w:rPr>
          <w:rStyle w:val="Emphasis"/>
          <w:highlight w:val="cyan"/>
        </w:rPr>
        <w:t>set in</w:t>
      </w:r>
      <w:r w:rsidRPr="00CA708A">
        <w:rPr>
          <w:sz w:val="16"/>
        </w:rPr>
        <w:t xml:space="preserve">. And sure enough, </w:t>
      </w:r>
      <w:r w:rsidRPr="00CA708A">
        <w:rPr>
          <w:rStyle w:val="StyleUnderline"/>
        </w:rPr>
        <w:t xml:space="preserve">we now have </w:t>
      </w:r>
      <w:r w:rsidRPr="00CA708A">
        <w:rPr>
          <w:rStyle w:val="Emphasis"/>
          <w:highlight w:val="cyan"/>
        </w:rPr>
        <w:t>scientists</w:t>
      </w:r>
      <w:r w:rsidRPr="00CA708A">
        <w:rPr>
          <w:rStyle w:val="StyleUnderline"/>
          <w:highlight w:val="cyan"/>
        </w:rPr>
        <w:t xml:space="preserve"> across</w:t>
      </w:r>
      <w:r w:rsidRPr="00CA708A">
        <w:rPr>
          <w:rStyle w:val="StyleUnderline"/>
        </w:rPr>
        <w:t xml:space="preserve"> a range of </w:t>
      </w:r>
      <w:r w:rsidRPr="00CA708A">
        <w:rPr>
          <w:rStyle w:val="StyleUnderline"/>
          <w:highlight w:val="cyan"/>
        </w:rPr>
        <w:t>disciplines</w:t>
      </w:r>
      <w:r w:rsidRPr="00CA708A">
        <w:rPr>
          <w:rStyle w:val="StyleUnderline"/>
        </w:rPr>
        <w:t xml:space="preserve"> issuing </w:t>
      </w:r>
      <w:r w:rsidRPr="00CA708A">
        <w:rPr>
          <w:rStyle w:val="Emphasis"/>
          <w:highlight w:val="cyan"/>
        </w:rPr>
        <w:t>warn</w:t>
      </w:r>
      <w:r w:rsidRPr="00CA708A">
        <w:rPr>
          <w:rStyle w:val="StyleUnderline"/>
        </w:rPr>
        <w:t xml:space="preserve">ings that </w:t>
      </w:r>
      <w:r w:rsidRPr="00CA708A">
        <w:rPr>
          <w:rStyle w:val="StyleUnderline"/>
          <w:highlight w:val="cyan"/>
        </w:rPr>
        <w:t xml:space="preserve">we’re </w:t>
      </w:r>
      <w:r w:rsidRPr="00CA708A">
        <w:rPr>
          <w:rStyle w:val="Emphasis"/>
          <w:highlight w:val="cyan"/>
        </w:rPr>
        <w:t>perilously close</w:t>
      </w:r>
      <w:r w:rsidRPr="00CA708A">
        <w:rPr>
          <w:sz w:val="16"/>
        </w:rPr>
        <w:t xml:space="preserve"> to exactly that turnaround point.</w:t>
      </w:r>
    </w:p>
    <w:p w14:paraId="4AF802FE" w14:textId="77777777" w:rsidR="00A30A8F" w:rsidRPr="00DB0EAD" w:rsidRDefault="00A30A8F" w:rsidP="00A30A8F">
      <w:pPr>
        <w:rPr>
          <w:sz w:val="16"/>
        </w:rPr>
      </w:pPr>
      <w:r w:rsidRPr="00DB0EAD">
        <w:rPr>
          <w:sz w:val="16"/>
        </w:rPr>
        <w:t xml:space="preserve">This year, </w:t>
      </w:r>
      <w:r w:rsidRPr="00CA708A">
        <w:rPr>
          <w:rStyle w:val="StyleUnderline"/>
        </w:rPr>
        <w:t xml:space="preserve">a simulation using an updated version of The Limits to Growth model showed industrial </w:t>
      </w:r>
      <w:r w:rsidRPr="00CA708A">
        <w:rPr>
          <w:rStyle w:val="Emphasis"/>
        </w:rPr>
        <w:t>production peaking</w:t>
      </w:r>
      <w:r w:rsidRPr="00CA708A">
        <w:rPr>
          <w:rStyle w:val="StyleUnderline"/>
        </w:rPr>
        <w:t xml:space="preserve"> just about now, while </w:t>
      </w:r>
      <w:r w:rsidRPr="00CA708A">
        <w:rPr>
          <w:rStyle w:val="Emphasis"/>
          <w:highlight w:val="cyan"/>
        </w:rPr>
        <w:t>food</w:t>
      </w:r>
      <w:r w:rsidRPr="00F27AB7">
        <w:rPr>
          <w:rStyle w:val="Emphasis"/>
        </w:rPr>
        <w:t xml:space="preserve"> production</w:t>
      </w:r>
      <w:r w:rsidRPr="00F27AB7">
        <w:rPr>
          <w:rStyle w:val="StyleUnderline"/>
        </w:rPr>
        <w:t>,</w:t>
      </w:r>
      <w:r w:rsidRPr="00CA708A">
        <w:rPr>
          <w:rStyle w:val="StyleUnderline"/>
        </w:rPr>
        <w:t xml:space="preserve"> too, could hit a </w:t>
      </w:r>
      <w:r w:rsidRPr="00CA708A">
        <w:rPr>
          <w:rStyle w:val="Emphasis"/>
          <w:highlight w:val="cyan"/>
        </w:rPr>
        <w:t>peak</w:t>
      </w:r>
      <w:r w:rsidRPr="00CA708A">
        <w:rPr>
          <w:rStyle w:val="StyleUnderline"/>
          <w:highlight w:val="cyan"/>
        </w:rPr>
        <w:t xml:space="preserve"> soon</w:t>
      </w:r>
      <w:r w:rsidRPr="00DB0EAD">
        <w:rPr>
          <w:sz w:val="16"/>
        </w:rPr>
        <w:t xml:space="preserve">. Like the 1972 original, this updated analysis foresees distinct declines on the other side of those peaks. As the authors caution, although the precise trajectory of decline remains unpredictable, </w:t>
      </w:r>
      <w:r w:rsidRPr="00DB0EAD">
        <w:rPr>
          <w:rStyle w:val="StyleUnderline"/>
        </w:rPr>
        <w:t xml:space="preserve">they are </w:t>
      </w:r>
      <w:r w:rsidRPr="00DB0EAD">
        <w:rPr>
          <w:rStyle w:val="Emphasis"/>
        </w:rPr>
        <w:t>confident</w:t>
      </w:r>
      <w:r w:rsidRPr="00DB0EAD">
        <w:rPr>
          <w:rStyle w:val="StyleUnderline"/>
        </w:rPr>
        <w:t xml:space="preserve"> that “the </w:t>
      </w:r>
      <w:r w:rsidRPr="00F27AB7">
        <w:rPr>
          <w:rStyle w:val="StyleUnderline"/>
        </w:rPr>
        <w:t xml:space="preserve">excessive </w:t>
      </w:r>
      <w:r w:rsidRPr="00DB0EAD">
        <w:rPr>
          <w:rStyle w:val="Emphasis"/>
          <w:highlight w:val="cyan"/>
        </w:rPr>
        <w:t>consumption</w:t>
      </w:r>
      <w:r w:rsidRPr="00DB0EAD">
        <w:rPr>
          <w:rStyle w:val="StyleUnderline"/>
        </w:rPr>
        <w:t xml:space="preserve"> of resources… is </w:t>
      </w:r>
      <w:r w:rsidRPr="00DB0EAD">
        <w:rPr>
          <w:rStyle w:val="Emphasis"/>
        </w:rPr>
        <w:t>depleting</w:t>
      </w:r>
      <w:r w:rsidRPr="00DB0EAD">
        <w:rPr>
          <w:rStyle w:val="StyleUnderline"/>
        </w:rPr>
        <w:t xml:space="preserve"> reserves to the point where the system is </w:t>
      </w:r>
      <w:r w:rsidRPr="00DB0EAD">
        <w:rPr>
          <w:rStyle w:val="StyleUnderline"/>
          <w:highlight w:val="cyan"/>
        </w:rPr>
        <w:t xml:space="preserve">no longer </w:t>
      </w:r>
      <w:r w:rsidRPr="00DB0EAD">
        <w:rPr>
          <w:rStyle w:val="Emphasis"/>
          <w:highlight w:val="cyan"/>
        </w:rPr>
        <w:t>sustainable</w:t>
      </w:r>
      <w:r w:rsidRPr="00DB0EAD">
        <w:rPr>
          <w:rStyle w:val="StyleUnderline"/>
        </w:rPr>
        <w:t>.”</w:t>
      </w:r>
      <w:r w:rsidRPr="00DB0EAD">
        <w:rPr>
          <w:sz w:val="16"/>
        </w:rPr>
        <w:t xml:space="preserve"> Their concluding remarks are even more chilling:</w:t>
      </w:r>
    </w:p>
    <w:p w14:paraId="27979CC5" w14:textId="77777777" w:rsidR="00A30A8F" w:rsidRPr="00DB0EAD" w:rsidRDefault="00A30A8F" w:rsidP="00A30A8F">
      <w:pPr>
        <w:ind w:left="720"/>
        <w:rPr>
          <w:sz w:val="16"/>
        </w:rPr>
      </w:pPr>
      <w:r w:rsidRPr="00DB0EAD">
        <w:rPr>
          <w:sz w:val="16"/>
        </w:rPr>
        <w:t xml:space="preserve">“As a society, we have to admit that, despite 50 years of knowledge about the dynamics of the collapse of our life support systems, </w:t>
      </w:r>
      <w:r w:rsidRPr="00DB0EAD">
        <w:rPr>
          <w:rStyle w:val="StyleUnderline"/>
        </w:rPr>
        <w:t xml:space="preserve">we have </w:t>
      </w:r>
      <w:r w:rsidRPr="00DB0EAD">
        <w:rPr>
          <w:rStyle w:val="Emphasis"/>
        </w:rPr>
        <w:t>failed</w:t>
      </w:r>
      <w:r w:rsidRPr="00DB0EAD">
        <w:rPr>
          <w:rStyle w:val="StyleUnderline"/>
        </w:rPr>
        <w:t xml:space="preserve"> to initiate a </w:t>
      </w:r>
      <w:r w:rsidRPr="00DB0EAD">
        <w:rPr>
          <w:rStyle w:val="Emphasis"/>
        </w:rPr>
        <w:t>systematic change</w:t>
      </w:r>
      <w:r w:rsidRPr="00DB0EAD">
        <w:rPr>
          <w:rStyle w:val="StyleUnderline"/>
        </w:rPr>
        <w:t xml:space="preserve"> </w:t>
      </w:r>
      <w:r w:rsidRPr="00DB0EAD">
        <w:rPr>
          <w:rStyle w:val="StyleUnderline"/>
          <w:highlight w:val="cyan"/>
        </w:rPr>
        <w:t>to prevent</w:t>
      </w:r>
      <w:r w:rsidRPr="00DB0EAD">
        <w:rPr>
          <w:rStyle w:val="StyleUnderline"/>
        </w:rPr>
        <w:t xml:space="preserve"> this </w:t>
      </w:r>
      <w:r w:rsidRPr="00DB0EAD">
        <w:rPr>
          <w:rStyle w:val="Emphasis"/>
          <w:highlight w:val="cyan"/>
        </w:rPr>
        <w:t>collapse</w:t>
      </w:r>
      <w:r w:rsidRPr="00DB0EAD">
        <w:rPr>
          <w:sz w:val="16"/>
        </w:rPr>
        <w:t xml:space="preserve">. It is becoming increasingly clear that, </w:t>
      </w:r>
      <w:r w:rsidRPr="00DB0EAD">
        <w:rPr>
          <w:rStyle w:val="StyleUnderline"/>
        </w:rPr>
        <w:t xml:space="preserve">despite technological advances, the change needed to put us on a different trajectory will also </w:t>
      </w:r>
      <w:r w:rsidRPr="00DB0EAD">
        <w:rPr>
          <w:rStyle w:val="StyleUnderline"/>
          <w:highlight w:val="cyan"/>
        </w:rPr>
        <w:t xml:space="preserve">require a </w:t>
      </w:r>
      <w:r w:rsidRPr="00DB0EAD">
        <w:rPr>
          <w:rStyle w:val="Emphasis"/>
          <w:highlight w:val="cyan"/>
        </w:rPr>
        <w:t>change</w:t>
      </w:r>
      <w:r w:rsidRPr="00DB0EAD">
        <w:rPr>
          <w:rStyle w:val="StyleUnderline"/>
          <w:highlight w:val="cyan"/>
        </w:rPr>
        <w:t xml:space="preserve"> in</w:t>
      </w:r>
      <w:r w:rsidRPr="00DB0EAD">
        <w:rPr>
          <w:rStyle w:val="StyleUnderline"/>
        </w:rPr>
        <w:t xml:space="preserve"> belief systems, mindsets, and the way we organize our </w:t>
      </w:r>
      <w:r w:rsidRPr="00DB0EAD">
        <w:rPr>
          <w:rStyle w:val="Emphasis"/>
          <w:highlight w:val="cyan"/>
        </w:rPr>
        <w:t>society</w:t>
      </w:r>
      <w:r w:rsidRPr="00DB0EAD">
        <w:rPr>
          <w:rStyle w:val="StyleUnderline"/>
        </w:rPr>
        <w:t>.</w:t>
      </w:r>
      <w:r w:rsidRPr="00DB0EAD">
        <w:rPr>
          <w:sz w:val="16"/>
        </w:rPr>
        <w:t xml:space="preserve">” </w:t>
      </w:r>
    </w:p>
    <w:p w14:paraId="7E660AE1" w14:textId="77777777" w:rsidR="00A30A8F" w:rsidRDefault="00A30A8F" w:rsidP="00A30A8F">
      <w:pPr>
        <w:pStyle w:val="Heading4"/>
      </w:pPr>
      <w:r>
        <w:t>5. Turns case---</w:t>
      </w:r>
      <w:r w:rsidRPr="00446440">
        <w:rPr>
          <w:u w:val="single"/>
        </w:rPr>
        <w:t>regrowth</w:t>
      </w:r>
      <w:r>
        <w:t xml:space="preserve"> locks in </w:t>
      </w:r>
      <w:r w:rsidRPr="00446440">
        <w:rPr>
          <w:u w:val="single"/>
        </w:rPr>
        <w:t>reactionary nationalism</w:t>
      </w:r>
      <w:r>
        <w:t xml:space="preserve"> that makes any global problem solving </w:t>
      </w:r>
      <w:r w:rsidRPr="00446440">
        <w:rPr>
          <w:u w:val="single"/>
        </w:rPr>
        <w:t>impossible</w:t>
      </w:r>
      <w:r>
        <w:t>. Flips data economy.</w:t>
      </w:r>
    </w:p>
    <w:p w14:paraId="2BBC475C" w14:textId="77777777" w:rsidR="00A30A8F" w:rsidRDefault="00A30A8F" w:rsidP="00A30A8F">
      <w:r w:rsidRPr="00446440">
        <w:rPr>
          <w:rStyle w:val="Style13ptBold"/>
        </w:rPr>
        <w:t>Marques 20</w:t>
      </w:r>
      <w:r>
        <w:t xml:space="preserve"> [Luis Marques (Associate professor, Department of History, University of Campinas, Brazil), 2020,</w:t>
      </w:r>
      <w:r w:rsidRPr="00446440">
        <w:t xml:space="preserve"> </w:t>
      </w:r>
      <w:r>
        <w:t xml:space="preserve">“Pandemics, Existential and non-Existential Risks to Humanity,” Ambiente &amp; Sociedade São Paulo, Vol. 23, </w:t>
      </w:r>
      <w:r w:rsidRPr="00446440">
        <w:t>https://doi.org/10.1590/1809-4422asoc20200126vu2020L3ID</w:t>
      </w:r>
      <w:r>
        <w:t>, njn]</w:t>
      </w:r>
    </w:p>
    <w:p w14:paraId="36B96315" w14:textId="2413DF26" w:rsidR="00A30A8F" w:rsidRPr="00A30A8F" w:rsidRDefault="00A30A8F" w:rsidP="00A30A8F">
      <w:pPr>
        <w:rPr>
          <w:sz w:val="16"/>
        </w:rPr>
      </w:pPr>
      <w:r w:rsidRPr="004C74C4">
        <w:rPr>
          <w:sz w:val="16"/>
        </w:rPr>
        <w:t xml:space="preserve">The current pandemic offers the chance for a civilizational turn, probably the last chance before environmental imbalances spin beyond societies’ control. The project of </w:t>
      </w:r>
      <w:r w:rsidRPr="004C74C4">
        <w:rPr>
          <w:rStyle w:val="StyleUnderline"/>
        </w:rPr>
        <w:t xml:space="preserve">globalized </w:t>
      </w:r>
      <w:r w:rsidRPr="004C74C4">
        <w:rPr>
          <w:rStyle w:val="Emphasis"/>
          <w:highlight w:val="cyan"/>
        </w:rPr>
        <w:t>capitalism</w:t>
      </w:r>
      <w:r w:rsidRPr="004C74C4">
        <w:rPr>
          <w:sz w:val="16"/>
        </w:rPr>
        <w:t xml:space="preserve">, the only possible one for it, is to </w:t>
      </w:r>
      <w:r w:rsidRPr="004C74C4">
        <w:rPr>
          <w:rStyle w:val="StyleUnderline"/>
          <w:highlight w:val="cyan"/>
        </w:rPr>
        <w:t>continue advancing</w:t>
      </w:r>
      <w:r w:rsidRPr="004C74C4">
        <w:rPr>
          <w:sz w:val="16"/>
        </w:rPr>
        <w:t xml:space="preserve"> </w:t>
      </w:r>
      <w:r w:rsidRPr="004C74C4">
        <w:rPr>
          <w:strike/>
          <w:sz w:val="16"/>
        </w:rPr>
        <w:t>blindly</w:t>
      </w:r>
      <w:r w:rsidRPr="004C74C4">
        <w:rPr>
          <w:sz w:val="16"/>
        </w:rPr>
        <w:t xml:space="preserve"> </w:t>
      </w:r>
      <w:r w:rsidRPr="004C74C4">
        <w:rPr>
          <w:rStyle w:val="StyleUnderline"/>
        </w:rPr>
        <w:t xml:space="preserve">in </w:t>
      </w:r>
      <w:r w:rsidRPr="004C74C4">
        <w:rPr>
          <w:rStyle w:val="StyleUnderline"/>
          <w:highlight w:val="cyan"/>
        </w:rPr>
        <w:t>its</w:t>
      </w:r>
      <w:r w:rsidRPr="004C74C4">
        <w:rPr>
          <w:rStyle w:val="StyleUnderline"/>
        </w:rPr>
        <w:t xml:space="preserve"> logic of </w:t>
      </w:r>
      <w:r w:rsidRPr="004C74C4">
        <w:rPr>
          <w:rStyle w:val="Emphasis"/>
          <w:highlight w:val="cyan"/>
        </w:rPr>
        <w:t>destruction</w:t>
      </w:r>
      <w:r w:rsidRPr="004C74C4">
        <w:rPr>
          <w:sz w:val="16"/>
        </w:rPr>
        <w:t xml:space="preserve">. Pollution and greenhouse gas emissions are already nearly within normal ranges in China again and James Temple (2020, p. 56) analyzed how: the threat of rapidly accelerating climate change will remain. And </w:t>
      </w:r>
      <w:r w:rsidRPr="004C74C4">
        <w:rPr>
          <w:rStyle w:val="StyleUnderline"/>
          <w:highlight w:val="cyan"/>
        </w:rPr>
        <w:t>we’ll be</w:t>
      </w:r>
      <w:r w:rsidRPr="004C74C4">
        <w:rPr>
          <w:rStyle w:val="StyleUnderline"/>
        </w:rPr>
        <w:t xml:space="preserve"> living </w:t>
      </w:r>
      <w:r w:rsidRPr="004C74C4">
        <w:rPr>
          <w:rStyle w:val="StyleUnderline"/>
          <w:highlight w:val="cyan"/>
        </w:rPr>
        <w:t>in a</w:t>
      </w:r>
      <w:r w:rsidRPr="004C74C4">
        <w:rPr>
          <w:rStyle w:val="StyleUnderline"/>
        </w:rPr>
        <w:t xml:space="preserve"> much </w:t>
      </w:r>
      <w:r w:rsidRPr="004C74C4">
        <w:rPr>
          <w:rStyle w:val="Emphasis"/>
          <w:highlight w:val="cyan"/>
        </w:rPr>
        <w:t>poorer world</w:t>
      </w:r>
      <w:r w:rsidRPr="004C74C4">
        <w:rPr>
          <w:rStyle w:val="StyleUnderline"/>
          <w:highlight w:val="cyan"/>
        </w:rPr>
        <w:t>, with</w:t>
      </w:r>
      <w:r w:rsidRPr="004C74C4">
        <w:rPr>
          <w:rStyle w:val="StyleUnderline"/>
        </w:rPr>
        <w:t xml:space="preserve"> </w:t>
      </w:r>
      <w:r w:rsidRPr="004C74C4">
        <w:rPr>
          <w:rStyle w:val="Emphasis"/>
        </w:rPr>
        <w:t>fewer</w:t>
      </w:r>
      <w:r w:rsidRPr="004C74C4">
        <w:rPr>
          <w:rStyle w:val="StyleUnderline"/>
        </w:rPr>
        <w:t xml:space="preserve"> job </w:t>
      </w:r>
      <w:r w:rsidRPr="004C74C4">
        <w:rPr>
          <w:rStyle w:val="Emphasis"/>
        </w:rPr>
        <w:t>opportunities</w:t>
      </w:r>
      <w:r w:rsidRPr="004C74C4">
        <w:rPr>
          <w:rStyle w:val="StyleUnderline"/>
        </w:rPr>
        <w:t xml:space="preserve">, </w:t>
      </w:r>
      <w:r w:rsidRPr="004C74C4">
        <w:rPr>
          <w:rStyle w:val="Emphasis"/>
          <w:highlight w:val="cyan"/>
        </w:rPr>
        <w:t>less money</w:t>
      </w:r>
      <w:r w:rsidRPr="004C74C4">
        <w:rPr>
          <w:rStyle w:val="StyleUnderline"/>
          <w:highlight w:val="cyan"/>
        </w:rPr>
        <w:t xml:space="preserve"> to invest in </w:t>
      </w:r>
      <w:r w:rsidRPr="004C74C4">
        <w:rPr>
          <w:rStyle w:val="Emphasis"/>
          <w:highlight w:val="cyan"/>
        </w:rPr>
        <w:t>clean</w:t>
      </w:r>
      <w:r w:rsidRPr="004C74C4">
        <w:rPr>
          <w:rStyle w:val="Emphasis"/>
        </w:rPr>
        <w:t xml:space="preserve">er </w:t>
      </w:r>
      <w:r w:rsidRPr="004C74C4">
        <w:rPr>
          <w:rStyle w:val="Emphasis"/>
          <w:highlight w:val="cyan"/>
        </w:rPr>
        <w:t>systems</w:t>
      </w:r>
      <w:r w:rsidRPr="004C74C4">
        <w:rPr>
          <w:rStyle w:val="StyleUnderline"/>
          <w:highlight w:val="cyan"/>
        </w:rPr>
        <w:t>, and</w:t>
      </w:r>
      <w:r w:rsidRPr="004C74C4">
        <w:rPr>
          <w:rStyle w:val="StyleUnderline"/>
        </w:rPr>
        <w:t xml:space="preserve"> deeper fears about our </w:t>
      </w:r>
      <w:r w:rsidRPr="004C74C4">
        <w:rPr>
          <w:rStyle w:val="Emphasis"/>
        </w:rPr>
        <w:t>health</w:t>
      </w:r>
      <w:r w:rsidRPr="004C74C4">
        <w:rPr>
          <w:rStyle w:val="StyleUnderline"/>
        </w:rPr>
        <w:t xml:space="preserve">, our </w:t>
      </w:r>
      <w:r w:rsidRPr="004C74C4">
        <w:rPr>
          <w:rStyle w:val="Emphasis"/>
        </w:rPr>
        <w:t>financial</w:t>
      </w:r>
      <w:r w:rsidRPr="004C74C4">
        <w:rPr>
          <w:rStyle w:val="StyleUnderline"/>
        </w:rPr>
        <w:t xml:space="preserve"> futures, and</w:t>
      </w:r>
      <w:r w:rsidRPr="004C74C4">
        <w:rPr>
          <w:sz w:val="16"/>
        </w:rPr>
        <w:t xml:space="preserve"> other </w:t>
      </w:r>
      <w:r w:rsidRPr="004C74C4">
        <w:rPr>
          <w:rStyle w:val="StyleUnderline"/>
          <w:highlight w:val="cyan"/>
        </w:rPr>
        <w:t xml:space="preserve">lurking </w:t>
      </w:r>
      <w:r w:rsidRPr="004C74C4">
        <w:rPr>
          <w:rStyle w:val="Emphasis"/>
          <w:highlight w:val="cyan"/>
        </w:rPr>
        <w:t>dangers</w:t>
      </w:r>
      <w:r w:rsidRPr="004C74C4">
        <w:rPr>
          <w:sz w:val="16"/>
        </w:rPr>
        <w:t xml:space="preserve">. These are </w:t>
      </w:r>
      <w:r w:rsidRPr="004C74C4">
        <w:rPr>
          <w:rStyle w:val="Emphasis"/>
          <w:highlight w:val="cyan"/>
        </w:rPr>
        <w:t>ripe</w:t>
      </w:r>
      <w:r w:rsidRPr="004C74C4">
        <w:rPr>
          <w:rStyle w:val="StyleUnderline"/>
        </w:rPr>
        <w:t xml:space="preserve"> conditions </w:t>
      </w:r>
      <w:r w:rsidRPr="004C74C4">
        <w:rPr>
          <w:rStyle w:val="StyleUnderline"/>
          <w:highlight w:val="cyan"/>
        </w:rPr>
        <w:t>to</w:t>
      </w:r>
      <w:r w:rsidRPr="004C74C4">
        <w:rPr>
          <w:sz w:val="16"/>
        </w:rPr>
        <w:t xml:space="preserve"> further </w:t>
      </w:r>
      <w:r w:rsidRPr="004C74C4">
        <w:rPr>
          <w:rStyle w:val="StyleUnderline"/>
          <w:highlight w:val="cyan"/>
        </w:rPr>
        <w:t xml:space="preserve">inflame </w:t>
      </w:r>
      <w:r w:rsidRPr="004C74C4">
        <w:rPr>
          <w:rStyle w:val="Emphasis"/>
          <w:highlight w:val="cyan"/>
        </w:rPr>
        <w:t>nationalist</w:t>
      </w:r>
      <w:r w:rsidRPr="004C74C4">
        <w:rPr>
          <w:rStyle w:val="StyleUnderline"/>
          <w:highlight w:val="cyan"/>
        </w:rPr>
        <w:t xml:space="preserve"> instincts, making</w:t>
      </w:r>
      <w:r w:rsidRPr="004C74C4">
        <w:rPr>
          <w:sz w:val="16"/>
        </w:rPr>
        <w:t xml:space="preserve"> our </w:t>
      </w:r>
      <w:r w:rsidRPr="004C74C4">
        <w:rPr>
          <w:rStyle w:val="StyleUnderline"/>
        </w:rPr>
        <w:t xml:space="preserve">global </w:t>
      </w:r>
      <w:r w:rsidRPr="004C74C4">
        <w:rPr>
          <w:rStyle w:val="StyleUnderline"/>
          <w:highlight w:val="cyan"/>
        </w:rPr>
        <w:t>challenges</w:t>
      </w:r>
      <w:r w:rsidRPr="004C74C4">
        <w:rPr>
          <w:rStyle w:val="StyleUnderline"/>
        </w:rPr>
        <w:t xml:space="preserve"> even </w:t>
      </w:r>
      <w:r w:rsidRPr="004C74C4">
        <w:rPr>
          <w:rStyle w:val="Emphasis"/>
          <w:highlight w:val="cyan"/>
        </w:rPr>
        <w:t>harder to solve</w:t>
      </w:r>
      <w:r w:rsidRPr="004C74C4">
        <w:rPr>
          <w:sz w:val="16"/>
        </w:rPr>
        <w:t xml:space="preserve">. But </w:t>
      </w:r>
      <w:r w:rsidRPr="004C74C4">
        <w:rPr>
          <w:rStyle w:val="StyleUnderline"/>
          <w:highlight w:val="cyan"/>
        </w:rPr>
        <w:t xml:space="preserve">it is </w:t>
      </w:r>
      <w:r w:rsidRPr="004C74C4">
        <w:rPr>
          <w:rStyle w:val="Emphasis"/>
          <w:highlight w:val="cyan"/>
        </w:rPr>
        <w:t>still possible</w:t>
      </w:r>
      <w:r w:rsidRPr="004C74C4">
        <w:rPr>
          <w:rStyle w:val="StyleUnderline"/>
          <w:highlight w:val="cyan"/>
        </w:rPr>
        <w:t xml:space="preserve"> to</w:t>
      </w:r>
      <w:r w:rsidRPr="004C74C4">
        <w:rPr>
          <w:rStyle w:val="StyleUnderline"/>
        </w:rPr>
        <w:t xml:space="preserve"> choose another path and</w:t>
      </w:r>
      <w:r w:rsidRPr="004C74C4">
        <w:rPr>
          <w:sz w:val="16"/>
        </w:rPr>
        <w:t xml:space="preserve"> to </w:t>
      </w:r>
      <w:r w:rsidRPr="004C74C4">
        <w:rPr>
          <w:rStyle w:val="StyleUnderline"/>
          <w:highlight w:val="cyan"/>
        </w:rPr>
        <w:t>abandon</w:t>
      </w:r>
      <w:r w:rsidRPr="004C74C4">
        <w:rPr>
          <w:rStyle w:val="StyleUnderline"/>
        </w:rPr>
        <w:t xml:space="preserve"> the </w:t>
      </w:r>
      <w:r w:rsidRPr="004C74C4">
        <w:rPr>
          <w:rStyle w:val="Emphasis"/>
        </w:rPr>
        <w:t>ecocidal</w:t>
      </w:r>
      <w:r w:rsidRPr="004C74C4">
        <w:rPr>
          <w:rStyle w:val="StyleUnderline"/>
        </w:rPr>
        <w:t xml:space="preserve"> and </w:t>
      </w:r>
      <w:r w:rsidRPr="004C74C4">
        <w:rPr>
          <w:rStyle w:val="Emphasis"/>
          <w:highlight w:val="cyan"/>
        </w:rPr>
        <w:t>suicidal</w:t>
      </w:r>
      <w:r w:rsidRPr="004C74C4">
        <w:rPr>
          <w:rStyle w:val="StyleUnderline"/>
          <w:highlight w:val="cyan"/>
        </w:rPr>
        <w:t xml:space="preserve"> logic</w:t>
      </w:r>
      <w:r w:rsidRPr="004C74C4">
        <w:rPr>
          <w:sz w:val="16"/>
        </w:rPr>
        <w:t xml:space="preserve"> upon which we have built our societies </w:t>
      </w:r>
      <w:r w:rsidRPr="004C74C4">
        <w:rPr>
          <w:rStyle w:val="StyleUnderline"/>
          <w:highlight w:val="cyan"/>
        </w:rPr>
        <w:t>and</w:t>
      </w:r>
      <w:r w:rsidRPr="004C74C4">
        <w:rPr>
          <w:sz w:val="16"/>
        </w:rPr>
        <w:t xml:space="preserve"> our world views. Even though much more improbable, that choice is </w:t>
      </w:r>
      <w:r w:rsidRPr="004C74C4">
        <w:rPr>
          <w:rStyle w:val="StyleUnderline"/>
        </w:rPr>
        <w:t xml:space="preserve">the </w:t>
      </w:r>
      <w:r w:rsidRPr="004C74C4">
        <w:rPr>
          <w:rStyle w:val="Emphasis"/>
        </w:rPr>
        <w:t>only one</w:t>
      </w:r>
      <w:r w:rsidRPr="004C74C4">
        <w:rPr>
          <w:rStyle w:val="StyleUnderline"/>
        </w:rPr>
        <w:t xml:space="preserve"> possible if we wish to significantly </w:t>
      </w:r>
      <w:r w:rsidRPr="004C74C4">
        <w:rPr>
          <w:rStyle w:val="Emphasis"/>
        </w:rPr>
        <w:t>increase</w:t>
      </w:r>
      <w:r w:rsidRPr="004C74C4">
        <w:rPr>
          <w:rStyle w:val="StyleUnderline"/>
        </w:rPr>
        <w:t xml:space="preserve"> our chances of </w:t>
      </w:r>
      <w:r w:rsidRPr="004C74C4">
        <w:rPr>
          <w:rStyle w:val="Emphasis"/>
          <w:highlight w:val="cyan"/>
        </w:rPr>
        <w:t>adapt</w:t>
      </w:r>
      <w:r w:rsidRPr="004C74C4">
        <w:rPr>
          <w:sz w:val="16"/>
        </w:rPr>
        <w:t xml:space="preserve">ing </w:t>
      </w:r>
      <w:r w:rsidRPr="004C74C4">
        <w:rPr>
          <w:rStyle w:val="StyleUnderline"/>
        </w:rPr>
        <w:t xml:space="preserve">to a global </w:t>
      </w:r>
      <w:r w:rsidRPr="004C74C4">
        <w:rPr>
          <w:rStyle w:val="Emphasis"/>
        </w:rPr>
        <w:t>warming</w:t>
      </w:r>
      <w:r w:rsidRPr="004C74C4">
        <w:rPr>
          <w:sz w:val="16"/>
        </w:rPr>
        <w:t xml:space="preserve"> of at least 1°C above the current level of warming, which will occur in the next quarter century. For that, we will need to redefine the objectives and the elementary way economic activities function, a redefinition based on three fundamental principles: (1) A low-carbon energy and food system, based principally on vegetable nutrients, produced by a varied organic agriculture, respectful of wildlife habitats. That new agriculture centered on food self-sufficiency for territories will reduce the recurrence of plagues and epidemics, as well as limiting their impact; (2) A new international juridical-political order, overcoming the retrograde and militaristic notion of absolute national sovereignty in favor of global governance, the only way to coordinate our struggle against the principal global emergencies: climate, destruction of biodiversity, pollution, and unsanitary conditions; (3) And, finally, a redefinition – of a philosophical and spiritual character – of humankind’s position in the biosphere, abandoning anthropocentrism in favor of biocentrism.</w:t>
      </w:r>
    </w:p>
    <w:p w14:paraId="011AFD11" w14:textId="77777777" w:rsidR="00A30A8F" w:rsidRDefault="00A30A8F" w:rsidP="00A30A8F">
      <w:pPr>
        <w:pStyle w:val="Heading4"/>
      </w:pPr>
      <w:bookmarkStart w:id="15" w:name="_Hlk207545836"/>
      <w:r>
        <w:t xml:space="preserve">Industrial </w:t>
      </w:r>
      <w:r w:rsidRPr="00461BAA">
        <w:rPr>
          <w:u w:val="single"/>
        </w:rPr>
        <w:t>deforestation</w:t>
      </w:r>
      <w:r>
        <w:t xml:space="preserve"> causes </w:t>
      </w:r>
      <w:r w:rsidRPr="00461BAA">
        <w:rPr>
          <w:u w:val="single"/>
        </w:rPr>
        <w:t>extinction</w:t>
      </w:r>
      <w:r>
        <w:t>.</w:t>
      </w:r>
    </w:p>
    <w:p w14:paraId="036B1FE4" w14:textId="77777777" w:rsidR="00A30A8F" w:rsidRDefault="00A30A8F" w:rsidP="00A30A8F">
      <w:r w:rsidRPr="00461BAA">
        <w:rPr>
          <w:rStyle w:val="Style13ptBold"/>
        </w:rPr>
        <w:t>THL 21</w:t>
      </w:r>
      <w:r>
        <w:t xml:space="preserve"> [The Human League (</w:t>
      </w:r>
      <w:r w:rsidRPr="00461BAA">
        <w:t>environmental and animal rights organization</w:t>
      </w:r>
      <w:r>
        <w:t>), 9-20-2021, "Effects of Deforestation on Humans and the Environment," https://thehumaneleague.org/article/effects-of-deforestation, njn]</w:t>
      </w:r>
    </w:p>
    <w:p w14:paraId="3FB30F79" w14:textId="77777777" w:rsidR="00A30A8F" w:rsidRPr="00461BAA" w:rsidRDefault="00A30A8F" w:rsidP="00A30A8F">
      <w:pPr>
        <w:rPr>
          <w:sz w:val="16"/>
        </w:rPr>
      </w:pPr>
      <w:r w:rsidRPr="00461BAA">
        <w:rPr>
          <w:rStyle w:val="StyleUnderline"/>
          <w:highlight w:val="cyan"/>
        </w:rPr>
        <w:t xml:space="preserve">Deforestation </w:t>
      </w:r>
      <w:r w:rsidRPr="00461BAA">
        <w:rPr>
          <w:rStyle w:val="Emphasis"/>
          <w:highlight w:val="cyan"/>
        </w:rPr>
        <w:t>destroys</w:t>
      </w:r>
      <w:r w:rsidRPr="00461BAA">
        <w:rPr>
          <w:rStyle w:val="StyleUnderline"/>
          <w:highlight w:val="cyan"/>
        </w:rPr>
        <w:t xml:space="preserve"> ecosystems</w:t>
      </w:r>
      <w:r w:rsidRPr="00461BAA">
        <w:rPr>
          <w:rStyle w:val="StyleUnderline"/>
        </w:rPr>
        <w:t xml:space="preserve"> that are </w:t>
      </w:r>
      <w:r w:rsidRPr="00461BAA">
        <w:rPr>
          <w:rStyle w:val="Emphasis"/>
          <w:highlight w:val="cyan"/>
        </w:rPr>
        <w:t>vital</w:t>
      </w:r>
      <w:r w:rsidRPr="00461BAA">
        <w:rPr>
          <w:rStyle w:val="StyleUnderline"/>
          <w:highlight w:val="cyan"/>
        </w:rPr>
        <w:t xml:space="preserve"> to</w:t>
      </w:r>
      <w:r w:rsidRPr="00461BAA">
        <w:rPr>
          <w:rStyle w:val="StyleUnderline"/>
        </w:rPr>
        <w:t xml:space="preserve"> wildlife and </w:t>
      </w:r>
      <w:r w:rsidRPr="00461BAA">
        <w:rPr>
          <w:rStyle w:val="Emphasis"/>
          <w:highlight w:val="cyan"/>
        </w:rPr>
        <w:t>humans</w:t>
      </w:r>
      <w:r w:rsidRPr="00461BAA">
        <w:rPr>
          <w:sz w:val="16"/>
        </w:rPr>
        <w:t xml:space="preserve"> alike. Lush green forests offer a home to some of the world’s most iconic wild animals, from the jaguar to the panda, along with countless diverse species of vegetation. But the importance of forests doesn’t stop there. Like the ocean, </w:t>
      </w:r>
      <w:r w:rsidRPr="00461BAA">
        <w:rPr>
          <w:rStyle w:val="StyleUnderline"/>
        </w:rPr>
        <w:t>forests absorb excess</w:t>
      </w:r>
      <w:r w:rsidRPr="00461BAA">
        <w:rPr>
          <w:sz w:val="16"/>
        </w:rPr>
        <w:t xml:space="preserve"> atmospheric </w:t>
      </w:r>
      <w:r w:rsidRPr="00461BAA">
        <w:rPr>
          <w:rStyle w:val="StyleUnderline"/>
        </w:rPr>
        <w:t>carbon dioxide, serving as a</w:t>
      </w:r>
      <w:r w:rsidRPr="00461BAA">
        <w:rPr>
          <w:sz w:val="16"/>
        </w:rPr>
        <w:t xml:space="preserve"> much-needed </w:t>
      </w:r>
      <w:r w:rsidRPr="00461BAA">
        <w:rPr>
          <w:rStyle w:val="Emphasis"/>
        </w:rPr>
        <w:t>buffer</w:t>
      </w:r>
      <w:r w:rsidRPr="00461BAA">
        <w:rPr>
          <w:rStyle w:val="StyleUnderline"/>
        </w:rPr>
        <w:t xml:space="preserve"> against irreversible </w:t>
      </w:r>
      <w:r w:rsidRPr="00461BAA">
        <w:rPr>
          <w:rStyle w:val="Emphasis"/>
        </w:rPr>
        <w:t>climate change</w:t>
      </w:r>
      <w:r w:rsidRPr="00461BAA">
        <w:rPr>
          <w:sz w:val="16"/>
        </w:rPr>
        <w:t xml:space="preserve">. In short, </w:t>
      </w:r>
      <w:r w:rsidRPr="00461BAA">
        <w:rPr>
          <w:rStyle w:val="StyleUnderline"/>
        </w:rPr>
        <w:t>forests</w:t>
      </w:r>
      <w:r w:rsidRPr="00461BAA">
        <w:rPr>
          <w:sz w:val="16"/>
        </w:rPr>
        <w:t xml:space="preserve"> help </w:t>
      </w:r>
      <w:r w:rsidRPr="00461BAA">
        <w:rPr>
          <w:rStyle w:val="StyleUnderline"/>
        </w:rPr>
        <w:t>sustain life around the world</w:t>
      </w:r>
      <w:r w:rsidRPr="00461BAA">
        <w:rPr>
          <w:sz w:val="16"/>
        </w:rPr>
        <w:t>—far beyond where their tree lines end.</w:t>
      </w:r>
    </w:p>
    <w:p w14:paraId="53656949" w14:textId="77777777" w:rsidR="00A30A8F" w:rsidRPr="00461BAA" w:rsidRDefault="00A30A8F" w:rsidP="00A30A8F">
      <w:pPr>
        <w:rPr>
          <w:sz w:val="16"/>
        </w:rPr>
      </w:pPr>
      <w:r w:rsidRPr="00461BAA">
        <w:rPr>
          <w:sz w:val="16"/>
        </w:rPr>
        <w:t xml:space="preserve">However, </w:t>
      </w:r>
      <w:r w:rsidRPr="00461BAA">
        <w:rPr>
          <w:rStyle w:val="StyleUnderline"/>
        </w:rPr>
        <w:t>if humans continue to destroy forests</w:t>
      </w:r>
      <w:r w:rsidRPr="00461BAA">
        <w:rPr>
          <w:sz w:val="16"/>
        </w:rPr>
        <w:t xml:space="preserve"> at the current rate, </w:t>
      </w:r>
      <w:r w:rsidRPr="00461BAA">
        <w:rPr>
          <w:rStyle w:val="StyleUnderline"/>
          <w:highlight w:val="cyan"/>
        </w:rPr>
        <w:t>forests</w:t>
      </w:r>
      <w:r w:rsidRPr="00461BAA">
        <w:rPr>
          <w:rStyle w:val="StyleUnderline"/>
        </w:rPr>
        <w:t xml:space="preserve"> may </w:t>
      </w:r>
      <w:r w:rsidRPr="00461BAA">
        <w:rPr>
          <w:rStyle w:val="StyleUnderline"/>
          <w:highlight w:val="cyan"/>
        </w:rPr>
        <w:t>reach</w:t>
      </w:r>
      <w:r w:rsidRPr="00461BAA">
        <w:rPr>
          <w:rStyle w:val="StyleUnderline"/>
        </w:rPr>
        <w:t xml:space="preserve"> their </w:t>
      </w:r>
      <w:r w:rsidRPr="00461BAA">
        <w:rPr>
          <w:rStyle w:val="Emphasis"/>
          <w:highlight w:val="cyan"/>
        </w:rPr>
        <w:t>breaking point</w:t>
      </w:r>
      <w:r w:rsidRPr="00461BAA">
        <w:rPr>
          <w:rStyle w:val="StyleUnderline"/>
          <w:highlight w:val="cyan"/>
        </w:rPr>
        <w:t>. We cut</w:t>
      </w:r>
      <w:r w:rsidRPr="00461BAA">
        <w:rPr>
          <w:rStyle w:val="StyleUnderline"/>
        </w:rPr>
        <w:t xml:space="preserve"> down</w:t>
      </w:r>
      <w:r w:rsidRPr="00461BAA">
        <w:rPr>
          <w:sz w:val="16"/>
        </w:rPr>
        <w:t xml:space="preserve"> more than </w:t>
      </w:r>
      <w:r w:rsidRPr="00461BAA">
        <w:rPr>
          <w:rStyle w:val="Emphasis"/>
          <w:highlight w:val="cyan"/>
        </w:rPr>
        <w:t>15 billion</w:t>
      </w:r>
      <w:r w:rsidRPr="00461BAA">
        <w:rPr>
          <w:rStyle w:val="StyleUnderline"/>
        </w:rPr>
        <w:t xml:space="preserve"> trees </w:t>
      </w:r>
      <w:r w:rsidRPr="00461BAA">
        <w:rPr>
          <w:rStyle w:val="StyleUnderline"/>
          <w:highlight w:val="cyan"/>
        </w:rPr>
        <w:t>each year</w:t>
      </w:r>
      <w:r w:rsidRPr="00461BAA">
        <w:rPr>
          <w:sz w:val="16"/>
        </w:rPr>
        <w:t xml:space="preserve">. The United Nations Food and Agriculture Organization (FAO) estimates that humans—or, more specifically, the corporations and industries they manage—converted 420 million hectares of forested land for other uses since 1990. That’s over 1 billion acres of forest </w:t>
      </w:r>
      <w:r w:rsidRPr="00461BAA">
        <w:rPr>
          <w:rStyle w:val="StyleUnderline"/>
        </w:rPr>
        <w:t xml:space="preserve">cleared to make way </w:t>
      </w:r>
      <w:r w:rsidRPr="00461BAA">
        <w:rPr>
          <w:rStyle w:val="StyleUnderline"/>
          <w:highlight w:val="cyan"/>
        </w:rPr>
        <w:t>for</w:t>
      </w:r>
      <w:r w:rsidRPr="00461BAA">
        <w:rPr>
          <w:sz w:val="16"/>
        </w:rPr>
        <w:t xml:space="preserve"> strip mines, cattle grazing, and </w:t>
      </w:r>
      <w:r w:rsidRPr="00461BAA">
        <w:rPr>
          <w:rStyle w:val="Emphasis"/>
          <w:highlight w:val="cyan"/>
        </w:rPr>
        <w:t>industrial sprawl</w:t>
      </w:r>
      <w:r w:rsidRPr="00461BAA">
        <w:rPr>
          <w:sz w:val="16"/>
        </w:rPr>
        <w:t xml:space="preserve">. And, out of all the industries that drive global deforestation, animal agriculture is one of the biggest culprits. </w:t>
      </w:r>
    </w:p>
    <w:p w14:paraId="7484E551" w14:textId="77777777" w:rsidR="00A30A8F" w:rsidRPr="00461BAA" w:rsidRDefault="00A30A8F" w:rsidP="00A30A8F">
      <w:pPr>
        <w:rPr>
          <w:sz w:val="16"/>
        </w:rPr>
      </w:pPr>
      <w:r w:rsidRPr="00461BAA">
        <w:rPr>
          <w:sz w:val="16"/>
        </w:rPr>
        <w:t>The meat industry routinely destroys forests to make way for cattle grazing and livestock feed. Since 1970, cattle ranching drove the vast majority of the deforestation in the Amazon. In other words, animal-centric diets are one of the main reasons we are losing our rainforests. “The biggest transformational change is needed in the way in which we produce and consume food,” warns the FAO, which calls agricultural expansion “the main driver of deforestation.”</w:t>
      </w:r>
    </w:p>
    <w:p w14:paraId="295E3F6D" w14:textId="77777777" w:rsidR="00A30A8F" w:rsidRPr="00461BAA" w:rsidRDefault="00A30A8F" w:rsidP="00A30A8F">
      <w:pPr>
        <w:rPr>
          <w:sz w:val="16"/>
        </w:rPr>
      </w:pPr>
      <w:r w:rsidRPr="00461BAA">
        <w:rPr>
          <w:sz w:val="16"/>
        </w:rPr>
        <w:t>WHAT IS DEFORESTATION?</w:t>
      </w:r>
    </w:p>
    <w:p w14:paraId="1FB3FAC3" w14:textId="77777777" w:rsidR="00A30A8F" w:rsidRPr="00461BAA" w:rsidRDefault="00A30A8F" w:rsidP="00A30A8F">
      <w:pPr>
        <w:rPr>
          <w:sz w:val="16"/>
        </w:rPr>
      </w:pPr>
      <w:r w:rsidRPr="00461BAA">
        <w:rPr>
          <w:sz w:val="16"/>
        </w:rPr>
        <w:t xml:space="preserve">Deforestation is the mass removal of trees over a wide area. The term most often refers to the clearing of trees by humans, but natural processes such as flooding or fire can take down trees, too. Most frequently, deforestation occurs to clear land for other purposes, like farming, or to collect timber from the fallen trees. </w:t>
      </w:r>
    </w:p>
    <w:p w14:paraId="56A7CD3A" w14:textId="77777777" w:rsidR="00A30A8F" w:rsidRPr="00461BAA" w:rsidRDefault="00A30A8F" w:rsidP="00A30A8F">
      <w:pPr>
        <w:rPr>
          <w:sz w:val="16"/>
        </w:rPr>
      </w:pPr>
      <w:r w:rsidRPr="00461BAA">
        <w:rPr>
          <w:sz w:val="16"/>
        </w:rPr>
        <w:t>Regardless of what drives deforestation, the end result is always the same: the destruction of an ecosystem that once played a vital role in protecting our planet.</w:t>
      </w:r>
    </w:p>
    <w:p w14:paraId="7E79015C" w14:textId="77777777" w:rsidR="00A30A8F" w:rsidRPr="00461BAA" w:rsidRDefault="00A30A8F" w:rsidP="00A30A8F">
      <w:pPr>
        <w:rPr>
          <w:sz w:val="16"/>
        </w:rPr>
      </w:pPr>
      <w:r w:rsidRPr="00461BAA">
        <w:rPr>
          <w:sz w:val="16"/>
        </w:rPr>
        <w:t>The connection between factory farming pollution and deforestation</w:t>
      </w:r>
    </w:p>
    <w:p w14:paraId="033617B8" w14:textId="77777777" w:rsidR="00A30A8F" w:rsidRPr="00461BAA" w:rsidRDefault="00A30A8F" w:rsidP="00A30A8F">
      <w:pPr>
        <w:rPr>
          <w:sz w:val="16"/>
        </w:rPr>
      </w:pPr>
      <w:r w:rsidRPr="00461BAA">
        <w:rPr>
          <w:sz w:val="16"/>
        </w:rPr>
        <w:t xml:space="preserve">Every year, the factory farming industry raises and kills billions of animals for human consumption. Sadly, this process doesn’t just harm animals—it harms our planet, too. </w:t>
      </w:r>
    </w:p>
    <w:p w14:paraId="4D389388" w14:textId="77777777" w:rsidR="00A30A8F" w:rsidRPr="00461BAA" w:rsidRDefault="00A30A8F" w:rsidP="00A30A8F">
      <w:pPr>
        <w:rPr>
          <w:sz w:val="16"/>
        </w:rPr>
      </w:pPr>
      <w:r w:rsidRPr="00461BAA">
        <w:rPr>
          <w:sz w:val="16"/>
        </w:rPr>
        <w:t>Factory farms force thousands of animals to live together in extreme confinement. These facilities generate so much waste that they poison the surrounding air, water, and land, causing widespread health problems in nearby communities. And, the negative impacts of factory farm pollution extend far beyond just the surrounding area. Animal waste emits greenhouse gases that accelerate climate change and pose an existential threat to communities around the world.</w:t>
      </w:r>
    </w:p>
    <w:p w14:paraId="0E80B043" w14:textId="77777777" w:rsidR="00A30A8F" w:rsidRPr="00461BAA" w:rsidRDefault="00A30A8F" w:rsidP="00A30A8F">
      <w:pPr>
        <w:rPr>
          <w:sz w:val="16"/>
        </w:rPr>
      </w:pPr>
      <w:r w:rsidRPr="00461BAA">
        <w:rPr>
          <w:sz w:val="16"/>
        </w:rPr>
        <w:t>Forests defend against the threat of climate change by serving as a “carbon sink.” The trees absorb carbon dioxide, removing excess greenhouse gas from the atmosphere and turning it into the oxygen we breathe. The “greenhouse effect” occurs when too many greenhouse gases remain in the atmosphere, trapping heat from the sun and raising global atmospheric temperatures. Scientists attribute most human-driven climate change to the greenhouse effect. When humans cut down forests, more greenhouse gas emissions from industrial agriculture remain in the atmosphere, further contributing to the climate crisis.</w:t>
      </w:r>
    </w:p>
    <w:p w14:paraId="79F6BB60" w14:textId="77777777" w:rsidR="00A30A8F" w:rsidRPr="00461BAA" w:rsidRDefault="00A30A8F" w:rsidP="00A30A8F">
      <w:pPr>
        <w:rPr>
          <w:sz w:val="16"/>
        </w:rPr>
      </w:pPr>
      <w:r w:rsidRPr="00461BAA">
        <w:rPr>
          <w:rStyle w:val="StyleUnderline"/>
          <w:highlight w:val="cyan"/>
        </w:rPr>
        <w:t>Humans</w:t>
      </w:r>
      <w:r w:rsidRPr="00461BAA">
        <w:rPr>
          <w:rStyle w:val="StyleUnderline"/>
        </w:rPr>
        <w:t xml:space="preserve"> can survive without factory farms, but we </w:t>
      </w:r>
      <w:r w:rsidRPr="00461BAA">
        <w:rPr>
          <w:rStyle w:val="Emphasis"/>
          <w:highlight w:val="cyan"/>
        </w:rPr>
        <w:t>can’t survive</w:t>
      </w:r>
      <w:r w:rsidRPr="00461BAA">
        <w:rPr>
          <w:sz w:val="16"/>
        </w:rPr>
        <w:t xml:space="preserve"> without healthy, breathable air. </w:t>
      </w:r>
      <w:r w:rsidRPr="00461BAA">
        <w:rPr>
          <w:rStyle w:val="StyleUnderline"/>
          <w:highlight w:val="cyan"/>
        </w:rPr>
        <w:t xml:space="preserve">If </w:t>
      </w:r>
      <w:r w:rsidRPr="00461BAA">
        <w:rPr>
          <w:rStyle w:val="Emphasis"/>
          <w:highlight w:val="cyan"/>
        </w:rPr>
        <w:t>deforestation</w:t>
      </w:r>
      <w:r w:rsidRPr="00461BAA">
        <w:rPr>
          <w:rStyle w:val="StyleUnderline"/>
        </w:rPr>
        <w:t xml:space="preserve"> and factory farming </w:t>
      </w:r>
      <w:r w:rsidRPr="00461BAA">
        <w:rPr>
          <w:rStyle w:val="StyleUnderline"/>
          <w:highlight w:val="cyan"/>
        </w:rPr>
        <w:t>continues</w:t>
      </w:r>
      <w:r w:rsidRPr="00461BAA">
        <w:rPr>
          <w:rStyle w:val="StyleUnderline"/>
        </w:rPr>
        <w:t xml:space="preserve"> unabated</w:t>
      </w:r>
      <w:r w:rsidRPr="00461BAA">
        <w:rPr>
          <w:sz w:val="16"/>
        </w:rPr>
        <w:t>, our planet, and our species, are headed for disaster.</w:t>
      </w:r>
    </w:p>
    <w:p w14:paraId="097F4531" w14:textId="77777777" w:rsidR="00A30A8F" w:rsidRDefault="00A30A8F" w:rsidP="00A30A8F">
      <w:pPr>
        <w:pStyle w:val="Heading4"/>
      </w:pPr>
      <w:r>
        <w:t xml:space="preserve">Growth breaks </w:t>
      </w:r>
      <w:r w:rsidRPr="00461BAA">
        <w:rPr>
          <w:u w:val="single"/>
        </w:rPr>
        <w:t>phosphorus</w:t>
      </w:r>
      <w:r>
        <w:t xml:space="preserve"> cycle---</w:t>
      </w:r>
      <w:r w:rsidRPr="00461BAA">
        <w:rPr>
          <w:u w:val="single"/>
        </w:rPr>
        <w:t>extinction</w:t>
      </w:r>
      <w:r>
        <w:t>.</w:t>
      </w:r>
    </w:p>
    <w:p w14:paraId="728E3141" w14:textId="77777777" w:rsidR="00A30A8F" w:rsidRDefault="00A30A8F" w:rsidP="00A30A8F">
      <w:r w:rsidRPr="00461BAA">
        <w:rPr>
          <w:rStyle w:val="Style13ptBold"/>
        </w:rPr>
        <w:t>Faradji 16</w:t>
      </w:r>
      <w:r>
        <w:t xml:space="preserve"> [Charly </w:t>
      </w:r>
      <w:r w:rsidRPr="00461BAA">
        <w:t>Faradji</w:t>
      </w:r>
      <w:r>
        <w:t xml:space="preserve"> (Marie Curie Research Fellow, University of Bristol; Ph.D. in </w:t>
      </w:r>
      <w:r w:rsidRPr="00461BAA">
        <w:t xml:space="preserve"> Chemistry, University of Bristol</w:t>
      </w:r>
      <w:r>
        <w:t>), 2-17-2016, "How the great phosphorus shortage could leave us short of food," https://phys.org/news/2016-02-great-phosphorus-shortage-short-food.html, njn]</w:t>
      </w:r>
    </w:p>
    <w:p w14:paraId="54047D41" w14:textId="77777777" w:rsidR="00A30A8F" w:rsidRPr="00F27AB7" w:rsidRDefault="00A30A8F" w:rsidP="00A30A8F">
      <w:pPr>
        <w:rPr>
          <w:sz w:val="16"/>
        </w:rPr>
      </w:pPr>
      <w:r w:rsidRPr="00F27AB7">
        <w:rPr>
          <w:sz w:val="16"/>
        </w:rPr>
        <w:t xml:space="preserve">It's not as well-known as the other issues, but phosphorus depletion is no less significant. After all, we could live without cars or unusual species, but </w:t>
      </w:r>
      <w:r w:rsidRPr="00461BAA">
        <w:rPr>
          <w:rStyle w:val="StyleUnderline"/>
        </w:rPr>
        <w:t xml:space="preserve">if phosphorus ran out we'd have to </w:t>
      </w:r>
      <w:r w:rsidRPr="00461BAA">
        <w:rPr>
          <w:rStyle w:val="Emphasis"/>
        </w:rPr>
        <w:t>live without food</w:t>
      </w:r>
      <w:r w:rsidRPr="00461BAA">
        <w:rPr>
          <w:rStyle w:val="StyleUnderline"/>
        </w:rPr>
        <w:t>.</w:t>
      </w:r>
    </w:p>
    <w:p w14:paraId="4B45FD28" w14:textId="77777777" w:rsidR="00A30A8F" w:rsidRPr="00461BAA" w:rsidRDefault="00A30A8F" w:rsidP="00A30A8F">
      <w:pPr>
        <w:rPr>
          <w:sz w:val="16"/>
        </w:rPr>
      </w:pPr>
      <w:r w:rsidRPr="00461BAA">
        <w:rPr>
          <w:rStyle w:val="StyleUnderline"/>
          <w:highlight w:val="cyan"/>
        </w:rPr>
        <w:t>Phosphorus is</w:t>
      </w:r>
      <w:r w:rsidRPr="00461BAA">
        <w:rPr>
          <w:rStyle w:val="StyleUnderline"/>
        </w:rPr>
        <w:t xml:space="preserve"> an </w:t>
      </w:r>
      <w:r w:rsidRPr="00461BAA">
        <w:rPr>
          <w:rStyle w:val="Emphasis"/>
          <w:highlight w:val="cyan"/>
        </w:rPr>
        <w:t>essential</w:t>
      </w:r>
      <w:r w:rsidRPr="00461BAA">
        <w:rPr>
          <w:rStyle w:val="StyleUnderline"/>
        </w:rPr>
        <w:t xml:space="preserve"> nutrient </w:t>
      </w:r>
      <w:r w:rsidRPr="00461BAA">
        <w:rPr>
          <w:rStyle w:val="StyleUnderline"/>
          <w:highlight w:val="cyan"/>
        </w:rPr>
        <w:t>for all</w:t>
      </w:r>
      <w:r w:rsidRPr="00461BAA">
        <w:rPr>
          <w:rStyle w:val="StyleUnderline"/>
        </w:rPr>
        <w:t xml:space="preserve"> forms of </w:t>
      </w:r>
      <w:r w:rsidRPr="00461BAA">
        <w:rPr>
          <w:rStyle w:val="StyleUnderline"/>
          <w:highlight w:val="cyan"/>
        </w:rPr>
        <w:t>life</w:t>
      </w:r>
      <w:r w:rsidRPr="00461BAA">
        <w:rPr>
          <w:sz w:val="16"/>
        </w:rPr>
        <w:t xml:space="preserve">. It is a key element in our DNA and all living organisms require daily phosphorus intake to produce energy. It cannot be replaced and </w:t>
      </w:r>
      <w:r w:rsidRPr="00461BAA">
        <w:rPr>
          <w:rStyle w:val="StyleUnderline"/>
          <w:highlight w:val="cyan"/>
        </w:rPr>
        <w:t>there is no</w:t>
      </w:r>
      <w:r w:rsidRPr="00461BAA">
        <w:rPr>
          <w:rStyle w:val="StyleUnderline"/>
        </w:rPr>
        <w:t xml:space="preserve"> synthetic </w:t>
      </w:r>
      <w:r w:rsidRPr="00461BAA">
        <w:rPr>
          <w:rStyle w:val="Emphasis"/>
          <w:highlight w:val="cyan"/>
        </w:rPr>
        <w:t>substitute</w:t>
      </w:r>
      <w:r w:rsidRPr="00461BAA">
        <w:rPr>
          <w:rStyle w:val="StyleUnderline"/>
        </w:rPr>
        <w:t xml:space="preserve">: without phosphorus, there is </w:t>
      </w:r>
      <w:r w:rsidRPr="00461BAA">
        <w:rPr>
          <w:rStyle w:val="Emphasis"/>
        </w:rPr>
        <w:t>no life</w:t>
      </w:r>
      <w:r w:rsidRPr="00461BAA">
        <w:rPr>
          <w:sz w:val="16"/>
        </w:rPr>
        <w:t>.</w:t>
      </w:r>
    </w:p>
    <w:p w14:paraId="570DB980" w14:textId="77777777" w:rsidR="00A30A8F" w:rsidRPr="00461BAA" w:rsidRDefault="00A30A8F" w:rsidP="00A30A8F">
      <w:pPr>
        <w:rPr>
          <w:sz w:val="16"/>
        </w:rPr>
      </w:pPr>
      <w:r w:rsidRPr="00461BAA">
        <w:rPr>
          <w:sz w:val="16"/>
        </w:rPr>
        <w:t>Our dependence began in the mid-19th century, after farmers noticed spreading phosphorus-rich guano (bird excrement) on their fields led to impressive improvements in crop yields. Soon after, mines opened up in the US and China to extract phosphate ore – rocks which contain the useful mineral. This triggered the current use of mineral fertilisers and, without this industrial breakthrough, humanity could only produce half the food that it does today.</w:t>
      </w:r>
    </w:p>
    <w:p w14:paraId="449258C3" w14:textId="77777777" w:rsidR="00A30A8F" w:rsidRPr="00461BAA" w:rsidRDefault="00A30A8F" w:rsidP="00A30A8F">
      <w:pPr>
        <w:rPr>
          <w:sz w:val="16"/>
        </w:rPr>
      </w:pPr>
      <w:r w:rsidRPr="00461BAA">
        <w:rPr>
          <w:rStyle w:val="StyleUnderline"/>
          <w:highlight w:val="cyan"/>
        </w:rPr>
        <w:t xml:space="preserve">Fertiliser use has </w:t>
      </w:r>
      <w:r w:rsidRPr="00461BAA">
        <w:rPr>
          <w:rStyle w:val="Emphasis"/>
          <w:highlight w:val="cyan"/>
        </w:rPr>
        <w:t>quadrupled</w:t>
      </w:r>
      <w:r w:rsidRPr="00461BAA">
        <w:rPr>
          <w:sz w:val="16"/>
        </w:rPr>
        <w:t xml:space="preserve"> over the past half century </w:t>
      </w:r>
      <w:r w:rsidRPr="00461BAA">
        <w:rPr>
          <w:rStyle w:val="StyleUnderline"/>
          <w:highlight w:val="cyan"/>
        </w:rPr>
        <w:t xml:space="preserve">and will </w:t>
      </w:r>
      <w:r w:rsidRPr="00461BAA">
        <w:rPr>
          <w:rStyle w:val="Emphasis"/>
          <w:highlight w:val="cyan"/>
        </w:rPr>
        <w:t>continue</w:t>
      </w:r>
      <w:r w:rsidRPr="00461BAA">
        <w:rPr>
          <w:rStyle w:val="Emphasis"/>
        </w:rPr>
        <w:t xml:space="preserve"> rising</w:t>
      </w:r>
      <w:r w:rsidRPr="00461BAA">
        <w:rPr>
          <w:rStyle w:val="StyleUnderline"/>
        </w:rPr>
        <w:t xml:space="preserve"> </w:t>
      </w:r>
      <w:r w:rsidRPr="00461BAA">
        <w:rPr>
          <w:rStyle w:val="StyleUnderline"/>
          <w:highlight w:val="cyan"/>
        </w:rPr>
        <w:t>as</w:t>
      </w:r>
      <w:r w:rsidRPr="00461BAA">
        <w:rPr>
          <w:rStyle w:val="StyleUnderline"/>
        </w:rPr>
        <w:t xml:space="preserve"> the </w:t>
      </w:r>
      <w:r w:rsidRPr="00461BAA">
        <w:rPr>
          <w:rStyle w:val="Emphasis"/>
          <w:highlight w:val="cyan"/>
        </w:rPr>
        <w:t>population</w:t>
      </w:r>
      <w:r w:rsidRPr="00461BAA">
        <w:rPr>
          <w:rStyle w:val="StyleUnderline"/>
          <w:highlight w:val="cyan"/>
        </w:rPr>
        <w:t xml:space="preserve"> expands</w:t>
      </w:r>
      <w:r w:rsidRPr="00461BAA">
        <w:rPr>
          <w:sz w:val="16"/>
        </w:rPr>
        <w:t xml:space="preserve">. The </w:t>
      </w:r>
      <w:r w:rsidRPr="00461BAA">
        <w:rPr>
          <w:rStyle w:val="Emphasis"/>
        </w:rPr>
        <w:t>growing wealth</w:t>
      </w:r>
      <w:r w:rsidRPr="00461BAA">
        <w:rPr>
          <w:rStyle w:val="StyleUnderline"/>
        </w:rPr>
        <w:t xml:space="preserve"> of developing countries allows people to </w:t>
      </w:r>
      <w:r w:rsidRPr="00461BAA">
        <w:rPr>
          <w:rStyle w:val="Emphasis"/>
        </w:rPr>
        <w:t>afford more</w:t>
      </w:r>
      <w:r w:rsidRPr="00461BAA">
        <w:rPr>
          <w:rStyle w:val="StyleUnderline"/>
        </w:rPr>
        <w:t xml:space="preserve"> meat which has a "phosphorus footprint" 50 times higher</w:t>
      </w:r>
      <w:r w:rsidRPr="00461BAA">
        <w:rPr>
          <w:sz w:val="16"/>
        </w:rPr>
        <w:t xml:space="preserve"> than most vegetables. This, together with the </w:t>
      </w:r>
      <w:r w:rsidRPr="00461BAA">
        <w:rPr>
          <w:rStyle w:val="StyleUnderline"/>
        </w:rPr>
        <w:t>increasing usage of biofuels</w:t>
      </w:r>
      <w:r w:rsidRPr="00461BAA">
        <w:rPr>
          <w:sz w:val="16"/>
        </w:rPr>
        <w:t xml:space="preserve">, is estimated to </w:t>
      </w:r>
      <w:r w:rsidRPr="00461BAA">
        <w:rPr>
          <w:rStyle w:val="StyleUnderline"/>
        </w:rPr>
        <w:t>double the demand for phosphorus</w:t>
      </w:r>
      <w:r w:rsidRPr="00461BAA">
        <w:rPr>
          <w:sz w:val="16"/>
        </w:rPr>
        <w:t xml:space="preserve"> fertilisers by 2050.</w:t>
      </w:r>
    </w:p>
    <w:p w14:paraId="3D6414F2" w14:textId="77777777" w:rsidR="00A30A8F" w:rsidRPr="00461BAA" w:rsidRDefault="00A30A8F" w:rsidP="00A30A8F">
      <w:pPr>
        <w:rPr>
          <w:sz w:val="16"/>
        </w:rPr>
      </w:pPr>
      <w:r w:rsidRPr="00461BAA">
        <w:rPr>
          <w:sz w:val="16"/>
        </w:rPr>
        <w:t>Today phosphorus is also used in pharmaceuticals, personal care products, flame retardants, catalysts for chemical industries, building materials, cleaners, detergents and food preservatives.</w:t>
      </w:r>
    </w:p>
    <w:p w14:paraId="4384552A" w14:textId="77777777" w:rsidR="00A30A8F" w:rsidRPr="00461BAA" w:rsidRDefault="00A30A8F" w:rsidP="00A30A8F">
      <w:pPr>
        <w:rPr>
          <w:sz w:val="16"/>
        </w:rPr>
      </w:pPr>
      <w:r w:rsidRPr="00461BAA">
        <w:rPr>
          <w:sz w:val="16"/>
        </w:rPr>
        <w:t>Phosphorus is not a renewable resource</w:t>
      </w:r>
    </w:p>
    <w:p w14:paraId="46C41083" w14:textId="77777777" w:rsidR="00A30A8F" w:rsidRPr="00461BAA" w:rsidRDefault="00A30A8F" w:rsidP="00A30A8F">
      <w:pPr>
        <w:rPr>
          <w:sz w:val="16"/>
        </w:rPr>
      </w:pPr>
      <w:r w:rsidRPr="00461BAA">
        <w:rPr>
          <w:sz w:val="16"/>
        </w:rPr>
        <w:t>Reserves are limited and not equally spread over the planet. The only large mines are located in Morocco, Russia, China and the US. Depending on which scientists you ask, the world's phosphate rock reserves will last for another 35 to 400 years – though the more optimistic assessments rely on the discovery of new deposits.</w:t>
      </w:r>
    </w:p>
    <w:p w14:paraId="6ABA4CC6" w14:textId="77777777" w:rsidR="00A30A8F" w:rsidRPr="00461BAA" w:rsidRDefault="00A30A8F" w:rsidP="00A30A8F">
      <w:pPr>
        <w:rPr>
          <w:sz w:val="16"/>
        </w:rPr>
      </w:pPr>
      <w:r w:rsidRPr="00461BAA">
        <w:rPr>
          <w:sz w:val="16"/>
        </w:rPr>
        <w:t xml:space="preserve">It's a big concern for the EU and other countries without their own reserves, and </w:t>
      </w:r>
      <w:r w:rsidRPr="00461BAA">
        <w:rPr>
          <w:rStyle w:val="StyleUnderline"/>
        </w:rPr>
        <w:t xml:space="preserve">phosphorus </w:t>
      </w:r>
      <w:r w:rsidRPr="00461BAA">
        <w:rPr>
          <w:rStyle w:val="StyleUnderline"/>
          <w:highlight w:val="cyan"/>
        </w:rPr>
        <w:t>depletion</w:t>
      </w:r>
      <w:r w:rsidRPr="00461BAA">
        <w:rPr>
          <w:rStyle w:val="StyleUnderline"/>
        </w:rPr>
        <w:t xml:space="preserve"> could </w:t>
      </w:r>
      <w:r w:rsidRPr="00461BAA">
        <w:rPr>
          <w:rStyle w:val="StyleUnderline"/>
          <w:highlight w:val="cyan"/>
        </w:rPr>
        <w:t xml:space="preserve">lead to </w:t>
      </w:r>
      <w:r w:rsidRPr="00461BAA">
        <w:rPr>
          <w:rStyle w:val="Emphasis"/>
          <w:highlight w:val="cyan"/>
        </w:rPr>
        <w:t>geopolitical tensions</w:t>
      </w:r>
      <w:r w:rsidRPr="00461BAA">
        <w:rPr>
          <w:sz w:val="16"/>
        </w:rPr>
        <w:t xml:space="preserve">. Back in 2008, </w:t>
      </w:r>
      <w:r w:rsidRPr="00461BAA">
        <w:rPr>
          <w:rStyle w:val="StyleUnderline"/>
        </w:rPr>
        <w:t>when fertiliser prices sharply increased</w:t>
      </w:r>
      <w:r w:rsidRPr="00461BAA">
        <w:rPr>
          <w:sz w:val="16"/>
        </w:rPr>
        <w:t xml:space="preserve"> by 600% and directly influenced food prices, </w:t>
      </w:r>
      <w:r w:rsidRPr="00461BAA">
        <w:rPr>
          <w:rStyle w:val="StyleUnderline"/>
        </w:rPr>
        <w:t xml:space="preserve">there were </w:t>
      </w:r>
      <w:r w:rsidRPr="00461BAA">
        <w:rPr>
          <w:rStyle w:val="Emphasis"/>
        </w:rPr>
        <w:t>violent riots</w:t>
      </w:r>
      <w:r w:rsidRPr="00461BAA">
        <w:rPr>
          <w:rStyle w:val="StyleUnderline"/>
        </w:rPr>
        <w:t xml:space="preserve"> in 40 different developing countries</w:t>
      </w:r>
      <w:r w:rsidRPr="00461BAA">
        <w:rPr>
          <w:sz w:val="16"/>
        </w:rPr>
        <w:t>.</w:t>
      </w:r>
    </w:p>
    <w:p w14:paraId="08204A4F" w14:textId="77777777" w:rsidR="00A30A8F" w:rsidRPr="00461BAA" w:rsidRDefault="00A30A8F" w:rsidP="00A30A8F">
      <w:pPr>
        <w:rPr>
          <w:sz w:val="16"/>
        </w:rPr>
      </w:pPr>
      <w:r w:rsidRPr="00461BAA">
        <w:rPr>
          <w:sz w:val="16"/>
        </w:rPr>
        <w:t>Phosphorus also harms the environment. Excessive fertiliser use means it leaches from agricultural lands into rivers and eventually the sea, leading to so-called dead zones where most fish can't survive. Uninhibited algae growth caused by high levels of phosphorus in water has already created more than 400 coastal death zones worldwide. Related human poisoning costs US$2.2 billion dollars annually in the US alone.</w:t>
      </w:r>
    </w:p>
    <w:p w14:paraId="59CF6E46" w14:textId="77777777" w:rsidR="00A30A8F" w:rsidRPr="00461BAA" w:rsidRDefault="00A30A8F" w:rsidP="00A30A8F">
      <w:pPr>
        <w:rPr>
          <w:sz w:val="16"/>
        </w:rPr>
      </w:pPr>
      <w:r w:rsidRPr="00461BAA">
        <w:rPr>
          <w:sz w:val="16"/>
        </w:rPr>
        <w:t>With the increasing demand for phosphorus leading to massive social and environmental issues, it's time we looked towards more sustainable and responsible use.</w:t>
      </w:r>
    </w:p>
    <w:p w14:paraId="05C64867" w14:textId="77777777" w:rsidR="00A30A8F" w:rsidRPr="00461BAA" w:rsidRDefault="00A30A8F" w:rsidP="00A30A8F">
      <w:pPr>
        <w:rPr>
          <w:sz w:val="16"/>
        </w:rPr>
      </w:pPr>
      <w:r w:rsidRPr="00461BAA">
        <w:rPr>
          <w:sz w:val="16"/>
        </w:rPr>
        <w:t>There is still hope</w:t>
      </w:r>
    </w:p>
    <w:p w14:paraId="22D44A26" w14:textId="77777777" w:rsidR="00A30A8F" w:rsidRPr="0022782E" w:rsidRDefault="00A30A8F" w:rsidP="00A30A8F">
      <w:pPr>
        <w:rPr>
          <w:sz w:val="16"/>
        </w:rPr>
      </w:pPr>
      <w:r w:rsidRPr="00461BAA">
        <w:rPr>
          <w:rStyle w:val="StyleUnderline"/>
        </w:rPr>
        <w:t xml:space="preserve">In the past, the </w:t>
      </w:r>
      <w:r w:rsidRPr="00461BAA">
        <w:rPr>
          <w:rStyle w:val="StyleUnderline"/>
          <w:highlight w:val="cyan"/>
        </w:rPr>
        <w:t>phosphorus</w:t>
      </w:r>
      <w:r w:rsidRPr="00461BAA">
        <w:rPr>
          <w:rStyle w:val="StyleUnderline"/>
        </w:rPr>
        <w:t xml:space="preserve"> cycle was closed</w:t>
      </w:r>
      <w:r w:rsidRPr="0022782E">
        <w:rPr>
          <w:sz w:val="16"/>
        </w:rPr>
        <w:t>: crops were eaten by humans and livestock while their faeces were used as natural fertilisers to grow crops again.</w:t>
      </w:r>
    </w:p>
    <w:p w14:paraId="452D4628" w14:textId="77777777" w:rsidR="00A30A8F" w:rsidRPr="0022782E" w:rsidRDefault="00A30A8F" w:rsidP="00A30A8F">
      <w:pPr>
        <w:rPr>
          <w:sz w:val="16"/>
        </w:rPr>
      </w:pPr>
      <w:r w:rsidRPr="0022782E">
        <w:rPr>
          <w:sz w:val="16"/>
        </w:rPr>
        <w:t xml:space="preserve">These days, </w:t>
      </w:r>
      <w:r w:rsidRPr="00461BAA">
        <w:rPr>
          <w:rStyle w:val="StyleUnderline"/>
        </w:rPr>
        <w:t xml:space="preserve">the </w:t>
      </w:r>
      <w:r w:rsidRPr="00461BAA">
        <w:rPr>
          <w:rStyle w:val="StyleUnderline"/>
          <w:highlight w:val="cyan"/>
        </w:rPr>
        <w:t xml:space="preserve">cycle is </w:t>
      </w:r>
      <w:r w:rsidRPr="00461BAA">
        <w:rPr>
          <w:rStyle w:val="Emphasis"/>
          <w:highlight w:val="cyan"/>
        </w:rPr>
        <w:t>broken</w:t>
      </w:r>
      <w:r w:rsidRPr="0022782E">
        <w:rPr>
          <w:sz w:val="16"/>
        </w:rPr>
        <w:t xml:space="preserve">. Each year 220m tonnes of phosphate rocks are mined, but only a negligible amount makes it back into the soil. Crops are transported to cities and the waste is not returned to the fields but to the sewage system, which mainly ends up in the sea. </w:t>
      </w:r>
      <w:r w:rsidRPr="0022782E">
        <w:rPr>
          <w:rStyle w:val="StyleUnderline"/>
        </w:rPr>
        <w:t xml:space="preserve">A cycle has become a </w:t>
      </w:r>
      <w:r w:rsidRPr="0022782E">
        <w:rPr>
          <w:rStyle w:val="Emphasis"/>
        </w:rPr>
        <w:t>linear process</w:t>
      </w:r>
      <w:r w:rsidRPr="0022782E">
        <w:rPr>
          <w:rStyle w:val="StyleUnderline"/>
        </w:rPr>
        <w:t>.</w:t>
      </w:r>
    </w:p>
    <w:p w14:paraId="74E948C4" w14:textId="77777777" w:rsidR="00A30A8F" w:rsidRPr="0022782E" w:rsidRDefault="00A30A8F" w:rsidP="00A30A8F">
      <w:pPr>
        <w:rPr>
          <w:sz w:val="16"/>
        </w:rPr>
      </w:pPr>
      <w:r w:rsidRPr="0022782E">
        <w:rPr>
          <w:rStyle w:val="StyleUnderline"/>
          <w:highlight w:val="cyan"/>
        </w:rPr>
        <w:t xml:space="preserve">We could </w:t>
      </w:r>
      <w:r w:rsidRPr="0022782E">
        <w:rPr>
          <w:rStyle w:val="Emphasis"/>
          <w:highlight w:val="cyan"/>
        </w:rPr>
        <w:t>reinvent</w:t>
      </w:r>
      <w:r w:rsidRPr="0022782E">
        <w:rPr>
          <w:rStyle w:val="StyleUnderline"/>
        </w:rPr>
        <w:t xml:space="preserve"> a modern phosphorus cycle simply </w:t>
      </w:r>
      <w:r w:rsidRPr="0022782E">
        <w:rPr>
          <w:rStyle w:val="StyleUnderline"/>
          <w:highlight w:val="cyan"/>
        </w:rPr>
        <w:t>by</w:t>
      </w:r>
      <w:r w:rsidRPr="0022782E">
        <w:rPr>
          <w:rStyle w:val="StyleUnderline"/>
        </w:rPr>
        <w:t xml:space="preserve"> dramatically </w:t>
      </w:r>
      <w:r w:rsidRPr="0022782E">
        <w:rPr>
          <w:rStyle w:val="Emphasis"/>
          <w:highlight w:val="cyan"/>
        </w:rPr>
        <w:t>reducing</w:t>
      </w:r>
      <w:r w:rsidRPr="0022782E">
        <w:rPr>
          <w:rStyle w:val="StyleUnderline"/>
        </w:rPr>
        <w:t xml:space="preserve"> our </w:t>
      </w:r>
      <w:r w:rsidRPr="0022782E">
        <w:rPr>
          <w:rStyle w:val="StyleUnderline"/>
          <w:highlight w:val="cyan"/>
        </w:rPr>
        <w:t>consumption</w:t>
      </w:r>
      <w:r w:rsidRPr="0022782E">
        <w:rPr>
          <w:sz w:val="16"/>
        </w:rPr>
        <w:t>. After all, less than a third of the phosphorus in fertilisers is actually taken up by plants; the rest accumulates in the soil or is washed away. To take one example, in the Netherlands there is enough phosphorus in the soil today to supply the country with fertiliser for the next 40 years.</w:t>
      </w:r>
    </w:p>
    <w:p w14:paraId="3499780C" w14:textId="77777777" w:rsidR="00A30A8F" w:rsidRDefault="00A30A8F" w:rsidP="00A30A8F">
      <w:pPr>
        <w:pStyle w:val="Heading4"/>
      </w:pPr>
      <w:r>
        <w:t xml:space="preserve">Industrial society destroys </w:t>
      </w:r>
      <w:r w:rsidRPr="0022782E">
        <w:rPr>
          <w:u w:val="single"/>
        </w:rPr>
        <w:t>insects</w:t>
      </w:r>
      <w:r>
        <w:t>---</w:t>
      </w:r>
      <w:r w:rsidRPr="0022782E">
        <w:rPr>
          <w:u w:val="single"/>
        </w:rPr>
        <w:t>extinction</w:t>
      </w:r>
      <w:r>
        <w:t>.</w:t>
      </w:r>
    </w:p>
    <w:p w14:paraId="7E9F2D1C" w14:textId="77777777" w:rsidR="00A30A8F" w:rsidRDefault="00A30A8F" w:rsidP="00A30A8F">
      <w:r w:rsidRPr="0022782E">
        <w:rPr>
          <w:rStyle w:val="Style13ptBold"/>
        </w:rPr>
        <w:t>Hunziker 18</w:t>
      </w:r>
      <w:r>
        <w:t xml:space="preserve"> [Robert Hunziker (E</w:t>
      </w:r>
      <w:r w:rsidRPr="0022782E">
        <w:t xml:space="preserve">nvironmental journalist </w:t>
      </w:r>
      <w:r>
        <w:t xml:space="preserve">writing </w:t>
      </w:r>
      <w:r w:rsidRPr="0022782E">
        <w:t>for over fifty publications</w:t>
      </w:r>
      <w:r>
        <w:t xml:space="preserve">; </w:t>
      </w:r>
      <w:r w:rsidRPr="0022782E">
        <w:t>M.A. in Economic History</w:t>
      </w:r>
      <w:r>
        <w:t xml:space="preserve">, </w:t>
      </w:r>
      <w:r w:rsidRPr="0022782E">
        <w:t>DePaul University</w:t>
      </w:r>
      <w:r>
        <w:t xml:space="preserve">), 4-2-2018, " Insect Decimation Upstages Global Warming," </w:t>
      </w:r>
      <w:r w:rsidRPr="0022782E">
        <w:t>Transcend Media Service</w:t>
      </w:r>
      <w:r>
        <w:t>, https://www.transcend.org/tms/2018/04/insect-decimation-upstages-global-warming/, njn]</w:t>
      </w:r>
    </w:p>
    <w:p w14:paraId="3B9299B0" w14:textId="77777777" w:rsidR="00A30A8F" w:rsidRPr="0022782E" w:rsidRDefault="00A30A8F" w:rsidP="00A30A8F">
      <w:pPr>
        <w:rPr>
          <w:sz w:val="16"/>
        </w:rPr>
      </w:pPr>
      <w:r w:rsidRPr="0022782E">
        <w:rPr>
          <w:sz w:val="16"/>
        </w:rPr>
        <w:t xml:space="preserve">Everybody’s heard about </w:t>
      </w:r>
      <w:r w:rsidRPr="0022782E">
        <w:rPr>
          <w:rStyle w:val="StyleUnderline"/>
        </w:rPr>
        <w:t xml:space="preserve">global </w:t>
      </w:r>
      <w:r w:rsidRPr="0022782E">
        <w:rPr>
          <w:rStyle w:val="Emphasis"/>
        </w:rPr>
        <w:t>warming</w:t>
      </w:r>
      <w:r w:rsidRPr="0022782E">
        <w:rPr>
          <w:sz w:val="16"/>
        </w:rPr>
        <w:t xml:space="preserve">. It </w:t>
      </w:r>
      <w:r w:rsidRPr="0022782E">
        <w:rPr>
          <w:rStyle w:val="StyleUnderline"/>
        </w:rPr>
        <w:t xml:space="preserve">is one of the most advertised </w:t>
      </w:r>
      <w:r w:rsidRPr="0022782E">
        <w:rPr>
          <w:rStyle w:val="Emphasis"/>
        </w:rPr>
        <w:t>existential events</w:t>
      </w:r>
      <w:r w:rsidRPr="0022782E">
        <w:rPr>
          <w:sz w:val="16"/>
        </w:rPr>
        <w:t xml:space="preserve"> of all time. Who isn’t aware? However, there’s a new kid on the block. An </w:t>
      </w:r>
      <w:r w:rsidRPr="0022782E">
        <w:rPr>
          <w:rStyle w:val="StyleUnderline"/>
        </w:rPr>
        <w:t xml:space="preserve">alarming </w:t>
      </w:r>
      <w:r w:rsidRPr="0022782E">
        <w:rPr>
          <w:rStyle w:val="Emphasis"/>
          <w:highlight w:val="cyan"/>
        </w:rPr>
        <w:t>loss of insects</w:t>
      </w:r>
      <w:r w:rsidRPr="0022782E">
        <w:rPr>
          <w:rStyle w:val="StyleUnderline"/>
          <w:highlight w:val="cyan"/>
        </w:rPr>
        <w:t xml:space="preserve"> will</w:t>
      </w:r>
      <w:r w:rsidRPr="0022782E">
        <w:rPr>
          <w:rStyle w:val="StyleUnderline"/>
        </w:rPr>
        <w:t xml:space="preserve"> likely </w:t>
      </w:r>
      <w:r w:rsidRPr="0022782E">
        <w:rPr>
          <w:rStyle w:val="Emphasis"/>
          <w:highlight w:val="cyan"/>
        </w:rPr>
        <w:t>take down</w:t>
      </w:r>
      <w:r w:rsidRPr="0022782E">
        <w:rPr>
          <w:rStyle w:val="StyleUnderline"/>
          <w:highlight w:val="cyan"/>
        </w:rPr>
        <w:t xml:space="preserve"> humanity before</w:t>
      </w:r>
      <w:r w:rsidRPr="0022782E">
        <w:rPr>
          <w:rStyle w:val="StyleUnderline"/>
        </w:rPr>
        <w:t xml:space="preserve"> global </w:t>
      </w:r>
      <w:r w:rsidRPr="0022782E">
        <w:rPr>
          <w:rStyle w:val="Emphasis"/>
          <w:highlight w:val="cyan"/>
        </w:rPr>
        <w:t>warming</w:t>
      </w:r>
      <w:r w:rsidRPr="0022782E">
        <w:rPr>
          <w:sz w:val="16"/>
        </w:rPr>
        <w:t xml:space="preserve"> hits maximum velocity.</w:t>
      </w:r>
    </w:p>
    <w:p w14:paraId="021EBB00" w14:textId="77777777" w:rsidR="00A30A8F" w:rsidRPr="0022782E" w:rsidRDefault="00A30A8F" w:rsidP="00A30A8F">
      <w:pPr>
        <w:rPr>
          <w:sz w:val="16"/>
        </w:rPr>
      </w:pPr>
      <w:r w:rsidRPr="0022782E">
        <w:rPr>
          <w:sz w:val="16"/>
        </w:rPr>
        <w:t>For the immediate future, the Paris Accord is riding the wrong horse, as global warming is a long-term project compared to the insect catastrophe happening right now! Where else is found 40% to 90% species devastation?</w:t>
      </w:r>
    </w:p>
    <w:p w14:paraId="6FF89C1B" w14:textId="77777777" w:rsidR="00A30A8F" w:rsidRPr="0022782E" w:rsidRDefault="00A30A8F" w:rsidP="00A30A8F">
      <w:pPr>
        <w:rPr>
          <w:rStyle w:val="Emphasis"/>
        </w:rPr>
      </w:pPr>
      <w:r w:rsidRPr="0022782E">
        <w:rPr>
          <w:rStyle w:val="StyleUnderline"/>
        </w:rPr>
        <w:t>The worldwide loss of insects is</w:t>
      </w:r>
      <w:r w:rsidRPr="0022782E">
        <w:rPr>
          <w:sz w:val="16"/>
        </w:rPr>
        <w:t xml:space="preserve"> simply staggering with some reports of 75% </w:t>
      </w:r>
      <w:r w:rsidRPr="0022782E">
        <w:rPr>
          <w:rStyle w:val="StyleUnderline"/>
        </w:rPr>
        <w:t xml:space="preserve">up to </w:t>
      </w:r>
      <w:r w:rsidRPr="0022782E">
        <w:rPr>
          <w:rStyle w:val="Emphasis"/>
        </w:rPr>
        <w:t>90%</w:t>
      </w:r>
      <w:r w:rsidRPr="0022782E">
        <w:rPr>
          <w:rStyle w:val="StyleUnderline"/>
        </w:rPr>
        <w:t xml:space="preserve">, happening much </w:t>
      </w:r>
      <w:r w:rsidRPr="0022782E">
        <w:rPr>
          <w:rStyle w:val="Emphasis"/>
          <w:highlight w:val="cyan"/>
        </w:rPr>
        <w:t>faster</w:t>
      </w:r>
      <w:r w:rsidRPr="0022782E">
        <w:rPr>
          <w:rStyle w:val="StyleUnderline"/>
          <w:highlight w:val="cyan"/>
        </w:rPr>
        <w:t xml:space="preserve"> than</w:t>
      </w:r>
      <w:r w:rsidRPr="0022782E">
        <w:rPr>
          <w:rStyle w:val="StyleUnderline"/>
        </w:rPr>
        <w:t xml:space="preserve"> the paleoclimate record rate of the </w:t>
      </w:r>
      <w:r w:rsidRPr="0022782E">
        <w:rPr>
          <w:rStyle w:val="StyleUnderline"/>
          <w:highlight w:val="cyan"/>
        </w:rPr>
        <w:t>past</w:t>
      </w:r>
      <w:r w:rsidRPr="0022782E">
        <w:rPr>
          <w:rStyle w:val="StyleUnderline"/>
        </w:rPr>
        <w:t xml:space="preserve"> five major </w:t>
      </w:r>
      <w:r w:rsidRPr="0022782E">
        <w:rPr>
          <w:rStyle w:val="Emphasis"/>
          <w:highlight w:val="cyan"/>
        </w:rPr>
        <w:t>extinction events</w:t>
      </w:r>
      <w:r w:rsidRPr="0022782E">
        <w:rPr>
          <w:sz w:val="16"/>
        </w:rPr>
        <w:t xml:space="preserve">. It is possible that </w:t>
      </w:r>
      <w:r w:rsidRPr="0022782E">
        <w:rPr>
          <w:rStyle w:val="StyleUnderline"/>
        </w:rPr>
        <w:t xml:space="preserve">some insect species may already be close to </w:t>
      </w:r>
      <w:r w:rsidRPr="0022782E">
        <w:rPr>
          <w:rStyle w:val="Emphasis"/>
        </w:rPr>
        <w:t>total extinction!</w:t>
      </w:r>
    </w:p>
    <w:p w14:paraId="2F899EFD" w14:textId="77777777" w:rsidR="00A30A8F" w:rsidRPr="0022782E" w:rsidRDefault="00A30A8F" w:rsidP="00A30A8F">
      <w:pPr>
        <w:rPr>
          <w:sz w:val="16"/>
        </w:rPr>
      </w:pPr>
      <w:r w:rsidRPr="0022782E">
        <w:rPr>
          <w:sz w:val="16"/>
        </w:rPr>
        <w:t xml:space="preserve">It’s established that species evolve and then go extinct over thousands and millions of years as part of nature’s course, but </w:t>
      </w:r>
      <w:r w:rsidRPr="0022782E">
        <w:rPr>
          <w:rStyle w:val="StyleUnderline"/>
        </w:rPr>
        <w:t xml:space="preserve">the current rate of </w:t>
      </w:r>
      <w:r w:rsidRPr="0022782E">
        <w:rPr>
          <w:rStyle w:val="Emphasis"/>
        </w:rPr>
        <w:t>devastation</w:t>
      </w:r>
      <w:r w:rsidRPr="0022782E">
        <w:rPr>
          <w:rStyle w:val="StyleUnderline"/>
        </w:rPr>
        <w:t xml:space="preserve"> is simply “</w:t>
      </w:r>
      <w:r w:rsidRPr="0022782E">
        <w:rPr>
          <w:rStyle w:val="Emphasis"/>
        </w:rPr>
        <w:t>off the charts</w:t>
      </w:r>
      <w:r w:rsidRPr="0022782E">
        <w:rPr>
          <w:rStyle w:val="StyleUnderline"/>
        </w:rPr>
        <w:t>, and downright scary.”</w:t>
      </w:r>
    </w:p>
    <w:p w14:paraId="4DA51EF6" w14:textId="77777777" w:rsidR="00A30A8F" w:rsidRPr="0022782E" w:rsidRDefault="00A30A8F" w:rsidP="00A30A8F">
      <w:pPr>
        <w:rPr>
          <w:sz w:val="16"/>
        </w:rPr>
      </w:pPr>
      <w:r w:rsidRPr="0022782E">
        <w:rPr>
          <w:sz w:val="16"/>
        </w:rPr>
        <w:t xml:space="preserve">Without any doubt, </w:t>
      </w:r>
      <w:r w:rsidRPr="0022782E">
        <w:rPr>
          <w:rStyle w:val="StyleUnderline"/>
        </w:rPr>
        <w:t xml:space="preserve">it is </w:t>
      </w:r>
      <w:r w:rsidRPr="0022782E">
        <w:rPr>
          <w:rStyle w:val="Emphasis"/>
        </w:rPr>
        <w:t>difficult</w:t>
      </w:r>
      <w:r w:rsidRPr="0022782E">
        <w:rPr>
          <w:rStyle w:val="StyleUnderline"/>
        </w:rPr>
        <w:t xml:space="preserve"> to imagine how </w:t>
      </w:r>
      <w:r w:rsidRPr="0022782E">
        <w:rPr>
          <w:rStyle w:val="Emphasis"/>
        </w:rPr>
        <w:t>humanity survives</w:t>
      </w:r>
      <w:r w:rsidRPr="0022782E">
        <w:rPr>
          <w:rStyle w:val="StyleUnderline"/>
        </w:rPr>
        <w:t xml:space="preserve"> without insects</w:t>
      </w:r>
      <w:r w:rsidRPr="0022782E">
        <w:rPr>
          <w:sz w:val="16"/>
        </w:rPr>
        <w:t>, which are dropping dead in bunches right before our eyes. For proof, how many insect splats do people clean off windshields nowadays? Not many…. How many fireflies do children chase at night? Not many….</w:t>
      </w:r>
    </w:p>
    <w:p w14:paraId="52A18F0B" w14:textId="77777777" w:rsidR="00A30A8F" w:rsidRPr="0022782E" w:rsidRDefault="00A30A8F" w:rsidP="00A30A8F">
      <w:pPr>
        <w:rPr>
          <w:sz w:val="16"/>
        </w:rPr>
      </w:pPr>
      <w:r w:rsidRPr="0022782E">
        <w:rPr>
          <w:sz w:val="16"/>
        </w:rPr>
        <w:t xml:space="preserve">Several naturalists and environmental writers believe the </w:t>
      </w:r>
      <w:r w:rsidRPr="0022782E">
        <w:rPr>
          <w:rStyle w:val="StyleUnderline"/>
        </w:rPr>
        <w:t xml:space="preserve">massive </w:t>
      </w:r>
      <w:r w:rsidRPr="0022782E">
        <w:rPr>
          <w:rStyle w:val="StyleUnderline"/>
          <w:highlight w:val="cyan"/>
        </w:rPr>
        <w:t>loss</w:t>
      </w:r>
      <w:r w:rsidRPr="0022782E">
        <w:rPr>
          <w:rStyle w:val="StyleUnderline"/>
        </w:rPr>
        <w:t xml:space="preserve"> of insects </w:t>
      </w:r>
      <w:r w:rsidRPr="0022782E">
        <w:rPr>
          <w:rStyle w:val="StyleUnderline"/>
          <w:highlight w:val="cyan"/>
        </w:rPr>
        <w:t>has</w:t>
      </w:r>
      <w:r w:rsidRPr="0022782E">
        <w:rPr>
          <w:rStyle w:val="StyleUnderline"/>
        </w:rPr>
        <w:t xml:space="preserve"> everything </w:t>
      </w:r>
      <w:r w:rsidRPr="0022782E">
        <w:rPr>
          <w:rStyle w:val="StyleUnderline"/>
          <w:highlight w:val="cyan"/>
        </w:rPr>
        <w:t>to do with</w:t>
      </w:r>
      <w:r w:rsidRPr="0022782E">
        <w:rPr>
          <w:rStyle w:val="StyleUnderline"/>
        </w:rPr>
        <w:t xml:space="preserve"> three generations of </w:t>
      </w:r>
      <w:r w:rsidRPr="0022782E">
        <w:rPr>
          <w:rStyle w:val="Emphasis"/>
          <w:highlight w:val="cyan"/>
        </w:rPr>
        <w:t>industrial</w:t>
      </w:r>
      <w:r w:rsidRPr="0022782E">
        <w:rPr>
          <w:rStyle w:val="Emphasis"/>
        </w:rPr>
        <w:t xml:space="preserve">ized </w:t>
      </w:r>
      <w:r w:rsidRPr="0022782E">
        <w:rPr>
          <w:rStyle w:val="Emphasis"/>
          <w:highlight w:val="cyan"/>
        </w:rPr>
        <w:t>farming</w:t>
      </w:r>
      <w:r w:rsidRPr="0022782E">
        <w:rPr>
          <w:rStyle w:val="StyleUnderline"/>
          <w:highlight w:val="cyan"/>
        </w:rPr>
        <w:t xml:space="preserve"> and</w:t>
      </w:r>
      <w:r w:rsidRPr="0022782E">
        <w:rPr>
          <w:rStyle w:val="StyleUnderline"/>
        </w:rPr>
        <w:t xml:space="preserve"> the vast tide of </w:t>
      </w:r>
      <w:r w:rsidRPr="0022782E">
        <w:rPr>
          <w:rStyle w:val="Emphasis"/>
          <w:highlight w:val="cyan"/>
        </w:rPr>
        <w:t>poisons</w:t>
      </w:r>
      <w:r w:rsidRPr="0022782E">
        <w:rPr>
          <w:rStyle w:val="StyleUnderline"/>
        </w:rPr>
        <w:t xml:space="preserve"> pouring over the landscape year-after-year</w:t>
      </w:r>
      <w:r w:rsidRPr="0022782E">
        <w:rPr>
          <w:sz w:val="16"/>
        </w:rPr>
        <w:t xml:space="preserve">, especially since the end of WWII. </w:t>
      </w:r>
      <w:r w:rsidRPr="0022782E">
        <w:rPr>
          <w:rStyle w:val="StyleUnderline"/>
        </w:rPr>
        <w:t xml:space="preserve">Ours is the </w:t>
      </w:r>
      <w:r w:rsidRPr="0022782E">
        <w:rPr>
          <w:rStyle w:val="Emphasis"/>
        </w:rPr>
        <w:t>first</w:t>
      </w:r>
      <w:r w:rsidRPr="0022782E">
        <w:rPr>
          <w:rStyle w:val="StyleUnderline"/>
        </w:rPr>
        <w:t xml:space="preserve">-ever </w:t>
      </w:r>
      <w:r w:rsidRPr="0022782E">
        <w:rPr>
          <w:rStyle w:val="Emphasis"/>
        </w:rPr>
        <w:t>pesticide-based</w:t>
      </w:r>
      <w:r w:rsidRPr="0022782E">
        <w:rPr>
          <w:rStyle w:val="StyleUnderline"/>
        </w:rPr>
        <w:t xml:space="preserve"> agricultural society</w:t>
      </w:r>
      <w:r w:rsidRPr="0022782E">
        <w:rPr>
          <w:sz w:val="16"/>
        </w:rPr>
        <w:t>. Dreadfully, it’s an experiment that is going dead wrong… all of a sudden!</w:t>
      </w:r>
    </w:p>
    <w:p w14:paraId="1AF9845F" w14:textId="77777777" w:rsidR="00A30A8F" w:rsidRPr="0022782E" w:rsidRDefault="00A30A8F" w:rsidP="00A30A8F">
      <w:pPr>
        <w:rPr>
          <w:sz w:val="16"/>
        </w:rPr>
      </w:pPr>
      <w:r w:rsidRPr="0022782E">
        <w:rPr>
          <w:rStyle w:val="StyleUnderline"/>
          <w:highlight w:val="cyan"/>
        </w:rPr>
        <w:t xml:space="preserve">Insects are </w:t>
      </w:r>
      <w:r w:rsidRPr="0022782E">
        <w:rPr>
          <w:rStyle w:val="Emphasis"/>
          <w:highlight w:val="cyan"/>
        </w:rPr>
        <w:t>basic</w:t>
      </w:r>
      <w:r w:rsidRPr="0022782E">
        <w:rPr>
          <w:rStyle w:val="StyleUnderline"/>
          <w:highlight w:val="cyan"/>
        </w:rPr>
        <w:t xml:space="preserve"> to</w:t>
      </w:r>
      <w:r w:rsidRPr="0022782E">
        <w:rPr>
          <w:rStyle w:val="StyleUnderline"/>
        </w:rPr>
        <w:t xml:space="preserve"> thousands of </w:t>
      </w:r>
      <w:r w:rsidRPr="0022782E">
        <w:rPr>
          <w:rStyle w:val="Emphasis"/>
          <w:highlight w:val="cyan"/>
        </w:rPr>
        <w:t>food chains</w:t>
      </w:r>
      <w:r w:rsidRPr="0022782E">
        <w:rPr>
          <w:sz w:val="16"/>
        </w:rPr>
        <w:t>; for example, the disappearance of Britain’s farmland birds by over 50% in 40 years. Additionally, North America and Europe species of birds like larks, swallows, and swifts that feast on flying insects have plummeted.</w:t>
      </w:r>
    </w:p>
    <w:p w14:paraId="7157EF26" w14:textId="77777777" w:rsidR="00A30A8F" w:rsidRPr="0022782E" w:rsidRDefault="00A30A8F" w:rsidP="00A30A8F">
      <w:pPr>
        <w:rPr>
          <w:sz w:val="16"/>
        </w:rPr>
      </w:pPr>
      <w:r w:rsidRPr="0022782E">
        <w:rPr>
          <w:sz w:val="16"/>
        </w:rPr>
        <w:t>But, these are only a few of many, many recorded examples of massive numbers of wildlife dropping dead right before our eyes.</w:t>
      </w:r>
    </w:p>
    <w:p w14:paraId="557E7F50" w14:textId="77777777" w:rsidR="00A30A8F" w:rsidRPr="0022782E" w:rsidRDefault="00A30A8F" w:rsidP="00A30A8F">
      <w:pPr>
        <w:rPr>
          <w:sz w:val="16"/>
        </w:rPr>
      </w:pPr>
      <w:r w:rsidRPr="0022782E">
        <w:rPr>
          <w:sz w:val="16"/>
        </w:rPr>
        <w:t xml:space="preserve">Significantly, insects are </w:t>
      </w:r>
      <w:r w:rsidRPr="0022782E">
        <w:rPr>
          <w:rStyle w:val="StyleUnderline"/>
        </w:rPr>
        <w:t xml:space="preserve">the </w:t>
      </w:r>
      <w:r w:rsidRPr="0022782E">
        <w:rPr>
          <w:rStyle w:val="Emphasis"/>
        </w:rPr>
        <w:t>primary source</w:t>
      </w:r>
      <w:r w:rsidRPr="0022782E">
        <w:rPr>
          <w:rStyle w:val="StyleUnderline"/>
        </w:rPr>
        <w:t xml:space="preserve"> for </w:t>
      </w:r>
      <w:r w:rsidRPr="0022782E">
        <w:rPr>
          <w:rStyle w:val="Emphasis"/>
        </w:rPr>
        <w:t>ecosystem</w:t>
      </w:r>
      <w:r w:rsidRPr="0022782E">
        <w:rPr>
          <w:rStyle w:val="StyleUnderline"/>
        </w:rPr>
        <w:t xml:space="preserve"> creation and support. </w:t>
      </w:r>
      <w:r w:rsidRPr="0022782E">
        <w:rPr>
          <w:rStyle w:val="StyleUnderline"/>
          <w:highlight w:val="cyan"/>
        </w:rPr>
        <w:t xml:space="preserve">The world </w:t>
      </w:r>
      <w:r w:rsidRPr="0022782E">
        <w:rPr>
          <w:rStyle w:val="Emphasis"/>
          <w:highlight w:val="cyan"/>
        </w:rPr>
        <w:t>literally crumbles</w:t>
      </w:r>
      <w:r w:rsidRPr="0022782E">
        <w:rPr>
          <w:rStyle w:val="StyleUnderline"/>
        </w:rPr>
        <w:t xml:space="preserve"> apart </w:t>
      </w:r>
      <w:r w:rsidRPr="0022782E">
        <w:rPr>
          <w:rStyle w:val="StyleUnderline"/>
          <w:highlight w:val="cyan"/>
        </w:rPr>
        <w:t>without</w:t>
      </w:r>
      <w:r w:rsidRPr="0022782E">
        <w:rPr>
          <w:sz w:val="16"/>
        </w:rPr>
        <w:t xml:space="preserve"> mischievous burrowing, forming new soil, aerating soil, pollinating food crops, etc. Nutrition for humans happens because </w:t>
      </w:r>
      <w:r w:rsidRPr="0022782E">
        <w:rPr>
          <w:rStyle w:val="Emphasis"/>
          <w:highlight w:val="cyan"/>
        </w:rPr>
        <w:t>insects</w:t>
      </w:r>
      <w:r w:rsidRPr="0022782E">
        <w:rPr>
          <w:sz w:val="16"/>
        </w:rPr>
        <w:t xml:space="preserve"> pollinate.</w:t>
      </w:r>
    </w:p>
    <w:bookmarkEnd w:id="15"/>
    <w:p w14:paraId="70E6F94D" w14:textId="77777777" w:rsidR="00A30A8F" w:rsidRDefault="00A30A8F" w:rsidP="00A30A8F">
      <w:pPr>
        <w:pStyle w:val="Heading4"/>
      </w:pPr>
      <w:r>
        <w:t xml:space="preserve">Growth drives </w:t>
      </w:r>
      <w:r w:rsidRPr="00470329">
        <w:rPr>
          <w:u w:val="single"/>
        </w:rPr>
        <w:t>chemical</w:t>
      </w:r>
      <w:r>
        <w:t xml:space="preserve"> usage beyond </w:t>
      </w:r>
      <w:r w:rsidRPr="00470329">
        <w:rPr>
          <w:u w:val="single"/>
        </w:rPr>
        <w:t>planetary boundaries</w:t>
      </w:r>
      <w:r>
        <w:t>---</w:t>
      </w:r>
      <w:r w:rsidRPr="00470329">
        <w:rPr>
          <w:u w:val="single"/>
        </w:rPr>
        <w:t>extinction</w:t>
      </w:r>
      <w:r>
        <w:t>.</w:t>
      </w:r>
    </w:p>
    <w:p w14:paraId="67F6E59F" w14:textId="77777777" w:rsidR="00A30A8F" w:rsidRDefault="00A30A8F" w:rsidP="00A30A8F">
      <w:r w:rsidRPr="00470329">
        <w:rPr>
          <w:rStyle w:val="Style13ptBold"/>
        </w:rPr>
        <w:t>Naidu 21</w:t>
      </w:r>
      <w:r>
        <w:t xml:space="preserve"> [Ravi Naidu (</w:t>
      </w:r>
      <w:r w:rsidRPr="00470329">
        <w:t>global leader in contamination studies, studying agricultural and industrial impacts on the environment. Global Innovation Chair and Director, Global Centre for Environmental Remediation, The University of Newcastle; Managing Director and CEO, CRC CARE</w:t>
      </w:r>
      <w:r>
        <w:t xml:space="preserve">; Doctor of Science in Soil Chemistry, University of Massey), Bhabananda Biswas, Ian R. Willet, Julian Cribb, Brajesh Kumar Singh, C. Paul Nathanail, Frederic Coulon, Kirk T. Semple, Kevin C. Jones, Adam Barclay, and Robert John Aitken, November 2021, “Chemical Pollution: A Growing Peril And Potential Catastrophic Risk To Humanity,” Environmental International, Vol. 156, </w:t>
      </w:r>
      <w:r w:rsidRPr="0022782E">
        <w:t>https://doi.org/10.1016/j.envint.2021.106616</w:t>
      </w:r>
      <w:r>
        <w:t>, njn]</w:t>
      </w:r>
    </w:p>
    <w:p w14:paraId="05D3FF46" w14:textId="77777777" w:rsidR="00A30A8F" w:rsidRPr="00470329" w:rsidRDefault="00A30A8F" w:rsidP="00A30A8F">
      <w:pPr>
        <w:rPr>
          <w:sz w:val="16"/>
        </w:rPr>
      </w:pPr>
      <w:r w:rsidRPr="00470329">
        <w:rPr>
          <w:sz w:val="16"/>
        </w:rPr>
        <w:t xml:space="preserve">The benefits of </w:t>
      </w:r>
      <w:r w:rsidRPr="00470329">
        <w:rPr>
          <w:rStyle w:val="StyleUnderline"/>
        </w:rPr>
        <w:t xml:space="preserve">synthetic </w:t>
      </w:r>
      <w:r w:rsidRPr="00470329">
        <w:rPr>
          <w:rStyle w:val="Emphasis"/>
          <w:highlight w:val="cyan"/>
        </w:rPr>
        <w:t>chemical</w:t>
      </w:r>
      <w:r w:rsidRPr="00470329">
        <w:rPr>
          <w:rStyle w:val="StyleUnderline"/>
        </w:rPr>
        <w:t>s</w:t>
      </w:r>
      <w:r w:rsidRPr="00470329">
        <w:rPr>
          <w:sz w:val="16"/>
        </w:rPr>
        <w:t xml:space="preserve"> to everyday life are undeniable but their deliberate and unintentional </w:t>
      </w:r>
      <w:r w:rsidRPr="00470329">
        <w:rPr>
          <w:rStyle w:val="StyleUnderline"/>
          <w:highlight w:val="cyan"/>
        </w:rPr>
        <w:t>release</w:t>
      </w:r>
      <w:r w:rsidRPr="00470329">
        <w:rPr>
          <w:rStyle w:val="StyleUnderline"/>
        </w:rPr>
        <w:t xml:space="preserve"> into the wider environment </w:t>
      </w:r>
      <w:r w:rsidRPr="00470329">
        <w:rPr>
          <w:rStyle w:val="StyleUnderline"/>
          <w:highlight w:val="cyan"/>
        </w:rPr>
        <w:t xml:space="preserve">is a direct consequence of </w:t>
      </w:r>
      <w:r w:rsidRPr="00470329">
        <w:rPr>
          <w:rStyle w:val="Emphasis"/>
          <w:highlight w:val="cyan"/>
        </w:rPr>
        <w:t>econ</w:t>
      </w:r>
      <w:r w:rsidRPr="00470329">
        <w:rPr>
          <w:rStyle w:val="StyleUnderline"/>
        </w:rPr>
        <w:t xml:space="preserve">omic </w:t>
      </w:r>
      <w:r w:rsidRPr="00470329">
        <w:rPr>
          <w:rStyle w:val="Emphasis"/>
          <w:highlight w:val="cyan"/>
        </w:rPr>
        <w:t>development</w:t>
      </w:r>
      <w:r w:rsidRPr="00470329">
        <w:rPr>
          <w:sz w:val="16"/>
        </w:rPr>
        <w:t xml:space="preserve">. Chemical pollutants have been released since the Industrial Revolution but </w:t>
      </w:r>
      <w:r w:rsidRPr="00470329">
        <w:rPr>
          <w:rStyle w:val="StyleUnderline"/>
        </w:rPr>
        <w:t xml:space="preserve">their release </w:t>
      </w:r>
      <w:r w:rsidRPr="00470329">
        <w:rPr>
          <w:rStyle w:val="StyleUnderline"/>
          <w:highlight w:val="cyan"/>
        </w:rPr>
        <w:t>and</w:t>
      </w:r>
      <w:r w:rsidRPr="00470329">
        <w:rPr>
          <w:rStyle w:val="StyleUnderline"/>
        </w:rPr>
        <w:t xml:space="preserve"> dispersal has </w:t>
      </w:r>
      <w:r w:rsidRPr="00470329">
        <w:rPr>
          <w:rStyle w:val="Emphasis"/>
          <w:highlight w:val="cyan"/>
        </w:rPr>
        <w:t>accelerated</w:t>
      </w:r>
      <w:r w:rsidRPr="00470329">
        <w:rPr>
          <w:rStyle w:val="Emphasis"/>
        </w:rPr>
        <w:t xml:space="preserve"> markedly</w:t>
      </w:r>
      <w:r w:rsidRPr="00470329">
        <w:rPr>
          <w:sz w:val="16"/>
        </w:rPr>
        <w:t xml:space="preserve"> in the last half-century. Emissions of carbon dioxide (CO2), with their long-term effects on the climate, atmosphere and oceans, are a striking example, but many other substances have been released in the form of industrial and agricultural emissions. </w:t>
      </w:r>
      <w:r w:rsidRPr="00470329">
        <w:rPr>
          <w:rStyle w:val="Emphasis"/>
          <w:highlight w:val="cyan"/>
        </w:rPr>
        <w:t>Trillions</w:t>
      </w:r>
      <w:r w:rsidRPr="00470329">
        <w:rPr>
          <w:rStyle w:val="StyleUnderline"/>
          <w:highlight w:val="cyan"/>
        </w:rPr>
        <w:t xml:space="preserve"> of tonnes</w:t>
      </w:r>
      <w:r w:rsidRPr="00470329">
        <w:rPr>
          <w:rStyle w:val="StyleUnderline"/>
        </w:rPr>
        <w:t xml:space="preserve"> of chemically active material are </w:t>
      </w:r>
      <w:r w:rsidRPr="00470329">
        <w:rPr>
          <w:rStyle w:val="Emphasis"/>
          <w:highlight w:val="cyan"/>
        </w:rPr>
        <w:t>discharged</w:t>
      </w:r>
      <w:r w:rsidRPr="00470329">
        <w:rPr>
          <w:rStyle w:val="StyleUnderline"/>
        </w:rPr>
        <w:t xml:space="preserve"> into the environment </w:t>
      </w:r>
      <w:r w:rsidRPr="00470329">
        <w:rPr>
          <w:rStyle w:val="StyleUnderline"/>
          <w:highlight w:val="cyan"/>
        </w:rPr>
        <w:t xml:space="preserve">by </w:t>
      </w:r>
      <w:r w:rsidRPr="00470329">
        <w:rPr>
          <w:rStyle w:val="Emphasis"/>
          <w:highlight w:val="cyan"/>
        </w:rPr>
        <w:t>mining</w:t>
      </w:r>
      <w:r w:rsidRPr="00470329">
        <w:rPr>
          <w:rStyle w:val="StyleUnderline"/>
        </w:rPr>
        <w:t xml:space="preserve">, mineral processing, </w:t>
      </w:r>
      <w:r w:rsidRPr="00470329">
        <w:rPr>
          <w:rStyle w:val="Emphasis"/>
          <w:highlight w:val="cyan"/>
        </w:rPr>
        <w:t>farming</w:t>
      </w:r>
      <w:r w:rsidRPr="00470329">
        <w:rPr>
          <w:rStyle w:val="StyleUnderline"/>
        </w:rPr>
        <w:t xml:space="preserve">, construction </w:t>
      </w:r>
      <w:r w:rsidRPr="00470329">
        <w:rPr>
          <w:rStyle w:val="StyleUnderline"/>
          <w:highlight w:val="cyan"/>
        </w:rPr>
        <w:t xml:space="preserve">and </w:t>
      </w:r>
      <w:r w:rsidRPr="00470329">
        <w:rPr>
          <w:rStyle w:val="Emphasis"/>
          <w:highlight w:val="cyan"/>
        </w:rPr>
        <w:t>energy</w:t>
      </w:r>
      <w:r w:rsidRPr="00470329">
        <w:rPr>
          <w:rStyle w:val="StyleUnderline"/>
        </w:rPr>
        <w:t xml:space="preserve"> production</w:t>
      </w:r>
      <w:r w:rsidRPr="00470329">
        <w:rPr>
          <w:sz w:val="16"/>
        </w:rPr>
        <w:t xml:space="preserve"> (Cribb, 2021, Pure Earth; Green Cross Switzerland, 2016). In addition to the anthropogenic dispersal of geogenic chemicals, humans have synthesised more than 140,000 chemicals and mixtures of chemicals (UNEP 2019), most of which did not exist previously. Indeed, recent analysis of global inventories of chemicals estimates this figure could be over 350,000, which is many times larger than previously reported (Wang et al. 2020). New synthetic chemicals are constantly being developed: recently, the USA alone produced an average of 1500 new substances a year (GAO 2019). Many of these substances are known to be toxic in small doses, sometimes in combination with other pollutants, or as breakdown products after release into the biosphere and geosphere.</w:t>
      </w:r>
    </w:p>
    <w:p w14:paraId="30F4D33B" w14:textId="77777777" w:rsidR="00A30A8F" w:rsidRPr="00470329" w:rsidRDefault="00A30A8F" w:rsidP="00A30A8F">
      <w:pPr>
        <w:rPr>
          <w:sz w:val="16"/>
        </w:rPr>
      </w:pPr>
      <w:r w:rsidRPr="00470329">
        <w:rPr>
          <w:rStyle w:val="StyleUnderline"/>
        </w:rPr>
        <w:t xml:space="preserve">The scale of chemical </w:t>
      </w:r>
      <w:r w:rsidRPr="00470329">
        <w:rPr>
          <w:rStyle w:val="Emphasis"/>
        </w:rPr>
        <w:t>release</w:t>
      </w:r>
      <w:r w:rsidRPr="00470329">
        <w:rPr>
          <w:rStyle w:val="StyleUnderline"/>
        </w:rPr>
        <w:t xml:space="preserve"> is estimated to be as high as </w:t>
      </w:r>
      <w:r w:rsidRPr="00470329">
        <w:rPr>
          <w:rStyle w:val="Emphasis"/>
        </w:rPr>
        <w:t>220 billion tonnes</w:t>
      </w:r>
      <w:r w:rsidRPr="00470329">
        <w:rPr>
          <w:rStyle w:val="StyleUnderline"/>
        </w:rPr>
        <w:t xml:space="preserve"> per annum – of which </w:t>
      </w:r>
      <w:r w:rsidRPr="00470329">
        <w:rPr>
          <w:rStyle w:val="Emphasis"/>
        </w:rPr>
        <w:t>greenhouse emissions</w:t>
      </w:r>
      <w:r w:rsidRPr="00470329">
        <w:rPr>
          <w:rStyle w:val="StyleUnderline"/>
        </w:rPr>
        <w:t xml:space="preserve"> constitute only </w:t>
      </w:r>
      <w:r w:rsidRPr="00470329">
        <w:rPr>
          <w:rStyle w:val="Emphasis"/>
        </w:rPr>
        <w:t>20%</w:t>
      </w:r>
      <w:r w:rsidRPr="00470329">
        <w:rPr>
          <w:sz w:val="16"/>
        </w:rPr>
        <w:t xml:space="preserve"> – and may, indeed, be greater still (Fig. 1) (Cribb 2017). Furthermore, chemical releases are to a large degree cumulative. </w:t>
      </w:r>
      <w:r w:rsidRPr="00470329">
        <w:rPr>
          <w:rStyle w:val="StyleUnderline"/>
        </w:rPr>
        <w:t xml:space="preserve">The </w:t>
      </w:r>
      <w:r w:rsidRPr="00470329">
        <w:rPr>
          <w:rStyle w:val="Emphasis"/>
          <w:highlight w:val="cyan"/>
        </w:rPr>
        <w:t>chemical</w:t>
      </w:r>
      <w:r w:rsidRPr="00470329">
        <w:rPr>
          <w:rStyle w:val="StyleUnderline"/>
        </w:rPr>
        <w:t xml:space="preserve"> signature of humans is now </w:t>
      </w:r>
      <w:r w:rsidRPr="00470329">
        <w:rPr>
          <w:rStyle w:val="Emphasis"/>
        </w:rPr>
        <w:t>ubiquitous</w:t>
      </w:r>
      <w:r w:rsidRPr="00470329">
        <w:rPr>
          <w:sz w:val="16"/>
        </w:rPr>
        <w:t xml:space="preserve"> and has been detected in the upper atmosphere, on the highest mountains, in the deepest oceans, from pole to pole and in the most remote, uninhabited regions, in soil, water, air, and in the human food chain (Gruber 2018). There are more than 700 known ‘dead zones’ in oceans and lakes, and pollution by fertilisers, agrochemicals and sediments </w:t>
      </w:r>
      <w:r w:rsidRPr="00470329">
        <w:rPr>
          <w:rStyle w:val="StyleUnderline"/>
        </w:rPr>
        <w:t>is</w:t>
      </w:r>
      <w:r w:rsidRPr="00470329">
        <w:rPr>
          <w:sz w:val="16"/>
        </w:rPr>
        <w:t xml:space="preserve"> one of the factors most </w:t>
      </w:r>
      <w:r w:rsidRPr="00470329">
        <w:rPr>
          <w:rStyle w:val="Emphasis"/>
          <w:highlight w:val="cyan"/>
        </w:rPr>
        <w:t>strongly associated</w:t>
      </w:r>
      <w:r w:rsidRPr="00470329">
        <w:rPr>
          <w:rStyle w:val="StyleUnderline"/>
          <w:highlight w:val="cyan"/>
        </w:rPr>
        <w:t xml:space="preserve"> with</w:t>
      </w:r>
      <w:r w:rsidRPr="00470329">
        <w:rPr>
          <w:rStyle w:val="StyleUnderline"/>
        </w:rPr>
        <w:t xml:space="preserve"> these habitat </w:t>
      </w:r>
      <w:r w:rsidRPr="00470329">
        <w:rPr>
          <w:rStyle w:val="Emphasis"/>
          <w:highlight w:val="cyan"/>
        </w:rPr>
        <w:t>collapses</w:t>
      </w:r>
      <w:r w:rsidRPr="00470329">
        <w:rPr>
          <w:sz w:val="16"/>
        </w:rPr>
        <w:t xml:space="preserve"> (Diaz and Rosenberg, 2008, Laffoley and Baxter, 2019). Industrial chemicals, including known carcinogens and their residues, have been detected in the blood and tissues of all populations, including the unborn and infants (Mathiesen et al., 2021, Soleman et al., 2020), and in mother’s milk (Hu et al., 2021, van den Berg et al., 2017). They are found </w:t>
      </w:r>
      <w:r w:rsidRPr="00470329">
        <w:rPr>
          <w:rStyle w:val="StyleUnderline"/>
          <w:highlight w:val="cyan"/>
        </w:rPr>
        <w:t>in</w:t>
      </w:r>
      <w:r w:rsidRPr="00470329">
        <w:rPr>
          <w:rStyle w:val="StyleUnderline"/>
        </w:rPr>
        <w:t xml:space="preserve"> aquatic </w:t>
      </w:r>
      <w:r w:rsidRPr="00470329">
        <w:rPr>
          <w:rStyle w:val="Emphasis"/>
          <w:highlight w:val="cyan"/>
        </w:rPr>
        <w:t>biota</w:t>
      </w:r>
      <w:r w:rsidRPr="00470329">
        <w:rPr>
          <w:rStyle w:val="StyleUnderline"/>
          <w:highlight w:val="cyan"/>
        </w:rPr>
        <w:t xml:space="preserve">, </w:t>
      </w:r>
      <w:r w:rsidRPr="00470329">
        <w:rPr>
          <w:rStyle w:val="Emphasis"/>
          <w:highlight w:val="cyan"/>
        </w:rPr>
        <w:t>plants</w:t>
      </w:r>
      <w:r w:rsidRPr="00470329">
        <w:rPr>
          <w:rStyle w:val="StyleUnderline"/>
        </w:rPr>
        <w:t xml:space="preserve"> and wild </w:t>
      </w:r>
      <w:r w:rsidRPr="00470329">
        <w:rPr>
          <w:rStyle w:val="Emphasis"/>
          <w:highlight w:val="cyan"/>
        </w:rPr>
        <w:t>animals</w:t>
      </w:r>
      <w:r w:rsidRPr="00470329">
        <w:rPr>
          <w:rStyle w:val="StyleUnderline"/>
        </w:rPr>
        <w:t xml:space="preserve">, as well as </w:t>
      </w:r>
      <w:r w:rsidRPr="00470329">
        <w:rPr>
          <w:rStyle w:val="Emphasis"/>
          <w:highlight w:val="cyan"/>
        </w:rPr>
        <w:t>food</w:t>
      </w:r>
      <w:r w:rsidRPr="00470329">
        <w:rPr>
          <w:rStyle w:val="StyleUnderline"/>
        </w:rPr>
        <w:t>stuffs</w:t>
      </w:r>
      <w:r w:rsidRPr="00470329">
        <w:rPr>
          <w:sz w:val="16"/>
        </w:rPr>
        <w:t xml:space="preserve"> (Gruber 2018). </w:t>
      </w:r>
      <w:r w:rsidRPr="00470329">
        <w:rPr>
          <w:rStyle w:val="StyleUnderline"/>
        </w:rPr>
        <w:t xml:space="preserve">Life is a function of genetics, metabolism, nutrition and the environment, and </w:t>
      </w:r>
      <w:r w:rsidRPr="00470329">
        <w:rPr>
          <w:rStyle w:val="Emphasis"/>
        </w:rPr>
        <w:t>chemical toxicity</w:t>
      </w:r>
      <w:r w:rsidRPr="00470329">
        <w:rPr>
          <w:rStyle w:val="StyleUnderline"/>
        </w:rPr>
        <w:t xml:space="preserve"> can </w:t>
      </w:r>
      <w:r w:rsidRPr="00470329">
        <w:rPr>
          <w:rStyle w:val="Emphasis"/>
        </w:rPr>
        <w:t>impair</w:t>
      </w:r>
      <w:r w:rsidRPr="00470329">
        <w:rPr>
          <w:rStyle w:val="StyleUnderline"/>
        </w:rPr>
        <w:t xml:space="preserve"> each of these</w:t>
      </w:r>
      <w:r w:rsidRPr="00470329">
        <w:rPr>
          <w:sz w:val="16"/>
        </w:rPr>
        <w:t xml:space="preserve"> functions; the combined and </w:t>
      </w:r>
      <w:r w:rsidRPr="00470329">
        <w:rPr>
          <w:rStyle w:val="Emphasis"/>
          <w:highlight w:val="cyan"/>
        </w:rPr>
        <w:t>cumulative</w:t>
      </w:r>
      <w:r w:rsidRPr="00470329">
        <w:rPr>
          <w:rStyle w:val="StyleUnderline"/>
          <w:highlight w:val="cyan"/>
        </w:rPr>
        <w:t xml:space="preserve"> effects</w:t>
      </w:r>
      <w:r w:rsidRPr="00470329">
        <w:rPr>
          <w:rStyle w:val="StyleUnderline"/>
        </w:rPr>
        <w:t xml:space="preserve"> of </w:t>
      </w:r>
      <w:r w:rsidRPr="00470329">
        <w:rPr>
          <w:rStyle w:val="Emphasis"/>
        </w:rPr>
        <w:t>all</w:t>
      </w:r>
      <w:r w:rsidRPr="00470329">
        <w:rPr>
          <w:rStyle w:val="StyleUnderline"/>
        </w:rPr>
        <w:t xml:space="preserve"> anthropogenic chemicals, acting together, can potentially </w:t>
      </w:r>
      <w:r w:rsidRPr="00470329">
        <w:rPr>
          <w:rStyle w:val="Emphasis"/>
          <w:highlight w:val="cyan"/>
        </w:rPr>
        <w:t>impair</w:t>
      </w:r>
      <w:r w:rsidRPr="00470329">
        <w:rPr>
          <w:rStyle w:val="Emphasis"/>
        </w:rPr>
        <w:t xml:space="preserve"> human </w:t>
      </w:r>
      <w:r w:rsidRPr="00470329">
        <w:rPr>
          <w:rStyle w:val="Emphasis"/>
          <w:highlight w:val="cyan"/>
        </w:rPr>
        <w:t>life</w:t>
      </w:r>
      <w:r w:rsidRPr="00470329">
        <w:rPr>
          <w:rStyle w:val="StyleUnderline"/>
        </w:rPr>
        <w:t xml:space="preserve"> itself</w:t>
      </w:r>
      <w:r w:rsidRPr="00470329">
        <w:rPr>
          <w:sz w:val="16"/>
        </w:rPr>
        <w:t>.</w:t>
      </w:r>
    </w:p>
    <w:p w14:paraId="3B585E1E" w14:textId="77777777" w:rsidR="00A30A8F" w:rsidRPr="00B95199" w:rsidRDefault="00A30A8F" w:rsidP="00A30A8F">
      <w:pPr>
        <w:rPr>
          <w:sz w:val="16"/>
        </w:rPr>
      </w:pPr>
      <w:r w:rsidRPr="00B95199">
        <w:rPr>
          <w:sz w:val="16"/>
        </w:rPr>
        <w:t xml:space="preserve">Rockström et al. (2009) warned that </w:t>
      </w:r>
      <w:r w:rsidRPr="00B95199">
        <w:rPr>
          <w:rStyle w:val="StyleUnderline"/>
        </w:rPr>
        <w:t xml:space="preserve">chemical pollution is one of the </w:t>
      </w:r>
      <w:r w:rsidRPr="00B95199">
        <w:rPr>
          <w:rStyle w:val="Emphasis"/>
          <w:highlight w:val="cyan"/>
        </w:rPr>
        <w:t>planetary boundaries</w:t>
      </w:r>
      <w:r w:rsidRPr="00B95199">
        <w:rPr>
          <w:rStyle w:val="StyleUnderline"/>
        </w:rPr>
        <w:t xml:space="preserve"> that </w:t>
      </w:r>
      <w:r w:rsidRPr="00B95199">
        <w:rPr>
          <w:rStyle w:val="StyleUnderline"/>
          <w:highlight w:val="cyan"/>
        </w:rPr>
        <w:t>ought not</w:t>
      </w:r>
      <w:r w:rsidRPr="00B95199">
        <w:rPr>
          <w:sz w:val="16"/>
        </w:rPr>
        <w:t xml:space="preserve"> to </w:t>
      </w:r>
      <w:r w:rsidRPr="00B95199">
        <w:rPr>
          <w:rStyle w:val="StyleUnderline"/>
          <w:highlight w:val="cyan"/>
        </w:rPr>
        <w:t xml:space="preserve">be </w:t>
      </w:r>
      <w:r w:rsidRPr="00B95199">
        <w:rPr>
          <w:rStyle w:val="Emphasis"/>
          <w:highlight w:val="cyan"/>
        </w:rPr>
        <w:t>crossed</w:t>
      </w:r>
      <w:r w:rsidRPr="00B95199">
        <w:rPr>
          <w:rStyle w:val="StyleUnderline"/>
          <w:highlight w:val="cyan"/>
        </w:rPr>
        <w:t xml:space="preserve"> to </w:t>
      </w:r>
      <w:r w:rsidRPr="00B95199">
        <w:rPr>
          <w:rStyle w:val="Emphasis"/>
          <w:highlight w:val="cyan"/>
        </w:rPr>
        <w:t>safeguard humanity</w:t>
      </w:r>
      <w:r w:rsidRPr="00B95199">
        <w:rPr>
          <w:sz w:val="16"/>
        </w:rPr>
        <w:t xml:space="preserve">. Altogether more than nine million humans are dying prematurely each year – one in six deaths – due to contamination of their air, water, food, homes, workplaces, or consumer goods (Landrigan et al. 2018). To place this in perspective, the chemical-related annual death toll is significantly greater than that of World War II and today constitutes the greatest preventable form of mortality. Furthermore, </w:t>
      </w:r>
      <w:r w:rsidRPr="00B95199">
        <w:rPr>
          <w:rStyle w:val="StyleUnderline"/>
        </w:rPr>
        <w:t xml:space="preserve">it </w:t>
      </w:r>
      <w:r w:rsidRPr="00B95199">
        <w:rPr>
          <w:rStyle w:val="StyleUnderline"/>
          <w:highlight w:val="cyan"/>
        </w:rPr>
        <w:t xml:space="preserve">inflicts </w:t>
      </w:r>
      <w:r w:rsidRPr="00B95199">
        <w:rPr>
          <w:rStyle w:val="Emphasis"/>
          <w:highlight w:val="cyan"/>
        </w:rPr>
        <w:t>catastrophic losses</w:t>
      </w:r>
      <w:r w:rsidRPr="00B95199">
        <w:rPr>
          <w:rStyle w:val="StyleUnderline"/>
          <w:highlight w:val="cyan"/>
        </w:rPr>
        <w:t xml:space="preserve"> on</w:t>
      </w:r>
      <w:r w:rsidRPr="00B95199">
        <w:rPr>
          <w:rStyle w:val="StyleUnderline"/>
        </w:rPr>
        <w:t xml:space="preserve"> wildlife, notably insects and animals</w:t>
      </w:r>
      <w:r w:rsidRPr="00B95199">
        <w:rPr>
          <w:sz w:val="16"/>
        </w:rPr>
        <w:t xml:space="preserve"> that depend on them, </w:t>
      </w:r>
      <w:r w:rsidRPr="00B95199">
        <w:rPr>
          <w:rStyle w:val="Emphasis"/>
          <w:highlight w:val="cyan"/>
        </w:rPr>
        <w:t>ecosystem</w:t>
      </w:r>
      <w:r w:rsidRPr="00B95199">
        <w:rPr>
          <w:sz w:val="16"/>
        </w:rPr>
        <w:t xml:space="preserve">s and their </w:t>
      </w:r>
      <w:r w:rsidRPr="00B95199">
        <w:rPr>
          <w:rStyle w:val="StyleUnderline"/>
        </w:rPr>
        <w:t xml:space="preserve">services, such as </w:t>
      </w:r>
      <w:r w:rsidRPr="00B95199">
        <w:rPr>
          <w:rStyle w:val="Emphasis"/>
          <w:highlight w:val="cyan"/>
        </w:rPr>
        <w:t>pollination</w:t>
      </w:r>
      <w:r w:rsidRPr="00B95199">
        <w:rPr>
          <w:rStyle w:val="StyleUnderline"/>
        </w:rPr>
        <w:t xml:space="preserve"> or</w:t>
      </w:r>
      <w:r w:rsidRPr="00B95199">
        <w:rPr>
          <w:sz w:val="16"/>
        </w:rPr>
        <w:t xml:space="preserve"> clean </w:t>
      </w:r>
      <w:r w:rsidRPr="00B95199">
        <w:rPr>
          <w:rStyle w:val="Emphasis"/>
          <w:highlight w:val="cyan"/>
        </w:rPr>
        <w:t>water</w:t>
      </w:r>
      <w:r w:rsidRPr="00B95199">
        <w:rPr>
          <w:rStyle w:val="StyleUnderline"/>
        </w:rPr>
        <w:t xml:space="preserve">, on </w:t>
      </w:r>
      <w:r w:rsidRPr="00B95199">
        <w:rPr>
          <w:rStyle w:val="StyleUnderline"/>
          <w:highlight w:val="cyan"/>
        </w:rPr>
        <w:t xml:space="preserve">which humans </w:t>
      </w:r>
      <w:r w:rsidRPr="00B95199">
        <w:rPr>
          <w:rStyle w:val="Emphasis"/>
          <w:highlight w:val="cyan"/>
        </w:rPr>
        <w:t>depend</w:t>
      </w:r>
      <w:r w:rsidRPr="00B95199">
        <w:rPr>
          <w:rStyle w:val="StyleUnderline"/>
          <w:highlight w:val="cyan"/>
        </w:rPr>
        <w:t xml:space="preserve"> for</w:t>
      </w:r>
      <w:r w:rsidRPr="00B95199">
        <w:rPr>
          <w:rStyle w:val="StyleUnderline"/>
        </w:rPr>
        <w:t xml:space="preserve"> our own </w:t>
      </w:r>
      <w:r w:rsidRPr="00B95199">
        <w:rPr>
          <w:rStyle w:val="Emphasis"/>
          <w:highlight w:val="cyan"/>
        </w:rPr>
        <w:t>existence</w:t>
      </w:r>
      <w:r w:rsidRPr="00B95199">
        <w:rPr>
          <w:sz w:val="16"/>
        </w:rPr>
        <w:t xml:space="preserve">. This </w:t>
      </w:r>
      <w:r w:rsidRPr="00B95199">
        <w:rPr>
          <w:rStyle w:val="StyleUnderline"/>
          <w:highlight w:val="cyan"/>
        </w:rPr>
        <w:t>underlines</w:t>
      </w:r>
      <w:r w:rsidRPr="00B95199">
        <w:rPr>
          <w:sz w:val="16"/>
        </w:rPr>
        <w:t xml:space="preserve"> the </w:t>
      </w:r>
      <w:r w:rsidRPr="00B95199">
        <w:rPr>
          <w:rStyle w:val="StyleUnderline"/>
        </w:rPr>
        <w:t xml:space="preserve">role of </w:t>
      </w:r>
      <w:r w:rsidRPr="00B95199">
        <w:rPr>
          <w:rStyle w:val="Emphasis"/>
          <w:highlight w:val="cyan"/>
        </w:rPr>
        <w:t>chemical</w:t>
      </w:r>
      <w:r w:rsidRPr="00B95199">
        <w:rPr>
          <w:rStyle w:val="StyleUnderline"/>
        </w:rPr>
        <w:t xml:space="preserve"> pollution in potential planet-wide </w:t>
      </w:r>
      <w:r w:rsidRPr="00B95199">
        <w:rPr>
          <w:rStyle w:val="Emphasis"/>
          <w:highlight w:val="cyan"/>
        </w:rPr>
        <w:t>eco</w:t>
      </w:r>
      <w:r w:rsidRPr="00B95199">
        <w:rPr>
          <w:rStyle w:val="StyleUnderline"/>
        </w:rPr>
        <w:t xml:space="preserve">logical </w:t>
      </w:r>
      <w:r w:rsidRPr="00B95199">
        <w:rPr>
          <w:rStyle w:val="Emphasis"/>
          <w:highlight w:val="cyan"/>
        </w:rPr>
        <w:t>breakdown</w:t>
      </w:r>
      <w:r w:rsidRPr="00B95199">
        <w:rPr>
          <w:sz w:val="16"/>
        </w:rPr>
        <w:t xml:space="preserve"> (Dave 2013). There is increasing evidence in recent decades of cognitive, reproductive and developmental disorders and premature deaths caused by chemical contamination of the human living environment (Diamanti-Kandarakis et al. 2009).</w:t>
      </w:r>
    </w:p>
    <w:p w14:paraId="481F7D04" w14:textId="77777777" w:rsidR="00A30A8F" w:rsidRPr="00B95199" w:rsidRDefault="00A30A8F" w:rsidP="00A30A8F">
      <w:pPr>
        <w:rPr>
          <w:sz w:val="16"/>
        </w:rPr>
      </w:pPr>
      <w:r w:rsidRPr="00B95199">
        <w:rPr>
          <w:rStyle w:val="StyleUnderline"/>
        </w:rPr>
        <w:t xml:space="preserve">A thorough and </w:t>
      </w:r>
      <w:r w:rsidRPr="00B95199">
        <w:rPr>
          <w:rStyle w:val="Emphasis"/>
        </w:rPr>
        <w:t>state-of-the-art lit</w:t>
      </w:r>
      <w:r w:rsidRPr="00B95199">
        <w:rPr>
          <w:rStyle w:val="StyleUnderline"/>
        </w:rPr>
        <w:t xml:space="preserve">erature and global </w:t>
      </w:r>
      <w:r w:rsidRPr="00B95199">
        <w:rPr>
          <w:rStyle w:val="Emphasis"/>
        </w:rPr>
        <w:t>database</w:t>
      </w:r>
      <w:r w:rsidRPr="00B95199">
        <w:rPr>
          <w:rStyle w:val="StyleUnderline"/>
        </w:rPr>
        <w:t xml:space="preserve"> search</w:t>
      </w:r>
      <w:r w:rsidRPr="00B95199">
        <w:rPr>
          <w:sz w:val="16"/>
        </w:rPr>
        <w:t xml:space="preserve"> was made to </w:t>
      </w:r>
      <w:r w:rsidRPr="00B95199">
        <w:rPr>
          <w:rStyle w:val="Emphasis"/>
        </w:rPr>
        <w:t>support</w:t>
      </w:r>
      <w:r w:rsidRPr="00B95199">
        <w:rPr>
          <w:rStyle w:val="StyleUnderline"/>
        </w:rPr>
        <w:t xml:space="preserve"> the </w:t>
      </w:r>
      <w:r w:rsidRPr="00B95199">
        <w:rPr>
          <w:rStyle w:val="Emphasis"/>
        </w:rPr>
        <w:t>perspective</w:t>
      </w:r>
      <w:r w:rsidRPr="00B95199">
        <w:rPr>
          <w:rStyle w:val="StyleUnderline"/>
        </w:rPr>
        <w:t xml:space="preserve"> developed here</w:t>
      </w:r>
      <w:r w:rsidRPr="00B95199">
        <w:rPr>
          <w:sz w:val="16"/>
        </w:rPr>
        <w:t xml:space="preserve">. We present a global picture of </w:t>
      </w:r>
      <w:r w:rsidRPr="00B95199">
        <w:rPr>
          <w:rStyle w:val="StyleUnderline"/>
        </w:rPr>
        <w:t>chemical pollutants</w:t>
      </w:r>
      <w:r w:rsidRPr="00B95199">
        <w:rPr>
          <w:sz w:val="16"/>
        </w:rPr>
        <w:t xml:space="preserve"> from many sources </w:t>
      </w:r>
      <w:r w:rsidRPr="00B95199">
        <w:rPr>
          <w:rStyle w:val="StyleUnderline"/>
          <w:highlight w:val="cyan"/>
        </w:rPr>
        <w:t xml:space="preserve">affecting </w:t>
      </w:r>
      <w:r w:rsidRPr="00B95199">
        <w:rPr>
          <w:rStyle w:val="Emphasis"/>
          <w:highlight w:val="cyan"/>
        </w:rPr>
        <w:t>human</w:t>
      </w:r>
      <w:r w:rsidRPr="00B95199">
        <w:rPr>
          <w:rStyle w:val="Emphasis"/>
        </w:rPr>
        <w:t xml:space="preserve"> wellbeing</w:t>
      </w:r>
      <w:r w:rsidRPr="00B95199">
        <w:rPr>
          <w:rStyle w:val="StyleUnderline"/>
        </w:rPr>
        <w:t xml:space="preserve"> in general, and humanity’s </w:t>
      </w:r>
      <w:r w:rsidRPr="00B95199">
        <w:rPr>
          <w:rStyle w:val="Emphasis"/>
          <w:highlight w:val="cyan"/>
        </w:rPr>
        <w:t>long-term survival</w:t>
      </w:r>
      <w:r w:rsidRPr="00B95199">
        <w:rPr>
          <w:rStyle w:val="StyleUnderline"/>
        </w:rPr>
        <w:t xml:space="preserve"> prospects in particular</w:t>
      </w:r>
      <w:r w:rsidRPr="00B95199">
        <w:rPr>
          <w:sz w:val="16"/>
        </w:rPr>
        <w:t>. This analysis is in addition to the effects of greenhouse gases and their effects on climate and humanity, which are considered elsewhere (Cavicchioli et al. 2019). Emphasis is given to chronic toxicity from exposure to low levels of pollutants on human reproductive capability, cognitive and foetal health, and food security. We identify priority issues and propose potential solutions to reduce impacts on human civilisation.</w:t>
      </w:r>
    </w:p>
    <w:p w14:paraId="7B0BCD4E" w14:textId="77777777" w:rsidR="00A30A8F" w:rsidRDefault="00A30A8F" w:rsidP="00A30A8F">
      <w:r>
        <w:t>&lt;&lt;TEXT CONDENSED, NONE OMITTED&gt;&gt;</w:t>
      </w:r>
    </w:p>
    <w:p w14:paraId="0ED014C9" w14:textId="77777777" w:rsidR="00A30A8F" w:rsidRPr="00B95199" w:rsidRDefault="00A30A8F" w:rsidP="00A30A8F">
      <w:pPr>
        <w:rPr>
          <w:sz w:val="6"/>
          <w:szCs w:val="6"/>
        </w:rPr>
      </w:pPr>
      <w:r w:rsidRPr="00B95199">
        <w:rPr>
          <w:sz w:val="6"/>
          <w:szCs w:val="6"/>
        </w:rPr>
        <w:t>2. Production and consumption of chemicals In Man in a Chemical World Abraham Cressy Morrison outlined the importance of chemistry, not only in contemporary post-industrial times, but also during earlier periods of traditional lifestyles (Morrison 1937). Chemical processes and innovations have been a cornerstone of civilisation, which probably started ca. 17,000 years during the transition of humans from hunters to civil societies, and will continue to be so for the foreseeable future (Rasmussen 2015). In 2017, approximately 2.3 billion tonnes of synthetic chemicals were produced globally – double the amount produced in 2000 (Cayuela and Hagan 2019). The majority of the chemicals were petroleum compounds (expressed as 25.7% of sales), speciality chemicals (26.2% of sales) and polymers (19.2% of sales) (CEFIC 2021). The use of chemicals other than pharmaceuticals is projected to increase by 70% by 2030, with China and the European Union (EU) remaining the largest consumers (see such projections in Supplementary Information, Fig. S1a,b). In 2019, world sales of chemicals were estimated at $4,363 billion, equivalent to the production of more than 2.3 billion tonnes of chemicals (excluding pharmaceuticals), which is approximately 300 kg per year for every man, woman, and child in the world (CEFIC, 2021, UNEP, 2019). Since the 1970s there has been strong growth in the development and production of industrial chemicals that has introduced thousands of novel substances to daily use. According to the European Chemical Industry Council, the major sectors other than pharmaceuticals that utilise synthetic chemicals are agriculture, health, mining, services, rubber and plastic manufacturing, construction, and other industrial production (CEFIC 2021). New chemicals are often released with insufficient risk assessment (Sala and Goralczyk, 2013, Wang et al., 2020), and their mixtures are creating new chemical environments with very uncertain toxicity. Chemical intensification is a feature of almost all major industries: in modern agriculture, for example, the intensive production of crops and livestock to feed much of the world now relies on the annual application of some 5 million tonnes of pesticides and 200 million tonnes of concentrated nitrogen, phosphorus and potassium (NPK) fertilisers. According to the Food and Agriculture Organization of the United Nations (FAO) database, the total volume of pesticides was 3,835,826 tonnes in 2008, which increased by ca. 7% in the next decade (See comparative statistics in Supplementary Information, Fig. S1c) (FAOSTAT 2019). In the USA alone, the number of active chemical components in various pesticides stands at more than 400 (USGS 2017). Agrichemical use is also increasing in newly industrialising countries, such as China, which is now the world’s largest producer and user of industrial chemicals, itself accounting for 36% and 25% of world demand for chemical fertilisers and pesticides, respectively (Guo et al. 2010). 3. Chemicals as global pollutants Although anthropogenic and synthetic chemicals have delivered enormous benefits to human civilisation, including disease control and food productivity, their benefits are now being offset by equally large-scale negative impacts resulting from unintentional human and environmental exposure, and insidious toxicity (Fig. 1) (ECHA, 2018, NPI, 2017, US-EPA., 2017). Well-known harmful pollutants such as arsenic (As), lead (Pb), cadmium (Cd) and mercury (Hg), as well as smog and air-borne particulate pollutant in large cities, have been documented since ancient Rome and Athens, whose citizens suffered from contaminated water supplies, air, cooking and eating utensils, and food (Patterson et al. 1987). The Agency for Toxic Substances and Disease Registry (ATSDR) lists 275 priority chemicals as pollutants, based on their frequency, toxicity and potential for human exposure. However, this is likely to be a significant underestimate given the difficulties in tracking novel or ‘unknown’ chemicals in the environment after they have been released (Anna et al. 2016). To overcome this uncertainty, science is attempting to define ‘emerging contaminants’ that are yet to be regulated, in order to anticipate future problems (Richardson and Kimura 2017). Many chemicals now considered pollutants were beneficial at the time of their discovery (Kerr 2017). For example, when organochlorine insecticides were developed in the 1950s their main application was to control agricultural and disease-carrying insect pests, and they were successful in the short term. However, with the publication of Rachel Carson’s Silent Spring in 1962 (Carson 1962), the world began to recognise it was facing severe problems due to the persistence of organic pesticides in the environment and the resulting cumulative exposure of wildlife and humans. Although some persistent organic pesticides have since been banned, humanity is still dealing with their legacy. Dichloro-diphenyl-trichloroethane (DDT), which was used widely in the 1950s, is a well-known example. Continuing illicit pesticide manufacture and use, and lasting residues, remain a problem in some countries. The lag between discovering a chemical’s benefits and understanding its potential harms has resulted in a pattern of new chemical synthesis, licensing, production and use, followed by concerns over potential effects, bans and restrictions, followed by an urgent search for replacement chemicals – frequently with other negative effects. This has led to ‘pulses’ of new chemicals being released into the environment and food chain in recent decades, followed by frequent detection of negative side-effects. So, while chemical toxicity is not new, it is the phenomenal 40-fold increase in the production of chemicals and resource extraction during the last 100 years that now poses a serious risk to humanity (see Table 1 for an estimate of combined anthropogenic chemical emissions) (Cribb, 2014, Cribb, 2017, Cribb, 2021). Emissions of pollutants can be continuous but they are often under-reported and there is great variability in reported values (Supplementary Information, S2). The emission, dispersal and exposure of dangerous chemical pollutants and their mixtures are often sporadic and not confined in time or space. This is the main reason for increasing chronic exposure of humans to them. There is compelling evidence of their global migration in the form of air-borne particles, gases and aerosols, water-borne suspended particles, and dissolved pollutants (Aneja et al., 2008, Tukker et al., 2014). Chemicals are also distributed by vectors such as contaminated wildlife and people, discarded materials (e.g. plastics and electronics), and nano- and micro-scale synthetic particles (e.g. micro-plastics). International trade in food, minerals, energy, chemicals and manufactured goods, in concert with interconnected waterbodies, is often linked to major shifts in the burden of chemical exposure (Tukker et al., 2014, Zhang et al., 2017). 4. Global attempts to control chemical pollutants International attempts to regulate the global release and flow of toxic chemicals began with agreements, such as the Vienna Convention for the Protection of the Ozone Layer (22 March 1985) and the Basel Convention on the Control of Transboundary Movements of Hazardous Wastes and their Disposal (22 March 1989). They were followed by the adoption of the Stockholm Convention on Persistent Organic Pollutants (POPs) in 2001, and the Minamata Convention on Mercury in 2013. Since it became effective in 2004, the Stockholm Convention has managed to examine and ban only 26 out of potentially 350,000 synthetic chemicals (&lt;0.01%), with nine more under review in Annex B (restriction) and C (unintentional production) (Secretariat of the Stockholm Convention 2019). There are success stories of preventing or cleaning up chemical pollution using international, national and regional initiatives and instruments, such as those of the Montreal Protocol amendments for controlling ozone-depleting substances (e.g. chlorofluorocarbons, carbon tetrachloride) (US-EPA 2018), the United States Environmental Protection Agency (US-EPA) (US-EPA 2018), and the European Chemicals Agency (ECHA) (ECHA 2016). However, at current rates of progress, it will take over 100,000 years to evaluate all existing synthetic chemicals for human and environmental safety, and an additional 2,000 years to evaluate each year’s new products (Cribb 2017). These estimates strongly suggest that current international regulation of the worldwide effusion of toxic chemicals has failed. Furthermore, it is far from clear whether international bans are being universally observed, especially in countries where regulation of the manufacture, use and disposal of chemicals is weak or corrupt (UNEP 2019). In June 2016, The Frank R. Lautenberg Chemical Safety for the 21st Century Act was signed to amend the USA Toxic Substance Control Act (TSCA) (US-EPA 2020). The amendments included significant changes, such as the obligation of EPA to evaluate existing chemicals with clear and enforceable time frame, and the application of risk-based chemical assessments. The Lautenberg TSCA stated that EPA is to determine the “unreasonable risk” caused by a chemical to ensure that it does not pose “unreasonable risk” to vulnerable populations. Koman et al. (2019) argued that the Lautenberg amendment of the TSCA improved the existing TSCA but failed to incorporate several vital aspects of population susceptibility to chemical pollutants, including defining “unreasonable risk” for specific groups of exposed populations such as children, pregnant women, workers and elderly people. Indeed, the United Nations’ Sustainable Development Goals (SDGs) specified 17 key issues for 2018, among which at least four highlighted environmental pollution as one of the factors causing critical global problems (Supplementary Information, Box S1). Moreover, long-range transport of many chemicals via air, groundwater, soil or international trade, and the constant introduction of novel chemicals are also challenging the capacity of the biosphere to absorb and deal with the present and future impact of chemical pollution (Aneja et al. 2008). 5. Chemical threats to human health The quantity, residence time and mobility of environmental pollutants combine to create a long-lasting ‘chemical footprint’ (Sala and Goralczyk 2013) (Fig. 1). The exposure of all humans to pollutants from both point and widely dispersed sources is presently unavoidable due to their extensive and ubiquitous release, dispersal and disposal. (Fig. 2). In 2012 alone, the exposure of people to pollutants via soil, water and air (both indoor and outdoor) resulted in an estimated 8.4 million deaths in lower and middle per capita income countries (Blacksmith-Institute 2014). A subsequent estimate by The Lancet Commission on Pollution and Health put the toll at 9 million premature deaths, while the US National Institutes of Health placed the figure as high as 13 million per year (Hou et al. 2012). Irrespective of the group conducting such surveys, it is clear that exposure to chemical pollutants is killing millions of people each year, and causing damage to the health of many tens of millions worldwide, and costing billions of dollars in lost economic activity (Nøst et al. 2017). The mass emissions of dangerous compounds are mostly estimated by analogy and/or guesswork, but evidence of their impacts grows (Table 2) (Pure Earth and Green Cross Switzerland 2016). Reports indicate that particular pollutants, such as chemical dyes, may cause the loss of 220,000–430,000 years of productive working life annually. Such losses are expressed as Disability-Adjusted Life Years (DALY) and are used to quantify the disease burden attributed to the impacts of various forms of pollution (Gao et al. 2015). Damage to human health by pollutants has been well documented in fine detail over the past sixty years, and includes both acute and chronic disease of the central nervous, cardiovascular, renal, dermal, and reproductive systems, as well as causing non-communicable diseases such as cancer (Kataria et al., 2015, Messerlian et al., 2017, Virtanen et al., 2017, Wu et al., 2018). Acute respiratory inflammation can be triggered by the inhalation of toxic particles (Kim et al. 2011), while chemical deposition in the liver, kidneys or body fat can initiate chronic health issues (Kataria et al. 2015). For example, most hydrophobic chemicals accumulate in body fat, whence they may be remobilised during later life or sudden weight loss, and cause harm to other vital organs (Jandacek and Genuis 2013). Furthermore, many chemical pollutants, even at low doses – particularly POPs, such as DDT, dichloro-diphenyl-dichloro-ethylene (DDE), hexachlorocyclohexane (HCH, also known as lindane), and chlordane, brominated flame retardants (BFRs) such as polybrominated diphenyl ethers (PBDEs), polychlorinated biphenyls (PCBs), and other organochloride pesticides – are endocrine disrupting chemicals (EDCs) that interfere with the synthesis, secretion, transport, binding or elimination of natural blood-borne hormones (Rusiecki et al. 2008). 5.1. Pollution impacts on cognitive health Recent studies have revealed significant impacts of various industrial pollutants on the human brain and central nervous system (Underwood 2017). Fine particles, designated PM10, PM2.5, or ultrafine PM0.1, which commonly arise from industrial waste, ash and the combustion products of fossil fuel, can migrate into the brain through the olfactory bulb, the neural structure responsible for the sense of smell. Ultrafine particles also produce cytokines that inflame the lungs or the nasal epithelium and further attack brain cells (Underwood 2017). Seaton et al. (2020) proposed that exposure of such particles, and particle-borne chemicals, to the blood vessels of the brain could cause inflammation and microhaemorrhages in the brain-blood barrier wall. Roberts et al. (2013) investigated associations between US-EPA–modelled levels of hazardous air pollutants at the time and place of birth of babies and the subsequent incidence of autism spectrum disorder (ASD) in the children of participants in the Nurses’ Health Study II (325 cases, 22,101 controls). Focusing on pollutants associated with ASD in prior research, they found that elevated perinatal exposures to diesel, lead (Pb), manganese (Mn), and cadmium (Cd) were significantly associated with the incidence of ASD, and that the incidence rate doubled among children of women exposed to air pollution during pregnancy. A survey of residents in Canada showed that exposure to PM2.5 and PM10, along with NO2, increased the risk of dementia in inhabitants living near major roads (&lt;50 m distance) in comparison with those living more than 150 m away (Chen et al. 2017b). Lead associated with urban roadways was linked to reduced human cerebral ability (Laidlaw et al. 2017). Other neurotoxins in the environment, such as arsenic, methylmercury, PCBs, trichloroethylene (TCE), toluene, organophosphate, and fluoride have also proven detrimental to human intellectual ability (Grandjean and Landrigan 2014), and are associated with attention-deficit hyperactivity disorder (ADHD) (Braun 2016). In the USA, a simulation study of office workers concluded that volatile organic compounds (VOCs), such as 2-propanol, heptane, dichloro-ethene and aldehydes, are associated with reduced cognitive ability (Allen et al. 2016). They reported that people working in premises with low concentrations of VOCs (&lt;50 µg/m3) performed significantly better (av. 61%) than those exposed to high VOC concentrations (506–666 µg/m3). Similar impacts of VOCs on cognitive ability were reported by several other studies (Li et al., 2021 review article and its cited relevant references), including that by Chen et al. (2017b), who reported the increased incidence of dementia, Parkinson’s disease and multiple sclerosis of residents living near major roads in Ontario, Canada. Although the US-EPA has yet to set standards or guidelines for VOCs for non-industrial facilities, the VOC concentrations reported in several studies exceeded the World Health Organization's (WHO) Indoor Air Quality Standard for a reference equivalent individual compound, such as formaldehyde (100 µg/m3) (Allen et al. 2016), or TCE (1 µg/m3) (Chen et al., 2017b, Roberts et al., 2013). Exposure of children to Pb can cause serious cognitive impairment in both the short and long term (Bihaqi and Zawia, 2013, Dong et al., 2015). Other metal(loid)s, such as Hg, Cd, and As, as well as fluoride and pesticides, may also cause neurodegenerative disorders (Li et al., 2018, Tang et al., 2008) and the expression of genes attributed to Alzheimer’s disease may also be linked to exposure to such contaminants (Wright et al. 2018). A 20-year meta-data study on fluoride exposure of young children in endemic fluorosis areas with fluoride-contaminated drinking water in China found five times greater incidence of impaired cognitive performance than in children not exposed to fluoride (Tang et al. 2008). In vivo studies revealed that per- and poly-fluoroalkyl substances (PFAS) are potentially neurotoxic to human neuroblastoma cells and can alter methylation regulation in the brain-derived neurotrophic factor, which may be associated with behavioural problems (Guo et al. 2017).</w:t>
      </w:r>
    </w:p>
    <w:p w14:paraId="5FBA28C7" w14:textId="77777777" w:rsidR="00A30A8F" w:rsidRDefault="00A30A8F" w:rsidP="00A30A8F">
      <w:r>
        <w:t>&lt;&lt;PARAGRAPH INTEGRITY RESUMES&gt;&gt;</w:t>
      </w:r>
    </w:p>
    <w:p w14:paraId="03BB3842" w14:textId="77777777" w:rsidR="00A30A8F" w:rsidRPr="00B95199" w:rsidRDefault="00A30A8F" w:rsidP="00A30A8F">
      <w:pPr>
        <w:rPr>
          <w:sz w:val="16"/>
        </w:rPr>
      </w:pPr>
      <w:r w:rsidRPr="00B95199">
        <w:rPr>
          <w:sz w:val="16"/>
        </w:rPr>
        <w:t>5.2. Impact of pollution on fertility and foetal health</w:t>
      </w:r>
    </w:p>
    <w:p w14:paraId="4069E6E9" w14:textId="77777777" w:rsidR="00A30A8F" w:rsidRPr="00B95199" w:rsidRDefault="00A30A8F" w:rsidP="00A30A8F">
      <w:pPr>
        <w:rPr>
          <w:sz w:val="16"/>
        </w:rPr>
      </w:pPr>
      <w:r w:rsidRPr="00B95199">
        <w:rPr>
          <w:rStyle w:val="StyleUnderline"/>
        </w:rPr>
        <w:t xml:space="preserve">Chemical pollutants have well-established </w:t>
      </w:r>
      <w:r w:rsidRPr="00B95199">
        <w:rPr>
          <w:rStyle w:val="Emphasis"/>
        </w:rPr>
        <w:t>detrimental impacts</w:t>
      </w:r>
      <w:r w:rsidRPr="00B95199">
        <w:rPr>
          <w:rStyle w:val="StyleUnderline"/>
        </w:rPr>
        <w:t xml:space="preserve"> on human </w:t>
      </w:r>
      <w:r w:rsidRPr="00B95199">
        <w:rPr>
          <w:rStyle w:val="Emphasis"/>
        </w:rPr>
        <w:t>fertility</w:t>
      </w:r>
      <w:r w:rsidRPr="00B95199">
        <w:rPr>
          <w:sz w:val="16"/>
        </w:rPr>
        <w:t xml:space="preserve"> (Aitken et al., 2004, Leiser et al., 2019). For example, male reproductive systems were reported to be adversely affected by some frequently used or emitted pollutants, such as dioxins, polycyclic aromatic hydrocarbons, BFRs and nonylphenol (Guo et al., 2017, Hales and Robaire, 2020), and male fertility has been reported in several studies to have declined by half or more globally. A recent comprehensive review on the effects of BFRs on male reproductive health concluded from various animal model and human studies that these compounds are </w:t>
      </w:r>
      <w:r w:rsidRPr="00B95199">
        <w:rPr>
          <w:rStyle w:val="Emphasis"/>
          <w:highlight w:val="cyan"/>
        </w:rPr>
        <w:t>endocrine</w:t>
      </w:r>
      <w:r w:rsidRPr="00B95199">
        <w:rPr>
          <w:rStyle w:val="StyleUnderline"/>
        </w:rPr>
        <w:t xml:space="preserve"> disrupting </w:t>
      </w:r>
      <w:r w:rsidRPr="00B95199">
        <w:rPr>
          <w:rStyle w:val="StyleUnderline"/>
          <w:highlight w:val="cyan"/>
        </w:rPr>
        <w:t>chemicals</w:t>
      </w:r>
      <w:r w:rsidRPr="00B95199">
        <w:rPr>
          <w:sz w:val="16"/>
        </w:rPr>
        <w:t xml:space="preserve">; depending on the types of compounds and degree of the </w:t>
      </w:r>
      <w:r w:rsidRPr="00B95199">
        <w:rPr>
          <w:rStyle w:val="StyleUnderline"/>
        </w:rPr>
        <w:t>exposure</w:t>
      </w:r>
      <w:r w:rsidRPr="00B95199">
        <w:rPr>
          <w:sz w:val="16"/>
        </w:rPr>
        <w:t xml:space="preserve"> to them they could </w:t>
      </w:r>
      <w:r w:rsidRPr="00B95199">
        <w:rPr>
          <w:rStyle w:val="StyleUnderline"/>
          <w:highlight w:val="cyan"/>
        </w:rPr>
        <w:t xml:space="preserve">cause </w:t>
      </w:r>
      <w:r w:rsidRPr="00B95199">
        <w:rPr>
          <w:rStyle w:val="Emphasis"/>
          <w:highlight w:val="cyan"/>
        </w:rPr>
        <w:t>permanent damage</w:t>
      </w:r>
      <w:r w:rsidRPr="00B95199">
        <w:rPr>
          <w:rStyle w:val="StyleUnderline"/>
        </w:rPr>
        <w:t xml:space="preserve"> to male reproduction systems</w:t>
      </w:r>
      <w:r w:rsidRPr="00B95199">
        <w:rPr>
          <w:sz w:val="16"/>
        </w:rPr>
        <w:t xml:space="preserve"> (Hales and Robaire 2020). Similarly, a single ingestion of tributyltin as low as 10 µg/kg bodyweight can damage and kill mammalian testicular cells, particularly Sertoli cells, leading to male infertility in rodent models (Mitra et al. 2017). Many other known environmental chemicals cause oxidative stress to male reproductive cells, such as POPs, VOCs in polluted air, metals, chemicals used in the plasticising industry (e.g. phthalates), preservatives (e.g. parabens) (Samarasinghe et al. 2018), radionuclides and some unidentified toxicants (Bisht et al. 2017). Research with mice also showed that PFAS, another emerging persistent chemical in the environment, disturbs the testicular lipid profile in the male offspring of exposed mothers, resulting in significantly lower sperm counts and testosterone in the later stage of their lives (Lai et al. 2017). In males of Inuit and European populations, exposure to organochlorines may be causing reproductive damage; however, whether this equates with a significant loss of fertility has yet to be determined (Bonde et al. 2008). Overall, the past 50 years has seen a 50% reduction in sperm counts in both Western and Asian populations (Sengupta et al. 2017). The rate at which this change in semen quality is occurring is too fast to be genetically determined and is thought to reflect the build-up of toxicants in the environment since the Second World War (Levine et al. 2017). A recent book titled “count down” compiled the findings related to the male fertility and sperm quality and analysed the trend of decline of sperm count, where </w:t>
      </w:r>
      <w:r w:rsidRPr="00B95199">
        <w:rPr>
          <w:rStyle w:val="StyleUnderline"/>
          <w:highlight w:val="cyan"/>
        </w:rPr>
        <w:t>exposure</w:t>
      </w:r>
      <w:r w:rsidRPr="00B95199">
        <w:rPr>
          <w:rStyle w:val="StyleUnderline"/>
        </w:rPr>
        <w:t xml:space="preserve"> to everyday chemicals</w:t>
      </w:r>
      <w:r w:rsidRPr="00B95199">
        <w:rPr>
          <w:sz w:val="16"/>
        </w:rPr>
        <w:t xml:space="preserve">, including EDCs was </w:t>
      </w:r>
      <w:r w:rsidRPr="00B95199">
        <w:rPr>
          <w:rStyle w:val="StyleUnderline"/>
          <w:highlight w:val="cyan"/>
        </w:rPr>
        <w:t>identified as the</w:t>
      </w:r>
      <w:r w:rsidRPr="00B95199">
        <w:rPr>
          <w:sz w:val="16"/>
          <w:highlight w:val="cyan"/>
        </w:rPr>
        <w:t xml:space="preserve"> </w:t>
      </w:r>
      <w:r w:rsidRPr="00B95199">
        <w:rPr>
          <w:rStyle w:val="Emphasis"/>
          <w:highlight w:val="cyan"/>
        </w:rPr>
        <w:t>prime</w:t>
      </w:r>
      <w:r w:rsidRPr="00B95199">
        <w:rPr>
          <w:rStyle w:val="StyleUnderline"/>
        </w:rPr>
        <w:t xml:space="preserve"> cause of</w:t>
      </w:r>
      <w:r w:rsidRPr="00B95199">
        <w:rPr>
          <w:sz w:val="16"/>
        </w:rPr>
        <w:t xml:space="preserve"> such health </w:t>
      </w:r>
      <w:r w:rsidRPr="00B95199">
        <w:rPr>
          <w:rStyle w:val="Emphasis"/>
          <w:highlight w:val="cyan"/>
        </w:rPr>
        <w:t>risk</w:t>
      </w:r>
      <w:r w:rsidRPr="00B95199">
        <w:rPr>
          <w:sz w:val="16"/>
        </w:rPr>
        <w:t xml:space="preserve"> that is </w:t>
      </w:r>
      <w:r w:rsidRPr="00B95199">
        <w:rPr>
          <w:rStyle w:val="StyleUnderline"/>
        </w:rPr>
        <w:t xml:space="preserve">linked </w:t>
      </w:r>
      <w:r w:rsidRPr="00B95199">
        <w:rPr>
          <w:rStyle w:val="StyleUnderline"/>
          <w:highlight w:val="cyan"/>
        </w:rPr>
        <w:t>to</w:t>
      </w:r>
      <w:r w:rsidRPr="00B95199">
        <w:rPr>
          <w:rStyle w:val="StyleUnderline"/>
        </w:rPr>
        <w:t xml:space="preserve"> the human </w:t>
      </w:r>
      <w:r w:rsidRPr="00B95199">
        <w:rPr>
          <w:rStyle w:val="Emphasis"/>
          <w:highlight w:val="cyan"/>
        </w:rPr>
        <w:t>generation</w:t>
      </w:r>
      <w:r w:rsidRPr="00B95199">
        <w:rPr>
          <w:sz w:val="16"/>
        </w:rPr>
        <w:t xml:space="preserve"> (Swan and Colino 2021). One of the mechanisms of such impacts is thought to be through exposure of pregnant mothers to chemicals that interfere with the normal differentiation of the male reproductive system in utero. The result is a testicular dysgenesis syndrome where a reduced capacity to generate spermatozoa is accompanied by other reproductive tract abnormalities such as cryptorchidism, hypospadias and testicular cancer, all of which are rapidly increasing in incidence in concert with the global decline in sperm counts (Lymperi and Giwercman 2018).</w:t>
      </w:r>
    </w:p>
    <w:p w14:paraId="39CC558E" w14:textId="77777777" w:rsidR="00A30A8F" w:rsidRPr="00B95199" w:rsidRDefault="00A30A8F" w:rsidP="00A30A8F">
      <w:pPr>
        <w:rPr>
          <w:sz w:val="16"/>
        </w:rPr>
      </w:pPr>
      <w:r w:rsidRPr="00B95199">
        <w:rPr>
          <w:rStyle w:val="StyleUnderline"/>
        </w:rPr>
        <w:t xml:space="preserve">Endocrine disruptive </w:t>
      </w:r>
      <w:r w:rsidRPr="00B95199">
        <w:rPr>
          <w:rStyle w:val="Emphasis"/>
        </w:rPr>
        <w:t>chemicals</w:t>
      </w:r>
      <w:r w:rsidRPr="00B95199">
        <w:rPr>
          <w:rStyle w:val="StyleUnderline"/>
        </w:rPr>
        <w:t xml:space="preserve"> interfere with </w:t>
      </w:r>
      <w:r w:rsidRPr="00B95199">
        <w:rPr>
          <w:rStyle w:val="Emphasis"/>
        </w:rPr>
        <w:t>reproduction</w:t>
      </w:r>
      <w:r w:rsidRPr="00B95199">
        <w:rPr>
          <w:rStyle w:val="StyleUnderline"/>
        </w:rPr>
        <w:t xml:space="preserve"> in humans</w:t>
      </w:r>
      <w:r w:rsidRPr="00B95199">
        <w:rPr>
          <w:sz w:val="16"/>
        </w:rPr>
        <w:t xml:space="preserve">, and advances in molecular technologies are providing insight into the causative mechanisms, </w:t>
      </w:r>
      <w:r w:rsidRPr="00B95199">
        <w:rPr>
          <w:rStyle w:val="StyleUnderline"/>
        </w:rPr>
        <w:t xml:space="preserve">which include </w:t>
      </w:r>
      <w:r w:rsidRPr="00B95199">
        <w:rPr>
          <w:rStyle w:val="Emphasis"/>
        </w:rPr>
        <w:t>gene mutation</w:t>
      </w:r>
      <w:r w:rsidRPr="00B95199">
        <w:rPr>
          <w:rStyle w:val="StyleUnderline"/>
        </w:rPr>
        <w:t xml:space="preserve">, DNA </w:t>
      </w:r>
      <w:r w:rsidRPr="00B95199">
        <w:rPr>
          <w:rStyle w:val="Emphasis"/>
        </w:rPr>
        <w:t>methylation</w:t>
      </w:r>
      <w:r w:rsidRPr="00B95199">
        <w:rPr>
          <w:rStyle w:val="StyleUnderline"/>
        </w:rPr>
        <w:t xml:space="preserve">, chromatin accessibility and </w:t>
      </w:r>
      <w:r w:rsidRPr="00B95199">
        <w:rPr>
          <w:rStyle w:val="Emphasis"/>
        </w:rPr>
        <w:t>mitochondrial</w:t>
      </w:r>
      <w:r w:rsidRPr="00B95199">
        <w:rPr>
          <w:rStyle w:val="StyleUnderline"/>
        </w:rPr>
        <w:t xml:space="preserve"> damage</w:t>
      </w:r>
      <w:r w:rsidRPr="00B95199">
        <w:rPr>
          <w:sz w:val="16"/>
        </w:rPr>
        <w:t xml:space="preserve"> (Messerlian et al. 2017). There is compelling evidence that frequent </w:t>
      </w:r>
      <w:r w:rsidRPr="00B95199">
        <w:rPr>
          <w:rStyle w:val="StyleUnderline"/>
        </w:rPr>
        <w:t xml:space="preserve">exposure to environmental </w:t>
      </w:r>
      <w:r w:rsidRPr="00B95199">
        <w:rPr>
          <w:rStyle w:val="Emphasis"/>
          <w:highlight w:val="cyan"/>
        </w:rPr>
        <w:t>pollutants</w:t>
      </w:r>
      <w:r w:rsidRPr="00B95199">
        <w:rPr>
          <w:sz w:val="16"/>
        </w:rPr>
        <w:t xml:space="preserve"> has large potential to </w:t>
      </w:r>
      <w:r w:rsidRPr="00B95199">
        <w:rPr>
          <w:rStyle w:val="StyleUnderline"/>
          <w:highlight w:val="cyan"/>
        </w:rPr>
        <w:t xml:space="preserve">reduce overall </w:t>
      </w:r>
      <w:r w:rsidRPr="00B95199">
        <w:rPr>
          <w:rStyle w:val="Emphasis"/>
          <w:highlight w:val="cyan"/>
        </w:rPr>
        <w:t>fertility</w:t>
      </w:r>
      <w:r w:rsidRPr="00B95199">
        <w:rPr>
          <w:sz w:val="16"/>
        </w:rPr>
        <w:t xml:space="preserve"> (Selvaraju et al., 2021, Xue and Zhang, 2018) by DNA methylation (Gonzalez-Cortes et al. 2017), apoptosis (Clemente et al. 2016) and chromatin/DNA fragmentation (Gaspari et al. 2003).</w:t>
      </w:r>
    </w:p>
    <w:p w14:paraId="6EFB0B6A" w14:textId="77777777" w:rsidR="00A30A8F" w:rsidRPr="00470329" w:rsidRDefault="00A30A8F" w:rsidP="00A30A8F">
      <w:pPr>
        <w:rPr>
          <w:sz w:val="16"/>
        </w:rPr>
      </w:pPr>
      <w:r w:rsidRPr="00470329">
        <w:rPr>
          <w:sz w:val="16"/>
        </w:rPr>
        <w:t>Exposure of future mothers or pregnant women to chemicals, or substances borne with ultrafine particulate matter, could be responsible for teratogenic damage to foetuses (Bashash et al., 2017, Rychlik et al., 2019), even at the mitochondrial level (Clemente et al. 2016). Exposure of pregnant women to neurotoxic metals (As, Pb and Hg) may also lower cognitive ability, or cause ADHD, in their offspring (Braun 2016). However, the impact may be dose, time-of-exposure and metal-specific. For example, the total Hg concentration (1.50–2.44 pg/L) present in the blood of first trimester women living in Avon, UK (1991–1992) did not reduce the cognitive ability of their children (Hibbeln et al. 2018). However, the presence of other metals (e.g. Pb) in human embryonic stem cells (1 µM) impaired the oxidative stress response system through the alteration of the responsible genes. Evidence of compromised birth conditions (e.g. low birth weight and premature parturition) potentially caused by prenatal exposure to volatile and air-borne chemicals has also been reported (Clemente et al., 2016, Stock and Clemens, 2017).</w:t>
      </w:r>
    </w:p>
    <w:p w14:paraId="2FF1D1C0" w14:textId="77777777" w:rsidR="00A30A8F" w:rsidRPr="00470329" w:rsidRDefault="00A30A8F" w:rsidP="00A30A8F">
      <w:pPr>
        <w:rPr>
          <w:sz w:val="16"/>
        </w:rPr>
      </w:pPr>
      <w:r w:rsidRPr="00470329">
        <w:rPr>
          <w:sz w:val="16"/>
        </w:rPr>
        <w:t>Prenatal exposure of women in Mexico City to excessive fluoride caused residual concentrations in maternal urine of 0.90 mg/L and had detrimental consequences on child behaviour (Bashash et al. 2017). This epidemiological study tested participants who were exposed to fluoridated salt at 250 mg/kg and drinking water containing 0.15–1.38 mg/L fluoride. It was estimated that a concentration of 0.5 mg/L of fluoride in maternal urine was associated with a reduced intellectual ability in children of 3.2% as measured by the general cognitive index, and 2.5% when measured by intelligent quotient (IQ) scores (Bashash et al. 2017). Widely used synthetic fluorine compounds, such as PFAS, are also a potential threat to human health through exposure from contaminated soil and groundwater (Graber et al. 2019). Whether there is a link between prenatal exposure to PFAS and the intellectual ability of offspring remains to be established (Lyall et al. 2018). However, PFAS and related compounds may compromise placental health or other obstetric systems (Chen et al. 2017a), which, in turn, may affect the intellectual health of offspring. A significant concentration of total PFAS in cord serum (1.23–3.87 ng/mL as median value) is a warning that these persistent organic compounds are finding their way into succeeding generations (Manzano-Salgado et al. 2015).</w:t>
      </w:r>
    </w:p>
    <w:p w14:paraId="6B08907C" w14:textId="77777777" w:rsidR="00A30A8F" w:rsidRPr="00470329" w:rsidRDefault="00A30A8F" w:rsidP="00A30A8F">
      <w:pPr>
        <w:rPr>
          <w:sz w:val="16"/>
        </w:rPr>
      </w:pPr>
      <w:r w:rsidRPr="00470329">
        <w:rPr>
          <w:sz w:val="16"/>
        </w:rPr>
        <w:t xml:space="preserve">6. </w:t>
      </w:r>
      <w:r w:rsidRPr="00470329">
        <w:rPr>
          <w:rStyle w:val="StyleUnderline"/>
        </w:rPr>
        <w:t>Contamination of</w:t>
      </w:r>
      <w:r w:rsidRPr="00470329">
        <w:rPr>
          <w:sz w:val="16"/>
        </w:rPr>
        <w:t xml:space="preserve"> the </w:t>
      </w:r>
      <w:r w:rsidRPr="00470329">
        <w:rPr>
          <w:rStyle w:val="Emphasis"/>
        </w:rPr>
        <w:t>food</w:t>
      </w:r>
      <w:r w:rsidRPr="00470329">
        <w:rPr>
          <w:sz w:val="16"/>
        </w:rPr>
        <w:t xml:space="preserve"> chain</w:t>
      </w:r>
    </w:p>
    <w:p w14:paraId="429BC7CD" w14:textId="77777777" w:rsidR="00A30A8F" w:rsidRPr="00470329" w:rsidRDefault="00A30A8F" w:rsidP="00A30A8F">
      <w:pPr>
        <w:rPr>
          <w:sz w:val="16"/>
        </w:rPr>
      </w:pPr>
      <w:r w:rsidRPr="00470329">
        <w:rPr>
          <w:sz w:val="16"/>
        </w:rPr>
        <w:t>6.1. Food chain pollution</w:t>
      </w:r>
    </w:p>
    <w:p w14:paraId="6D4CECE5" w14:textId="77777777" w:rsidR="00A30A8F" w:rsidRPr="00470329" w:rsidRDefault="00A30A8F" w:rsidP="00A30A8F">
      <w:pPr>
        <w:rPr>
          <w:sz w:val="16"/>
        </w:rPr>
      </w:pPr>
      <w:r w:rsidRPr="00470329">
        <w:rPr>
          <w:sz w:val="16"/>
        </w:rPr>
        <w:t>According to the American Academy of Paediatrics more than 10,000 chemicals are used or find their way into the modern food supply (Trasande et al. 2018). Food chain pollution poses direct risks to humans from ingestion of contaminated food (Fig. 3). The risk may be passed on to the next generation as pollutants were detected in human breast milk (van den Berg et al. 2017) and were associated with cognitive and other health disorders, or by epigenetic means (Baccarelli and Bollati 2009). The adverse effects of pollutants on the human gut microbiome are also a warning about potential long-term impacts on immunity and metabolism (Jin et al. 2017).</w:t>
      </w:r>
    </w:p>
    <w:p w14:paraId="3B28FCD6" w14:textId="77777777" w:rsidR="00A30A8F" w:rsidRPr="00B95199" w:rsidRDefault="00A30A8F" w:rsidP="00A30A8F">
      <w:pPr>
        <w:rPr>
          <w:sz w:val="16"/>
        </w:rPr>
      </w:pPr>
      <w:r w:rsidRPr="00B95199">
        <w:rPr>
          <w:sz w:val="16"/>
        </w:rPr>
        <w:t xml:space="preserve">Food can be contaminated at several stages before consumption - during crop or forage or animal production and harvesting, or post-harvest during storage, processing, transport and processing. Heavy metal(loid)s, pesticides, dioxin, PCBs, antibiotics, growth-promoting substances, packaging residues, preservatives and excess nutrients (e.g. nitrate) have all been found to contaminate food at higher than acceptable levels (Awata et al., 2017, EFSA, 2018, Islam et al., 2017, Licata et al., 2004). This affects vegetables, grains, fish, and livestock via soil, surface water, groundwater or aerial deposition (Zhong et al. 2015) (Fig. 3). For example, Cd concentrations of various foodstuffs in China, including vegetables, rice, and seafood, were as high as 0.93 mg/kg and contributed 1.007 µg/kg bodyweight to the daily intake for children, which is 1.2 times higher than the acceptable limit recommended by WHO and the FAO (Zhong et al. 2015). Dioxin and PCB-like contaminants in food are also a concern to human health according to a report commissioned by the European Food Safety Authority (EFSA). Similarly, human exposure to pesticides can occur from residues in food or from legacy or inadvertent contamination during production and processing. Such contamination of food products can have chronic impacts on human health (The Gurdian 2004). A recent study of pesticide </w:t>
      </w:r>
      <w:r w:rsidRPr="00B95199">
        <w:rPr>
          <w:rStyle w:val="StyleUnderline"/>
        </w:rPr>
        <w:t xml:space="preserve">pollution at </w:t>
      </w:r>
      <w:r w:rsidRPr="00B95199">
        <w:rPr>
          <w:rStyle w:val="Emphasis"/>
        </w:rPr>
        <w:t>global scale</w:t>
      </w:r>
      <w:r w:rsidRPr="00B95199">
        <w:rPr>
          <w:rStyle w:val="StyleUnderline"/>
        </w:rPr>
        <w:t xml:space="preserve"> reported</w:t>
      </w:r>
      <w:r w:rsidRPr="00B95199">
        <w:rPr>
          <w:sz w:val="16"/>
        </w:rPr>
        <w:t xml:space="preserve"> that </w:t>
      </w:r>
      <w:r w:rsidRPr="00B95199">
        <w:rPr>
          <w:rStyle w:val="Emphasis"/>
          <w:highlight w:val="cyan"/>
        </w:rPr>
        <w:t>64% of ag</w:t>
      </w:r>
      <w:r w:rsidRPr="00B95199">
        <w:rPr>
          <w:rStyle w:val="StyleUnderline"/>
        </w:rPr>
        <w:t xml:space="preserve">ricultural land was </w:t>
      </w:r>
      <w:r w:rsidRPr="00B95199">
        <w:rPr>
          <w:rStyle w:val="StyleUnderline"/>
          <w:highlight w:val="cyan"/>
        </w:rPr>
        <w:t xml:space="preserve">at risk of </w:t>
      </w:r>
      <w:r w:rsidRPr="00B95199">
        <w:rPr>
          <w:rStyle w:val="Emphasis"/>
          <w:highlight w:val="cyan"/>
        </w:rPr>
        <w:t>pollution</w:t>
      </w:r>
      <w:r w:rsidRPr="00B95199">
        <w:rPr>
          <w:sz w:val="16"/>
        </w:rPr>
        <w:t xml:space="preserve"> caused by multiple active ingredients of pesticides. The </w:t>
      </w:r>
      <w:r w:rsidRPr="00B95199">
        <w:rPr>
          <w:rStyle w:val="Emphasis"/>
        </w:rPr>
        <w:t>risk</w:t>
      </w:r>
      <w:r w:rsidRPr="00B95199">
        <w:rPr>
          <w:rStyle w:val="StyleUnderline"/>
        </w:rPr>
        <w:t xml:space="preserve"> includes adverse effects on </w:t>
      </w:r>
      <w:r w:rsidRPr="00B95199">
        <w:rPr>
          <w:rStyle w:val="Emphasis"/>
        </w:rPr>
        <w:t>food</w:t>
      </w:r>
      <w:r w:rsidRPr="00B95199">
        <w:rPr>
          <w:rStyle w:val="StyleUnderline"/>
        </w:rPr>
        <w:t xml:space="preserve"> and </w:t>
      </w:r>
      <w:r w:rsidRPr="00B95199">
        <w:rPr>
          <w:rStyle w:val="Emphasis"/>
        </w:rPr>
        <w:t>water</w:t>
      </w:r>
      <w:r w:rsidRPr="00B95199">
        <w:rPr>
          <w:rStyle w:val="StyleUnderline"/>
        </w:rPr>
        <w:t xml:space="preserve"> quality, </w:t>
      </w:r>
      <w:r w:rsidRPr="00B95199">
        <w:rPr>
          <w:rStyle w:val="Emphasis"/>
        </w:rPr>
        <w:t>biod</w:t>
      </w:r>
      <w:r w:rsidRPr="00B95199">
        <w:rPr>
          <w:rStyle w:val="StyleUnderline"/>
        </w:rPr>
        <w:t>iversity and human health</w:t>
      </w:r>
      <w:r w:rsidRPr="00B95199">
        <w:rPr>
          <w:sz w:val="16"/>
        </w:rPr>
        <w:t xml:space="preserve"> (Tang et al. 2021).</w:t>
      </w:r>
    </w:p>
    <w:p w14:paraId="2E786A18" w14:textId="77777777" w:rsidR="00A30A8F" w:rsidRPr="00470329" w:rsidRDefault="00A30A8F" w:rsidP="00A30A8F">
      <w:pPr>
        <w:rPr>
          <w:sz w:val="16"/>
        </w:rPr>
      </w:pPr>
      <w:r w:rsidRPr="00470329">
        <w:rPr>
          <w:sz w:val="16"/>
        </w:rPr>
        <w:t>Post-harvest protection of food can also result in contamination by fumigants, formalin and other insecticides and preservatives (e.g. calcium carbide, cyanide, sodium cyclamate, urea, melamine, aflatoxin and detergents), especially when they are used incorrectly, illegally or accidentally. Serious examples have been reported from numerous countries, including China, India, and Brazil (Handford et al. 2016). Even in countries with well-defined and established regulatory systems, such as those of the EU, chemical contamination in food and animal feed can occur to an extent sufficient to cause concern, due to intentional and unintentional use of post-harvest chemicals (Silano and Silano 2017).</w:t>
      </w:r>
    </w:p>
    <w:p w14:paraId="5C8AF814" w14:textId="77777777" w:rsidR="00A30A8F" w:rsidRDefault="00A30A8F" w:rsidP="00A30A8F">
      <w:r>
        <w:t xml:space="preserve">6.2. </w:t>
      </w:r>
      <w:r w:rsidRPr="00470329">
        <w:rPr>
          <w:rStyle w:val="StyleUnderline"/>
        </w:rPr>
        <w:t xml:space="preserve">Loss of soil </w:t>
      </w:r>
      <w:r w:rsidRPr="00470329">
        <w:rPr>
          <w:rStyle w:val="Emphasis"/>
        </w:rPr>
        <w:t>productivity</w:t>
      </w:r>
    </w:p>
    <w:p w14:paraId="5A5BFD8B" w14:textId="77777777" w:rsidR="00A30A8F" w:rsidRPr="00470329" w:rsidRDefault="00A30A8F" w:rsidP="00A30A8F">
      <w:pPr>
        <w:rPr>
          <w:sz w:val="16"/>
        </w:rPr>
      </w:pPr>
      <w:r w:rsidRPr="00470329">
        <w:rPr>
          <w:sz w:val="16"/>
        </w:rPr>
        <w:t xml:space="preserve">Healthy soils are essential for safe, healthy food, ecosystem service delivery, climate change abatement, abundant food and fibre production, pollutant attenuation and freshwater storage, all of which are key to the sustainability of the world food supply. Reduced food availability and security in less-developed countries can occur when productive land is lost due to chemical contamination (Fig. 3). In the last 40 years nearly one-third of the Earth’s total arable land has been lost to soil erosion, desertification, urban expansion, and contamination (Cameron et al. 2015). </w:t>
      </w:r>
      <w:r w:rsidRPr="00470329">
        <w:rPr>
          <w:rStyle w:val="StyleUnderline"/>
        </w:rPr>
        <w:t xml:space="preserve">Soils </w:t>
      </w:r>
      <w:r w:rsidRPr="00470329">
        <w:rPr>
          <w:rStyle w:val="Emphasis"/>
          <w:highlight w:val="cyan"/>
        </w:rPr>
        <w:t>contaminated</w:t>
      </w:r>
      <w:r w:rsidRPr="00470329">
        <w:rPr>
          <w:rStyle w:val="StyleUnderline"/>
        </w:rPr>
        <w:t xml:space="preserve"> with heavy metals and pesticides cause </w:t>
      </w:r>
      <w:r w:rsidRPr="00470329">
        <w:rPr>
          <w:rStyle w:val="Emphasis"/>
          <w:highlight w:val="cyan"/>
        </w:rPr>
        <w:t>loss</w:t>
      </w:r>
      <w:r w:rsidRPr="00470329">
        <w:rPr>
          <w:rStyle w:val="StyleUnderline"/>
          <w:highlight w:val="cyan"/>
        </w:rPr>
        <w:t xml:space="preserve"> of </w:t>
      </w:r>
      <w:r w:rsidRPr="00470329">
        <w:rPr>
          <w:rStyle w:val="Emphasis"/>
          <w:highlight w:val="cyan"/>
        </w:rPr>
        <w:t>productive</w:t>
      </w:r>
      <w:r w:rsidRPr="00B95199">
        <w:rPr>
          <w:rStyle w:val="StyleUnderline"/>
        </w:rPr>
        <w:t xml:space="preserve"> agricultural</w:t>
      </w:r>
      <w:r w:rsidRPr="00470329">
        <w:rPr>
          <w:rStyle w:val="StyleUnderline"/>
        </w:rPr>
        <w:t xml:space="preserve"> </w:t>
      </w:r>
      <w:r w:rsidRPr="00B95199">
        <w:rPr>
          <w:rStyle w:val="Emphasis"/>
          <w:highlight w:val="cyan"/>
        </w:rPr>
        <w:t>land</w:t>
      </w:r>
      <w:r w:rsidRPr="00B95199">
        <w:rPr>
          <w:rStyle w:val="StyleUnderline"/>
          <w:highlight w:val="cyan"/>
        </w:rPr>
        <w:t xml:space="preserve"> and</w:t>
      </w:r>
      <w:r w:rsidRPr="00470329">
        <w:rPr>
          <w:rStyle w:val="StyleUnderline"/>
        </w:rPr>
        <w:t xml:space="preserve"> compromise </w:t>
      </w:r>
      <w:r w:rsidRPr="00470329">
        <w:rPr>
          <w:rStyle w:val="Emphasis"/>
          <w:highlight w:val="cyan"/>
        </w:rPr>
        <w:t>food</w:t>
      </w:r>
      <w:r w:rsidRPr="00470329">
        <w:rPr>
          <w:rStyle w:val="Emphasis"/>
        </w:rPr>
        <w:t xml:space="preserve"> production</w:t>
      </w:r>
      <w:r w:rsidRPr="00470329">
        <w:rPr>
          <w:rStyle w:val="StyleUnderline"/>
        </w:rPr>
        <w:t xml:space="preserve"> and quality</w:t>
      </w:r>
      <w:r w:rsidRPr="00470329">
        <w:rPr>
          <w:sz w:val="16"/>
        </w:rPr>
        <w:t xml:space="preserve"> (Fig. 3). There is no global estimate of the areal losses of arable land attributed to chemical pollution, but regional reports indicate significant loss or potential loss. For example in Europe, 137,000 km2 of agricultural lands are at risk of being abandoned due to heavy metal(loid)s pollution (Tóth et al. 2016). This situation is exacerbated in developing countries by inadequate waste treatment and uncontrolled exploitation of natural resources (Lu et al., 2015, Tóth et al., 2016). China lost 0.13% of its total arable land due to chromium (Cr) pollution during 2005–2013 and 1.3% remains at risk (Lu et al., 2015, Tóth et al., 2016). Yet, key policy instruments and initiatives for sustainable development rarely recognise that contaminated soils compromise food and water security.</w:t>
      </w:r>
    </w:p>
    <w:p w14:paraId="161A9504" w14:textId="77777777" w:rsidR="00A30A8F" w:rsidRPr="00470329" w:rsidRDefault="00A30A8F" w:rsidP="00A30A8F">
      <w:pPr>
        <w:rPr>
          <w:sz w:val="16"/>
        </w:rPr>
      </w:pPr>
      <w:r w:rsidRPr="00470329">
        <w:rPr>
          <w:sz w:val="16"/>
        </w:rPr>
        <w:t>6.3. Biodiversity loss and damage to crops and livestock</w:t>
      </w:r>
    </w:p>
    <w:p w14:paraId="14D373ED" w14:textId="77777777" w:rsidR="00A30A8F" w:rsidRDefault="00A30A8F" w:rsidP="00A30A8F">
      <w:pPr>
        <w:rPr>
          <w:sz w:val="16"/>
        </w:rPr>
      </w:pPr>
      <w:r w:rsidRPr="00B95199">
        <w:rPr>
          <w:rStyle w:val="StyleUnderline"/>
        </w:rPr>
        <w:t>Biodiversity</w:t>
      </w:r>
      <w:r w:rsidRPr="00B95199">
        <w:rPr>
          <w:sz w:val="16"/>
        </w:rPr>
        <w:t xml:space="preserve"> in the Earth’s surface layer from bedrock to the vegetation canopy </w:t>
      </w:r>
      <w:r w:rsidRPr="00B95199">
        <w:rPr>
          <w:rStyle w:val="StyleUnderline"/>
        </w:rPr>
        <w:t xml:space="preserve">provides the </w:t>
      </w:r>
      <w:r w:rsidRPr="00B95199">
        <w:rPr>
          <w:rStyle w:val="Emphasis"/>
        </w:rPr>
        <w:t>primary</w:t>
      </w:r>
      <w:r w:rsidRPr="00B95199">
        <w:rPr>
          <w:rStyle w:val="StyleUnderline"/>
        </w:rPr>
        <w:t xml:space="preserve"> source of</w:t>
      </w:r>
      <w:r w:rsidRPr="00B95199">
        <w:rPr>
          <w:sz w:val="16"/>
        </w:rPr>
        <w:t xml:space="preserve"> services for the </w:t>
      </w:r>
      <w:r w:rsidRPr="00B95199">
        <w:rPr>
          <w:rStyle w:val="Emphasis"/>
        </w:rPr>
        <w:t>support of life</w:t>
      </w:r>
      <w:r w:rsidRPr="00B95199">
        <w:rPr>
          <w:rStyle w:val="StyleUnderline"/>
        </w:rPr>
        <w:t xml:space="preserve"> on Earth</w:t>
      </w:r>
      <w:r w:rsidRPr="00B95199">
        <w:rPr>
          <w:sz w:val="16"/>
        </w:rPr>
        <w:t xml:space="preserve"> (Banwart et al. 2019; Cardinale et al. 2012). </w:t>
      </w:r>
      <w:r w:rsidRPr="00B95199">
        <w:rPr>
          <w:rStyle w:val="StyleUnderline"/>
        </w:rPr>
        <w:t>The acute and chronic impact of excessive</w:t>
      </w:r>
      <w:r w:rsidRPr="00B95199">
        <w:rPr>
          <w:sz w:val="16"/>
        </w:rPr>
        <w:t xml:space="preserve"> current and historical </w:t>
      </w:r>
      <w:r w:rsidRPr="00B95199">
        <w:rPr>
          <w:rStyle w:val="StyleUnderline"/>
        </w:rPr>
        <w:t xml:space="preserve">use of agrichemicals and other </w:t>
      </w:r>
      <w:r w:rsidRPr="00B95199">
        <w:rPr>
          <w:rStyle w:val="Emphasis"/>
          <w:highlight w:val="cyan"/>
        </w:rPr>
        <w:t>industrial pollutants</w:t>
      </w:r>
      <w:r w:rsidRPr="00B95199">
        <w:rPr>
          <w:rStyle w:val="StyleUnderline"/>
        </w:rPr>
        <w:t xml:space="preserve"> is </w:t>
      </w:r>
      <w:r w:rsidRPr="00B95199">
        <w:rPr>
          <w:rStyle w:val="StyleUnderline"/>
          <w:highlight w:val="cyan"/>
        </w:rPr>
        <w:t>contributing to</w:t>
      </w:r>
      <w:r w:rsidRPr="00B95199">
        <w:rPr>
          <w:rStyle w:val="StyleUnderline"/>
        </w:rPr>
        <w:t xml:space="preserve"> a </w:t>
      </w:r>
      <w:r w:rsidRPr="00B95199">
        <w:rPr>
          <w:rStyle w:val="Emphasis"/>
          <w:highlight w:val="cyan"/>
        </w:rPr>
        <w:t>substantial loss</w:t>
      </w:r>
      <w:r w:rsidRPr="00B95199">
        <w:rPr>
          <w:rStyle w:val="StyleUnderline"/>
          <w:highlight w:val="cyan"/>
        </w:rPr>
        <w:t xml:space="preserve"> of</w:t>
      </w:r>
      <w:r w:rsidRPr="00B95199">
        <w:rPr>
          <w:sz w:val="16"/>
        </w:rPr>
        <w:t xml:space="preserve"> Earth’s </w:t>
      </w:r>
      <w:r w:rsidRPr="00B95199">
        <w:rPr>
          <w:rStyle w:val="Emphasis"/>
          <w:highlight w:val="cyan"/>
        </w:rPr>
        <w:t>biod</w:t>
      </w:r>
      <w:r w:rsidRPr="00B95199">
        <w:rPr>
          <w:sz w:val="16"/>
        </w:rPr>
        <w:t xml:space="preserve">iversity. The global loss of honeybee communities due to neonicotinoid pesticides has caused an international crisis for crop pollination (Dave 2013), for example. There are reports of pesticide pollutants causing the loss of more than 40% of the total taxonomic pools of stream invertebrates in some regions (Beketov et al. 2013). </w:t>
      </w:r>
      <w:r w:rsidRPr="00B95199">
        <w:rPr>
          <w:rStyle w:val="StyleUnderline"/>
        </w:rPr>
        <w:t xml:space="preserve">Residues of more persistent chemicals, including many </w:t>
      </w:r>
      <w:r w:rsidRPr="00B95199">
        <w:rPr>
          <w:rStyle w:val="Emphasis"/>
        </w:rPr>
        <w:t>pesticides</w:t>
      </w:r>
      <w:r w:rsidRPr="00B95199">
        <w:rPr>
          <w:rStyle w:val="StyleUnderline"/>
        </w:rPr>
        <w:t xml:space="preserve">, may have </w:t>
      </w:r>
      <w:r w:rsidRPr="00B95199">
        <w:rPr>
          <w:rStyle w:val="Emphasis"/>
        </w:rPr>
        <w:t>long-term</w:t>
      </w:r>
      <w:r w:rsidRPr="00B95199">
        <w:rPr>
          <w:rStyle w:val="StyleUnderline"/>
        </w:rPr>
        <w:t xml:space="preserve"> ecological </w:t>
      </w:r>
      <w:r w:rsidRPr="00B95199">
        <w:rPr>
          <w:rStyle w:val="Emphasis"/>
        </w:rPr>
        <w:t>impacts</w:t>
      </w:r>
      <w:r w:rsidRPr="00B95199">
        <w:rPr>
          <w:sz w:val="16"/>
        </w:rPr>
        <w:t>, especially in highly contaminated areas (Gevao et al. 2000) with significant threats of pollution of groundwater and marine water (Arias-Estévez et al., 2008, Jamieson et al., 2017). Losses of up to 78% of insect species have been reported from 290 sites in Germany (Seibold et al. 2019). Such ecological impacts and their persistence may profoundly alter biological processes such as decomposition and soil formation in natural environments, leading to unfavourable or challenging settings for human food production.</w:t>
      </w:r>
    </w:p>
    <w:p w14:paraId="0F130ACA" w14:textId="77777777" w:rsidR="00A30A8F" w:rsidRDefault="00A30A8F" w:rsidP="00A30A8F">
      <w:pPr>
        <w:pStyle w:val="Heading3"/>
      </w:pPr>
      <w:bookmarkStart w:id="16" w:name="_Hlk206924426"/>
      <w:r>
        <w:t>Transition---AT: Do Both---2NC</w:t>
      </w:r>
    </w:p>
    <w:bookmarkEnd w:id="16"/>
    <w:p w14:paraId="1B7EDE50" w14:textId="77777777" w:rsidR="00A30A8F" w:rsidRDefault="00A30A8F" w:rsidP="00A30A8F">
      <w:pPr>
        <w:pStyle w:val="Heading3"/>
      </w:pPr>
      <w:r>
        <w:t>Transition---Grids Link---2NC</w:t>
      </w:r>
    </w:p>
    <w:p w14:paraId="0408AC47" w14:textId="77777777" w:rsidR="00A30A8F" w:rsidRPr="007B2151" w:rsidRDefault="00A30A8F" w:rsidP="00A30A8F">
      <w:pPr>
        <w:pStyle w:val="Heading4"/>
        <w:rPr>
          <w:b w:val="0"/>
          <w:bCs/>
        </w:rPr>
      </w:pPr>
      <w:r>
        <w:t>1. Global and civilizational collapse</w:t>
      </w:r>
      <w:r w:rsidRPr="007B2151">
        <w:rPr>
          <w:b w:val="0"/>
          <w:bCs/>
        </w:rPr>
        <w:t xml:space="preserve">. </w:t>
      </w:r>
    </w:p>
    <w:p w14:paraId="5BC5CD6C" w14:textId="77777777" w:rsidR="00A30A8F" w:rsidRDefault="00A30A8F" w:rsidP="00A30A8F">
      <w:r w:rsidRPr="00621276">
        <w:rPr>
          <w:rStyle w:val="Style13ptBold"/>
        </w:rPr>
        <w:t>Kasirzadeh 25</w:t>
      </w:r>
      <w:r w:rsidRPr="00621276">
        <w:t xml:space="preserve"> [Atoosa Kasirzadeh; Carnegie Mellon University. “Two types of AI existential risk: decisive and accumulative” Philosophical Studies 182: 1975-2003, https://link.springer.com/article/10.1007/s11098-025-02301-3. Minion]</w:t>
      </w:r>
    </w:p>
    <w:p w14:paraId="4E6699D3" w14:textId="77777777" w:rsidR="00A30A8F" w:rsidRDefault="00A30A8F" w:rsidP="00A30A8F">
      <w:pPr>
        <w:rPr>
          <w:sz w:val="16"/>
        </w:rPr>
      </w:pPr>
      <w:r w:rsidRPr="00455042">
        <w:rPr>
          <w:sz w:val="16"/>
        </w:rPr>
        <w:t xml:space="preserve">Contrasting this conventional decisive viewpoint, this paper introduces the accumulative AI x-risk hypothesis as an alternative lens. The accumulative hypothesis posits that </w:t>
      </w:r>
      <w:r w:rsidRPr="00162C8D">
        <w:rPr>
          <w:rStyle w:val="StyleUnderline"/>
        </w:rPr>
        <w:t>AI x-risks do not exclusively materialize as decisive, high-magnitude global events caused by extremely powerful AI such as artificial general or super intelligence</w:t>
      </w:r>
      <w:r w:rsidRPr="00455042">
        <w:rPr>
          <w:sz w:val="16"/>
        </w:rPr>
        <w:t xml:space="preserve">. Instead, </w:t>
      </w:r>
      <w:r w:rsidRPr="00162C8D">
        <w:rPr>
          <w:rStyle w:val="StyleUnderline"/>
        </w:rPr>
        <w:t xml:space="preserve">locally significant AI-driven </w:t>
      </w:r>
      <w:r w:rsidRPr="00AA3C96">
        <w:rPr>
          <w:rStyle w:val="StyleUnderline"/>
          <w:highlight w:val="cyan"/>
        </w:rPr>
        <w:t>disruptions</w:t>
      </w:r>
      <w:r w:rsidRPr="00162C8D">
        <w:rPr>
          <w:rStyle w:val="StyleUnderline"/>
        </w:rPr>
        <w:t xml:space="preserve"> can </w:t>
      </w:r>
      <w:r w:rsidRPr="00AA3C96">
        <w:rPr>
          <w:rStyle w:val="StyleUnderline"/>
          <w:highlight w:val="cyan"/>
        </w:rPr>
        <w:t>accumulate</w:t>
      </w:r>
      <w:r w:rsidRPr="00162C8D">
        <w:rPr>
          <w:rStyle w:val="StyleUnderline"/>
        </w:rPr>
        <w:t xml:space="preserve"> and interact </w:t>
      </w:r>
      <w:r w:rsidRPr="00AA3C96">
        <w:rPr>
          <w:rStyle w:val="StyleUnderline"/>
          <w:highlight w:val="cyan"/>
        </w:rPr>
        <w:t>over time</w:t>
      </w:r>
      <w:r w:rsidRPr="00162C8D">
        <w:rPr>
          <w:rStyle w:val="StyleUnderline"/>
        </w:rPr>
        <w:t xml:space="preserve">, </w:t>
      </w:r>
      <w:r w:rsidRPr="000B21CB">
        <w:rPr>
          <w:rStyle w:val="StyleUnderline"/>
        </w:rPr>
        <w:t>progressively</w:t>
      </w:r>
      <w:r w:rsidRPr="00455042">
        <w:rPr>
          <w:sz w:val="16"/>
        </w:rPr>
        <w:t xml:space="preserve"> </w:t>
      </w:r>
      <w:r w:rsidRPr="00AA3C96">
        <w:rPr>
          <w:rStyle w:val="Emphasis"/>
          <w:highlight w:val="cyan"/>
        </w:rPr>
        <w:t>weakening</w:t>
      </w:r>
      <w:r w:rsidRPr="00162C8D">
        <w:rPr>
          <w:rStyle w:val="StyleUnderline"/>
        </w:rPr>
        <w:t xml:space="preserve"> the </w:t>
      </w:r>
      <w:r w:rsidRPr="00AA3C96">
        <w:rPr>
          <w:rStyle w:val="Emphasis"/>
          <w:highlight w:val="cyan"/>
        </w:rPr>
        <w:t>resilience</w:t>
      </w:r>
      <w:r w:rsidRPr="00AA3C96">
        <w:rPr>
          <w:rStyle w:val="StyleUnderline"/>
          <w:highlight w:val="cyan"/>
        </w:rPr>
        <w:t xml:space="preserve"> of</w:t>
      </w:r>
      <w:r w:rsidRPr="00162C8D">
        <w:rPr>
          <w:rStyle w:val="StyleUnderline"/>
        </w:rPr>
        <w:t xml:space="preserve"> critical </w:t>
      </w:r>
      <w:r w:rsidRPr="00AA3C96">
        <w:rPr>
          <w:rStyle w:val="Emphasis"/>
          <w:highlight w:val="cyan"/>
        </w:rPr>
        <w:t>societal systems</w:t>
      </w:r>
      <w:r w:rsidRPr="00455042">
        <w:rPr>
          <w:sz w:val="16"/>
        </w:rPr>
        <w:t xml:space="preserve">, </w:t>
      </w:r>
      <w:r w:rsidRPr="00162C8D">
        <w:rPr>
          <w:rStyle w:val="StyleUnderline"/>
        </w:rPr>
        <w:t xml:space="preserve">from </w:t>
      </w:r>
      <w:r w:rsidRPr="00162C8D">
        <w:rPr>
          <w:rStyle w:val="Emphasis"/>
        </w:rPr>
        <w:t>democratic institutions</w:t>
      </w:r>
      <w:r w:rsidRPr="00162C8D">
        <w:rPr>
          <w:rStyle w:val="StyleUnderline"/>
        </w:rPr>
        <w:t xml:space="preserve"> and </w:t>
      </w:r>
      <w:r w:rsidRPr="00162C8D">
        <w:rPr>
          <w:rStyle w:val="Emphasis"/>
        </w:rPr>
        <w:t>economic markets</w:t>
      </w:r>
      <w:r w:rsidRPr="00455042">
        <w:rPr>
          <w:sz w:val="16"/>
        </w:rPr>
        <w:t xml:space="preserve"> </w:t>
      </w:r>
      <w:r w:rsidRPr="00162C8D">
        <w:rPr>
          <w:rStyle w:val="StyleUnderline"/>
        </w:rPr>
        <w:t>to</w:t>
      </w:r>
      <w:r w:rsidRPr="00455042">
        <w:rPr>
          <w:sz w:val="16"/>
        </w:rPr>
        <w:t xml:space="preserve"> </w:t>
      </w:r>
      <w:r w:rsidRPr="00162C8D">
        <w:rPr>
          <w:rStyle w:val="Emphasis"/>
        </w:rPr>
        <w:t>social trust</w:t>
      </w:r>
      <w:r w:rsidRPr="00455042">
        <w:rPr>
          <w:sz w:val="16"/>
        </w:rPr>
        <w:t xml:space="preserve"> </w:t>
      </w:r>
      <w:r w:rsidRPr="00162C8D">
        <w:rPr>
          <w:rStyle w:val="StyleUnderline"/>
        </w:rPr>
        <w:t>networks</w:t>
      </w:r>
      <w:r w:rsidRPr="00455042">
        <w:rPr>
          <w:sz w:val="16"/>
        </w:rPr>
        <w:t xml:space="preserve">. When these </w:t>
      </w:r>
      <w:r w:rsidRPr="00162C8D">
        <w:rPr>
          <w:rStyle w:val="StyleUnderline"/>
        </w:rPr>
        <w:t>systems become</w:t>
      </w:r>
      <w:r w:rsidRPr="00455042">
        <w:rPr>
          <w:sz w:val="16"/>
        </w:rPr>
        <w:t xml:space="preserve"> sufficiently </w:t>
      </w:r>
      <w:r w:rsidRPr="00162C8D">
        <w:rPr>
          <w:rStyle w:val="StyleUnderline"/>
        </w:rPr>
        <w:t xml:space="preserve">fragile, a modest perturbation could trigger cascading failures that propagate via the interdependence of these systems. The failures amplify and reinforce each other by </w:t>
      </w:r>
      <w:r w:rsidRPr="00162C8D">
        <w:rPr>
          <w:rStyle w:val="Emphasis"/>
        </w:rPr>
        <w:t>network effects</w:t>
      </w:r>
      <w:r w:rsidRPr="00162C8D">
        <w:rPr>
          <w:rStyle w:val="StyleUnderline"/>
        </w:rPr>
        <w:t xml:space="preserve"> and </w:t>
      </w:r>
      <w:r w:rsidRPr="00AA3C96">
        <w:rPr>
          <w:rStyle w:val="Emphasis"/>
          <w:highlight w:val="cyan"/>
        </w:rPr>
        <w:t>feedback loops</w:t>
      </w:r>
      <w:r w:rsidRPr="00455042">
        <w:rPr>
          <w:sz w:val="16"/>
        </w:rPr>
        <w:t xml:space="preserve">, potentially </w:t>
      </w:r>
      <w:r w:rsidRPr="00AA3C96">
        <w:rPr>
          <w:rStyle w:val="StyleUnderline"/>
          <w:highlight w:val="cyan"/>
        </w:rPr>
        <w:t>leading to</w:t>
      </w:r>
      <w:r w:rsidRPr="00162C8D">
        <w:rPr>
          <w:rStyle w:val="StyleUnderline"/>
        </w:rPr>
        <w:t xml:space="preserve"> a</w:t>
      </w:r>
      <w:r w:rsidRPr="00455042">
        <w:rPr>
          <w:sz w:val="16"/>
        </w:rPr>
        <w:t xml:space="preserve"> globally </w:t>
      </w:r>
      <w:r w:rsidRPr="00AA3C96">
        <w:rPr>
          <w:rStyle w:val="Emphasis"/>
          <w:highlight w:val="cyan"/>
        </w:rPr>
        <w:t>irreversible</w:t>
      </w:r>
      <w:r w:rsidRPr="00455042">
        <w:rPr>
          <w:sz w:val="16"/>
        </w:rPr>
        <w:t xml:space="preserve"> </w:t>
      </w:r>
      <w:r w:rsidRPr="00162C8D">
        <w:rPr>
          <w:rStyle w:val="StyleUnderline"/>
        </w:rPr>
        <w:t>civilizational</w:t>
      </w:r>
      <w:r w:rsidRPr="00455042">
        <w:rPr>
          <w:sz w:val="16"/>
        </w:rPr>
        <w:t xml:space="preserve"> </w:t>
      </w:r>
      <w:r w:rsidRPr="00AA3C96">
        <w:rPr>
          <w:rStyle w:val="Emphasis"/>
          <w:highlight w:val="cyan"/>
        </w:rPr>
        <w:t>collapse</w:t>
      </w:r>
      <w:r w:rsidRPr="00455042">
        <w:rPr>
          <w:sz w:val="16"/>
        </w:rPr>
        <w:t xml:space="preserve">. </w:t>
      </w:r>
    </w:p>
    <w:p w14:paraId="51281B94" w14:textId="77777777" w:rsidR="00A30A8F" w:rsidRPr="00CA38DB" w:rsidRDefault="00A30A8F" w:rsidP="00A30A8F">
      <w:pPr>
        <w:pStyle w:val="Heading4"/>
        <w:rPr>
          <w:rFonts w:cs="Calibri"/>
        </w:rPr>
      </w:pPr>
      <w:r w:rsidRPr="00CA38DB">
        <w:rPr>
          <w:rFonts w:cs="Calibri"/>
        </w:rPr>
        <w:t xml:space="preserve">Social collapse is </w:t>
      </w:r>
      <w:r w:rsidRPr="00CA38DB">
        <w:rPr>
          <w:rFonts w:cs="Calibri"/>
          <w:u w:val="single"/>
        </w:rPr>
        <w:t>not existential</w:t>
      </w:r>
      <w:r>
        <w:rPr>
          <w:rFonts w:cs="Calibri"/>
        </w:rPr>
        <w:t>, but solves the terminal.</w:t>
      </w:r>
    </w:p>
    <w:p w14:paraId="0AB6D423" w14:textId="77777777" w:rsidR="00A30A8F" w:rsidRPr="00CA38DB" w:rsidRDefault="00A30A8F" w:rsidP="00A30A8F">
      <w:r w:rsidRPr="00CA38DB">
        <w:rPr>
          <w:rStyle w:val="Style13ptBold"/>
        </w:rPr>
        <w:t>Shea ’23</w:t>
      </w:r>
      <w:r w:rsidRPr="00CA38DB">
        <w:t xml:space="preserve"> [John; March 16; professor of Anthropology at Stony Brook University, Ph.D. from Harvard University; The Unstoppable Human Species: The Emergence of Homo Sapiens in Prehistory, </w:t>
      </w:r>
      <w:r>
        <w:t>“</w:t>
      </w:r>
      <w:r w:rsidRPr="00CA38DB">
        <w:t>Unstoppable? Human Extinction,</w:t>
      </w:r>
      <w:r>
        <w:t>”</w:t>
      </w:r>
      <w:r w:rsidRPr="00CA38DB">
        <w:t xml:space="preserve"> Ch. 13, p. 276-289]</w:t>
      </w:r>
    </w:p>
    <w:p w14:paraId="22F4EE40" w14:textId="77777777" w:rsidR="00A30A8F" w:rsidRPr="00CA38DB" w:rsidRDefault="00A30A8F" w:rsidP="00A30A8F">
      <w:pPr>
        <w:rPr>
          <w:sz w:val="16"/>
        </w:rPr>
      </w:pPr>
      <w:r w:rsidRPr="00CA38DB">
        <w:rPr>
          <w:sz w:val="16"/>
        </w:rPr>
        <w:t>Social Collapse</w:t>
      </w:r>
    </w:p>
    <w:p w14:paraId="2964D52F" w14:textId="77777777" w:rsidR="00A30A8F" w:rsidRPr="00CA38DB" w:rsidRDefault="00A30A8F" w:rsidP="00A30A8F">
      <w:pPr>
        <w:rPr>
          <w:sz w:val="16"/>
        </w:rPr>
      </w:pPr>
      <w:r w:rsidRPr="00CA38DB">
        <w:rPr>
          <w:sz w:val="16"/>
        </w:rPr>
        <w:t xml:space="preserve">Those reading these words may, at this point, wonder if they read correctly. Hasn’t social collapse already happened? The Fall of </w:t>
      </w:r>
      <w:r w:rsidRPr="00CA38DB">
        <w:rPr>
          <w:rStyle w:val="Emphasis"/>
        </w:rPr>
        <w:t>Rome</w:t>
      </w:r>
      <w:r w:rsidRPr="00CA38DB">
        <w:rPr>
          <w:sz w:val="16"/>
        </w:rPr>
        <w:t xml:space="preserve">? The Collapse of the </w:t>
      </w:r>
      <w:r w:rsidRPr="00CA38DB">
        <w:rPr>
          <w:rStyle w:val="Emphasis"/>
        </w:rPr>
        <w:t>Maya</w:t>
      </w:r>
      <w:r w:rsidRPr="00CA38DB">
        <w:rPr>
          <w:rStyle w:val="StyleUnderline"/>
        </w:rPr>
        <w:t xml:space="preserve"> Civilization</w:t>
      </w:r>
      <w:r w:rsidRPr="00CA38DB">
        <w:rPr>
          <w:sz w:val="16"/>
        </w:rPr>
        <w:t xml:space="preserve">? The disintegration of countless </w:t>
      </w:r>
      <w:r w:rsidRPr="00CA38DB">
        <w:rPr>
          <w:rStyle w:val="Emphasis"/>
        </w:rPr>
        <w:t>Indigenous</w:t>
      </w:r>
      <w:r w:rsidRPr="00CA38DB">
        <w:rPr>
          <w:rStyle w:val="StyleUnderline"/>
        </w:rPr>
        <w:t xml:space="preserve"> societies</w:t>
      </w:r>
      <w:r w:rsidRPr="00CA38DB">
        <w:rPr>
          <w:sz w:val="16"/>
        </w:rPr>
        <w:t xml:space="preserve"> during the European colonial period? </w:t>
      </w:r>
      <w:r w:rsidRPr="00CA38DB">
        <w:rPr>
          <w:rStyle w:val="StyleUnderline"/>
        </w:rPr>
        <w:t xml:space="preserve">Of all the </w:t>
      </w:r>
      <w:r w:rsidRPr="00CA38DB">
        <w:rPr>
          <w:rStyle w:val="Emphasis"/>
        </w:rPr>
        <w:t>disaster</w:t>
      </w:r>
      <w:r w:rsidRPr="00CA38DB">
        <w:rPr>
          <w:rStyle w:val="StyleUnderline"/>
        </w:rPr>
        <w:t xml:space="preserve"> scenarios in current </w:t>
      </w:r>
      <w:r w:rsidRPr="00CA38DB">
        <w:rPr>
          <w:rStyle w:val="Emphasis"/>
        </w:rPr>
        <w:t>media</w:t>
      </w:r>
      <w:r w:rsidRPr="00CA38DB">
        <w:rPr>
          <w:rStyle w:val="StyleUnderline"/>
        </w:rPr>
        <w:t xml:space="preserve">, </w:t>
      </w:r>
      <w:r w:rsidRPr="00AA3C96">
        <w:rPr>
          <w:rStyle w:val="StyleUnderline"/>
          <w:highlight w:val="cyan"/>
        </w:rPr>
        <w:t>social collapse is</w:t>
      </w:r>
      <w:r w:rsidRPr="00CA38DB">
        <w:rPr>
          <w:rStyle w:val="StyleUnderline"/>
        </w:rPr>
        <w:t xml:space="preserve"> the </w:t>
      </w:r>
      <w:r w:rsidRPr="00CA38DB">
        <w:rPr>
          <w:rStyle w:val="Emphasis"/>
        </w:rPr>
        <w:t xml:space="preserve">most </w:t>
      </w:r>
      <w:r w:rsidRPr="00AA3C96">
        <w:rPr>
          <w:rStyle w:val="Emphasis"/>
          <w:highlight w:val="cyan"/>
        </w:rPr>
        <w:t>popular</w:t>
      </w:r>
      <w:r w:rsidRPr="00CA38DB">
        <w:rPr>
          <w:sz w:val="16"/>
        </w:rPr>
        <w:t xml:space="preserve"> (as measured in numbers of books, films, and television series). </w:t>
      </w:r>
      <w:r w:rsidRPr="00CA38DB">
        <w:rPr>
          <w:rStyle w:val="StyleUnderline"/>
        </w:rPr>
        <w:t xml:space="preserve">The proposed causes for these collapses vary widely, </w:t>
      </w:r>
      <w:r w:rsidRPr="00AA3C96">
        <w:rPr>
          <w:rStyle w:val="StyleUnderline"/>
          <w:highlight w:val="cyan"/>
        </w:rPr>
        <w:t xml:space="preserve">from </w:t>
      </w:r>
      <w:r w:rsidRPr="00AA3C96">
        <w:rPr>
          <w:rStyle w:val="Emphasis"/>
          <w:highlight w:val="cyan"/>
        </w:rPr>
        <w:t>solar</w:t>
      </w:r>
      <w:r w:rsidRPr="00CA38DB">
        <w:rPr>
          <w:rStyle w:val="Emphasis"/>
        </w:rPr>
        <w:t xml:space="preserve"> flares</w:t>
      </w:r>
      <w:r w:rsidRPr="00CA38DB">
        <w:rPr>
          <w:rStyle w:val="StyleUnderline"/>
        </w:rPr>
        <w:t xml:space="preserve"> to </w:t>
      </w:r>
      <w:r w:rsidRPr="00AA3C96">
        <w:rPr>
          <w:rStyle w:val="Emphasis"/>
          <w:highlight w:val="cyan"/>
        </w:rPr>
        <w:t>nuc</w:t>
      </w:r>
      <w:r w:rsidRPr="00CA38DB">
        <w:rPr>
          <w:sz w:val="16"/>
        </w:rPr>
        <w:t>lear weapon</w:t>
      </w:r>
      <w:r w:rsidRPr="00AA3C96">
        <w:rPr>
          <w:rStyle w:val="Emphasis"/>
          <w:highlight w:val="cyan"/>
        </w:rPr>
        <w:t>s</w:t>
      </w:r>
      <w:r w:rsidRPr="00CA38DB">
        <w:rPr>
          <w:sz w:val="16"/>
        </w:rPr>
        <w:t xml:space="preserve">’ </w:t>
      </w:r>
      <w:r>
        <w:rPr>
          <w:sz w:val="16"/>
        </w:rPr>
        <w:t>“</w:t>
      </w:r>
      <w:r w:rsidRPr="00CA38DB">
        <w:rPr>
          <w:sz w:val="16"/>
        </w:rPr>
        <w:t>system-generated electronic pulses</w:t>
      </w:r>
      <w:r>
        <w:rPr>
          <w:sz w:val="16"/>
        </w:rPr>
        <w:t>”</w:t>
      </w:r>
      <w:r w:rsidRPr="00CA38DB">
        <w:rPr>
          <w:sz w:val="16"/>
        </w:rPr>
        <w:t xml:space="preserve"> shutting down the electrical </w:t>
      </w:r>
      <w:r w:rsidRPr="00AA3C96">
        <w:rPr>
          <w:rStyle w:val="Emphasis"/>
          <w:highlight w:val="cyan"/>
        </w:rPr>
        <w:t>grids</w:t>
      </w:r>
      <w:r w:rsidRPr="00CA38DB">
        <w:rPr>
          <w:sz w:val="16"/>
        </w:rPr>
        <w:t xml:space="preserve"> to social strife </w:t>
      </w:r>
      <w:r w:rsidRPr="00CA38DB">
        <w:rPr>
          <w:rStyle w:val="StyleUnderline"/>
        </w:rPr>
        <w:t xml:space="preserve">to </w:t>
      </w:r>
      <w:r w:rsidRPr="00CA38DB">
        <w:rPr>
          <w:rStyle w:val="Emphasis"/>
        </w:rPr>
        <w:t xml:space="preserve">civil </w:t>
      </w:r>
      <w:r w:rsidRPr="00AA3C96">
        <w:rPr>
          <w:rStyle w:val="Emphasis"/>
          <w:highlight w:val="cyan"/>
        </w:rPr>
        <w:t>wars</w:t>
      </w:r>
      <w:r w:rsidRPr="00CA38DB">
        <w:rPr>
          <w:sz w:val="16"/>
        </w:rPr>
        <w:t xml:space="preserve"> to even such ridiculous nonsense as </w:t>
      </w:r>
      <w:r>
        <w:rPr>
          <w:sz w:val="16"/>
        </w:rPr>
        <w:t>“</w:t>
      </w:r>
      <w:r w:rsidRPr="00CA38DB">
        <w:rPr>
          <w:sz w:val="16"/>
        </w:rPr>
        <w:t>zombie uprisings</w:t>
      </w:r>
      <w:r>
        <w:rPr>
          <w:sz w:val="16"/>
        </w:rPr>
        <w:t>”</w:t>
      </w:r>
      <w:r w:rsidRPr="00CA38DB">
        <w:rPr>
          <w:sz w:val="16"/>
        </w:rPr>
        <w:t xml:space="preserve"> and the </w:t>
      </w:r>
      <w:r>
        <w:rPr>
          <w:sz w:val="16"/>
        </w:rPr>
        <w:t>“</w:t>
      </w:r>
      <w:r w:rsidRPr="00CA38DB">
        <w:rPr>
          <w:sz w:val="16"/>
        </w:rPr>
        <w:t>living dead.</w:t>
      </w:r>
      <w:r>
        <w:rPr>
          <w:sz w:val="16"/>
        </w:rPr>
        <w:t>”</w:t>
      </w:r>
      <w:r w:rsidRPr="00CA38DB">
        <w:rPr>
          <w:sz w:val="16"/>
        </w:rPr>
        <w:t>1</w:t>
      </w:r>
    </w:p>
    <w:p w14:paraId="1C532DF0" w14:textId="77777777" w:rsidR="00A30A8F" w:rsidRPr="00CA38DB" w:rsidRDefault="00A30A8F" w:rsidP="00A30A8F">
      <w:pPr>
        <w:rPr>
          <w:sz w:val="16"/>
        </w:rPr>
      </w:pPr>
      <w:r w:rsidRPr="00CA38DB">
        <w:rPr>
          <w:sz w:val="16"/>
        </w:rPr>
        <w:t xml:space="preserve">Some </w:t>
      </w:r>
      <w:r w:rsidRPr="00AA3C96">
        <w:rPr>
          <w:rStyle w:val="Emphasis"/>
          <w:highlight w:val="cyan"/>
        </w:rPr>
        <w:t>complex</w:t>
      </w:r>
      <w:r w:rsidRPr="00AA3C96">
        <w:rPr>
          <w:rStyle w:val="StyleUnderline"/>
          <w:highlight w:val="cyan"/>
        </w:rPr>
        <w:t xml:space="preserve"> societies</w:t>
      </w:r>
      <w:r w:rsidRPr="00CA38DB">
        <w:rPr>
          <w:sz w:val="16"/>
        </w:rPr>
        <w:t xml:space="preserve">, such as Imperial Rome or the Classic Maya, </w:t>
      </w:r>
      <w:r w:rsidRPr="00AA3C96">
        <w:rPr>
          <w:rStyle w:val="StyleUnderline"/>
          <w:highlight w:val="cyan"/>
        </w:rPr>
        <w:t xml:space="preserve">underwent </w:t>
      </w:r>
      <w:r w:rsidRPr="00AA3C96">
        <w:rPr>
          <w:rStyle w:val="Emphasis"/>
          <w:highlight w:val="cyan"/>
        </w:rPr>
        <w:t>short-term</w:t>
      </w:r>
      <w:r w:rsidRPr="00CA38DB">
        <w:rPr>
          <w:rStyle w:val="StyleUnderline"/>
        </w:rPr>
        <w:t xml:space="preserve"> social and political </w:t>
      </w:r>
      <w:r w:rsidRPr="00AA3C96">
        <w:rPr>
          <w:rStyle w:val="StyleUnderline"/>
          <w:highlight w:val="cyan"/>
        </w:rPr>
        <w:t xml:space="preserve">disintegration, but people </w:t>
      </w:r>
      <w:r w:rsidRPr="00AA3C96">
        <w:rPr>
          <w:rStyle w:val="Emphasis"/>
          <w:highlight w:val="cyan"/>
        </w:rPr>
        <w:t>survived</w:t>
      </w:r>
      <w:r w:rsidRPr="00CA38DB">
        <w:rPr>
          <w:sz w:val="16"/>
        </w:rPr>
        <w:t xml:space="preserve">. Rome is today one of Europe’s most populous cities. Mexico and Central America boast millions of Maya citizens. The Native Americans whose societies European colonization shattered both resisted and persisted. The European Dark Ages were not </w:t>
      </w:r>
      <w:r>
        <w:rPr>
          <w:sz w:val="16"/>
        </w:rPr>
        <w:t>“</w:t>
      </w:r>
      <w:r w:rsidRPr="00CA38DB">
        <w:rPr>
          <w:sz w:val="16"/>
        </w:rPr>
        <w:t>dark</w:t>
      </w:r>
      <w:r>
        <w:rPr>
          <w:sz w:val="16"/>
        </w:rPr>
        <w:t>”</w:t>
      </w:r>
      <w:r w:rsidRPr="00CA38DB">
        <w:rPr>
          <w:sz w:val="16"/>
        </w:rPr>
        <w:t>; the Medieval Period was actually a time of considerable scientific, economic, and literary growth (Gabriele and Perry 2021).</w:t>
      </w:r>
    </w:p>
    <w:p w14:paraId="3E161D10" w14:textId="77777777" w:rsidR="00A30A8F" w:rsidRPr="00CA38DB" w:rsidRDefault="00A30A8F" w:rsidP="00A30A8F">
      <w:pPr>
        <w:rPr>
          <w:sz w:val="16"/>
        </w:rPr>
      </w:pPr>
      <w:r w:rsidRPr="00CA38DB">
        <w:rPr>
          <w:sz w:val="16"/>
        </w:rPr>
        <w:t xml:space="preserve">Many of these social collapse fantasies feature a hardy band of individuals fending for themselves in the ruins of abandoned suburbs whose supermarket shelves ravening hordes of former city-dwellers have stripped bare (Begley 2021). These scenarios simply have no basis in real-life social collapse. </w:t>
      </w:r>
      <w:r w:rsidRPr="00AA3C96">
        <w:rPr>
          <w:rStyle w:val="StyleUnderline"/>
          <w:highlight w:val="cyan"/>
        </w:rPr>
        <w:t xml:space="preserve">In </w:t>
      </w:r>
      <w:r w:rsidRPr="00AA3C96">
        <w:rPr>
          <w:rStyle w:val="Emphasis"/>
          <w:highlight w:val="cyan"/>
        </w:rPr>
        <w:t>real-life</w:t>
      </w:r>
      <w:r w:rsidRPr="00CA38DB">
        <w:rPr>
          <w:rStyle w:val="StyleUnderline"/>
        </w:rPr>
        <w:t xml:space="preserve"> short-term social collapse</w:t>
      </w:r>
      <w:r w:rsidRPr="00CA38DB">
        <w:rPr>
          <w:sz w:val="16"/>
        </w:rPr>
        <w:t xml:space="preserve">, as in the aftermaths of natural disasters, such as Hurricane Maria in Puerto Rico in 2017, </w:t>
      </w:r>
      <w:r w:rsidRPr="00AA3C96">
        <w:rPr>
          <w:rStyle w:val="Emphasis"/>
          <w:highlight w:val="cyan"/>
        </w:rPr>
        <w:t>hyperprosociality reasserts</w:t>
      </w:r>
      <w:r w:rsidRPr="00AA3C96">
        <w:rPr>
          <w:rStyle w:val="StyleUnderline"/>
          <w:highlight w:val="cyan"/>
        </w:rPr>
        <w:t xml:space="preserve"> itself. People </w:t>
      </w:r>
      <w:r w:rsidRPr="00AA3C96">
        <w:rPr>
          <w:rStyle w:val="Emphasis"/>
          <w:highlight w:val="cyan"/>
        </w:rPr>
        <w:t>band</w:t>
      </w:r>
      <w:r w:rsidRPr="00CA38DB">
        <w:rPr>
          <w:rStyle w:val="Emphasis"/>
        </w:rPr>
        <w:t xml:space="preserve"> together</w:t>
      </w:r>
      <w:r w:rsidRPr="00CA38DB">
        <w:rPr>
          <w:rStyle w:val="StyleUnderline"/>
        </w:rPr>
        <w:t xml:space="preserve"> </w:t>
      </w:r>
      <w:r w:rsidRPr="00AA3C96">
        <w:rPr>
          <w:rStyle w:val="StyleUnderline"/>
          <w:highlight w:val="cyan"/>
        </w:rPr>
        <w:t>and</w:t>
      </w:r>
      <w:r w:rsidRPr="00CA38DB">
        <w:rPr>
          <w:rStyle w:val="StyleUnderline"/>
        </w:rPr>
        <w:t xml:space="preserve"> social </w:t>
      </w:r>
      <w:r w:rsidRPr="00AA3C96">
        <w:rPr>
          <w:rStyle w:val="StyleUnderline"/>
          <w:highlight w:val="cyan"/>
        </w:rPr>
        <w:t xml:space="preserve">life </w:t>
      </w:r>
      <w:r w:rsidRPr="00AA3C96">
        <w:rPr>
          <w:rStyle w:val="Emphasis"/>
          <w:highlight w:val="cyan"/>
        </w:rPr>
        <w:t>endures</w:t>
      </w:r>
      <w:r w:rsidRPr="00CA38DB">
        <w:rPr>
          <w:rStyle w:val="StyleUnderline"/>
        </w:rPr>
        <w:t xml:space="preserve">. Humans are </w:t>
      </w:r>
      <w:r w:rsidRPr="00CA38DB">
        <w:rPr>
          <w:rStyle w:val="Emphasis"/>
        </w:rPr>
        <w:t>social creatures</w:t>
      </w:r>
      <w:r w:rsidRPr="00CA38DB">
        <w:rPr>
          <w:rStyle w:val="StyleUnderline"/>
        </w:rPr>
        <w:t xml:space="preserve">. We derive many benefits from </w:t>
      </w:r>
      <w:r w:rsidRPr="00CA38DB">
        <w:rPr>
          <w:rStyle w:val="Emphasis"/>
        </w:rPr>
        <w:t>safety</w:t>
      </w:r>
      <w:r w:rsidRPr="00CA38DB">
        <w:rPr>
          <w:rStyle w:val="StyleUnderline"/>
        </w:rPr>
        <w:t xml:space="preserve"> in </w:t>
      </w:r>
      <w:r w:rsidRPr="00CA38DB">
        <w:rPr>
          <w:rStyle w:val="Emphasis"/>
        </w:rPr>
        <w:t>numbers</w:t>
      </w:r>
      <w:r w:rsidRPr="00CA38DB">
        <w:rPr>
          <w:rStyle w:val="StyleUnderline"/>
        </w:rPr>
        <w:t xml:space="preserve"> and living on the </w:t>
      </w:r>
      <w:r w:rsidRPr="00CA38DB">
        <w:rPr>
          <w:rStyle w:val="Emphasis"/>
        </w:rPr>
        <w:t>grid</w:t>
      </w:r>
      <w:r w:rsidRPr="00CA38DB">
        <w:rPr>
          <w:sz w:val="16"/>
        </w:rPr>
        <w:t xml:space="preserve">, benefits </w:t>
      </w:r>
      <w:r>
        <w:rPr>
          <w:sz w:val="16"/>
        </w:rPr>
        <w:t>“</w:t>
      </w:r>
      <w:r w:rsidRPr="00CA38DB">
        <w:rPr>
          <w:sz w:val="16"/>
        </w:rPr>
        <w:t>lone wolves</w:t>
      </w:r>
      <w:r>
        <w:rPr>
          <w:sz w:val="16"/>
        </w:rPr>
        <w:t>”</w:t>
      </w:r>
      <w:r w:rsidRPr="00CA38DB">
        <w:rPr>
          <w:sz w:val="16"/>
        </w:rPr>
        <w:t xml:space="preserve"> (i.e., </w:t>
      </w:r>
      <w:r>
        <w:rPr>
          <w:sz w:val="16"/>
        </w:rPr>
        <w:t>“</w:t>
      </w:r>
      <w:r w:rsidRPr="00CA38DB">
        <w:rPr>
          <w:sz w:val="16"/>
        </w:rPr>
        <w:t>first quitters</w:t>
      </w:r>
      <w:r>
        <w:rPr>
          <w:sz w:val="16"/>
        </w:rPr>
        <w:t>”</w:t>
      </w:r>
      <w:r w:rsidRPr="00CA38DB">
        <w:rPr>
          <w:sz w:val="16"/>
        </w:rPr>
        <w:t>) holed up off-grid in fortified basement bunkers stockpiled with guns, ammunition, and dried beans do not. When suburban supermarket shelves get stripped bare (e.g., during the 2020 Covid-19 pandemic), the suburbanites themselves, rather than ravening hordes, stripped them.</w:t>
      </w:r>
    </w:p>
    <w:p w14:paraId="7165D696" w14:textId="77777777" w:rsidR="00A30A8F" w:rsidRDefault="00A30A8F" w:rsidP="00A30A8F">
      <w:pPr>
        <w:rPr>
          <w:sz w:val="16"/>
        </w:rPr>
      </w:pPr>
      <w:r w:rsidRPr="00CA38DB">
        <w:rPr>
          <w:sz w:val="16"/>
        </w:rPr>
        <w:t xml:space="preserve">The real danger from social collapse is not the collapse itself, for such things rarely occur, and in most cases </w:t>
      </w:r>
      <w:r>
        <w:rPr>
          <w:sz w:val="16"/>
        </w:rPr>
        <w:t>“</w:t>
      </w:r>
      <w:r w:rsidRPr="00CA38DB">
        <w:rPr>
          <w:sz w:val="16"/>
        </w:rPr>
        <w:t>collapse</w:t>
      </w:r>
      <w:r>
        <w:rPr>
          <w:sz w:val="16"/>
        </w:rPr>
        <w:t>”</w:t>
      </w:r>
      <w:r w:rsidRPr="00CA38DB">
        <w:rPr>
          <w:sz w:val="16"/>
        </w:rPr>
        <w:t xml:space="preserve"> is merely a metaphor for social upheaval, rather than actual social disintegration. Instead, social collapse’s real danger is that popular media fuels the belief that tending only to one’s own and/or one’s family’s needs will help one survive unscathed. This belief will not, in and of itself, cause social collapse, but it can aggravate conditions where social cooperation – things as simple as knowing your neighbors and offering assistance – can reduce the harm short-term disasters cause. In all of the literature of real-life disaster survival, groups that cooperate fare better than solitary and selfish actors (Gonzales 2003). </w:t>
      </w:r>
      <w:r w:rsidRPr="00CA38DB">
        <w:rPr>
          <w:rStyle w:val="StyleUnderline"/>
        </w:rPr>
        <w:t xml:space="preserve">Social </w:t>
      </w:r>
      <w:r w:rsidRPr="00AA3C96">
        <w:rPr>
          <w:rStyle w:val="StyleUnderline"/>
          <w:highlight w:val="cyan"/>
        </w:rPr>
        <w:t xml:space="preserve">collapse is </w:t>
      </w:r>
      <w:r w:rsidRPr="00AA3C96">
        <w:rPr>
          <w:rStyle w:val="Emphasis"/>
          <w:highlight w:val="cyan"/>
        </w:rPr>
        <w:t>not</w:t>
      </w:r>
      <w:r w:rsidRPr="00CA38DB">
        <w:rPr>
          <w:rStyle w:val="StyleUnderline"/>
        </w:rPr>
        <w:t xml:space="preserve"> a </w:t>
      </w:r>
      <w:r w:rsidRPr="00CA38DB">
        <w:rPr>
          <w:rStyle w:val="Emphasis"/>
        </w:rPr>
        <w:t xml:space="preserve">credible </w:t>
      </w:r>
      <w:r w:rsidRPr="00AA3C96">
        <w:rPr>
          <w:rStyle w:val="Emphasis"/>
          <w:highlight w:val="cyan"/>
        </w:rPr>
        <w:t>extinction threat</w:t>
      </w:r>
      <w:r w:rsidRPr="00CA38DB">
        <w:rPr>
          <w:sz w:val="16"/>
        </w:rPr>
        <w:t>.</w:t>
      </w:r>
    </w:p>
    <w:p w14:paraId="6AE62848" w14:textId="77777777" w:rsidR="00A30A8F" w:rsidRDefault="00A30A8F" w:rsidP="00A30A8F">
      <w:pPr>
        <w:pStyle w:val="Heading4"/>
      </w:pPr>
      <w:r>
        <w:t>2. Critical infrastructure and blackouts.</w:t>
      </w:r>
    </w:p>
    <w:p w14:paraId="1AA452A9" w14:textId="77777777" w:rsidR="00A30A8F" w:rsidRPr="00455042" w:rsidRDefault="00A30A8F" w:rsidP="00A30A8F">
      <w:r w:rsidRPr="00621276">
        <w:rPr>
          <w:rStyle w:val="Style13ptBold"/>
        </w:rPr>
        <w:t>Kasirzadeh 25</w:t>
      </w:r>
      <w:r w:rsidRPr="00621276">
        <w:t xml:space="preserve"> [Atoosa Kasirzadeh; Carnegie Mellon University. “Two types of AI existential risk: decisive and accumulative” Philosophical Studies 182: 1975-2003, https://link.springer.com/article/10.1007/s11098-025-02301-3. Minion]</w:t>
      </w:r>
    </w:p>
    <w:p w14:paraId="2D03E4A7" w14:textId="77777777" w:rsidR="00A30A8F" w:rsidRPr="00455042" w:rsidRDefault="00A30A8F" w:rsidP="00A30A8F">
      <w:pPr>
        <w:rPr>
          <w:sz w:val="16"/>
        </w:rPr>
      </w:pPr>
      <w:r w:rsidRPr="00455042">
        <w:rPr>
          <w:sz w:val="16"/>
        </w:rPr>
        <w:t xml:space="preserve">Digital-security threats. IoT and AI agents, embedded in devices from mirrors to refrigerators, have evolved beyond their roles as mere conveniences to significant points of vulnerability. </w:t>
      </w:r>
      <w:r w:rsidRPr="00AA3C96">
        <w:rPr>
          <w:rStyle w:val="Emphasis"/>
          <w:highlight w:val="cyan"/>
        </w:rPr>
        <w:t>Cybercriminals</w:t>
      </w:r>
      <w:r w:rsidRPr="00455042">
        <w:rPr>
          <w:sz w:val="16"/>
        </w:rPr>
        <w:t xml:space="preserve"> can now </w:t>
      </w:r>
      <w:r w:rsidRPr="00AA3C96">
        <w:rPr>
          <w:rStyle w:val="Emphasis"/>
          <w:highlight w:val="cyan"/>
        </w:rPr>
        <w:t>penetrate</w:t>
      </w:r>
      <w:r w:rsidRPr="007D1DD5">
        <w:rPr>
          <w:rStyle w:val="StyleUnderline"/>
        </w:rPr>
        <w:t xml:space="preserve"> these </w:t>
      </w:r>
      <w:r w:rsidRPr="00AA3C96">
        <w:rPr>
          <w:rStyle w:val="Emphasis"/>
          <w:highlight w:val="cyan"/>
        </w:rPr>
        <w:t>devices</w:t>
      </w:r>
      <w:r w:rsidRPr="00455042">
        <w:rPr>
          <w:sz w:val="16"/>
        </w:rPr>
        <w:t xml:space="preserve">, </w:t>
      </w:r>
      <w:r w:rsidRPr="007D1DD5">
        <w:rPr>
          <w:rStyle w:val="StyleUnderline"/>
        </w:rPr>
        <w:t>leading to widespread</w:t>
      </w:r>
      <w:r w:rsidRPr="00455042">
        <w:rPr>
          <w:sz w:val="16"/>
        </w:rPr>
        <w:t xml:space="preserve"> identity theft and ushering in an era of </w:t>
      </w:r>
      <w:r w:rsidRPr="007D1DD5">
        <w:rPr>
          <w:rStyle w:val="Emphasis"/>
        </w:rPr>
        <w:t>digital espionage</w:t>
      </w:r>
      <w:r w:rsidRPr="00455042">
        <w:rPr>
          <w:sz w:val="16"/>
        </w:rPr>
        <w:t>. What were initially perceived as isolated breaches have gradually coalesced into a discernible pattern, signifying a more profound erosion of digital security.</w:t>
      </w:r>
    </w:p>
    <w:p w14:paraId="0967AA8C" w14:textId="77777777" w:rsidR="00A30A8F" w:rsidRDefault="00A30A8F" w:rsidP="00A30A8F">
      <w:pPr>
        <w:rPr>
          <w:rStyle w:val="Emphasis"/>
        </w:rPr>
      </w:pPr>
      <w:r w:rsidRPr="00455042">
        <w:rPr>
          <w:sz w:val="16"/>
        </w:rPr>
        <w:t xml:space="preserve">The expansion of IoT devices has simultaneously paved the way for the creation of extensive, interconnected </w:t>
      </w:r>
      <w:r w:rsidRPr="00AA3C96">
        <w:rPr>
          <w:rStyle w:val="Emphasis"/>
          <w:highlight w:val="cyan"/>
        </w:rPr>
        <w:t>botnets</w:t>
      </w:r>
      <w:r w:rsidRPr="00455042">
        <w:rPr>
          <w:sz w:val="16"/>
        </w:rPr>
        <w:t xml:space="preserve">. These AI-powered networks, once relatively benign, now demonstrate agentic abilities and have become capable of </w:t>
      </w:r>
      <w:r w:rsidRPr="00AA3C96">
        <w:rPr>
          <w:rStyle w:val="StyleUnderline"/>
          <w:highlight w:val="cyan"/>
        </w:rPr>
        <w:t>launching</w:t>
      </w:r>
      <w:r w:rsidRPr="00455042">
        <w:rPr>
          <w:sz w:val="16"/>
        </w:rPr>
        <w:t xml:space="preserve"> unprecedented Distributed </w:t>
      </w:r>
      <w:r w:rsidRPr="00AA3C96">
        <w:rPr>
          <w:rStyle w:val="Emphasis"/>
          <w:highlight w:val="cyan"/>
        </w:rPr>
        <w:t>D</w:t>
      </w:r>
      <w:r w:rsidRPr="00455042">
        <w:rPr>
          <w:sz w:val="16"/>
        </w:rPr>
        <w:t xml:space="preserve">enial </w:t>
      </w:r>
      <w:r w:rsidRPr="00AA3C96">
        <w:rPr>
          <w:rStyle w:val="Emphasis"/>
          <w:highlight w:val="cyan"/>
        </w:rPr>
        <w:t>o</w:t>
      </w:r>
      <w:r w:rsidRPr="00455042">
        <w:rPr>
          <w:sz w:val="16"/>
        </w:rPr>
        <w:t xml:space="preserve">f </w:t>
      </w:r>
      <w:r w:rsidRPr="00AA3C96">
        <w:rPr>
          <w:rStyle w:val="Emphasis"/>
          <w:highlight w:val="cyan"/>
        </w:rPr>
        <w:t>S</w:t>
      </w:r>
      <w:r w:rsidRPr="00455042">
        <w:rPr>
          <w:sz w:val="16"/>
        </w:rPr>
        <w:t xml:space="preserve">ervice </w:t>
      </w:r>
      <w:r w:rsidRPr="007D1DD5">
        <w:rPr>
          <w:rStyle w:val="StyleUnderline"/>
        </w:rPr>
        <w:t xml:space="preserve">attacks </w:t>
      </w:r>
      <w:r w:rsidRPr="00AA3C96">
        <w:rPr>
          <w:rStyle w:val="StyleUnderline"/>
          <w:highlight w:val="cyan"/>
        </w:rPr>
        <w:t>against</w:t>
      </w:r>
      <w:r w:rsidRPr="00AA3C96">
        <w:rPr>
          <w:sz w:val="16"/>
          <w:highlight w:val="cyan"/>
        </w:rPr>
        <w:t xml:space="preserve"> </w:t>
      </w:r>
      <w:r w:rsidRPr="00AA3C96">
        <w:rPr>
          <w:rStyle w:val="Emphasis"/>
          <w:highlight w:val="cyan"/>
        </w:rPr>
        <w:t>critical infrastructures</w:t>
      </w:r>
      <w:r w:rsidRPr="00455042">
        <w:rPr>
          <w:sz w:val="16"/>
        </w:rPr>
        <w:t xml:space="preserve">, </w:t>
      </w:r>
      <w:r w:rsidRPr="007D1DD5">
        <w:rPr>
          <w:rStyle w:val="StyleUnderline"/>
        </w:rPr>
        <w:t xml:space="preserve">including national </w:t>
      </w:r>
      <w:r w:rsidRPr="00CD0BD7">
        <w:rPr>
          <w:rStyle w:val="Emphasis"/>
        </w:rPr>
        <w:t xml:space="preserve">power </w:t>
      </w:r>
      <w:r w:rsidRPr="00AA3C96">
        <w:rPr>
          <w:rStyle w:val="Emphasis"/>
          <w:highlight w:val="cyan"/>
        </w:rPr>
        <w:t>grids</w:t>
      </w:r>
      <w:r w:rsidRPr="00AA3C96">
        <w:rPr>
          <w:rStyle w:val="StyleUnderline"/>
          <w:highlight w:val="cyan"/>
        </w:rPr>
        <w:t xml:space="preserve"> and </w:t>
      </w:r>
      <w:r w:rsidRPr="00AA3C96">
        <w:rPr>
          <w:rStyle w:val="Emphasis"/>
          <w:highlight w:val="cyan"/>
        </w:rPr>
        <w:t>communication</w:t>
      </w:r>
      <w:r w:rsidRPr="007D1DD5">
        <w:rPr>
          <w:rStyle w:val="StyleUnderline"/>
        </w:rPr>
        <w:t xml:space="preserve"> networks. </w:t>
      </w:r>
      <w:r w:rsidRPr="002D4E23">
        <w:rPr>
          <w:rStyle w:val="StyleUnderline"/>
        </w:rPr>
        <w:t>Each</w:t>
      </w:r>
      <w:r w:rsidRPr="007D1DD5">
        <w:rPr>
          <w:rStyle w:val="Emphasis"/>
        </w:rPr>
        <w:t xml:space="preserve"> </w:t>
      </w:r>
      <w:r w:rsidRPr="00AA3C96">
        <w:rPr>
          <w:rStyle w:val="Emphasis"/>
          <w:highlight w:val="cyan"/>
        </w:rPr>
        <w:t>attack</w:t>
      </w:r>
      <w:r w:rsidRPr="00455042">
        <w:rPr>
          <w:sz w:val="16"/>
        </w:rPr>
        <w:t xml:space="preserve">, incrementally more sophisticated than the last, represents a disturbing </w:t>
      </w:r>
      <w:r w:rsidRPr="00AA3C96">
        <w:rPr>
          <w:rStyle w:val="Emphasis"/>
          <w:highlight w:val="cyan"/>
        </w:rPr>
        <w:t>escalation</w:t>
      </w:r>
      <w:r w:rsidRPr="00AA3C96">
        <w:rPr>
          <w:sz w:val="16"/>
          <w:highlight w:val="cyan"/>
        </w:rPr>
        <w:t xml:space="preserve"> </w:t>
      </w:r>
      <w:r w:rsidRPr="00AA3C96">
        <w:rPr>
          <w:rStyle w:val="StyleUnderline"/>
          <w:highlight w:val="cyan"/>
        </w:rPr>
        <w:t>from</w:t>
      </w:r>
      <w:r w:rsidRPr="00455042">
        <w:rPr>
          <w:sz w:val="16"/>
        </w:rPr>
        <w:t xml:space="preserve"> individual cybersecurity concerns to widespread </w:t>
      </w:r>
      <w:r w:rsidRPr="00AA3C96">
        <w:rPr>
          <w:rStyle w:val="StyleUnderline"/>
          <w:highlight w:val="cyan"/>
        </w:rPr>
        <w:t>threats against</w:t>
      </w:r>
      <w:r w:rsidRPr="007D1DD5">
        <w:rPr>
          <w:rStyle w:val="StyleUnderline"/>
        </w:rPr>
        <w:t xml:space="preserve"> </w:t>
      </w:r>
      <w:r w:rsidRPr="002D4E23">
        <w:rPr>
          <w:rStyle w:val="StyleUnderline"/>
        </w:rPr>
        <w:t xml:space="preserve">national </w:t>
      </w:r>
      <w:r w:rsidRPr="00AA3C96">
        <w:rPr>
          <w:rStyle w:val="Emphasis"/>
          <w:highlight w:val="cyan"/>
        </w:rPr>
        <w:t>security.</w:t>
      </w:r>
    </w:p>
    <w:p w14:paraId="69066219" w14:textId="77777777" w:rsidR="00A30A8F" w:rsidRDefault="00A30A8F" w:rsidP="00A30A8F">
      <w:r>
        <w:t>AND</w:t>
      </w:r>
    </w:p>
    <w:p w14:paraId="34EE3D7D" w14:textId="77777777" w:rsidR="00A30A8F" w:rsidRPr="009733DA" w:rsidRDefault="00A30A8F" w:rsidP="00A30A8F">
      <w:pPr>
        <w:rPr>
          <w:rStyle w:val="StyleUnderline"/>
        </w:rPr>
      </w:pPr>
      <w:r w:rsidRPr="00455042">
        <w:rPr>
          <w:sz w:val="16"/>
        </w:rPr>
        <w:t>The AI x-catastrophe unfolds with a devastating AI-driven cyberattack simultaneously targeting critical power grids across three continents. This orchestrated attack is the tipping point, a culmination of the escalating cybersecurity threats. The resultant continent-wide</w:t>
      </w:r>
      <w:r w:rsidRPr="002D4E23">
        <w:rPr>
          <w:rStyle w:val="StyleUnderline"/>
          <w:sz w:val="8"/>
        </w:rPr>
        <w:t xml:space="preserve"> </w:t>
      </w:r>
      <w:r w:rsidRPr="00AA3C96">
        <w:rPr>
          <w:rStyle w:val="Emphasis"/>
          <w:highlight w:val="cyan"/>
        </w:rPr>
        <w:t>blackouts</w:t>
      </w:r>
      <w:r w:rsidRPr="00AA3C96">
        <w:rPr>
          <w:rStyle w:val="StyleUnderline"/>
          <w:highlight w:val="cyan"/>
        </w:rPr>
        <w:t xml:space="preserve"> cause</w:t>
      </w:r>
      <w:r w:rsidRPr="009733DA">
        <w:rPr>
          <w:rStyle w:val="StyleUnderline"/>
        </w:rPr>
        <w:t xml:space="preserve"> </w:t>
      </w:r>
      <w:r w:rsidRPr="009733DA">
        <w:rPr>
          <w:rStyle w:val="Emphasis"/>
        </w:rPr>
        <w:t>immediate</w:t>
      </w:r>
      <w:r w:rsidRPr="009733DA">
        <w:rPr>
          <w:rStyle w:val="StyleUnderline"/>
        </w:rPr>
        <w:t xml:space="preserve"> and </w:t>
      </w:r>
      <w:r w:rsidRPr="00CD0BD7">
        <w:rPr>
          <w:rStyle w:val="Emphasis"/>
        </w:rPr>
        <w:t xml:space="preserve">widespread </w:t>
      </w:r>
      <w:r w:rsidRPr="00AA3C96">
        <w:rPr>
          <w:rStyle w:val="Emphasis"/>
          <w:highlight w:val="cyan"/>
        </w:rPr>
        <w:t>chaos</w:t>
      </w:r>
      <w:r w:rsidRPr="00455042">
        <w:rPr>
          <w:sz w:val="16"/>
        </w:rPr>
        <w:t xml:space="preserve">, </w:t>
      </w:r>
      <w:r w:rsidRPr="009733DA">
        <w:rPr>
          <w:rStyle w:val="StyleUnderline"/>
        </w:rPr>
        <w:t xml:space="preserve">disrupting </w:t>
      </w:r>
      <w:r w:rsidRPr="009733DA">
        <w:rPr>
          <w:rStyle w:val="Emphasis"/>
        </w:rPr>
        <w:t>essential services</w:t>
      </w:r>
      <w:r w:rsidRPr="009733DA">
        <w:rPr>
          <w:rStyle w:val="StyleUnderline"/>
        </w:rPr>
        <w:t xml:space="preserve"> and </w:t>
      </w:r>
      <w:r w:rsidRPr="00AA3C96">
        <w:rPr>
          <w:rStyle w:val="StyleUnderline"/>
          <w:highlight w:val="cyan"/>
        </w:rPr>
        <w:t xml:space="preserve">plunging </w:t>
      </w:r>
      <w:r w:rsidRPr="00AA3C96">
        <w:rPr>
          <w:rStyle w:val="Emphasis"/>
          <w:highlight w:val="cyan"/>
        </w:rPr>
        <w:t>billions</w:t>
      </w:r>
      <w:r w:rsidRPr="00AA3C96">
        <w:rPr>
          <w:rStyle w:val="StyleUnderline"/>
          <w:highlight w:val="cyan"/>
        </w:rPr>
        <w:t xml:space="preserve"> into </w:t>
      </w:r>
      <w:r w:rsidRPr="00AA3C96">
        <w:rPr>
          <w:rStyle w:val="Emphasis"/>
          <w:highlight w:val="cyan"/>
        </w:rPr>
        <w:t>darkness</w:t>
      </w:r>
      <w:r w:rsidRPr="00455042">
        <w:rPr>
          <w:sz w:val="16"/>
        </w:rPr>
        <w:t xml:space="preserve">. The blackouts trigger a domino effect, causing major economic crashes. Financial markets, already destabilized by AIinduced manipulations, collapse under the strain. </w:t>
      </w:r>
      <w:r w:rsidRPr="009733DA">
        <w:rPr>
          <w:rStyle w:val="StyleUnderline"/>
        </w:rPr>
        <w:t xml:space="preserve">The </w:t>
      </w:r>
      <w:r w:rsidRPr="00AA3C96">
        <w:rPr>
          <w:rStyle w:val="Emphasis"/>
          <w:highlight w:val="cyan"/>
        </w:rPr>
        <w:t>economic fallout</w:t>
      </w:r>
      <w:r w:rsidRPr="009733DA">
        <w:rPr>
          <w:rStyle w:val="StyleUnderline"/>
        </w:rPr>
        <w:t xml:space="preserve"> rapidly </w:t>
      </w:r>
      <w:r w:rsidRPr="00AA3C96">
        <w:rPr>
          <w:rStyle w:val="Emphasis"/>
          <w:highlight w:val="cyan"/>
        </w:rPr>
        <w:t xml:space="preserve">fuels </w:t>
      </w:r>
      <w:r w:rsidRPr="00CD0BD7">
        <w:rPr>
          <w:rStyle w:val="Emphasis"/>
        </w:rPr>
        <w:t xml:space="preserve">societal </w:t>
      </w:r>
      <w:r w:rsidRPr="00AA3C96">
        <w:rPr>
          <w:rStyle w:val="Emphasis"/>
          <w:highlight w:val="cyan"/>
        </w:rPr>
        <w:t>unrest</w:t>
      </w:r>
      <w:r w:rsidRPr="009733DA">
        <w:rPr>
          <w:rStyle w:val="StyleUnderline"/>
        </w:rPr>
        <w:t xml:space="preserve">, with </w:t>
      </w:r>
      <w:r w:rsidRPr="00AA3C96">
        <w:rPr>
          <w:rStyle w:val="StyleUnderline"/>
          <w:highlight w:val="cyan"/>
        </w:rPr>
        <w:t xml:space="preserve">widespread </w:t>
      </w:r>
      <w:r w:rsidRPr="00AA3C96">
        <w:rPr>
          <w:rStyle w:val="Emphasis"/>
          <w:highlight w:val="cyan"/>
        </w:rPr>
        <w:t>protests</w:t>
      </w:r>
      <w:r w:rsidRPr="009733DA">
        <w:rPr>
          <w:rStyle w:val="StyleUnderline"/>
        </w:rPr>
        <w:t xml:space="preserve"> and </w:t>
      </w:r>
      <w:r w:rsidRPr="00AA3C96">
        <w:rPr>
          <w:rStyle w:val="Emphasis"/>
          <w:highlight w:val="cyan"/>
        </w:rPr>
        <w:t>riots</w:t>
      </w:r>
      <w:r w:rsidRPr="009733DA">
        <w:rPr>
          <w:rStyle w:val="StyleUnderline"/>
        </w:rPr>
        <w:t xml:space="preserve"> in response to the failing systems.</w:t>
      </w:r>
    </w:p>
    <w:p w14:paraId="32B9A72C" w14:textId="77777777" w:rsidR="00A30A8F" w:rsidRPr="00455042" w:rsidRDefault="00A30A8F" w:rsidP="00A30A8F">
      <w:r>
        <w:t>AND</w:t>
      </w:r>
    </w:p>
    <w:p w14:paraId="174F16C2" w14:textId="77777777" w:rsidR="00A30A8F" w:rsidRDefault="00A30A8F" w:rsidP="00A30A8F">
      <w:pPr>
        <w:rPr>
          <w:sz w:val="16"/>
        </w:rPr>
      </w:pPr>
      <w:r w:rsidRPr="009733DA">
        <w:rPr>
          <w:rStyle w:val="StyleUnderline"/>
        </w:rPr>
        <w:t>Amidst this chaos and darkness,</w:t>
      </w:r>
      <w:r w:rsidRPr="00455042">
        <w:rPr>
          <w:sz w:val="16"/>
        </w:rPr>
        <w:t xml:space="preserve"> the seeds of deep distrust sown by </w:t>
      </w:r>
      <w:r w:rsidRPr="00CD0BD7">
        <w:rPr>
          <w:rStyle w:val="StyleUnderline"/>
        </w:rPr>
        <w:t>AI-manipulated</w:t>
      </w:r>
      <w:r w:rsidRPr="00455042">
        <w:rPr>
          <w:sz w:val="16"/>
        </w:rPr>
        <w:t xml:space="preserve"> media, </w:t>
      </w:r>
      <w:r w:rsidRPr="00AA3C96">
        <w:rPr>
          <w:rStyle w:val="StyleUnderline"/>
          <w:highlight w:val="cyan"/>
        </w:rPr>
        <w:t>deepfakes</w:t>
      </w:r>
      <w:r w:rsidRPr="00455042">
        <w:rPr>
          <w:sz w:val="16"/>
        </w:rPr>
        <w:t xml:space="preserve">, and targeted disinformation campaigns, which had been proliferating prior to the blackouts, begin to bear fruit. These divisive narratives, deeply entrenched in public consciousness, </w:t>
      </w:r>
      <w:r w:rsidRPr="002D4E23">
        <w:rPr>
          <w:rStyle w:val="Emphasis"/>
        </w:rPr>
        <w:t>exacerbate</w:t>
      </w:r>
      <w:r w:rsidRPr="009733DA">
        <w:rPr>
          <w:rStyle w:val="StyleUnderline"/>
        </w:rPr>
        <w:t xml:space="preserve"> social </w:t>
      </w:r>
      <w:r w:rsidRPr="002D4E23">
        <w:rPr>
          <w:rStyle w:val="Emphasis"/>
        </w:rPr>
        <w:t>divides</w:t>
      </w:r>
      <w:r w:rsidRPr="009733DA">
        <w:rPr>
          <w:rStyle w:val="StyleUnderline"/>
        </w:rPr>
        <w:t xml:space="preserve"> and </w:t>
      </w:r>
      <w:r w:rsidRPr="00AA3C96">
        <w:rPr>
          <w:rStyle w:val="Emphasis"/>
          <w:highlight w:val="cyan"/>
        </w:rPr>
        <w:t>impede efforts</w:t>
      </w:r>
      <w:r w:rsidRPr="009733DA">
        <w:rPr>
          <w:rStyle w:val="StyleUnderline"/>
        </w:rPr>
        <w:t xml:space="preserve"> to </w:t>
      </w:r>
      <w:r w:rsidRPr="00AA3C96">
        <w:rPr>
          <w:rStyle w:val="Emphasis"/>
          <w:highlight w:val="cyan"/>
        </w:rPr>
        <w:t>restore stability</w:t>
      </w:r>
      <w:r w:rsidRPr="009733DA">
        <w:rPr>
          <w:rStyle w:val="StyleUnderline"/>
        </w:rPr>
        <w:t xml:space="preserve"> and </w:t>
      </w:r>
      <w:r w:rsidRPr="009733DA">
        <w:rPr>
          <w:rStyle w:val="Emphasis"/>
        </w:rPr>
        <w:t>order</w:t>
      </w:r>
      <w:r w:rsidRPr="00455042">
        <w:rPr>
          <w:sz w:val="16"/>
        </w:rPr>
        <w:t xml:space="preserve">. The blackout acts as a catalyst, propelling these latent tensions into active, widespread civil unrest. Simultaneously, the crisis exposes and amplifies previously </w:t>
      </w:r>
      <w:r w:rsidRPr="009733DA">
        <w:rPr>
          <w:rStyle w:val="Emphasis"/>
        </w:rPr>
        <w:t>minor inefficiencies</w:t>
      </w:r>
      <w:r w:rsidRPr="009733DA">
        <w:rPr>
          <w:rStyle w:val="StyleUnderline"/>
        </w:rPr>
        <w:t xml:space="preserve"> and </w:t>
      </w:r>
      <w:r w:rsidRPr="00AA3C96">
        <w:rPr>
          <w:rStyle w:val="Emphasis"/>
          <w:highlight w:val="cyan"/>
        </w:rPr>
        <w:t xml:space="preserve">errors in </w:t>
      </w:r>
      <w:r w:rsidRPr="00CD0BD7">
        <w:rPr>
          <w:rStyle w:val="Emphasis"/>
        </w:rPr>
        <w:t xml:space="preserve">AI </w:t>
      </w:r>
      <w:r w:rsidRPr="00AA3C96">
        <w:rPr>
          <w:rStyle w:val="Emphasis"/>
          <w:highlight w:val="cyan"/>
        </w:rPr>
        <w:t>systems,</w:t>
      </w:r>
      <w:r w:rsidRPr="00455042">
        <w:rPr>
          <w:sz w:val="16"/>
        </w:rPr>
        <w:t xml:space="preserve"> which become more pronounced due to the volatile market dynamics, regulatory upheaval, and ongoing algorithmic adjustments. These AI system failures extend their </w:t>
      </w:r>
      <w:r w:rsidRPr="00AA3C96">
        <w:rPr>
          <w:rStyle w:val="StyleUnderline"/>
          <w:highlight w:val="cyan"/>
        </w:rPr>
        <w:t>impact</w:t>
      </w:r>
      <w:r w:rsidRPr="00455042">
        <w:rPr>
          <w:sz w:val="16"/>
        </w:rPr>
        <w:t xml:space="preserve"> across various </w:t>
      </w:r>
      <w:r w:rsidRPr="00AA3C96">
        <w:rPr>
          <w:rStyle w:val="StyleUnderline"/>
          <w:highlight w:val="cyan"/>
        </w:rPr>
        <w:t>critical infrastructures</w:t>
      </w:r>
      <w:r w:rsidRPr="00455042">
        <w:rPr>
          <w:sz w:val="16"/>
        </w:rPr>
        <w:t>, including healthcare and communication networks, further amplifying the societal disruption.</w:t>
      </w:r>
    </w:p>
    <w:p w14:paraId="5028C6CD" w14:textId="77777777" w:rsidR="00A30A8F" w:rsidRDefault="00A30A8F" w:rsidP="00A30A8F">
      <w:pPr>
        <w:pStyle w:val="Heading4"/>
      </w:pPr>
      <w:r>
        <w:t xml:space="preserve">Grid collapse would </w:t>
      </w:r>
      <w:r w:rsidRPr="007C6097">
        <w:rPr>
          <w:u w:val="single"/>
        </w:rPr>
        <w:t>end</w:t>
      </w:r>
      <w:r>
        <w:t xml:space="preserve"> current civilization </w:t>
      </w:r>
      <w:r w:rsidRPr="007C6097">
        <w:rPr>
          <w:u w:val="single"/>
        </w:rPr>
        <w:t>irrecoverably</w:t>
      </w:r>
      <w:r>
        <w:t>.</w:t>
      </w:r>
    </w:p>
    <w:p w14:paraId="475F7466" w14:textId="77777777" w:rsidR="00A30A8F" w:rsidRDefault="00A30A8F" w:rsidP="00A30A8F">
      <w:r w:rsidRPr="00AB094C">
        <w:rPr>
          <w:rStyle w:val="Style13ptBold"/>
        </w:rPr>
        <w:t>Rees 18</w:t>
      </w:r>
      <w:r>
        <w:t xml:space="preserve"> [Martin Rees (</w:t>
      </w:r>
      <w:r w:rsidRPr="00E96155">
        <w:t>Astronomer Royal</w:t>
      </w:r>
      <w:r>
        <w:t>;</w:t>
      </w:r>
      <w:r w:rsidRPr="00E96155">
        <w:t xml:space="preserve"> founded the Centre for the Study of Existential Risk</w:t>
      </w:r>
      <w:r>
        <w:t>;</w:t>
      </w:r>
      <w:r w:rsidRPr="00E96155">
        <w:t xml:space="preserve"> Fellow</w:t>
      </w:r>
      <w:r>
        <w:t xml:space="preserve">, </w:t>
      </w:r>
      <w:r w:rsidRPr="00E96155">
        <w:t>Trinity College</w:t>
      </w:r>
      <w:r>
        <w:t xml:space="preserve">; </w:t>
      </w:r>
      <w:r w:rsidRPr="00E96155">
        <w:t>Emeritus Professor of Cosmology and Astrophysics</w:t>
      </w:r>
      <w:r>
        <w:t xml:space="preserve">, </w:t>
      </w:r>
      <w:r w:rsidRPr="00E96155">
        <w:t>University of Cambridge</w:t>
      </w:r>
      <w:r>
        <w:t>;</w:t>
      </w:r>
      <w:r w:rsidRPr="00E96155">
        <w:t xml:space="preserve"> </w:t>
      </w:r>
      <w:r>
        <w:t xml:space="preserve">Ph.D. in Astrophysics, Cambridge University), 2018, “2. Humanity’s Future on Earth,” in </w:t>
      </w:r>
      <w:r w:rsidRPr="00E96155">
        <w:rPr>
          <w:i/>
          <w:iCs/>
        </w:rPr>
        <w:t>On the Future: Prospects for Humanity</w:t>
      </w:r>
      <w:r>
        <w:t>, Princeton University Press, njn] *Note: Struck language replaced in brackets</w:t>
      </w:r>
    </w:p>
    <w:p w14:paraId="3401434C" w14:textId="77777777" w:rsidR="00A30A8F" w:rsidRPr="00AB094C" w:rsidRDefault="00A30A8F" w:rsidP="00A30A8F">
      <w:pPr>
        <w:rPr>
          <w:rStyle w:val="StyleUnderline"/>
        </w:rPr>
      </w:pPr>
      <w:r w:rsidRPr="00AB094C">
        <w:rPr>
          <w:rStyle w:val="StyleUnderline"/>
        </w:rPr>
        <w:t xml:space="preserve">Our </w:t>
      </w:r>
      <w:r w:rsidRPr="00AB094C">
        <w:rPr>
          <w:rStyle w:val="StyleUnderline"/>
          <w:highlight w:val="cyan"/>
        </w:rPr>
        <w:t>world</w:t>
      </w:r>
      <w:r w:rsidRPr="00AB094C">
        <w:rPr>
          <w:rStyle w:val="StyleUnderline"/>
        </w:rPr>
        <w:t xml:space="preserve"> increasingly </w:t>
      </w:r>
      <w:r w:rsidRPr="00AB094C">
        <w:rPr>
          <w:rStyle w:val="Emphasis"/>
          <w:highlight w:val="cyan"/>
        </w:rPr>
        <w:t>depends</w:t>
      </w:r>
      <w:r w:rsidRPr="00AB094C">
        <w:rPr>
          <w:rStyle w:val="StyleUnderline"/>
          <w:highlight w:val="cyan"/>
        </w:rPr>
        <w:t xml:space="preserve"> on elaborate</w:t>
      </w:r>
      <w:r w:rsidRPr="00AB094C">
        <w:rPr>
          <w:rStyle w:val="StyleUnderline"/>
        </w:rPr>
        <w:t xml:space="preserve"> networks: electricity </w:t>
      </w:r>
      <w:r w:rsidRPr="00AB094C">
        <w:rPr>
          <w:rStyle w:val="Emphasis"/>
          <w:highlight w:val="cyan"/>
        </w:rPr>
        <w:t>power grids</w:t>
      </w:r>
      <w:r w:rsidRPr="00AB094C">
        <w:rPr>
          <w:sz w:val="16"/>
        </w:rPr>
        <w:t xml:space="preserve">, air traffic control, international </w:t>
      </w:r>
      <w:r w:rsidRPr="00AB094C">
        <w:rPr>
          <w:rStyle w:val="Emphasis"/>
          <w:highlight w:val="cyan"/>
        </w:rPr>
        <w:t>finance</w:t>
      </w:r>
      <w:r w:rsidRPr="00AB094C">
        <w:rPr>
          <w:sz w:val="16"/>
        </w:rPr>
        <w:t xml:space="preserve">, globally dispersed manufacturing, and so forth. Unless these networks are highly resilient, their benefits could be outweighed by catastrophic (albeit rare) breakdowns—real world analogues of what happened in the 2008 global financial crisis. </w:t>
      </w:r>
      <w:r w:rsidRPr="00AB094C">
        <w:rPr>
          <w:rStyle w:val="StyleUnderline"/>
          <w:highlight w:val="cyan"/>
        </w:rPr>
        <w:t>Cities would be</w:t>
      </w:r>
      <w:r w:rsidRPr="00AB094C">
        <w:rPr>
          <w:sz w:val="16"/>
        </w:rPr>
        <w:t xml:space="preserve"> </w:t>
      </w:r>
      <w:r w:rsidRPr="00AB094C">
        <w:rPr>
          <w:strike/>
          <w:sz w:val="16"/>
        </w:rPr>
        <w:t>paralysed</w:t>
      </w:r>
      <w:r w:rsidRPr="00AB094C">
        <w:rPr>
          <w:sz w:val="16"/>
        </w:rPr>
        <w:t xml:space="preserve"> </w:t>
      </w:r>
      <w:r w:rsidRPr="00AB094C">
        <w:rPr>
          <w:rStyle w:val="StyleUnderline"/>
        </w:rPr>
        <w:t>[</w:t>
      </w:r>
      <w:r w:rsidRPr="00AB094C">
        <w:rPr>
          <w:rStyle w:val="Emphasis"/>
          <w:highlight w:val="cyan"/>
        </w:rPr>
        <w:t>frozen</w:t>
      </w:r>
      <w:r w:rsidRPr="00AB094C">
        <w:rPr>
          <w:rStyle w:val="StyleUnderline"/>
        </w:rPr>
        <w:t xml:space="preserve">] </w:t>
      </w:r>
      <w:r w:rsidRPr="00AB094C">
        <w:rPr>
          <w:rStyle w:val="StyleUnderline"/>
          <w:highlight w:val="cyan"/>
        </w:rPr>
        <w:t xml:space="preserve">without </w:t>
      </w:r>
      <w:r w:rsidRPr="00AB094C">
        <w:rPr>
          <w:rStyle w:val="Emphasis"/>
          <w:highlight w:val="cyan"/>
        </w:rPr>
        <w:t>electricity</w:t>
      </w:r>
      <w:r w:rsidRPr="00AB094C">
        <w:rPr>
          <w:sz w:val="16"/>
        </w:rPr>
        <w:t xml:space="preserve">—the lights would go out, but that would be far from the most serious consequence. </w:t>
      </w:r>
      <w:r w:rsidRPr="00AB094C">
        <w:rPr>
          <w:rStyle w:val="StyleUnderline"/>
        </w:rPr>
        <w:t xml:space="preserve">Within a few days our cities would be </w:t>
      </w:r>
      <w:r w:rsidRPr="00AB094C">
        <w:rPr>
          <w:rStyle w:val="Emphasis"/>
        </w:rPr>
        <w:t>uninhabitable</w:t>
      </w:r>
      <w:r w:rsidRPr="00AB094C">
        <w:rPr>
          <w:rStyle w:val="StyleUnderline"/>
        </w:rPr>
        <w:t xml:space="preserve"> and anarchic</w:t>
      </w:r>
      <w:r w:rsidRPr="00AB094C">
        <w:rPr>
          <w:sz w:val="16"/>
        </w:rPr>
        <w:t xml:space="preserve">. Air travel can spread a pandemic worldwide within days, wreaking havoc on the disorganised megacities of the developing world. And social media can </w:t>
      </w:r>
      <w:r w:rsidRPr="00AB094C">
        <w:rPr>
          <w:rStyle w:val="StyleUnderline"/>
          <w:highlight w:val="cyan"/>
        </w:rPr>
        <w:t>spread</w:t>
      </w:r>
      <w:r w:rsidRPr="00AB094C">
        <w:rPr>
          <w:rStyle w:val="StyleUnderline"/>
        </w:rPr>
        <w:t xml:space="preserve"> panic</w:t>
      </w:r>
      <w:r w:rsidRPr="00AB094C">
        <w:rPr>
          <w:sz w:val="16"/>
        </w:rPr>
        <w:t xml:space="preserve"> and rumour, </w:t>
      </w:r>
      <w:r w:rsidRPr="00AB094C">
        <w:rPr>
          <w:rStyle w:val="StyleUnderline"/>
        </w:rPr>
        <w:t xml:space="preserve">and </w:t>
      </w:r>
      <w:r w:rsidRPr="00AB094C">
        <w:rPr>
          <w:rStyle w:val="Emphasis"/>
          <w:highlight w:val="cyan"/>
        </w:rPr>
        <w:t>econ</w:t>
      </w:r>
      <w:r w:rsidRPr="00AB094C">
        <w:rPr>
          <w:rStyle w:val="StyleUnderline"/>
        </w:rPr>
        <w:t xml:space="preserve">omic </w:t>
      </w:r>
      <w:r w:rsidRPr="00AB094C">
        <w:rPr>
          <w:rStyle w:val="Emphasis"/>
          <w:highlight w:val="cyan"/>
        </w:rPr>
        <w:t>contagion</w:t>
      </w:r>
      <w:r w:rsidRPr="00AB094C">
        <w:rPr>
          <w:rStyle w:val="StyleUnderline"/>
        </w:rPr>
        <w:t xml:space="preserve">, literally </w:t>
      </w:r>
      <w:r w:rsidRPr="00AB094C">
        <w:rPr>
          <w:rStyle w:val="StyleUnderline"/>
          <w:highlight w:val="cyan"/>
        </w:rPr>
        <w:t>at</w:t>
      </w:r>
      <w:r w:rsidRPr="00AB094C">
        <w:rPr>
          <w:rStyle w:val="StyleUnderline"/>
        </w:rPr>
        <w:t xml:space="preserve"> the </w:t>
      </w:r>
      <w:r w:rsidRPr="00AB094C">
        <w:rPr>
          <w:rStyle w:val="Emphasis"/>
          <w:highlight w:val="cyan"/>
        </w:rPr>
        <w:t>speed of light</w:t>
      </w:r>
      <w:r w:rsidRPr="00AB094C">
        <w:rPr>
          <w:rStyle w:val="StyleUnderline"/>
        </w:rPr>
        <w:t>.</w:t>
      </w:r>
    </w:p>
    <w:p w14:paraId="2F7F9712" w14:textId="77777777" w:rsidR="00A30A8F" w:rsidRDefault="00A30A8F" w:rsidP="00A30A8F">
      <w:pPr>
        <w:rPr>
          <w:sz w:val="16"/>
        </w:rPr>
      </w:pPr>
      <w:r w:rsidRPr="00AB094C">
        <w:rPr>
          <w:sz w:val="16"/>
        </w:rPr>
        <w:t xml:space="preserve">When we realise the power of biotech, robotics, cybertechnology, and AI—and, still more, their potential in the coming decades—we can’t avoid anxieties about how this empowerment could be misused. The historical record reveals episodes when ‘civilisations’ have crumbled and even been extinguished. </w:t>
      </w:r>
      <w:r w:rsidRPr="00AB094C">
        <w:rPr>
          <w:rStyle w:val="StyleUnderline"/>
        </w:rPr>
        <w:t xml:space="preserve">Our </w:t>
      </w:r>
      <w:r w:rsidRPr="00AB094C">
        <w:rPr>
          <w:rStyle w:val="StyleUnderline"/>
          <w:highlight w:val="cyan"/>
        </w:rPr>
        <w:t xml:space="preserve">world is so </w:t>
      </w:r>
      <w:r w:rsidRPr="00AB094C">
        <w:rPr>
          <w:rStyle w:val="Emphasis"/>
          <w:highlight w:val="cyan"/>
        </w:rPr>
        <w:t>interconnected</w:t>
      </w:r>
      <w:r w:rsidRPr="00AB094C">
        <w:rPr>
          <w:rStyle w:val="StyleUnderline"/>
        </w:rPr>
        <w:t xml:space="preserve"> it’s unlikely a catastrophe could hit </w:t>
      </w:r>
      <w:r w:rsidRPr="00AB094C">
        <w:rPr>
          <w:rStyle w:val="Emphasis"/>
        </w:rPr>
        <w:t>any region</w:t>
      </w:r>
      <w:r w:rsidRPr="00AB094C">
        <w:rPr>
          <w:rStyle w:val="StyleUnderline"/>
        </w:rPr>
        <w:t xml:space="preserve"> without its </w:t>
      </w:r>
      <w:r w:rsidRPr="00AB094C">
        <w:rPr>
          <w:rStyle w:val="StyleUnderline"/>
          <w:highlight w:val="cyan"/>
        </w:rPr>
        <w:t xml:space="preserve">consequences </w:t>
      </w:r>
      <w:r w:rsidRPr="00AB094C">
        <w:rPr>
          <w:rStyle w:val="Emphasis"/>
          <w:highlight w:val="cyan"/>
        </w:rPr>
        <w:t>cascading global</w:t>
      </w:r>
      <w:r w:rsidRPr="00AB094C">
        <w:rPr>
          <w:rStyle w:val="StyleUnderline"/>
        </w:rPr>
        <w:t>ly</w:t>
      </w:r>
      <w:r w:rsidRPr="00AB094C">
        <w:rPr>
          <w:sz w:val="16"/>
        </w:rPr>
        <w:t xml:space="preserve">. For the first time, </w:t>
      </w:r>
      <w:r w:rsidRPr="00AB094C">
        <w:rPr>
          <w:rStyle w:val="StyleUnderline"/>
        </w:rPr>
        <w:t xml:space="preserve">we need to contemplate a </w:t>
      </w:r>
      <w:r w:rsidRPr="00AB094C">
        <w:rPr>
          <w:rStyle w:val="Emphasis"/>
          <w:highlight w:val="cyan"/>
        </w:rPr>
        <w:t>collapse</w:t>
      </w:r>
      <w:r w:rsidRPr="00AB094C">
        <w:rPr>
          <w:sz w:val="16"/>
        </w:rPr>
        <w:t>—societal or ecological—</w:t>
      </w:r>
      <w:r w:rsidRPr="00AB094C">
        <w:rPr>
          <w:rStyle w:val="StyleUnderline"/>
        </w:rPr>
        <w:t xml:space="preserve">that would be a truly </w:t>
      </w:r>
      <w:r w:rsidRPr="00AB094C">
        <w:rPr>
          <w:rStyle w:val="Emphasis"/>
          <w:highlight w:val="cyan"/>
        </w:rPr>
        <w:t>global setback</w:t>
      </w:r>
      <w:r w:rsidRPr="00AB094C">
        <w:rPr>
          <w:rStyle w:val="StyleUnderline"/>
          <w:highlight w:val="cyan"/>
        </w:rPr>
        <w:t xml:space="preserve"> to civilisation</w:t>
      </w:r>
      <w:r w:rsidRPr="00AB094C">
        <w:rPr>
          <w:sz w:val="16"/>
        </w:rPr>
        <w:t xml:space="preserve">. The setback could be temporary. On the other hand, </w:t>
      </w:r>
      <w:r w:rsidRPr="00AB094C">
        <w:rPr>
          <w:rStyle w:val="StyleUnderline"/>
        </w:rPr>
        <w:t xml:space="preserve">it could be </w:t>
      </w:r>
      <w:r w:rsidRPr="00AB094C">
        <w:rPr>
          <w:rStyle w:val="StyleUnderline"/>
          <w:highlight w:val="cyan"/>
        </w:rPr>
        <w:t xml:space="preserve">so </w:t>
      </w:r>
      <w:r w:rsidRPr="00AB094C">
        <w:rPr>
          <w:rStyle w:val="Emphasis"/>
          <w:highlight w:val="cyan"/>
        </w:rPr>
        <w:t>devastating</w:t>
      </w:r>
      <w:r w:rsidRPr="00AB094C">
        <w:rPr>
          <w:sz w:val="16"/>
        </w:rPr>
        <w:t xml:space="preserve"> (and could have entailed so much environmental or genetic degradation) </w:t>
      </w:r>
      <w:r w:rsidRPr="00AB094C">
        <w:rPr>
          <w:rStyle w:val="StyleUnderline"/>
          <w:highlight w:val="cyan"/>
        </w:rPr>
        <w:t>that</w:t>
      </w:r>
      <w:r w:rsidRPr="00AB094C">
        <w:rPr>
          <w:rStyle w:val="StyleUnderline"/>
        </w:rPr>
        <w:t xml:space="preserve"> the </w:t>
      </w:r>
      <w:r w:rsidRPr="00AB094C">
        <w:rPr>
          <w:rStyle w:val="StyleUnderline"/>
          <w:highlight w:val="cyan"/>
        </w:rPr>
        <w:t>survivors</w:t>
      </w:r>
      <w:r w:rsidRPr="00AB094C">
        <w:rPr>
          <w:rStyle w:val="StyleUnderline"/>
        </w:rPr>
        <w:t xml:space="preserve"> could </w:t>
      </w:r>
      <w:r w:rsidRPr="00AB094C">
        <w:rPr>
          <w:rStyle w:val="Emphasis"/>
          <w:highlight w:val="cyan"/>
        </w:rPr>
        <w:t>never regenerate</w:t>
      </w:r>
      <w:r w:rsidRPr="00AB094C">
        <w:rPr>
          <w:rStyle w:val="StyleUnderline"/>
        </w:rPr>
        <w:t xml:space="preserve"> a civilisation at </w:t>
      </w:r>
      <w:r w:rsidRPr="00AB094C">
        <w:rPr>
          <w:rStyle w:val="StyleUnderline"/>
          <w:highlight w:val="cyan"/>
        </w:rPr>
        <w:t xml:space="preserve">the </w:t>
      </w:r>
      <w:r w:rsidRPr="00AB094C">
        <w:rPr>
          <w:rStyle w:val="Emphasis"/>
          <w:highlight w:val="cyan"/>
        </w:rPr>
        <w:t>present level</w:t>
      </w:r>
      <w:r w:rsidRPr="00AB094C">
        <w:rPr>
          <w:sz w:val="16"/>
        </w:rPr>
        <w:t>.</w:t>
      </w:r>
    </w:p>
    <w:p w14:paraId="4CD36CEC" w14:textId="77777777" w:rsidR="00A30A8F" w:rsidRDefault="00A30A8F" w:rsidP="00A30A8F">
      <w:pPr>
        <w:pStyle w:val="Heading4"/>
      </w:pPr>
      <w:r>
        <w:t xml:space="preserve">It permanently </w:t>
      </w:r>
      <w:r w:rsidRPr="003F2C1B">
        <w:rPr>
          <w:u w:val="single"/>
        </w:rPr>
        <w:t>halts</w:t>
      </w:r>
      <w:r>
        <w:t xml:space="preserve"> unsustainable </w:t>
      </w:r>
      <w:r w:rsidRPr="003F2C1B">
        <w:rPr>
          <w:u w:val="single"/>
        </w:rPr>
        <w:t>extraction</w:t>
      </w:r>
      <w:r>
        <w:t>.</w:t>
      </w:r>
    </w:p>
    <w:p w14:paraId="66067C57" w14:textId="77777777" w:rsidR="00A30A8F" w:rsidRDefault="00A30A8F" w:rsidP="00A30A8F">
      <w:r w:rsidRPr="00AB094C">
        <w:rPr>
          <w:rStyle w:val="Style13ptBold"/>
        </w:rPr>
        <w:t>Holmgren 14</w:t>
      </w:r>
      <w:r>
        <w:t xml:space="preserve"> [David Holmgren (Australian environmental designer, ecological educator and writer; co-originators of the permaculture concept), 2-3-2014, “Crash on Demand: Pathways,” Resilience, https://www.resilience.org/stories/2014-02-03/crash-on-demand-pathways/, njn] *Note: GGE = greenhouse gas emission</w:t>
      </w:r>
    </w:p>
    <w:p w14:paraId="21DCF0F2" w14:textId="77777777" w:rsidR="00A30A8F" w:rsidRPr="00AB094C" w:rsidRDefault="00A30A8F" w:rsidP="00A30A8F">
      <w:pPr>
        <w:rPr>
          <w:rStyle w:val="StyleUnderline"/>
        </w:rPr>
      </w:pPr>
      <w:r w:rsidRPr="00AB094C">
        <w:rPr>
          <w:sz w:val="16"/>
        </w:rPr>
        <w:t xml:space="preserve">The evidence that </w:t>
      </w:r>
      <w:r w:rsidRPr="00AB094C">
        <w:rPr>
          <w:rStyle w:val="StyleUnderline"/>
        </w:rPr>
        <w:t xml:space="preserve">the global </w:t>
      </w:r>
      <w:r w:rsidRPr="00AB094C">
        <w:rPr>
          <w:rStyle w:val="StyleUnderline"/>
          <w:highlight w:val="cyan"/>
        </w:rPr>
        <w:t>financial system is</w:t>
      </w:r>
      <w:r w:rsidRPr="00AB094C">
        <w:rPr>
          <w:rStyle w:val="StyleUnderline"/>
        </w:rPr>
        <w:t xml:space="preserve"> a </w:t>
      </w:r>
      <w:r w:rsidRPr="00AB094C">
        <w:rPr>
          <w:rStyle w:val="Emphasis"/>
        </w:rPr>
        <w:t>not-so-slow</w:t>
      </w:r>
      <w:r w:rsidRPr="00AB094C">
        <w:rPr>
          <w:rStyle w:val="StyleUnderline"/>
        </w:rPr>
        <w:t xml:space="preserve"> </w:t>
      </w:r>
      <w:r w:rsidRPr="00AB094C">
        <w:rPr>
          <w:rStyle w:val="StyleUnderline"/>
          <w:highlight w:val="cyan"/>
        </w:rPr>
        <w:t xml:space="preserve">moving </w:t>
      </w:r>
      <w:r w:rsidRPr="00AB094C">
        <w:rPr>
          <w:rStyle w:val="Emphasis"/>
          <w:highlight w:val="cyan"/>
        </w:rPr>
        <w:t>train crash</w:t>
      </w:r>
      <w:r w:rsidRPr="00AB094C">
        <w:rPr>
          <w:sz w:val="16"/>
        </w:rPr>
        <w:t xml:space="preserve"> is </w:t>
      </w:r>
      <w:r w:rsidRPr="00AB094C">
        <w:rPr>
          <w:rStyle w:val="StyleUnderline"/>
          <w:highlight w:val="cyan"/>
        </w:rPr>
        <w:t xml:space="preserve">getting </w:t>
      </w:r>
      <w:r w:rsidRPr="00AB094C">
        <w:rPr>
          <w:rStyle w:val="Emphasis"/>
          <w:highlight w:val="cyan"/>
        </w:rPr>
        <w:t>stronger</w:t>
      </w:r>
      <w:r w:rsidRPr="00AB094C">
        <w:rPr>
          <w:sz w:val="16"/>
        </w:rPr>
        <w:t xml:space="preserve">. That </w:t>
      </w:r>
      <w:r w:rsidRPr="00AB094C">
        <w:rPr>
          <w:rStyle w:val="Emphasis"/>
        </w:rPr>
        <w:t>investors</w:t>
      </w:r>
      <w:r w:rsidRPr="00AB094C">
        <w:rPr>
          <w:rStyle w:val="StyleUnderline"/>
        </w:rPr>
        <w:t xml:space="preserve"> and the</w:t>
      </w:r>
      <w:r w:rsidRPr="00AB094C">
        <w:rPr>
          <w:sz w:val="16"/>
        </w:rPr>
        <w:t xml:space="preserve"> billion or so </w:t>
      </w:r>
      <w:r w:rsidRPr="00AB094C">
        <w:rPr>
          <w:rStyle w:val="Emphasis"/>
        </w:rPr>
        <w:t>middle class</w:t>
      </w:r>
      <w:r w:rsidRPr="00AB094C">
        <w:rPr>
          <w:rStyle w:val="StyleUnderline"/>
        </w:rPr>
        <w:t xml:space="preserve"> people who have any savings</w:t>
      </w:r>
      <w:r w:rsidRPr="00AB094C">
        <w:rPr>
          <w:sz w:val="16"/>
        </w:rPr>
        <w:t xml:space="preserve"> and discretionary expenditure </w:t>
      </w:r>
      <w:r w:rsidRPr="00AB094C">
        <w:rPr>
          <w:rStyle w:val="StyleUnderline"/>
        </w:rPr>
        <w:t xml:space="preserve">are </w:t>
      </w:r>
      <w:r w:rsidRPr="00AB094C">
        <w:rPr>
          <w:rStyle w:val="Emphasis"/>
        </w:rPr>
        <w:t>losing faith</w:t>
      </w:r>
      <w:r w:rsidRPr="00AB094C">
        <w:rPr>
          <w:sz w:val="16"/>
        </w:rPr>
        <w:t xml:space="preserve">, might be an understatement.  It may be that </w:t>
      </w:r>
      <w:r w:rsidRPr="00AB094C">
        <w:rPr>
          <w:strike/>
          <w:sz w:val="16"/>
        </w:rPr>
        <w:t>paralysis</w:t>
      </w:r>
      <w:r w:rsidRPr="00AB094C">
        <w:rPr>
          <w:sz w:val="16"/>
        </w:rPr>
        <w:t xml:space="preserve"> and </w:t>
      </w:r>
      <w:r w:rsidRPr="00AB094C">
        <w:rPr>
          <w:rStyle w:val="Emphasis"/>
        </w:rPr>
        <w:t>inertia</w:t>
      </w:r>
      <w:r w:rsidRPr="00AB094C">
        <w:rPr>
          <w:rStyle w:val="StyleUnderline"/>
        </w:rPr>
        <w:t xml:space="preserve"> is all that is </w:t>
      </w:r>
      <w:r w:rsidRPr="00AB094C">
        <w:rPr>
          <w:rStyle w:val="Emphasis"/>
        </w:rPr>
        <w:t>holding</w:t>
      </w:r>
      <w:r w:rsidRPr="00AB094C">
        <w:rPr>
          <w:rStyle w:val="StyleUnderline"/>
        </w:rPr>
        <w:t xml:space="preserve"> the system </w:t>
      </w:r>
      <w:r w:rsidRPr="00AB094C">
        <w:rPr>
          <w:rStyle w:val="Emphasis"/>
        </w:rPr>
        <w:t>together</w:t>
      </w:r>
      <w:r w:rsidRPr="00AB094C">
        <w:rPr>
          <w:rStyle w:val="StyleUnderline"/>
        </w:rPr>
        <w:t xml:space="preserve">. </w:t>
      </w:r>
    </w:p>
    <w:p w14:paraId="34143780" w14:textId="77777777" w:rsidR="00A30A8F" w:rsidRPr="003F2C1B" w:rsidRDefault="00A30A8F" w:rsidP="00A30A8F">
      <w:pPr>
        <w:rPr>
          <w:sz w:val="16"/>
        </w:rPr>
      </w:pPr>
      <w:r w:rsidRPr="003F2C1B">
        <w:rPr>
          <w:sz w:val="16"/>
        </w:rPr>
        <w:t xml:space="preserve">A </w:t>
      </w:r>
      <w:r w:rsidRPr="003F2C1B">
        <w:rPr>
          <w:rStyle w:val="Emphasis"/>
          <w:highlight w:val="cyan"/>
        </w:rPr>
        <w:t>collapse</w:t>
      </w:r>
      <w:r w:rsidRPr="003F2C1B">
        <w:rPr>
          <w:sz w:val="16"/>
        </w:rPr>
        <w:t xml:space="preserve"> in credit </w:t>
      </w:r>
      <w:r w:rsidRPr="00AB094C">
        <w:rPr>
          <w:rStyle w:val="StyleUnderline"/>
        </w:rPr>
        <w:t xml:space="preserve">could </w:t>
      </w:r>
      <w:r w:rsidRPr="003F2C1B">
        <w:rPr>
          <w:rStyle w:val="StyleUnderline"/>
          <w:highlight w:val="cyan"/>
        </w:rPr>
        <w:t>make it</w:t>
      </w:r>
      <w:r w:rsidRPr="00AB094C">
        <w:rPr>
          <w:rStyle w:val="StyleUnderline"/>
        </w:rPr>
        <w:t xml:space="preserve"> very </w:t>
      </w:r>
      <w:r w:rsidRPr="003F2C1B">
        <w:rPr>
          <w:rStyle w:val="Emphasis"/>
          <w:highlight w:val="cyan"/>
        </w:rPr>
        <w:t>difficult</w:t>
      </w:r>
      <w:r w:rsidRPr="003F2C1B">
        <w:rPr>
          <w:rStyle w:val="StyleUnderline"/>
          <w:highlight w:val="cyan"/>
        </w:rPr>
        <w:t xml:space="preserve"> to raise</w:t>
      </w:r>
      <w:r w:rsidRPr="00AB094C">
        <w:rPr>
          <w:rStyle w:val="StyleUnderline"/>
        </w:rPr>
        <w:t xml:space="preserve"> the </w:t>
      </w:r>
      <w:r w:rsidRPr="003F2C1B">
        <w:rPr>
          <w:rStyle w:val="Emphasis"/>
          <w:highlight w:val="cyan"/>
        </w:rPr>
        <w:t>finance</w:t>
      </w:r>
      <w:r w:rsidRPr="003F2C1B">
        <w:rPr>
          <w:rStyle w:val="StyleUnderline"/>
          <w:highlight w:val="cyan"/>
        </w:rPr>
        <w:t xml:space="preserve"> necessary for</w:t>
      </w:r>
      <w:r w:rsidRPr="003F2C1B">
        <w:rPr>
          <w:sz w:val="16"/>
        </w:rPr>
        <w:t xml:space="preserve"> the ongoing </w:t>
      </w:r>
      <w:r w:rsidRPr="003F2C1B">
        <w:rPr>
          <w:rStyle w:val="Emphasis"/>
          <w:highlight w:val="cyan"/>
        </w:rPr>
        <w:t>extraction</w:t>
      </w:r>
      <w:r w:rsidRPr="003F2C1B">
        <w:rPr>
          <w:rStyle w:val="StyleUnderline"/>
          <w:highlight w:val="cyan"/>
        </w:rPr>
        <w:t xml:space="preserve"> of</w:t>
      </w:r>
      <w:r w:rsidRPr="00AB094C">
        <w:rPr>
          <w:rStyle w:val="StyleUnderline"/>
        </w:rPr>
        <w:t xml:space="preserve"> tar </w:t>
      </w:r>
      <w:r w:rsidRPr="003F2C1B">
        <w:rPr>
          <w:rStyle w:val="Emphasis"/>
          <w:highlight w:val="cyan"/>
        </w:rPr>
        <w:t>sands</w:t>
      </w:r>
      <w:r w:rsidRPr="00AB094C">
        <w:rPr>
          <w:rStyle w:val="StyleUnderline"/>
        </w:rPr>
        <w:t xml:space="preserve">, shale </w:t>
      </w:r>
      <w:r w:rsidRPr="003F2C1B">
        <w:rPr>
          <w:rStyle w:val="Emphasis"/>
          <w:highlight w:val="cyan"/>
        </w:rPr>
        <w:t>gas</w:t>
      </w:r>
      <w:r w:rsidRPr="003F2C1B">
        <w:rPr>
          <w:rStyle w:val="StyleUnderline"/>
          <w:highlight w:val="cyan"/>
        </w:rPr>
        <w:t xml:space="preserve"> and</w:t>
      </w:r>
      <w:r w:rsidRPr="00AB094C">
        <w:rPr>
          <w:rStyle w:val="StyleUnderline"/>
        </w:rPr>
        <w:t xml:space="preserve"> other mad resource extraction </w:t>
      </w:r>
      <w:r w:rsidRPr="003F2C1B">
        <w:rPr>
          <w:rStyle w:val="StyleUnderline"/>
          <w:highlight w:val="cyan"/>
        </w:rPr>
        <w:t>projects</w:t>
      </w:r>
      <w:r w:rsidRPr="00AB094C">
        <w:rPr>
          <w:rStyle w:val="StyleUnderline"/>
        </w:rPr>
        <w:t xml:space="preserve"> that are </w:t>
      </w:r>
      <w:r w:rsidRPr="003F2C1B">
        <w:rPr>
          <w:rStyle w:val="Emphasis"/>
          <w:highlight w:val="cyan"/>
        </w:rPr>
        <w:t>accelerating</w:t>
      </w:r>
      <w:r w:rsidRPr="003F2C1B">
        <w:rPr>
          <w:sz w:val="16"/>
        </w:rPr>
        <w:t xml:space="preserve"> the production of </w:t>
      </w:r>
      <w:r w:rsidRPr="003F2C1B">
        <w:rPr>
          <w:rStyle w:val="Emphasis"/>
          <w:highlight w:val="cyan"/>
        </w:rPr>
        <w:t>GGE</w:t>
      </w:r>
      <w:r w:rsidRPr="003F2C1B">
        <w:rPr>
          <w:sz w:val="16"/>
        </w:rPr>
        <w:t>.  A deflationary spiral that follows from a credit crisis and collapsing asset (housing, etc.) values could change behaviour to the extent that people stop spending on anything but essentials because of job insecurity and the fact that everything will be cheaper next month.</w:t>
      </w:r>
    </w:p>
    <w:p w14:paraId="06A1FD33" w14:textId="77777777" w:rsidR="00A30A8F" w:rsidRPr="00AB094C" w:rsidRDefault="00A30A8F" w:rsidP="00A30A8F">
      <w:pPr>
        <w:rPr>
          <w:sz w:val="16"/>
        </w:rPr>
      </w:pPr>
      <w:r w:rsidRPr="00AB094C">
        <w:rPr>
          <w:sz w:val="16"/>
        </w:rPr>
        <w:t>I believe the chances of global economic collapse (in the next five years) being severe enough to achieve this have to be rated at least 50%.  Further I believe many climate activists and policy professionals are shifting to at least privately hoping this might be the case because the chances of a planned powerdown seems to be fading.</w:t>
      </w:r>
    </w:p>
    <w:p w14:paraId="0F7B3CE3" w14:textId="77777777" w:rsidR="00A30A8F" w:rsidRPr="00455042" w:rsidRDefault="00A30A8F" w:rsidP="00A30A8F">
      <w:pPr>
        <w:rPr>
          <w:sz w:val="16"/>
        </w:rPr>
      </w:pPr>
      <w:r w:rsidRPr="003F2C1B">
        <w:rPr>
          <w:sz w:val="16"/>
        </w:rPr>
        <w:t xml:space="preserve">If we accept a </w:t>
      </w:r>
      <w:r w:rsidRPr="003F2C1B">
        <w:rPr>
          <w:rStyle w:val="StyleUnderline"/>
          <w:highlight w:val="cyan"/>
        </w:rPr>
        <w:t>global</w:t>
      </w:r>
      <w:r w:rsidRPr="003F2C1B">
        <w:rPr>
          <w:rStyle w:val="StyleUnderline"/>
        </w:rPr>
        <w:t xml:space="preserve"> financial </w:t>
      </w:r>
      <w:r w:rsidRPr="003F2C1B">
        <w:rPr>
          <w:rStyle w:val="Emphasis"/>
          <w:highlight w:val="cyan"/>
        </w:rPr>
        <w:t>crash</w:t>
      </w:r>
      <w:r w:rsidRPr="003F2C1B">
        <w:rPr>
          <w:rStyle w:val="StyleUnderline"/>
        </w:rPr>
        <w:t xml:space="preserve"> could </w:t>
      </w:r>
      <w:r w:rsidRPr="003F2C1B">
        <w:rPr>
          <w:rStyle w:val="StyleUnderline"/>
          <w:highlight w:val="cyan"/>
        </w:rPr>
        <w:t>make it</w:t>
      </w:r>
      <w:r w:rsidRPr="003F2C1B">
        <w:rPr>
          <w:rStyle w:val="StyleUnderline"/>
        </w:rPr>
        <w:t xml:space="preserve"> very </w:t>
      </w:r>
      <w:r w:rsidRPr="003F2C1B">
        <w:rPr>
          <w:rStyle w:val="Emphasis"/>
          <w:highlight w:val="cyan"/>
        </w:rPr>
        <w:t>difficult</w:t>
      </w:r>
      <w:r w:rsidRPr="003F2C1B">
        <w:rPr>
          <w:rStyle w:val="StyleUnderline"/>
          <w:highlight w:val="cyan"/>
        </w:rPr>
        <w:t xml:space="preserve">, if not </w:t>
      </w:r>
      <w:r w:rsidRPr="003F2C1B">
        <w:rPr>
          <w:rStyle w:val="Emphasis"/>
          <w:highlight w:val="cyan"/>
        </w:rPr>
        <w:t>impossible</w:t>
      </w:r>
      <w:r w:rsidRPr="003F2C1B">
        <w:rPr>
          <w:rStyle w:val="StyleUnderline"/>
          <w:highlight w:val="cyan"/>
        </w:rPr>
        <w:t>, to restart</w:t>
      </w:r>
      <w:r w:rsidRPr="003F2C1B">
        <w:rPr>
          <w:rStyle w:val="StyleUnderline"/>
        </w:rPr>
        <w:t xml:space="preserve"> the global </w:t>
      </w:r>
      <w:r w:rsidRPr="003F2C1B">
        <w:rPr>
          <w:rStyle w:val="Emphasis"/>
          <w:highlight w:val="cyan"/>
        </w:rPr>
        <w:t>econ</w:t>
      </w:r>
      <w:r w:rsidRPr="003F2C1B">
        <w:rPr>
          <w:rStyle w:val="StyleUnderline"/>
        </w:rPr>
        <w:t xml:space="preserve">omy </w:t>
      </w:r>
      <w:r w:rsidRPr="003F2C1B">
        <w:rPr>
          <w:rStyle w:val="StyleUnderline"/>
          <w:highlight w:val="cyan"/>
        </w:rPr>
        <w:t>with anything other than</w:t>
      </w:r>
      <w:r w:rsidRPr="003F2C1B">
        <w:rPr>
          <w:rStyle w:val="StyleUnderline"/>
        </w:rPr>
        <w:t xml:space="preserve"> drastically </w:t>
      </w:r>
      <w:r w:rsidRPr="003F2C1B">
        <w:rPr>
          <w:rStyle w:val="Emphasis"/>
          <w:highlight w:val="cyan"/>
        </w:rPr>
        <w:t>reduced emissions</w:t>
      </w:r>
      <w:r w:rsidRPr="003F2C1B">
        <w:rPr>
          <w:sz w:val="16"/>
        </w:rPr>
        <w:t xml:space="preserve">, then </w:t>
      </w:r>
      <w:r w:rsidRPr="003F2C1B">
        <w:rPr>
          <w:rStyle w:val="StyleUnderline"/>
        </w:rPr>
        <w:t xml:space="preserve">an </w:t>
      </w:r>
      <w:r w:rsidRPr="003F2C1B">
        <w:rPr>
          <w:rStyle w:val="StyleUnderline"/>
          <w:highlight w:val="cyan"/>
        </w:rPr>
        <w:t>argument</w:t>
      </w:r>
      <w:r w:rsidRPr="003F2C1B">
        <w:rPr>
          <w:rStyle w:val="StyleUnderline"/>
        </w:rPr>
        <w:t xml:space="preserve"> can be </w:t>
      </w:r>
      <w:r w:rsidRPr="003F2C1B">
        <w:rPr>
          <w:rStyle w:val="Emphasis"/>
          <w:highlight w:val="cyan"/>
        </w:rPr>
        <w:t>mounted</w:t>
      </w:r>
      <w:r w:rsidRPr="003F2C1B">
        <w:rPr>
          <w:rStyle w:val="StyleUnderline"/>
          <w:highlight w:val="cyan"/>
        </w:rPr>
        <w:t xml:space="preserve"> for</w:t>
      </w:r>
      <w:r w:rsidRPr="003F2C1B">
        <w:rPr>
          <w:rStyle w:val="StyleUnderline"/>
        </w:rPr>
        <w:t xml:space="preserve"> putting effort into </w:t>
      </w:r>
      <w:r w:rsidRPr="003F2C1B">
        <w:rPr>
          <w:rStyle w:val="Emphasis"/>
          <w:highlight w:val="cyan"/>
        </w:rPr>
        <w:t>precipitating</w:t>
      </w:r>
      <w:r w:rsidRPr="003F2C1B">
        <w:rPr>
          <w:rStyle w:val="StyleUnderline"/>
        </w:rPr>
        <w:t xml:space="preserve"> that crash, the </w:t>
      </w:r>
      <w:r w:rsidRPr="003F2C1B">
        <w:rPr>
          <w:rStyle w:val="Emphasis"/>
          <w:highlight w:val="cyan"/>
        </w:rPr>
        <w:t>crash</w:t>
      </w:r>
      <w:r w:rsidRPr="003F2C1B">
        <w:rPr>
          <w:rStyle w:val="StyleUnderline"/>
        </w:rPr>
        <w:t xml:space="preserve"> of the financial system</w:t>
      </w:r>
      <w:r w:rsidRPr="003F2C1B">
        <w:rPr>
          <w:sz w:val="16"/>
        </w:rPr>
        <w:t>.  Any such plan would of course invite being blamed for causing it when it happens.  No one wants to be strung up along with the bankers for causing a global version of Greece, Egypt or many other countries, let alone the horrors of Syria.  On the other hand, we have no precedent to indicate how bad conditions might be in currently affluent countries.</w:t>
      </w:r>
    </w:p>
    <w:p w14:paraId="05DB7C27" w14:textId="77777777" w:rsidR="00A30A8F" w:rsidRDefault="00A30A8F" w:rsidP="00A30A8F">
      <w:pPr>
        <w:pStyle w:val="Heading4"/>
      </w:pPr>
      <w:r>
        <w:t>3. Economy.</w:t>
      </w:r>
    </w:p>
    <w:p w14:paraId="503693AC" w14:textId="77777777" w:rsidR="00A30A8F" w:rsidRPr="00455042" w:rsidRDefault="00A30A8F" w:rsidP="00A30A8F">
      <w:r w:rsidRPr="00621276">
        <w:rPr>
          <w:rStyle w:val="Style13ptBold"/>
        </w:rPr>
        <w:t>Kasirzadeh 25</w:t>
      </w:r>
      <w:r w:rsidRPr="00621276">
        <w:t xml:space="preserve"> [Atoosa Kasirzadeh; Carnegie Mellon University. “Two types of AI existential risk: decisive and accumulative” Philosophical Studies 182: 1975-2003, https://link.springer.com/article/10.1007/s11098-025-02301-3. Minion]</w:t>
      </w:r>
    </w:p>
    <w:p w14:paraId="58CC0D77" w14:textId="77777777" w:rsidR="00A30A8F" w:rsidRPr="00455042" w:rsidRDefault="00A30A8F" w:rsidP="00A30A8F">
      <w:pPr>
        <w:rPr>
          <w:sz w:val="16"/>
        </w:rPr>
      </w:pPr>
      <w:r w:rsidRPr="00455042">
        <w:rPr>
          <w:sz w:val="16"/>
        </w:rPr>
        <w:t>Economic destabilization</w:t>
      </w:r>
      <w:r w:rsidRPr="009733DA">
        <w:rPr>
          <w:rStyle w:val="StyleUnderline"/>
        </w:rPr>
        <w:t xml:space="preserve">. </w:t>
      </w:r>
      <w:r w:rsidRPr="00AA3C96">
        <w:rPr>
          <w:rStyle w:val="StyleUnderline"/>
          <w:highlight w:val="cyan"/>
        </w:rPr>
        <w:t>By</w:t>
      </w:r>
      <w:r w:rsidRPr="00AA3C96">
        <w:rPr>
          <w:sz w:val="16"/>
          <w:highlight w:val="cyan"/>
        </w:rPr>
        <w:t xml:space="preserve"> </w:t>
      </w:r>
      <w:r w:rsidRPr="00AA3C96">
        <w:rPr>
          <w:rStyle w:val="Emphasis"/>
          <w:highlight w:val="cyan"/>
        </w:rPr>
        <w:t>2040</w:t>
      </w:r>
      <w:r w:rsidRPr="00455042">
        <w:rPr>
          <w:sz w:val="16"/>
        </w:rPr>
        <w:t xml:space="preserve">, the global </w:t>
      </w:r>
      <w:r w:rsidRPr="00AA3C96">
        <w:rPr>
          <w:rStyle w:val="StyleUnderline"/>
          <w:highlight w:val="cyan"/>
        </w:rPr>
        <w:t>economy</w:t>
      </w:r>
      <w:r w:rsidRPr="00455042">
        <w:rPr>
          <w:sz w:val="16"/>
        </w:rPr>
        <w:t xml:space="preserve"> has </w:t>
      </w:r>
      <w:r w:rsidRPr="00AA3C96">
        <w:rPr>
          <w:rStyle w:val="StyleUnderline"/>
          <w:highlight w:val="cyan"/>
        </w:rPr>
        <w:t>enter</w:t>
      </w:r>
      <w:r w:rsidRPr="00455042">
        <w:rPr>
          <w:sz w:val="16"/>
        </w:rPr>
        <w:t xml:space="preserve">ed an unprecedented </w:t>
      </w:r>
      <w:r w:rsidRPr="009733DA">
        <w:rPr>
          <w:rStyle w:val="StyleUnderline"/>
        </w:rPr>
        <w:t xml:space="preserve">phase of </w:t>
      </w:r>
      <w:r w:rsidRPr="00AA3C96">
        <w:rPr>
          <w:rStyle w:val="Emphasis"/>
          <w:highlight w:val="cyan"/>
        </w:rPr>
        <w:t>instability</w:t>
      </w:r>
      <w:r w:rsidRPr="00455042">
        <w:rPr>
          <w:sz w:val="16"/>
        </w:rPr>
        <w:t xml:space="preserve">, driven by the rapid and </w:t>
      </w:r>
      <w:r w:rsidRPr="009733DA">
        <w:rPr>
          <w:rStyle w:val="Emphasis"/>
        </w:rPr>
        <w:t>unmanaged deployment</w:t>
      </w:r>
      <w:r w:rsidRPr="00455042">
        <w:rPr>
          <w:sz w:val="16"/>
        </w:rPr>
        <w:t xml:space="preserve"> of </w:t>
      </w:r>
      <w:r w:rsidRPr="009733DA">
        <w:rPr>
          <w:rStyle w:val="StyleUnderline"/>
        </w:rPr>
        <w:t>AI systems</w:t>
      </w:r>
      <w:r w:rsidRPr="00455042">
        <w:rPr>
          <w:sz w:val="16"/>
        </w:rPr>
        <w:t xml:space="preserve"> across industries since the late 2020s. Nearly </w:t>
      </w:r>
      <w:r w:rsidRPr="00AA3C96">
        <w:rPr>
          <w:rStyle w:val="Emphasis"/>
          <w:highlight w:val="cyan"/>
        </w:rPr>
        <w:t>40%</w:t>
      </w:r>
      <w:r w:rsidRPr="00455042">
        <w:rPr>
          <w:sz w:val="16"/>
        </w:rPr>
        <w:t xml:space="preserve"> </w:t>
      </w:r>
      <w:r w:rsidRPr="009733DA">
        <w:rPr>
          <w:rStyle w:val="StyleUnderline"/>
        </w:rPr>
        <w:t xml:space="preserve">of pre-2025 </w:t>
      </w:r>
      <w:r w:rsidRPr="00AA3C96">
        <w:rPr>
          <w:rStyle w:val="StyleUnderline"/>
          <w:highlight w:val="cyan"/>
        </w:rPr>
        <w:t>jobs</w:t>
      </w:r>
      <w:r w:rsidRPr="009733DA">
        <w:rPr>
          <w:rStyle w:val="StyleUnderline"/>
        </w:rPr>
        <w:t xml:space="preserve"> have been </w:t>
      </w:r>
      <w:r w:rsidRPr="00AA3C96">
        <w:rPr>
          <w:rStyle w:val="Emphasis"/>
          <w:highlight w:val="cyan"/>
        </w:rPr>
        <w:t>eliminated</w:t>
      </w:r>
      <w:r w:rsidRPr="00AA3C96">
        <w:rPr>
          <w:rStyle w:val="StyleUnderline"/>
          <w:highlight w:val="cyan"/>
        </w:rPr>
        <w:t xml:space="preserve"> by</w:t>
      </w:r>
      <w:r w:rsidRPr="009733DA">
        <w:rPr>
          <w:rStyle w:val="StyleUnderline"/>
        </w:rPr>
        <w:t xml:space="preserve"> AI</w:t>
      </w:r>
      <w:r>
        <w:rPr>
          <w:rStyle w:val="StyleUnderline"/>
        </w:rPr>
        <w:t xml:space="preserve"> </w:t>
      </w:r>
      <w:r w:rsidRPr="00AA3C96">
        <w:rPr>
          <w:rStyle w:val="Emphasis"/>
          <w:highlight w:val="cyan"/>
        </w:rPr>
        <w:t>automation</w:t>
      </w:r>
      <w:r w:rsidRPr="00455042">
        <w:rPr>
          <w:sz w:val="16"/>
        </w:rPr>
        <w:t xml:space="preserve">, creating massive structural unemployment. The pace of AI adoption has left no sufficient time for meaningful workforce transitions. The promised creation of new jobs never materialized at scale—AI systems became in charge of handling their own maintenance, optimization, and even creative development. The proposed solution of Universal Basic Income (UBI), while theoretically promising, has fallen short in practice due to political constraints and corporate resistance to the taxation necessary for meaningful implementation.32 The </w:t>
      </w:r>
      <w:r w:rsidRPr="002D4E23">
        <w:rPr>
          <w:rStyle w:val="StyleUnderline"/>
        </w:rPr>
        <w:t>concentration of AI</w:t>
      </w:r>
      <w:r w:rsidRPr="009733DA">
        <w:rPr>
          <w:rStyle w:val="StyleUnderline"/>
        </w:rPr>
        <w:t xml:space="preserve"> capabilities among a handful of tech conglomerates has </w:t>
      </w:r>
      <w:r w:rsidRPr="00AA3C96">
        <w:rPr>
          <w:rStyle w:val="Emphasis"/>
          <w:highlight w:val="cyan"/>
        </w:rPr>
        <w:t xml:space="preserve">exacerbated </w:t>
      </w:r>
      <w:r w:rsidRPr="00CD0BD7">
        <w:rPr>
          <w:rStyle w:val="Emphasis"/>
        </w:rPr>
        <w:t xml:space="preserve">wealth </w:t>
      </w:r>
      <w:r w:rsidRPr="00AA3C96">
        <w:rPr>
          <w:rStyle w:val="Emphasis"/>
          <w:highlight w:val="cyan"/>
        </w:rPr>
        <w:t>inequality</w:t>
      </w:r>
      <w:r w:rsidRPr="009733DA">
        <w:rPr>
          <w:rStyle w:val="StyleUnderline"/>
        </w:rPr>
        <w:t xml:space="preserve"> to historic levels</w:t>
      </w:r>
      <w:r w:rsidRPr="00455042">
        <w:rPr>
          <w:sz w:val="16"/>
        </w:rPr>
        <w:t xml:space="preserve">, with the </w:t>
      </w:r>
      <w:r w:rsidRPr="009733DA">
        <w:rPr>
          <w:rStyle w:val="Emphasis"/>
        </w:rPr>
        <w:t>top 0.1%</w:t>
      </w:r>
      <w:r w:rsidRPr="00455042">
        <w:rPr>
          <w:sz w:val="16"/>
        </w:rPr>
        <w:t xml:space="preserve"> now </w:t>
      </w:r>
      <w:r w:rsidRPr="009733DA">
        <w:rPr>
          <w:rStyle w:val="Emphasis"/>
        </w:rPr>
        <w:t>controlling</w:t>
      </w:r>
      <w:r w:rsidRPr="009733DA">
        <w:rPr>
          <w:rStyle w:val="StyleUnderline"/>
        </w:rPr>
        <w:t xml:space="preserve"> over</w:t>
      </w:r>
      <w:r w:rsidRPr="00455042">
        <w:rPr>
          <w:sz w:val="16"/>
        </w:rPr>
        <w:t xml:space="preserve"> </w:t>
      </w:r>
      <w:r w:rsidRPr="009733DA">
        <w:rPr>
          <w:rStyle w:val="Emphasis"/>
        </w:rPr>
        <w:t>70%</w:t>
      </w:r>
      <w:r w:rsidRPr="00455042">
        <w:rPr>
          <w:sz w:val="16"/>
        </w:rPr>
        <w:t xml:space="preserve"> </w:t>
      </w:r>
      <w:r w:rsidRPr="009733DA">
        <w:rPr>
          <w:rStyle w:val="StyleUnderline"/>
        </w:rPr>
        <w:t xml:space="preserve">of global </w:t>
      </w:r>
      <w:r w:rsidRPr="009733DA">
        <w:rPr>
          <w:rStyle w:val="Emphasis"/>
        </w:rPr>
        <w:t>wealth</w:t>
      </w:r>
      <w:r w:rsidRPr="00455042">
        <w:rPr>
          <w:sz w:val="16"/>
        </w:rPr>
        <w:t>.</w:t>
      </w:r>
    </w:p>
    <w:p w14:paraId="272D8239" w14:textId="77777777" w:rsidR="00A30A8F" w:rsidRPr="00455042" w:rsidRDefault="00A30A8F" w:rsidP="00A30A8F">
      <w:pPr>
        <w:rPr>
          <w:sz w:val="16"/>
        </w:rPr>
      </w:pPr>
      <w:r w:rsidRPr="00455042">
        <w:rPr>
          <w:sz w:val="16"/>
        </w:rPr>
        <w:t xml:space="preserve">The economic upheaval has been amplified by the fragmentation of the global order into competing digital-industrial blocs. The US-led Western alliance and the China-centered Asian sphere have created parallel technological and financial ecosystems, effectively splitting the world economy. This digital iron curtain has disrupted decades of global trade integration, with companies forced to maintain separate systems and standards for each bloc. The adoption of competing digital currencies has undermined the dollar-based financial system, while AI-powered economic warfare—including automated sanctions enforcement, algorithmic trade restrictions, and digital blockades—has become a daily reality. Smaller nations find themselves forced to align with one bloc or risk economic isolation, further destabilizing regional powers and trade relationships. </w:t>
      </w:r>
    </w:p>
    <w:p w14:paraId="73BCE8D8" w14:textId="29648BCC" w:rsidR="00A30A8F" w:rsidRPr="00A30A8F" w:rsidRDefault="00A30A8F" w:rsidP="00A30A8F">
      <w:pPr>
        <w:rPr>
          <w:sz w:val="16"/>
        </w:rPr>
      </w:pPr>
      <w:r w:rsidRPr="00AA3C96">
        <w:rPr>
          <w:rStyle w:val="Emphasis"/>
          <w:highlight w:val="cyan"/>
        </w:rPr>
        <w:t>Market stability</w:t>
      </w:r>
      <w:r w:rsidRPr="00455042">
        <w:rPr>
          <w:sz w:val="16"/>
        </w:rPr>
        <w:t xml:space="preserve"> has </w:t>
      </w:r>
      <w:r w:rsidRPr="009733DA">
        <w:rPr>
          <w:rStyle w:val="StyleUnderline"/>
        </w:rPr>
        <w:t>faced</w:t>
      </w:r>
      <w:r w:rsidRPr="00455042">
        <w:rPr>
          <w:sz w:val="16"/>
        </w:rPr>
        <w:t xml:space="preserve"> additional </w:t>
      </w:r>
      <w:r w:rsidRPr="00AA3C96">
        <w:rPr>
          <w:rStyle w:val="StyleUnderline"/>
          <w:highlight w:val="cyan"/>
        </w:rPr>
        <w:t>challenges from</w:t>
      </w:r>
      <w:r w:rsidRPr="009733DA">
        <w:rPr>
          <w:rStyle w:val="StyleUnderline"/>
        </w:rPr>
        <w:t xml:space="preserve"> the </w:t>
      </w:r>
      <w:r w:rsidRPr="00AA3C96">
        <w:rPr>
          <w:rStyle w:val="Emphasis"/>
          <w:highlight w:val="cyan"/>
        </w:rPr>
        <w:t>acceleration</w:t>
      </w:r>
      <w:r w:rsidRPr="00AA3C96">
        <w:rPr>
          <w:rStyle w:val="StyleUnderline"/>
          <w:highlight w:val="cyan"/>
        </w:rPr>
        <w:t xml:space="preserve"> of</w:t>
      </w:r>
      <w:r w:rsidRPr="009733DA">
        <w:rPr>
          <w:rStyle w:val="StyleUnderline"/>
        </w:rPr>
        <w:t xml:space="preserve"> algorithmic </w:t>
      </w:r>
      <w:r w:rsidRPr="00AA3C96">
        <w:rPr>
          <w:rStyle w:val="Emphasis"/>
          <w:highlight w:val="cyan"/>
        </w:rPr>
        <w:t>trading systems</w:t>
      </w:r>
      <w:r w:rsidRPr="00455042">
        <w:rPr>
          <w:sz w:val="16"/>
        </w:rPr>
        <w:t xml:space="preserve">. While </w:t>
      </w:r>
      <w:r w:rsidRPr="009733DA">
        <w:rPr>
          <w:rStyle w:val="StyleUnderline"/>
        </w:rPr>
        <w:t>high-frequency trading</w:t>
      </w:r>
      <w:r w:rsidRPr="00455042">
        <w:rPr>
          <w:sz w:val="16"/>
        </w:rPr>
        <w:t xml:space="preserve"> is not new, the integration of advanced AI capabilities introduces novel forms of </w:t>
      </w:r>
      <w:r w:rsidRPr="009733DA">
        <w:rPr>
          <w:rStyle w:val="StyleUnderline"/>
        </w:rPr>
        <w:t>systemic risk</w:t>
      </w:r>
      <w:r w:rsidRPr="00455042">
        <w:rPr>
          <w:sz w:val="16"/>
        </w:rPr>
        <w:t xml:space="preserve"> (Jain et al., 2016; Baron et al., 2019). These </w:t>
      </w:r>
      <w:r w:rsidRPr="009733DA">
        <w:rPr>
          <w:rStyle w:val="StyleUnderline"/>
        </w:rPr>
        <w:t>systems</w:t>
      </w:r>
      <w:r w:rsidRPr="00455042">
        <w:rPr>
          <w:sz w:val="16"/>
        </w:rPr>
        <w:t xml:space="preserve"> can </w:t>
      </w:r>
      <w:r w:rsidRPr="009733DA">
        <w:rPr>
          <w:rStyle w:val="StyleUnderline"/>
        </w:rPr>
        <w:t xml:space="preserve">now process and </w:t>
      </w:r>
      <w:r w:rsidRPr="00AA3C96">
        <w:rPr>
          <w:rStyle w:val="Emphasis"/>
          <w:highlight w:val="cyan"/>
        </w:rPr>
        <w:t>react</w:t>
      </w:r>
      <w:r w:rsidRPr="009733DA">
        <w:rPr>
          <w:rStyle w:val="StyleUnderline"/>
        </w:rPr>
        <w:t xml:space="preserve"> to </w:t>
      </w:r>
      <w:r w:rsidRPr="00AA3C96">
        <w:rPr>
          <w:rStyle w:val="Emphasis"/>
          <w:highlight w:val="cyan"/>
        </w:rPr>
        <w:t>market signals</w:t>
      </w:r>
      <w:r w:rsidRPr="009733DA">
        <w:rPr>
          <w:rStyle w:val="StyleUnderline"/>
        </w:rPr>
        <w:t xml:space="preserve"> at </w:t>
      </w:r>
      <w:r w:rsidRPr="00AA3C96">
        <w:rPr>
          <w:rStyle w:val="Emphasis"/>
          <w:highlight w:val="cyan"/>
        </w:rPr>
        <w:t>unprecedented speeds</w:t>
      </w:r>
      <w:r w:rsidRPr="00455042">
        <w:rPr>
          <w:sz w:val="16"/>
        </w:rPr>
        <w:t xml:space="preserve">, </w:t>
      </w:r>
      <w:r w:rsidRPr="009733DA">
        <w:rPr>
          <w:rStyle w:val="StyleUnderline"/>
        </w:rPr>
        <w:t xml:space="preserve">potentially </w:t>
      </w:r>
      <w:r w:rsidRPr="00AA3C96">
        <w:rPr>
          <w:rStyle w:val="StyleUnderline"/>
          <w:highlight w:val="cyan"/>
        </w:rPr>
        <w:t xml:space="preserve">creating </w:t>
      </w:r>
      <w:r w:rsidRPr="00AA3C96">
        <w:rPr>
          <w:rStyle w:val="Emphasis"/>
          <w:highlight w:val="cyan"/>
        </w:rPr>
        <w:t>feedback loops</w:t>
      </w:r>
      <w:r w:rsidRPr="009733DA">
        <w:rPr>
          <w:rStyle w:val="StyleUnderline"/>
        </w:rPr>
        <w:t xml:space="preserve"> that </w:t>
      </w:r>
      <w:r w:rsidRPr="009733DA">
        <w:rPr>
          <w:rStyle w:val="Emphasis"/>
        </w:rPr>
        <w:t>amplify</w:t>
      </w:r>
      <w:r w:rsidRPr="009733DA">
        <w:rPr>
          <w:rStyle w:val="StyleUnderline"/>
        </w:rPr>
        <w:t xml:space="preserve"> market </w:t>
      </w:r>
      <w:r w:rsidRPr="00AA3C96">
        <w:rPr>
          <w:rStyle w:val="Emphasis"/>
          <w:highlight w:val="cyan"/>
        </w:rPr>
        <w:t>volatility</w:t>
      </w:r>
      <w:r w:rsidRPr="00455042">
        <w:rPr>
          <w:sz w:val="16"/>
        </w:rPr>
        <w:t xml:space="preserve">. The phenomenon extends beyond simple </w:t>
      </w:r>
      <w:r w:rsidRPr="00AA3C96">
        <w:rPr>
          <w:rStyle w:val="Emphasis"/>
          <w:highlight w:val="cyan"/>
        </w:rPr>
        <w:t>flash crashes</w:t>
      </w:r>
      <w:r w:rsidRPr="00455042">
        <w:rPr>
          <w:sz w:val="16"/>
        </w:rPr>
        <w:t xml:space="preserve"> to what might be termed "cascade failures," where </w:t>
      </w:r>
      <w:r w:rsidRPr="009733DA">
        <w:rPr>
          <w:rStyle w:val="StyleUnderline"/>
        </w:rPr>
        <w:t>AI-driven trading systems interact in ways that create emergent instability patterns</w:t>
      </w:r>
      <w:r w:rsidRPr="00455042">
        <w:rPr>
          <w:sz w:val="16"/>
        </w:rPr>
        <w:t>.</w:t>
      </w:r>
    </w:p>
    <w:p w14:paraId="313DAAB8" w14:textId="77777777" w:rsidR="00A30A8F" w:rsidRDefault="00A30A8F" w:rsidP="00A30A8F">
      <w:pPr>
        <w:pStyle w:val="Heading4"/>
      </w:pPr>
      <w:r>
        <w:t xml:space="preserve">Drained </w:t>
      </w:r>
      <w:r w:rsidRPr="002023A7">
        <w:rPr>
          <w:u w:val="single"/>
        </w:rPr>
        <w:t>fossil fuels</w:t>
      </w:r>
      <w:r>
        <w:t xml:space="preserve"> make </w:t>
      </w:r>
      <w:r w:rsidRPr="002023A7">
        <w:rPr>
          <w:i/>
          <w:iCs w:val="0"/>
          <w:u w:val="single"/>
        </w:rPr>
        <w:t>re</w:t>
      </w:r>
      <w:r w:rsidRPr="002023A7">
        <w:t xml:space="preserve">industrialization </w:t>
      </w:r>
      <w:r w:rsidRPr="002023A7">
        <w:rPr>
          <w:u w:val="single"/>
        </w:rPr>
        <w:t>impossible</w:t>
      </w:r>
      <w:r>
        <w:t>.</w:t>
      </w:r>
    </w:p>
    <w:p w14:paraId="25CB1F40" w14:textId="77777777" w:rsidR="00A30A8F" w:rsidRDefault="00A30A8F" w:rsidP="00A30A8F">
      <w:r w:rsidRPr="003F2C1B">
        <w:rPr>
          <w:rStyle w:val="Style13ptBold"/>
        </w:rPr>
        <w:t>Dartnell 15</w:t>
      </w:r>
      <w:r>
        <w:t xml:space="preserve"> [Lewis Dartnell (UK Space Agency research fellow, University of Leichester; Ph.D.</w:t>
      </w:r>
      <w:r w:rsidRPr="003F2C1B">
        <w:t xml:space="preserve"> in Astrobiology</w:t>
      </w:r>
      <w:r>
        <w:t xml:space="preserve">, </w:t>
      </w:r>
      <w:r w:rsidRPr="003F2C1B">
        <w:t>University College London</w:t>
      </w:r>
      <w:r>
        <w:t>), 4-13-2015, “Out of the ashes,” Aeon, https://aeon.co/essays/could-we-reboot-a-modern-civilisation-without-fossil-fuels, njn]</w:t>
      </w:r>
    </w:p>
    <w:p w14:paraId="7C7A9BE2" w14:textId="77777777" w:rsidR="00A30A8F" w:rsidRPr="003F2C1B" w:rsidRDefault="00A30A8F" w:rsidP="00A30A8F">
      <w:pPr>
        <w:rPr>
          <w:sz w:val="16"/>
        </w:rPr>
      </w:pPr>
      <w:r w:rsidRPr="003F2C1B">
        <w:rPr>
          <w:sz w:val="16"/>
        </w:rPr>
        <w:t xml:space="preserve">Bad as things sound, </w:t>
      </w:r>
      <w:r w:rsidRPr="003F2C1B">
        <w:rPr>
          <w:rStyle w:val="StyleUnderline"/>
        </w:rPr>
        <w:t xml:space="preserve">that’s </w:t>
      </w:r>
      <w:r w:rsidRPr="003F2C1B">
        <w:rPr>
          <w:rStyle w:val="Emphasis"/>
          <w:highlight w:val="cyan"/>
        </w:rPr>
        <w:t>not</w:t>
      </w:r>
      <w:r w:rsidRPr="003F2C1B">
        <w:rPr>
          <w:rStyle w:val="StyleUnderline"/>
          <w:highlight w:val="cyan"/>
        </w:rPr>
        <w:t xml:space="preserve"> the </w:t>
      </w:r>
      <w:r w:rsidRPr="003F2C1B">
        <w:rPr>
          <w:rStyle w:val="Emphasis"/>
          <w:highlight w:val="cyan"/>
        </w:rPr>
        <w:t>end</w:t>
      </w:r>
      <w:r w:rsidRPr="003F2C1B">
        <w:rPr>
          <w:rStyle w:val="StyleUnderline"/>
        </w:rPr>
        <w:t xml:space="preserve"> for </w:t>
      </w:r>
      <w:r w:rsidRPr="003F2C1B">
        <w:rPr>
          <w:rStyle w:val="StyleUnderline"/>
          <w:highlight w:val="cyan"/>
        </w:rPr>
        <w:t>humanity</w:t>
      </w:r>
      <w:r w:rsidRPr="003F2C1B">
        <w:rPr>
          <w:rStyle w:val="StyleUnderline"/>
        </w:rPr>
        <w:t xml:space="preserve">. We </w:t>
      </w:r>
      <w:r w:rsidRPr="003F2C1B">
        <w:rPr>
          <w:rStyle w:val="Emphasis"/>
          <w:highlight w:val="cyan"/>
        </w:rPr>
        <w:t>bounce back</w:t>
      </w:r>
      <w:r w:rsidRPr="003F2C1B">
        <w:rPr>
          <w:sz w:val="16"/>
        </w:rPr>
        <w:t xml:space="preserve">. Sooner or later, </w:t>
      </w:r>
      <w:r w:rsidRPr="003F2C1B">
        <w:rPr>
          <w:rStyle w:val="StyleUnderline"/>
        </w:rPr>
        <w:t xml:space="preserve">peace and order </w:t>
      </w:r>
      <w:r w:rsidRPr="003F2C1B">
        <w:rPr>
          <w:rStyle w:val="Emphasis"/>
        </w:rPr>
        <w:t>emerge</w:t>
      </w:r>
      <w:r w:rsidRPr="003F2C1B">
        <w:rPr>
          <w:rStyle w:val="StyleUnderline"/>
        </w:rPr>
        <w:t xml:space="preserve"> again</w:t>
      </w:r>
      <w:r w:rsidRPr="003F2C1B">
        <w:rPr>
          <w:sz w:val="16"/>
        </w:rPr>
        <w:t xml:space="preserve">, just as they have </w:t>
      </w:r>
      <w:r w:rsidRPr="003F2C1B">
        <w:rPr>
          <w:rStyle w:val="StyleUnderline"/>
        </w:rPr>
        <w:t>time and again through history</w:t>
      </w:r>
      <w:r w:rsidRPr="003F2C1B">
        <w:rPr>
          <w:sz w:val="16"/>
        </w:rPr>
        <w:t xml:space="preserve">. Stable communities take shape. They begin the agonising process of rebuilding their technological base from scratch. But here’s the question: </w:t>
      </w:r>
      <w:r w:rsidRPr="003F2C1B">
        <w:rPr>
          <w:rStyle w:val="StyleUnderline"/>
        </w:rPr>
        <w:t>how far could such a society rebuild?</w:t>
      </w:r>
      <w:r w:rsidRPr="003F2C1B">
        <w:rPr>
          <w:sz w:val="16"/>
        </w:rPr>
        <w:t xml:space="preserve"> Is there any chance, for instance, that a post-apocalyptic society could reboot a technological civilisation?</w:t>
      </w:r>
    </w:p>
    <w:p w14:paraId="06BB31CE" w14:textId="77777777" w:rsidR="00A30A8F" w:rsidRPr="003F2C1B" w:rsidRDefault="00A30A8F" w:rsidP="00A30A8F">
      <w:pPr>
        <w:rPr>
          <w:sz w:val="16"/>
        </w:rPr>
      </w:pPr>
      <w:r w:rsidRPr="003F2C1B">
        <w:rPr>
          <w:sz w:val="16"/>
        </w:rPr>
        <w:t xml:space="preserve">Let’s make the basis of this thought experiment a little more specific. Today, </w:t>
      </w:r>
      <w:r w:rsidRPr="003F2C1B">
        <w:rPr>
          <w:rStyle w:val="StyleUnderline"/>
          <w:highlight w:val="cyan"/>
        </w:rPr>
        <w:t>we</w:t>
      </w:r>
      <w:r w:rsidRPr="003F2C1B">
        <w:rPr>
          <w:rStyle w:val="StyleUnderline"/>
        </w:rPr>
        <w:t xml:space="preserve"> have </w:t>
      </w:r>
      <w:r w:rsidRPr="003F2C1B">
        <w:rPr>
          <w:rStyle w:val="Emphasis"/>
          <w:highlight w:val="cyan"/>
        </w:rPr>
        <w:t>already</w:t>
      </w:r>
      <w:r w:rsidRPr="003F2C1B">
        <w:rPr>
          <w:rStyle w:val="StyleUnderline"/>
          <w:highlight w:val="cyan"/>
        </w:rPr>
        <w:t xml:space="preserve"> consumed</w:t>
      </w:r>
      <w:r w:rsidRPr="003F2C1B">
        <w:rPr>
          <w:sz w:val="16"/>
        </w:rPr>
        <w:t xml:space="preserve"> the </w:t>
      </w:r>
      <w:r w:rsidRPr="003F2C1B">
        <w:rPr>
          <w:rStyle w:val="StyleUnderline"/>
          <w:highlight w:val="cyan"/>
        </w:rPr>
        <w:t>most</w:t>
      </w:r>
      <w:r w:rsidRPr="003F2C1B">
        <w:rPr>
          <w:rStyle w:val="StyleUnderline"/>
        </w:rPr>
        <w:t xml:space="preserve"> easily drainable </w:t>
      </w:r>
      <w:r w:rsidRPr="003F2C1B">
        <w:rPr>
          <w:rStyle w:val="Emphasis"/>
        </w:rPr>
        <w:t xml:space="preserve">crude </w:t>
      </w:r>
      <w:r w:rsidRPr="003F2C1B">
        <w:rPr>
          <w:rStyle w:val="Emphasis"/>
          <w:highlight w:val="cyan"/>
        </w:rPr>
        <w:t>oil</w:t>
      </w:r>
      <w:r w:rsidRPr="003F2C1B">
        <w:rPr>
          <w:rStyle w:val="StyleUnderline"/>
          <w:highlight w:val="cyan"/>
        </w:rPr>
        <w:t xml:space="preserve"> and</w:t>
      </w:r>
      <w:r w:rsidRPr="003F2C1B">
        <w:rPr>
          <w:sz w:val="16"/>
        </w:rPr>
        <w:t xml:space="preserve">, particularly in Britain, much of the shallowest, </w:t>
      </w:r>
      <w:r w:rsidRPr="003F2C1B">
        <w:rPr>
          <w:rStyle w:val="StyleUnderline"/>
        </w:rPr>
        <w:t xml:space="preserve">most readily mined deposits of </w:t>
      </w:r>
      <w:r w:rsidRPr="003F2C1B">
        <w:rPr>
          <w:rStyle w:val="Emphasis"/>
          <w:highlight w:val="cyan"/>
        </w:rPr>
        <w:t>coal</w:t>
      </w:r>
      <w:r w:rsidRPr="003F2C1B">
        <w:rPr>
          <w:rStyle w:val="StyleUnderline"/>
        </w:rPr>
        <w:t xml:space="preserve">. Fossil fuels are </w:t>
      </w:r>
      <w:r w:rsidRPr="003F2C1B">
        <w:rPr>
          <w:rStyle w:val="Emphasis"/>
          <w:highlight w:val="cyan"/>
        </w:rPr>
        <w:t>central</w:t>
      </w:r>
      <w:r w:rsidRPr="003F2C1B">
        <w:rPr>
          <w:rStyle w:val="StyleUnderline"/>
          <w:highlight w:val="cyan"/>
        </w:rPr>
        <w:t xml:space="preserve"> to</w:t>
      </w:r>
      <w:r w:rsidRPr="003F2C1B">
        <w:rPr>
          <w:rStyle w:val="StyleUnderline"/>
        </w:rPr>
        <w:t xml:space="preserve"> the organisation of modern </w:t>
      </w:r>
      <w:r w:rsidRPr="003F2C1B">
        <w:rPr>
          <w:rStyle w:val="Emphasis"/>
          <w:highlight w:val="cyan"/>
        </w:rPr>
        <w:t>industrial society</w:t>
      </w:r>
      <w:r w:rsidRPr="003F2C1B">
        <w:rPr>
          <w:sz w:val="16"/>
        </w:rPr>
        <w:t>, just as they were central to its development. Those, by the way, are distinct roles: even if we could somehow do without fossil fuels now (which we can’t, quite), it’s a different question whether we could have got to where we are without ever having had them.</w:t>
      </w:r>
    </w:p>
    <w:p w14:paraId="56725352" w14:textId="77777777" w:rsidR="00A30A8F" w:rsidRPr="003F2C1B" w:rsidRDefault="00A30A8F" w:rsidP="00A30A8F">
      <w:pPr>
        <w:rPr>
          <w:sz w:val="16"/>
        </w:rPr>
      </w:pPr>
      <w:r w:rsidRPr="003F2C1B">
        <w:rPr>
          <w:sz w:val="16"/>
        </w:rPr>
        <w:t>So, would a society starting over on a planet stripped of its fossil fuel deposits have the chance to progress through its own Industrial Revolution? Or to phrase it another way, what might have happened if, for whatever reason, the Earth had never acquired its extensive underground deposits of coal and oil in the first place? Would our progress necessarily have halted in the 18th century, in a pre-industrial state?</w:t>
      </w:r>
    </w:p>
    <w:p w14:paraId="7AF3666C" w14:textId="77777777" w:rsidR="00A30A8F" w:rsidRPr="003F2C1B" w:rsidRDefault="00A30A8F" w:rsidP="00A30A8F">
      <w:pPr>
        <w:rPr>
          <w:sz w:val="16"/>
        </w:rPr>
      </w:pPr>
      <w:r w:rsidRPr="003F2C1B">
        <w:rPr>
          <w:rStyle w:val="StyleUnderline"/>
          <w:highlight w:val="cyan"/>
        </w:rPr>
        <w:t xml:space="preserve">It’s easy to </w:t>
      </w:r>
      <w:r w:rsidRPr="003F2C1B">
        <w:rPr>
          <w:rStyle w:val="Emphasis"/>
          <w:highlight w:val="cyan"/>
        </w:rPr>
        <w:t>underestimate</w:t>
      </w:r>
      <w:r w:rsidRPr="003F2C1B">
        <w:rPr>
          <w:rStyle w:val="StyleUnderline"/>
        </w:rPr>
        <w:t xml:space="preserve"> our current </w:t>
      </w:r>
      <w:r w:rsidRPr="003F2C1B">
        <w:rPr>
          <w:rStyle w:val="Emphasis"/>
          <w:highlight w:val="cyan"/>
        </w:rPr>
        <w:t>dependence</w:t>
      </w:r>
      <w:r w:rsidRPr="003F2C1B">
        <w:rPr>
          <w:rStyle w:val="StyleUnderline"/>
        </w:rPr>
        <w:t xml:space="preserve"> on fossil fuels</w:t>
      </w:r>
      <w:r w:rsidRPr="003F2C1B">
        <w:rPr>
          <w:sz w:val="16"/>
        </w:rPr>
        <w:t xml:space="preserve">. In everyday life, their most visible use is the petrol or diesel pumped into the vehicles that fill our roads, and the coal and natural gas which fire the power stations that electrify our modern lives. But we also rely on a range of different industrial materials, and in most cases, high temperatures are required to transform the stuff we dig out of the ground or harvest from the landscape into something useful. </w:t>
      </w:r>
      <w:r w:rsidRPr="003F2C1B">
        <w:rPr>
          <w:rStyle w:val="StyleUnderline"/>
        </w:rPr>
        <w:t xml:space="preserve">You </w:t>
      </w:r>
      <w:r w:rsidRPr="003F2C1B">
        <w:rPr>
          <w:rStyle w:val="Emphasis"/>
          <w:highlight w:val="cyan"/>
        </w:rPr>
        <w:t>can’t smelt</w:t>
      </w:r>
      <w:r w:rsidRPr="003F2C1B">
        <w:rPr>
          <w:rStyle w:val="StyleUnderline"/>
          <w:highlight w:val="cyan"/>
        </w:rPr>
        <w:t xml:space="preserve"> metal</w:t>
      </w:r>
      <w:r w:rsidRPr="003F2C1B">
        <w:rPr>
          <w:rStyle w:val="StyleUnderline"/>
        </w:rPr>
        <w:t xml:space="preserve">, make </w:t>
      </w:r>
      <w:r w:rsidRPr="003F2C1B">
        <w:rPr>
          <w:rStyle w:val="Emphasis"/>
          <w:highlight w:val="cyan"/>
        </w:rPr>
        <w:t>glass</w:t>
      </w:r>
      <w:r w:rsidRPr="003F2C1B">
        <w:rPr>
          <w:sz w:val="16"/>
        </w:rPr>
        <w:t xml:space="preserve">, roast the ingredients of </w:t>
      </w:r>
      <w:r w:rsidRPr="003F2C1B">
        <w:rPr>
          <w:rStyle w:val="Emphasis"/>
          <w:highlight w:val="cyan"/>
        </w:rPr>
        <w:t>concrete</w:t>
      </w:r>
      <w:r w:rsidRPr="003F2C1B">
        <w:rPr>
          <w:rStyle w:val="StyleUnderline"/>
          <w:highlight w:val="cyan"/>
        </w:rPr>
        <w:t>, or</w:t>
      </w:r>
      <w:r w:rsidRPr="003F2C1B">
        <w:rPr>
          <w:rStyle w:val="StyleUnderline"/>
        </w:rPr>
        <w:t xml:space="preserve"> synthesise artificial </w:t>
      </w:r>
      <w:r w:rsidRPr="003F2C1B">
        <w:rPr>
          <w:rStyle w:val="Emphasis"/>
          <w:highlight w:val="cyan"/>
        </w:rPr>
        <w:t>fertiliser</w:t>
      </w:r>
      <w:r w:rsidRPr="003F2C1B">
        <w:rPr>
          <w:rStyle w:val="StyleUnderline"/>
          <w:highlight w:val="cyan"/>
        </w:rPr>
        <w:t xml:space="preserve"> without</w:t>
      </w:r>
      <w:r w:rsidRPr="003F2C1B">
        <w:rPr>
          <w:sz w:val="16"/>
        </w:rPr>
        <w:t xml:space="preserve"> a lot of heat. It is </w:t>
      </w:r>
      <w:r w:rsidRPr="003F2C1B">
        <w:rPr>
          <w:rStyle w:val="Emphasis"/>
          <w:highlight w:val="cyan"/>
        </w:rPr>
        <w:t>fossil fuels</w:t>
      </w:r>
      <w:r w:rsidRPr="003F2C1B">
        <w:rPr>
          <w:sz w:val="16"/>
        </w:rPr>
        <w:t xml:space="preserve"> – coal, gas and oil – that provide most of this thermal energy.</w:t>
      </w:r>
    </w:p>
    <w:p w14:paraId="66AD442E" w14:textId="77777777" w:rsidR="00A30A8F" w:rsidRPr="003F2C1B" w:rsidRDefault="00A30A8F" w:rsidP="00A30A8F">
      <w:pPr>
        <w:rPr>
          <w:sz w:val="16"/>
        </w:rPr>
      </w:pPr>
      <w:r w:rsidRPr="003F2C1B">
        <w:rPr>
          <w:sz w:val="16"/>
        </w:rPr>
        <w:t xml:space="preserve">In fact, the problem is even worse than that. Many of the </w:t>
      </w:r>
      <w:r w:rsidRPr="003F2C1B">
        <w:rPr>
          <w:rStyle w:val="Emphasis"/>
        </w:rPr>
        <w:t>chemicals</w:t>
      </w:r>
      <w:r w:rsidRPr="003F2C1B">
        <w:rPr>
          <w:rStyle w:val="StyleUnderline"/>
        </w:rPr>
        <w:t xml:space="preserve"> required in </w:t>
      </w:r>
      <w:r w:rsidRPr="003F2C1B">
        <w:rPr>
          <w:rStyle w:val="Emphasis"/>
        </w:rPr>
        <w:t>bulk</w:t>
      </w:r>
      <w:r w:rsidRPr="003F2C1B">
        <w:rPr>
          <w:rStyle w:val="StyleUnderline"/>
        </w:rPr>
        <w:t xml:space="preserve"> to run the modern world, from </w:t>
      </w:r>
      <w:r w:rsidRPr="003F2C1B">
        <w:rPr>
          <w:rStyle w:val="Emphasis"/>
          <w:highlight w:val="cyan"/>
        </w:rPr>
        <w:t>pesticides</w:t>
      </w:r>
      <w:r w:rsidRPr="003F2C1B">
        <w:rPr>
          <w:rStyle w:val="StyleUnderline"/>
          <w:highlight w:val="cyan"/>
        </w:rPr>
        <w:t xml:space="preserve"> to </w:t>
      </w:r>
      <w:r w:rsidRPr="003F2C1B">
        <w:rPr>
          <w:rStyle w:val="Emphasis"/>
          <w:highlight w:val="cyan"/>
        </w:rPr>
        <w:t>plastics</w:t>
      </w:r>
      <w:r w:rsidRPr="003F2C1B">
        <w:rPr>
          <w:rStyle w:val="StyleUnderline"/>
          <w:highlight w:val="cyan"/>
        </w:rPr>
        <w:t>, derive from</w:t>
      </w:r>
      <w:r w:rsidRPr="003F2C1B">
        <w:rPr>
          <w:rStyle w:val="StyleUnderline"/>
        </w:rPr>
        <w:t xml:space="preserve"> the diverse organic compounds in crude </w:t>
      </w:r>
      <w:r w:rsidRPr="003F2C1B">
        <w:rPr>
          <w:rStyle w:val="Emphasis"/>
          <w:highlight w:val="cyan"/>
        </w:rPr>
        <w:t>oil</w:t>
      </w:r>
      <w:r w:rsidRPr="003F2C1B">
        <w:rPr>
          <w:sz w:val="16"/>
        </w:rPr>
        <w:t>. Given the dwindling reserves of crude oil left in the world, it could be argued that the most wasteful use for this limited resource is to simply burn it. We should be carefully preserving what’s left for the vital repertoire of valuable organic compounds it offers.</w:t>
      </w:r>
    </w:p>
    <w:p w14:paraId="201D77CC" w14:textId="77777777" w:rsidR="00A30A8F" w:rsidRDefault="00A30A8F" w:rsidP="00A30A8F">
      <w:pPr>
        <w:rPr>
          <w:sz w:val="16"/>
        </w:rPr>
      </w:pPr>
      <w:r w:rsidRPr="002023A7">
        <w:rPr>
          <w:sz w:val="16"/>
        </w:rPr>
        <w:t xml:space="preserve">But my topic here is not what we should do now. Presumably everybody knows that we must transition to a low-carbon economy one way or another. No, I want to answer a question whose interest is (let’s hope) more theoretical. Is the emergence of a technologically advanced civilisation necessarily contingent on the easy availability of ancient energy? </w:t>
      </w:r>
      <w:r w:rsidRPr="003F2C1B">
        <w:rPr>
          <w:rStyle w:val="StyleUnderline"/>
          <w:highlight w:val="cyan"/>
        </w:rPr>
        <w:t xml:space="preserve">Is it </w:t>
      </w:r>
      <w:r w:rsidRPr="003F2C1B">
        <w:rPr>
          <w:rStyle w:val="Emphasis"/>
          <w:highlight w:val="cyan"/>
        </w:rPr>
        <w:t>possible</w:t>
      </w:r>
      <w:r w:rsidRPr="003F2C1B">
        <w:rPr>
          <w:rStyle w:val="StyleUnderline"/>
          <w:highlight w:val="cyan"/>
        </w:rPr>
        <w:t xml:space="preserve"> to </w:t>
      </w:r>
      <w:r w:rsidRPr="003F2C1B">
        <w:rPr>
          <w:rStyle w:val="Emphasis"/>
          <w:highlight w:val="cyan"/>
        </w:rPr>
        <w:t>build</w:t>
      </w:r>
      <w:r w:rsidRPr="003F2C1B">
        <w:rPr>
          <w:rStyle w:val="StyleUnderline"/>
        </w:rPr>
        <w:t xml:space="preserve"> an </w:t>
      </w:r>
      <w:r w:rsidRPr="003F2C1B">
        <w:rPr>
          <w:rStyle w:val="Emphasis"/>
          <w:highlight w:val="cyan"/>
        </w:rPr>
        <w:t>industrial</w:t>
      </w:r>
      <w:r w:rsidRPr="003F2C1B">
        <w:rPr>
          <w:rStyle w:val="StyleUnderline"/>
        </w:rPr>
        <w:t xml:space="preserve">ised </w:t>
      </w:r>
      <w:r w:rsidRPr="003F2C1B">
        <w:rPr>
          <w:rStyle w:val="Emphasis"/>
          <w:highlight w:val="cyan"/>
        </w:rPr>
        <w:t>civ</w:t>
      </w:r>
      <w:r w:rsidRPr="003F2C1B">
        <w:rPr>
          <w:rStyle w:val="StyleUnderline"/>
        </w:rPr>
        <w:t xml:space="preserve">ilisation </w:t>
      </w:r>
      <w:r w:rsidRPr="003F2C1B">
        <w:rPr>
          <w:rStyle w:val="StyleUnderline"/>
          <w:highlight w:val="cyan"/>
        </w:rPr>
        <w:t>without</w:t>
      </w:r>
      <w:r w:rsidRPr="003F2C1B">
        <w:rPr>
          <w:rStyle w:val="StyleUnderline"/>
        </w:rPr>
        <w:t xml:space="preserve"> fossil </w:t>
      </w:r>
      <w:r w:rsidRPr="003F2C1B">
        <w:rPr>
          <w:rStyle w:val="Emphasis"/>
          <w:highlight w:val="cyan"/>
        </w:rPr>
        <w:t>fuel</w:t>
      </w:r>
      <w:r w:rsidRPr="003F2C1B">
        <w:rPr>
          <w:rStyle w:val="StyleUnderline"/>
        </w:rPr>
        <w:t xml:space="preserve">s? </w:t>
      </w:r>
      <w:r w:rsidRPr="002023A7">
        <w:rPr>
          <w:sz w:val="16"/>
        </w:rPr>
        <w:t xml:space="preserve">And the answer to that question is: maybe – but </w:t>
      </w:r>
      <w:r w:rsidRPr="002023A7">
        <w:rPr>
          <w:rStyle w:val="StyleUnderline"/>
          <w:highlight w:val="cyan"/>
        </w:rPr>
        <w:t xml:space="preserve">it would be </w:t>
      </w:r>
      <w:r w:rsidRPr="002023A7">
        <w:rPr>
          <w:rStyle w:val="Emphasis"/>
          <w:highlight w:val="cyan"/>
        </w:rPr>
        <w:t>extremely difficult</w:t>
      </w:r>
      <w:r w:rsidRPr="002023A7">
        <w:rPr>
          <w:sz w:val="16"/>
        </w:rPr>
        <w:t>. Let’s see how.</w:t>
      </w:r>
    </w:p>
    <w:p w14:paraId="258993D8" w14:textId="77777777" w:rsidR="00A30A8F" w:rsidRDefault="00A30A8F" w:rsidP="00A30A8F">
      <w:pPr>
        <w:pStyle w:val="Heading3"/>
      </w:pPr>
      <w:bookmarkStart w:id="17" w:name="_Hlk207545758"/>
      <w:r>
        <w:t>Transition---AT: Leakage---2NC</w:t>
      </w:r>
    </w:p>
    <w:p w14:paraId="29F98AEE" w14:textId="77777777" w:rsidR="00A30A8F" w:rsidRDefault="00A30A8F" w:rsidP="00A30A8F">
      <w:pPr>
        <w:pStyle w:val="Heading4"/>
      </w:pPr>
      <w:r>
        <w:t xml:space="preserve">American degrowth goes </w:t>
      </w:r>
      <w:r w:rsidRPr="000649A3">
        <w:rPr>
          <w:u w:val="single"/>
        </w:rPr>
        <w:t>global</w:t>
      </w:r>
      <w:r>
        <w:t>.</w:t>
      </w:r>
    </w:p>
    <w:p w14:paraId="65538E8C" w14:textId="77777777" w:rsidR="00A30A8F" w:rsidRDefault="00A30A8F" w:rsidP="00A30A8F">
      <w:r w:rsidRPr="00C95054">
        <w:rPr>
          <w:rStyle w:val="Style13ptBold"/>
        </w:rPr>
        <w:t>Lachman 22</w:t>
      </w:r>
      <w:r>
        <w:t xml:space="preserve"> [Desmond </w:t>
      </w:r>
      <w:r w:rsidRPr="000649A3">
        <w:t>Lachman</w:t>
      </w:r>
      <w:r>
        <w:t xml:space="preserve"> (</w:t>
      </w:r>
      <w:r w:rsidRPr="000649A3">
        <w:t>Senior Fellow</w:t>
      </w:r>
      <w:r>
        <w:t>,</w:t>
      </w:r>
      <w:r w:rsidRPr="000649A3">
        <w:t xml:space="preserve"> American Enterprise Institute</w:t>
      </w:r>
      <w:r>
        <w:t xml:space="preserve">; </w:t>
      </w:r>
      <w:r w:rsidRPr="000649A3">
        <w:t>Former Deputy Director</w:t>
      </w:r>
      <w:r>
        <w:t xml:space="preserve">, </w:t>
      </w:r>
      <w:r w:rsidRPr="000649A3">
        <w:t>International Monetary Fund’s Policy Development and Review Departmen</w:t>
      </w:r>
      <w:r>
        <w:t xml:space="preserve">t; </w:t>
      </w:r>
      <w:r w:rsidRPr="000649A3">
        <w:t>Chief Emerging Market Economic Strategist</w:t>
      </w:r>
      <w:r>
        <w:t xml:space="preserve">, </w:t>
      </w:r>
      <w:r w:rsidRPr="000649A3">
        <w:t>Salomon Smith Barney</w:t>
      </w:r>
      <w:r>
        <w:t>), 2-2-2022, “When the US and Chinese Economies Sneeze Together,” The Hill, https://thehill.com/opinion/finance/592478-when-the-us-and-chinese-economies-sneeze-together, njn]</w:t>
      </w:r>
    </w:p>
    <w:p w14:paraId="519072A4" w14:textId="77777777" w:rsidR="00A30A8F" w:rsidRPr="000649A3" w:rsidRDefault="00A30A8F" w:rsidP="00A30A8F">
      <w:pPr>
        <w:rPr>
          <w:sz w:val="16"/>
        </w:rPr>
      </w:pPr>
      <w:r w:rsidRPr="000649A3">
        <w:rPr>
          <w:sz w:val="16"/>
        </w:rPr>
        <w:t xml:space="preserve">It has been said that </w:t>
      </w:r>
      <w:r w:rsidRPr="000649A3">
        <w:rPr>
          <w:rStyle w:val="StyleUnderline"/>
          <w:highlight w:val="cyan"/>
        </w:rPr>
        <w:t xml:space="preserve">when the </w:t>
      </w:r>
      <w:r w:rsidRPr="000649A3">
        <w:rPr>
          <w:rStyle w:val="Emphasis"/>
          <w:highlight w:val="cyan"/>
        </w:rPr>
        <w:t>U.S.</w:t>
      </w:r>
      <w:r w:rsidRPr="000649A3">
        <w:rPr>
          <w:rStyle w:val="StyleUnderline"/>
        </w:rPr>
        <w:t xml:space="preserve"> economy </w:t>
      </w:r>
      <w:r w:rsidRPr="000649A3">
        <w:rPr>
          <w:rStyle w:val="Emphasis"/>
          <w:highlight w:val="cyan"/>
        </w:rPr>
        <w:t>sneezes</w:t>
      </w:r>
      <w:r w:rsidRPr="000649A3">
        <w:rPr>
          <w:rStyle w:val="StyleUnderline"/>
          <w:highlight w:val="cyan"/>
        </w:rPr>
        <w:t>, the</w:t>
      </w:r>
      <w:r w:rsidRPr="000649A3">
        <w:rPr>
          <w:rStyle w:val="StyleUnderline"/>
        </w:rPr>
        <w:t xml:space="preserve"> rest of the </w:t>
      </w:r>
      <w:r w:rsidRPr="000649A3">
        <w:rPr>
          <w:rStyle w:val="Emphasis"/>
          <w:highlight w:val="cyan"/>
        </w:rPr>
        <w:t>world</w:t>
      </w:r>
      <w:r w:rsidRPr="000649A3">
        <w:rPr>
          <w:rStyle w:val="StyleUnderline"/>
        </w:rPr>
        <w:t xml:space="preserve"> economy </w:t>
      </w:r>
      <w:r w:rsidRPr="000649A3">
        <w:rPr>
          <w:rStyle w:val="StyleUnderline"/>
          <w:highlight w:val="cyan"/>
        </w:rPr>
        <w:t xml:space="preserve">catches </w:t>
      </w:r>
      <w:r w:rsidRPr="000649A3">
        <w:rPr>
          <w:rStyle w:val="Emphasis"/>
          <w:highlight w:val="cyan"/>
        </w:rPr>
        <w:t>pneumonia</w:t>
      </w:r>
      <w:r w:rsidRPr="000649A3">
        <w:rPr>
          <w:sz w:val="16"/>
        </w:rPr>
        <w:t xml:space="preserve">. If this is true, it raises serious questions about the current world economic outlook. Not only is the U.S. economy likely soon to be more than sneezing. So too is the Chinese economy, the world’s second largest economy. Those two economies combined now account for more than 40 percent of the monetary value of all the goods and services produced in the world. </w:t>
      </w:r>
    </w:p>
    <w:p w14:paraId="2D8AD8FE" w14:textId="77777777" w:rsidR="00A30A8F" w:rsidRPr="000649A3" w:rsidRDefault="00A30A8F" w:rsidP="00A30A8F">
      <w:pPr>
        <w:rPr>
          <w:sz w:val="16"/>
        </w:rPr>
      </w:pPr>
      <w:r w:rsidRPr="000649A3">
        <w:rPr>
          <w:sz w:val="16"/>
        </w:rPr>
        <w:t>Among the reasons to fear that the U.S. economy will soon head for troubled waters is that the Federal Reserve has belatedly recognized that the country has an inflation problem and that it will soon have to raise interest rates to get the inflation genie back into the bottle.</w:t>
      </w:r>
    </w:p>
    <w:p w14:paraId="42B352D4" w14:textId="77777777" w:rsidR="00A30A8F" w:rsidRPr="000649A3" w:rsidRDefault="00A30A8F" w:rsidP="00A30A8F">
      <w:pPr>
        <w:rPr>
          <w:sz w:val="16"/>
        </w:rPr>
      </w:pPr>
      <w:r w:rsidRPr="000649A3">
        <w:rPr>
          <w:sz w:val="16"/>
        </w:rPr>
        <w:t>With inflation now running at its fastest rate in the past 40 years, the Fed has announced that it will stop its bond-buying program in March, thereby paving the way for a round of interest rate increases. At his most recent press conference, Federal Reserve Chairman Jerome Powell said that the U.S. economy was strong enough now to withstand multiple interest rate increases. This is prompting Goldman Sachs to believe that there could be as many as five interest rate hikes this year</w:t>
      </w:r>
    </w:p>
    <w:p w14:paraId="747D5E96" w14:textId="77777777" w:rsidR="00A30A8F" w:rsidRPr="000649A3" w:rsidRDefault="00A30A8F" w:rsidP="00A30A8F">
      <w:pPr>
        <w:rPr>
          <w:sz w:val="16"/>
        </w:rPr>
      </w:pPr>
      <w:r w:rsidRPr="000649A3">
        <w:rPr>
          <w:sz w:val="16"/>
        </w:rPr>
        <w:t>The Fed’s imminent interest rate hiking cycle will be taking place at a time when the country is experiencing both an equity and a housing market bubble. Indeed, at the start of this year, U.S. stock prices were at nosebleed levels experienced only once before in the last 100 years. At the same time, U.S. housing prices even after adjusting for inflation were above their level on the eve of the last U.S. housing market bust.</w:t>
      </w:r>
    </w:p>
    <w:p w14:paraId="08A29CF4" w14:textId="77777777" w:rsidR="00A30A8F" w:rsidRPr="000649A3" w:rsidRDefault="00A30A8F" w:rsidP="00A30A8F">
      <w:pPr>
        <w:rPr>
          <w:sz w:val="16"/>
        </w:rPr>
      </w:pPr>
      <w:r w:rsidRPr="000649A3">
        <w:rPr>
          <w:sz w:val="16"/>
        </w:rPr>
        <w:t>Heightening the chances that later this year the U.S. equity and housing market bubbles might burst is the fact that these bubbles have been premised on the mistaken idea that interest rates will remain at today’s ultra-low levels for ever. When it turns out that interest rates are very much on the rise and those bubbles burst, we will experience financial market stress, especially in the unreformed and largely unregulated non-bank part of the financial system.</w:t>
      </w:r>
    </w:p>
    <w:p w14:paraId="616BE4E0" w14:textId="77777777" w:rsidR="00A30A8F" w:rsidRPr="000649A3" w:rsidRDefault="00A30A8F" w:rsidP="00A30A8F">
      <w:pPr>
        <w:rPr>
          <w:sz w:val="16"/>
        </w:rPr>
      </w:pPr>
      <w:r w:rsidRPr="000649A3">
        <w:rPr>
          <w:sz w:val="16"/>
        </w:rPr>
        <w:t xml:space="preserve">At the best of times, </w:t>
      </w:r>
      <w:r w:rsidRPr="000649A3">
        <w:rPr>
          <w:rStyle w:val="StyleUnderline"/>
          <w:highlight w:val="cyan"/>
        </w:rPr>
        <w:t xml:space="preserve">any </w:t>
      </w:r>
      <w:r w:rsidRPr="000649A3">
        <w:rPr>
          <w:rStyle w:val="Emphasis"/>
          <w:highlight w:val="cyan"/>
        </w:rPr>
        <w:t>setback</w:t>
      </w:r>
      <w:r w:rsidRPr="000649A3">
        <w:rPr>
          <w:rStyle w:val="StyleUnderline"/>
        </w:rPr>
        <w:t xml:space="preserve"> in the U.S. economy would </w:t>
      </w:r>
      <w:r w:rsidRPr="000649A3">
        <w:rPr>
          <w:rStyle w:val="StyleUnderline"/>
          <w:highlight w:val="cyan"/>
        </w:rPr>
        <w:t>have</w:t>
      </w:r>
      <w:r w:rsidRPr="000649A3">
        <w:rPr>
          <w:rStyle w:val="StyleUnderline"/>
        </w:rPr>
        <w:t xml:space="preserve"> major </w:t>
      </w:r>
      <w:r w:rsidRPr="000649A3">
        <w:rPr>
          <w:rStyle w:val="Emphasis"/>
          <w:highlight w:val="cyan"/>
        </w:rPr>
        <w:t>implications</w:t>
      </w:r>
      <w:r w:rsidRPr="000649A3">
        <w:rPr>
          <w:rStyle w:val="StyleUnderline"/>
          <w:highlight w:val="cyan"/>
        </w:rPr>
        <w:t xml:space="preserve"> for</w:t>
      </w:r>
      <w:r w:rsidRPr="000649A3">
        <w:rPr>
          <w:rStyle w:val="StyleUnderline"/>
        </w:rPr>
        <w:t xml:space="preserve"> the rest of the </w:t>
      </w:r>
      <w:r w:rsidRPr="000649A3">
        <w:rPr>
          <w:rStyle w:val="Emphasis"/>
          <w:highlight w:val="cyan"/>
        </w:rPr>
        <w:t>global</w:t>
      </w:r>
      <w:r w:rsidRPr="000649A3">
        <w:rPr>
          <w:rStyle w:val="StyleUnderline"/>
          <w:highlight w:val="cyan"/>
        </w:rPr>
        <w:t xml:space="preserve"> economy</w:t>
      </w:r>
      <w:r w:rsidRPr="000649A3">
        <w:rPr>
          <w:sz w:val="16"/>
        </w:rPr>
        <w:t xml:space="preserve">. But these are far from the best of times, especially since the </w:t>
      </w:r>
      <w:r w:rsidRPr="000649A3">
        <w:rPr>
          <w:rStyle w:val="StyleUnderline"/>
        </w:rPr>
        <w:t xml:space="preserve">Chinese economy is now </w:t>
      </w:r>
      <w:r w:rsidRPr="000649A3">
        <w:rPr>
          <w:rStyle w:val="Emphasis"/>
        </w:rPr>
        <w:t>confronted</w:t>
      </w:r>
      <w:r w:rsidRPr="000649A3">
        <w:rPr>
          <w:rStyle w:val="StyleUnderline"/>
        </w:rPr>
        <w:t xml:space="preserve"> with a host of </w:t>
      </w:r>
      <w:r w:rsidRPr="000649A3">
        <w:rPr>
          <w:rStyle w:val="Emphasis"/>
        </w:rPr>
        <w:t>challenges</w:t>
      </w:r>
      <w:r w:rsidRPr="000649A3">
        <w:rPr>
          <w:rStyle w:val="StyleUnderline"/>
        </w:rPr>
        <w:t xml:space="preserve"> that likely portend a further</w:t>
      </w:r>
      <w:r w:rsidRPr="000649A3">
        <w:rPr>
          <w:sz w:val="16"/>
        </w:rPr>
        <w:t xml:space="preserve"> marked </w:t>
      </w:r>
      <w:r w:rsidRPr="000649A3">
        <w:rPr>
          <w:rStyle w:val="Emphasis"/>
        </w:rPr>
        <w:t>slowdown</w:t>
      </w:r>
      <w:r w:rsidRPr="000649A3">
        <w:rPr>
          <w:sz w:val="16"/>
        </w:rPr>
        <w:t xml:space="preserve"> in that economy.</w:t>
      </w:r>
    </w:p>
    <w:p w14:paraId="033853F9" w14:textId="77777777" w:rsidR="00A30A8F" w:rsidRDefault="00A30A8F" w:rsidP="00A30A8F">
      <w:pPr>
        <w:pStyle w:val="Heading4"/>
      </w:pPr>
      <w:r>
        <w:t xml:space="preserve">Studies </w:t>
      </w:r>
      <w:r w:rsidRPr="000649A3">
        <w:rPr>
          <w:u w:val="single"/>
        </w:rPr>
        <w:t>prove</w:t>
      </w:r>
      <w:r>
        <w:t>.</w:t>
      </w:r>
    </w:p>
    <w:p w14:paraId="22FA2ED5" w14:textId="77777777" w:rsidR="00A30A8F" w:rsidRDefault="00A30A8F" w:rsidP="00A30A8F">
      <w:r w:rsidRPr="00C95054">
        <w:rPr>
          <w:rStyle w:val="Style13ptBold"/>
        </w:rPr>
        <w:t>Croitorov 2</w:t>
      </w:r>
      <w:r>
        <w:rPr>
          <w:rStyle w:val="Style13ptBold"/>
        </w:rPr>
        <w:t>0</w:t>
      </w:r>
      <w:r>
        <w:t xml:space="preserve"> [Olga Croitorov (</w:t>
      </w:r>
      <w:r w:rsidRPr="000649A3">
        <w:t>Economist at European Commission</w:t>
      </w:r>
      <w:r>
        <w:t xml:space="preserve">; </w:t>
      </w:r>
      <w:r w:rsidRPr="000649A3">
        <w:t>Ph</w:t>
      </w:r>
      <w:r>
        <w:t>.</w:t>
      </w:r>
      <w:r w:rsidRPr="000649A3">
        <w:t>D</w:t>
      </w:r>
      <w:r>
        <w:t>.</w:t>
      </w:r>
      <w:r w:rsidRPr="000649A3">
        <w:t xml:space="preserve"> in </w:t>
      </w:r>
      <w:r>
        <w:t>E</w:t>
      </w:r>
      <w:r w:rsidRPr="000649A3">
        <w:t>conomics</w:t>
      </w:r>
      <w:r>
        <w:t xml:space="preserve">, </w:t>
      </w:r>
      <w:r w:rsidRPr="000649A3">
        <w:t>University Carlos III</w:t>
      </w:r>
      <w:r>
        <w:t xml:space="preserve">, </w:t>
      </w:r>
      <w:r w:rsidRPr="000649A3">
        <w:t>Madrid</w:t>
      </w:r>
      <w:r>
        <w:t xml:space="preserve">), Lukas </w:t>
      </w:r>
      <w:r w:rsidRPr="00C95054">
        <w:t>Vogel</w:t>
      </w:r>
      <w:r>
        <w:t xml:space="preserve"> (</w:t>
      </w:r>
      <w:r w:rsidRPr="00C95054">
        <w:t>economist at the Directorate General for Economic and Financial Affairs (ECFIN) of the European Commission, Ph.D. in Economics from the University of Bayreuth</w:t>
      </w:r>
      <w:r>
        <w:t>), Massimo Giovannini, Stefan Hohberger, and Marco Ratto, September 2020, “Financial spillover and global risk in a multi-region model of the world economy,” Journal of Economic Behavior and Organization, Vol. 177, pp.</w:t>
      </w:r>
      <w:r w:rsidRPr="00C95054">
        <w:t xml:space="preserve"> 185-218</w:t>
      </w:r>
      <w:r>
        <w:t>, https://doi.org/10.1016/j.jebo.2020.05.024, njn]</w:t>
      </w:r>
    </w:p>
    <w:p w14:paraId="72E35DC5" w14:textId="77777777" w:rsidR="00A30A8F" w:rsidRPr="00686039" w:rsidRDefault="00A30A8F" w:rsidP="00A30A8F">
      <w:pPr>
        <w:rPr>
          <w:sz w:val="16"/>
        </w:rPr>
      </w:pPr>
      <w:r w:rsidRPr="00686039">
        <w:rPr>
          <w:sz w:val="16"/>
        </w:rPr>
        <w:t xml:space="preserve">We have estimated a three-region DSGE </w:t>
      </w:r>
      <w:r w:rsidRPr="00686039">
        <w:rPr>
          <w:rStyle w:val="StyleUnderline"/>
        </w:rPr>
        <w:t>model with the</w:t>
      </w:r>
      <w:r w:rsidRPr="00686039">
        <w:rPr>
          <w:sz w:val="16"/>
        </w:rPr>
        <w:t xml:space="preserve"> Euro Area (</w:t>
      </w:r>
      <w:r w:rsidRPr="00686039">
        <w:rPr>
          <w:rStyle w:val="Emphasis"/>
        </w:rPr>
        <w:t>EA</w:t>
      </w:r>
      <w:r w:rsidRPr="00686039">
        <w:rPr>
          <w:sz w:val="16"/>
        </w:rPr>
        <w:t>), the United States (</w:t>
      </w:r>
      <w:r w:rsidRPr="00686039">
        <w:rPr>
          <w:rStyle w:val="Emphasis"/>
          <w:highlight w:val="cyan"/>
        </w:rPr>
        <w:t>US</w:t>
      </w:r>
      <w:r w:rsidRPr="00686039">
        <w:rPr>
          <w:sz w:val="16"/>
        </w:rPr>
        <w:t xml:space="preserve">), </w:t>
      </w:r>
      <w:r w:rsidRPr="00686039">
        <w:rPr>
          <w:rStyle w:val="StyleUnderline"/>
          <w:highlight w:val="cyan"/>
        </w:rPr>
        <w:t>and</w:t>
      </w:r>
      <w:r w:rsidRPr="00686039">
        <w:rPr>
          <w:rStyle w:val="StyleUnderline"/>
        </w:rPr>
        <w:t xml:space="preserve"> rest of </w:t>
      </w:r>
      <w:r w:rsidRPr="00686039">
        <w:rPr>
          <w:rStyle w:val="StyleUnderline"/>
          <w:highlight w:val="cyan"/>
        </w:rPr>
        <w:t xml:space="preserve">the </w:t>
      </w:r>
      <w:r w:rsidRPr="00686039">
        <w:rPr>
          <w:rStyle w:val="Emphasis"/>
          <w:highlight w:val="cyan"/>
        </w:rPr>
        <w:t>world</w:t>
      </w:r>
      <w:r w:rsidRPr="00686039">
        <w:rPr>
          <w:sz w:val="16"/>
        </w:rPr>
        <w:t xml:space="preserve"> (RoW) to </w:t>
      </w:r>
      <w:r w:rsidRPr="00686039">
        <w:rPr>
          <w:rStyle w:val="StyleUnderline"/>
        </w:rPr>
        <w:t xml:space="preserve">analyze region-specific and global </w:t>
      </w:r>
      <w:r w:rsidRPr="00686039">
        <w:rPr>
          <w:rStyle w:val="Emphasis"/>
        </w:rPr>
        <w:t xml:space="preserve">financial </w:t>
      </w:r>
      <w:r w:rsidRPr="00686039">
        <w:rPr>
          <w:rStyle w:val="Emphasis"/>
          <w:highlight w:val="cyan"/>
        </w:rPr>
        <w:t>shocks</w:t>
      </w:r>
      <w:r w:rsidRPr="00686039">
        <w:rPr>
          <w:rStyle w:val="StyleUnderline"/>
        </w:rPr>
        <w:t xml:space="preserve"> and their </w:t>
      </w:r>
      <w:r w:rsidRPr="00686039">
        <w:rPr>
          <w:rStyle w:val="Emphasis"/>
          <w:highlight w:val="cyan"/>
        </w:rPr>
        <w:t>spillover</w:t>
      </w:r>
      <w:r w:rsidRPr="00686039">
        <w:rPr>
          <w:sz w:val="16"/>
        </w:rPr>
        <w:t xml:space="preserve">s </w:t>
      </w:r>
      <w:r w:rsidRPr="00686039">
        <w:rPr>
          <w:rStyle w:val="StyleUnderline"/>
        </w:rPr>
        <w:t xml:space="preserve">in the presence of international financial </w:t>
      </w:r>
      <w:r w:rsidRPr="00686039">
        <w:rPr>
          <w:rStyle w:val="Emphasis"/>
        </w:rPr>
        <w:t>integration</w:t>
      </w:r>
      <w:r w:rsidRPr="00686039">
        <w:rPr>
          <w:sz w:val="16"/>
        </w:rPr>
        <w:t xml:space="preserve">. In particular, we have introduced international financial linkages </w:t>
      </w:r>
      <w:r w:rsidRPr="00686039">
        <w:rPr>
          <w:rStyle w:val="StyleUnderline"/>
          <w:highlight w:val="cyan"/>
        </w:rPr>
        <w:t xml:space="preserve">via cross-border </w:t>
      </w:r>
      <w:r w:rsidRPr="00686039">
        <w:rPr>
          <w:rStyle w:val="Emphasis"/>
          <w:highlight w:val="cyan"/>
        </w:rPr>
        <w:t>equity</w:t>
      </w:r>
      <w:r w:rsidRPr="00686039">
        <w:rPr>
          <w:rStyle w:val="Emphasis"/>
        </w:rPr>
        <w:t xml:space="preserve"> holding</w:t>
      </w:r>
      <w:r w:rsidRPr="00686039">
        <w:rPr>
          <w:sz w:val="16"/>
        </w:rPr>
        <w:t xml:space="preserve">. The additional introduction of a </w:t>
      </w:r>
      <w:r w:rsidRPr="00686039">
        <w:rPr>
          <w:rStyle w:val="StyleUnderline"/>
        </w:rPr>
        <w:t xml:space="preserve">global risk shock is </w:t>
      </w:r>
      <w:r w:rsidRPr="00686039">
        <w:rPr>
          <w:rStyle w:val="Emphasis"/>
          <w:highlight w:val="cyan"/>
        </w:rPr>
        <w:t>motivated</w:t>
      </w:r>
      <w:r w:rsidRPr="00686039">
        <w:rPr>
          <w:rStyle w:val="StyleUnderline"/>
          <w:highlight w:val="cyan"/>
        </w:rPr>
        <w:t xml:space="preserve"> by</w:t>
      </w:r>
      <w:r w:rsidRPr="00686039">
        <w:rPr>
          <w:sz w:val="16"/>
        </w:rPr>
        <w:t xml:space="preserve"> recent empirical work that attributes the </w:t>
      </w:r>
      <w:r w:rsidRPr="00686039">
        <w:rPr>
          <w:rStyle w:val="Emphasis"/>
          <w:highlight w:val="cyan"/>
        </w:rPr>
        <w:t>unprecedented sync</w:t>
      </w:r>
      <w:r w:rsidRPr="00686039">
        <w:rPr>
          <w:rStyle w:val="StyleUnderline"/>
        </w:rPr>
        <w:t xml:space="preserve">hronization </w:t>
      </w:r>
      <w:r w:rsidRPr="00686039">
        <w:rPr>
          <w:rStyle w:val="StyleUnderline"/>
          <w:highlight w:val="cyan"/>
        </w:rPr>
        <w:t>of</w:t>
      </w:r>
      <w:r w:rsidRPr="00686039">
        <w:rPr>
          <w:rStyle w:val="StyleUnderline"/>
        </w:rPr>
        <w:t xml:space="preserve"> financial </w:t>
      </w:r>
      <w:r w:rsidRPr="00686039">
        <w:rPr>
          <w:rStyle w:val="Emphasis"/>
          <w:highlight w:val="cyan"/>
        </w:rPr>
        <w:t>cycles</w:t>
      </w:r>
      <w:r w:rsidRPr="00686039">
        <w:rPr>
          <w:rStyle w:val="StyleUnderline"/>
        </w:rPr>
        <w:t xml:space="preserve"> across countries</w:t>
      </w:r>
      <w:r w:rsidRPr="00686039">
        <w:rPr>
          <w:sz w:val="16"/>
        </w:rPr>
        <w:t xml:space="preserve"> to fluctuations in risk appetite and, in particular, a global risk factor.</w:t>
      </w:r>
    </w:p>
    <w:p w14:paraId="17914ED9" w14:textId="77777777" w:rsidR="00A30A8F" w:rsidRPr="00686039" w:rsidRDefault="00A30A8F" w:rsidP="00A30A8F">
      <w:pPr>
        <w:rPr>
          <w:sz w:val="16"/>
        </w:rPr>
      </w:pPr>
      <w:r w:rsidRPr="00686039">
        <w:rPr>
          <w:rStyle w:val="StyleUnderline"/>
        </w:rPr>
        <w:t xml:space="preserve">Incorporating financial </w:t>
      </w:r>
      <w:r w:rsidRPr="00686039">
        <w:rPr>
          <w:rStyle w:val="Emphasis"/>
          <w:highlight w:val="cyan"/>
        </w:rPr>
        <w:t>linkages</w:t>
      </w:r>
      <w:r w:rsidRPr="00686039">
        <w:rPr>
          <w:rStyle w:val="StyleUnderline"/>
        </w:rPr>
        <w:t xml:space="preserve"> through international equity portfolios </w:t>
      </w:r>
      <w:r w:rsidRPr="00686039">
        <w:rPr>
          <w:rStyle w:val="Emphasis"/>
          <w:highlight w:val="cyan"/>
        </w:rPr>
        <w:t>increase</w:t>
      </w:r>
      <w:r w:rsidRPr="00686039">
        <w:rPr>
          <w:rStyle w:val="StyleUnderline"/>
        </w:rPr>
        <w:t>s spillover</w:t>
      </w:r>
      <w:r w:rsidRPr="00686039">
        <w:rPr>
          <w:sz w:val="16"/>
        </w:rPr>
        <w:t xml:space="preserve"> from idiosyncratic shocks </w:t>
      </w:r>
      <w:r w:rsidRPr="00686039">
        <w:rPr>
          <w:rStyle w:val="StyleUnderline"/>
        </w:rPr>
        <w:t xml:space="preserve">to </w:t>
      </w:r>
      <w:r w:rsidRPr="00686039">
        <w:rPr>
          <w:rStyle w:val="StyleUnderline"/>
          <w:highlight w:val="cyan"/>
        </w:rPr>
        <w:t>foreign</w:t>
      </w:r>
      <w:r w:rsidRPr="00686039">
        <w:rPr>
          <w:rStyle w:val="StyleUnderline"/>
        </w:rPr>
        <w:t xml:space="preserve"> investment </w:t>
      </w:r>
      <w:r w:rsidRPr="00686039">
        <w:rPr>
          <w:rStyle w:val="Emphasis"/>
          <w:highlight w:val="cyan"/>
        </w:rPr>
        <w:t>risk</w:t>
      </w:r>
      <w:r w:rsidRPr="00686039">
        <w:rPr>
          <w:sz w:val="16"/>
        </w:rPr>
        <w:t xml:space="preserve">. A model with full equity home bias, to the contrary, generates no relevant international spillover in this case. The augmented model is also able to reproduce the high correlation of investment and GDP growth between EA, US, and (less so for GDP) RoW observed in the data. The estimated </w:t>
      </w:r>
      <w:r w:rsidRPr="00686039">
        <w:rPr>
          <w:rStyle w:val="StyleUnderline"/>
        </w:rPr>
        <w:t xml:space="preserve">risk shocks track </w:t>
      </w:r>
      <w:r w:rsidRPr="00686039">
        <w:rPr>
          <w:rStyle w:val="Emphasis"/>
        </w:rPr>
        <w:t>empirical</w:t>
      </w:r>
      <w:r w:rsidRPr="00686039">
        <w:rPr>
          <w:rStyle w:val="StyleUnderline"/>
        </w:rPr>
        <w:t xml:space="preserve"> measures of </w:t>
      </w:r>
      <w:r w:rsidRPr="00686039">
        <w:rPr>
          <w:rStyle w:val="Emphasis"/>
        </w:rPr>
        <w:t>financial tightness</w:t>
      </w:r>
      <w:r w:rsidRPr="00686039">
        <w:rPr>
          <w:rStyle w:val="StyleUnderline"/>
        </w:rPr>
        <w:t xml:space="preserve"> and stock market valuation</w:t>
      </w:r>
      <w:r w:rsidRPr="00686039">
        <w:rPr>
          <w:sz w:val="16"/>
        </w:rPr>
        <w:t xml:space="preserve">. In particular, </w:t>
      </w:r>
      <w:r w:rsidRPr="00686039">
        <w:rPr>
          <w:rStyle w:val="StyleUnderline"/>
        </w:rPr>
        <w:t xml:space="preserve">the estimated global </w:t>
      </w:r>
      <w:r w:rsidRPr="00686039">
        <w:rPr>
          <w:rStyle w:val="Emphasis"/>
        </w:rPr>
        <w:t>financial risk</w:t>
      </w:r>
      <w:r w:rsidRPr="00686039">
        <w:rPr>
          <w:rStyle w:val="StyleUnderline"/>
        </w:rPr>
        <w:t xml:space="preserve"> shock is </w:t>
      </w:r>
      <w:r w:rsidRPr="00686039">
        <w:rPr>
          <w:rStyle w:val="Emphasis"/>
        </w:rPr>
        <w:t>consistent</w:t>
      </w:r>
      <w:r w:rsidRPr="00686039">
        <w:rPr>
          <w:rStyle w:val="StyleUnderline"/>
        </w:rPr>
        <w:t xml:space="preserve"> with</w:t>
      </w:r>
      <w:r w:rsidRPr="00686039">
        <w:rPr>
          <w:sz w:val="16"/>
        </w:rPr>
        <w:t xml:space="preserve"> the common component of </w:t>
      </w:r>
      <w:r w:rsidRPr="00686039">
        <w:rPr>
          <w:rStyle w:val="StyleUnderline"/>
        </w:rPr>
        <w:t xml:space="preserve">international </w:t>
      </w:r>
      <w:r w:rsidRPr="00686039">
        <w:rPr>
          <w:rStyle w:val="Emphasis"/>
        </w:rPr>
        <w:t>stock market</w:t>
      </w:r>
      <w:r w:rsidRPr="00686039">
        <w:rPr>
          <w:rStyle w:val="StyleUnderline"/>
        </w:rPr>
        <w:t xml:space="preserve"> indices</w:t>
      </w:r>
      <w:r w:rsidRPr="00686039">
        <w:rPr>
          <w:sz w:val="16"/>
        </w:rPr>
        <w:t xml:space="preserve"> and plays a significant role in </w:t>
      </w:r>
      <w:r w:rsidRPr="00686039">
        <w:rPr>
          <w:rStyle w:val="StyleUnderline"/>
        </w:rPr>
        <w:t xml:space="preserve">explaining </w:t>
      </w:r>
      <w:r w:rsidRPr="00686039">
        <w:rPr>
          <w:rStyle w:val="Emphasis"/>
        </w:rPr>
        <w:t>co-movement</w:t>
      </w:r>
      <w:r w:rsidRPr="00686039">
        <w:rPr>
          <w:rStyle w:val="StyleUnderline"/>
        </w:rPr>
        <w:t xml:space="preserve"> during</w:t>
      </w:r>
      <w:r w:rsidRPr="00686039">
        <w:rPr>
          <w:sz w:val="16"/>
        </w:rPr>
        <w:t xml:space="preserve"> the 20</w:t>
      </w:r>
      <w:r w:rsidRPr="00686039">
        <w:rPr>
          <w:rStyle w:val="Emphasis"/>
        </w:rPr>
        <w:t>08</w:t>
      </w:r>
      <w:r w:rsidRPr="00686039">
        <w:rPr>
          <w:sz w:val="16"/>
        </w:rPr>
        <w:t xml:space="preserve">–09 crisis. Our estimation results also show that </w:t>
      </w:r>
      <w:r w:rsidRPr="00686039">
        <w:rPr>
          <w:rStyle w:val="Emphasis"/>
          <w:highlight w:val="cyan"/>
        </w:rPr>
        <w:t>US</w:t>
      </w:r>
      <w:r w:rsidRPr="00686039">
        <w:rPr>
          <w:rStyle w:val="StyleUnderline"/>
        </w:rPr>
        <w:t xml:space="preserve"> investment </w:t>
      </w:r>
      <w:r w:rsidRPr="00686039">
        <w:rPr>
          <w:rStyle w:val="StyleUnderline"/>
          <w:highlight w:val="cyan"/>
        </w:rPr>
        <w:t xml:space="preserve">risk rose </w:t>
      </w:r>
      <w:r w:rsidRPr="00686039">
        <w:rPr>
          <w:rStyle w:val="Emphasis"/>
          <w:highlight w:val="cyan"/>
        </w:rPr>
        <w:t>before</w:t>
      </w:r>
      <w:r w:rsidRPr="00686039">
        <w:rPr>
          <w:rStyle w:val="StyleUnderline"/>
        </w:rPr>
        <w:t xml:space="preserve"> the deterioration of </w:t>
      </w:r>
      <w:r w:rsidRPr="00686039">
        <w:rPr>
          <w:rStyle w:val="Emphasis"/>
          <w:highlight w:val="cyan"/>
        </w:rPr>
        <w:t>global risk</w:t>
      </w:r>
      <w:r w:rsidRPr="00686039">
        <w:rPr>
          <w:rStyle w:val="StyleUnderline"/>
        </w:rPr>
        <w:t xml:space="preserve"> appetite</w:t>
      </w:r>
      <w:r w:rsidRPr="00686039">
        <w:rPr>
          <w:sz w:val="16"/>
        </w:rPr>
        <w:t>, i.e. the increase in global risk, prior to the 2008–09 financial crisis.</w:t>
      </w:r>
    </w:p>
    <w:p w14:paraId="3C8A8D1C" w14:textId="77777777" w:rsidR="00A30A8F" w:rsidRPr="00686039" w:rsidRDefault="00A30A8F" w:rsidP="00A30A8F">
      <w:pPr>
        <w:rPr>
          <w:sz w:val="16"/>
        </w:rPr>
      </w:pPr>
      <w:r w:rsidRPr="00686039">
        <w:rPr>
          <w:rStyle w:val="StyleUnderline"/>
        </w:rPr>
        <w:t>Allowing for</w:t>
      </w:r>
      <w:r w:rsidRPr="00686039">
        <w:rPr>
          <w:sz w:val="16"/>
        </w:rPr>
        <w:t xml:space="preserve"> a zero lower bound (</w:t>
      </w:r>
      <w:r w:rsidRPr="00686039">
        <w:rPr>
          <w:rStyle w:val="Emphasis"/>
        </w:rPr>
        <w:t>ZLB</w:t>
      </w:r>
      <w:r w:rsidRPr="00686039">
        <w:rPr>
          <w:sz w:val="16"/>
        </w:rPr>
        <w:t xml:space="preserve">) on short-term nominal interest rates </w:t>
      </w:r>
      <w:r w:rsidRPr="00686039">
        <w:rPr>
          <w:rStyle w:val="StyleUnderline"/>
        </w:rPr>
        <w:t xml:space="preserve">in EA and </w:t>
      </w:r>
      <w:r w:rsidRPr="00686039">
        <w:rPr>
          <w:rStyle w:val="StyleUnderline"/>
          <w:highlight w:val="cyan"/>
        </w:rPr>
        <w:t xml:space="preserve">US </w:t>
      </w:r>
      <w:r w:rsidRPr="00686039">
        <w:rPr>
          <w:rStyle w:val="Emphasis"/>
          <w:highlight w:val="cyan"/>
        </w:rPr>
        <w:t>amplifies</w:t>
      </w:r>
      <w:r w:rsidRPr="00686039">
        <w:rPr>
          <w:rStyle w:val="StyleUnderline"/>
        </w:rPr>
        <w:t xml:space="preserve"> the international </w:t>
      </w:r>
      <w:r w:rsidRPr="00686039">
        <w:rPr>
          <w:rStyle w:val="Emphasis"/>
          <w:highlight w:val="cyan"/>
        </w:rPr>
        <w:t>spillover</w:t>
      </w:r>
      <w:r w:rsidRPr="00686039">
        <w:rPr>
          <w:rStyle w:val="StyleUnderline"/>
        </w:rPr>
        <w:t xml:space="preserve"> from increasing</w:t>
      </w:r>
      <w:r w:rsidRPr="00686039">
        <w:rPr>
          <w:sz w:val="16"/>
        </w:rPr>
        <w:t xml:space="preserve"> regional and global </w:t>
      </w:r>
      <w:r w:rsidRPr="00686039">
        <w:rPr>
          <w:rStyle w:val="StyleUnderline"/>
        </w:rPr>
        <w:t>investment risk on real GDP growth</w:t>
      </w:r>
      <w:r w:rsidRPr="00686039">
        <w:rPr>
          <w:sz w:val="16"/>
        </w:rPr>
        <w:t xml:space="preserve">, when </w:t>
      </w:r>
      <w:r w:rsidRPr="00686039">
        <w:rPr>
          <w:rStyle w:val="Emphasis"/>
        </w:rPr>
        <w:t>m</w:t>
      </w:r>
      <w:r w:rsidRPr="00686039">
        <w:rPr>
          <w:rStyle w:val="StyleUnderline"/>
        </w:rPr>
        <w:t xml:space="preserve">onetary </w:t>
      </w:r>
      <w:r w:rsidRPr="00686039">
        <w:rPr>
          <w:rStyle w:val="Emphasis"/>
        </w:rPr>
        <w:t>p</w:t>
      </w:r>
      <w:r w:rsidRPr="00686039">
        <w:rPr>
          <w:rStyle w:val="StyleUnderline"/>
        </w:rPr>
        <w:t xml:space="preserve">olicy is </w:t>
      </w:r>
      <w:r w:rsidRPr="00686039">
        <w:rPr>
          <w:rStyle w:val="Emphasis"/>
        </w:rPr>
        <w:t>constrained</w:t>
      </w:r>
      <w:r w:rsidRPr="00686039">
        <w:rPr>
          <w:rStyle w:val="StyleUnderline"/>
        </w:rPr>
        <w:t xml:space="preserve"> and </w:t>
      </w:r>
      <w:r w:rsidRPr="00686039">
        <w:rPr>
          <w:rStyle w:val="Emphasis"/>
        </w:rPr>
        <w:t>cannot mitigate</w:t>
      </w:r>
      <w:r w:rsidRPr="00686039">
        <w:rPr>
          <w:rStyle w:val="StyleUnderline"/>
        </w:rPr>
        <w:t xml:space="preserve"> the associated </w:t>
      </w:r>
      <w:r w:rsidRPr="00686039">
        <w:rPr>
          <w:rStyle w:val="Emphasis"/>
        </w:rPr>
        <w:t>decline</w:t>
      </w:r>
      <w:r w:rsidRPr="00686039">
        <w:rPr>
          <w:sz w:val="16"/>
        </w:rPr>
        <w:t xml:space="preserve"> in economic activity. The </w:t>
      </w:r>
      <w:r w:rsidRPr="00686039">
        <w:rPr>
          <w:rStyle w:val="StyleUnderline"/>
          <w:highlight w:val="cyan"/>
        </w:rPr>
        <w:t xml:space="preserve">international </w:t>
      </w:r>
      <w:r w:rsidRPr="00686039">
        <w:rPr>
          <w:rStyle w:val="Emphasis"/>
          <w:highlight w:val="cyan"/>
        </w:rPr>
        <w:t>co-movement</w:t>
      </w:r>
      <w:r w:rsidRPr="00686039">
        <w:rPr>
          <w:rStyle w:val="StyleUnderline"/>
        </w:rPr>
        <w:t xml:space="preserve"> in economic activity increases</w:t>
      </w:r>
      <w:r w:rsidRPr="00686039">
        <w:rPr>
          <w:sz w:val="16"/>
        </w:rPr>
        <w:t xml:space="preserve"> in this case. The transmission of the investment risk shock also changes at the ZLB, where it </w:t>
      </w:r>
      <w:r w:rsidRPr="00686039">
        <w:rPr>
          <w:rStyle w:val="StyleUnderline"/>
          <w:highlight w:val="cyan"/>
        </w:rPr>
        <w:t>mimics</w:t>
      </w:r>
      <w:r w:rsidRPr="00686039">
        <w:rPr>
          <w:rStyle w:val="StyleUnderline"/>
        </w:rPr>
        <w:t xml:space="preserve"> a general </w:t>
      </w:r>
      <w:r w:rsidRPr="00686039">
        <w:rPr>
          <w:rStyle w:val="Emphasis"/>
          <w:highlight w:val="cyan"/>
        </w:rPr>
        <w:t>uncertainty</w:t>
      </w:r>
      <w:r w:rsidRPr="00686039">
        <w:rPr>
          <w:rStyle w:val="Emphasis"/>
        </w:rPr>
        <w:t xml:space="preserve"> shock</w:t>
      </w:r>
      <w:r w:rsidRPr="00686039">
        <w:rPr>
          <w:rStyle w:val="StyleUnderline"/>
        </w:rPr>
        <w:t xml:space="preserve"> that </w:t>
      </w:r>
      <w:r w:rsidRPr="00686039">
        <w:rPr>
          <w:rStyle w:val="Emphasis"/>
        </w:rPr>
        <w:t>dampens consumption</w:t>
      </w:r>
      <w:r w:rsidRPr="00686039">
        <w:rPr>
          <w:rStyle w:val="StyleUnderline"/>
        </w:rPr>
        <w:t xml:space="preserve"> and </w:t>
      </w:r>
      <w:r w:rsidRPr="00686039">
        <w:rPr>
          <w:rStyle w:val="Emphasis"/>
          <w:highlight w:val="cyan"/>
        </w:rPr>
        <w:t>investment</w:t>
      </w:r>
      <w:r w:rsidRPr="00686039">
        <w:rPr>
          <w:rStyle w:val="Emphasis"/>
        </w:rPr>
        <w:t xml:space="preserve"> demand</w:t>
      </w:r>
      <w:r w:rsidRPr="00686039">
        <w:rPr>
          <w:rStyle w:val="StyleUnderline"/>
        </w:rPr>
        <w:t xml:space="preserve"> simultaneously</w:t>
      </w:r>
      <w:r w:rsidRPr="00686039">
        <w:rPr>
          <w:sz w:val="16"/>
        </w:rPr>
        <w:t>.</w:t>
      </w:r>
    </w:p>
    <w:p w14:paraId="2A544071" w14:textId="77777777" w:rsidR="00A30A8F" w:rsidRPr="00686039" w:rsidRDefault="00A30A8F" w:rsidP="00A30A8F">
      <w:pPr>
        <w:rPr>
          <w:sz w:val="16"/>
        </w:rPr>
      </w:pPr>
      <w:r w:rsidRPr="00686039">
        <w:rPr>
          <w:sz w:val="16"/>
        </w:rPr>
        <w:t xml:space="preserve">The </w:t>
      </w:r>
      <w:r w:rsidRPr="00686039">
        <w:rPr>
          <w:rStyle w:val="StyleUnderline"/>
        </w:rPr>
        <w:t xml:space="preserve">results have </w:t>
      </w:r>
      <w:r w:rsidRPr="00686039">
        <w:rPr>
          <w:rStyle w:val="Emphasis"/>
        </w:rPr>
        <w:t>implications</w:t>
      </w:r>
      <w:r w:rsidRPr="00686039">
        <w:rPr>
          <w:rStyle w:val="StyleUnderline"/>
        </w:rPr>
        <w:t xml:space="preserve"> for </w:t>
      </w:r>
      <w:r w:rsidRPr="00686039">
        <w:rPr>
          <w:rStyle w:val="Emphasis"/>
        </w:rPr>
        <w:t>econ</w:t>
      </w:r>
      <w:r w:rsidRPr="00686039">
        <w:rPr>
          <w:rStyle w:val="StyleUnderline"/>
        </w:rPr>
        <w:t xml:space="preserve">omic policy. </w:t>
      </w:r>
      <w:r w:rsidRPr="00686039">
        <w:rPr>
          <w:rStyle w:val="StyleUnderline"/>
          <w:highlight w:val="cyan"/>
        </w:rPr>
        <w:t>Growing</w:t>
      </w:r>
      <w:r w:rsidRPr="00686039">
        <w:rPr>
          <w:rStyle w:val="StyleUnderline"/>
        </w:rPr>
        <w:t xml:space="preserve"> international financial </w:t>
      </w:r>
      <w:r w:rsidRPr="00686039">
        <w:rPr>
          <w:rStyle w:val="Emphasis"/>
          <w:highlight w:val="cyan"/>
        </w:rPr>
        <w:t>integration</w:t>
      </w:r>
      <w:r w:rsidRPr="00686039">
        <w:rPr>
          <w:rStyle w:val="StyleUnderline"/>
          <w:highlight w:val="cyan"/>
        </w:rPr>
        <w:t xml:space="preserve"> increases</w:t>
      </w:r>
      <w:r w:rsidRPr="00686039">
        <w:rPr>
          <w:rStyle w:val="StyleUnderline"/>
        </w:rPr>
        <w:t xml:space="preserve"> the </w:t>
      </w:r>
      <w:r w:rsidRPr="00686039">
        <w:rPr>
          <w:rStyle w:val="Emphasis"/>
          <w:highlight w:val="cyan"/>
        </w:rPr>
        <w:t>spillover</w:t>
      </w:r>
      <w:r w:rsidRPr="00686039">
        <w:rPr>
          <w:sz w:val="16"/>
        </w:rPr>
        <w:t xml:space="preserve">, i.e. externalities, </w:t>
      </w:r>
      <w:r w:rsidRPr="00686039">
        <w:rPr>
          <w:rStyle w:val="StyleUnderline"/>
        </w:rPr>
        <w:t xml:space="preserve">from foreign and notably </w:t>
      </w:r>
      <w:r w:rsidRPr="00686039">
        <w:rPr>
          <w:rStyle w:val="Emphasis"/>
        </w:rPr>
        <w:t>financial shocks</w:t>
      </w:r>
      <w:r w:rsidRPr="00686039">
        <w:rPr>
          <w:sz w:val="16"/>
        </w:rPr>
        <w:t>. This should provide a stronger incentive for international policy coordination to prevent financial turmoil in integrated financial markets. Stronger spillover and economic contraction in response to risk shocks at the ZLB also underline the importance of non-standard monetary measures and fiscal tools to mimic the monetary policy of “normal” times.</w:t>
      </w:r>
    </w:p>
    <w:bookmarkEnd w:id="17"/>
    <w:p w14:paraId="7D38FDA6" w14:textId="77777777" w:rsidR="00A30A8F" w:rsidRDefault="00A30A8F" w:rsidP="00A30A8F">
      <w:pPr>
        <w:pStyle w:val="Heading4"/>
      </w:pPr>
      <w:r>
        <w:t xml:space="preserve">Follow-on is </w:t>
      </w:r>
      <w:r w:rsidRPr="000649A3">
        <w:rPr>
          <w:u w:val="single"/>
        </w:rPr>
        <w:t>forced</w:t>
      </w:r>
      <w:r>
        <w:t>.</w:t>
      </w:r>
    </w:p>
    <w:p w14:paraId="0E67B7E7" w14:textId="77777777" w:rsidR="00A30A8F" w:rsidRDefault="00A30A8F" w:rsidP="00A30A8F">
      <w:r w:rsidRPr="00C95054">
        <w:rPr>
          <w:rStyle w:val="Style13ptBold"/>
        </w:rPr>
        <w:t>Ferguson 15</w:t>
      </w:r>
      <w:r>
        <w:t xml:space="preserve"> [Scott </w:t>
      </w:r>
      <w:r w:rsidRPr="00C95054">
        <w:t>Ferguso</w:t>
      </w:r>
      <w:r>
        <w:t xml:space="preserve">n (Research Scholar, Binzagr Global Institute for Sustainable Prosperity; editor, </w:t>
      </w:r>
      <w:r w:rsidRPr="00C95054">
        <w:t>Money on the Left Editorial Collective</w:t>
      </w:r>
      <w:r>
        <w:t xml:space="preserve">), 4-17-2015, “The Unheard-of Center: Critique after Modern Monetary Theory,” Arcade Stanford Literature Publication Program, </w:t>
      </w:r>
      <w:r w:rsidRPr="00C95054">
        <w:t>https://shc.stanford.edu/arcade/interventions/unheard-center-critique-after-modern-monetary-theory#:~:text=The%20unheard%2Dof%20center%20%E2%80%A6,drawing%20of%20the%20whole%20draft.&amp;text=After%20Modern%20Monetary%20Theory%20or,pop%20songs%2C%20or%20porn%20sites</w:t>
      </w:r>
      <w:r>
        <w:t>, njn]</w:t>
      </w:r>
    </w:p>
    <w:p w14:paraId="3C06D04A" w14:textId="77777777" w:rsidR="00A30A8F" w:rsidRPr="002023A7" w:rsidRDefault="00A30A8F" w:rsidP="00A30A8F">
      <w:pPr>
        <w:rPr>
          <w:sz w:val="16"/>
        </w:rPr>
      </w:pPr>
      <w:r w:rsidRPr="000649A3">
        <w:rPr>
          <w:rStyle w:val="StyleUnderline"/>
          <w:highlight w:val="cyan"/>
        </w:rPr>
        <w:t>If</w:t>
      </w:r>
      <w:r w:rsidRPr="000649A3">
        <w:rPr>
          <w:rStyle w:val="StyleUnderline"/>
        </w:rPr>
        <w:t xml:space="preserve"> such </w:t>
      </w:r>
      <w:r w:rsidRPr="000649A3">
        <w:rPr>
          <w:rStyle w:val="StyleUnderline"/>
          <w:highlight w:val="cyan"/>
        </w:rPr>
        <w:t xml:space="preserve">a program were </w:t>
      </w:r>
      <w:r w:rsidRPr="000649A3">
        <w:rPr>
          <w:rStyle w:val="Emphasis"/>
          <w:highlight w:val="cyan"/>
        </w:rPr>
        <w:t>implemented</w:t>
      </w:r>
      <w:r w:rsidRPr="000649A3">
        <w:rPr>
          <w:rStyle w:val="StyleUnderline"/>
          <w:highlight w:val="cyan"/>
        </w:rPr>
        <w:t xml:space="preserve"> by</w:t>
      </w:r>
      <w:r w:rsidRPr="000649A3">
        <w:rPr>
          <w:rStyle w:val="StyleUnderline"/>
        </w:rPr>
        <w:t xml:space="preserve"> a global hegemon such as </w:t>
      </w:r>
      <w:r w:rsidRPr="000649A3">
        <w:rPr>
          <w:rStyle w:val="StyleUnderline"/>
          <w:highlight w:val="cyan"/>
        </w:rPr>
        <w:t xml:space="preserve">the </w:t>
      </w:r>
      <w:r w:rsidRPr="000649A3">
        <w:rPr>
          <w:rStyle w:val="Emphasis"/>
          <w:highlight w:val="cyan"/>
        </w:rPr>
        <w:t>U</w:t>
      </w:r>
      <w:r w:rsidRPr="000649A3">
        <w:rPr>
          <w:sz w:val="16"/>
        </w:rPr>
        <w:t xml:space="preserve">nited </w:t>
      </w:r>
      <w:r w:rsidRPr="000649A3">
        <w:rPr>
          <w:rStyle w:val="Emphasis"/>
          <w:highlight w:val="cyan"/>
        </w:rPr>
        <w:t>S</w:t>
      </w:r>
      <w:r w:rsidRPr="000649A3">
        <w:rPr>
          <w:sz w:val="16"/>
        </w:rPr>
        <w:t xml:space="preserve">tates, moreover, </w:t>
      </w:r>
      <w:r w:rsidRPr="000649A3">
        <w:rPr>
          <w:rStyle w:val="StyleUnderline"/>
          <w:highlight w:val="cyan"/>
        </w:rPr>
        <w:t xml:space="preserve">threats of </w:t>
      </w:r>
      <w:r w:rsidRPr="000649A3">
        <w:rPr>
          <w:rStyle w:val="Emphasis"/>
          <w:highlight w:val="cyan"/>
        </w:rPr>
        <w:t>mass emigration</w:t>
      </w:r>
      <w:r w:rsidRPr="000649A3">
        <w:rPr>
          <w:rStyle w:val="StyleUnderline"/>
          <w:highlight w:val="cyan"/>
        </w:rPr>
        <w:t xml:space="preserve"> and</w:t>
      </w:r>
      <w:r w:rsidRPr="000649A3">
        <w:rPr>
          <w:rStyle w:val="StyleUnderline"/>
        </w:rPr>
        <w:t xml:space="preserve"> </w:t>
      </w:r>
      <w:r w:rsidRPr="000649A3">
        <w:rPr>
          <w:rStyle w:val="Emphasis"/>
        </w:rPr>
        <w:t>econ</w:t>
      </w:r>
      <w:r w:rsidRPr="000649A3">
        <w:rPr>
          <w:rStyle w:val="StyleUnderline"/>
        </w:rPr>
        <w:t xml:space="preserve">omic </w:t>
      </w:r>
      <w:r w:rsidRPr="000649A3">
        <w:rPr>
          <w:rStyle w:val="Emphasis"/>
          <w:highlight w:val="cyan"/>
        </w:rPr>
        <w:t>collapse</w:t>
      </w:r>
      <w:r w:rsidRPr="000649A3">
        <w:rPr>
          <w:rStyle w:val="StyleUnderline"/>
        </w:rPr>
        <w:t xml:space="preserve"> elsewhere </w:t>
      </w:r>
      <w:r w:rsidRPr="000649A3">
        <w:rPr>
          <w:rStyle w:val="StyleUnderline"/>
          <w:highlight w:val="cyan"/>
        </w:rPr>
        <w:t xml:space="preserve">would </w:t>
      </w:r>
      <w:r w:rsidRPr="000649A3">
        <w:rPr>
          <w:rStyle w:val="Emphasis"/>
          <w:highlight w:val="cyan"/>
        </w:rPr>
        <w:t>impel</w:t>
      </w:r>
      <w:r w:rsidRPr="000649A3">
        <w:rPr>
          <w:rStyle w:val="StyleUnderline"/>
          <w:highlight w:val="cyan"/>
        </w:rPr>
        <w:t xml:space="preserve"> other governments to </w:t>
      </w:r>
      <w:r w:rsidRPr="000649A3">
        <w:rPr>
          <w:rStyle w:val="Emphasis"/>
          <w:highlight w:val="cyan"/>
        </w:rPr>
        <w:t>follow</w:t>
      </w:r>
      <w:r w:rsidRPr="000649A3">
        <w:rPr>
          <w:rStyle w:val="StyleUnderline"/>
        </w:rPr>
        <w:t xml:space="preserve"> suit</w:t>
      </w:r>
      <w:r w:rsidRPr="000649A3">
        <w:rPr>
          <w:sz w:val="16"/>
        </w:rPr>
        <w:t xml:space="preserve">. The result will not immediately liberate Chinese factory workers or stop corporations from looting African mines. Nor will it reign in Wall Street or the City of London overnight. </w:t>
      </w:r>
      <w:r w:rsidRPr="000649A3">
        <w:rPr>
          <w:rStyle w:val="StyleUnderline"/>
        </w:rPr>
        <w:t xml:space="preserve">But </w:t>
      </w:r>
      <w:r w:rsidRPr="000649A3">
        <w:rPr>
          <w:rStyle w:val="StyleUnderline"/>
          <w:highlight w:val="cyan"/>
        </w:rPr>
        <w:t xml:space="preserve">it will </w:t>
      </w:r>
      <w:r w:rsidRPr="000649A3">
        <w:rPr>
          <w:rStyle w:val="Emphasis"/>
          <w:highlight w:val="cyan"/>
        </w:rPr>
        <w:t>reorganize</w:t>
      </w:r>
      <w:r w:rsidRPr="000649A3">
        <w:rPr>
          <w:rStyle w:val="StyleUnderline"/>
          <w:highlight w:val="cyan"/>
        </w:rPr>
        <w:t xml:space="preserve"> global </w:t>
      </w:r>
      <w:r w:rsidRPr="000649A3">
        <w:rPr>
          <w:rStyle w:val="Emphasis"/>
          <w:highlight w:val="cyan"/>
        </w:rPr>
        <w:t>supply chains</w:t>
      </w:r>
      <w:r w:rsidRPr="000649A3">
        <w:rPr>
          <w:rStyle w:val="StyleUnderline"/>
          <w:highlight w:val="cyan"/>
        </w:rPr>
        <w:t xml:space="preserve"> and</w:t>
      </w:r>
      <w:r w:rsidRPr="000649A3">
        <w:rPr>
          <w:rStyle w:val="StyleUnderline"/>
        </w:rPr>
        <w:t xml:space="preserve"> multinational </w:t>
      </w:r>
      <w:r w:rsidRPr="000649A3">
        <w:rPr>
          <w:rStyle w:val="Emphasis"/>
          <w:highlight w:val="cyan"/>
        </w:rPr>
        <w:t>finance</w:t>
      </w:r>
      <w:r w:rsidRPr="000649A3">
        <w:rPr>
          <w:rStyle w:val="StyleUnderline"/>
        </w:rPr>
        <w:t xml:space="preserve"> by confronting them with new pressures </w:t>
      </w:r>
      <w:r w:rsidRPr="000649A3">
        <w:rPr>
          <w:rStyle w:val="StyleUnderline"/>
          <w:highlight w:val="cyan"/>
        </w:rPr>
        <w:t>and</w:t>
      </w:r>
      <w:r w:rsidRPr="000649A3">
        <w:rPr>
          <w:rStyle w:val="StyleUnderline"/>
        </w:rPr>
        <w:t xml:space="preserve"> prospects</w:t>
      </w:r>
      <w:r w:rsidRPr="000649A3">
        <w:rPr>
          <w:sz w:val="16"/>
        </w:rPr>
        <w:t xml:space="preserve">. For example, an international political economy driven by robust full employment programs would </w:t>
      </w:r>
      <w:r w:rsidRPr="000649A3">
        <w:rPr>
          <w:rStyle w:val="Emphasis"/>
          <w:highlight w:val="cyan"/>
        </w:rPr>
        <w:t>decouple</w:t>
      </w:r>
      <w:r w:rsidRPr="000649A3">
        <w:rPr>
          <w:rStyle w:val="StyleUnderline"/>
        </w:rPr>
        <w:t xml:space="preserve"> problems of</w:t>
      </w:r>
      <w:r w:rsidRPr="000649A3">
        <w:rPr>
          <w:sz w:val="16"/>
        </w:rPr>
        <w:t xml:space="preserve"> employment and </w:t>
      </w:r>
      <w:r w:rsidRPr="000649A3">
        <w:rPr>
          <w:rStyle w:val="StyleUnderline"/>
        </w:rPr>
        <w:t xml:space="preserve">social </w:t>
      </w:r>
      <w:r w:rsidRPr="000649A3">
        <w:rPr>
          <w:rStyle w:val="Emphasis"/>
          <w:highlight w:val="cyan"/>
        </w:rPr>
        <w:t>welfare</w:t>
      </w:r>
      <w:r w:rsidRPr="000649A3">
        <w:rPr>
          <w:rStyle w:val="StyleUnderline"/>
          <w:highlight w:val="cyan"/>
        </w:rPr>
        <w:t xml:space="preserve"> from </w:t>
      </w:r>
      <w:r w:rsidRPr="000649A3">
        <w:rPr>
          <w:rStyle w:val="Emphasis"/>
          <w:highlight w:val="cyan"/>
        </w:rPr>
        <w:t>capital</w:t>
      </w:r>
      <w:r w:rsidRPr="000649A3">
        <w:rPr>
          <w:rStyle w:val="StyleUnderline"/>
        </w:rPr>
        <w:t>’s erratic global trajectories</w:t>
      </w:r>
      <w:r w:rsidRPr="000649A3">
        <w:rPr>
          <w:sz w:val="16"/>
        </w:rPr>
        <w:t xml:space="preserve"> in addition to </w:t>
      </w:r>
      <w:r w:rsidRPr="000649A3">
        <w:rPr>
          <w:rStyle w:val="Emphasis"/>
        </w:rPr>
        <w:t>mitigating</w:t>
      </w:r>
      <w:r w:rsidRPr="000649A3">
        <w:rPr>
          <w:rStyle w:val="StyleUnderline"/>
        </w:rPr>
        <w:t xml:space="preserve"> the </w:t>
      </w:r>
      <w:r w:rsidRPr="000649A3">
        <w:rPr>
          <w:rStyle w:val="Emphasis"/>
        </w:rPr>
        <w:t>market hazards</w:t>
      </w:r>
      <w:r w:rsidRPr="000649A3">
        <w:rPr>
          <w:rStyle w:val="StyleUnderline"/>
        </w:rPr>
        <w:t xml:space="preserve"> that condition such movements</w:t>
      </w:r>
      <w:r w:rsidRPr="000649A3">
        <w:rPr>
          <w:sz w:val="16"/>
        </w:rPr>
        <w:t xml:space="preserve"> in the first place. Supplanting what economist Abba Lerner once termed the myth of world money with an interdependent politics rooted in strong public spending regimes, the MMT Job Guarantee would thus begin to turn neoliberal financial capitalism outside-in and expose the constricting paroxysms of present social production to more congenial and commodious orbits.</w:t>
      </w:r>
    </w:p>
    <w:p w14:paraId="5ABA1B7D" w14:textId="1153E688" w:rsidR="00A30A8F" w:rsidRDefault="00A30A8F" w:rsidP="00A30A8F">
      <w:pPr>
        <w:pStyle w:val="Heading3"/>
      </w:pPr>
      <w:r>
        <w:t>Transition---2NC</w:t>
      </w:r>
    </w:p>
    <w:p w14:paraId="30BD6C31" w14:textId="77777777" w:rsidR="00A30A8F" w:rsidRDefault="00A30A8F" w:rsidP="00A30A8F">
      <w:pPr>
        <w:pStyle w:val="Heading4"/>
      </w:pPr>
      <w:r>
        <w:t xml:space="preserve">Shocks </w:t>
      </w:r>
      <w:r w:rsidRPr="009D2FF2">
        <w:rPr>
          <w:u w:val="single"/>
        </w:rPr>
        <w:t>unsettle</w:t>
      </w:r>
      <w:r>
        <w:t xml:space="preserve"> established mindsets; the CP’s policies make that </w:t>
      </w:r>
      <w:r w:rsidRPr="009D2FF2">
        <w:rPr>
          <w:u w:val="single"/>
        </w:rPr>
        <w:t>durable</w:t>
      </w:r>
      <w:r>
        <w:t xml:space="preserve">. </w:t>
      </w:r>
      <w:r w:rsidRPr="00260195">
        <w:rPr>
          <w:b w:val="0"/>
          <w:bCs/>
        </w:rPr>
        <w:t xml:space="preserve">COVID and ’08 aren’t </w:t>
      </w:r>
      <w:r w:rsidRPr="00260195">
        <w:rPr>
          <w:b w:val="0"/>
          <w:bCs/>
          <w:u w:val="single"/>
        </w:rPr>
        <w:t>counterexamples</w:t>
      </w:r>
      <w:r w:rsidRPr="00260195">
        <w:rPr>
          <w:b w:val="0"/>
          <w:bCs/>
        </w:rPr>
        <w:t xml:space="preserve"> because </w:t>
      </w:r>
      <w:r w:rsidRPr="00260195">
        <w:rPr>
          <w:b w:val="0"/>
          <w:bCs/>
          <w:u w:val="single"/>
        </w:rPr>
        <w:t>policy</w:t>
      </w:r>
      <w:r w:rsidRPr="00260195">
        <w:rPr>
          <w:b w:val="0"/>
          <w:bCs/>
        </w:rPr>
        <w:t xml:space="preserve"> and transition </w:t>
      </w:r>
      <w:r w:rsidRPr="00260195">
        <w:rPr>
          <w:b w:val="0"/>
          <w:bCs/>
          <w:u w:val="single"/>
        </w:rPr>
        <w:t>shocks</w:t>
      </w:r>
      <w:r w:rsidRPr="00260195">
        <w:rPr>
          <w:b w:val="0"/>
          <w:bCs/>
        </w:rPr>
        <w:t xml:space="preserve"> were working at </w:t>
      </w:r>
      <w:r w:rsidRPr="00260195">
        <w:rPr>
          <w:b w:val="0"/>
          <w:bCs/>
          <w:u w:val="single"/>
        </w:rPr>
        <w:t>cross-purposes</w:t>
      </w:r>
      <w:r w:rsidRPr="00260195">
        <w:rPr>
          <w:b w:val="0"/>
          <w:bCs/>
        </w:rPr>
        <w:t>.</w:t>
      </w:r>
      <w:r>
        <w:t xml:space="preserve"> </w:t>
      </w:r>
    </w:p>
    <w:p w14:paraId="6DEC6F36" w14:textId="77777777" w:rsidR="00A30A8F" w:rsidRDefault="00A30A8F" w:rsidP="00A30A8F">
      <w:r w:rsidRPr="001C4E9C">
        <w:rPr>
          <w:rStyle w:val="Style13ptBold"/>
        </w:rPr>
        <w:t>Markard 20</w:t>
      </w:r>
      <w:r>
        <w:t xml:space="preserve"> [Jochen Markard (Department of Management, Technology and Economics, Group for Sustainability and Technology, ETH Zurich) and Daniel Rosenbloom (Department of Political Science, University of Toronto), 12-10-2020, “A Tale of Two Crises: COVID-19 and Climate,” Sustainability: Science, Practice and Policy, Vol. 16, No. 1, pp. 53-60, njn]</w:t>
      </w:r>
    </w:p>
    <w:p w14:paraId="22735B89" w14:textId="77777777" w:rsidR="00A30A8F" w:rsidRPr="009D2FF2" w:rsidRDefault="00A30A8F" w:rsidP="00A30A8F">
      <w:pPr>
        <w:rPr>
          <w:sz w:val="16"/>
        </w:rPr>
      </w:pPr>
      <w:r w:rsidRPr="009D2FF2">
        <w:rPr>
          <w:sz w:val="16"/>
        </w:rPr>
        <w:t xml:space="preserve">Socio-technical perspectives (Kemp, Schot, and Hoogma 1998; Rip and Kemp 1998) indicate that far-reaching changes in societal systems such as energy supply, transportation, and agri-food are difficult to realize due to complex interdependencies among technologies, infrastructures, regulations, businesses, user practices, and lifestyles. Engaging with the </w:t>
      </w:r>
      <w:r w:rsidRPr="009D2FF2">
        <w:rPr>
          <w:rStyle w:val="StyleUnderline"/>
        </w:rPr>
        <w:t xml:space="preserve">politics of </w:t>
      </w:r>
      <w:r w:rsidRPr="009D2FF2">
        <w:rPr>
          <w:rStyle w:val="Emphasis"/>
          <w:highlight w:val="cyan"/>
        </w:rPr>
        <w:t>transition</w:t>
      </w:r>
      <w:r w:rsidRPr="009D2FF2">
        <w:rPr>
          <w:rStyle w:val="StyleUnderline"/>
        </w:rPr>
        <w:t xml:space="preserve">s, lock-in, and resistance to change can also be understood </w:t>
      </w:r>
      <w:r w:rsidRPr="009D2FF2">
        <w:rPr>
          <w:rStyle w:val="Emphasis"/>
          <w:highlight w:val="cyan"/>
        </w:rPr>
        <w:t>a</w:t>
      </w:r>
      <w:r w:rsidRPr="009D2FF2">
        <w:rPr>
          <w:rStyle w:val="StyleUnderline"/>
        </w:rPr>
        <w:t xml:space="preserve">s </w:t>
      </w:r>
      <w:r w:rsidRPr="009D2FF2">
        <w:rPr>
          <w:rStyle w:val="Emphasis"/>
          <w:highlight w:val="cyan"/>
        </w:rPr>
        <w:t>problem</w:t>
      </w:r>
      <w:r w:rsidRPr="009D2FF2">
        <w:rPr>
          <w:rStyle w:val="StyleUnderline"/>
        </w:rPr>
        <w:t xml:space="preserve">s </w:t>
      </w:r>
      <w:r w:rsidRPr="009D2FF2">
        <w:rPr>
          <w:rStyle w:val="StyleUnderline"/>
          <w:highlight w:val="cyan"/>
        </w:rPr>
        <w:t xml:space="preserve">of </w:t>
      </w:r>
      <w:r w:rsidRPr="009D2FF2">
        <w:rPr>
          <w:rStyle w:val="Emphasis"/>
          <w:highlight w:val="cyan"/>
        </w:rPr>
        <w:t>vested interests</w:t>
      </w:r>
      <w:r w:rsidRPr="009D2FF2">
        <w:rPr>
          <w:sz w:val="16"/>
        </w:rPr>
        <w:t xml:space="preserve">—where </w:t>
      </w:r>
      <w:r w:rsidRPr="009D2FF2">
        <w:rPr>
          <w:rStyle w:val="StyleUnderline"/>
        </w:rPr>
        <w:t xml:space="preserve">influential actors seek to </w:t>
      </w:r>
      <w:r w:rsidRPr="009D2FF2">
        <w:rPr>
          <w:rStyle w:val="Emphasis"/>
        </w:rPr>
        <w:t>prevent</w:t>
      </w:r>
      <w:r w:rsidRPr="009D2FF2">
        <w:rPr>
          <w:rStyle w:val="StyleUnderline"/>
        </w:rPr>
        <w:t xml:space="preserve"> major (policy) </w:t>
      </w:r>
      <w:r w:rsidRPr="009D2FF2">
        <w:rPr>
          <w:rStyle w:val="Emphasis"/>
        </w:rPr>
        <w:t>changes</w:t>
      </w:r>
      <w:r w:rsidRPr="009D2FF2">
        <w:rPr>
          <w:sz w:val="16"/>
        </w:rPr>
        <w:t xml:space="preserve"> in climate policy and other domains (Meadowcroft 2011; Meckling and Nahm 2019; Shove and Walker 2007).</w:t>
      </w:r>
    </w:p>
    <w:p w14:paraId="3E8B666B" w14:textId="77777777" w:rsidR="00A30A8F" w:rsidRPr="009D2FF2" w:rsidRDefault="00A30A8F" w:rsidP="00A30A8F">
      <w:pPr>
        <w:rPr>
          <w:sz w:val="16"/>
        </w:rPr>
      </w:pPr>
      <w:r w:rsidRPr="009D2FF2">
        <w:rPr>
          <w:sz w:val="16"/>
        </w:rPr>
        <w:t xml:space="preserve">Yet, </w:t>
      </w:r>
      <w:r w:rsidRPr="009D2FF2">
        <w:rPr>
          <w:rStyle w:val="StyleUnderline"/>
          <w:highlight w:val="cyan"/>
        </w:rPr>
        <w:t>despite</w:t>
      </w:r>
      <w:r w:rsidRPr="009D2FF2">
        <w:rPr>
          <w:rStyle w:val="StyleUnderline"/>
        </w:rPr>
        <w:t xml:space="preserve"> these strong </w:t>
      </w:r>
      <w:r w:rsidRPr="009D2FF2">
        <w:rPr>
          <w:rStyle w:val="Emphasis"/>
          <w:highlight w:val="cyan"/>
        </w:rPr>
        <w:t>lock-ins</w:t>
      </w:r>
      <w:r w:rsidRPr="009D2FF2">
        <w:rPr>
          <w:rStyle w:val="StyleUnderline"/>
        </w:rPr>
        <w:t xml:space="preserve">, established </w:t>
      </w:r>
      <w:r w:rsidRPr="009D2FF2">
        <w:rPr>
          <w:rStyle w:val="StyleUnderline"/>
          <w:highlight w:val="cyan"/>
        </w:rPr>
        <w:t>systems</w:t>
      </w:r>
      <w:r w:rsidRPr="009D2FF2">
        <w:rPr>
          <w:rStyle w:val="StyleUnderline"/>
        </w:rPr>
        <w:t xml:space="preserve"> do </w:t>
      </w:r>
      <w:r w:rsidRPr="009D2FF2">
        <w:rPr>
          <w:rStyle w:val="Emphasis"/>
          <w:highlight w:val="cyan"/>
        </w:rPr>
        <w:t>change</w:t>
      </w:r>
      <w:r w:rsidRPr="009D2FF2">
        <w:rPr>
          <w:rStyle w:val="StyleUnderline"/>
        </w:rPr>
        <w:t xml:space="preserve">, sometimes even </w:t>
      </w:r>
      <w:r w:rsidRPr="009D2FF2">
        <w:rPr>
          <w:rStyle w:val="StyleUnderline"/>
          <w:highlight w:val="cyan"/>
        </w:rPr>
        <w:t xml:space="preserve">in </w:t>
      </w:r>
      <w:r w:rsidRPr="009D2FF2">
        <w:rPr>
          <w:rStyle w:val="Emphasis"/>
          <w:highlight w:val="cyan"/>
        </w:rPr>
        <w:t>fundamental</w:t>
      </w:r>
      <w:r w:rsidRPr="009D2FF2">
        <w:rPr>
          <w:rStyle w:val="StyleUnderline"/>
          <w:highlight w:val="cyan"/>
        </w:rPr>
        <w:t xml:space="preserve"> ways</w:t>
      </w:r>
      <w:r w:rsidRPr="009D2FF2">
        <w:rPr>
          <w:sz w:val="16"/>
        </w:rPr>
        <w:t xml:space="preserve">. Such shifts have been </w:t>
      </w:r>
      <w:r w:rsidRPr="009D2FF2">
        <w:rPr>
          <w:rStyle w:val="StyleUnderline"/>
        </w:rPr>
        <w:t xml:space="preserve">referred to as </w:t>
      </w:r>
      <w:r w:rsidRPr="009D2FF2">
        <w:rPr>
          <w:rStyle w:val="Emphasis"/>
        </w:rPr>
        <w:t>socio-technical transitions</w:t>
      </w:r>
      <w:r w:rsidRPr="009D2FF2">
        <w:rPr>
          <w:rStyle w:val="StyleUnderline"/>
        </w:rPr>
        <w:t xml:space="preserve"> in the innovation studies literature</w:t>
      </w:r>
      <w:r w:rsidRPr="009D2FF2">
        <w:rPr>
          <w:sz w:val="16"/>
        </w:rPr>
        <w:t xml:space="preserve"> (Geels 2002; Rotmans, Kemp, and van Asselt 2001). Transitions are multi-dimensional (technological, institutional, political, sociocultural), far-reaching shifts in socio-technical systems. Research suggests that </w:t>
      </w:r>
      <w:r w:rsidRPr="009D2FF2">
        <w:rPr>
          <w:rStyle w:val="StyleUnderline"/>
        </w:rPr>
        <w:t xml:space="preserve">transitions tend to occur </w:t>
      </w:r>
      <w:r w:rsidRPr="009D2FF2">
        <w:rPr>
          <w:rStyle w:val="StyleUnderline"/>
          <w:highlight w:val="cyan"/>
        </w:rPr>
        <w:t>when</w:t>
      </w:r>
      <w:r w:rsidRPr="009D2FF2">
        <w:rPr>
          <w:rStyle w:val="StyleUnderline"/>
        </w:rPr>
        <w:t xml:space="preserve"> established systems are </w:t>
      </w:r>
      <w:r w:rsidRPr="009D2FF2">
        <w:rPr>
          <w:rStyle w:val="Emphasis"/>
          <w:highlight w:val="cyan"/>
        </w:rPr>
        <w:t>disrupted</w:t>
      </w:r>
      <w:r w:rsidRPr="009D2FF2">
        <w:rPr>
          <w:rStyle w:val="StyleUnderline"/>
          <w:highlight w:val="cyan"/>
        </w:rPr>
        <w:t xml:space="preserve"> by</w:t>
      </w:r>
      <w:r w:rsidRPr="009D2FF2">
        <w:rPr>
          <w:rStyle w:val="StyleUnderline"/>
        </w:rPr>
        <w:t xml:space="preserve"> external </w:t>
      </w:r>
      <w:r w:rsidRPr="009D2FF2">
        <w:rPr>
          <w:rStyle w:val="Emphasis"/>
          <w:highlight w:val="cyan"/>
        </w:rPr>
        <w:t>shocks</w:t>
      </w:r>
      <w:r w:rsidRPr="009D2FF2">
        <w:rPr>
          <w:rStyle w:val="StyleUnderline"/>
          <w:highlight w:val="cyan"/>
        </w:rPr>
        <w:t xml:space="preserve"> and </w:t>
      </w:r>
      <w:r w:rsidRPr="009D2FF2">
        <w:rPr>
          <w:rStyle w:val="Emphasis"/>
          <w:highlight w:val="cyan"/>
        </w:rPr>
        <w:t>alternative</w:t>
      </w:r>
      <w:r w:rsidRPr="009D2FF2">
        <w:rPr>
          <w:rStyle w:val="Emphasis"/>
        </w:rPr>
        <w:t xml:space="preserve"> configuration</w:t>
      </w:r>
      <w:r w:rsidRPr="009D2FF2">
        <w:rPr>
          <w:rStyle w:val="Emphasis"/>
          <w:highlight w:val="cyan"/>
        </w:rPr>
        <w:t>s</w:t>
      </w:r>
      <w:r w:rsidRPr="009D2FF2">
        <w:rPr>
          <w:sz w:val="16"/>
        </w:rPr>
        <w:t xml:space="preserve"> (technologies, businesses, practices) </w:t>
      </w:r>
      <w:r w:rsidRPr="009D2FF2">
        <w:rPr>
          <w:rStyle w:val="StyleUnderline"/>
          <w:highlight w:val="cyan"/>
        </w:rPr>
        <w:t xml:space="preserve">are </w:t>
      </w:r>
      <w:r w:rsidRPr="009D2FF2">
        <w:rPr>
          <w:rStyle w:val="Emphasis"/>
          <w:highlight w:val="cyan"/>
        </w:rPr>
        <w:t>available</w:t>
      </w:r>
      <w:r w:rsidRPr="009D2FF2">
        <w:rPr>
          <w:sz w:val="16"/>
        </w:rPr>
        <w:t xml:space="preserve"> (Geels and Schot 2007; Kemp, Schot, and Hoogma 1998).</w:t>
      </w:r>
    </w:p>
    <w:p w14:paraId="04E4F3F0" w14:textId="77777777" w:rsidR="00A30A8F" w:rsidRPr="009D2FF2" w:rsidRDefault="00A30A8F" w:rsidP="00A30A8F">
      <w:pPr>
        <w:rPr>
          <w:sz w:val="16"/>
        </w:rPr>
      </w:pPr>
      <w:r w:rsidRPr="009D2FF2">
        <w:rPr>
          <w:sz w:val="16"/>
        </w:rPr>
        <w:t xml:space="preserve">A key insight from transition studies is that </w:t>
      </w:r>
      <w:r w:rsidRPr="009D2FF2">
        <w:rPr>
          <w:rStyle w:val="StyleUnderline"/>
        </w:rPr>
        <w:t xml:space="preserve">major </w:t>
      </w:r>
      <w:r w:rsidRPr="009D2FF2">
        <w:rPr>
          <w:rStyle w:val="Emphasis"/>
        </w:rPr>
        <w:t>shocks</w:t>
      </w:r>
      <w:r w:rsidRPr="009D2FF2">
        <w:rPr>
          <w:rStyle w:val="StyleUnderline"/>
        </w:rPr>
        <w:t xml:space="preserve"> like the oil crises</w:t>
      </w:r>
      <w:r w:rsidRPr="009D2FF2">
        <w:rPr>
          <w:sz w:val="16"/>
        </w:rPr>
        <w:t xml:space="preserve"> in the 1970s or the Fukushima nuclear accident in Japan in 2011 </w:t>
      </w:r>
      <w:r w:rsidRPr="009D2FF2">
        <w:rPr>
          <w:rStyle w:val="StyleUnderline"/>
        </w:rPr>
        <w:t xml:space="preserve">can cause </w:t>
      </w:r>
      <w:r w:rsidRPr="009D2FF2">
        <w:rPr>
          <w:rStyle w:val="Emphasis"/>
        </w:rPr>
        <w:t>fundamental</w:t>
      </w:r>
      <w:r w:rsidRPr="009D2FF2">
        <w:rPr>
          <w:rStyle w:val="StyleUnderline"/>
        </w:rPr>
        <w:t xml:space="preserve"> changes</w:t>
      </w:r>
      <w:r w:rsidRPr="009D2FF2">
        <w:rPr>
          <w:sz w:val="16"/>
        </w:rPr>
        <w:t xml:space="preserve"> in existing systems. </w:t>
      </w:r>
      <w:r w:rsidRPr="009D2FF2">
        <w:rPr>
          <w:rStyle w:val="Emphasis"/>
          <w:highlight w:val="cyan"/>
        </w:rPr>
        <w:t>Shocks</w:t>
      </w:r>
      <w:r w:rsidRPr="009D2FF2">
        <w:rPr>
          <w:rStyle w:val="StyleUnderline"/>
        </w:rPr>
        <w:t xml:space="preserve"> can </w:t>
      </w:r>
      <w:r w:rsidRPr="009D2FF2">
        <w:rPr>
          <w:rStyle w:val="Emphasis"/>
          <w:highlight w:val="cyan"/>
        </w:rPr>
        <w:t>trigger</w:t>
      </w:r>
      <w:r w:rsidRPr="009D2FF2">
        <w:rPr>
          <w:rStyle w:val="StyleUnderline"/>
          <w:highlight w:val="cyan"/>
        </w:rPr>
        <w:t xml:space="preserve"> new</w:t>
      </w:r>
      <w:r w:rsidRPr="009D2FF2">
        <w:rPr>
          <w:rStyle w:val="StyleUnderline"/>
        </w:rPr>
        <w:t xml:space="preserve"> socio-technical </w:t>
      </w:r>
      <w:r w:rsidRPr="009D2FF2">
        <w:rPr>
          <w:rStyle w:val="Emphasis"/>
          <w:highlight w:val="cyan"/>
        </w:rPr>
        <w:t>developments</w:t>
      </w:r>
      <w:r w:rsidRPr="009D2FF2">
        <w:rPr>
          <w:rStyle w:val="StyleUnderline"/>
        </w:rPr>
        <w:t xml:space="preserve"> such as widespread </w:t>
      </w:r>
      <w:r w:rsidRPr="009D2FF2">
        <w:rPr>
          <w:rStyle w:val="Emphasis"/>
        </w:rPr>
        <w:t>innovation</w:t>
      </w:r>
      <w:r w:rsidRPr="009D2FF2">
        <w:rPr>
          <w:sz w:val="16"/>
        </w:rPr>
        <w:t xml:space="preserve"> in renewable energy technologies during the post-oil crisis era but they can also accelerate transformations that are already ongoing such as the deepening shift away from nuclear post-Fukushima (Markard et al. 2020). </w:t>
      </w:r>
      <w:r w:rsidRPr="009D2FF2">
        <w:rPr>
          <w:rStyle w:val="StyleUnderline"/>
        </w:rPr>
        <w:t xml:space="preserve">Public </w:t>
      </w:r>
      <w:r w:rsidRPr="009D2FF2">
        <w:rPr>
          <w:rStyle w:val="Emphasis"/>
          <w:highlight w:val="cyan"/>
        </w:rPr>
        <w:t>policies</w:t>
      </w:r>
      <w:r w:rsidRPr="009D2FF2">
        <w:rPr>
          <w:rStyle w:val="StyleUnderline"/>
        </w:rPr>
        <w:t xml:space="preserve"> can play a </w:t>
      </w:r>
      <w:r w:rsidRPr="009D2FF2">
        <w:rPr>
          <w:rStyle w:val="Emphasis"/>
          <w:highlight w:val="cyan"/>
        </w:rPr>
        <w:t>key</w:t>
      </w:r>
      <w:r w:rsidRPr="009D2FF2">
        <w:rPr>
          <w:rStyle w:val="StyleUnderline"/>
        </w:rPr>
        <w:t xml:space="preserve"> role </w:t>
      </w:r>
      <w:r w:rsidRPr="009D2FF2">
        <w:rPr>
          <w:rStyle w:val="StyleUnderline"/>
          <w:highlight w:val="cyan"/>
        </w:rPr>
        <w:t xml:space="preserve">in </w:t>
      </w:r>
      <w:r w:rsidRPr="009D2FF2">
        <w:rPr>
          <w:rStyle w:val="Emphasis"/>
          <w:highlight w:val="cyan"/>
        </w:rPr>
        <w:t>harnessing</w:t>
      </w:r>
      <w:r w:rsidRPr="009D2FF2">
        <w:rPr>
          <w:rStyle w:val="StyleUnderline"/>
          <w:highlight w:val="cyan"/>
        </w:rPr>
        <w:t xml:space="preserve"> these</w:t>
      </w:r>
      <w:r w:rsidRPr="009D2FF2">
        <w:rPr>
          <w:rStyle w:val="StyleUnderline"/>
        </w:rPr>
        <w:t xml:space="preserve"> shocks </w:t>
      </w:r>
      <w:r w:rsidRPr="009D2FF2">
        <w:rPr>
          <w:rStyle w:val="StyleUnderline"/>
          <w:highlight w:val="cyan"/>
        </w:rPr>
        <w:t xml:space="preserve">and guiding </w:t>
      </w:r>
      <w:r w:rsidRPr="009D2FF2">
        <w:rPr>
          <w:rStyle w:val="Emphasis"/>
          <w:highlight w:val="cyan"/>
        </w:rPr>
        <w:t>systemic</w:t>
      </w:r>
      <w:r w:rsidRPr="009D2FF2">
        <w:rPr>
          <w:rStyle w:val="StyleUnderline"/>
          <w:highlight w:val="cyan"/>
        </w:rPr>
        <w:t xml:space="preserve"> changes</w:t>
      </w:r>
      <w:r w:rsidRPr="009D2FF2">
        <w:rPr>
          <w:sz w:val="16"/>
        </w:rPr>
        <w:t xml:space="preserve">, for example, </w:t>
      </w:r>
      <w:r w:rsidRPr="009D2FF2">
        <w:rPr>
          <w:rStyle w:val="StyleUnderline"/>
        </w:rPr>
        <w:t xml:space="preserve">to address </w:t>
      </w:r>
      <w:r w:rsidRPr="009D2FF2">
        <w:rPr>
          <w:rStyle w:val="Emphasis"/>
        </w:rPr>
        <w:t>sustainability</w:t>
      </w:r>
      <w:r w:rsidRPr="009D2FF2">
        <w:rPr>
          <w:sz w:val="16"/>
        </w:rPr>
        <w:t xml:space="preserve"> concerns (Voß, Bauknecht, and Kemp 2006; Smith, Voß, and Grin 2010). However, </w:t>
      </w:r>
      <w:r w:rsidRPr="009D2FF2">
        <w:rPr>
          <w:rStyle w:val="StyleUnderline"/>
        </w:rPr>
        <w:t xml:space="preserve">policies </w:t>
      </w:r>
      <w:r w:rsidRPr="009D2FF2">
        <w:rPr>
          <w:rStyle w:val="StyleUnderline"/>
          <w:highlight w:val="cyan"/>
        </w:rPr>
        <w:t>can also</w:t>
      </w:r>
      <w:r w:rsidRPr="009D2FF2">
        <w:rPr>
          <w:rStyle w:val="StyleUnderline"/>
        </w:rPr>
        <w:t xml:space="preserve"> </w:t>
      </w:r>
      <w:r w:rsidRPr="009D2FF2">
        <w:rPr>
          <w:rStyle w:val="Emphasis"/>
        </w:rPr>
        <w:t>fail</w:t>
      </w:r>
      <w:r w:rsidRPr="009D2FF2">
        <w:rPr>
          <w:rStyle w:val="StyleUnderline"/>
        </w:rPr>
        <w:t xml:space="preserve"> to capitalize on crises or </w:t>
      </w:r>
      <w:r w:rsidRPr="009D2FF2">
        <w:rPr>
          <w:rStyle w:val="StyleUnderline"/>
          <w:highlight w:val="cyan"/>
        </w:rPr>
        <w:t xml:space="preserve">work at </w:t>
      </w:r>
      <w:r w:rsidRPr="009D2FF2">
        <w:rPr>
          <w:rStyle w:val="Emphasis"/>
          <w:highlight w:val="cyan"/>
        </w:rPr>
        <w:t>cross-purposes</w:t>
      </w:r>
      <w:r w:rsidRPr="009D2FF2">
        <w:rPr>
          <w:sz w:val="16"/>
        </w:rPr>
        <w:t xml:space="preserve"> from sustainability objectives, </w:t>
      </w:r>
      <w:r w:rsidRPr="009D2FF2">
        <w:rPr>
          <w:rStyle w:val="StyleUnderline"/>
        </w:rPr>
        <w:t xml:space="preserve">resulting in a </w:t>
      </w:r>
      <w:r w:rsidRPr="009D2FF2">
        <w:rPr>
          <w:rStyle w:val="Emphasis"/>
        </w:rPr>
        <w:t>return</w:t>
      </w:r>
      <w:r w:rsidRPr="009D2FF2">
        <w:rPr>
          <w:rStyle w:val="StyleUnderline"/>
        </w:rPr>
        <w:t xml:space="preserve"> to established arrangements</w:t>
      </w:r>
      <w:r w:rsidRPr="009D2FF2">
        <w:rPr>
          <w:sz w:val="16"/>
        </w:rPr>
        <w:t xml:space="preserve">. A </w:t>
      </w:r>
      <w:r w:rsidRPr="009D2FF2">
        <w:rPr>
          <w:rStyle w:val="StyleUnderline"/>
        </w:rPr>
        <w:t xml:space="preserve">notable instance of </w:t>
      </w:r>
      <w:r w:rsidRPr="009D2FF2">
        <w:rPr>
          <w:rStyle w:val="StyleUnderline"/>
          <w:highlight w:val="cyan"/>
        </w:rPr>
        <w:t>this was</w:t>
      </w:r>
      <w:r w:rsidRPr="009D2FF2">
        <w:rPr>
          <w:sz w:val="16"/>
        </w:rPr>
        <w:t xml:space="preserve"> the 2007‒20</w:t>
      </w:r>
      <w:r w:rsidRPr="009D2FF2">
        <w:rPr>
          <w:rStyle w:val="Emphasis"/>
          <w:highlight w:val="cyan"/>
        </w:rPr>
        <w:t>08</w:t>
      </w:r>
      <w:r w:rsidRPr="009D2FF2">
        <w:rPr>
          <w:rStyle w:val="StyleUnderline"/>
        </w:rPr>
        <w:t xml:space="preserve"> financial crisis</w:t>
      </w:r>
      <w:r w:rsidRPr="009D2FF2">
        <w:rPr>
          <w:sz w:val="16"/>
        </w:rPr>
        <w:t>.</w:t>
      </w:r>
    </w:p>
    <w:p w14:paraId="5E6EE23A" w14:textId="77777777" w:rsidR="00A30A8F" w:rsidRPr="009D2FF2" w:rsidRDefault="00A30A8F" w:rsidP="00A30A8F">
      <w:pPr>
        <w:rPr>
          <w:sz w:val="16"/>
        </w:rPr>
      </w:pPr>
      <w:r w:rsidRPr="009D2FF2">
        <w:rPr>
          <w:sz w:val="16"/>
        </w:rPr>
        <w:t>Another important insight from transition studies is that fundamental changes in production and consumption are required (McMeekin, Geels, and Hodson 2019). Deep decarbonization cannot be achieved by simply optimizing existing systems but only through radically transforming them (Rosenbloom et al. 2020). To be sure, the challenge we are facing is enormous: while initial estimates of the global carbon dioxide (CO2) emission reductions stemming from the COVID-19 pandemic are approximately 5% for 2020, reductions of above 7% will be required every year to reach the 1.5 °C target (Storrow 2020).</w:t>
      </w:r>
    </w:p>
    <w:p w14:paraId="5EE9B312" w14:textId="77777777" w:rsidR="00A30A8F" w:rsidRPr="009D2FF2" w:rsidRDefault="00A30A8F" w:rsidP="00A30A8F">
      <w:pPr>
        <w:rPr>
          <w:sz w:val="16"/>
        </w:rPr>
      </w:pPr>
      <w:r w:rsidRPr="009D2FF2">
        <w:rPr>
          <w:sz w:val="16"/>
        </w:rPr>
        <w:t>Harnessing disruptive forces to accelerate decline</w:t>
      </w:r>
    </w:p>
    <w:p w14:paraId="468797E0" w14:textId="77777777" w:rsidR="00A30A8F" w:rsidRPr="00420329" w:rsidRDefault="00A30A8F" w:rsidP="00A30A8F">
      <w:pPr>
        <w:rPr>
          <w:sz w:val="16"/>
        </w:rPr>
      </w:pPr>
      <w:r w:rsidRPr="00420329">
        <w:rPr>
          <w:sz w:val="16"/>
        </w:rPr>
        <w:t xml:space="preserve">One strategy to address the climate challenge is to harness disruption. The coronavirus outbreak has seriously unsettled the vast majority of businesses, economic activities, and consumption practices. Despite having detrimental impacts, this dislocation may offer opportunities to break carbon lock-ins and open low-carbon pathways in domains such as energy supply, mobility, tourism, or consumption. Figure 1 depicts, in a stylized fashion, how </w:t>
      </w:r>
      <w:r w:rsidRPr="009D2FF2">
        <w:rPr>
          <w:rStyle w:val="Emphasis"/>
        </w:rPr>
        <w:t>decline</w:t>
      </w:r>
      <w:r w:rsidRPr="009D2FF2">
        <w:rPr>
          <w:rStyle w:val="StyleUnderline"/>
        </w:rPr>
        <w:t xml:space="preserve"> and </w:t>
      </w:r>
      <w:r w:rsidRPr="009D2FF2">
        <w:rPr>
          <w:rStyle w:val="Emphasis"/>
        </w:rPr>
        <w:t>innovation</w:t>
      </w:r>
      <w:r w:rsidRPr="009D2FF2">
        <w:rPr>
          <w:rStyle w:val="StyleUnderline"/>
        </w:rPr>
        <w:t xml:space="preserve"> go hand </w:t>
      </w:r>
      <w:r w:rsidRPr="009D2FF2">
        <w:rPr>
          <w:rStyle w:val="Emphasis"/>
        </w:rPr>
        <w:t>in hand</w:t>
      </w:r>
      <w:r w:rsidRPr="009D2FF2">
        <w:rPr>
          <w:rStyle w:val="StyleUnderline"/>
        </w:rPr>
        <w:t xml:space="preserve"> as </w:t>
      </w:r>
      <w:r w:rsidRPr="009D2FF2">
        <w:rPr>
          <w:rStyle w:val="Emphasis"/>
        </w:rPr>
        <w:t>key processes</w:t>
      </w:r>
      <w:r w:rsidRPr="009D2FF2">
        <w:rPr>
          <w:rStyle w:val="StyleUnderline"/>
        </w:rPr>
        <w:t xml:space="preserve"> of sustainability transitions</w:t>
      </w:r>
      <w:r w:rsidRPr="00420329">
        <w:rPr>
          <w:sz w:val="16"/>
        </w:rPr>
        <w:t xml:space="preserve">. The </w:t>
      </w:r>
      <w:r w:rsidRPr="00420329">
        <w:rPr>
          <w:rStyle w:val="Emphasis"/>
        </w:rPr>
        <w:t>disruptive</w:t>
      </w:r>
      <w:r w:rsidRPr="00420329">
        <w:rPr>
          <w:rStyle w:val="StyleUnderline"/>
        </w:rPr>
        <w:t xml:space="preserve"> forces</w:t>
      </w:r>
      <w:r w:rsidRPr="00420329">
        <w:rPr>
          <w:sz w:val="16"/>
        </w:rPr>
        <w:t xml:space="preserve"> of the COVID-19 pandemic </w:t>
      </w:r>
      <w:r w:rsidRPr="00420329">
        <w:rPr>
          <w:rStyle w:val="StyleUnderline"/>
        </w:rPr>
        <w:t xml:space="preserve">can be used to </w:t>
      </w:r>
      <w:r w:rsidRPr="00420329">
        <w:rPr>
          <w:rStyle w:val="Emphasis"/>
        </w:rPr>
        <w:t>accelerate</w:t>
      </w:r>
      <w:r w:rsidRPr="00420329">
        <w:rPr>
          <w:rStyle w:val="StyleUnderline"/>
        </w:rPr>
        <w:t xml:space="preserve"> decline</w:t>
      </w:r>
      <w:r w:rsidRPr="00420329">
        <w:rPr>
          <w:sz w:val="16"/>
        </w:rPr>
        <w:t xml:space="preserve">—in other words, </w:t>
      </w:r>
      <w:r w:rsidRPr="00420329">
        <w:rPr>
          <w:rStyle w:val="StyleUnderline"/>
        </w:rPr>
        <w:t>to “</w:t>
      </w:r>
      <w:r w:rsidRPr="00420329">
        <w:rPr>
          <w:rStyle w:val="Emphasis"/>
        </w:rPr>
        <w:t>shift down</w:t>
      </w:r>
      <w:r w:rsidRPr="00420329">
        <w:rPr>
          <w:rStyle w:val="StyleUnderline"/>
        </w:rPr>
        <w:t xml:space="preserve">” carbon-intensive technologies so that the </w:t>
      </w:r>
      <w:r w:rsidRPr="00420329">
        <w:rPr>
          <w:rStyle w:val="Emphasis"/>
        </w:rPr>
        <w:t>transition</w:t>
      </w:r>
      <w:r w:rsidRPr="00420329">
        <w:rPr>
          <w:rStyle w:val="StyleUnderline"/>
        </w:rPr>
        <w:t xml:space="preserve"> occurs more </w:t>
      </w:r>
      <w:r w:rsidRPr="00420329">
        <w:rPr>
          <w:rStyle w:val="Emphasis"/>
        </w:rPr>
        <w:t>rapidly</w:t>
      </w:r>
      <w:r w:rsidRPr="00420329">
        <w:rPr>
          <w:sz w:val="16"/>
        </w:rPr>
        <w:t xml:space="preserve"> than otherwise forecasted to be the case. This acceleration is particularly important as many carbon-intensive infrastructures and assets (e.g., power plants, pipelines, inefficient buildings and heating systems, vehicles, machinery) require replacements or upgrades in the coming years.</w:t>
      </w:r>
    </w:p>
    <w:p w14:paraId="5ADA3A26" w14:textId="77777777" w:rsidR="00A30A8F" w:rsidRPr="001C4E9C" w:rsidRDefault="00A30A8F" w:rsidP="00A30A8F">
      <w:pPr>
        <w:rPr>
          <w:sz w:val="16"/>
        </w:rPr>
      </w:pPr>
      <w:r w:rsidRPr="001C4E9C">
        <w:rPr>
          <w:sz w:val="16"/>
        </w:rPr>
        <w:t>Jurisdictions that have implemented programs to address climate change or that have already embarked upon the phase-out of certain unsustainable industries may use the current disruption to accelerate the decline of carbon-intensive industries or practices. One example is coal-fired power generation. Several countries including Canada, Finland, Germany, and Italy have already decided to phase-out coal for climate and health reasons (see poweringpastcoal.org). From a climate perspective, it will be crucial to continue this course of action and to avoid using recovery funds to revitalize the coal industry. Even more, there is an opportunity to accelerate the ongoing phase-out: fiscal stimulus triggered by the coronavirus outbreak could be used to support early retirement or retraining of workers in coal mining and related industries. This acknowledges the very real human cost of the COVID-19 pandemic yet refrains from bailing out carbon-intensive firms (Adkin and Davidson 2020).</w:t>
      </w:r>
    </w:p>
    <w:p w14:paraId="00F5B27A" w14:textId="77777777" w:rsidR="00A30A8F" w:rsidRPr="001C4E9C" w:rsidRDefault="00A30A8F" w:rsidP="00A30A8F">
      <w:pPr>
        <w:rPr>
          <w:sz w:val="16"/>
        </w:rPr>
      </w:pPr>
      <w:r w:rsidRPr="001C4E9C">
        <w:rPr>
          <w:sz w:val="16"/>
        </w:rPr>
        <w:t>The German government, for example, has set aside billions of euros to help create new industries around energy-efficiency technologies in regions of the country that will be adversely affected by the closure of mining and the associated job losses (Oei et al. 2020). Of course, restructuring entire regional economies is a demanding, long-term endeavor for which ongoing strategies and long-term commitments will be required. Earlier experiences with industry decline in British coal mining show that there is a risk that these transformations happen at the expense of local communities (Johnstone and Hielscher 2017). Channeling recovery funds to former workers, regional development initiatives, and new businesses rather than incumbent fossil-fuel firms can be an important first step.</w:t>
      </w:r>
    </w:p>
    <w:p w14:paraId="6CCCB0A9" w14:textId="77777777" w:rsidR="00A30A8F" w:rsidRDefault="00A30A8F" w:rsidP="00A30A8F">
      <w:r w:rsidRPr="001C4E9C">
        <w:rPr>
          <w:sz w:val="16"/>
        </w:rPr>
        <w:t>Leveraging policy responses to promote low-carbon innovation</w:t>
      </w:r>
    </w:p>
    <w:p w14:paraId="03A22209" w14:textId="77777777" w:rsidR="00A30A8F" w:rsidRPr="00420329" w:rsidRDefault="00A30A8F" w:rsidP="00A30A8F">
      <w:pPr>
        <w:rPr>
          <w:sz w:val="16"/>
        </w:rPr>
      </w:pPr>
      <w:r w:rsidRPr="00420329">
        <w:rPr>
          <w:sz w:val="16"/>
        </w:rPr>
        <w:t xml:space="preserve">In conjunction with harnessing disruptive forces, </w:t>
      </w:r>
      <w:r w:rsidRPr="00420329">
        <w:rPr>
          <w:rStyle w:val="Emphasis"/>
          <w:highlight w:val="cyan"/>
        </w:rPr>
        <w:t>policy</w:t>
      </w:r>
      <w:r w:rsidRPr="00420329">
        <w:rPr>
          <w:rStyle w:val="StyleUnderline"/>
        </w:rPr>
        <w:t xml:space="preserve"> responses</w:t>
      </w:r>
      <w:r w:rsidRPr="00420329">
        <w:rPr>
          <w:sz w:val="16"/>
        </w:rPr>
        <w:t xml:space="preserve"> to the COVID-19 pandemic </w:t>
      </w:r>
      <w:r w:rsidRPr="00420329">
        <w:rPr>
          <w:rStyle w:val="StyleUnderline"/>
          <w:highlight w:val="cyan"/>
        </w:rPr>
        <w:t xml:space="preserve">can be </w:t>
      </w:r>
      <w:r w:rsidRPr="00420329">
        <w:rPr>
          <w:rStyle w:val="Emphasis"/>
          <w:highlight w:val="cyan"/>
        </w:rPr>
        <w:t>leveraged</w:t>
      </w:r>
      <w:r w:rsidRPr="00420329">
        <w:rPr>
          <w:rStyle w:val="StyleUnderline"/>
        </w:rPr>
        <w:t xml:space="preserve"> to build the </w:t>
      </w:r>
      <w:r w:rsidRPr="00420329">
        <w:rPr>
          <w:rStyle w:val="Emphasis"/>
        </w:rPr>
        <w:t>systems</w:t>
      </w:r>
      <w:r w:rsidRPr="00420329">
        <w:rPr>
          <w:rStyle w:val="StyleUnderline"/>
        </w:rPr>
        <w:t xml:space="preserve"> of the future and to lay the </w:t>
      </w:r>
      <w:r w:rsidRPr="00420329">
        <w:rPr>
          <w:rStyle w:val="Emphasis"/>
        </w:rPr>
        <w:t>foundations</w:t>
      </w:r>
      <w:r w:rsidRPr="00420329">
        <w:rPr>
          <w:rStyle w:val="StyleUnderline"/>
        </w:rPr>
        <w:t xml:space="preserve"> for desirable </w:t>
      </w:r>
      <w:r w:rsidRPr="00420329">
        <w:rPr>
          <w:rStyle w:val="Emphasis"/>
        </w:rPr>
        <w:t>low-carbon</w:t>
      </w:r>
      <w:r w:rsidRPr="00420329">
        <w:rPr>
          <w:rStyle w:val="StyleUnderline"/>
        </w:rPr>
        <w:t xml:space="preserve"> pathways</w:t>
      </w:r>
      <w:r w:rsidRPr="00420329">
        <w:rPr>
          <w:sz w:val="16"/>
        </w:rPr>
        <w:t xml:space="preserve"> (Figure 2). On the one hand, this involves advancing green industrial strategies that seek to create new industries, services, and business models. In this way, recovery programs can be used to expand industrial capacity in low-carbon innovations such as wind and photovoltaics, electric vehicles, heat pumps, and efficiency-enhancing technologies. Such investments would help to accelerate transitions that are already underway in the energy sector (Markard 2018). But similar efforts can also be envisioned for other sectors including, for example, advancing local food provision, organic farming, and non-meat alternatives in the agriculture sector (Reisch, Eberle, and Lorek 2013).</w:t>
      </w:r>
    </w:p>
    <w:p w14:paraId="7E005BCD" w14:textId="77777777" w:rsidR="00A30A8F" w:rsidRPr="00420329" w:rsidRDefault="00A30A8F" w:rsidP="00A30A8F">
      <w:pPr>
        <w:rPr>
          <w:sz w:val="16"/>
        </w:rPr>
      </w:pPr>
      <w:r w:rsidRPr="00420329">
        <w:rPr>
          <w:sz w:val="16"/>
        </w:rPr>
        <w:t xml:space="preserve">On the other hand, the coronavirus outbreak offers </w:t>
      </w:r>
      <w:r w:rsidRPr="00420329">
        <w:rPr>
          <w:rStyle w:val="StyleUnderline"/>
        </w:rPr>
        <w:t xml:space="preserve">an opportunity to rethink </w:t>
      </w:r>
      <w:r w:rsidRPr="00420329">
        <w:rPr>
          <w:rStyle w:val="Emphasis"/>
        </w:rPr>
        <w:t>consumption</w:t>
      </w:r>
      <w:r w:rsidRPr="00420329">
        <w:rPr>
          <w:rStyle w:val="StyleUnderline"/>
        </w:rPr>
        <w:t xml:space="preserve"> and lifestyles in a more </w:t>
      </w:r>
      <w:r w:rsidRPr="00420329">
        <w:rPr>
          <w:rStyle w:val="Emphasis"/>
        </w:rPr>
        <w:t>fundamental</w:t>
      </w:r>
      <w:r w:rsidRPr="00420329">
        <w:rPr>
          <w:rStyle w:val="StyleUnderline"/>
        </w:rPr>
        <w:t xml:space="preserve"> way</w:t>
      </w:r>
      <w:r w:rsidRPr="00420329">
        <w:rPr>
          <w:sz w:val="16"/>
        </w:rPr>
        <w:t xml:space="preserve">. We know that </w:t>
      </w:r>
      <w:r w:rsidRPr="00420329">
        <w:rPr>
          <w:rStyle w:val="StyleUnderline"/>
        </w:rPr>
        <w:t xml:space="preserve">technological innovation can only get us </w:t>
      </w:r>
      <w:r w:rsidRPr="00420329">
        <w:rPr>
          <w:rStyle w:val="Emphasis"/>
        </w:rPr>
        <w:t>part of the way</w:t>
      </w:r>
      <w:r w:rsidRPr="00420329">
        <w:rPr>
          <w:sz w:val="16"/>
        </w:rPr>
        <w:t xml:space="preserve"> and that </w:t>
      </w:r>
      <w:r w:rsidRPr="00420329">
        <w:rPr>
          <w:rStyle w:val="StyleUnderline"/>
        </w:rPr>
        <w:t xml:space="preserve">major </w:t>
      </w:r>
      <w:r w:rsidRPr="00420329">
        <w:rPr>
          <w:rStyle w:val="Emphasis"/>
        </w:rPr>
        <w:t>changes</w:t>
      </w:r>
      <w:r w:rsidRPr="00420329">
        <w:rPr>
          <w:rStyle w:val="StyleUnderline"/>
        </w:rPr>
        <w:t xml:space="preserve"> on the “</w:t>
      </w:r>
      <w:r w:rsidRPr="00420329">
        <w:rPr>
          <w:rStyle w:val="Emphasis"/>
        </w:rPr>
        <w:t>demand</w:t>
      </w:r>
      <w:r w:rsidRPr="00420329">
        <w:rPr>
          <w:rStyle w:val="StyleUnderline"/>
        </w:rPr>
        <w:t xml:space="preserve"> side” are needed as well</w:t>
      </w:r>
      <w:r w:rsidRPr="00420329">
        <w:rPr>
          <w:sz w:val="16"/>
        </w:rPr>
        <w:t xml:space="preserve"> (Shove and Walker 2010; Alfredsson et al. 2018). Unfortunately, many technological improvements in the past have often been offset by increasing levels of consumption (Schor 1999; Sorrell 2009).</w:t>
      </w:r>
    </w:p>
    <w:p w14:paraId="6ECED1F0" w14:textId="77777777" w:rsidR="00A30A8F" w:rsidRPr="00420329" w:rsidRDefault="00A30A8F" w:rsidP="00A30A8F">
      <w:pPr>
        <w:rPr>
          <w:sz w:val="16"/>
        </w:rPr>
      </w:pPr>
      <w:r w:rsidRPr="00420329">
        <w:rPr>
          <w:sz w:val="16"/>
        </w:rPr>
        <w:t xml:space="preserve">The current lock-down and other immediate responses have greatly affected our daily practices and lifestyles (e.g., slowing the pace of living, driving a resurgence in home cooking and baking, increasing the reliance on working remotely and e-commerce, along with limiting non-essential travel). Of course, not all of these changes have positive effects on greenhouse-gas emissions and other sustainability dimensions. And </w:t>
      </w:r>
      <w:r w:rsidRPr="00420329">
        <w:rPr>
          <w:rStyle w:val="StyleUnderline"/>
          <w:highlight w:val="cyan"/>
        </w:rPr>
        <w:t>while</w:t>
      </w:r>
      <w:r w:rsidRPr="00420329">
        <w:rPr>
          <w:rStyle w:val="StyleUnderline"/>
        </w:rPr>
        <w:t xml:space="preserve"> several changes may be </w:t>
      </w:r>
      <w:r w:rsidRPr="00420329">
        <w:rPr>
          <w:rStyle w:val="Emphasis"/>
          <w:highlight w:val="cyan"/>
        </w:rPr>
        <w:t>transient</w:t>
      </w:r>
      <w:r w:rsidRPr="00420329">
        <w:rPr>
          <w:rStyle w:val="StyleUnderline"/>
        </w:rPr>
        <w:t xml:space="preserve"> phenomena that have the potential to quickly disappear</w:t>
      </w:r>
      <w:r w:rsidRPr="00420329">
        <w:rPr>
          <w:sz w:val="16"/>
        </w:rPr>
        <w:t xml:space="preserve"> once restrictions are relaxed, the COVID-19 pandemic may catalyze processes of </w:t>
      </w:r>
      <w:r w:rsidRPr="00420329">
        <w:rPr>
          <w:rStyle w:val="StyleUnderline"/>
          <w:highlight w:val="cyan"/>
        </w:rPr>
        <w:t>change</w:t>
      </w:r>
      <w:r w:rsidRPr="00420329">
        <w:rPr>
          <w:rStyle w:val="StyleUnderline"/>
        </w:rPr>
        <w:t xml:space="preserve"> that </w:t>
      </w:r>
      <w:r w:rsidRPr="00420329">
        <w:rPr>
          <w:rStyle w:val="StyleUnderline"/>
          <w:highlight w:val="cyan"/>
        </w:rPr>
        <w:t>can</w:t>
      </w:r>
      <w:r w:rsidRPr="00420329">
        <w:rPr>
          <w:rStyle w:val="StyleUnderline"/>
        </w:rPr>
        <w:t xml:space="preserve"> be </w:t>
      </w:r>
      <w:r w:rsidRPr="00420329">
        <w:rPr>
          <w:rStyle w:val="Emphasis"/>
        </w:rPr>
        <w:t xml:space="preserve">made to </w:t>
      </w:r>
      <w:r w:rsidRPr="00420329">
        <w:rPr>
          <w:rStyle w:val="Emphasis"/>
          <w:highlight w:val="cyan"/>
        </w:rPr>
        <w:t>last</w:t>
      </w:r>
      <w:r w:rsidRPr="00420329">
        <w:rPr>
          <w:rStyle w:val="StyleUnderline"/>
          <w:highlight w:val="cyan"/>
        </w:rPr>
        <w:t xml:space="preserve"> by building</w:t>
      </w:r>
      <w:r w:rsidRPr="00420329">
        <w:rPr>
          <w:rStyle w:val="StyleUnderline"/>
        </w:rPr>
        <w:t xml:space="preserve"> out support for a living wage or </w:t>
      </w:r>
      <w:r w:rsidRPr="00420329">
        <w:rPr>
          <w:rStyle w:val="Emphasis"/>
          <w:highlight w:val="cyan"/>
        </w:rPr>
        <w:t>basic income</w:t>
      </w:r>
      <w:r w:rsidRPr="00420329">
        <w:rPr>
          <w:rStyle w:val="StyleUnderline"/>
        </w:rPr>
        <w:t xml:space="preserve">, greater work-life </w:t>
      </w:r>
      <w:r w:rsidRPr="00420329">
        <w:rPr>
          <w:rStyle w:val="Emphasis"/>
        </w:rPr>
        <w:t>balance</w:t>
      </w:r>
      <w:r w:rsidRPr="00420329">
        <w:rPr>
          <w:rStyle w:val="StyleUnderline"/>
        </w:rPr>
        <w:t xml:space="preserve"> or </w:t>
      </w:r>
      <w:r w:rsidRPr="00420329">
        <w:rPr>
          <w:rStyle w:val="Emphasis"/>
          <w:highlight w:val="cyan"/>
        </w:rPr>
        <w:t>reduced working</w:t>
      </w:r>
      <w:r w:rsidRPr="00420329">
        <w:rPr>
          <w:rStyle w:val="StyleUnderline"/>
        </w:rPr>
        <w:t xml:space="preserve"> hours, </w:t>
      </w:r>
      <w:r w:rsidRPr="00420329">
        <w:rPr>
          <w:rStyle w:val="StyleUnderline"/>
          <w:highlight w:val="cyan"/>
        </w:rPr>
        <w:t>and</w:t>
      </w:r>
      <w:r w:rsidRPr="00420329">
        <w:rPr>
          <w:rStyle w:val="StyleUnderline"/>
        </w:rPr>
        <w:t xml:space="preserve"> notions of </w:t>
      </w:r>
      <w:r w:rsidRPr="00420329">
        <w:rPr>
          <w:rStyle w:val="Emphasis"/>
          <w:highlight w:val="cyan"/>
        </w:rPr>
        <w:t>sufficiency</w:t>
      </w:r>
      <w:r w:rsidRPr="00420329">
        <w:rPr>
          <w:sz w:val="16"/>
        </w:rPr>
        <w:t xml:space="preserve"> (in material accumulation but also travel and consumption in general) </w:t>
      </w:r>
      <w:r w:rsidRPr="00420329">
        <w:rPr>
          <w:rStyle w:val="StyleUnderline"/>
        </w:rPr>
        <w:t xml:space="preserve">or </w:t>
      </w:r>
      <w:r w:rsidRPr="00420329">
        <w:rPr>
          <w:rStyle w:val="Emphasis"/>
        </w:rPr>
        <w:t>self-sufficiency</w:t>
      </w:r>
      <w:r w:rsidRPr="00420329">
        <w:rPr>
          <w:sz w:val="16"/>
        </w:rPr>
        <w:t xml:space="preserve"> (local food and energy provision). </w:t>
      </w:r>
      <w:r w:rsidRPr="00420329">
        <w:rPr>
          <w:rStyle w:val="StyleUnderline"/>
        </w:rPr>
        <w:t xml:space="preserve">The </w:t>
      </w:r>
      <w:r w:rsidRPr="00420329">
        <w:rPr>
          <w:rStyle w:val="Emphasis"/>
        </w:rPr>
        <w:t>opportunity</w:t>
      </w:r>
      <w:r w:rsidRPr="00420329">
        <w:rPr>
          <w:rStyle w:val="StyleUnderline"/>
        </w:rPr>
        <w:t xml:space="preserve"> we have is to </w:t>
      </w:r>
      <w:r w:rsidRPr="00420329">
        <w:rPr>
          <w:rStyle w:val="Emphasis"/>
        </w:rPr>
        <w:t>maintain</w:t>
      </w:r>
      <w:r w:rsidRPr="00420329">
        <w:rPr>
          <w:rStyle w:val="StyleUnderline"/>
        </w:rPr>
        <w:t xml:space="preserve"> and </w:t>
      </w:r>
      <w:r w:rsidRPr="00420329">
        <w:rPr>
          <w:rStyle w:val="Emphasis"/>
        </w:rPr>
        <w:t>establish</w:t>
      </w:r>
      <w:r w:rsidRPr="00420329">
        <w:rPr>
          <w:rStyle w:val="StyleUnderline"/>
        </w:rPr>
        <w:t xml:space="preserve"> new low-carbon practices</w:t>
      </w:r>
      <w:r w:rsidRPr="00420329">
        <w:rPr>
          <w:sz w:val="16"/>
        </w:rPr>
        <w:t xml:space="preserve"> and, even more importantly, to reflect about (and ideally adjust) our needs in a more substantial way. Perhaps re-discovering the benefits of nearby vacations instead of flying to remote destinations, substituting high-frequency business travel with online meetings, and so on.</w:t>
      </w:r>
    </w:p>
    <w:p w14:paraId="0F58D7CE" w14:textId="77777777" w:rsidR="00A30A8F" w:rsidRDefault="00A30A8F" w:rsidP="00A30A8F">
      <w:r>
        <w:t>&lt;&lt;TEXT CONDENSED, NONE OMITTED&gt;&gt;</w:t>
      </w:r>
    </w:p>
    <w:p w14:paraId="5E5BB7CD" w14:textId="77777777" w:rsidR="00A30A8F" w:rsidRPr="001C4E9C" w:rsidRDefault="00A30A8F" w:rsidP="00A30A8F">
      <w:pPr>
        <w:rPr>
          <w:sz w:val="12"/>
          <w:szCs w:val="12"/>
        </w:rPr>
      </w:pPr>
      <w:r w:rsidRPr="001C4E9C">
        <w:rPr>
          <w:sz w:val="12"/>
          <w:szCs w:val="12"/>
        </w:rPr>
        <w:t>Conclusion: Reflecting on sustainability transition policy principles Accelerating the decline of carbon-intensive industries, technologies, and practices along with promoting low-carbon innovation form important components of what has been recently termed “sustainability transition policy” (STP) (Rosenbloom et al. 2020). This policy orientation has been offered as an alternative to market-driven logics to address sustainability challenges. In this view, policy making must target systemic and co-evolutionary shifts in energy, agri-food, transportation, and other provisioning systems. These changes not only relate to technologies, infrastructures, and markets but also to actor coalitions, user practices, regulations, and so forth. The notion of STP is best thought of as a continuous, enduring process of policy making, including feedbacks, failures, policy learning, and adaptation (Edmondson, Kern, and Rogge 2019; Rotmans, Kemp, and van Asselt 2001; Voß, Smith, and Grin 2009). This policy making strategy involves a coherent sequence of interacting policy choices—drawing on a mix of instruments (Kern, Rogge, and Howlett 2019)—that together help drive socio-technical changes consistent with long-term pathways to decarbonization (Rosenbloom 2017). In this concluding section, we lay out five principles of STP that can be used to re-embed climate considerations within responses to the COVID-19 pandemic. First, STP targets both innovation and decline. The former is important to ensure the development of alternatives such as low-carbon technologies as well as their associated businesses and opportunities. The latter is key, as discussed above, to erode lock-ins that perpetuate carbon-intensive arrangements, to support a re-orientation of incumbent actors, and to ensure the timely phase-out of obsolete technologies and practices. Second, STP is tailored to transition phases. In early stages of a transition, for example, innovation policies can create niches in which new solutions are developed and tested (Raven et al. 2016; Schot and Geels 2008), while in later periods policies can support market formation and diffusion of more sustainable alternatives (Dewald and Truffer 2011; Jacobsson and Lauber 2006). Similar considerations apply to decline. Early on, it is important to signal the termination of certain technologies and consumption practices referred to variously as phase-out (Rogge and Johnstone 2017) or destabilization (Turnheim and Geels 2012)—through long-term policy targets. Policies such as carbon pricing or specific phase-out regulations can then enforce and accelerate decline (Baranzini et al. 2017; Rosenbloom 2018). Such efforts must remain cognizant of the associated human costs of decline and related equity concerns (Healy and Barry 2017; Hughes and Hoffmann 2020), supporting households and communities as change processes advance. The abovementioned phasing has particular relevance for the coronavirus crisis which is marked by short-term efforts to mitigate economic collapse and longer-term initiatives aimed at recovery (Steffen et al. in press). Immediate responses should avoid throwing good money after carbon-intensive industries. Instead, they should target sector-specific solutions that can be implemented quickly, have proven effective, and are robust across different future low-carbon scenarios. Examples include expanding new renewables and energy storage, introducing strict energy efficiency standards, prioritizing public transit and bicycles in cities, and providing incentives for electric mobility. Longer-term responses should target investments in infrastructures such as power corridors, train lines, hydrogen networks and public charging stations, as well as other innovations that will be key for more sustainable systems of the future—low-carbon transport, remote workspace technologies, smart cities, integrated e-mobility services, and sustainable tourism. Even more radical and emerging possibilities can also be supported at smaller scales, with a strong role for local and community-based initiatives that can be scaled up as they take hold (Sengers, Wieczorek, and Raven 2019). A third principle is that STPs are “context sensitive” in the sense that low-carbon transition plans are attuned to particular sectors, jurisdictions, and regional circumstances. The underlying rationale is that there are major differences across sectors, industries, and jurisdictions that make some solutions more or less appropriate for specific contexts. Think of “difficult-to-decarbonize” systems such as agri-food, air travel, or heavy industry (e.g., steel and cement), which require specific, often even radical solutions like a reduction of consumption (flying less), a substitution of products (plant-based proteins, wood-based construction), or new business practices (emphasizing reuse and repairability rather than planned obsolescence) (Bataille 2020). An element of a long-term coronavirus response strategy could be to launch sector-specific innovation initiatives for deep decarbonization, with a particular focus on creating opportunities in those regions hardest hit by COVID-19 disruption. A fourth principle is to carefully monitor the progress of the transition in order to avoid unwanted effects such as new lock-ins into “dead-end pathways” which are solutions that provide short-term improvements yet have limited long-term potential to reach decarbonization (Layzell and Beaumier 2018). These kinds of lock-ins are particularly problematic if they come with long-lasting infrastructures. For example, natural gas as a substitute for coal-fired power generation falls into this category (Rosenbloom 2020). It promises short-term gains but investments in new pipelines and storage terminals will demand long-term returns and use. Finally, it is important to account for the crucial relevance of politics. Effective transition policies cannot be enacted without the support of key stakeholders. As a consequence, an important principle of STP is to build strong coalitions of actors (innovators, advocacy groups, new businesses, re-orienting incumbents) who will support the transition as it advances (Meckling et al. 2015). Currently, many incumbent actors that typically have strong influence on policy making are weakened—the state will be needed to ensure their survival. This represents a unique window of opportunity to strengthen the constellation of actors supportive of a transition by, for instance, actively guiding incumbents toward low-carbon business models (e.g., with the state becoming a shareholder) and supporting new or existing proponents (e.g., creating new funding programs for low-carbon innovators). To clarify, incumbents can play a role in supporting change as they shift their business models over time (Steen and Weaver 2017; Turnheim and Sovacool in press). Bail outs for larger firms outside of the fossil fuel sector might accelerate this diversification process by imposing specific conditions such as equity shares, suspension of stock buybacks and specific sustainability commitments. Similarly, subsidies to industries such as automobiles and agri-food can prioritize more sustainable alternatives (e.g., electric vehicle sales targets and organic farming requirements) (Eriksen 2020). However, any effort to transition these sectors will need to remain attuned to context specific conditions.</w:t>
      </w:r>
      <w:r w:rsidRPr="00420329">
        <w:rPr>
          <w:sz w:val="12"/>
          <w:szCs w:val="12"/>
        </w:rPr>
        <w:t xml:space="preserve"> Perhaps most importantly however, politics forms the backdrop for new narratives for change. At present, considerable discursive work is being carried out to enmesh responses to both climate change and COVID-19 (Galbraith and Otto 2020; Peters 2020). The idea of “building back better” (United Nations 2020) is already gaining traction and the leveraging approach we offer follows this logic (Rosenbloom and Markard 2020). But this says nothing of the multitude of other narratives that can help promote changes in lifestyles, institutions, and business practices. The response to the coronavirus pandemic suggests that health, in particular, offers a promising way to realize rapid change. This is also borne out by the health-related storylines that have helped drive the phase-out of coal in certain jurisdictions (Isoaho and Markard in press; Rosenbloom 2018).</w:t>
      </w:r>
    </w:p>
    <w:p w14:paraId="7FA715A0" w14:textId="77777777" w:rsidR="00A30A8F" w:rsidRDefault="00A30A8F" w:rsidP="00A30A8F">
      <w:r>
        <w:t>&lt;&lt;PARAGRAPH BREAKS RESUME&gt;&gt;</w:t>
      </w:r>
    </w:p>
    <w:p w14:paraId="47F59961" w14:textId="77777777" w:rsidR="00A30A8F" w:rsidRPr="00420329" w:rsidRDefault="00A30A8F" w:rsidP="00A30A8F">
      <w:pPr>
        <w:rPr>
          <w:sz w:val="16"/>
        </w:rPr>
      </w:pPr>
      <w:r w:rsidRPr="00420329">
        <w:rPr>
          <w:sz w:val="16"/>
        </w:rPr>
        <w:t xml:space="preserve">In summary, we have shown that </w:t>
      </w:r>
      <w:r w:rsidRPr="00420329">
        <w:rPr>
          <w:rStyle w:val="Emphasis"/>
        </w:rPr>
        <w:t>strategies</w:t>
      </w:r>
      <w:r w:rsidRPr="00420329">
        <w:rPr>
          <w:rStyle w:val="StyleUnderline"/>
        </w:rPr>
        <w:t xml:space="preserve"> and approaches are available to address</w:t>
      </w:r>
      <w:r w:rsidRPr="00420329">
        <w:rPr>
          <w:sz w:val="16"/>
        </w:rPr>
        <w:t xml:space="preserve"> both the coronavirus and </w:t>
      </w:r>
      <w:r w:rsidRPr="00420329">
        <w:rPr>
          <w:rStyle w:val="Emphasis"/>
        </w:rPr>
        <w:t>climate crises</w:t>
      </w:r>
      <w:r w:rsidRPr="00420329">
        <w:rPr>
          <w:sz w:val="16"/>
        </w:rPr>
        <w:t xml:space="preserve">. Currently, </w:t>
      </w:r>
      <w:r w:rsidRPr="00420329">
        <w:rPr>
          <w:rStyle w:val="StyleUnderline"/>
        </w:rPr>
        <w:t xml:space="preserve">there is a </w:t>
      </w:r>
      <w:r w:rsidRPr="00420329">
        <w:rPr>
          <w:rStyle w:val="Emphasis"/>
          <w:highlight w:val="cyan"/>
        </w:rPr>
        <w:t>unique</w:t>
      </w:r>
      <w:r w:rsidRPr="00420329">
        <w:rPr>
          <w:rStyle w:val="StyleUnderline"/>
          <w:highlight w:val="cyan"/>
        </w:rPr>
        <w:t xml:space="preserve"> opportunity to use</w:t>
      </w:r>
      <w:r w:rsidRPr="00420329">
        <w:rPr>
          <w:rStyle w:val="StyleUnderline"/>
        </w:rPr>
        <w:t xml:space="preserve"> the </w:t>
      </w:r>
      <w:r w:rsidRPr="00420329">
        <w:rPr>
          <w:rStyle w:val="Emphasis"/>
          <w:highlight w:val="cyan"/>
        </w:rPr>
        <w:t>disruptive forces</w:t>
      </w:r>
      <w:r w:rsidRPr="00420329">
        <w:rPr>
          <w:sz w:val="16"/>
        </w:rPr>
        <w:t xml:space="preserve"> of the COVID-19 pandemic </w:t>
      </w:r>
      <w:r w:rsidRPr="00420329">
        <w:rPr>
          <w:rStyle w:val="StyleUnderline"/>
          <w:highlight w:val="cyan"/>
        </w:rPr>
        <w:t>and</w:t>
      </w:r>
      <w:r w:rsidRPr="00420329">
        <w:rPr>
          <w:rStyle w:val="StyleUnderline"/>
        </w:rPr>
        <w:t xml:space="preserve"> the associated </w:t>
      </w:r>
      <w:r w:rsidRPr="00420329">
        <w:rPr>
          <w:rStyle w:val="StyleUnderline"/>
          <w:highlight w:val="cyan"/>
        </w:rPr>
        <w:t xml:space="preserve">recovery </w:t>
      </w:r>
      <w:r w:rsidRPr="00420329">
        <w:rPr>
          <w:rStyle w:val="Emphasis"/>
          <w:highlight w:val="cyan"/>
        </w:rPr>
        <w:t>policies</w:t>
      </w:r>
      <w:r w:rsidRPr="00420329">
        <w:rPr>
          <w:rStyle w:val="StyleUnderline"/>
          <w:highlight w:val="cyan"/>
        </w:rPr>
        <w:t xml:space="preserve"> to</w:t>
      </w:r>
      <w:r w:rsidRPr="00420329">
        <w:rPr>
          <w:rStyle w:val="StyleUnderline"/>
        </w:rPr>
        <w:t xml:space="preserve"> </w:t>
      </w:r>
      <w:r w:rsidRPr="00420329">
        <w:rPr>
          <w:rStyle w:val="Emphasis"/>
        </w:rPr>
        <w:t>accelerate</w:t>
      </w:r>
      <w:r w:rsidRPr="00420329">
        <w:rPr>
          <w:rStyle w:val="StyleUnderline"/>
        </w:rPr>
        <w:t xml:space="preserve"> the </w:t>
      </w:r>
      <w:r w:rsidRPr="00420329">
        <w:rPr>
          <w:rStyle w:val="Emphasis"/>
          <w:highlight w:val="cyan"/>
        </w:rPr>
        <w:t>transition</w:t>
      </w:r>
      <w:r w:rsidRPr="00420329">
        <w:rPr>
          <w:rStyle w:val="StyleUnderline"/>
        </w:rPr>
        <w:t xml:space="preserve"> to more sustainable</w:t>
      </w:r>
      <w:r w:rsidRPr="00420329">
        <w:rPr>
          <w:sz w:val="16"/>
        </w:rPr>
        <w:t xml:space="preserve">, low-carbon systems, industries, and </w:t>
      </w:r>
      <w:r w:rsidRPr="00420329">
        <w:rPr>
          <w:rStyle w:val="Emphasis"/>
        </w:rPr>
        <w:t>lifestyles</w:t>
      </w:r>
      <w:r w:rsidRPr="00420329">
        <w:rPr>
          <w:rStyle w:val="StyleUnderline"/>
        </w:rPr>
        <w:t xml:space="preserve">. As time is </w:t>
      </w:r>
      <w:r w:rsidRPr="00420329">
        <w:rPr>
          <w:rStyle w:val="Emphasis"/>
        </w:rPr>
        <w:t>running out</w:t>
      </w:r>
      <w:r w:rsidRPr="00420329">
        <w:rPr>
          <w:sz w:val="16"/>
        </w:rPr>
        <w:t xml:space="preserve"> for effective climate policies and there are limited resources available to tackle overlapping crises separately, </w:t>
      </w:r>
      <w:r w:rsidRPr="00420329">
        <w:rPr>
          <w:rStyle w:val="StyleUnderline"/>
          <w:highlight w:val="cyan"/>
        </w:rPr>
        <w:t xml:space="preserve">it is </w:t>
      </w:r>
      <w:r w:rsidRPr="00420329">
        <w:rPr>
          <w:rStyle w:val="Emphasis"/>
          <w:highlight w:val="cyan"/>
        </w:rPr>
        <w:t>imperative</w:t>
      </w:r>
      <w:r w:rsidRPr="00420329">
        <w:rPr>
          <w:rStyle w:val="StyleUnderline"/>
        </w:rPr>
        <w:t xml:space="preserve"> for policy making </w:t>
      </w:r>
      <w:r w:rsidRPr="00420329">
        <w:rPr>
          <w:rStyle w:val="StyleUnderline"/>
          <w:highlight w:val="cyan"/>
        </w:rPr>
        <w:t>to leverage</w:t>
      </w:r>
      <w:r w:rsidRPr="00420329">
        <w:rPr>
          <w:rStyle w:val="StyleUnderline"/>
        </w:rPr>
        <w:t xml:space="preserve"> these </w:t>
      </w:r>
      <w:r w:rsidRPr="00420329">
        <w:rPr>
          <w:rStyle w:val="Emphasis"/>
          <w:highlight w:val="cyan"/>
        </w:rPr>
        <w:t>synergies</w:t>
      </w:r>
      <w:r w:rsidRPr="00420329">
        <w:rPr>
          <w:sz w:val="16"/>
        </w:rPr>
        <w:t>.</w:t>
      </w:r>
    </w:p>
    <w:p w14:paraId="3409FAA0" w14:textId="77777777" w:rsidR="00A30A8F" w:rsidRDefault="00A30A8F" w:rsidP="00A30A8F">
      <w:pPr>
        <w:pStyle w:val="Heading4"/>
      </w:pPr>
      <w:r>
        <w:t xml:space="preserve">Framing issue: Use a </w:t>
      </w:r>
      <w:r w:rsidRPr="00420329">
        <w:rPr>
          <w:u w:val="single"/>
        </w:rPr>
        <w:t>low threshold</w:t>
      </w:r>
      <w:r>
        <w:t xml:space="preserve">---we </w:t>
      </w:r>
      <w:r w:rsidRPr="00420329">
        <w:rPr>
          <w:u w:val="single"/>
        </w:rPr>
        <w:t>only</w:t>
      </w:r>
      <w:r>
        <w:t xml:space="preserve"> need to win transition’s relatively </w:t>
      </w:r>
      <w:r w:rsidRPr="00420329">
        <w:rPr>
          <w:u w:val="single"/>
        </w:rPr>
        <w:t xml:space="preserve">more </w:t>
      </w:r>
      <w:r>
        <w:rPr>
          <w:u w:val="single"/>
        </w:rPr>
        <w:t>feasible</w:t>
      </w:r>
      <w:r>
        <w:t xml:space="preserve"> than changing laws of </w:t>
      </w:r>
      <w:r>
        <w:rPr>
          <w:u w:val="single"/>
        </w:rPr>
        <w:t>physics</w:t>
      </w:r>
      <w:r>
        <w:t xml:space="preserve">, NOT that it’s </w:t>
      </w:r>
      <w:r w:rsidRPr="00420329">
        <w:rPr>
          <w:u w:val="single"/>
        </w:rPr>
        <w:t>absolutely</w:t>
      </w:r>
      <w:r>
        <w:t xml:space="preserve"> likely.</w:t>
      </w:r>
    </w:p>
    <w:p w14:paraId="7DE0A489" w14:textId="77777777" w:rsidR="00A30A8F" w:rsidRDefault="00A30A8F" w:rsidP="00A30A8F">
      <w:r w:rsidRPr="00260195">
        <w:rPr>
          <w:rStyle w:val="Style13ptBold"/>
        </w:rPr>
        <w:t>Keyßer 21</w:t>
      </w:r>
      <w:r>
        <w:t xml:space="preserve"> [Lorenz T. Keyßer (ISA, School of Physics A28, The University of Sydney) and Manfred Lenzen (Department of Environmental Systems Science, Institute for Environmental Decisions, ETH Zürich), 5-11-2021, “1.5 °C Degrowth Scenarios Suggest the Need for New Mitigation Pathways,” Nature Communications, Vol. 12, No. 1, p. 2676, </w:t>
      </w:r>
      <w:r w:rsidRPr="00260195">
        <w:t>https://doi.org/10.1038/s41467-021-22884-9</w:t>
      </w:r>
      <w:r>
        <w:t>, njn]</w:t>
      </w:r>
    </w:p>
    <w:p w14:paraId="2E1528DC" w14:textId="77777777" w:rsidR="00A30A8F" w:rsidRPr="00260195" w:rsidRDefault="00A30A8F" w:rsidP="00A30A8F">
      <w:pPr>
        <w:rPr>
          <w:sz w:val="16"/>
        </w:rPr>
      </w:pPr>
      <w:r w:rsidRPr="00260195">
        <w:rPr>
          <w:sz w:val="16"/>
        </w:rPr>
        <w:t>Political and economic feasibility</w:t>
      </w:r>
    </w:p>
    <w:p w14:paraId="7CCD5AF5" w14:textId="77777777" w:rsidR="00A30A8F" w:rsidRPr="00260195" w:rsidRDefault="00A30A8F" w:rsidP="00A30A8F">
      <w:pPr>
        <w:rPr>
          <w:sz w:val="16"/>
        </w:rPr>
      </w:pPr>
      <w:r w:rsidRPr="00260195">
        <w:rPr>
          <w:sz w:val="16"/>
        </w:rPr>
        <w:t xml:space="preserve">Compared with technology-driven pathways, it is clear that a degrowth transition faces tremendous political barriers9,49. As Kallis et al.9 state, currently (p. 18) ‘[a]bandoning economic growth seems politically impossible’, as it implies significant changes to current capitalist socioeconomic systems in order to overcome its growth imperatives9,19,49. Degrowth, moreover, challenges deeply embedded cultures, values, mind-sets21 and power structures9,19. However, as Jewell &amp; Cherp state, </w:t>
      </w:r>
      <w:r w:rsidRPr="00260195">
        <w:rPr>
          <w:rStyle w:val="Emphasis"/>
          <w:highlight w:val="cyan"/>
        </w:rPr>
        <w:t>political</w:t>
      </w:r>
      <w:r w:rsidRPr="00260195">
        <w:rPr>
          <w:rStyle w:val="StyleUnderline"/>
          <w:highlight w:val="cyan"/>
        </w:rPr>
        <w:t xml:space="preserve"> feasibility</w:t>
      </w:r>
      <w:r w:rsidRPr="00260195">
        <w:rPr>
          <w:rStyle w:val="StyleUnderline"/>
        </w:rPr>
        <w:t xml:space="preserve"> is </w:t>
      </w:r>
      <w:r w:rsidRPr="00260195">
        <w:rPr>
          <w:rStyle w:val="Emphasis"/>
          <w:highlight w:val="cyan"/>
        </w:rPr>
        <w:t>softer</w:t>
      </w:r>
      <w:r w:rsidRPr="00260195">
        <w:rPr>
          <w:rStyle w:val="StyleUnderline"/>
          <w:highlight w:val="cyan"/>
        </w:rPr>
        <w:t xml:space="preserve"> than </w:t>
      </w:r>
      <w:r w:rsidRPr="00260195">
        <w:rPr>
          <w:rStyle w:val="Emphasis"/>
          <w:highlight w:val="cyan"/>
        </w:rPr>
        <w:t>socio-technical</w:t>
      </w:r>
      <w:r w:rsidRPr="00260195">
        <w:rPr>
          <w:rStyle w:val="StyleUnderline"/>
        </w:rPr>
        <w:t xml:space="preserve"> feasibility</w:t>
      </w:r>
      <w:r w:rsidRPr="00260195">
        <w:rPr>
          <w:sz w:val="16"/>
        </w:rPr>
        <w:t xml:space="preserve">25, </w:t>
      </w:r>
      <w:r w:rsidRPr="00260195">
        <w:rPr>
          <w:rStyle w:val="StyleUnderline"/>
          <w:highlight w:val="cyan"/>
        </w:rPr>
        <w:t>with</w:t>
      </w:r>
      <w:r w:rsidRPr="00260195">
        <w:rPr>
          <w:rStyle w:val="StyleUnderline"/>
        </w:rPr>
        <w:t xml:space="preserve"> high actor </w:t>
      </w:r>
      <w:r w:rsidRPr="00260195">
        <w:rPr>
          <w:rStyle w:val="Emphasis"/>
          <w:highlight w:val="cyan"/>
        </w:rPr>
        <w:t>motivation</w:t>
      </w:r>
      <w:r w:rsidRPr="00260195">
        <w:rPr>
          <w:sz w:val="16"/>
        </w:rPr>
        <w:t xml:space="preserve"> potentially </w:t>
      </w:r>
      <w:r w:rsidRPr="00260195">
        <w:rPr>
          <w:rStyle w:val="StyleUnderline"/>
          <w:highlight w:val="cyan"/>
        </w:rPr>
        <w:t>compensating</w:t>
      </w:r>
      <w:r w:rsidRPr="00260195">
        <w:rPr>
          <w:rStyle w:val="StyleUnderline"/>
        </w:rPr>
        <w:t xml:space="preserve"> for </w:t>
      </w:r>
      <w:r w:rsidRPr="00260195">
        <w:rPr>
          <w:rStyle w:val="Emphasis"/>
          <w:highlight w:val="cyan"/>
        </w:rPr>
        <w:t>low</w:t>
      </w:r>
      <w:r w:rsidRPr="00260195">
        <w:rPr>
          <w:rStyle w:val="Emphasis"/>
        </w:rPr>
        <w:t xml:space="preserve"> action </w:t>
      </w:r>
      <w:r w:rsidRPr="00260195">
        <w:rPr>
          <w:rStyle w:val="Emphasis"/>
          <w:highlight w:val="cyan"/>
        </w:rPr>
        <w:t>capacity</w:t>
      </w:r>
      <w:r w:rsidRPr="00260195">
        <w:rPr>
          <w:rStyle w:val="StyleUnderline"/>
        </w:rPr>
        <w:t xml:space="preserve"> and social change being complex, </w:t>
      </w:r>
      <w:r w:rsidRPr="00260195">
        <w:rPr>
          <w:rStyle w:val="Emphasis"/>
        </w:rPr>
        <w:t>non-linear</w:t>
      </w:r>
      <w:r w:rsidRPr="00260195">
        <w:rPr>
          <w:rStyle w:val="StyleUnderline"/>
        </w:rPr>
        <w:t xml:space="preserve"> and essentially </w:t>
      </w:r>
      <w:r w:rsidRPr="00260195">
        <w:rPr>
          <w:rStyle w:val="Emphasis"/>
        </w:rPr>
        <w:t>unpredictable</w:t>
      </w:r>
      <w:r w:rsidRPr="00260195">
        <w:rPr>
          <w:sz w:val="16"/>
        </w:rPr>
        <w:t xml:space="preserve">50. </w:t>
      </w:r>
      <w:r w:rsidRPr="00260195">
        <w:rPr>
          <w:rStyle w:val="StyleUnderline"/>
        </w:rPr>
        <w:t xml:space="preserve">Political </w:t>
      </w:r>
      <w:r w:rsidRPr="00260195">
        <w:rPr>
          <w:rStyle w:val="Emphasis"/>
        </w:rPr>
        <w:t>feasibility</w:t>
      </w:r>
      <w:r w:rsidRPr="00260195">
        <w:rPr>
          <w:rStyle w:val="StyleUnderline"/>
        </w:rPr>
        <w:t xml:space="preserve"> further depends</w:t>
      </w:r>
      <w:r w:rsidRPr="00260195">
        <w:rPr>
          <w:sz w:val="16"/>
        </w:rPr>
        <w:t xml:space="preserve"> to a large extent </w:t>
      </w:r>
      <w:r w:rsidRPr="00260195">
        <w:rPr>
          <w:rStyle w:val="StyleUnderline"/>
        </w:rPr>
        <w:t xml:space="preserve">on social </w:t>
      </w:r>
      <w:r w:rsidRPr="00260195">
        <w:rPr>
          <w:rStyle w:val="Emphasis"/>
        </w:rPr>
        <w:t>movements</w:t>
      </w:r>
      <w:r w:rsidRPr="00260195">
        <w:rPr>
          <w:rStyle w:val="StyleUnderline"/>
        </w:rPr>
        <w:t xml:space="preserve"> formulating and </w:t>
      </w:r>
      <w:r w:rsidRPr="00260195">
        <w:rPr>
          <w:rStyle w:val="Emphasis"/>
        </w:rPr>
        <w:t>pushing</w:t>
      </w:r>
      <w:r w:rsidRPr="00260195">
        <w:rPr>
          <w:rStyle w:val="StyleUnderline"/>
        </w:rPr>
        <w:t xml:space="preserve"> for the implementation of </w:t>
      </w:r>
      <w:r w:rsidRPr="00260195">
        <w:rPr>
          <w:rStyle w:val="Emphasis"/>
        </w:rPr>
        <w:t>political programs</w:t>
      </w:r>
      <w:r w:rsidRPr="00260195">
        <w:rPr>
          <w:sz w:val="16"/>
        </w:rPr>
        <w:t xml:space="preserve">, changing values, practices and cultures and building alternative institutions49,51 as well as scientists pointing the way to alternative paradigms49. Consequently, </w:t>
      </w:r>
      <w:r w:rsidRPr="00260195">
        <w:rPr>
          <w:rStyle w:val="StyleUnderline"/>
        </w:rPr>
        <w:t xml:space="preserve">degrowth implies </w:t>
      </w:r>
      <w:r w:rsidRPr="00260195">
        <w:rPr>
          <w:rStyle w:val="Emphasis"/>
        </w:rPr>
        <w:t>modifications</w:t>
      </w:r>
      <w:r w:rsidRPr="00260195">
        <w:rPr>
          <w:rStyle w:val="StyleUnderline"/>
        </w:rPr>
        <w:t xml:space="preserve"> to the strategies for </w:t>
      </w:r>
      <w:r w:rsidRPr="00260195">
        <w:rPr>
          <w:rStyle w:val="Emphasis"/>
        </w:rPr>
        <w:t>change</w:t>
      </w:r>
      <w:r w:rsidRPr="00260195">
        <w:rPr>
          <w:rStyle w:val="StyleUnderline"/>
        </w:rPr>
        <w:t xml:space="preserve">, with a stronger focus on </w:t>
      </w:r>
      <w:r w:rsidRPr="00260195">
        <w:rPr>
          <w:rStyle w:val="Emphasis"/>
        </w:rPr>
        <w:t>bottom–up</w:t>
      </w:r>
      <w:r w:rsidRPr="00260195">
        <w:rPr>
          <w:rStyle w:val="StyleUnderline"/>
        </w:rPr>
        <w:t xml:space="preserve"> social movements</w:t>
      </w:r>
      <w:r w:rsidRPr="00260195">
        <w:rPr>
          <w:sz w:val="16"/>
        </w:rPr>
        <w:t>9,19,49. As many research questions on degrowth remain open9,19 and the state of political feasibility can change with better knowledge about and awareness of alternative paradigms, strengthened social movements and a clearer understanding about transition processes49,50,51, it is even more crucial to investigate degrowth pathways.</w:t>
      </w:r>
    </w:p>
    <w:p w14:paraId="6D275D71" w14:textId="77777777" w:rsidR="00A30A8F" w:rsidRPr="00260195" w:rsidRDefault="00A30A8F" w:rsidP="00A30A8F">
      <w:pPr>
        <w:rPr>
          <w:sz w:val="16"/>
        </w:rPr>
      </w:pPr>
      <w:r w:rsidRPr="00260195">
        <w:rPr>
          <w:sz w:val="16"/>
        </w:rPr>
        <w:t>‘Economic feasibility’ usually refers to the monetary costs of a mitigation pathway, reported as share of GDP4,24. Here, many IAMs follow a cost-minimisation approach in order to maximise economic welfare4,41, measured in GDP, by progressively implementing only the mitigation measures with the lowest marginal abatement costs. From this perspective, degrowth is often considered economically inefficient, as the GDP loss is considered a cost and when weighted with the avoided CO2 appears to be overly expensive compared to technological measures52. However, this reasoning presupposes a fictitious ‘optimal’ GDP growth path, any negative deviation from which is a priori defined as a ‘cost’41. Importantly, GDP is not a neutral construct9. Thus, one needs to ask to whom costs occur, who profits, whose contributions are in- or excluded and finally who should decide this9. So, even if this GDP loss is accepted as a ‘cost’, this reasoning compares two categories that have very different, and partly incommensurable, welfare implications. For instance, the costs of replacing a coal plant with wind turbines (a technological measure: creating jobs and reducing CO2, but using land and materials) are not directly monetarily comparable to the costs of producing, consuming as well as working less (a GDP loss: polluting less, while using less resources and potentially leading to further positive social consequences, if well managed). To have a more valid comparison between the two categories, one would need to monetise the whole variety of ecological and social impacts on different groups of people and ecosystems, which is impossible at least without strong value judgements4,9. A more suitable perspective when dealing with climate justice issues in a wellbeing context is a human needs provisioning approach16,20,53. The crucial question then becomes how, if GDP were to shrink as a result of the required reductions in material and energy use and CO2 (the degrowth hypothesis), e.g., through stringent eco-taxes and/or caps9, this GDP decrease could be made socially sustainable, i.e. safeguarding human needs and social function9,21. Here, research shows that in principle it is possible to achieve a high quality of life with substantially lower energy use and GDP9,16,17,20. As noted in the introduction, however, substantial socioeconomic changes would be necessary to avoid the effects of a recession. Moreover, the reductions and limits would need to be democratically negotiated9,21,49 and consider potential ‘sufficiency rebound effects’54 (reduced consumption by some being compensated through increases by others), e.g., by international coordination.</w:t>
      </w:r>
    </w:p>
    <w:p w14:paraId="1A389C62" w14:textId="77777777" w:rsidR="00A30A8F" w:rsidRPr="00260195" w:rsidRDefault="00A30A8F" w:rsidP="00A30A8F">
      <w:pPr>
        <w:rPr>
          <w:sz w:val="16"/>
        </w:rPr>
      </w:pPr>
      <w:r w:rsidRPr="00260195">
        <w:rPr>
          <w:sz w:val="16"/>
        </w:rPr>
        <w:t>To summarise, as indicated by Fig. 5, the 1.5 °C degrowth scenarios have the lowest relative risk levels for socio-technical feasibility and sustainability, as they are the only scenarios relying in combination on low energy-GDP decoupling, comparably low speed and scale of renewable energy replacing fossil fuels as well as comparably low NETs and CCS deployment. When excluding any NETs and CCS deployment, the degrowth scenarios still show the lowest levels of energy-GDP decoupling as well as speed and scale of renewable energy replacing fossil fuels, compared to the ‘IPCC’ and ‘Dec-Extreme’ pathways. As a drawback, degrowth scenarios currently have comparably low socio-political feasibility and require radical social change. This conclusion holds as well for the 2 °C scenarios, albeit with less extreme differences. Here, the ‘Degrowth-NoNNE‘ scenario, with ~0% p.a. global GDP growth, is almost aligned with historical data, in stark contrast to the technology-driven scenarios without net negative emissions (see Supplementary Fig. 4).</w:t>
      </w:r>
    </w:p>
    <w:p w14:paraId="08D41779" w14:textId="77777777" w:rsidR="00A30A8F" w:rsidRPr="00260195" w:rsidRDefault="00A30A8F" w:rsidP="00A30A8F">
      <w:pPr>
        <w:rPr>
          <w:sz w:val="16"/>
        </w:rPr>
      </w:pPr>
      <w:r w:rsidRPr="00260195">
        <w:rPr>
          <w:sz w:val="16"/>
        </w:rPr>
        <w:t>Discussion</w:t>
      </w:r>
    </w:p>
    <w:p w14:paraId="4B953574" w14:textId="77777777" w:rsidR="00A30A8F" w:rsidRPr="00260195" w:rsidRDefault="00A30A8F" w:rsidP="00A30A8F">
      <w:pPr>
        <w:rPr>
          <w:sz w:val="16"/>
        </w:rPr>
      </w:pPr>
      <w:r w:rsidRPr="00260195">
        <w:rPr>
          <w:sz w:val="16"/>
        </w:rPr>
        <w:t xml:space="preserve">The </w:t>
      </w:r>
      <w:r w:rsidRPr="00260195">
        <w:rPr>
          <w:rStyle w:val="StyleUnderline"/>
        </w:rPr>
        <w:t xml:space="preserve">results indicate that </w:t>
      </w:r>
      <w:r w:rsidRPr="00260195">
        <w:rPr>
          <w:rStyle w:val="Emphasis"/>
          <w:highlight w:val="cyan"/>
        </w:rPr>
        <w:t>degrowth</w:t>
      </w:r>
      <w:r w:rsidRPr="00260195">
        <w:rPr>
          <w:rStyle w:val="StyleUnderline"/>
        </w:rPr>
        <w:t xml:space="preserve"> pathways </w:t>
      </w:r>
      <w:r w:rsidRPr="00260195">
        <w:rPr>
          <w:rStyle w:val="StyleUnderline"/>
          <w:highlight w:val="cyan"/>
        </w:rPr>
        <w:t>exhibit</w:t>
      </w:r>
      <w:r w:rsidRPr="00260195">
        <w:rPr>
          <w:rStyle w:val="StyleUnderline"/>
        </w:rPr>
        <w:t xml:space="preserve"> the </w:t>
      </w:r>
      <w:r w:rsidRPr="00260195">
        <w:rPr>
          <w:rStyle w:val="Emphasis"/>
          <w:highlight w:val="cyan"/>
        </w:rPr>
        <w:t>lowest relative risks</w:t>
      </w:r>
      <w:r w:rsidRPr="00260195">
        <w:rPr>
          <w:rStyle w:val="StyleUnderline"/>
          <w:highlight w:val="cyan"/>
        </w:rPr>
        <w:t xml:space="preserve"> for </w:t>
      </w:r>
      <w:r w:rsidRPr="00260195">
        <w:rPr>
          <w:rStyle w:val="Emphasis"/>
          <w:highlight w:val="cyan"/>
        </w:rPr>
        <w:t>feasibility</w:t>
      </w:r>
      <w:r w:rsidRPr="00260195">
        <w:rPr>
          <w:rStyle w:val="StyleUnderline"/>
        </w:rPr>
        <w:t xml:space="preserve"> and sustainability</w:t>
      </w:r>
      <w:r w:rsidRPr="00260195">
        <w:rPr>
          <w:sz w:val="16"/>
        </w:rPr>
        <w:t xml:space="preserve"> when </w:t>
      </w:r>
      <w:r w:rsidRPr="00260195">
        <w:rPr>
          <w:rStyle w:val="StyleUnderline"/>
          <w:highlight w:val="cyan"/>
        </w:rPr>
        <w:t>compared with</w:t>
      </w:r>
      <w:r w:rsidRPr="00260195">
        <w:rPr>
          <w:rStyle w:val="StyleUnderline"/>
        </w:rPr>
        <w:t xml:space="preserve"> established IPCC SR1.5 pathways using our socio-</w:t>
      </w:r>
      <w:r w:rsidRPr="00260195">
        <w:rPr>
          <w:rStyle w:val="Emphasis"/>
          <w:highlight w:val="cyan"/>
        </w:rPr>
        <w:t>tech</w:t>
      </w:r>
      <w:r w:rsidRPr="00260195">
        <w:rPr>
          <w:rStyle w:val="StyleUnderline"/>
        </w:rPr>
        <w:t>nical risk</w:t>
      </w:r>
      <w:r w:rsidRPr="00260195">
        <w:rPr>
          <w:sz w:val="16"/>
        </w:rPr>
        <w:t xml:space="preserve"> indicators. In comparison, the higher the technological reliance of the assessed mitigation pathways, the higher the risks for socio-technical feasibility and sustainability. The reverse is likely the case for socio-political feasibility, which, however, is softer than socio-technical feasibility. This result contrasts strongly with the absolute primacy of technology-driven IAM scenarios in the IPCC SR1.5. In what follows, we discuss limitations of our modelling approach and risk indicators, implications for the IAM community and further research.</w:t>
      </w:r>
    </w:p>
    <w:p w14:paraId="36307B55" w14:textId="77777777" w:rsidR="00A30A8F" w:rsidRPr="00260195" w:rsidRDefault="00A30A8F" w:rsidP="00A30A8F">
      <w:pPr>
        <w:rPr>
          <w:sz w:val="16"/>
        </w:rPr>
      </w:pPr>
      <w:r w:rsidRPr="00260195">
        <w:rPr>
          <w:sz w:val="16"/>
        </w:rPr>
        <w:t xml:space="preserve">Our results face several limitations. Note that we use the carbon budget for a 50% chance to stay below 1.5 °C2, which can be argued to be too low based on the precautionary principle, especially when considering that such scenarios still include a 10% chance of reaching catastrophic warming of 3 °C55. Already increasing the chance for 1.5 °C to 66% lowers the available carbon budget by 160 GtCO2, while including earth system feedbacks lowers it by an additional ~100 GtCO22. In addition, note that we do not consider CH4 and N2O emissions, for which technological mitigation is more problematic than for CO2. Including all these factors would substantially increase the mitigation challenges. Any such increase further strengthens the case for considering degrowth scenarios, since it becomes even more risky to solely rely on technology to accomplish the higher mitigation rates. Thus, complementing technology by far-reaching demand reductions through social change becomes even more necessary for 1.5 °C to remain feasible. This is especially the case when considering the softer nature of social feasibility compared with socio-technical feasibility. We nevertheless stress that feasibility is a highly complex concept that can be interpreted differently and, in the case of individual scenarios, remains at least in part subjective24. Therefore, a larger variety of indicators than ours is certainly necessary to arrive at a more complete picture of feasibility. However, we maintain that such research should explicitly consider degrowth scenarios, e.g., along the lines of the ‘Societal Transformation Scenario’ by Kuhnhenn et al.56 or the ‘SSP0’ scenario proposed by Otero et al.39. Especially in view of socio-political feasibility, we argue that </w:t>
      </w:r>
      <w:r w:rsidRPr="00260195">
        <w:rPr>
          <w:rStyle w:val="Emphasis"/>
          <w:highlight w:val="cyan"/>
        </w:rPr>
        <w:t>not exploring</w:t>
      </w:r>
      <w:r w:rsidRPr="00260195">
        <w:rPr>
          <w:rStyle w:val="StyleUnderline"/>
        </w:rPr>
        <w:t xml:space="preserve"> them actually </w:t>
      </w:r>
      <w:r w:rsidRPr="00260195">
        <w:rPr>
          <w:rStyle w:val="StyleUnderline"/>
          <w:highlight w:val="cyan"/>
        </w:rPr>
        <w:t>leads to</w:t>
      </w:r>
      <w:r w:rsidRPr="00260195">
        <w:rPr>
          <w:rStyle w:val="StyleUnderline"/>
        </w:rPr>
        <w:t xml:space="preserve"> a </w:t>
      </w:r>
      <w:r w:rsidRPr="00260195">
        <w:rPr>
          <w:rStyle w:val="Emphasis"/>
          <w:highlight w:val="cyan"/>
        </w:rPr>
        <w:t>self-fulfilling</w:t>
      </w:r>
      <w:r w:rsidRPr="00260195">
        <w:rPr>
          <w:rStyle w:val="StyleUnderline"/>
          <w:highlight w:val="cyan"/>
        </w:rPr>
        <w:t xml:space="preserve"> prophecy</w:t>
      </w:r>
      <w:r w:rsidRPr="00260195">
        <w:rPr>
          <w:rStyle w:val="StyleUnderline"/>
        </w:rPr>
        <w:t xml:space="preserve">: with research subjectively </w:t>
      </w:r>
      <w:r w:rsidRPr="00260195">
        <w:rPr>
          <w:rStyle w:val="StyleUnderline"/>
          <w:highlight w:val="cyan"/>
        </w:rPr>
        <w:t>judging</w:t>
      </w:r>
      <w:r w:rsidRPr="00260195">
        <w:rPr>
          <w:rStyle w:val="StyleUnderline"/>
        </w:rPr>
        <w:t xml:space="preserve"> such </w:t>
      </w:r>
      <w:r w:rsidRPr="00260195">
        <w:rPr>
          <w:rStyle w:val="StyleUnderline"/>
          <w:highlight w:val="cyan"/>
        </w:rPr>
        <w:t xml:space="preserve">scenarios as </w:t>
      </w:r>
      <w:r w:rsidRPr="00260195">
        <w:rPr>
          <w:rStyle w:val="Emphasis"/>
          <w:highlight w:val="cyan"/>
        </w:rPr>
        <w:t>infeasible</w:t>
      </w:r>
      <w:r w:rsidRPr="00260195">
        <w:rPr>
          <w:rStyle w:val="StyleUnderline"/>
        </w:rPr>
        <w:t xml:space="preserve"> from the start, they </w:t>
      </w:r>
      <w:r w:rsidRPr="00260195">
        <w:rPr>
          <w:rStyle w:val="Emphasis"/>
          <w:highlight w:val="cyan"/>
        </w:rPr>
        <w:t>remain marginalised</w:t>
      </w:r>
      <w:r w:rsidRPr="00260195">
        <w:rPr>
          <w:rStyle w:val="StyleUnderline"/>
        </w:rPr>
        <w:t xml:space="preserve"> in public discourse, thus </w:t>
      </w:r>
      <w:r w:rsidRPr="00260195">
        <w:rPr>
          <w:rStyle w:val="Emphasis"/>
        </w:rPr>
        <w:t>inhibiting</w:t>
      </w:r>
      <w:r w:rsidRPr="00260195">
        <w:rPr>
          <w:rStyle w:val="StyleUnderline"/>
        </w:rPr>
        <w:t xml:space="preserve"> social change</w:t>
      </w:r>
      <w:r w:rsidRPr="00260195">
        <w:rPr>
          <w:sz w:val="16"/>
        </w:rPr>
        <w:t xml:space="preserve">, thus </w:t>
      </w:r>
      <w:r w:rsidRPr="00260195">
        <w:rPr>
          <w:rStyle w:val="StyleUnderline"/>
        </w:rPr>
        <w:t xml:space="preserve">letting them appear as even </w:t>
      </w:r>
      <w:r w:rsidRPr="00260195">
        <w:rPr>
          <w:rStyle w:val="Emphasis"/>
        </w:rPr>
        <w:t>more infeasible</w:t>
      </w:r>
      <w:r w:rsidRPr="00260195">
        <w:rPr>
          <w:sz w:val="16"/>
        </w:rPr>
        <w:t xml:space="preserve"> to the scientist </w:t>
      </w:r>
      <w:r w:rsidRPr="00260195">
        <w:rPr>
          <w:rStyle w:val="StyleUnderline"/>
        </w:rPr>
        <w:t xml:space="preserve">and </w:t>
      </w:r>
      <w:r w:rsidRPr="00260195">
        <w:rPr>
          <w:rStyle w:val="Emphasis"/>
        </w:rPr>
        <w:t>so on</w:t>
      </w:r>
      <w:r w:rsidRPr="00260195">
        <w:rPr>
          <w:sz w:val="16"/>
        </w:rPr>
        <w:t>. As McCollum et al.57 and Pye et al.58 argue, modellers have a collective responsibility to evaluate the full spectrum of future possibilities, including scenarios commonly deemed politically unlikely.</w:t>
      </w:r>
    </w:p>
    <w:p w14:paraId="7CF83DB2" w14:textId="77777777" w:rsidR="00A30A8F" w:rsidRPr="00260195" w:rsidRDefault="00A30A8F" w:rsidP="00A30A8F">
      <w:pPr>
        <w:rPr>
          <w:sz w:val="16"/>
        </w:rPr>
      </w:pPr>
      <w:r w:rsidRPr="00260195">
        <w:rPr>
          <w:sz w:val="16"/>
        </w:rPr>
        <w:t>A further limitation of this study is our simplified quantitative model, which only addresses the fuel-energy-emissions nexus top–down. This enhances transparency and understanding and is suited for the purpose of this study by allowing to assess relative feasibility. Moreover, it enables modelling pathways currently excluded by the IPCC IAMs, avoiding the difficulties and complexities with modelling degrowth (see below and Methods). Nevertheless, our model neglects the monetary sector22, connections between energy and material availability and economic growth23,34 as well as the bottom–up energy and material requirements for decent living standards20. This potentially renders some scenarios infeasible, despite our efforts to qualitatively include these factors in our above treatment of feasibility. Therefore, our simplified modelling approach can only be a very first step to exploring degrowth scenarios and needs to be complemented by more complex modelling.</w:t>
      </w:r>
    </w:p>
    <w:p w14:paraId="5A63E35A" w14:textId="77777777" w:rsidR="00A30A8F" w:rsidRPr="00260195" w:rsidRDefault="00A30A8F" w:rsidP="00A30A8F">
      <w:pPr>
        <w:rPr>
          <w:sz w:val="16"/>
        </w:rPr>
      </w:pPr>
      <w:r w:rsidRPr="00260195">
        <w:rPr>
          <w:sz w:val="16"/>
        </w:rPr>
        <w:t>To our knowledge, no in-depth study examining the reasons for the omission of degrowth scenarios in mainstream IAM modelling exists (but see4). Such modelling is highly challenging, partly because a degrowth society would function differently compared to the current society. Thus, model parameters and structures based on past data could no longer be valid59. Furthermore, it would need to recognise that GDP is an inadequate indicator for societal wellbeing, at least in affluent countries. Instead, the focus needs to be oriented directly at multidimensional human needs satisfaction9,18,53. This is especially important given that many degrowth proposals include a strengthening of non-monetary work, such as care work and community engagement, as well as decommodification of economic activity towards sharing, gifting and commons9,59. This also implies revisiting the widespread, neoclassical economic optimisation approach in IAMs4,23,59. More plural economic perspectives would need to be taken into account to gain a fuller picture of socioeconomic reality22,59,60, e.g., post-Keynesian, ecological and Marxian economics. Such modelling would also need to broaden the considered portfolio of demand-side measures and behavioural changes4,61,62. At last, it is clear that the biophysical foundation of economic activity and energy efficiency rebound effects need to be considered in much greater detail8,23,27. The necessary detailed discussion of how exactly IAMs would need to change to incorporate some of these features is beyond the scope of this paper, but such discussions are already under way in the literature8,27,58,61,62 and could be further inspired by current efforts in ecological macroeconomic modelling59. Promising developments in these directions are put forward by the MEDEAS IAM modelling framework, which connects biophysical economic insights, system dynamics and input–output analysis23,34. Another recent example is the EUROGREEN model, combining post-Keynesian and ecological economics in a system dynamics stock-flow consistent framework to assess socio-ecological consequences of national degrowth and green growth scenarios22.</w:t>
      </w:r>
    </w:p>
    <w:p w14:paraId="4515E01E" w14:textId="77777777" w:rsidR="00A30A8F" w:rsidRPr="00260195" w:rsidRDefault="00A30A8F" w:rsidP="00A30A8F">
      <w:pPr>
        <w:rPr>
          <w:sz w:val="16"/>
        </w:rPr>
      </w:pPr>
      <w:r w:rsidRPr="00260195">
        <w:rPr>
          <w:sz w:val="16"/>
        </w:rPr>
        <w:t xml:space="preserve">In light of the optimism of IAM mitigation scenarios regarding technological change3,8,27, NETs2,46 as well as the neglect of the wider ecological crisis5,6,7,39 and equity issues33,40,46, it should be a priority to explore alternative scenarios. Clearly, </w:t>
      </w:r>
      <w:r w:rsidRPr="00260195">
        <w:rPr>
          <w:rStyle w:val="StyleUnderline"/>
          <w:highlight w:val="cyan"/>
        </w:rPr>
        <w:t xml:space="preserve">degrowth would </w:t>
      </w:r>
      <w:r w:rsidRPr="00260195">
        <w:rPr>
          <w:rStyle w:val="Emphasis"/>
          <w:highlight w:val="cyan"/>
        </w:rPr>
        <w:t>not</w:t>
      </w:r>
      <w:r w:rsidRPr="00260195">
        <w:rPr>
          <w:rStyle w:val="StyleUnderline"/>
          <w:highlight w:val="cyan"/>
        </w:rPr>
        <w:t xml:space="preserve"> be</w:t>
      </w:r>
      <w:r w:rsidRPr="00260195">
        <w:rPr>
          <w:rStyle w:val="StyleUnderline"/>
        </w:rPr>
        <w:t xml:space="preserve"> an </w:t>
      </w:r>
      <w:r w:rsidRPr="00260195">
        <w:rPr>
          <w:rStyle w:val="Emphasis"/>
          <w:highlight w:val="cyan"/>
        </w:rPr>
        <w:t>easy</w:t>
      </w:r>
      <w:r w:rsidRPr="00260195">
        <w:rPr>
          <w:rStyle w:val="StyleUnderline"/>
        </w:rPr>
        <w:t xml:space="preserve"> solution, </w:t>
      </w:r>
      <w:r w:rsidRPr="00260195">
        <w:rPr>
          <w:rStyle w:val="StyleUnderline"/>
          <w:highlight w:val="cyan"/>
        </w:rPr>
        <w:t>but</w:t>
      </w:r>
      <w:r w:rsidRPr="00260195">
        <w:rPr>
          <w:sz w:val="16"/>
        </w:rPr>
        <w:t xml:space="preserve">, as indicated by our results, it </w:t>
      </w:r>
      <w:r w:rsidRPr="00260195">
        <w:rPr>
          <w:rStyle w:val="StyleUnderline"/>
        </w:rPr>
        <w:t xml:space="preserve">would substantially minimise many key risks for </w:t>
      </w:r>
      <w:r w:rsidRPr="00260195">
        <w:rPr>
          <w:rStyle w:val="Emphasis"/>
          <w:highlight w:val="cyan"/>
        </w:rPr>
        <w:t>feasibil</w:t>
      </w:r>
      <w:r w:rsidRPr="00260195">
        <w:rPr>
          <w:rStyle w:val="StyleUnderline"/>
        </w:rPr>
        <w:t xml:space="preserve">ity and sustainability </w:t>
      </w:r>
      <w:r w:rsidRPr="00260195">
        <w:rPr>
          <w:rStyle w:val="StyleUnderline"/>
          <w:highlight w:val="cyan"/>
        </w:rPr>
        <w:t>compared with</w:t>
      </w:r>
      <w:r w:rsidRPr="00260195">
        <w:rPr>
          <w:rStyle w:val="StyleUnderline"/>
        </w:rPr>
        <w:t xml:space="preserve"> established, </w:t>
      </w:r>
      <w:r w:rsidRPr="00260195">
        <w:rPr>
          <w:rStyle w:val="Emphasis"/>
          <w:highlight w:val="cyan"/>
        </w:rPr>
        <w:t>tech</w:t>
      </w:r>
      <w:r w:rsidRPr="00260195">
        <w:rPr>
          <w:rStyle w:val="StyleUnderline"/>
        </w:rPr>
        <w:t>nology-driven pathways</w:t>
      </w:r>
      <w:r w:rsidRPr="00260195">
        <w:rPr>
          <w:sz w:val="16"/>
        </w:rPr>
        <w:t>. Therefore, it should be as widely and thoroughly considered and debated as are comparably risky technology-driven pathways.</w:t>
      </w:r>
    </w:p>
    <w:p w14:paraId="071EA754" w14:textId="5ABFA594" w:rsidR="00A30A8F" w:rsidRDefault="00A30A8F" w:rsidP="00A30A8F">
      <w:pPr>
        <w:pStyle w:val="Heading3"/>
      </w:pPr>
      <w:r>
        <w:t>Transition---AT: Elite Capture---2NC</w:t>
      </w:r>
    </w:p>
    <w:p w14:paraId="3E05F9A3" w14:textId="77777777" w:rsidR="00A30A8F" w:rsidRPr="00FC5882" w:rsidRDefault="00A30A8F" w:rsidP="00A30A8F">
      <w:pPr>
        <w:pStyle w:val="Heading4"/>
        <w:rPr>
          <w:u w:val="single"/>
        </w:rPr>
      </w:pPr>
      <w:r>
        <w:t xml:space="preserve">Planned degrowth is </w:t>
      </w:r>
      <w:r w:rsidRPr="00FC5882">
        <w:rPr>
          <w:u w:val="single"/>
        </w:rPr>
        <w:t>sufficient</w:t>
      </w:r>
      <w:r>
        <w:t xml:space="preserve"> to overcome </w:t>
      </w:r>
      <w:r w:rsidRPr="00FC5882">
        <w:rPr>
          <w:u w:val="single"/>
        </w:rPr>
        <w:t>elite veto</w:t>
      </w:r>
      <w:r>
        <w:t>.</w:t>
      </w:r>
    </w:p>
    <w:p w14:paraId="0646BDEE" w14:textId="77777777" w:rsidR="00A30A8F" w:rsidRDefault="00A30A8F" w:rsidP="00A30A8F">
      <w:r w:rsidRPr="00FC5882">
        <w:rPr>
          <w:rStyle w:val="Style13ptBold"/>
        </w:rPr>
        <w:t>Coeffic-Neou 20</w:t>
      </w:r>
      <w:r>
        <w:t xml:space="preserve"> [Apsara Coeffic-Neou (Diploma in Applied Social Sciences and Humanities program at Langara), March 2020, “Green Growth or Degrowth: Two Opposing Paths to Environmental Sustainability,” HiPo, Vol. 3, pp. 63-69, njn]</w:t>
      </w:r>
    </w:p>
    <w:p w14:paraId="62F11386" w14:textId="77777777" w:rsidR="00A30A8F" w:rsidRPr="00FC5882" w:rsidRDefault="00A30A8F" w:rsidP="00A30A8F">
      <w:pPr>
        <w:rPr>
          <w:rStyle w:val="StyleUnderline"/>
        </w:rPr>
      </w:pPr>
      <w:r w:rsidRPr="00FC5882">
        <w:rPr>
          <w:sz w:val="16"/>
        </w:rPr>
        <w:t xml:space="preserve">It is also worth mentioning that </w:t>
      </w:r>
      <w:r w:rsidRPr="00FC5882">
        <w:rPr>
          <w:rStyle w:val="StyleUnderline"/>
        </w:rPr>
        <w:t xml:space="preserve">a </w:t>
      </w:r>
      <w:r w:rsidRPr="00FC5882">
        <w:rPr>
          <w:rStyle w:val="Emphasis"/>
          <w:highlight w:val="cyan"/>
        </w:rPr>
        <w:t>planned econ</w:t>
      </w:r>
      <w:r w:rsidRPr="00FC5882">
        <w:rPr>
          <w:rStyle w:val="StyleUnderline"/>
        </w:rPr>
        <w:t>omy</w:t>
      </w:r>
      <w:r w:rsidRPr="00FC5882">
        <w:rPr>
          <w:sz w:val="16"/>
        </w:rPr>
        <w:t xml:space="preserve"> that </w:t>
      </w:r>
      <w:r w:rsidRPr="00FC5882">
        <w:rPr>
          <w:rStyle w:val="StyleUnderline"/>
          <w:highlight w:val="cyan"/>
        </w:rPr>
        <w:t xml:space="preserve">drastically </w:t>
      </w:r>
      <w:r w:rsidRPr="00FC5882">
        <w:rPr>
          <w:rStyle w:val="Emphasis"/>
          <w:highlight w:val="cyan"/>
        </w:rPr>
        <w:t>restructured</w:t>
      </w:r>
      <w:r w:rsidRPr="00FC5882">
        <w:rPr>
          <w:rStyle w:val="StyleUnderline"/>
        </w:rPr>
        <w:t xml:space="preserve"> the </w:t>
      </w:r>
      <w:r w:rsidRPr="00FC5882">
        <w:rPr>
          <w:rStyle w:val="Emphasis"/>
          <w:highlight w:val="cyan"/>
        </w:rPr>
        <w:t>U</w:t>
      </w:r>
      <w:r w:rsidRPr="00FC5882">
        <w:rPr>
          <w:sz w:val="16"/>
        </w:rPr>
        <w:t xml:space="preserve">nited </w:t>
      </w:r>
      <w:r w:rsidRPr="00FC5882">
        <w:rPr>
          <w:rStyle w:val="Emphasis"/>
          <w:highlight w:val="cyan"/>
        </w:rPr>
        <w:t>S</w:t>
      </w:r>
      <w:r w:rsidRPr="00FC5882">
        <w:rPr>
          <w:sz w:val="16"/>
        </w:rPr>
        <w:t xml:space="preserve">tates has worked </w:t>
      </w:r>
      <w:r w:rsidRPr="00FC5882">
        <w:rPr>
          <w:rStyle w:val="StyleUnderline"/>
        </w:rPr>
        <w:t xml:space="preserve">in the past </w:t>
      </w:r>
      <w:r w:rsidRPr="00FC5882">
        <w:rPr>
          <w:rStyle w:val="StyleUnderline"/>
          <w:highlight w:val="cyan"/>
        </w:rPr>
        <w:t>during</w:t>
      </w:r>
      <w:r w:rsidRPr="00FC5882">
        <w:rPr>
          <w:rStyle w:val="StyleUnderline"/>
        </w:rPr>
        <w:t xml:space="preserve"> the Second </w:t>
      </w:r>
      <w:r w:rsidRPr="00FC5882">
        <w:rPr>
          <w:rStyle w:val="Emphasis"/>
          <w:highlight w:val="cyan"/>
        </w:rPr>
        <w:t>World War</w:t>
      </w:r>
      <w:r w:rsidRPr="00FC5882">
        <w:rPr>
          <w:sz w:val="16"/>
        </w:rPr>
        <w:t xml:space="preserve">.36 </w:t>
      </w:r>
      <w:r w:rsidRPr="00FC5882">
        <w:rPr>
          <w:rStyle w:val="StyleUnderline"/>
          <w:highlight w:val="cyan"/>
        </w:rPr>
        <w:t>Consumerism</w:t>
      </w:r>
      <w:r w:rsidRPr="00FC5882">
        <w:rPr>
          <w:rStyle w:val="StyleUnderline"/>
        </w:rPr>
        <w:t xml:space="preserve"> was </w:t>
      </w:r>
      <w:r w:rsidRPr="00FC5882">
        <w:rPr>
          <w:rStyle w:val="Emphasis"/>
          <w:highlight w:val="cyan"/>
        </w:rPr>
        <w:t>eschewed</w:t>
      </w:r>
      <w:r w:rsidRPr="00FC5882">
        <w:rPr>
          <w:rStyle w:val="StyleUnderline"/>
          <w:highlight w:val="cyan"/>
        </w:rPr>
        <w:t xml:space="preserve"> to maintain</w:t>
      </w:r>
      <w:r w:rsidRPr="00FC5882">
        <w:rPr>
          <w:rStyle w:val="StyleUnderline"/>
        </w:rPr>
        <w:t xml:space="preserve"> the </w:t>
      </w:r>
      <w:r w:rsidRPr="00FC5882">
        <w:rPr>
          <w:rStyle w:val="Emphasis"/>
          <w:highlight w:val="cyan"/>
        </w:rPr>
        <w:t>war</w:t>
      </w:r>
      <w:r w:rsidRPr="00FC5882">
        <w:rPr>
          <w:rStyle w:val="StyleUnderline"/>
        </w:rPr>
        <w:t xml:space="preserve"> effort, </w:t>
      </w:r>
      <w:r w:rsidRPr="00FC5882">
        <w:rPr>
          <w:rStyle w:val="StyleUnderline"/>
          <w:highlight w:val="cyan"/>
        </w:rPr>
        <w:t xml:space="preserve">and </w:t>
      </w:r>
      <w:r w:rsidRPr="00FC5882">
        <w:rPr>
          <w:rStyle w:val="Emphasis"/>
          <w:highlight w:val="cyan"/>
        </w:rPr>
        <w:t>frugality</w:t>
      </w:r>
      <w:r w:rsidRPr="00FC5882">
        <w:rPr>
          <w:rStyle w:val="StyleUnderline"/>
          <w:highlight w:val="cyan"/>
        </w:rPr>
        <w:t xml:space="preserve"> became</w:t>
      </w:r>
      <w:r w:rsidRPr="00FC5882">
        <w:rPr>
          <w:rStyle w:val="StyleUnderline"/>
        </w:rPr>
        <w:t xml:space="preserve"> the social </w:t>
      </w:r>
      <w:r w:rsidRPr="00FC5882">
        <w:rPr>
          <w:rStyle w:val="Emphasis"/>
          <w:highlight w:val="cyan"/>
        </w:rPr>
        <w:t>ideal</w:t>
      </w:r>
      <w:r w:rsidRPr="00FC5882">
        <w:rPr>
          <w:sz w:val="16"/>
        </w:rPr>
        <w:t xml:space="preserve">.37 If that scale of collective action in such an important economic powerhouse can be achieved to fight off fascism, </w:t>
      </w:r>
      <w:r w:rsidRPr="00FC5882">
        <w:rPr>
          <w:rStyle w:val="StyleUnderline"/>
          <w:highlight w:val="cyan"/>
        </w:rPr>
        <w:t xml:space="preserve">it can happen </w:t>
      </w:r>
      <w:r w:rsidRPr="00FC5882">
        <w:rPr>
          <w:rStyle w:val="Emphasis"/>
          <w:highlight w:val="cyan"/>
        </w:rPr>
        <w:t>again</w:t>
      </w:r>
      <w:r w:rsidRPr="00FC5882">
        <w:rPr>
          <w:rStyle w:val="StyleUnderline"/>
          <w:highlight w:val="cyan"/>
        </w:rPr>
        <w:t xml:space="preserve"> to fight</w:t>
      </w:r>
      <w:r w:rsidRPr="00FC5882">
        <w:rPr>
          <w:rStyle w:val="StyleUnderline"/>
        </w:rPr>
        <w:t xml:space="preserve"> off the threat of </w:t>
      </w:r>
      <w:r w:rsidRPr="00FC5882">
        <w:rPr>
          <w:rStyle w:val="Emphasis"/>
          <w:highlight w:val="cyan"/>
        </w:rPr>
        <w:t>climate</w:t>
      </w:r>
      <w:r w:rsidRPr="00FC5882">
        <w:rPr>
          <w:rStyle w:val="Emphasis"/>
        </w:rPr>
        <w:t xml:space="preserve"> change</w:t>
      </w:r>
      <w:r w:rsidRPr="00FC5882">
        <w:rPr>
          <w:sz w:val="16"/>
        </w:rPr>
        <w:t xml:space="preserve">. Because climate change is a much less straightforward “enemy” than Nazi Germany, another challenge is to convince the public and those in power that it is an equally, if not more, important </w:t>
      </w:r>
      <w:r w:rsidRPr="00FC5882">
        <w:rPr>
          <w:rStyle w:val="Emphasis"/>
        </w:rPr>
        <w:t>crisis</w:t>
      </w:r>
      <w:r w:rsidRPr="00FC5882">
        <w:rPr>
          <w:sz w:val="16"/>
        </w:rPr>
        <w:t xml:space="preserve">. This can be achieved in various ways, such as </w:t>
      </w:r>
      <w:r w:rsidRPr="00FC5882">
        <w:rPr>
          <w:rStyle w:val="Emphasis"/>
        </w:rPr>
        <w:t>changing</w:t>
      </w:r>
      <w:r w:rsidRPr="00FC5882">
        <w:rPr>
          <w:rStyle w:val="StyleUnderline"/>
        </w:rPr>
        <w:t xml:space="preserve"> the current </w:t>
      </w:r>
      <w:r w:rsidRPr="00FC5882">
        <w:rPr>
          <w:rStyle w:val="Emphasis"/>
        </w:rPr>
        <w:t>narrative</w:t>
      </w:r>
      <w:r w:rsidRPr="00FC5882">
        <w:rPr>
          <w:rStyle w:val="StyleUnderline"/>
        </w:rPr>
        <w:t xml:space="preserve"> in the media that </w:t>
      </w:r>
      <w:r w:rsidRPr="00FC5882">
        <w:rPr>
          <w:rStyle w:val="Emphasis"/>
        </w:rPr>
        <w:t>understates</w:t>
      </w:r>
      <w:r w:rsidRPr="00FC5882">
        <w:rPr>
          <w:rStyle w:val="StyleUnderline"/>
        </w:rPr>
        <w:t xml:space="preserve"> the </w:t>
      </w:r>
      <w:r w:rsidRPr="00FC5882">
        <w:rPr>
          <w:rStyle w:val="Emphasis"/>
        </w:rPr>
        <w:t>severity</w:t>
      </w:r>
      <w:r w:rsidRPr="00FC5882">
        <w:rPr>
          <w:sz w:val="16"/>
        </w:rPr>
        <w:t xml:space="preserve"> of the problem </w:t>
      </w:r>
      <w:r w:rsidRPr="00FC5882">
        <w:rPr>
          <w:rStyle w:val="StyleUnderline"/>
        </w:rPr>
        <w:t xml:space="preserve">and encouraging more </w:t>
      </w:r>
      <w:r w:rsidRPr="00FC5882">
        <w:rPr>
          <w:rStyle w:val="Emphasis"/>
        </w:rPr>
        <w:t>activism</w:t>
      </w:r>
      <w:r w:rsidRPr="00FC5882">
        <w:rPr>
          <w:rStyle w:val="StyleUnderline"/>
        </w:rPr>
        <w:t xml:space="preserve"> and grassroots </w:t>
      </w:r>
      <w:r w:rsidRPr="00FC5882">
        <w:rPr>
          <w:rStyle w:val="Emphasis"/>
        </w:rPr>
        <w:t>movements</w:t>
      </w:r>
      <w:r w:rsidRPr="00FC5882">
        <w:rPr>
          <w:rStyle w:val="StyleUnderline"/>
        </w:rPr>
        <w:t xml:space="preserve"> to </w:t>
      </w:r>
      <w:r w:rsidRPr="00FC5882">
        <w:rPr>
          <w:rStyle w:val="Emphasis"/>
        </w:rPr>
        <w:t>spread awareness</w:t>
      </w:r>
      <w:r w:rsidRPr="00FC5882">
        <w:rPr>
          <w:sz w:val="16"/>
        </w:rPr>
        <w:t xml:space="preserve">. This second course of action is already happening, with </w:t>
      </w:r>
      <w:r w:rsidRPr="00FC5882">
        <w:rPr>
          <w:rStyle w:val="StyleUnderline"/>
        </w:rPr>
        <w:t xml:space="preserve">an </w:t>
      </w:r>
      <w:r w:rsidRPr="00FC5882">
        <w:rPr>
          <w:rStyle w:val="Emphasis"/>
          <w:highlight w:val="cyan"/>
        </w:rPr>
        <w:t>exponential</w:t>
      </w:r>
      <w:r w:rsidRPr="00FC5882">
        <w:rPr>
          <w:rStyle w:val="StyleUnderline"/>
          <w:highlight w:val="cyan"/>
        </w:rPr>
        <w:t xml:space="preserve"> increase in</w:t>
      </w:r>
      <w:r w:rsidRPr="00FC5882">
        <w:rPr>
          <w:rStyle w:val="StyleUnderline"/>
        </w:rPr>
        <w:t xml:space="preserve"> climate change </w:t>
      </w:r>
      <w:r w:rsidRPr="00FC5882">
        <w:rPr>
          <w:rStyle w:val="Emphasis"/>
          <w:highlight w:val="cyan"/>
        </w:rPr>
        <w:t>protests</w:t>
      </w:r>
      <w:r w:rsidRPr="00FC5882">
        <w:rPr>
          <w:rStyle w:val="StyleUnderline"/>
        </w:rPr>
        <w:t xml:space="preserve"> around the world</w:t>
      </w:r>
      <w:r w:rsidRPr="00FC5882">
        <w:rPr>
          <w:sz w:val="16"/>
        </w:rPr>
        <w:t xml:space="preserve">, partially inspired by Greta Thunberg’s harsh but justified criticism of the failure of world leaders in addressing the issue. </w:t>
      </w:r>
      <w:r w:rsidRPr="00FC5882">
        <w:rPr>
          <w:rStyle w:val="StyleUnderline"/>
          <w:highlight w:val="cyan"/>
        </w:rPr>
        <w:t>If</w:t>
      </w:r>
      <w:r w:rsidRPr="00FC5882">
        <w:rPr>
          <w:rStyle w:val="StyleUnderline"/>
        </w:rPr>
        <w:t xml:space="preserve"> this momentum can be </w:t>
      </w:r>
      <w:r w:rsidRPr="00FC5882">
        <w:rPr>
          <w:rStyle w:val="Emphasis"/>
          <w:highlight w:val="cyan"/>
        </w:rPr>
        <w:t>sustained</w:t>
      </w:r>
      <w:r w:rsidRPr="00FC5882">
        <w:rPr>
          <w:sz w:val="16"/>
        </w:rPr>
        <w:t xml:space="preserve">, there is </w:t>
      </w:r>
      <w:r w:rsidRPr="00FC5882">
        <w:rPr>
          <w:rStyle w:val="StyleUnderline"/>
        </w:rPr>
        <w:t xml:space="preserve">hope that </w:t>
      </w:r>
      <w:r w:rsidRPr="00FC5882">
        <w:rPr>
          <w:rStyle w:val="Emphasis"/>
          <w:highlight w:val="cyan"/>
        </w:rPr>
        <w:t>systemic change</w:t>
      </w:r>
      <w:r w:rsidRPr="00FC5882">
        <w:rPr>
          <w:rStyle w:val="StyleUnderline"/>
        </w:rPr>
        <w:t xml:space="preserve"> can </w:t>
      </w:r>
      <w:r w:rsidRPr="00FC5882">
        <w:rPr>
          <w:rStyle w:val="Emphasis"/>
        </w:rPr>
        <w:t>happen</w:t>
      </w:r>
      <w:r w:rsidRPr="00FC5882">
        <w:rPr>
          <w:rStyle w:val="StyleUnderline"/>
        </w:rPr>
        <w:t xml:space="preserve">, </w:t>
      </w:r>
      <w:r w:rsidRPr="00FC5882">
        <w:rPr>
          <w:rStyle w:val="StyleUnderline"/>
          <w:highlight w:val="cyan"/>
        </w:rPr>
        <w:t>and</w:t>
      </w:r>
      <w:r w:rsidRPr="00FC5882">
        <w:rPr>
          <w:rStyle w:val="StyleUnderline"/>
        </w:rPr>
        <w:t xml:space="preserve"> a </w:t>
      </w:r>
      <w:r w:rsidRPr="00FC5882">
        <w:rPr>
          <w:rStyle w:val="StyleUnderline"/>
          <w:highlight w:val="cyan"/>
        </w:rPr>
        <w:t xml:space="preserve">massive </w:t>
      </w:r>
      <w:r w:rsidRPr="00FC5882">
        <w:rPr>
          <w:rStyle w:val="Emphasis"/>
          <w:highlight w:val="cyan"/>
        </w:rPr>
        <w:t>upheaval</w:t>
      </w:r>
      <w:r w:rsidRPr="00FC5882">
        <w:rPr>
          <w:rStyle w:val="StyleUnderline"/>
        </w:rPr>
        <w:t xml:space="preserve"> of how society believes one should live their life </w:t>
      </w:r>
      <w:r w:rsidRPr="00FC5882">
        <w:rPr>
          <w:rStyle w:val="StyleUnderline"/>
          <w:highlight w:val="cyan"/>
        </w:rPr>
        <w:t xml:space="preserve">can be </w:t>
      </w:r>
      <w:r w:rsidRPr="00FC5882">
        <w:rPr>
          <w:rStyle w:val="Emphasis"/>
          <w:highlight w:val="cyan"/>
        </w:rPr>
        <w:t>undertaken</w:t>
      </w:r>
      <w:r w:rsidRPr="00FC5882">
        <w:rPr>
          <w:rStyle w:val="StyleUnderline"/>
        </w:rPr>
        <w:t>.</w:t>
      </w:r>
    </w:p>
    <w:p w14:paraId="5586E122" w14:textId="77777777" w:rsidR="00A30A8F" w:rsidRPr="00FC5882" w:rsidRDefault="00A30A8F" w:rsidP="00A30A8F">
      <w:pPr>
        <w:rPr>
          <w:sz w:val="16"/>
        </w:rPr>
      </w:pPr>
      <w:r w:rsidRPr="00FC5882">
        <w:rPr>
          <w:sz w:val="16"/>
        </w:rPr>
        <w:t>CONCLUSION</w:t>
      </w:r>
    </w:p>
    <w:p w14:paraId="3277ACF2" w14:textId="77777777" w:rsidR="00A30A8F" w:rsidRPr="00FC5882" w:rsidRDefault="00A30A8F" w:rsidP="00A30A8F">
      <w:pPr>
        <w:rPr>
          <w:sz w:val="16"/>
        </w:rPr>
      </w:pPr>
      <w:r w:rsidRPr="00FC5882">
        <w:rPr>
          <w:sz w:val="16"/>
        </w:rPr>
        <w:t xml:space="preserve">Although green growth is a tempting way for capitalists to hang onto their system, it does not seem to be a viable solution for climate change. The failure to decouple GDP growth from natural resource use in the last 20 years reveals how deeply entrenched this system is in our society. </w:t>
      </w:r>
      <w:r w:rsidRPr="00FC5882">
        <w:rPr>
          <w:rStyle w:val="StyleUnderline"/>
        </w:rPr>
        <w:t xml:space="preserve">Rather than appealing to climate </w:t>
      </w:r>
      <w:r w:rsidRPr="00FC5882">
        <w:rPr>
          <w:rStyle w:val="Emphasis"/>
        </w:rPr>
        <w:t>stabilization</w:t>
      </w:r>
      <w:r w:rsidRPr="00FC5882">
        <w:rPr>
          <w:sz w:val="16"/>
        </w:rPr>
        <w:t xml:space="preserve"> as a means to preserve the current system, </w:t>
      </w:r>
      <w:r w:rsidRPr="00FC5882">
        <w:rPr>
          <w:rStyle w:val="StyleUnderline"/>
        </w:rPr>
        <w:t xml:space="preserve">a </w:t>
      </w:r>
      <w:r w:rsidRPr="00FC5882">
        <w:rPr>
          <w:rStyle w:val="StyleUnderline"/>
          <w:highlight w:val="cyan"/>
        </w:rPr>
        <w:t xml:space="preserve">great </w:t>
      </w:r>
      <w:r w:rsidRPr="00FC5882">
        <w:rPr>
          <w:rStyle w:val="Emphasis"/>
          <w:highlight w:val="cyan"/>
        </w:rPr>
        <w:t>restructuring</w:t>
      </w:r>
      <w:r w:rsidRPr="00FC5882">
        <w:rPr>
          <w:rStyle w:val="StyleUnderline"/>
        </w:rPr>
        <w:t xml:space="preserve"> of how this world functions </w:t>
      </w:r>
      <w:r w:rsidRPr="00FC5882">
        <w:rPr>
          <w:rStyle w:val="StyleUnderline"/>
          <w:highlight w:val="cyan"/>
        </w:rPr>
        <w:t xml:space="preserve">is the </w:t>
      </w:r>
      <w:r w:rsidRPr="00FC5882">
        <w:rPr>
          <w:rStyle w:val="Emphasis"/>
          <w:highlight w:val="cyan"/>
        </w:rPr>
        <w:t>way forward</w:t>
      </w:r>
      <w:r w:rsidRPr="00FC5882">
        <w:rPr>
          <w:sz w:val="16"/>
        </w:rPr>
        <w:t xml:space="preserve">. Climate change is a global emergency, and should be treated as such, because </w:t>
      </w:r>
      <w:r w:rsidRPr="00FC5882">
        <w:rPr>
          <w:rStyle w:val="StyleUnderline"/>
        </w:rPr>
        <w:t xml:space="preserve">radical problems require </w:t>
      </w:r>
      <w:r w:rsidRPr="00FC5882">
        <w:rPr>
          <w:rStyle w:val="Emphasis"/>
        </w:rPr>
        <w:t>radical solutions</w:t>
      </w:r>
      <w:r w:rsidRPr="00FC5882">
        <w:rPr>
          <w:sz w:val="16"/>
        </w:rPr>
        <w:t>. Because the post-capitalist world proposed by degrowth is currently unclear,38 more research needs to be done to bring it from theory to practice.</w:t>
      </w:r>
    </w:p>
    <w:p w14:paraId="1072DEA1" w14:textId="04112E63" w:rsidR="00A30A8F" w:rsidRDefault="00A30A8F" w:rsidP="00A30A8F">
      <w:pPr>
        <w:pStyle w:val="Heading4"/>
      </w:pPr>
      <w:r>
        <w:t xml:space="preserve">In conditions of economic </w:t>
      </w:r>
      <w:r w:rsidRPr="003951E7">
        <w:rPr>
          <w:u w:val="single"/>
        </w:rPr>
        <w:t>decline</w:t>
      </w:r>
      <w:r>
        <w:t xml:space="preserve">, bottom-up transition movements can </w:t>
      </w:r>
      <w:r w:rsidRPr="003951E7">
        <w:rPr>
          <w:u w:val="single"/>
        </w:rPr>
        <w:t>overcome</w:t>
      </w:r>
      <w:r>
        <w:t xml:space="preserve"> elite lock-in.</w:t>
      </w:r>
    </w:p>
    <w:p w14:paraId="21D3897A" w14:textId="77777777" w:rsidR="00A30A8F" w:rsidRDefault="00A30A8F" w:rsidP="00A30A8F">
      <w:r w:rsidRPr="000013F9">
        <w:rPr>
          <w:rStyle w:val="Style13ptBold"/>
        </w:rPr>
        <w:t>Alexander 19</w:t>
      </w:r>
      <w:r>
        <w:t xml:space="preserve"> [Samuel Alexander (Co-director, Simplicity Institute; Lecturer on </w:t>
      </w:r>
      <w:r w:rsidRPr="000013F9">
        <w:t>Consumerism and the Growth Economy</w:t>
      </w:r>
      <w:r>
        <w:t xml:space="preserve">, Office for Environmental Programs, University of Melbourne, Australia; Research Fellow, Melbourne Sustainable Society Institute) and Brendan Gleeson (Director, Melbourne Sustainable Society Institute; Professor of Urban Policy Studies, University of Melbourne, Australia), 2019, “Degrowth in the Suburbs: Envisioning a Prosperous Descent,” in </w:t>
      </w:r>
      <w:r w:rsidRPr="000013F9">
        <w:rPr>
          <w:i/>
          <w:iCs/>
        </w:rPr>
        <w:t>Degrowth in the Suburbs</w:t>
      </w:r>
      <w:r>
        <w:t>, pp. 145-172, Palgrave Macmillan, njn]</w:t>
      </w:r>
    </w:p>
    <w:p w14:paraId="4B4DCFA2" w14:textId="77777777" w:rsidR="00A30A8F" w:rsidRPr="000013F9" w:rsidRDefault="00A30A8F" w:rsidP="00A30A8F">
      <w:pPr>
        <w:rPr>
          <w:sz w:val="16"/>
        </w:rPr>
      </w:pPr>
      <w:r w:rsidRPr="000013F9">
        <w:rPr>
          <w:sz w:val="16"/>
        </w:rPr>
        <w:t xml:space="preserve">There were further causes of economic instability. The first of these was </w:t>
      </w:r>
      <w:r w:rsidRPr="000013F9">
        <w:rPr>
          <w:rStyle w:val="StyleUnderline"/>
          <w:highlight w:val="cyan"/>
        </w:rPr>
        <w:t>a</w:t>
      </w:r>
      <w:r w:rsidRPr="000013F9">
        <w:rPr>
          <w:rStyle w:val="StyleUnderline"/>
        </w:rPr>
        <w:t xml:space="preserve"> relatively </w:t>
      </w:r>
      <w:r w:rsidRPr="000013F9">
        <w:rPr>
          <w:rStyle w:val="Emphasis"/>
          <w:highlight w:val="cyan"/>
        </w:rPr>
        <w:t>small</w:t>
      </w:r>
      <w:r w:rsidRPr="000013F9">
        <w:rPr>
          <w:rStyle w:val="StyleUnderline"/>
          <w:highlight w:val="cyan"/>
        </w:rPr>
        <w:t xml:space="preserve"> but </w:t>
      </w:r>
      <w:r w:rsidRPr="000013F9">
        <w:rPr>
          <w:rStyle w:val="Emphasis"/>
          <w:highlight w:val="cyan"/>
        </w:rPr>
        <w:t>radical downshifting</w:t>
      </w:r>
      <w:r w:rsidRPr="000013F9">
        <w:rPr>
          <w:rStyle w:val="StyleUnderline"/>
          <w:highlight w:val="cyan"/>
        </w:rPr>
        <w:t xml:space="preserve"> movement</w:t>
      </w:r>
      <w:r w:rsidRPr="000013F9">
        <w:rPr>
          <w:sz w:val="16"/>
        </w:rPr>
        <w:t xml:space="preserve"> that </w:t>
      </w:r>
      <w:r w:rsidRPr="000013F9">
        <w:rPr>
          <w:rStyle w:val="StyleUnderline"/>
        </w:rPr>
        <w:t>emerged, seemingly out of nowhere</w:t>
      </w:r>
      <w:r w:rsidRPr="000013F9">
        <w:rPr>
          <w:sz w:val="16"/>
        </w:rPr>
        <w:t>, in the early-to-mid 2020s. While social theorists had long lamented the vapidity of consumer culture, especially its post-War form, this had failed to induce the broad anti-consumerist social reaction for which advocates of voluntary simplicity had always hoped. The environment movement more broadly had similar hopes disappointed. Nevertheless, a new urban movement, born of disillu- sionment with consumerism and a desire for deeper living, did emerge in the early 2020s. One contributing factor was an underground effort by groups alarmed by the spiralling mental health epidemic amongst young people which had links to social media and digital addiction more generally. This raised awareness of how people were being manip- ulated by marketers wielding the most powerful psychological tools and by Silicon Valley engineers charged with ‘weaponising’ this knowl- edge. By becoming aware of how these tools and knowledge were being used to undermine people’s freedom, agency and ultimately happiness, people actually became more aware of how to seek fulfilment beyond screens and consumerism.</w:t>
      </w:r>
    </w:p>
    <w:p w14:paraId="03234A2E" w14:textId="77777777" w:rsidR="00A30A8F" w:rsidRPr="000013F9" w:rsidRDefault="00A30A8F" w:rsidP="00A30A8F">
      <w:pPr>
        <w:rPr>
          <w:rStyle w:val="StyleUnderline"/>
        </w:rPr>
      </w:pPr>
      <w:r w:rsidRPr="000013F9">
        <w:rPr>
          <w:sz w:val="16"/>
        </w:rPr>
        <w:t xml:space="preserve">The fact </w:t>
      </w:r>
      <w:r w:rsidRPr="000013F9">
        <w:rPr>
          <w:rStyle w:val="StyleUnderline"/>
        </w:rPr>
        <w:t>that this</w:t>
      </w:r>
      <w:r w:rsidRPr="000013F9">
        <w:rPr>
          <w:sz w:val="16"/>
        </w:rPr>
        <w:t xml:space="preserve"> ‘movement’ so-called </w:t>
      </w:r>
      <w:r w:rsidRPr="000013F9">
        <w:rPr>
          <w:rStyle w:val="StyleUnderline"/>
        </w:rPr>
        <w:t xml:space="preserve">was not </w:t>
      </w:r>
      <w:r w:rsidRPr="000013F9">
        <w:rPr>
          <w:rStyle w:val="Emphasis"/>
        </w:rPr>
        <w:t>widely foreseen</w:t>
      </w:r>
      <w:r w:rsidRPr="000013F9">
        <w:rPr>
          <w:rStyle w:val="StyleUnderline"/>
        </w:rPr>
        <w:t xml:space="preserve"> can be attributed</w:t>
      </w:r>
      <w:r w:rsidRPr="000013F9">
        <w:rPr>
          <w:sz w:val="16"/>
        </w:rPr>
        <w:t xml:space="preserve"> primarily </w:t>
      </w:r>
      <w:r w:rsidRPr="000013F9">
        <w:rPr>
          <w:rStyle w:val="StyleUnderline"/>
        </w:rPr>
        <w:t xml:space="preserve">to the fact that it was constituted by a </w:t>
      </w:r>
      <w:r w:rsidRPr="000013F9">
        <w:rPr>
          <w:rStyle w:val="Emphasis"/>
        </w:rPr>
        <w:t>wide range</w:t>
      </w:r>
      <w:r w:rsidRPr="000013F9">
        <w:rPr>
          <w:rStyle w:val="StyleUnderline"/>
        </w:rPr>
        <w:t xml:space="preserve"> of movements that were </w:t>
      </w:r>
      <w:r w:rsidRPr="000013F9">
        <w:rPr>
          <w:rStyle w:val="Emphasis"/>
        </w:rPr>
        <w:t>not always aware</w:t>
      </w:r>
      <w:r w:rsidRPr="000013F9">
        <w:rPr>
          <w:sz w:val="16"/>
        </w:rPr>
        <w:t xml:space="preserve">—at least not at first— that </w:t>
      </w:r>
      <w:r w:rsidRPr="000013F9">
        <w:rPr>
          <w:rStyle w:val="StyleUnderline"/>
        </w:rPr>
        <w:t xml:space="preserve">they were </w:t>
      </w:r>
      <w:r w:rsidRPr="000013F9">
        <w:rPr>
          <w:rStyle w:val="Emphasis"/>
        </w:rPr>
        <w:t>working in unison</w:t>
      </w:r>
      <w:r w:rsidRPr="000013F9">
        <w:rPr>
          <w:sz w:val="16"/>
        </w:rPr>
        <w:t xml:space="preserve">. People gathered under various banners, including permaculture, voluntary simplicity, degrowth, transition, climate justice, collaborative consumption, localisation, eco-socialism, and more, each contributing to what some commentators have called ‘the quiet revolution’. If there was </w:t>
      </w:r>
      <w:r w:rsidRPr="000013F9">
        <w:rPr>
          <w:rStyle w:val="StyleUnderline"/>
        </w:rPr>
        <w:t xml:space="preserve">a thread that </w:t>
      </w:r>
      <w:r w:rsidRPr="000013F9">
        <w:rPr>
          <w:rStyle w:val="Emphasis"/>
        </w:rPr>
        <w:t>united</w:t>
      </w:r>
      <w:r w:rsidRPr="000013F9">
        <w:rPr>
          <w:rStyle w:val="StyleUnderline"/>
        </w:rPr>
        <w:t xml:space="preserve"> them</w:t>
      </w:r>
      <w:r w:rsidRPr="000013F9">
        <w:rPr>
          <w:sz w:val="16"/>
        </w:rPr>
        <w:t xml:space="preserve">, it </w:t>
      </w:r>
      <w:r w:rsidRPr="000013F9">
        <w:rPr>
          <w:rStyle w:val="StyleUnderline"/>
        </w:rPr>
        <w:t>was through the practice of</w:t>
      </w:r>
      <w:r w:rsidRPr="000013F9">
        <w:rPr>
          <w:sz w:val="16"/>
        </w:rPr>
        <w:t xml:space="preserve"> what participants often called </w:t>
      </w:r>
      <w:r w:rsidRPr="000013F9">
        <w:rPr>
          <w:rStyle w:val="StyleUnderline"/>
        </w:rPr>
        <w:t xml:space="preserve">‘a </w:t>
      </w:r>
      <w:r w:rsidRPr="000013F9">
        <w:rPr>
          <w:rStyle w:val="Emphasis"/>
        </w:rPr>
        <w:t>simpler way</w:t>
      </w:r>
      <w:r w:rsidRPr="000013F9">
        <w:rPr>
          <w:rStyle w:val="StyleUnderline"/>
        </w:rPr>
        <w:t>’.</w:t>
      </w:r>
    </w:p>
    <w:p w14:paraId="7BE16F65" w14:textId="77777777" w:rsidR="00A30A8F" w:rsidRPr="000013F9" w:rsidRDefault="00A30A8F" w:rsidP="00A30A8F">
      <w:pPr>
        <w:rPr>
          <w:sz w:val="16"/>
        </w:rPr>
      </w:pPr>
      <w:r w:rsidRPr="000013F9">
        <w:rPr>
          <w:sz w:val="16"/>
        </w:rPr>
        <w:t>Portions of affluent societies began seriously to reject consumer cul- ture and seek meaning and purpose in life via non-materialistic sources of wellbeing, including social activism, community engagement, art, and creative practices of self-sufficiency within the urban boundary. Mainstream media first dismissed this subculture as an ‘urban peasantry’ or as being comprised of ‘frugal hedonists’—pejorative epithets that the movement quickly embraced. This new urban peasantry declared that participatory self-governance was a right and a duty, a mood that began to shape democratic culture more broadly. Less affluent sectors of soci- ety were equally committed to increased self-governance and collective sufficiency, creatively developing informal and salvage economies as the formal economy continued its catabolic deterioration.</w:t>
      </w:r>
    </w:p>
    <w:p w14:paraId="127B67BD" w14:textId="77777777" w:rsidR="00A30A8F" w:rsidRPr="000013F9" w:rsidRDefault="00A30A8F" w:rsidP="00A30A8F">
      <w:pPr>
        <w:rPr>
          <w:sz w:val="16"/>
        </w:rPr>
      </w:pPr>
      <w:r w:rsidRPr="000013F9">
        <w:rPr>
          <w:sz w:val="16"/>
        </w:rPr>
        <w:t xml:space="preserve">For immediate purposes it was the direct economic effects on the old system that deserve note. Although the core movement, at most, would have included merely 10% of the populations of the affluent nations, </w:t>
      </w:r>
      <w:r w:rsidRPr="000013F9">
        <w:rPr>
          <w:rStyle w:val="StyleUnderline"/>
        </w:rPr>
        <w:t xml:space="preserve">the frugal and </w:t>
      </w:r>
      <w:r w:rsidRPr="000013F9">
        <w:rPr>
          <w:rStyle w:val="Emphasis"/>
        </w:rPr>
        <w:t>self-reliant</w:t>
      </w:r>
      <w:r w:rsidRPr="000013F9">
        <w:rPr>
          <w:rStyle w:val="StyleUnderline"/>
        </w:rPr>
        <w:t xml:space="preserve"> economic practices</w:t>
      </w:r>
      <w:r w:rsidRPr="000013F9">
        <w:rPr>
          <w:sz w:val="16"/>
        </w:rPr>
        <w:t xml:space="preserve"> of the participants were sufficiently radical that they </w:t>
      </w:r>
      <w:r w:rsidRPr="000013F9">
        <w:rPr>
          <w:rStyle w:val="StyleUnderline"/>
        </w:rPr>
        <w:t xml:space="preserve">were able to </w:t>
      </w:r>
      <w:r w:rsidRPr="000013F9">
        <w:rPr>
          <w:rStyle w:val="Emphasis"/>
          <w:highlight w:val="cyan"/>
        </w:rPr>
        <w:t>reduce</w:t>
      </w:r>
      <w:r w:rsidRPr="000013F9">
        <w:rPr>
          <w:rStyle w:val="StyleUnderline"/>
        </w:rPr>
        <w:t xml:space="preserve"> their </w:t>
      </w:r>
      <w:r w:rsidRPr="000013F9">
        <w:rPr>
          <w:rStyle w:val="Emphasis"/>
          <w:highlight w:val="cyan"/>
        </w:rPr>
        <w:t>dependency</w:t>
      </w:r>
      <w:r w:rsidRPr="000013F9">
        <w:rPr>
          <w:rStyle w:val="StyleUnderline"/>
          <w:highlight w:val="cyan"/>
        </w:rPr>
        <w:t xml:space="preserve"> on</w:t>
      </w:r>
      <w:r w:rsidRPr="000013F9">
        <w:rPr>
          <w:rStyle w:val="StyleUnderline"/>
        </w:rPr>
        <w:t xml:space="preserve"> the </w:t>
      </w:r>
      <w:r w:rsidRPr="000013F9">
        <w:rPr>
          <w:rStyle w:val="Emphasis"/>
          <w:highlight w:val="cyan"/>
        </w:rPr>
        <w:t>market</w:t>
      </w:r>
      <w:r w:rsidRPr="000013F9">
        <w:rPr>
          <w:rStyle w:val="StyleUnderline"/>
        </w:rPr>
        <w:t xml:space="preserve"> economy</w:t>
      </w:r>
      <w:r w:rsidRPr="000013F9">
        <w:rPr>
          <w:sz w:val="16"/>
        </w:rPr>
        <w:t xml:space="preserve"> by 50% or more. </w:t>
      </w:r>
      <w:r w:rsidRPr="000013F9">
        <w:rPr>
          <w:rStyle w:val="StyleUnderline"/>
          <w:highlight w:val="cyan"/>
        </w:rPr>
        <w:t>The result</w:t>
      </w:r>
      <w:r w:rsidRPr="000013F9">
        <w:rPr>
          <w:sz w:val="16"/>
        </w:rPr>
        <w:t xml:space="preserve"> came to be described dryly by commentators as the </w:t>
      </w:r>
      <w:r w:rsidRPr="000013F9">
        <w:rPr>
          <w:rStyle w:val="StyleUnderline"/>
        </w:rPr>
        <w:t xml:space="preserve">world’s first </w:t>
      </w:r>
      <w:r w:rsidRPr="000013F9">
        <w:rPr>
          <w:rStyle w:val="Emphasis"/>
          <w:highlight w:val="cyan"/>
        </w:rPr>
        <w:t>‘voluntary recession’</w:t>
      </w:r>
      <w:r w:rsidRPr="000013F9">
        <w:rPr>
          <w:sz w:val="16"/>
        </w:rPr>
        <w:t>, for rea- sons that should be clear: 10% of the population deliberately reducing their formal market activity by 50% implies a 5% contraction of overall economy, which was a Great Recession that in time became a Great Depression. This class of radical downshifters, relatively small though it was, played a defining role in transforming the nature of global capitalism that needed growth for stability.</w:t>
      </w:r>
    </w:p>
    <w:p w14:paraId="23477363" w14:textId="77777777" w:rsidR="00A30A8F" w:rsidRPr="000013F9" w:rsidRDefault="00A30A8F" w:rsidP="00A30A8F">
      <w:pPr>
        <w:rPr>
          <w:sz w:val="16"/>
        </w:rPr>
      </w:pPr>
      <w:r w:rsidRPr="000013F9">
        <w:rPr>
          <w:sz w:val="16"/>
        </w:rPr>
        <w:t xml:space="preserve">Such a social movement had been anticipated or at least theorised two decades ago by David Holmgren, who described it in an essay called ‘Crash on Demand’. The simple but profound insight was this: </w:t>
      </w:r>
      <w:r w:rsidRPr="000013F9">
        <w:rPr>
          <w:rStyle w:val="StyleUnderline"/>
          <w:highlight w:val="cyan"/>
        </w:rPr>
        <w:t>in</w:t>
      </w:r>
      <w:r w:rsidRPr="000013F9">
        <w:rPr>
          <w:rStyle w:val="StyleUnderline"/>
        </w:rPr>
        <w:t xml:space="preserve"> an age of </w:t>
      </w:r>
      <w:r w:rsidRPr="000013F9">
        <w:rPr>
          <w:rStyle w:val="StyleUnderline"/>
          <w:highlight w:val="cyan"/>
        </w:rPr>
        <w:t>growing</w:t>
      </w:r>
      <w:r w:rsidRPr="000013F9">
        <w:rPr>
          <w:rStyle w:val="StyleUnderline"/>
        </w:rPr>
        <w:t xml:space="preserve"> economic </w:t>
      </w:r>
      <w:r w:rsidRPr="000013F9">
        <w:rPr>
          <w:rStyle w:val="Emphasis"/>
          <w:highlight w:val="cyan"/>
        </w:rPr>
        <w:t>instability</w:t>
      </w:r>
      <w:r w:rsidRPr="000013F9">
        <w:rPr>
          <w:rStyle w:val="StyleUnderline"/>
          <w:highlight w:val="cyan"/>
        </w:rPr>
        <w:t xml:space="preserve">, a </w:t>
      </w:r>
      <w:r w:rsidRPr="000013F9">
        <w:rPr>
          <w:rStyle w:val="Emphasis"/>
          <w:highlight w:val="cyan"/>
        </w:rPr>
        <w:t>small</w:t>
      </w:r>
      <w:r w:rsidRPr="000013F9">
        <w:rPr>
          <w:rStyle w:val="StyleUnderline"/>
        </w:rPr>
        <w:t xml:space="preserve"> social </w:t>
      </w:r>
      <w:r w:rsidRPr="000013F9">
        <w:rPr>
          <w:rStyle w:val="StyleUnderline"/>
          <w:highlight w:val="cyan"/>
        </w:rPr>
        <w:t>movement</w:t>
      </w:r>
      <w:r w:rsidRPr="000013F9">
        <w:rPr>
          <w:rStyle w:val="StyleUnderline"/>
        </w:rPr>
        <w:t xml:space="preserve"> that radically reduced consumption in a growth-dependent economy could be </w:t>
      </w:r>
      <w:r w:rsidRPr="000013F9">
        <w:rPr>
          <w:rStyle w:val="Emphasis"/>
          <w:highlight w:val="cyan"/>
        </w:rPr>
        <w:t>enough</w:t>
      </w:r>
      <w:r w:rsidRPr="000013F9">
        <w:rPr>
          <w:rStyle w:val="StyleUnderline"/>
          <w:highlight w:val="cyan"/>
        </w:rPr>
        <w:t xml:space="preserve"> to </w:t>
      </w:r>
      <w:r w:rsidRPr="003951E7">
        <w:rPr>
          <w:rStyle w:val="Emphasis"/>
          <w:highlight w:val="cyan"/>
        </w:rPr>
        <w:t>crash</w:t>
      </w:r>
      <w:r w:rsidRPr="003951E7">
        <w:rPr>
          <w:rStyle w:val="StyleUnderline"/>
          <w:highlight w:val="cyan"/>
        </w:rPr>
        <w:t xml:space="preserve"> the system, </w:t>
      </w:r>
      <w:r w:rsidRPr="003951E7">
        <w:rPr>
          <w:rStyle w:val="Emphasis"/>
          <w:highlight w:val="cyan"/>
        </w:rPr>
        <w:t>forcing</w:t>
      </w:r>
      <w:r w:rsidRPr="000013F9">
        <w:rPr>
          <w:rStyle w:val="StyleUnderline"/>
        </w:rPr>
        <w:t xml:space="preserve"> a </w:t>
      </w:r>
      <w:r w:rsidRPr="003951E7">
        <w:rPr>
          <w:rStyle w:val="StyleUnderline"/>
        </w:rPr>
        <w:t xml:space="preserve">system </w:t>
      </w:r>
      <w:r w:rsidRPr="003951E7">
        <w:rPr>
          <w:rStyle w:val="Emphasis"/>
          <w:highlight w:val="cyan"/>
        </w:rPr>
        <w:t>change</w:t>
      </w:r>
      <w:r w:rsidRPr="000013F9">
        <w:rPr>
          <w:sz w:val="16"/>
        </w:rPr>
        <w:t>. Most participants in the movement, however, were neither familiar with that essay nor motivated by the goal of deliberately inducing an economic crisis. Their motivations were primarily personal and environmental, even if they were also driven by a deep antipathy to the capitalist mode of pro- duction that was doing such violence to people and planet.</w:t>
      </w:r>
    </w:p>
    <w:p w14:paraId="07225983" w14:textId="77777777" w:rsidR="00A30A8F" w:rsidRPr="003951E7" w:rsidRDefault="00A30A8F" w:rsidP="00A30A8F">
      <w:pPr>
        <w:rPr>
          <w:rStyle w:val="StyleUnderline"/>
        </w:rPr>
      </w:pPr>
      <w:r w:rsidRPr="003951E7">
        <w:rPr>
          <w:sz w:val="16"/>
        </w:rPr>
        <w:t xml:space="preserve">Nevertheless, in retrospect we see that this movement was in fact </w:t>
      </w:r>
      <w:r w:rsidRPr="003951E7">
        <w:rPr>
          <w:rStyle w:val="StyleUnderline"/>
        </w:rPr>
        <w:t>a significant contributor to</w:t>
      </w:r>
      <w:r w:rsidRPr="003951E7">
        <w:rPr>
          <w:sz w:val="16"/>
        </w:rPr>
        <w:t xml:space="preserve"> our </w:t>
      </w:r>
      <w:r w:rsidRPr="003951E7">
        <w:rPr>
          <w:rStyle w:val="Emphasis"/>
        </w:rPr>
        <w:t>global</w:t>
      </w:r>
      <w:r w:rsidRPr="003951E7">
        <w:rPr>
          <w:rStyle w:val="StyleUnderline"/>
        </w:rPr>
        <w:t xml:space="preserve"> economic </w:t>
      </w:r>
      <w:r w:rsidRPr="003951E7">
        <w:rPr>
          <w:rStyle w:val="Emphasis"/>
        </w:rPr>
        <w:t>turning point</w:t>
      </w:r>
      <w:r w:rsidRPr="003951E7">
        <w:rPr>
          <w:rStyle w:val="StyleUnderline"/>
        </w:rPr>
        <w:t xml:space="preserve">, </w:t>
      </w:r>
      <w:r w:rsidRPr="003951E7">
        <w:rPr>
          <w:rStyle w:val="StyleUnderline"/>
          <w:highlight w:val="cyan"/>
        </w:rPr>
        <w:t>highlighting</w:t>
      </w:r>
      <w:r w:rsidRPr="003951E7">
        <w:rPr>
          <w:rStyle w:val="StyleUnderline"/>
        </w:rPr>
        <w:t xml:space="preserve"> the disruptive </w:t>
      </w:r>
      <w:r w:rsidRPr="003951E7">
        <w:rPr>
          <w:rStyle w:val="Emphasis"/>
          <w:highlight w:val="cyan"/>
        </w:rPr>
        <w:t>potential</w:t>
      </w:r>
      <w:r w:rsidRPr="003951E7">
        <w:rPr>
          <w:rStyle w:val="StyleUnderline"/>
          <w:highlight w:val="cyan"/>
        </w:rPr>
        <w:t xml:space="preserve"> of</w:t>
      </w:r>
      <w:r w:rsidRPr="003951E7">
        <w:rPr>
          <w:rStyle w:val="StyleUnderline"/>
        </w:rPr>
        <w:t xml:space="preserve"> even </w:t>
      </w:r>
      <w:r w:rsidRPr="003951E7">
        <w:rPr>
          <w:rStyle w:val="Emphasis"/>
          <w:highlight w:val="cyan"/>
        </w:rPr>
        <w:t>small</w:t>
      </w:r>
      <w:r w:rsidRPr="003951E7">
        <w:rPr>
          <w:rStyle w:val="StyleUnderline"/>
        </w:rPr>
        <w:t xml:space="preserve"> social </w:t>
      </w:r>
      <w:r w:rsidRPr="003951E7">
        <w:rPr>
          <w:rStyle w:val="StyleUnderline"/>
          <w:highlight w:val="cyan"/>
        </w:rPr>
        <w:t>movements when</w:t>
      </w:r>
      <w:r w:rsidRPr="003951E7">
        <w:rPr>
          <w:rStyle w:val="StyleUnderline"/>
        </w:rPr>
        <w:t xml:space="preserve"> they are </w:t>
      </w:r>
      <w:r w:rsidRPr="003951E7">
        <w:rPr>
          <w:rStyle w:val="Emphasis"/>
          <w:highlight w:val="cyan"/>
        </w:rPr>
        <w:t>sufficiently bold</w:t>
      </w:r>
      <w:r w:rsidRPr="003951E7">
        <w:rPr>
          <w:sz w:val="16"/>
        </w:rPr>
        <w:t xml:space="preserve">. All this was occurring at precisely the same time </w:t>
      </w:r>
      <w:r w:rsidRPr="003951E7">
        <w:rPr>
          <w:rStyle w:val="StyleUnderline"/>
          <w:highlight w:val="cyan"/>
        </w:rPr>
        <w:t>as</w:t>
      </w:r>
      <w:r w:rsidRPr="003951E7">
        <w:rPr>
          <w:rStyle w:val="StyleUnderline"/>
        </w:rPr>
        <w:t xml:space="preserve"> the </w:t>
      </w:r>
      <w:r w:rsidRPr="003951E7">
        <w:rPr>
          <w:rStyle w:val="Emphasis"/>
          <w:highlight w:val="cyan"/>
        </w:rPr>
        <w:t>global econ</w:t>
      </w:r>
      <w:r w:rsidRPr="003951E7">
        <w:rPr>
          <w:rStyle w:val="StyleUnderline"/>
        </w:rPr>
        <w:t xml:space="preserve">omy </w:t>
      </w:r>
      <w:r w:rsidRPr="003951E7">
        <w:rPr>
          <w:rStyle w:val="StyleUnderline"/>
          <w:highlight w:val="cyan"/>
        </w:rPr>
        <w:t xml:space="preserve">was </w:t>
      </w:r>
      <w:r w:rsidRPr="003951E7">
        <w:rPr>
          <w:rStyle w:val="Emphasis"/>
          <w:highlight w:val="cyan"/>
        </w:rPr>
        <w:t>suffering</w:t>
      </w:r>
      <w:r w:rsidRPr="003951E7">
        <w:rPr>
          <w:sz w:val="16"/>
        </w:rPr>
        <w:t xml:space="preserve"> the burden of increasingly expensive oil, </w:t>
      </w:r>
      <w:r w:rsidRPr="003951E7">
        <w:rPr>
          <w:rStyle w:val="StyleUnderline"/>
          <w:highlight w:val="cyan"/>
        </w:rPr>
        <w:t>making it</w:t>
      </w:r>
      <w:r w:rsidRPr="003951E7">
        <w:rPr>
          <w:rStyle w:val="StyleUnderline"/>
        </w:rPr>
        <w:t xml:space="preserve"> extremely </w:t>
      </w:r>
      <w:r w:rsidRPr="003951E7">
        <w:rPr>
          <w:rStyle w:val="Emphasis"/>
          <w:highlight w:val="cyan"/>
        </w:rPr>
        <w:t>fragile</w:t>
      </w:r>
      <w:r w:rsidRPr="003951E7">
        <w:rPr>
          <w:sz w:val="16"/>
        </w:rPr>
        <w:t xml:space="preserve"> and causing even mainstream commentators to begin speaking of the prospects of an imminent civilisational collapse. Certainly, </w:t>
      </w:r>
      <w:r w:rsidRPr="003951E7">
        <w:rPr>
          <w:rStyle w:val="StyleUnderline"/>
        </w:rPr>
        <w:t xml:space="preserve">an era of </w:t>
      </w:r>
      <w:r w:rsidRPr="003951E7">
        <w:rPr>
          <w:rStyle w:val="Emphasis"/>
        </w:rPr>
        <w:t>descent</w:t>
      </w:r>
      <w:r w:rsidRPr="003951E7">
        <w:rPr>
          <w:rStyle w:val="StyleUnderline"/>
        </w:rPr>
        <w:t xml:space="preserve"> was </w:t>
      </w:r>
      <w:r w:rsidRPr="003951E7">
        <w:rPr>
          <w:rStyle w:val="Emphasis"/>
        </w:rPr>
        <w:t>widely acknowledged</w:t>
      </w:r>
      <w:r w:rsidRPr="003951E7">
        <w:rPr>
          <w:sz w:val="16"/>
        </w:rPr>
        <w:t xml:space="preserve">. Social discontent and economic insecurity were beginning to mobilise the disaffected and disenfranchised more broadly, suggesting that the </w:t>
      </w:r>
      <w:r w:rsidRPr="003951E7">
        <w:rPr>
          <w:rStyle w:val="StyleUnderline"/>
        </w:rPr>
        <w:t xml:space="preserve">social </w:t>
      </w:r>
      <w:r w:rsidRPr="003951E7">
        <w:rPr>
          <w:rStyle w:val="StyleUnderline"/>
          <w:highlight w:val="cyan"/>
        </w:rPr>
        <w:t>conditions for</w:t>
      </w:r>
      <w:r w:rsidRPr="003951E7">
        <w:rPr>
          <w:rStyle w:val="StyleUnderline"/>
        </w:rPr>
        <w:t xml:space="preserve"> global </w:t>
      </w:r>
      <w:r w:rsidRPr="003951E7">
        <w:rPr>
          <w:rStyle w:val="Emphasis"/>
          <w:highlight w:val="cyan"/>
        </w:rPr>
        <w:t>revolution</w:t>
      </w:r>
      <w:r w:rsidRPr="003951E7">
        <w:rPr>
          <w:rStyle w:val="StyleUnderline"/>
        </w:rPr>
        <w:t xml:space="preserve"> were </w:t>
      </w:r>
      <w:r w:rsidRPr="003951E7">
        <w:rPr>
          <w:rStyle w:val="StyleUnderline"/>
          <w:highlight w:val="cyan"/>
        </w:rPr>
        <w:t>emerging</w:t>
      </w:r>
      <w:r w:rsidRPr="003951E7">
        <w:rPr>
          <w:rStyle w:val="StyleUnderline"/>
        </w:rPr>
        <w:t xml:space="preserve"> in unprecedented ways and </w:t>
      </w:r>
      <w:r w:rsidRPr="003951E7">
        <w:rPr>
          <w:rStyle w:val="StyleUnderline"/>
          <w:highlight w:val="cyan"/>
        </w:rPr>
        <w:t>to</w:t>
      </w:r>
      <w:r w:rsidRPr="003951E7">
        <w:rPr>
          <w:rStyle w:val="StyleUnderline"/>
        </w:rPr>
        <w:t xml:space="preserve"> an </w:t>
      </w:r>
      <w:r w:rsidRPr="003951E7">
        <w:rPr>
          <w:rStyle w:val="Emphasis"/>
          <w:highlight w:val="cyan"/>
        </w:rPr>
        <w:t>unprecedented</w:t>
      </w:r>
      <w:r w:rsidRPr="003951E7">
        <w:rPr>
          <w:rStyle w:val="StyleUnderline"/>
          <w:highlight w:val="cyan"/>
        </w:rPr>
        <w:t xml:space="preserve"> extent</w:t>
      </w:r>
      <w:r w:rsidRPr="003951E7">
        <w:rPr>
          <w:rStyle w:val="StyleUnderline"/>
        </w:rPr>
        <w:t>.</w:t>
      </w:r>
    </w:p>
    <w:p w14:paraId="4BD0A113" w14:textId="77777777" w:rsidR="00A30A8F" w:rsidRDefault="00A30A8F" w:rsidP="00A30A8F">
      <w:pPr>
        <w:pStyle w:val="Heading3"/>
      </w:pPr>
      <w:r>
        <w:t>AI---2NC</w:t>
      </w:r>
    </w:p>
    <w:p w14:paraId="1DC02F5E" w14:textId="77777777" w:rsidR="00A30A8F" w:rsidRPr="00263F0B" w:rsidRDefault="00A30A8F" w:rsidP="00A30A8F">
      <w:pPr>
        <w:pStyle w:val="Heading4"/>
      </w:pPr>
      <w:bookmarkStart w:id="18" w:name="_Hlk183116699"/>
      <w:r>
        <w:t xml:space="preserve">1. Growth guarantees </w:t>
      </w:r>
      <w:r w:rsidRPr="00B8009A">
        <w:rPr>
          <w:u w:val="single"/>
        </w:rPr>
        <w:t>misaligned</w:t>
      </w:r>
      <w:r>
        <w:t xml:space="preserve"> AI---only </w:t>
      </w:r>
      <w:r w:rsidRPr="00F7394C">
        <w:rPr>
          <w:u w:val="single"/>
        </w:rPr>
        <w:t>degrowth</w:t>
      </w:r>
      <w:r>
        <w:t xml:space="preserve"> solves.</w:t>
      </w:r>
    </w:p>
    <w:p w14:paraId="70E5FE57" w14:textId="77777777" w:rsidR="00A30A8F" w:rsidRDefault="00A30A8F" w:rsidP="00A30A8F">
      <w:r w:rsidRPr="00B153C0">
        <w:rPr>
          <w:rStyle w:val="Style13ptBold"/>
        </w:rPr>
        <w:t>Pueyo 18</w:t>
      </w:r>
      <w:r>
        <w:t xml:space="preserve"> [Salvador Pueyo (Researcher, Department of Evolutionary Biology, Ecology, and Environmental Sciences, University of Barcelona; Ph.D. in Biology, University of Barcelona; M.A., B.A. in Biology, University of Barcelona), October 2018, “Growth, Degrowth, and the Challenge of Artificial Superintelligence,” Journal of Cleaner Production, Vol. 197, pp. 1731-1736, </w:t>
      </w:r>
      <w:r w:rsidRPr="009A1C43">
        <w:t>https://arxiv.org/pdf/1905.04288</w:t>
      </w:r>
      <w:r>
        <w:t>, njn]</w:t>
      </w:r>
    </w:p>
    <w:p w14:paraId="425B3D9A" w14:textId="77777777" w:rsidR="00A30A8F" w:rsidRPr="009A1C43" w:rsidRDefault="00A30A8F" w:rsidP="00A30A8F">
      <w:pPr>
        <w:rPr>
          <w:sz w:val="16"/>
        </w:rPr>
      </w:pPr>
      <w:r w:rsidRPr="009A1C43">
        <w:rPr>
          <w:sz w:val="16"/>
        </w:rPr>
        <w:t xml:space="preserve">The challenges of sustainability and of superintelligence are not independent. The changing 84 fluxes of energy, matter, and information can be interpreted as different faces of a general acceleration2 85 . More directly, it is argued below that </w:t>
      </w:r>
      <w:r w:rsidRPr="00F961BC">
        <w:rPr>
          <w:rStyle w:val="Emphasis"/>
          <w:highlight w:val="cyan"/>
        </w:rPr>
        <w:t>s</w:t>
      </w:r>
      <w:r w:rsidRPr="00F961BC">
        <w:rPr>
          <w:sz w:val="16"/>
        </w:rPr>
        <w:t>uper</w:t>
      </w:r>
      <w:r w:rsidRPr="00F961BC">
        <w:rPr>
          <w:rStyle w:val="Emphasis"/>
          <w:highlight w:val="cyan"/>
        </w:rPr>
        <w:t>i</w:t>
      </w:r>
      <w:r w:rsidRPr="00F961BC">
        <w:rPr>
          <w:sz w:val="16"/>
        </w:rPr>
        <w:t xml:space="preserve">ntelligence </w:t>
      </w:r>
      <w:r w:rsidRPr="009A1C43">
        <w:rPr>
          <w:rStyle w:val="StyleUnderline"/>
        </w:rPr>
        <w:t xml:space="preserve">would </w:t>
      </w:r>
      <w:r w:rsidRPr="00F961BC">
        <w:rPr>
          <w:rStyle w:val="Emphasis"/>
          <w:highlight w:val="cyan"/>
        </w:rPr>
        <w:t>deeply</w:t>
      </w:r>
      <w:r w:rsidRPr="009A1C43">
        <w:rPr>
          <w:rStyle w:val="Emphasis"/>
        </w:rPr>
        <w:t xml:space="preserve"> affect</w:t>
      </w:r>
      <w:r w:rsidRPr="009A1C43">
        <w:rPr>
          <w:sz w:val="16"/>
        </w:rPr>
        <w:t xml:space="preserve"> 86 production technologies and also </w:t>
      </w:r>
      <w:r w:rsidRPr="009A1C43">
        <w:rPr>
          <w:rStyle w:val="Emphasis"/>
        </w:rPr>
        <w:t>economic</w:t>
      </w:r>
      <w:r w:rsidRPr="009A1C43">
        <w:rPr>
          <w:rStyle w:val="StyleUnderline"/>
        </w:rPr>
        <w:t xml:space="preserve"> decisions, and could in turn be </w:t>
      </w:r>
      <w:r w:rsidRPr="00F961BC">
        <w:rPr>
          <w:rStyle w:val="Emphasis"/>
          <w:highlight w:val="cyan"/>
        </w:rPr>
        <w:t>affected</w:t>
      </w:r>
      <w:r w:rsidRPr="00F961BC">
        <w:rPr>
          <w:rStyle w:val="StyleUnderline"/>
          <w:highlight w:val="cyan"/>
        </w:rPr>
        <w:t xml:space="preserve"> by</w:t>
      </w:r>
      <w:r w:rsidRPr="009A1C43">
        <w:rPr>
          <w:rStyle w:val="StyleUnderline"/>
        </w:rPr>
        <w:t xml:space="preserve"> the</w:t>
      </w:r>
      <w:r w:rsidRPr="009A1C43">
        <w:rPr>
          <w:sz w:val="16"/>
        </w:rPr>
        <w:t xml:space="preserve"> 87 </w:t>
      </w:r>
      <w:r w:rsidRPr="00F961BC">
        <w:rPr>
          <w:rStyle w:val="Emphasis"/>
          <w:highlight w:val="cyan"/>
        </w:rPr>
        <w:t>socioeconomic</w:t>
      </w:r>
      <w:r w:rsidRPr="009A1C43">
        <w:rPr>
          <w:rStyle w:val="StyleUnderline"/>
        </w:rPr>
        <w:t xml:space="preserve"> and ecological </w:t>
      </w:r>
      <w:r w:rsidRPr="00F961BC">
        <w:rPr>
          <w:rStyle w:val="Emphasis"/>
          <w:highlight w:val="cyan"/>
        </w:rPr>
        <w:t>context</w:t>
      </w:r>
      <w:r w:rsidRPr="009A1C43">
        <w:rPr>
          <w:rStyle w:val="StyleUnderline"/>
        </w:rPr>
        <w:t xml:space="preserve"> in which it </w:t>
      </w:r>
      <w:r w:rsidRPr="009A1C43">
        <w:rPr>
          <w:rStyle w:val="Emphasis"/>
        </w:rPr>
        <w:t>develops</w:t>
      </w:r>
      <w:r w:rsidRPr="009A1C43">
        <w:rPr>
          <w:sz w:val="16"/>
        </w:rPr>
        <w:t xml:space="preserve">. Along the lines of Pueyo (2014, p. 88 3454), this paper presents an approach that integrates these topics. It employs insights from a 89 variety of sources, such as ecological theory and several schools of economic theory. 90 </w:t>
      </w:r>
    </w:p>
    <w:p w14:paraId="4157094C" w14:textId="77777777" w:rsidR="00A30A8F" w:rsidRPr="006430CE" w:rsidRDefault="00A30A8F" w:rsidP="00A30A8F">
      <w:pPr>
        <w:rPr>
          <w:sz w:val="16"/>
        </w:rPr>
      </w:pPr>
      <w:r w:rsidRPr="006430CE">
        <w:rPr>
          <w:sz w:val="16"/>
        </w:rPr>
        <w:t xml:space="preserve">The next section presents a thought experiment, in which superintelligence emerges after the 91 technical aspects of goal alignment have been resolved, and this occurs specifically in a neoliberal 92 scenario. Neoliberalism is a major force shaping current policies on a global level, which urges 93 governments to assume as their main role the creation and support of capitalist markets, and to 94 avoid interfering in their functioning (Mirowski, 2009). Neoliberal policies stand in sharp contrast 95 to degrowth views: the first are largely rationalized as a way to enhance efficiency and production 96 (Plehwe, 2009), and represent the maximum expression of capitalist values. 97 </w:t>
      </w:r>
    </w:p>
    <w:p w14:paraId="430C85F8" w14:textId="77777777" w:rsidR="00A30A8F" w:rsidRPr="00F961BC" w:rsidRDefault="00A30A8F" w:rsidP="00A30A8F">
      <w:pPr>
        <w:rPr>
          <w:sz w:val="16"/>
        </w:rPr>
      </w:pPr>
      <w:r w:rsidRPr="00F961BC">
        <w:rPr>
          <w:sz w:val="16"/>
        </w:rPr>
        <w:t xml:space="preserve">The thought experiment illustrates </w:t>
      </w:r>
      <w:r w:rsidRPr="0098573F">
        <w:rPr>
          <w:sz w:val="16"/>
        </w:rPr>
        <w:t xml:space="preserve">how </w:t>
      </w:r>
      <w:r w:rsidRPr="006430CE">
        <w:rPr>
          <w:rStyle w:val="Emphasis"/>
          <w:highlight w:val="cyan"/>
        </w:rPr>
        <w:t>s</w:t>
      </w:r>
      <w:r w:rsidRPr="0098573F">
        <w:rPr>
          <w:sz w:val="16"/>
        </w:rPr>
        <w:t>uper</w:t>
      </w:r>
      <w:r w:rsidRPr="006430CE">
        <w:rPr>
          <w:rStyle w:val="Emphasis"/>
          <w:highlight w:val="cyan"/>
        </w:rPr>
        <w:t>i</w:t>
      </w:r>
      <w:r w:rsidRPr="0098573F">
        <w:rPr>
          <w:sz w:val="16"/>
        </w:rPr>
        <w:t>ntelligence</w:t>
      </w:r>
      <w:r w:rsidRPr="00263F0B">
        <w:rPr>
          <w:sz w:val="16"/>
        </w:rPr>
        <w:t xml:space="preserve"> </w:t>
      </w:r>
      <w:r w:rsidRPr="00263F0B">
        <w:rPr>
          <w:rStyle w:val="StyleUnderline"/>
        </w:rPr>
        <w:t>perfectly</w:t>
      </w:r>
      <w:r w:rsidRPr="009A1C43">
        <w:rPr>
          <w:rStyle w:val="StyleUnderline"/>
        </w:rPr>
        <w:t xml:space="preserve"> </w:t>
      </w:r>
      <w:r w:rsidRPr="00263F0B">
        <w:rPr>
          <w:rStyle w:val="Emphasis"/>
          <w:highlight w:val="cyan"/>
        </w:rPr>
        <w:t>aligned</w:t>
      </w:r>
      <w:r w:rsidRPr="00263F0B">
        <w:rPr>
          <w:rStyle w:val="StyleUnderline"/>
          <w:highlight w:val="cyan"/>
        </w:rPr>
        <w:t xml:space="preserve"> with</w:t>
      </w:r>
      <w:r w:rsidRPr="009A1C43">
        <w:rPr>
          <w:rStyle w:val="StyleUnderline"/>
        </w:rPr>
        <w:t xml:space="preserve"> </w:t>
      </w:r>
      <w:r w:rsidRPr="009A1C43">
        <w:rPr>
          <w:rStyle w:val="Emphasis"/>
        </w:rPr>
        <w:t>capitalist</w:t>
      </w:r>
      <w:r w:rsidRPr="00F961BC">
        <w:rPr>
          <w:sz w:val="16"/>
        </w:rPr>
        <w:t xml:space="preserve"> 98 </w:t>
      </w:r>
      <w:r w:rsidRPr="00263F0B">
        <w:rPr>
          <w:rStyle w:val="StyleUnderline"/>
          <w:highlight w:val="cyan"/>
        </w:rPr>
        <w:t>markets</w:t>
      </w:r>
      <w:r w:rsidRPr="009A1C43">
        <w:rPr>
          <w:rStyle w:val="StyleUnderline"/>
        </w:rPr>
        <w:t xml:space="preserve"> could </w:t>
      </w:r>
      <w:r w:rsidRPr="00263F0B">
        <w:rPr>
          <w:rStyle w:val="StyleUnderline"/>
          <w:highlight w:val="cyan"/>
        </w:rPr>
        <w:t>have</w:t>
      </w:r>
      <w:r w:rsidRPr="0098573F">
        <w:rPr>
          <w:rStyle w:val="StyleUnderline"/>
        </w:rPr>
        <w:t xml:space="preserve"> very </w:t>
      </w:r>
      <w:r w:rsidRPr="00263F0B">
        <w:rPr>
          <w:rStyle w:val="Emphasis"/>
          <w:highlight w:val="cyan"/>
        </w:rPr>
        <w:t>undesirable</w:t>
      </w:r>
      <w:r w:rsidRPr="00263F0B">
        <w:rPr>
          <w:rStyle w:val="StyleUnderline"/>
          <w:highlight w:val="cyan"/>
        </w:rPr>
        <w:t xml:space="preserve"> consequences for </w:t>
      </w:r>
      <w:r w:rsidRPr="00263F0B">
        <w:rPr>
          <w:rStyle w:val="Emphasis"/>
          <w:highlight w:val="cyan"/>
        </w:rPr>
        <w:t>humanity</w:t>
      </w:r>
      <w:r w:rsidRPr="00263F0B">
        <w:rPr>
          <w:rStyle w:val="StyleUnderline"/>
          <w:highlight w:val="cyan"/>
        </w:rPr>
        <w:t xml:space="preserve"> and</w:t>
      </w:r>
      <w:r w:rsidRPr="009A1C43">
        <w:rPr>
          <w:rStyle w:val="StyleUnderline"/>
        </w:rPr>
        <w:t xml:space="preserve"> the whole </w:t>
      </w:r>
      <w:r w:rsidRPr="00263F0B">
        <w:rPr>
          <w:rStyle w:val="Emphasis"/>
          <w:highlight w:val="cyan"/>
        </w:rPr>
        <w:t>biosphere</w:t>
      </w:r>
      <w:r w:rsidRPr="00F961BC">
        <w:rPr>
          <w:sz w:val="16"/>
        </w:rPr>
        <w:t xml:space="preserve">. It also 99 suggests that there is little reason to expect that the wealthiest and most powerful people would be 100 exempt from these consequences, which, as argued below, gives reason for hope. Section 3 raises 101 the </w:t>
      </w:r>
      <w:r w:rsidRPr="00263F0B">
        <w:rPr>
          <w:rStyle w:val="StyleUnderline"/>
          <w:highlight w:val="cyan"/>
        </w:rPr>
        <w:t>possibility of</w:t>
      </w:r>
      <w:r w:rsidRPr="00F961BC">
        <w:rPr>
          <w:sz w:val="16"/>
        </w:rPr>
        <w:t xml:space="preserve"> a </w:t>
      </w:r>
      <w:r w:rsidRPr="009A1C43">
        <w:rPr>
          <w:rStyle w:val="StyleUnderline"/>
        </w:rPr>
        <w:t xml:space="preserve">broad </w:t>
      </w:r>
      <w:r w:rsidRPr="00F961BC">
        <w:rPr>
          <w:rStyle w:val="Emphasis"/>
        </w:rPr>
        <w:t xml:space="preserve">social </w:t>
      </w:r>
      <w:r w:rsidRPr="00263F0B">
        <w:rPr>
          <w:rStyle w:val="Emphasis"/>
          <w:highlight w:val="cyan"/>
        </w:rPr>
        <w:t>consensus</w:t>
      </w:r>
      <w:r w:rsidRPr="00263F0B">
        <w:rPr>
          <w:rStyle w:val="StyleUnderline"/>
          <w:highlight w:val="cyan"/>
        </w:rPr>
        <w:t xml:space="preserve"> to respond</w:t>
      </w:r>
      <w:r w:rsidRPr="00F961BC">
        <w:rPr>
          <w:sz w:val="16"/>
        </w:rPr>
        <w:t xml:space="preserve"> to this challenge </w:t>
      </w:r>
      <w:r w:rsidRPr="00263F0B">
        <w:rPr>
          <w:rStyle w:val="StyleUnderline"/>
          <w:highlight w:val="cyan"/>
        </w:rPr>
        <w:t>along</w:t>
      </w:r>
      <w:r w:rsidRPr="009A1C43">
        <w:rPr>
          <w:rStyle w:val="StyleUnderline"/>
        </w:rPr>
        <w:t xml:space="preserve"> the lines of </w:t>
      </w:r>
      <w:r w:rsidRPr="00263F0B">
        <w:rPr>
          <w:rStyle w:val="Emphasis"/>
          <w:highlight w:val="cyan"/>
        </w:rPr>
        <w:t>degrowth</w:t>
      </w:r>
      <w:r w:rsidRPr="00F961BC">
        <w:rPr>
          <w:sz w:val="16"/>
        </w:rPr>
        <w:t xml:space="preserve">, 102 thus tackling major technological, environmental, and social problems simultaneously. The 103 uncertainty involved in these scenarios is vast, but, if a non-negligible probability is assigned to 104 these two futures, little room is left for either complacency or resignation. 105 106 </w:t>
      </w:r>
    </w:p>
    <w:p w14:paraId="527C615F" w14:textId="77777777" w:rsidR="00A30A8F" w:rsidRPr="00F961BC" w:rsidRDefault="00A30A8F" w:rsidP="00A30A8F">
      <w:pPr>
        <w:rPr>
          <w:sz w:val="16"/>
        </w:rPr>
      </w:pPr>
      <w:r w:rsidRPr="00F961BC">
        <w:rPr>
          <w:sz w:val="16"/>
        </w:rPr>
        <w:t xml:space="preserve">2. Thought experiment: Superintelligence in a neoliberal scenario </w:t>
      </w:r>
    </w:p>
    <w:p w14:paraId="08B05108" w14:textId="77777777" w:rsidR="00A30A8F" w:rsidRPr="00F961BC" w:rsidRDefault="00A30A8F" w:rsidP="00A30A8F">
      <w:pPr>
        <w:rPr>
          <w:sz w:val="16"/>
        </w:rPr>
      </w:pPr>
      <w:r w:rsidRPr="00F961BC">
        <w:rPr>
          <w:sz w:val="16"/>
        </w:rPr>
        <w:t xml:space="preserve">107 108 </w:t>
      </w:r>
      <w:r w:rsidRPr="00263F0B">
        <w:rPr>
          <w:rStyle w:val="Emphasis"/>
          <w:highlight w:val="cyan"/>
        </w:rPr>
        <w:t>Neoliberalism</w:t>
      </w:r>
      <w:r w:rsidRPr="0098573F">
        <w:rPr>
          <w:rStyle w:val="StyleUnderline"/>
        </w:rPr>
        <w:t xml:space="preserve"> is</w:t>
      </w:r>
      <w:r w:rsidRPr="0098573F">
        <w:rPr>
          <w:sz w:val="16"/>
        </w:rPr>
        <w:t xml:space="preserve"> creating </w:t>
      </w:r>
      <w:r w:rsidRPr="0098573F">
        <w:rPr>
          <w:rStyle w:val="StyleUnderline"/>
        </w:rPr>
        <w:t>a</w:t>
      </w:r>
      <w:r w:rsidRPr="00F961BC">
        <w:rPr>
          <w:rStyle w:val="StyleUnderline"/>
        </w:rPr>
        <w:t xml:space="preserve"> very special </w:t>
      </w:r>
      <w:r w:rsidRPr="00263F0B">
        <w:rPr>
          <w:rStyle w:val="Emphasis"/>
          <w:highlight w:val="cyan"/>
        </w:rPr>
        <w:t>breed</w:t>
      </w:r>
      <w:r w:rsidRPr="0098573F">
        <w:rPr>
          <w:rStyle w:val="StyleUnderline"/>
        </w:rPr>
        <w:t xml:space="preserve">ing ground for </w:t>
      </w:r>
      <w:r w:rsidRPr="00263F0B">
        <w:rPr>
          <w:rStyle w:val="Emphasis"/>
          <w:highlight w:val="cyan"/>
        </w:rPr>
        <w:t>s</w:t>
      </w:r>
      <w:r w:rsidRPr="00263F0B">
        <w:rPr>
          <w:sz w:val="16"/>
        </w:rPr>
        <w:t>uper</w:t>
      </w:r>
      <w:r w:rsidRPr="00263F0B">
        <w:rPr>
          <w:rStyle w:val="Emphasis"/>
          <w:highlight w:val="cyan"/>
        </w:rPr>
        <w:t>i</w:t>
      </w:r>
      <w:r w:rsidRPr="00263F0B">
        <w:rPr>
          <w:sz w:val="16"/>
        </w:rPr>
        <w:t xml:space="preserve">ntelligence, </w:t>
      </w:r>
      <w:r w:rsidRPr="00F961BC">
        <w:rPr>
          <w:rStyle w:val="StyleUnderline"/>
        </w:rPr>
        <w:t>because it strives</w:t>
      </w:r>
      <w:r w:rsidRPr="00F961BC">
        <w:rPr>
          <w:sz w:val="16"/>
        </w:rPr>
        <w:t xml:space="preserve"> 109 </w:t>
      </w:r>
      <w:r w:rsidRPr="00263F0B">
        <w:rPr>
          <w:rStyle w:val="StyleUnderline"/>
          <w:highlight w:val="cyan"/>
        </w:rPr>
        <w:t xml:space="preserve">to </w:t>
      </w:r>
      <w:r w:rsidRPr="00263F0B">
        <w:rPr>
          <w:rStyle w:val="Emphasis"/>
          <w:highlight w:val="cyan"/>
        </w:rPr>
        <w:t>reduce</w:t>
      </w:r>
      <w:r w:rsidRPr="00F961BC">
        <w:rPr>
          <w:rStyle w:val="StyleUnderline"/>
        </w:rPr>
        <w:t xml:space="preserve"> the role of </w:t>
      </w:r>
      <w:r w:rsidRPr="00263F0B">
        <w:rPr>
          <w:rStyle w:val="StyleUnderline"/>
          <w:highlight w:val="cyan"/>
        </w:rPr>
        <w:t xml:space="preserve">human </w:t>
      </w:r>
      <w:r w:rsidRPr="00263F0B">
        <w:rPr>
          <w:rStyle w:val="Emphasis"/>
          <w:highlight w:val="cyan"/>
        </w:rPr>
        <w:t>agency</w:t>
      </w:r>
      <w:r w:rsidRPr="00F961BC">
        <w:rPr>
          <w:rStyle w:val="StyleUnderline"/>
        </w:rPr>
        <w:t xml:space="preserve"> in </w:t>
      </w:r>
      <w:r w:rsidRPr="00F961BC">
        <w:rPr>
          <w:rStyle w:val="Emphasis"/>
        </w:rPr>
        <w:t>collective affairs</w:t>
      </w:r>
      <w:r w:rsidRPr="00F961BC">
        <w:rPr>
          <w:sz w:val="16"/>
        </w:rPr>
        <w:t xml:space="preserve">. The neoliberal pioneer Friedrich Hayek 110 argued that the </w:t>
      </w:r>
      <w:r w:rsidRPr="00F961BC">
        <w:rPr>
          <w:rStyle w:val="Emphasis"/>
        </w:rPr>
        <w:t>spontaneous order</w:t>
      </w:r>
      <w:r w:rsidRPr="00F961BC">
        <w:rPr>
          <w:rStyle w:val="StyleUnderline"/>
        </w:rPr>
        <w:t xml:space="preserve"> of </w:t>
      </w:r>
      <w:r w:rsidRPr="006430CE">
        <w:rPr>
          <w:rStyle w:val="StyleUnderline"/>
        </w:rPr>
        <w:t xml:space="preserve">markets was </w:t>
      </w:r>
      <w:r w:rsidRPr="006430CE">
        <w:rPr>
          <w:rStyle w:val="Emphasis"/>
        </w:rPr>
        <w:t>preferable</w:t>
      </w:r>
      <w:r w:rsidRPr="006430CE">
        <w:rPr>
          <w:rStyle w:val="StyleUnderline"/>
        </w:rPr>
        <w:t xml:space="preserve"> over </w:t>
      </w:r>
      <w:r w:rsidRPr="006430CE">
        <w:rPr>
          <w:rStyle w:val="Emphasis"/>
        </w:rPr>
        <w:t>conscious plans</w:t>
      </w:r>
      <w:r w:rsidRPr="00F961BC">
        <w:rPr>
          <w:rStyle w:val="StyleUnderline"/>
        </w:rPr>
        <w:t xml:space="preserve">, because </w:t>
      </w:r>
      <w:r w:rsidRPr="00F961BC">
        <w:rPr>
          <w:rStyle w:val="Emphasis"/>
        </w:rPr>
        <w:t>markets</w:t>
      </w:r>
      <w:r w:rsidRPr="00F961BC">
        <w:rPr>
          <w:sz w:val="16"/>
        </w:rPr>
        <w:t xml:space="preserve">, 111 he thought, </w:t>
      </w:r>
      <w:r w:rsidRPr="00F961BC">
        <w:rPr>
          <w:rStyle w:val="StyleUnderline"/>
        </w:rPr>
        <w:t xml:space="preserve">have </w:t>
      </w:r>
      <w:r w:rsidRPr="00F961BC">
        <w:rPr>
          <w:rStyle w:val="Emphasis"/>
        </w:rPr>
        <w:t>more capacity</w:t>
      </w:r>
      <w:r w:rsidRPr="00F961BC">
        <w:rPr>
          <w:rStyle w:val="StyleUnderline"/>
        </w:rPr>
        <w:t xml:space="preserve"> than humans to </w:t>
      </w:r>
      <w:r w:rsidRPr="00F961BC">
        <w:rPr>
          <w:rStyle w:val="Emphasis"/>
        </w:rPr>
        <w:t>process info</w:t>
      </w:r>
      <w:r w:rsidRPr="00F961BC">
        <w:rPr>
          <w:sz w:val="16"/>
        </w:rPr>
        <w:t xml:space="preserve">rmation (Mirowski, 2009). </w:t>
      </w:r>
      <w:r w:rsidRPr="00F961BC">
        <w:rPr>
          <w:rStyle w:val="StyleUnderline"/>
        </w:rPr>
        <w:t>Neoliberal</w:t>
      </w:r>
      <w:r w:rsidRPr="00F961BC">
        <w:rPr>
          <w:sz w:val="16"/>
        </w:rPr>
        <w:t xml:space="preserve"> 112 </w:t>
      </w:r>
      <w:r w:rsidRPr="00F961BC">
        <w:rPr>
          <w:rStyle w:val="StyleUnderline"/>
        </w:rPr>
        <w:t>policies are actively transferring decisions to markets</w:t>
      </w:r>
      <w:r w:rsidRPr="00F961BC">
        <w:rPr>
          <w:sz w:val="16"/>
        </w:rPr>
        <w:t xml:space="preserve"> (Mirowski, 2009), while firms' automated 113 decision systems become an integral part of the market's information processing machinery 114 (Davenport and Harris, 2005). Neoliberal </w:t>
      </w:r>
      <w:r w:rsidRPr="00F961BC">
        <w:rPr>
          <w:rStyle w:val="StyleUnderline"/>
        </w:rPr>
        <w:t>globalization is locking governments in the role of mere</w:t>
      </w:r>
      <w:r w:rsidRPr="00F961BC">
        <w:rPr>
          <w:sz w:val="16"/>
        </w:rPr>
        <w:t xml:space="preserve"> 115 </w:t>
      </w:r>
      <w:r w:rsidRPr="00F961BC">
        <w:rPr>
          <w:rStyle w:val="Emphasis"/>
        </w:rPr>
        <w:t>players</w:t>
      </w:r>
      <w:r w:rsidRPr="00F961BC">
        <w:rPr>
          <w:sz w:val="16"/>
        </w:rPr>
        <w:t xml:space="preserve"> competing in the global market (Swank, 2016). Furthermore, </w:t>
      </w:r>
      <w:r w:rsidRPr="00F961BC">
        <w:rPr>
          <w:rStyle w:val="Emphasis"/>
        </w:rPr>
        <w:t>automated governance</w:t>
      </w:r>
      <w:r w:rsidRPr="00F961BC">
        <w:rPr>
          <w:rStyle w:val="StyleUnderline"/>
        </w:rPr>
        <w:t xml:space="preserve"> is a</w:t>
      </w:r>
      <w:r w:rsidRPr="00F961BC">
        <w:rPr>
          <w:sz w:val="16"/>
        </w:rPr>
        <w:t xml:space="preserve"> 116 </w:t>
      </w:r>
      <w:r w:rsidRPr="00F961BC">
        <w:rPr>
          <w:rStyle w:val="StyleUnderline"/>
        </w:rPr>
        <w:t xml:space="preserve">foundational </w:t>
      </w:r>
      <w:r w:rsidRPr="00F961BC">
        <w:rPr>
          <w:rStyle w:val="Emphasis"/>
        </w:rPr>
        <w:t>tenet</w:t>
      </w:r>
      <w:r w:rsidRPr="00F961BC">
        <w:rPr>
          <w:rStyle w:val="StyleUnderline"/>
        </w:rPr>
        <w:t xml:space="preserve"> of neoliberal ideology</w:t>
      </w:r>
      <w:r w:rsidRPr="00F961BC">
        <w:rPr>
          <w:sz w:val="16"/>
        </w:rPr>
        <w:t xml:space="preserve"> (Plehwe, 2009, p. 23). 117 </w:t>
      </w:r>
    </w:p>
    <w:p w14:paraId="6F215960" w14:textId="77777777" w:rsidR="00A30A8F" w:rsidRPr="00F961BC" w:rsidRDefault="00A30A8F" w:rsidP="00A30A8F">
      <w:pPr>
        <w:rPr>
          <w:sz w:val="16"/>
        </w:rPr>
      </w:pPr>
      <w:r w:rsidRPr="00F961BC">
        <w:rPr>
          <w:sz w:val="16"/>
        </w:rPr>
        <w:t xml:space="preserve">In the neoliberal scenario, </w:t>
      </w:r>
      <w:r w:rsidRPr="0098573F">
        <w:rPr>
          <w:rStyle w:val="StyleUnderline"/>
          <w:highlight w:val="cyan"/>
        </w:rPr>
        <w:t>most</w:t>
      </w:r>
      <w:r w:rsidRPr="00F961BC">
        <w:rPr>
          <w:rStyle w:val="StyleUnderline"/>
        </w:rPr>
        <w:t xml:space="preserve"> </w:t>
      </w:r>
      <w:r w:rsidRPr="00F961BC">
        <w:rPr>
          <w:rStyle w:val="Emphasis"/>
        </w:rPr>
        <w:t>tech</w:t>
      </w:r>
      <w:r w:rsidRPr="00F961BC">
        <w:rPr>
          <w:sz w:val="16"/>
        </w:rPr>
        <w:t xml:space="preserve">nological </w:t>
      </w:r>
      <w:r w:rsidRPr="00263F0B">
        <w:rPr>
          <w:rStyle w:val="Emphasis"/>
          <w:highlight w:val="cyan"/>
        </w:rPr>
        <w:t>development</w:t>
      </w:r>
      <w:r w:rsidRPr="00F961BC">
        <w:rPr>
          <w:rStyle w:val="StyleUnderline"/>
        </w:rPr>
        <w:t xml:space="preserve"> can be </w:t>
      </w:r>
      <w:r w:rsidRPr="00F961BC">
        <w:rPr>
          <w:rStyle w:val="Emphasis"/>
        </w:rPr>
        <w:t>expected</w:t>
      </w:r>
      <w:r w:rsidRPr="00F961BC">
        <w:rPr>
          <w:rStyle w:val="StyleUnderline"/>
        </w:rPr>
        <w:t xml:space="preserve"> to </w:t>
      </w:r>
      <w:r w:rsidRPr="00263F0B">
        <w:rPr>
          <w:rStyle w:val="StyleUnderline"/>
          <w:highlight w:val="cyan"/>
        </w:rPr>
        <w:t>take place</w:t>
      </w:r>
      <w:r w:rsidRPr="00F961BC">
        <w:rPr>
          <w:rStyle w:val="StyleUnderline"/>
        </w:rPr>
        <w:t xml:space="preserve"> either </w:t>
      </w:r>
      <w:r w:rsidRPr="00263F0B">
        <w:rPr>
          <w:rStyle w:val="StyleUnderline"/>
          <w:highlight w:val="cyan"/>
        </w:rPr>
        <w:t>in</w:t>
      </w:r>
      <w:r w:rsidRPr="00F961BC">
        <w:rPr>
          <w:rStyle w:val="StyleUnderline"/>
        </w:rPr>
        <w:t xml:space="preserve"> the context of </w:t>
      </w:r>
      <w:r w:rsidRPr="00263F0B">
        <w:rPr>
          <w:rStyle w:val="Emphasis"/>
          <w:highlight w:val="cyan"/>
        </w:rPr>
        <w:t>firms</w:t>
      </w:r>
      <w:r w:rsidRPr="00F961BC">
        <w:rPr>
          <w:sz w:val="16"/>
        </w:rPr>
        <w:t xml:space="preserve"> or in support of firms3 118 . A number of </w:t>
      </w:r>
      <w:r w:rsidRPr="00F961BC">
        <w:rPr>
          <w:rStyle w:val="StyleUnderline"/>
        </w:rPr>
        <w:t>institutionalist</w:t>
      </w:r>
      <w:r w:rsidRPr="00F961BC">
        <w:rPr>
          <w:sz w:val="16"/>
        </w:rPr>
        <w:t xml:space="preserve"> (Galbraith, 1985), </w:t>
      </w:r>
      <w:r w:rsidRPr="00F961BC">
        <w:rPr>
          <w:rStyle w:val="StyleUnderline"/>
        </w:rPr>
        <w:t>post</w:t>
      </w:r>
      <w:r w:rsidRPr="00F961BC">
        <w:rPr>
          <w:sz w:val="16"/>
        </w:rPr>
        <w:t xml:space="preserve"> 119 </w:t>
      </w:r>
      <w:r w:rsidRPr="00F961BC">
        <w:rPr>
          <w:rStyle w:val="StyleUnderline"/>
        </w:rPr>
        <w:t>Keynesian</w:t>
      </w:r>
      <w:r w:rsidRPr="00F961BC">
        <w:rPr>
          <w:sz w:val="16"/>
        </w:rPr>
        <w:t xml:space="preserve"> (Lavoie, 2014; and references therein) and evolutionary (Metcalfe, 2008) </w:t>
      </w:r>
      <w:r w:rsidRPr="00F961BC">
        <w:rPr>
          <w:rStyle w:val="StyleUnderline"/>
        </w:rPr>
        <w:t>economists</w:t>
      </w:r>
      <w:r w:rsidRPr="00F961BC">
        <w:rPr>
          <w:sz w:val="16"/>
        </w:rPr>
        <w:t xml:space="preserve"> 120 </w:t>
      </w:r>
      <w:r w:rsidRPr="00F961BC">
        <w:rPr>
          <w:rStyle w:val="Emphasis"/>
        </w:rPr>
        <w:t>concur</w:t>
      </w:r>
      <w:r w:rsidRPr="00F961BC">
        <w:rPr>
          <w:sz w:val="16"/>
        </w:rPr>
        <w:t xml:space="preserve"> that, </w:t>
      </w:r>
      <w:r w:rsidRPr="00F961BC">
        <w:rPr>
          <w:rStyle w:val="StyleUnderline"/>
        </w:rPr>
        <w:t xml:space="preserve">in </w:t>
      </w:r>
      <w:r w:rsidRPr="00F961BC">
        <w:rPr>
          <w:rStyle w:val="Emphasis"/>
        </w:rPr>
        <w:t>capitalist</w:t>
      </w:r>
      <w:r w:rsidRPr="00F961BC">
        <w:rPr>
          <w:rStyle w:val="StyleUnderline"/>
        </w:rPr>
        <w:t xml:space="preserve"> markets, firms tend to </w:t>
      </w:r>
      <w:r w:rsidRPr="00F961BC">
        <w:rPr>
          <w:rStyle w:val="Emphasis"/>
        </w:rPr>
        <w:t>maximize</w:t>
      </w:r>
      <w:r w:rsidRPr="00F961BC">
        <w:rPr>
          <w:rStyle w:val="StyleUnderline"/>
        </w:rPr>
        <w:t xml:space="preserve"> their </w:t>
      </w:r>
      <w:r w:rsidRPr="00F961BC">
        <w:rPr>
          <w:rStyle w:val="Emphasis"/>
        </w:rPr>
        <w:t>growth</w:t>
      </w:r>
      <w:r w:rsidRPr="00F961BC">
        <w:rPr>
          <w:rStyle w:val="StyleUnderline"/>
        </w:rPr>
        <w:t xml:space="preserve"> rates</w:t>
      </w:r>
      <w:r w:rsidRPr="00F961BC">
        <w:rPr>
          <w:sz w:val="16"/>
        </w:rPr>
        <w:t xml:space="preserve"> (this principle is related 121 but not identical to the neoclassical assumption that firms maximize profits; Lavoie, 2014). </w:t>
      </w:r>
      <w:r w:rsidRPr="00263F0B">
        <w:rPr>
          <w:rStyle w:val="StyleUnderline"/>
          <w:highlight w:val="cyan"/>
        </w:rPr>
        <w:t>Growth</w:t>
      </w:r>
      <w:r w:rsidRPr="00F961BC">
        <w:rPr>
          <w:sz w:val="16"/>
        </w:rPr>
        <w:t xml:space="preserve"> 122 </w:t>
      </w:r>
      <w:r w:rsidRPr="00263F0B">
        <w:rPr>
          <w:rStyle w:val="Emphasis"/>
          <w:highlight w:val="cyan"/>
        </w:rPr>
        <w:t>maximization</w:t>
      </w:r>
      <w:r w:rsidRPr="00F961BC">
        <w:rPr>
          <w:sz w:val="16"/>
        </w:rPr>
        <w:t xml:space="preserve"> might be interpreted as expressing the goals of people in key positions, but, from an 123 evolutionary perspective, it </w:t>
      </w:r>
      <w:r w:rsidRPr="00F961BC">
        <w:rPr>
          <w:rStyle w:val="StyleUnderline"/>
        </w:rPr>
        <w:t xml:space="preserve">is thought to </w:t>
      </w:r>
      <w:r w:rsidRPr="00263F0B">
        <w:rPr>
          <w:rStyle w:val="StyleUnderline"/>
          <w:highlight w:val="cyan"/>
        </w:rPr>
        <w:t>result from</w:t>
      </w:r>
      <w:r w:rsidRPr="00F961BC">
        <w:rPr>
          <w:rStyle w:val="StyleUnderline"/>
        </w:rPr>
        <w:t xml:space="preserve"> a </w:t>
      </w:r>
      <w:r w:rsidRPr="00F961BC">
        <w:rPr>
          <w:rStyle w:val="Emphasis"/>
        </w:rPr>
        <w:t>mechanism</w:t>
      </w:r>
      <w:r w:rsidRPr="00F961BC">
        <w:rPr>
          <w:rStyle w:val="StyleUnderline"/>
        </w:rPr>
        <w:t xml:space="preserve"> akin to </w:t>
      </w:r>
      <w:r w:rsidRPr="00F961BC">
        <w:rPr>
          <w:rStyle w:val="Emphasis"/>
        </w:rPr>
        <w:t>natural selection</w:t>
      </w:r>
      <w:r w:rsidRPr="00F961BC">
        <w:rPr>
          <w:sz w:val="16"/>
        </w:rPr>
        <w:t xml:space="preserve"> 124 (Metcalfe, 2008). The first interpretation is insufficient if we accept that: (1) </w:t>
      </w:r>
      <w:r w:rsidRPr="00F961BC">
        <w:rPr>
          <w:rStyle w:val="StyleUnderline"/>
        </w:rPr>
        <w:t xml:space="preserve">in </w:t>
      </w:r>
      <w:r w:rsidRPr="006430CE">
        <w:rPr>
          <w:rStyle w:val="StyleUnderline"/>
        </w:rPr>
        <w:t xml:space="preserve">big </w:t>
      </w:r>
      <w:r w:rsidRPr="006430CE">
        <w:rPr>
          <w:rStyle w:val="Emphasis"/>
          <w:highlight w:val="cyan"/>
        </w:rPr>
        <w:t>corporations</w:t>
      </w:r>
      <w:r w:rsidRPr="00F961BC">
        <w:rPr>
          <w:rStyle w:val="StyleUnderline"/>
        </w:rPr>
        <w:t>, the</w:t>
      </w:r>
      <w:r w:rsidRPr="00F961BC">
        <w:rPr>
          <w:sz w:val="16"/>
        </w:rPr>
        <w:t xml:space="preserve"> 125 </w:t>
      </w:r>
      <w:r w:rsidRPr="006430CE">
        <w:rPr>
          <w:rStyle w:val="Emphasis"/>
        </w:rPr>
        <w:t>managerial bureaucracy</w:t>
      </w:r>
      <w:r w:rsidRPr="00F961BC">
        <w:rPr>
          <w:rStyle w:val="StyleUnderline"/>
        </w:rPr>
        <w:t xml:space="preserve"> is a coherent </w:t>
      </w:r>
      <w:r w:rsidRPr="00F961BC">
        <w:rPr>
          <w:rStyle w:val="Emphasis"/>
        </w:rPr>
        <w:t>social-psychological</w:t>
      </w:r>
      <w:r w:rsidRPr="00F961BC">
        <w:rPr>
          <w:rStyle w:val="StyleUnderline"/>
        </w:rPr>
        <w:t xml:space="preserve"> system with </w:t>
      </w:r>
      <w:r w:rsidRPr="00F961BC">
        <w:rPr>
          <w:rStyle w:val="Emphasis"/>
        </w:rPr>
        <w:t>motives</w:t>
      </w:r>
      <w:r w:rsidRPr="00F961BC">
        <w:rPr>
          <w:rStyle w:val="StyleUnderline"/>
        </w:rPr>
        <w:t xml:space="preserve"> and </w:t>
      </w:r>
      <w:r w:rsidRPr="00F961BC">
        <w:rPr>
          <w:rStyle w:val="Emphasis"/>
        </w:rPr>
        <w:t>preferences</w:t>
      </w:r>
      <w:r w:rsidRPr="00F961BC">
        <w:rPr>
          <w:sz w:val="16"/>
        </w:rPr>
        <w:t xml:space="preserve"> of 126 its own (Gordon, 1968, p. 639; for an insider view, see Nace, 2005, pp. 1-10), (2) </w:t>
      </w:r>
      <w:r w:rsidRPr="00F961BC">
        <w:rPr>
          <w:rStyle w:val="StyleUnderline"/>
        </w:rPr>
        <w:t>this system is</w:t>
      </w:r>
      <w:r w:rsidRPr="00F961BC">
        <w:rPr>
          <w:sz w:val="16"/>
        </w:rPr>
        <w:t xml:space="preserve"> 127 </w:t>
      </w:r>
      <w:r w:rsidRPr="00F961BC">
        <w:rPr>
          <w:rStyle w:val="StyleUnderline"/>
        </w:rPr>
        <w:t xml:space="preserve">becoming </w:t>
      </w:r>
      <w:r w:rsidRPr="00F961BC">
        <w:rPr>
          <w:rStyle w:val="Emphasis"/>
        </w:rPr>
        <w:t>techno-social-psychological</w:t>
      </w:r>
      <w:r w:rsidRPr="00F961BC">
        <w:rPr>
          <w:rStyle w:val="StyleUnderline"/>
        </w:rPr>
        <w:t xml:space="preserve"> with the progressive </w:t>
      </w:r>
      <w:r w:rsidRPr="00F961BC">
        <w:rPr>
          <w:rStyle w:val="Emphasis"/>
        </w:rPr>
        <w:t>incorporation</w:t>
      </w:r>
      <w:r w:rsidRPr="00F961BC">
        <w:rPr>
          <w:rStyle w:val="StyleUnderline"/>
        </w:rPr>
        <w:t xml:space="preserve"> of decision-making</w:t>
      </w:r>
      <w:r w:rsidRPr="00F961BC">
        <w:rPr>
          <w:sz w:val="16"/>
        </w:rPr>
        <w:t xml:space="preserve"> 128 </w:t>
      </w:r>
      <w:r w:rsidRPr="00263F0B">
        <w:rPr>
          <w:rStyle w:val="Emphasis"/>
          <w:highlight w:val="cyan"/>
        </w:rPr>
        <w:t>algorithms</w:t>
      </w:r>
      <w:r w:rsidRPr="00F961BC">
        <w:rPr>
          <w:sz w:val="16"/>
        </w:rPr>
        <w:t xml:space="preserve"> and the increasing opacity of such algorithms (Danaher, 2016), </w:t>
      </w:r>
      <w:r w:rsidRPr="00F961BC">
        <w:rPr>
          <w:rStyle w:val="StyleUnderline"/>
        </w:rPr>
        <w:t>and</w:t>
      </w:r>
      <w:r w:rsidRPr="00F961BC">
        <w:rPr>
          <w:sz w:val="16"/>
        </w:rPr>
        <w:t xml:space="preserve"> (3) </w:t>
      </w:r>
      <w:r w:rsidRPr="00F961BC">
        <w:rPr>
          <w:rStyle w:val="StyleUnderline"/>
        </w:rPr>
        <w:t xml:space="preserve">human </w:t>
      </w:r>
      <w:r w:rsidRPr="00F961BC">
        <w:rPr>
          <w:rStyle w:val="Emphasis"/>
        </w:rPr>
        <w:t>mentality</w:t>
      </w:r>
      <w:r w:rsidRPr="00F961BC">
        <w:rPr>
          <w:sz w:val="16"/>
        </w:rPr>
        <w:t xml:space="preserve"> 129 and goals </w:t>
      </w:r>
      <w:r w:rsidRPr="00263F0B">
        <w:rPr>
          <w:rStyle w:val="StyleUnderline"/>
          <w:highlight w:val="cyan"/>
        </w:rPr>
        <w:t>are</w:t>
      </w:r>
      <w:r w:rsidRPr="00F961BC">
        <w:rPr>
          <w:sz w:val="16"/>
        </w:rPr>
        <w:t xml:space="preserve"> partly </w:t>
      </w:r>
      <w:r w:rsidRPr="00263F0B">
        <w:rPr>
          <w:rStyle w:val="Emphasis"/>
          <w:highlight w:val="cyan"/>
        </w:rPr>
        <w:t>shaped</w:t>
      </w:r>
      <w:r w:rsidRPr="00263F0B">
        <w:rPr>
          <w:rStyle w:val="StyleUnderline"/>
          <w:highlight w:val="cyan"/>
        </w:rPr>
        <w:t xml:space="preserve"> by firms</w:t>
      </w:r>
      <w:r w:rsidRPr="00F961BC">
        <w:rPr>
          <w:sz w:val="16"/>
        </w:rPr>
        <w:t xml:space="preserve"> themselves (Galbraith, 1985). 130 </w:t>
      </w:r>
    </w:p>
    <w:p w14:paraId="6D6E9DED" w14:textId="77777777" w:rsidR="00A30A8F" w:rsidRPr="00F961BC" w:rsidRDefault="00A30A8F" w:rsidP="00A30A8F">
      <w:pPr>
        <w:rPr>
          <w:sz w:val="16"/>
        </w:rPr>
      </w:pPr>
      <w:r w:rsidRPr="00F961BC">
        <w:rPr>
          <w:sz w:val="16"/>
        </w:rPr>
        <w:t xml:space="preserve">The type of AI best suited to participate in </w:t>
      </w:r>
      <w:r w:rsidRPr="00F961BC">
        <w:rPr>
          <w:rStyle w:val="Emphasis"/>
        </w:rPr>
        <w:t>firms</w:t>
      </w:r>
      <w:r w:rsidRPr="00F961BC">
        <w:rPr>
          <w:sz w:val="16"/>
        </w:rPr>
        <w:t xml:space="preserve">' decisions in this context is described in a 131 recent review in Science: AI researchers </w:t>
      </w:r>
      <w:r w:rsidRPr="00F961BC">
        <w:rPr>
          <w:rStyle w:val="StyleUnderline"/>
        </w:rPr>
        <w:t xml:space="preserve">aim </w:t>
      </w:r>
      <w:r w:rsidRPr="00263F0B">
        <w:rPr>
          <w:rStyle w:val="StyleUnderline"/>
          <w:highlight w:val="cyan"/>
        </w:rPr>
        <w:t xml:space="preserve">to </w:t>
      </w:r>
      <w:r w:rsidRPr="00263F0B">
        <w:rPr>
          <w:rStyle w:val="Emphasis"/>
          <w:highlight w:val="cyan"/>
        </w:rPr>
        <w:t>construct</w:t>
      </w:r>
      <w:r w:rsidRPr="00F961BC">
        <w:rPr>
          <w:rStyle w:val="StyleUnderline"/>
        </w:rPr>
        <w:t xml:space="preserve"> a</w:t>
      </w:r>
      <w:r w:rsidRPr="00F961BC">
        <w:rPr>
          <w:sz w:val="16"/>
        </w:rPr>
        <w:t xml:space="preserve"> synthetic homo economicus, the 132 </w:t>
      </w:r>
      <w:r w:rsidRPr="00263F0B">
        <w:rPr>
          <w:rStyle w:val="Emphasis"/>
          <w:highlight w:val="cyan"/>
        </w:rPr>
        <w:t>mythical</w:t>
      </w:r>
      <w:r w:rsidRPr="00263F0B">
        <w:rPr>
          <w:rStyle w:val="StyleUnderline"/>
          <w:highlight w:val="cyan"/>
        </w:rPr>
        <w:t xml:space="preserve"> perfect</w:t>
      </w:r>
      <w:r w:rsidRPr="00F961BC">
        <w:rPr>
          <w:rStyle w:val="StyleUnderline"/>
        </w:rPr>
        <w:t xml:space="preserve">ly rational </w:t>
      </w:r>
      <w:r w:rsidRPr="00263F0B">
        <w:rPr>
          <w:rStyle w:val="Emphasis"/>
          <w:highlight w:val="cyan"/>
        </w:rPr>
        <w:t>agent</w:t>
      </w:r>
      <w:r w:rsidRPr="00F961BC">
        <w:rPr>
          <w:rStyle w:val="StyleUnderline"/>
        </w:rPr>
        <w:t xml:space="preserve"> of </w:t>
      </w:r>
      <w:r w:rsidRPr="00F961BC">
        <w:rPr>
          <w:rStyle w:val="Emphasis"/>
        </w:rPr>
        <w:t>neoclassical economics</w:t>
      </w:r>
      <w:r w:rsidRPr="00F961BC">
        <w:rPr>
          <w:sz w:val="16"/>
        </w:rPr>
        <w:t xml:space="preserve">. We review progress toward creating 133 this new species of machine, machina economicus (Parkes and Wellman, 2015, p. 267; a more 134 orthodox denomination would be Machina oeconomica). 135 </w:t>
      </w:r>
    </w:p>
    <w:p w14:paraId="47AD7639" w14:textId="77777777" w:rsidR="00A30A8F" w:rsidRPr="00F961BC" w:rsidRDefault="00A30A8F" w:rsidP="00A30A8F">
      <w:pPr>
        <w:rPr>
          <w:sz w:val="16"/>
        </w:rPr>
      </w:pPr>
      <w:r w:rsidRPr="00F961BC">
        <w:rPr>
          <w:sz w:val="16"/>
        </w:rPr>
        <w:t xml:space="preserve">Firm growth is thought to rely critically on retained earnings (Galbraith, 1985; Lavoie, 2014, p. 136 134-141). Therefore, economic selection can be generally expected to favor firms in which these are greater. The aggregate retained earnings4 137 RE of all firms in an economy can be expressed as: </w:t>
      </w:r>
    </w:p>
    <w:p w14:paraId="649D3C8D" w14:textId="77777777" w:rsidR="00A30A8F" w:rsidRPr="00F961BC" w:rsidRDefault="00A30A8F" w:rsidP="00A30A8F">
      <w:pPr>
        <w:rPr>
          <w:sz w:val="16"/>
        </w:rPr>
      </w:pPr>
      <w:r w:rsidRPr="00F961BC">
        <w:rPr>
          <w:sz w:val="16"/>
        </w:rPr>
        <w:t>138 RE=FE(R,L,K)-w</w:t>
      </w:r>
      <w:r w:rsidRPr="00F961BC">
        <w:rPr>
          <w:rFonts w:ascii="Cambria Math" w:hAnsi="Cambria Math" w:cs="Cambria Math"/>
          <w:sz w:val="16"/>
        </w:rPr>
        <w:t>⋅</w:t>
      </w:r>
      <w:r w:rsidRPr="00F961BC">
        <w:rPr>
          <w:sz w:val="16"/>
        </w:rPr>
        <w:t>L-(i+δ)</w:t>
      </w:r>
      <w:r w:rsidRPr="00F961BC">
        <w:rPr>
          <w:rFonts w:ascii="Cambria Math" w:hAnsi="Cambria Math" w:cs="Cambria Math"/>
          <w:sz w:val="16"/>
        </w:rPr>
        <w:t>⋅</w:t>
      </w:r>
      <w:r w:rsidRPr="00F961BC">
        <w:rPr>
          <w:sz w:val="16"/>
        </w:rPr>
        <w:t xml:space="preserve">K-g. (1) </w:t>
      </w:r>
    </w:p>
    <w:p w14:paraId="7F28D0E0" w14:textId="77777777" w:rsidR="00A30A8F" w:rsidRPr="00F961BC" w:rsidRDefault="00A30A8F" w:rsidP="00A30A8F">
      <w:pPr>
        <w:rPr>
          <w:sz w:val="16"/>
        </w:rPr>
      </w:pPr>
      <w:r w:rsidRPr="00F961BC">
        <w:rPr>
          <w:sz w:val="16"/>
        </w:rPr>
        <w:t xml:space="preserve">139 Bold symbols represent vectors (to indicate multidimensionality). F is an aggregate production 140 function, relying on inputs of various types of natural resources R, labor L and capital K (including intelligent machines), and being affected by environmental factors5 141 E; w are wages, i are returns to 142 capital (dividends, interests) paid to households, δ is depreciation and g are the net taxes paid to 143 governments. 144 </w:t>
      </w:r>
    </w:p>
    <w:p w14:paraId="5BE2118B" w14:textId="77777777" w:rsidR="00A30A8F" w:rsidRPr="00F43BB7" w:rsidRDefault="00A30A8F" w:rsidP="00A30A8F">
      <w:pPr>
        <w:rPr>
          <w:u w:val="single"/>
        </w:rPr>
      </w:pPr>
      <w:r w:rsidRPr="00F961BC">
        <w:rPr>
          <w:sz w:val="16"/>
        </w:rPr>
        <w:t xml:space="preserve">Increases in retained earnings face constraints, such as trade-offs among different parameters of 145 Eq. 1. The present thought experiment explores the consequences of economic selection in a 146 scenario in which two sets of constraints are nearly absent: sociopolitical constraints on market 147 dynamics are averted by a neoliberal institutional setting, while </w:t>
      </w:r>
      <w:r w:rsidRPr="00F961BC">
        <w:rPr>
          <w:rStyle w:val="StyleUnderline"/>
        </w:rPr>
        <w:t xml:space="preserve">technical </w:t>
      </w:r>
      <w:r w:rsidRPr="00263F0B">
        <w:rPr>
          <w:rStyle w:val="Emphasis"/>
          <w:highlight w:val="cyan"/>
        </w:rPr>
        <w:t>constraints</w:t>
      </w:r>
      <w:r w:rsidRPr="00F961BC">
        <w:rPr>
          <w:rStyle w:val="StyleUnderline"/>
        </w:rPr>
        <w:t xml:space="preserve"> are </w:t>
      </w:r>
      <w:r w:rsidRPr="00263F0B">
        <w:rPr>
          <w:rStyle w:val="StyleUnderline"/>
          <w:highlight w:val="cyan"/>
        </w:rPr>
        <w:t>overcome</w:t>
      </w:r>
      <w:r w:rsidRPr="00F961BC">
        <w:rPr>
          <w:sz w:val="16"/>
        </w:rPr>
        <w:t xml:space="preserve"> 148 </w:t>
      </w:r>
      <w:r w:rsidRPr="00263F0B">
        <w:rPr>
          <w:rStyle w:val="StyleUnderline"/>
          <w:highlight w:val="cyan"/>
        </w:rPr>
        <w:t>by</w:t>
      </w:r>
      <w:r w:rsidRPr="00F961BC">
        <w:rPr>
          <w:rStyle w:val="StyleUnderline"/>
        </w:rPr>
        <w:t xml:space="preserve"> asymptotically advanced technology</w:t>
      </w:r>
      <w:r w:rsidRPr="00F961BC">
        <w:rPr>
          <w:sz w:val="16"/>
        </w:rPr>
        <w:t xml:space="preserve"> (with extreme AI </w:t>
      </w:r>
      <w:r w:rsidRPr="00F961BC">
        <w:rPr>
          <w:rStyle w:val="StyleUnderline"/>
        </w:rPr>
        <w:t xml:space="preserve">allowing for </w:t>
      </w:r>
      <w:r w:rsidRPr="00263F0B">
        <w:rPr>
          <w:rStyle w:val="Emphasis"/>
          <w:highlight w:val="cyan"/>
        </w:rPr>
        <w:t>extreme</w:t>
      </w:r>
      <w:r w:rsidRPr="00F961BC">
        <w:rPr>
          <w:rStyle w:val="StyleUnderline"/>
        </w:rPr>
        <w:t xml:space="preserve"> technological</w:t>
      </w:r>
      <w:r w:rsidRPr="00F961BC">
        <w:rPr>
          <w:sz w:val="16"/>
        </w:rPr>
        <w:t xml:space="preserve"> 149 </w:t>
      </w:r>
      <w:r w:rsidRPr="00263F0B">
        <w:rPr>
          <w:rStyle w:val="Emphasis"/>
          <w:highlight w:val="cyan"/>
        </w:rPr>
        <w:t>development</w:t>
      </w:r>
      <w:r w:rsidRPr="00F961BC">
        <w:rPr>
          <w:sz w:val="16"/>
        </w:rPr>
        <w:t xml:space="preserve"> also in other fields). The environmental and the social implications are discussed in 150 turn. Note that this scenario is not defined by some contingent choice of AIs' goals by their 151 programmers: </w:t>
      </w:r>
      <w:r w:rsidRPr="00F961BC">
        <w:rPr>
          <w:rStyle w:val="StyleUnderline"/>
        </w:rPr>
        <w:t xml:space="preserve">The </w:t>
      </w:r>
      <w:r w:rsidRPr="006430CE">
        <w:rPr>
          <w:rStyle w:val="StyleUnderline"/>
          <w:highlight w:val="cyan"/>
        </w:rPr>
        <w:t xml:space="preserve">goals of </w:t>
      </w:r>
      <w:r w:rsidRPr="006430CE">
        <w:rPr>
          <w:rStyle w:val="Emphasis"/>
          <w:highlight w:val="cyan"/>
        </w:rPr>
        <w:t>maximizing</w:t>
      </w:r>
      <w:r w:rsidRPr="00F961BC">
        <w:rPr>
          <w:rStyle w:val="StyleUnderline"/>
        </w:rPr>
        <w:t xml:space="preserve"> each firm's </w:t>
      </w:r>
      <w:r w:rsidRPr="00263F0B">
        <w:rPr>
          <w:rStyle w:val="Emphasis"/>
          <w:highlight w:val="cyan"/>
        </w:rPr>
        <w:t>growth</w:t>
      </w:r>
      <w:r w:rsidRPr="00F961BC">
        <w:rPr>
          <w:rStyle w:val="StyleUnderline"/>
        </w:rPr>
        <w:t xml:space="preserve"> and </w:t>
      </w:r>
      <w:r w:rsidRPr="00F961BC">
        <w:rPr>
          <w:rStyle w:val="Emphasis"/>
        </w:rPr>
        <w:t>retained earnings</w:t>
      </w:r>
      <w:r w:rsidRPr="00F961BC">
        <w:rPr>
          <w:sz w:val="16"/>
        </w:rPr>
        <w:t xml:space="preserve"> are assumed to 152 </w:t>
      </w:r>
      <w:r w:rsidRPr="00263F0B">
        <w:rPr>
          <w:rStyle w:val="StyleUnderline"/>
          <w:highlight w:val="cyan"/>
        </w:rPr>
        <w:t>emerge from</w:t>
      </w:r>
      <w:r w:rsidRPr="00F961BC">
        <w:rPr>
          <w:rStyle w:val="StyleUnderline"/>
        </w:rPr>
        <w:t xml:space="preserve"> the </w:t>
      </w:r>
      <w:r w:rsidRPr="00F961BC">
        <w:rPr>
          <w:rStyle w:val="Emphasis"/>
        </w:rPr>
        <w:t xml:space="preserve">collective </w:t>
      </w:r>
      <w:r w:rsidRPr="006430CE">
        <w:rPr>
          <w:rStyle w:val="Emphasis"/>
          <w:highlight w:val="cyan"/>
        </w:rPr>
        <w:t>dynamics</w:t>
      </w:r>
      <w:r w:rsidRPr="006430CE">
        <w:rPr>
          <w:rStyle w:val="StyleUnderline"/>
          <w:highlight w:val="cyan"/>
        </w:rPr>
        <w:t xml:space="preserve"> of</w:t>
      </w:r>
      <w:r w:rsidRPr="00F961BC">
        <w:rPr>
          <w:rStyle w:val="StyleUnderline"/>
        </w:rPr>
        <w:t xml:space="preserve"> </w:t>
      </w:r>
      <w:r w:rsidRPr="006430CE">
        <w:rPr>
          <w:rStyle w:val="StyleUnderline"/>
        </w:rPr>
        <w:t xml:space="preserve">large sets of entities subject to </w:t>
      </w:r>
      <w:r w:rsidRPr="006430CE">
        <w:rPr>
          <w:rStyle w:val="Emphasis"/>
          <w:highlight w:val="cyan"/>
        </w:rPr>
        <w:t>capitalistic rules</w:t>
      </w:r>
      <w:r w:rsidRPr="006430CE">
        <w:rPr>
          <w:sz w:val="16"/>
        </w:rPr>
        <w:t xml:space="preserve"> of 153 interaction </w:t>
      </w:r>
      <w:r w:rsidRPr="006430CE">
        <w:rPr>
          <w:rStyle w:val="StyleUnderline"/>
        </w:rPr>
        <w:t>and</w:t>
      </w:r>
      <w:r w:rsidRPr="006430CE">
        <w:rPr>
          <w:sz w:val="16"/>
        </w:rPr>
        <w:t xml:space="preserve">, therefore, to </w:t>
      </w:r>
      <w:r w:rsidRPr="006430CE">
        <w:rPr>
          <w:rStyle w:val="Emphasis"/>
        </w:rPr>
        <w:t>economic selection</w:t>
      </w:r>
      <w:r w:rsidRPr="006430CE">
        <w:rPr>
          <w:sz w:val="16"/>
        </w:rPr>
        <w:t>.</w:t>
      </w:r>
      <w:bookmarkEnd w:id="18"/>
    </w:p>
    <w:p w14:paraId="0AC7D831" w14:textId="77777777" w:rsidR="00A30A8F" w:rsidRDefault="00A30A8F" w:rsidP="00A30A8F">
      <w:pPr>
        <w:pStyle w:val="Heading3"/>
      </w:pPr>
      <w:r>
        <w:t>Inequality---2NC</w:t>
      </w:r>
    </w:p>
    <w:p w14:paraId="2FBD8959" w14:textId="77777777" w:rsidR="00A30A8F" w:rsidRPr="00E141AE" w:rsidRDefault="00A30A8F" w:rsidP="00A30A8F">
      <w:pPr>
        <w:pStyle w:val="Heading4"/>
      </w:pPr>
      <w:r>
        <w:t xml:space="preserve">1. Growth makes </w:t>
      </w:r>
      <w:r w:rsidRPr="00CC6610">
        <w:t>inequality</w:t>
      </w:r>
      <w:r>
        <w:t xml:space="preserve"> and authoritarianism </w:t>
      </w:r>
      <w:r w:rsidRPr="00E141AE">
        <w:rPr>
          <w:u w:val="single"/>
        </w:rPr>
        <w:t>inevitable</w:t>
      </w:r>
      <w:r>
        <w:t xml:space="preserve">, but degrowth </w:t>
      </w:r>
      <w:r w:rsidRPr="00E141AE">
        <w:rPr>
          <w:u w:val="single"/>
        </w:rPr>
        <w:t>solves</w:t>
      </w:r>
      <w:r>
        <w:t>.</w:t>
      </w:r>
    </w:p>
    <w:p w14:paraId="154AE1FE" w14:textId="77777777" w:rsidR="00A30A8F" w:rsidRDefault="00A30A8F" w:rsidP="00A30A8F">
      <w:r w:rsidRPr="00E141AE">
        <w:rPr>
          <w:rStyle w:val="Style13ptBold"/>
        </w:rPr>
        <w:t>D’Alessandro 20</w:t>
      </w:r>
      <w:r>
        <w:t xml:space="preserve"> [Simone D’Alessandro (</w:t>
      </w:r>
      <w:r w:rsidRPr="00E141AE">
        <w:t>Department of Economics and Management, University of Pisa</w:t>
      </w:r>
      <w:r>
        <w:t>), André Cieplinski, Tiziano Distefano, and Kristofer Dittmer, April 2020, “Feasible Alternatives to Green Growth,” Nature Sustainability, Vol. 3, No. 4, pp.</w:t>
      </w:r>
      <w:r w:rsidRPr="00E141AE">
        <w:t xml:space="preserve"> 329-335</w:t>
      </w:r>
      <w:r>
        <w:t xml:space="preserve">, njn] *Note: Gini coefficient = </w:t>
      </w:r>
      <w:r w:rsidRPr="00E141AE">
        <w:t>a statistical measure of inequality</w:t>
      </w:r>
      <w:r>
        <w:t xml:space="preserve"> </w:t>
      </w:r>
      <w:r w:rsidRPr="00E141AE">
        <w:t>used to assess income or wealth distribution within a population</w:t>
      </w:r>
    </w:p>
    <w:p w14:paraId="74CC8BC3" w14:textId="77777777" w:rsidR="00A30A8F" w:rsidRPr="00635F35" w:rsidRDefault="00A30A8F" w:rsidP="00A30A8F">
      <w:pPr>
        <w:rPr>
          <w:sz w:val="16"/>
        </w:rPr>
      </w:pPr>
      <w:r w:rsidRPr="00635F35">
        <w:rPr>
          <w:sz w:val="16"/>
        </w:rPr>
        <w:t>Income distribution and GHG emissions. Figure 2 shows the two key indicators of environmental performance and income inequality: the GHG emissions level (index 1990=100) (Fig. 2a) and the Gini coefficient (Fig. 2b), which ranges from 0 (perfect equality) to 100% (perfect inequality). The Gini coefficient is calculated on the basis of 13 heterogeneous population groups defined by the three skills and four occupational statuses of the households, plus the capitalists, as listed in Fig. 1.</w:t>
      </w:r>
    </w:p>
    <w:p w14:paraId="661AA469" w14:textId="77777777" w:rsidR="00A30A8F" w:rsidRPr="00635F35" w:rsidRDefault="00A30A8F" w:rsidP="00A30A8F">
      <w:pPr>
        <w:rPr>
          <w:sz w:val="16"/>
        </w:rPr>
      </w:pPr>
      <w:r w:rsidRPr="00635F35">
        <w:rPr>
          <w:sz w:val="16"/>
        </w:rPr>
        <w:t xml:space="preserve">The three policy-mix scenarios result in considerably greater GHG emission reductions than the baseline, for which emissions approach 45% of the 1990 level by 2050. Both </w:t>
      </w:r>
      <w:r w:rsidRPr="00635F35">
        <w:rPr>
          <w:rStyle w:val="Emphasis"/>
        </w:rPr>
        <w:t>green growth</w:t>
      </w:r>
      <w:r w:rsidRPr="00635F35">
        <w:rPr>
          <w:rStyle w:val="StyleUnderline"/>
        </w:rPr>
        <w:t xml:space="preserve"> and PSEs reach</w:t>
      </w:r>
      <w:r w:rsidRPr="00635F35">
        <w:rPr>
          <w:sz w:val="16"/>
        </w:rPr>
        <w:t xml:space="preserve"> very </w:t>
      </w:r>
      <w:r w:rsidRPr="00635F35">
        <w:rPr>
          <w:rStyle w:val="Emphasis"/>
        </w:rPr>
        <w:t>similar</w:t>
      </w:r>
      <w:r w:rsidRPr="00635F35">
        <w:rPr>
          <w:rStyle w:val="StyleUnderline"/>
        </w:rPr>
        <w:t xml:space="preserve"> levels of </w:t>
      </w:r>
      <w:r w:rsidRPr="00635F35">
        <w:rPr>
          <w:rStyle w:val="Emphasis"/>
        </w:rPr>
        <w:t>emissions</w:t>
      </w:r>
      <w:r w:rsidRPr="00635F35">
        <w:rPr>
          <w:rStyle w:val="StyleUnderline"/>
        </w:rPr>
        <w:t xml:space="preserve"> by 2050</w:t>
      </w:r>
      <w:r w:rsidRPr="00635F35">
        <w:rPr>
          <w:sz w:val="16"/>
        </w:rPr>
        <w:t xml:space="preserve"> (about 23% of the 1990 level), which are close to the EU Climate Action target30. The </w:t>
      </w:r>
      <w:r w:rsidRPr="00635F35">
        <w:rPr>
          <w:rStyle w:val="Emphasis"/>
        </w:rPr>
        <w:t>degrowth</w:t>
      </w:r>
      <w:r w:rsidRPr="00635F35">
        <w:rPr>
          <w:rStyle w:val="StyleUnderline"/>
        </w:rPr>
        <w:t xml:space="preserve"> scenario results in an even </w:t>
      </w:r>
      <w:r w:rsidRPr="00635F35">
        <w:rPr>
          <w:rStyle w:val="Emphasis"/>
        </w:rPr>
        <w:t>stronger</w:t>
      </w:r>
      <w:r w:rsidRPr="00635F35">
        <w:rPr>
          <w:rStyle w:val="StyleUnderline"/>
        </w:rPr>
        <w:t xml:space="preserve"> reduction</w:t>
      </w:r>
      <w:r w:rsidRPr="00635F35">
        <w:rPr>
          <w:sz w:val="16"/>
        </w:rPr>
        <w:t xml:space="preserve"> (17.8% by 2050), </w:t>
      </w:r>
      <w:r w:rsidRPr="00635F35">
        <w:rPr>
          <w:rStyle w:val="StyleUnderline"/>
        </w:rPr>
        <w:t xml:space="preserve">due to the </w:t>
      </w:r>
      <w:r w:rsidRPr="00635F35">
        <w:rPr>
          <w:rStyle w:val="Emphasis"/>
        </w:rPr>
        <w:t>contraction</w:t>
      </w:r>
      <w:r w:rsidRPr="00635F35">
        <w:rPr>
          <w:rStyle w:val="StyleUnderline"/>
        </w:rPr>
        <w:t xml:space="preserve"> of final </w:t>
      </w:r>
      <w:r w:rsidRPr="00635F35">
        <w:rPr>
          <w:rStyle w:val="Emphasis"/>
        </w:rPr>
        <w:t>consumption</w:t>
      </w:r>
      <w:r w:rsidRPr="00635F35">
        <w:rPr>
          <w:rStyle w:val="StyleUnderline"/>
        </w:rPr>
        <w:t xml:space="preserve"> and energy </w:t>
      </w:r>
      <w:r w:rsidRPr="00635F35">
        <w:rPr>
          <w:rStyle w:val="Emphasis"/>
        </w:rPr>
        <w:t>demand</w:t>
      </w:r>
      <w:r w:rsidRPr="00635F35">
        <w:rPr>
          <w:sz w:val="16"/>
        </w:rPr>
        <w:t xml:space="preserve">. In contrast, the </w:t>
      </w:r>
      <w:r w:rsidRPr="00635F35">
        <w:rPr>
          <w:rStyle w:val="StyleUnderline"/>
          <w:highlight w:val="cyan"/>
        </w:rPr>
        <w:t>Gini coefficient</w:t>
      </w:r>
      <w:r w:rsidRPr="00635F35">
        <w:rPr>
          <w:rStyle w:val="StyleUnderline"/>
        </w:rPr>
        <w:t xml:space="preserve"> diverges </w:t>
      </w:r>
      <w:r w:rsidRPr="00635F35">
        <w:rPr>
          <w:rStyle w:val="Emphasis"/>
        </w:rPr>
        <w:t>substantially</w:t>
      </w:r>
      <w:r w:rsidRPr="00635F35">
        <w:rPr>
          <w:sz w:val="16"/>
        </w:rPr>
        <w:t xml:space="preserve"> among the scenarios. </w:t>
      </w:r>
      <w:r w:rsidRPr="00635F35">
        <w:rPr>
          <w:rStyle w:val="StyleUnderline"/>
        </w:rPr>
        <w:t xml:space="preserve">For the baseline, it </w:t>
      </w:r>
      <w:r w:rsidRPr="00635F35">
        <w:rPr>
          <w:rStyle w:val="Emphasis"/>
        </w:rPr>
        <w:t>increases</w:t>
      </w:r>
      <w:r w:rsidRPr="00635F35">
        <w:rPr>
          <w:rStyle w:val="StyleUnderline"/>
        </w:rPr>
        <w:t xml:space="preserve"> by more than </w:t>
      </w:r>
      <w:r w:rsidRPr="00635F35">
        <w:rPr>
          <w:rStyle w:val="Emphasis"/>
        </w:rPr>
        <w:t>1.5 points</w:t>
      </w:r>
      <w:r w:rsidRPr="00635F35">
        <w:rPr>
          <w:sz w:val="16"/>
        </w:rPr>
        <w:t xml:space="preserve"> with respect to the initial year (from 32.7 to 34.3% by 2050). </w:t>
      </w:r>
      <w:r w:rsidRPr="00635F35">
        <w:rPr>
          <w:rStyle w:val="StyleUnderline"/>
          <w:highlight w:val="cyan"/>
        </w:rPr>
        <w:t xml:space="preserve">Under </w:t>
      </w:r>
      <w:r w:rsidRPr="00635F35">
        <w:rPr>
          <w:rStyle w:val="Emphasis"/>
          <w:highlight w:val="cyan"/>
        </w:rPr>
        <w:t>green growth</w:t>
      </w:r>
      <w:r w:rsidRPr="00635F35">
        <w:rPr>
          <w:sz w:val="16"/>
        </w:rPr>
        <w:t xml:space="preserve">, it </w:t>
      </w:r>
      <w:r w:rsidRPr="00635F35">
        <w:rPr>
          <w:rStyle w:val="StyleUnderline"/>
          <w:highlight w:val="cyan"/>
        </w:rPr>
        <w:t xml:space="preserve">hikes </w:t>
      </w:r>
      <w:r w:rsidRPr="00635F35">
        <w:rPr>
          <w:rStyle w:val="Emphasis"/>
          <w:highlight w:val="cyan"/>
        </w:rPr>
        <w:t>2.5 points</w:t>
      </w:r>
      <w:r w:rsidRPr="00635F35">
        <w:rPr>
          <w:rStyle w:val="StyleUnderline"/>
        </w:rPr>
        <w:t xml:space="preserve"> in 30 years, ending up at 35.2%. </w:t>
      </w:r>
      <w:r w:rsidRPr="00635F35">
        <w:rPr>
          <w:rStyle w:val="StyleUnderline"/>
          <w:highlight w:val="cyan"/>
        </w:rPr>
        <w:t xml:space="preserve">When </w:t>
      </w:r>
      <w:r w:rsidRPr="00635F35">
        <w:rPr>
          <w:rStyle w:val="Emphasis"/>
          <w:highlight w:val="cyan"/>
        </w:rPr>
        <w:t>radical</w:t>
      </w:r>
      <w:r w:rsidRPr="00635F35">
        <w:rPr>
          <w:rStyle w:val="StyleUnderline"/>
        </w:rPr>
        <w:t xml:space="preserve"> social </w:t>
      </w:r>
      <w:r w:rsidRPr="00635F35">
        <w:rPr>
          <w:rStyle w:val="StyleUnderline"/>
          <w:highlight w:val="cyan"/>
        </w:rPr>
        <w:t>policies are introduced</w:t>
      </w:r>
      <w:r w:rsidRPr="00635F35">
        <w:rPr>
          <w:rStyle w:val="StyleUnderline"/>
        </w:rPr>
        <w:t xml:space="preserve">, the Gini coefficient </w:t>
      </w:r>
      <w:r w:rsidRPr="00635F35">
        <w:rPr>
          <w:rStyle w:val="StyleUnderline"/>
          <w:highlight w:val="cyan"/>
        </w:rPr>
        <w:t xml:space="preserve">sharply </w:t>
      </w:r>
      <w:r w:rsidRPr="00635F35">
        <w:rPr>
          <w:rStyle w:val="Emphasis"/>
          <w:highlight w:val="cyan"/>
        </w:rPr>
        <w:t>declines</w:t>
      </w:r>
      <w:r w:rsidRPr="00635F35">
        <w:rPr>
          <w:sz w:val="16"/>
        </w:rPr>
        <w:t xml:space="preserve"> until 2050, </w:t>
      </w:r>
      <w:r w:rsidRPr="00635F35">
        <w:rPr>
          <w:rStyle w:val="StyleUnderline"/>
        </w:rPr>
        <w:t xml:space="preserve">due to a </w:t>
      </w:r>
      <w:r w:rsidRPr="00635F35">
        <w:rPr>
          <w:rStyle w:val="Emphasis"/>
        </w:rPr>
        <w:t>reduction</w:t>
      </w:r>
      <w:r w:rsidRPr="00635F35">
        <w:rPr>
          <w:rStyle w:val="StyleUnderline"/>
        </w:rPr>
        <w:t xml:space="preserve"> in income </w:t>
      </w:r>
      <w:r w:rsidRPr="00635F35">
        <w:rPr>
          <w:rStyle w:val="Emphasis"/>
        </w:rPr>
        <w:t>inequality</w:t>
      </w:r>
      <w:r w:rsidRPr="00635F35">
        <w:rPr>
          <w:rStyle w:val="StyleUnderline"/>
        </w:rPr>
        <w:t xml:space="preserve"> among workers</w:t>
      </w:r>
      <w:r w:rsidRPr="00635F35">
        <w:rPr>
          <w:sz w:val="16"/>
        </w:rPr>
        <w:t xml:space="preserve">. Under the PSE scenario the Gini coefficient drops by more than 4.5 points and stabilizes around 28% from the year 2040 onward. </w:t>
      </w:r>
      <w:r w:rsidRPr="00635F35">
        <w:rPr>
          <w:rStyle w:val="StyleUnderline"/>
        </w:rPr>
        <w:t>For</w:t>
      </w:r>
      <w:r w:rsidRPr="00635F35">
        <w:rPr>
          <w:sz w:val="16"/>
        </w:rPr>
        <w:t xml:space="preserve"> the </w:t>
      </w:r>
      <w:r w:rsidRPr="00635F35">
        <w:rPr>
          <w:rStyle w:val="Emphasis"/>
        </w:rPr>
        <w:t>degrowth</w:t>
      </w:r>
      <w:r w:rsidRPr="00635F35">
        <w:rPr>
          <w:sz w:val="16"/>
        </w:rPr>
        <w:t xml:space="preserve"> scenario, the </w:t>
      </w:r>
      <w:r w:rsidRPr="00635F35">
        <w:rPr>
          <w:rStyle w:val="StyleUnderline"/>
        </w:rPr>
        <w:t xml:space="preserve">reduction in income </w:t>
      </w:r>
      <w:r w:rsidRPr="00635F35">
        <w:rPr>
          <w:rStyle w:val="Emphasis"/>
        </w:rPr>
        <w:t>inequality</w:t>
      </w:r>
      <w:r w:rsidRPr="00635F35">
        <w:rPr>
          <w:rStyle w:val="StyleUnderline"/>
        </w:rPr>
        <w:t xml:space="preserve"> reaches </w:t>
      </w:r>
      <w:r w:rsidRPr="00635F35">
        <w:rPr>
          <w:rStyle w:val="Emphasis"/>
        </w:rPr>
        <w:t>23.9%</w:t>
      </w:r>
      <w:r w:rsidRPr="00635F35">
        <w:rPr>
          <w:sz w:val="16"/>
        </w:rPr>
        <w:t xml:space="preserve"> by 2050.</w:t>
      </w:r>
    </w:p>
    <w:p w14:paraId="272231A1" w14:textId="77777777" w:rsidR="00A30A8F" w:rsidRDefault="00A30A8F" w:rsidP="00A30A8F">
      <w:r>
        <w:t>&lt;&lt;TEXT CONDENSED, NONE OMITTED&gt;&gt;</w:t>
      </w:r>
    </w:p>
    <w:p w14:paraId="65D6AD07" w14:textId="77777777" w:rsidR="00A30A8F" w:rsidRPr="00635F35" w:rsidRDefault="00A30A8F" w:rsidP="00A30A8F">
      <w:pPr>
        <w:rPr>
          <w:sz w:val="8"/>
          <w:szCs w:val="8"/>
        </w:rPr>
      </w:pPr>
      <w:r w:rsidRPr="00635F35">
        <w:rPr>
          <w:sz w:val="8"/>
          <w:szCs w:val="8"/>
        </w:rPr>
        <w:t>The two alternative policy mixes considered herein are at least as effective as green growth in abating carbon emissions and achieve a long-lasting reduction in inequality. Moreover, the environmental and market-based incentives of green growth worsen income distribution, through an increase in labour productivity that lessens the labour demand from industries. Thus, the simulation outcomes suggest that the social policies included in the PSEs and the degrowth scenario can offset unintended social consequences of green growth strategies. Economic growth, the labour market and public deficit. Figure 3 plots the main economic drivers behind these results: yearly GDP growth rates (Fig. 3a), unemployment rates (Fig. 3b), labour share on value added (Fig. 3c) and the government deficit-to-GDP ratio (Fig. 3d). GDP growth rates under green growth and PSEs converge to the same long-term values of the baseline scenario (~1%). Under degrowth, they fall below 0% from the year 2035 onwards, reaching –0.7% by 2050. Figure 3b shows an increase in the unemployment rates under green growth and for the baseline, from an initial value of around 10% up to 13 and 11.4%, respectively. In contrast, unemployment rates fall sharply under PSEs and degrowth due to the job guarantee programme and working time reduction. By the last simulated year, these scenarios project unemployment rates of 2 and 7%, respectively. The positive impact on income distribution is further amplified because the fall in unemployment is followed by an expansion of the labour force participation (that is, the share of the working-age population either employed or in search of work). &lt;&lt;FIGURE 2 OMITTED&gt;&gt; Figure 3c compares the dynamics of the labour share, defined as the fraction of post-tax value added that is paid to employed workers as wages. Once again, the green growth scenario projects a trend close to that of the baseline, with declining paths that end up in the 60–65% range by 2050. PSEs and degrowth have a positive impact on the labour share, albeit with a delay of about 5 years from the beginning of their implementation. In both cases, the wage share first increases until 2035, reaching a maximum of about 75.7 and 77.6% under PSEs and degrowth, respectively, and then slightly decreases following an inverse U-shaped path. Even though, in principle, lower unemployment should reduce inequality, in our simulations, the Gini coefficient falls more for degrowth than for PSEs. This apparent counterintuitive outcome can be explained by wage moderation under the degrowth scenario. For PSEs, labour demand accelerates high-skill hourly wage gains with respect to middle- and low-skill wages due to the lower supply of high-skill workers. Therefore, although employment policies can pair higher wages with an increase in employment, partly absorbing individuals out of the labour force, very low unemployment rates might lead to an increase in wage inequality among workers of different skills (with a premium for high-skill workers). The last panel (Fig. 3d) projects the simulated deficit-to-GDP ratio (the public deficit is the difference between the current government’s expenditures and revenues), which measures the fiscal cost of the active labour market policies introduced for PSEs and degrowth. All scenarios follow a decreasing trend until 2035. Green growth and the baseline continue on a declining path, reaching about 1.5 and 0.7% by 2050, respectively. In contrast, PSEs and degrowth result in deficit-to-GDP ratios above the European Union’s 3% limit, due to the cost of the job guarantee programme. In both of these scenarios, the ratio stays below 3% until 2040 (that is, below the initial level of 3.9% for more than 30 years). For the degrowth scenario, the deficit-to-GDP ratio drastically increases after 2040. This trend is not due to a disproportionate amount of public expenditure, but rather to contraction of the GDP (Fig. 3a). These simulations suggest that both green growth and PSEs are equally successful in terms of curbing GHG emissions, albeit through different mechanisms. In green growth, GHG emissions reductions follow directly from advances in energy efficiency, electrification and renewable energy, and indirectly from higher labour productivity resulting in larger unemployment, which, in turn, curtails aggregate demand and production. Under the PSE scenario, the improvement in labour market conditions leads to an increase in consumption and production. The consequent increase in emissions that should follow from this mechanism is partially offset by the increment in households’ energy efficiency owing to the environmental activities of the job guarantee programme. Finally, the degrowth scenario curtails emissions and inequality even further through a contraction of economic activity, suggesting that decreasing economic growth does not necessarily entail catastrophic social consequences if employment and redistribution policies are in place. Discussion Interactions and feedback loops among economic, social and ecological dimensions constitute a complex system that can be analysed through computer-driven simulations. Even though this methodology might be received with certain scepticism, it is suitable for analysis of the evolution of this system under alternative narratives. In this study, the use of simulations makes it possible to evaluate the impacts of the simultaneous implementation of multiple policies. The current analysis supports a multidimensional and interdisciplinary approach to question current policy priorities in terms of social justice, environmental care and economic performance6,31.</w:t>
      </w:r>
    </w:p>
    <w:p w14:paraId="77B8C094" w14:textId="77777777" w:rsidR="00A30A8F" w:rsidRPr="00E141AE" w:rsidRDefault="00A30A8F" w:rsidP="00A30A8F">
      <w:r>
        <w:t>&lt;&lt;PARAGRAPH INTEGRITY RESUMES&gt;&gt;</w:t>
      </w:r>
    </w:p>
    <w:p w14:paraId="05C0E235" w14:textId="77777777" w:rsidR="00A30A8F" w:rsidRPr="00635F35" w:rsidRDefault="00A30A8F" w:rsidP="00A30A8F">
      <w:pPr>
        <w:rPr>
          <w:rStyle w:val="StyleUnderline"/>
        </w:rPr>
      </w:pPr>
      <w:r w:rsidRPr="00635F35">
        <w:rPr>
          <w:sz w:val="16"/>
        </w:rPr>
        <w:t xml:space="preserve">The simulation results suggest that </w:t>
      </w:r>
      <w:r w:rsidRPr="00635F35">
        <w:rPr>
          <w:rStyle w:val="StyleUnderline"/>
        </w:rPr>
        <w:t xml:space="preserve">there are </w:t>
      </w:r>
      <w:r w:rsidRPr="00635F35">
        <w:rPr>
          <w:rStyle w:val="Emphasis"/>
        </w:rPr>
        <w:t>no win–win</w:t>
      </w:r>
      <w:r w:rsidRPr="00635F35">
        <w:rPr>
          <w:rStyle w:val="StyleUnderline"/>
        </w:rPr>
        <w:t xml:space="preserve"> solutions</w:t>
      </w:r>
      <w:r w:rsidRPr="00635F35">
        <w:rPr>
          <w:sz w:val="16"/>
        </w:rPr>
        <w:t xml:space="preserve">. Each policy mix generates trade-offs. On the one hand, </w:t>
      </w:r>
      <w:r w:rsidRPr="00635F35">
        <w:rPr>
          <w:rStyle w:val="StyleUnderline"/>
        </w:rPr>
        <w:t xml:space="preserve">under the </w:t>
      </w:r>
      <w:r w:rsidRPr="00635F35">
        <w:rPr>
          <w:rStyle w:val="Emphasis"/>
          <w:highlight w:val="cyan"/>
        </w:rPr>
        <w:t>green growth</w:t>
      </w:r>
      <w:r w:rsidRPr="00635F35">
        <w:rPr>
          <w:rStyle w:val="StyleUnderline"/>
        </w:rPr>
        <w:t xml:space="preserve"> scenario</w:t>
      </w:r>
      <w:r w:rsidRPr="00635F35">
        <w:rPr>
          <w:sz w:val="16"/>
        </w:rPr>
        <w:t xml:space="preserve">, the </w:t>
      </w:r>
      <w:r w:rsidRPr="00635F35">
        <w:rPr>
          <w:rStyle w:val="StyleUnderline"/>
        </w:rPr>
        <w:t xml:space="preserve">technological </w:t>
      </w:r>
      <w:r w:rsidRPr="00635F35">
        <w:rPr>
          <w:rStyle w:val="Emphasis"/>
        </w:rPr>
        <w:t>progress</w:t>
      </w:r>
      <w:r w:rsidRPr="00635F35">
        <w:rPr>
          <w:sz w:val="16"/>
        </w:rPr>
        <w:t xml:space="preserve"> that improves environmental performance also </w:t>
      </w:r>
      <w:r w:rsidRPr="00635F35">
        <w:rPr>
          <w:rStyle w:val="Emphasis"/>
          <w:highlight w:val="cyan"/>
        </w:rPr>
        <w:t>undermines</w:t>
      </w:r>
      <w:r w:rsidRPr="00635F35">
        <w:rPr>
          <w:rStyle w:val="StyleUnderline"/>
        </w:rPr>
        <w:t xml:space="preserve"> social </w:t>
      </w:r>
      <w:r w:rsidRPr="00635F35">
        <w:rPr>
          <w:rStyle w:val="Emphasis"/>
          <w:highlight w:val="cyan"/>
        </w:rPr>
        <w:t>equity</w:t>
      </w:r>
      <w:r w:rsidRPr="00635F35">
        <w:rPr>
          <w:sz w:val="16"/>
        </w:rPr>
        <w:t xml:space="preserve">. On the other hand, the policies that allow the PSE and degrowth scenarios to attain social equity with low-carbon emissions require substantial levels of public expenditure, thus leading to an increase in the deficit-to-GDP ratio. Therefore, equivalent reductions in emissions can result in radically different consequences in terms of income distribution and employment. Importantly, the green growth scenario does not improve economic performance compared with the baseline, since green investments are offset by the loss of aggregate demand due to high unemployment rates. Thus, </w:t>
      </w:r>
      <w:r w:rsidRPr="00635F35">
        <w:rPr>
          <w:rStyle w:val="StyleUnderline"/>
        </w:rPr>
        <w:t xml:space="preserve">a green growth </w:t>
      </w:r>
      <w:r w:rsidRPr="00635F35">
        <w:rPr>
          <w:rStyle w:val="Emphasis"/>
        </w:rPr>
        <w:t>paradox</w:t>
      </w:r>
      <w:r w:rsidRPr="00635F35">
        <w:rPr>
          <w:rStyle w:val="StyleUnderline"/>
        </w:rPr>
        <w:t xml:space="preserve"> emerges: the </w:t>
      </w:r>
      <w:r w:rsidRPr="00635F35">
        <w:rPr>
          <w:rStyle w:val="Emphasis"/>
        </w:rPr>
        <w:t>effectiveness</w:t>
      </w:r>
      <w:r w:rsidRPr="00635F35">
        <w:rPr>
          <w:rStyle w:val="StyleUnderline"/>
        </w:rPr>
        <w:t xml:space="preserve"> of GHG reductions depends on the </w:t>
      </w:r>
      <w:r w:rsidRPr="00635F35">
        <w:rPr>
          <w:rStyle w:val="Emphasis"/>
        </w:rPr>
        <w:t>failure</w:t>
      </w:r>
      <w:r w:rsidRPr="00635F35">
        <w:rPr>
          <w:rStyle w:val="StyleUnderline"/>
        </w:rPr>
        <w:t xml:space="preserve"> to </w:t>
      </w:r>
      <w:r w:rsidRPr="00635F35">
        <w:rPr>
          <w:rStyle w:val="Emphasis"/>
        </w:rPr>
        <w:t>promote GDP</w:t>
      </w:r>
      <w:r w:rsidRPr="00635F35">
        <w:rPr>
          <w:rStyle w:val="StyleUnderline"/>
        </w:rPr>
        <w:t xml:space="preserve"> growth.</w:t>
      </w:r>
    </w:p>
    <w:p w14:paraId="53B2C938" w14:textId="77777777" w:rsidR="00A30A8F" w:rsidRPr="009F232E" w:rsidRDefault="00A30A8F" w:rsidP="00A30A8F">
      <w:pPr>
        <w:rPr>
          <w:sz w:val="16"/>
        </w:rPr>
      </w:pPr>
      <w:r w:rsidRPr="009F232E">
        <w:rPr>
          <w:sz w:val="16"/>
        </w:rPr>
        <w:t xml:space="preserve">Under the PSE scenario, the boost in aggregate demand from higher employment is partially offset by the lower per-capita annual labour income due to working time reduction, resulting in a relatively low growth rate. Hence, </w:t>
      </w:r>
      <w:r w:rsidRPr="00635F35">
        <w:rPr>
          <w:rStyle w:val="StyleUnderline"/>
          <w:highlight w:val="cyan"/>
        </w:rPr>
        <w:t>if</w:t>
      </w:r>
      <w:r w:rsidRPr="00635F35">
        <w:rPr>
          <w:rStyle w:val="StyleUnderline"/>
        </w:rPr>
        <w:t xml:space="preserve"> stronger social </w:t>
      </w:r>
      <w:r w:rsidRPr="00635F35">
        <w:rPr>
          <w:rStyle w:val="StyleUnderline"/>
          <w:highlight w:val="cyan"/>
        </w:rPr>
        <w:t xml:space="preserve">policies </w:t>
      </w:r>
      <w:r w:rsidRPr="00635F35">
        <w:rPr>
          <w:rStyle w:val="Emphasis"/>
          <w:highlight w:val="cyan"/>
        </w:rPr>
        <w:t>accelerate</w:t>
      </w:r>
      <w:r w:rsidRPr="00635F35">
        <w:rPr>
          <w:rStyle w:val="StyleUnderline"/>
        </w:rPr>
        <w:t xml:space="preserve">d economic </w:t>
      </w:r>
      <w:r w:rsidRPr="00635F35">
        <w:rPr>
          <w:rStyle w:val="Emphasis"/>
          <w:highlight w:val="cyan"/>
        </w:rPr>
        <w:t>growth</w:t>
      </w:r>
      <w:r w:rsidRPr="00635F35">
        <w:rPr>
          <w:rStyle w:val="StyleUnderline"/>
          <w:highlight w:val="cyan"/>
        </w:rPr>
        <w:t>, they</w:t>
      </w:r>
      <w:r w:rsidRPr="00635F35">
        <w:rPr>
          <w:rStyle w:val="StyleUnderline"/>
        </w:rPr>
        <w:t xml:space="preserve"> would </w:t>
      </w:r>
      <w:r w:rsidRPr="00635F35">
        <w:rPr>
          <w:rStyle w:val="Emphasis"/>
          <w:highlight w:val="cyan"/>
        </w:rPr>
        <w:t>limit</w:t>
      </w:r>
      <w:r w:rsidRPr="00635F35">
        <w:rPr>
          <w:rStyle w:val="StyleUnderline"/>
        </w:rPr>
        <w:t xml:space="preserve"> the capacity</w:t>
      </w:r>
      <w:r w:rsidRPr="009F232E">
        <w:rPr>
          <w:sz w:val="16"/>
        </w:rPr>
        <w:t xml:space="preserve"> of the system </w:t>
      </w:r>
      <w:r w:rsidRPr="00635F35">
        <w:rPr>
          <w:rStyle w:val="StyleUnderline"/>
        </w:rPr>
        <w:t xml:space="preserve">to reach environmental </w:t>
      </w:r>
      <w:r w:rsidRPr="00635F35">
        <w:rPr>
          <w:rStyle w:val="Emphasis"/>
          <w:highlight w:val="cyan"/>
        </w:rPr>
        <w:t>goals</w:t>
      </w:r>
      <w:r w:rsidRPr="009F232E">
        <w:rPr>
          <w:sz w:val="16"/>
        </w:rPr>
        <w:t xml:space="preserve"> (for example, unconditional basic income). Furthermore, </w:t>
      </w:r>
      <w:r w:rsidRPr="009F232E">
        <w:rPr>
          <w:rStyle w:val="StyleUnderline"/>
        </w:rPr>
        <w:t xml:space="preserve">despite the presence of </w:t>
      </w:r>
      <w:r w:rsidRPr="009F232E">
        <w:rPr>
          <w:rStyle w:val="Emphasis"/>
        </w:rPr>
        <w:t>mitigating</w:t>
      </w:r>
      <w:r w:rsidRPr="009F232E">
        <w:rPr>
          <w:rStyle w:val="StyleUnderline"/>
        </w:rPr>
        <w:t xml:space="preserve"> factors that </w:t>
      </w:r>
      <w:r w:rsidRPr="009F232E">
        <w:rPr>
          <w:rStyle w:val="Emphasis"/>
        </w:rPr>
        <w:t>limit GDP</w:t>
      </w:r>
      <w:r w:rsidRPr="009F232E">
        <w:rPr>
          <w:rStyle w:val="StyleUnderline"/>
        </w:rPr>
        <w:t xml:space="preserve"> growth</w:t>
      </w:r>
      <w:r w:rsidRPr="009F232E">
        <w:rPr>
          <w:sz w:val="16"/>
        </w:rPr>
        <w:t xml:space="preserve"> under the </w:t>
      </w:r>
      <w:r w:rsidRPr="009F232E">
        <w:rPr>
          <w:rStyle w:val="Emphasis"/>
        </w:rPr>
        <w:t>green growth</w:t>
      </w:r>
      <w:r w:rsidRPr="009F232E">
        <w:rPr>
          <w:rStyle w:val="StyleUnderline"/>
        </w:rPr>
        <w:t xml:space="preserve"> and PSE</w:t>
      </w:r>
      <w:r w:rsidRPr="009F232E">
        <w:rPr>
          <w:sz w:val="16"/>
        </w:rPr>
        <w:t xml:space="preserve"> scenarios, </w:t>
      </w:r>
      <w:r w:rsidRPr="009F232E">
        <w:rPr>
          <w:rStyle w:val="StyleUnderline"/>
        </w:rPr>
        <w:t xml:space="preserve">they are </w:t>
      </w:r>
      <w:r w:rsidRPr="009F232E">
        <w:rPr>
          <w:rStyle w:val="Emphasis"/>
        </w:rPr>
        <w:t>not able</w:t>
      </w:r>
      <w:r w:rsidRPr="009F232E">
        <w:rPr>
          <w:rStyle w:val="StyleUnderline"/>
        </w:rPr>
        <w:t xml:space="preserve"> to reach the </w:t>
      </w:r>
      <w:r w:rsidRPr="009F232E">
        <w:rPr>
          <w:rStyle w:val="Emphasis"/>
        </w:rPr>
        <w:t>desired emissions</w:t>
      </w:r>
      <w:r w:rsidRPr="009F232E">
        <w:rPr>
          <w:rStyle w:val="StyleUnderline"/>
        </w:rPr>
        <w:t xml:space="preserve"> reduction, since they </w:t>
      </w:r>
      <w:r w:rsidRPr="009F232E">
        <w:rPr>
          <w:rStyle w:val="Emphasis"/>
        </w:rPr>
        <w:t>only</w:t>
      </w:r>
      <w:r w:rsidRPr="009F232E">
        <w:rPr>
          <w:rStyle w:val="StyleUnderline"/>
        </w:rPr>
        <w:t xml:space="preserve"> rely on energy </w:t>
      </w:r>
      <w:r w:rsidRPr="009F232E">
        <w:rPr>
          <w:rStyle w:val="Emphasis"/>
        </w:rPr>
        <w:t>efficiency</w:t>
      </w:r>
      <w:r w:rsidRPr="009F232E">
        <w:rPr>
          <w:sz w:val="16"/>
        </w:rPr>
        <w:t xml:space="preserve"> and environmental policies for decarbonization. This supports the thesis that economic policies ought to go beyond the stimuli for technological solutions and move away from the growth imperative to achieve large-scale reductions in emissions14. Indeed, in our analysis, </w:t>
      </w:r>
      <w:r w:rsidRPr="009F232E">
        <w:rPr>
          <w:rStyle w:val="Emphasis"/>
          <w:highlight w:val="cyan"/>
        </w:rPr>
        <w:t>only</w:t>
      </w:r>
      <w:r w:rsidRPr="009F232E">
        <w:rPr>
          <w:rStyle w:val="StyleUnderline"/>
        </w:rPr>
        <w:t xml:space="preserve"> the </w:t>
      </w:r>
      <w:r w:rsidRPr="009F232E">
        <w:rPr>
          <w:rStyle w:val="Emphasis"/>
          <w:highlight w:val="cyan"/>
        </w:rPr>
        <w:t>degrowth</w:t>
      </w:r>
      <w:r w:rsidRPr="009F232E">
        <w:rPr>
          <w:rStyle w:val="StyleUnderline"/>
        </w:rPr>
        <w:t xml:space="preserve"> scenario </w:t>
      </w:r>
      <w:r w:rsidRPr="009F232E">
        <w:rPr>
          <w:rStyle w:val="StyleUnderline"/>
          <w:highlight w:val="cyan"/>
        </w:rPr>
        <w:t>achieves</w:t>
      </w:r>
      <w:r w:rsidRPr="009F232E">
        <w:rPr>
          <w:rStyle w:val="StyleUnderline"/>
        </w:rPr>
        <w:t xml:space="preserve"> carbon emissions goals thanks to the assumed </w:t>
      </w:r>
      <w:r w:rsidRPr="009F232E">
        <w:rPr>
          <w:rStyle w:val="Emphasis"/>
        </w:rPr>
        <w:t>contraction</w:t>
      </w:r>
      <w:r w:rsidRPr="009F232E">
        <w:rPr>
          <w:rStyle w:val="StyleUnderline"/>
        </w:rPr>
        <w:t xml:space="preserve"> in consumption and production</w:t>
      </w:r>
      <w:r w:rsidRPr="009F232E">
        <w:rPr>
          <w:sz w:val="16"/>
        </w:rPr>
        <w:t>.</w:t>
      </w:r>
    </w:p>
    <w:p w14:paraId="47034564" w14:textId="222D4151" w:rsidR="00A30A8F" w:rsidRPr="00A30A8F" w:rsidRDefault="00A30A8F" w:rsidP="00A30A8F">
      <w:pPr>
        <w:rPr>
          <w:sz w:val="16"/>
        </w:rPr>
      </w:pPr>
      <w:r w:rsidRPr="009F232E">
        <w:rPr>
          <w:sz w:val="16"/>
        </w:rPr>
        <w:t xml:space="preserve">Finally, both simulated social policies (that is, the job guarantee programme and working time reduction) bring about improvements in employment and distribution that are independent of growth. These interventions allow for a controlled contraction of aggregate demand, avoiding harmful socioeconomic consequences. </w:t>
      </w:r>
      <w:r w:rsidRPr="009F232E">
        <w:rPr>
          <w:rStyle w:val="StyleUnderline"/>
        </w:rPr>
        <w:t xml:space="preserve">Growing </w:t>
      </w:r>
      <w:r w:rsidRPr="009F232E">
        <w:rPr>
          <w:rStyle w:val="Emphasis"/>
          <w:highlight w:val="cyan"/>
        </w:rPr>
        <w:t>inequality</w:t>
      </w:r>
      <w:r w:rsidRPr="009F232E">
        <w:rPr>
          <w:rStyle w:val="StyleUnderline"/>
        </w:rPr>
        <w:t>, unemployment and non-standard forms of labour</w:t>
      </w:r>
      <w:r w:rsidRPr="009F232E">
        <w:rPr>
          <w:sz w:val="16"/>
        </w:rPr>
        <w:t xml:space="preserve"> have </w:t>
      </w:r>
      <w:r w:rsidRPr="009F232E">
        <w:rPr>
          <w:rStyle w:val="StyleUnderline"/>
          <w:highlight w:val="cyan"/>
        </w:rPr>
        <w:t>led to</w:t>
      </w:r>
      <w:r w:rsidRPr="009F232E">
        <w:rPr>
          <w:rStyle w:val="StyleUnderline"/>
        </w:rPr>
        <w:t xml:space="preserve"> the emergence of </w:t>
      </w:r>
      <w:r w:rsidRPr="009F232E">
        <w:rPr>
          <w:rStyle w:val="Emphasis"/>
          <w:highlight w:val="cyan"/>
        </w:rPr>
        <w:t>populism</w:t>
      </w:r>
      <w:r w:rsidRPr="009F232E">
        <w:rPr>
          <w:rStyle w:val="StyleUnderline"/>
        </w:rPr>
        <w:t xml:space="preserve"> and environmental </w:t>
      </w:r>
      <w:r w:rsidRPr="009F232E">
        <w:rPr>
          <w:rStyle w:val="Emphasis"/>
        </w:rPr>
        <w:t>scepticism</w:t>
      </w:r>
      <w:r w:rsidRPr="009F232E">
        <w:rPr>
          <w:sz w:val="16"/>
        </w:rPr>
        <w:t xml:space="preserve"> within Western countries32 </w:t>
      </w:r>
      <w:r w:rsidRPr="009F232E">
        <w:rPr>
          <w:rStyle w:val="StyleUnderline"/>
          <w:highlight w:val="cyan"/>
        </w:rPr>
        <w:t>that</w:t>
      </w:r>
      <w:r w:rsidRPr="009F232E">
        <w:rPr>
          <w:rStyle w:val="StyleUnderline"/>
        </w:rPr>
        <w:t xml:space="preserve"> might </w:t>
      </w:r>
      <w:r w:rsidRPr="009F232E">
        <w:rPr>
          <w:rStyle w:val="Emphasis"/>
          <w:highlight w:val="cyan"/>
        </w:rPr>
        <w:t>undermine</w:t>
      </w:r>
      <w:r w:rsidRPr="009F232E">
        <w:rPr>
          <w:rStyle w:val="StyleUnderline"/>
        </w:rPr>
        <w:t xml:space="preserve"> the governance of the low-carbon </w:t>
      </w:r>
      <w:r w:rsidRPr="009F232E">
        <w:rPr>
          <w:rStyle w:val="StyleUnderline"/>
          <w:highlight w:val="cyan"/>
        </w:rPr>
        <w:t>transition</w:t>
      </w:r>
      <w:r w:rsidRPr="009F232E">
        <w:rPr>
          <w:sz w:val="16"/>
        </w:rPr>
        <w:t xml:space="preserve">. Although </w:t>
      </w:r>
      <w:r w:rsidRPr="009F232E">
        <w:rPr>
          <w:rStyle w:val="StyleUnderline"/>
          <w:highlight w:val="cyan"/>
        </w:rPr>
        <w:t xml:space="preserve">radical </w:t>
      </w:r>
      <w:r w:rsidRPr="009F232E">
        <w:rPr>
          <w:rStyle w:val="Emphasis"/>
          <w:highlight w:val="cyan"/>
        </w:rPr>
        <w:t>social policies</w:t>
      </w:r>
      <w:r w:rsidRPr="009F232E">
        <w:rPr>
          <w:sz w:val="16"/>
        </w:rPr>
        <w:t xml:space="preserve"> have a detrimental effect on public deficit in the long term, it </w:t>
      </w:r>
      <w:r w:rsidRPr="009F232E">
        <w:rPr>
          <w:rStyle w:val="StyleUnderline"/>
        </w:rPr>
        <w:t xml:space="preserve">is </w:t>
      </w:r>
      <w:r w:rsidRPr="009F232E">
        <w:rPr>
          <w:rStyle w:val="StyleUnderline"/>
          <w:highlight w:val="cyan"/>
        </w:rPr>
        <w:t xml:space="preserve">a </w:t>
      </w:r>
      <w:r w:rsidRPr="009F232E">
        <w:rPr>
          <w:rStyle w:val="Emphasis"/>
          <w:highlight w:val="cyan"/>
        </w:rPr>
        <w:t>cost</w:t>
      </w:r>
      <w:r w:rsidRPr="009F232E">
        <w:rPr>
          <w:rStyle w:val="StyleUnderline"/>
        </w:rPr>
        <w:t xml:space="preserve"> our </w:t>
      </w:r>
      <w:r w:rsidRPr="009F232E">
        <w:rPr>
          <w:rStyle w:val="StyleUnderline"/>
          <w:highlight w:val="cyan"/>
        </w:rPr>
        <w:t>societies</w:t>
      </w:r>
      <w:r w:rsidRPr="009F232E">
        <w:rPr>
          <w:rStyle w:val="StyleUnderline"/>
        </w:rPr>
        <w:t xml:space="preserve"> may </w:t>
      </w:r>
      <w:r w:rsidRPr="009F232E">
        <w:rPr>
          <w:rStyle w:val="Emphasis"/>
          <w:highlight w:val="cyan"/>
        </w:rPr>
        <w:t>need to pay</w:t>
      </w:r>
      <w:r w:rsidRPr="009F232E">
        <w:rPr>
          <w:rStyle w:val="StyleUnderline"/>
        </w:rPr>
        <w:t xml:space="preserve"> in order </w:t>
      </w:r>
      <w:r w:rsidRPr="009F232E">
        <w:rPr>
          <w:rStyle w:val="StyleUnderline"/>
          <w:highlight w:val="cyan"/>
        </w:rPr>
        <w:t xml:space="preserve">to </w:t>
      </w:r>
      <w:r w:rsidRPr="009F232E">
        <w:rPr>
          <w:rStyle w:val="Emphasis"/>
          <w:highlight w:val="cyan"/>
        </w:rPr>
        <w:t>avoid</w:t>
      </w:r>
      <w:r w:rsidRPr="009F232E">
        <w:rPr>
          <w:rStyle w:val="StyleUnderline"/>
        </w:rPr>
        <w:t xml:space="preserve"> social </w:t>
      </w:r>
      <w:r w:rsidRPr="009F232E">
        <w:rPr>
          <w:rStyle w:val="StyleUnderline"/>
          <w:highlight w:val="cyan"/>
        </w:rPr>
        <w:t>unrest</w:t>
      </w:r>
      <w:r w:rsidRPr="009F232E">
        <w:rPr>
          <w:sz w:val="16"/>
        </w:rPr>
        <w:t>. The case of the gilets jaunes protests demonstrates that additional leeway for expenditure in social policies should be considered to promote a fair low-carbon transition.</w:t>
      </w:r>
    </w:p>
    <w:p w14:paraId="3CD50A07" w14:textId="3D2F807D" w:rsidR="00A30A8F" w:rsidRDefault="00A30A8F" w:rsidP="00A30A8F">
      <w:pPr>
        <w:pStyle w:val="Heading3"/>
      </w:pPr>
      <w:r>
        <w:t>AT: Decline---2NC</w:t>
      </w:r>
    </w:p>
    <w:p w14:paraId="53EE7307" w14:textId="77777777" w:rsidR="00A30A8F" w:rsidRDefault="00A30A8F" w:rsidP="00A30A8F">
      <w:pPr>
        <w:pStyle w:val="Heading4"/>
      </w:pPr>
      <w:r>
        <w:t xml:space="preserve">Zero </w:t>
      </w:r>
      <w:r w:rsidRPr="00197D9A">
        <w:rPr>
          <w:u w:val="single"/>
        </w:rPr>
        <w:t>correlation</w:t>
      </w:r>
      <w:r>
        <w:t xml:space="preserve"> or incentive for </w:t>
      </w:r>
      <w:r w:rsidRPr="00197D9A">
        <w:rPr>
          <w:u w:val="single"/>
        </w:rPr>
        <w:t>diversion</w:t>
      </w:r>
      <w:r>
        <w:t>.</w:t>
      </w:r>
    </w:p>
    <w:p w14:paraId="7DBFAE21" w14:textId="77777777" w:rsidR="00A30A8F" w:rsidRDefault="00A30A8F" w:rsidP="00A30A8F">
      <w:r w:rsidRPr="00CB6320">
        <w:rPr>
          <w:rStyle w:val="Style13ptBold"/>
        </w:rPr>
        <w:t xml:space="preserve">Walt 20 </w:t>
      </w:r>
      <w:r>
        <w:t>[Dr. Stephen M. Walt (Robert and Renée Belfer Professor of International Relations, Harvard University; Ph.D. in International Relations, Stanford University; M.A. in Political Science, University of California, Berkeley), 5-13-2020, “Will a Global Depression Trigger Another World War?” Foreign Policy, https://foreignpolicy.com/2020/05/13/coronavirus-pandemic-depression-economy-world-war/, njn]</w:t>
      </w:r>
    </w:p>
    <w:p w14:paraId="3D8818FB" w14:textId="77777777" w:rsidR="00A30A8F" w:rsidRPr="00B95D3B" w:rsidRDefault="00A30A8F" w:rsidP="00A30A8F">
      <w:pPr>
        <w:rPr>
          <w:sz w:val="16"/>
        </w:rPr>
      </w:pPr>
      <w:r w:rsidRPr="00B95D3B">
        <w:rPr>
          <w:sz w:val="16"/>
        </w:rPr>
        <w:t xml:space="preserve">On balance, however, </w:t>
      </w:r>
      <w:r w:rsidRPr="00CB6320">
        <w:rPr>
          <w:rStyle w:val="StyleUnderline"/>
        </w:rPr>
        <w:t xml:space="preserve">I do not </w:t>
      </w:r>
      <w:r w:rsidRPr="00FA4458">
        <w:rPr>
          <w:rStyle w:val="StyleUnderline"/>
        </w:rPr>
        <w:t xml:space="preserve">think that even the </w:t>
      </w:r>
      <w:r w:rsidRPr="00CB6320">
        <w:rPr>
          <w:rStyle w:val="Emphasis"/>
        </w:rPr>
        <w:t>extraordinary economic conditions</w:t>
      </w:r>
      <w:r w:rsidRPr="00FA4458">
        <w:rPr>
          <w:rStyle w:val="StyleUnderline"/>
        </w:rPr>
        <w:t xml:space="preserve"> we are witnessing today are </w:t>
      </w:r>
      <w:r w:rsidRPr="00CB6320">
        <w:rPr>
          <w:rStyle w:val="StyleUnderline"/>
        </w:rPr>
        <w:t xml:space="preserve">going to have </w:t>
      </w:r>
      <w:r w:rsidRPr="00FA4458">
        <w:rPr>
          <w:rStyle w:val="Emphasis"/>
        </w:rPr>
        <w:t>much impact</w:t>
      </w:r>
      <w:r w:rsidRPr="00CB6320">
        <w:rPr>
          <w:rStyle w:val="StyleUnderline"/>
        </w:rPr>
        <w:t xml:space="preserve"> on the likelihood of </w:t>
      </w:r>
      <w:r w:rsidRPr="00CB6320">
        <w:rPr>
          <w:rStyle w:val="Emphasis"/>
        </w:rPr>
        <w:t>war</w:t>
      </w:r>
      <w:r w:rsidRPr="00B95D3B">
        <w:rPr>
          <w:sz w:val="16"/>
        </w:rPr>
        <w:t xml:space="preserve">. Why? First of all, </w:t>
      </w:r>
      <w:r w:rsidRPr="00CB6320">
        <w:rPr>
          <w:rStyle w:val="StyleUnderline"/>
          <w:highlight w:val="cyan"/>
        </w:rPr>
        <w:t>if depressions</w:t>
      </w:r>
      <w:r w:rsidRPr="00CB6320">
        <w:rPr>
          <w:rStyle w:val="StyleUnderline"/>
        </w:rPr>
        <w:t xml:space="preserve"> were a powerful </w:t>
      </w:r>
      <w:r w:rsidRPr="00CB6320">
        <w:rPr>
          <w:rStyle w:val="Emphasis"/>
          <w:highlight w:val="cyan"/>
        </w:rPr>
        <w:t>cause</w:t>
      </w:r>
      <w:r w:rsidRPr="00197D9A">
        <w:rPr>
          <w:rStyle w:val="Emphasis"/>
        </w:rPr>
        <w:t xml:space="preserve"> of </w:t>
      </w:r>
      <w:r w:rsidRPr="00CB6320">
        <w:rPr>
          <w:rStyle w:val="Emphasis"/>
          <w:highlight w:val="cyan"/>
        </w:rPr>
        <w:t>war</w:t>
      </w:r>
      <w:r w:rsidRPr="00CB6320">
        <w:rPr>
          <w:rStyle w:val="StyleUnderline"/>
          <w:highlight w:val="cyan"/>
        </w:rPr>
        <w:t>, there would be</w:t>
      </w:r>
      <w:r w:rsidRPr="00CB6320">
        <w:rPr>
          <w:rStyle w:val="StyleUnderline"/>
        </w:rPr>
        <w:t xml:space="preserve"> a lot </w:t>
      </w:r>
      <w:r w:rsidRPr="00CB6320">
        <w:rPr>
          <w:rStyle w:val="Emphasis"/>
          <w:highlight w:val="cyan"/>
        </w:rPr>
        <w:t>more</w:t>
      </w:r>
      <w:r w:rsidRPr="00CB6320">
        <w:rPr>
          <w:rStyle w:val="StyleUnderline"/>
        </w:rPr>
        <w:t xml:space="preserve"> of the latter</w:t>
      </w:r>
      <w:r w:rsidRPr="00B95D3B">
        <w:rPr>
          <w:sz w:val="16"/>
        </w:rPr>
        <w:t xml:space="preserve">. To take one example, </w:t>
      </w:r>
      <w:r w:rsidRPr="00CB6320">
        <w:rPr>
          <w:rStyle w:val="StyleUnderline"/>
          <w:highlight w:val="cyan"/>
        </w:rPr>
        <w:t xml:space="preserve">the </w:t>
      </w:r>
      <w:r w:rsidRPr="00CB6320">
        <w:rPr>
          <w:rStyle w:val="Emphasis"/>
          <w:highlight w:val="cyan"/>
        </w:rPr>
        <w:t>U</w:t>
      </w:r>
      <w:r w:rsidRPr="00B95D3B">
        <w:rPr>
          <w:sz w:val="16"/>
        </w:rPr>
        <w:t xml:space="preserve">nited </w:t>
      </w:r>
      <w:r w:rsidRPr="00CB6320">
        <w:rPr>
          <w:rStyle w:val="Emphasis"/>
          <w:highlight w:val="cyan"/>
        </w:rPr>
        <w:t>S</w:t>
      </w:r>
      <w:r w:rsidRPr="00B95D3B">
        <w:rPr>
          <w:sz w:val="16"/>
        </w:rPr>
        <w:t xml:space="preserve">tates </w:t>
      </w:r>
      <w:r w:rsidRPr="00CB6320">
        <w:rPr>
          <w:rStyle w:val="StyleUnderline"/>
        </w:rPr>
        <w:t xml:space="preserve">has </w:t>
      </w:r>
      <w:r w:rsidRPr="00CB6320">
        <w:rPr>
          <w:rStyle w:val="StyleUnderline"/>
          <w:highlight w:val="cyan"/>
        </w:rPr>
        <w:t xml:space="preserve">suffered </w:t>
      </w:r>
      <w:r w:rsidRPr="00B95D3B">
        <w:rPr>
          <w:rStyle w:val="Emphasis"/>
          <w:highlight w:val="cyan"/>
        </w:rPr>
        <w:t>40</w:t>
      </w:r>
      <w:r w:rsidRPr="00CB6320">
        <w:rPr>
          <w:rStyle w:val="StyleUnderline"/>
        </w:rPr>
        <w:t xml:space="preserve"> or more </w:t>
      </w:r>
      <w:r w:rsidRPr="00B95D3B">
        <w:rPr>
          <w:rStyle w:val="Emphasis"/>
          <w:highlight w:val="cyan"/>
        </w:rPr>
        <w:t>recessions</w:t>
      </w:r>
      <w:r w:rsidRPr="00B95D3B">
        <w:rPr>
          <w:sz w:val="16"/>
        </w:rPr>
        <w:t xml:space="preserve"> since the country was founded, </w:t>
      </w:r>
      <w:r w:rsidRPr="00CB6320">
        <w:rPr>
          <w:rStyle w:val="StyleUnderline"/>
          <w:highlight w:val="cyan"/>
        </w:rPr>
        <w:t>yet</w:t>
      </w:r>
      <w:r w:rsidRPr="00CB6320">
        <w:rPr>
          <w:rStyle w:val="StyleUnderline"/>
        </w:rPr>
        <w:t xml:space="preserve"> it has </w:t>
      </w:r>
      <w:r w:rsidRPr="00CB6320">
        <w:rPr>
          <w:rStyle w:val="StyleUnderline"/>
          <w:highlight w:val="cyan"/>
        </w:rPr>
        <w:t>fought</w:t>
      </w:r>
      <w:r w:rsidRPr="00CB6320">
        <w:rPr>
          <w:rStyle w:val="StyleUnderline"/>
        </w:rPr>
        <w:t xml:space="preserve"> </w:t>
      </w:r>
      <w:r w:rsidRPr="00B95D3B">
        <w:rPr>
          <w:rStyle w:val="Emphasis"/>
        </w:rPr>
        <w:t xml:space="preserve">perhaps </w:t>
      </w:r>
      <w:r w:rsidRPr="00B95D3B">
        <w:rPr>
          <w:rStyle w:val="Emphasis"/>
          <w:highlight w:val="cyan"/>
        </w:rPr>
        <w:t>20</w:t>
      </w:r>
      <w:r w:rsidRPr="00CB6320">
        <w:rPr>
          <w:rStyle w:val="StyleUnderline"/>
        </w:rPr>
        <w:t xml:space="preserve"> interstate </w:t>
      </w:r>
      <w:r w:rsidRPr="00B95D3B">
        <w:rPr>
          <w:rStyle w:val="Emphasis"/>
          <w:highlight w:val="cyan"/>
        </w:rPr>
        <w:t>wars</w:t>
      </w:r>
      <w:r w:rsidRPr="00CB6320">
        <w:rPr>
          <w:rStyle w:val="StyleUnderline"/>
        </w:rPr>
        <w:t xml:space="preserve">, </w:t>
      </w:r>
      <w:r w:rsidRPr="00CB6320">
        <w:rPr>
          <w:rStyle w:val="StyleUnderline"/>
          <w:highlight w:val="cyan"/>
        </w:rPr>
        <w:t>most</w:t>
      </w:r>
      <w:r w:rsidRPr="00CB6320">
        <w:rPr>
          <w:rStyle w:val="StyleUnderline"/>
        </w:rPr>
        <w:t xml:space="preserve"> of them </w:t>
      </w:r>
      <w:r w:rsidRPr="00CB6320">
        <w:rPr>
          <w:rStyle w:val="Emphasis"/>
          <w:highlight w:val="cyan"/>
        </w:rPr>
        <w:t>unrelated</w:t>
      </w:r>
      <w:r w:rsidRPr="00CB6320">
        <w:rPr>
          <w:rStyle w:val="StyleUnderline"/>
          <w:highlight w:val="cyan"/>
        </w:rPr>
        <w:t xml:space="preserve"> to</w:t>
      </w:r>
      <w:r w:rsidRPr="00CB6320">
        <w:rPr>
          <w:rStyle w:val="StyleUnderline"/>
        </w:rPr>
        <w:t xml:space="preserve"> the state of the </w:t>
      </w:r>
      <w:r w:rsidRPr="00CB6320">
        <w:rPr>
          <w:rStyle w:val="Emphasis"/>
          <w:highlight w:val="cyan"/>
        </w:rPr>
        <w:t>econ</w:t>
      </w:r>
      <w:r w:rsidRPr="00CB6320">
        <w:rPr>
          <w:rStyle w:val="StyleUnderline"/>
        </w:rPr>
        <w:t>omy</w:t>
      </w:r>
      <w:r w:rsidRPr="00B95D3B">
        <w:rPr>
          <w:sz w:val="16"/>
        </w:rPr>
        <w:t xml:space="preserve">. To paraphrase the economist Paul Samuelson’s famous quip about the stock market, </w:t>
      </w:r>
      <w:r w:rsidRPr="00FA4458">
        <w:rPr>
          <w:rStyle w:val="StyleUnderline"/>
        </w:rPr>
        <w:t xml:space="preserve">if recessions were a </w:t>
      </w:r>
      <w:r w:rsidRPr="00FA4458">
        <w:rPr>
          <w:rStyle w:val="Emphasis"/>
        </w:rPr>
        <w:t>powerful cause</w:t>
      </w:r>
      <w:r w:rsidRPr="00FA4458">
        <w:rPr>
          <w:rStyle w:val="StyleUnderline"/>
        </w:rPr>
        <w:t xml:space="preserve"> of war, they would have predicted</w:t>
      </w:r>
      <w:r w:rsidRPr="00FA4458">
        <w:rPr>
          <w:sz w:val="16"/>
        </w:rPr>
        <w:t xml:space="preserve"> “</w:t>
      </w:r>
      <w:r w:rsidRPr="00FA4458">
        <w:rPr>
          <w:rStyle w:val="Emphasis"/>
        </w:rPr>
        <w:t>nine out of the last five</w:t>
      </w:r>
      <w:r w:rsidRPr="00B95D3B">
        <w:rPr>
          <w:sz w:val="16"/>
        </w:rPr>
        <w:t xml:space="preserve"> (or fewer).”</w:t>
      </w:r>
    </w:p>
    <w:p w14:paraId="29332BBA" w14:textId="77777777" w:rsidR="00A30A8F" w:rsidRPr="007960A4" w:rsidRDefault="00A30A8F" w:rsidP="00A30A8F">
      <w:pPr>
        <w:rPr>
          <w:sz w:val="16"/>
        </w:rPr>
      </w:pPr>
      <w:r w:rsidRPr="002D56AA">
        <w:rPr>
          <w:rStyle w:val="StyleUnderline"/>
          <w:highlight w:val="cyan"/>
        </w:rPr>
        <w:t>Second</w:t>
      </w:r>
      <w:r w:rsidRPr="002D56AA">
        <w:rPr>
          <w:rStyle w:val="StyleUnderline"/>
        </w:rPr>
        <w:t xml:space="preserve">, states do </w:t>
      </w:r>
      <w:r w:rsidRPr="006277D0">
        <w:rPr>
          <w:rStyle w:val="Emphasis"/>
        </w:rPr>
        <w:t>not start wars</w:t>
      </w:r>
      <w:r w:rsidRPr="002D56AA">
        <w:rPr>
          <w:rStyle w:val="StyleUnderline"/>
        </w:rPr>
        <w:t xml:space="preserve"> unless they believe they will win a </w:t>
      </w:r>
      <w:r w:rsidRPr="006277D0">
        <w:rPr>
          <w:rStyle w:val="Emphasis"/>
        </w:rPr>
        <w:t>quick</w:t>
      </w:r>
      <w:r w:rsidRPr="002D56AA">
        <w:rPr>
          <w:rStyle w:val="StyleUnderline"/>
        </w:rPr>
        <w:t xml:space="preserve"> and relatively </w:t>
      </w:r>
      <w:r w:rsidRPr="006277D0">
        <w:rPr>
          <w:rStyle w:val="Emphasis"/>
        </w:rPr>
        <w:t>cheap victory</w:t>
      </w:r>
      <w:r w:rsidRPr="007960A4">
        <w:rPr>
          <w:sz w:val="16"/>
        </w:rPr>
        <w:t xml:space="preserve">. As John Mearsheimer showed in his classic book Conventional Deterrence, </w:t>
      </w:r>
      <w:r w:rsidRPr="002E6F26">
        <w:rPr>
          <w:rStyle w:val="StyleUnderline"/>
        </w:rPr>
        <w:t xml:space="preserve">national leaders </w:t>
      </w:r>
      <w:r w:rsidRPr="002E6F26">
        <w:rPr>
          <w:rStyle w:val="Emphasis"/>
        </w:rPr>
        <w:t>avoid war</w:t>
      </w:r>
      <w:r w:rsidRPr="002E6F26">
        <w:rPr>
          <w:rStyle w:val="StyleUnderline"/>
        </w:rPr>
        <w:t xml:space="preserve"> when they are convinced it will be long, bloody, </w:t>
      </w:r>
      <w:r w:rsidRPr="002E6F26">
        <w:rPr>
          <w:rStyle w:val="Emphasis"/>
        </w:rPr>
        <w:t>costly</w:t>
      </w:r>
      <w:r w:rsidRPr="002E6F26">
        <w:rPr>
          <w:rStyle w:val="StyleUnderline"/>
        </w:rPr>
        <w:t xml:space="preserve">, and </w:t>
      </w:r>
      <w:r w:rsidRPr="002E6F26">
        <w:rPr>
          <w:rStyle w:val="Emphasis"/>
        </w:rPr>
        <w:t>uncertain</w:t>
      </w:r>
      <w:r w:rsidRPr="007960A4">
        <w:rPr>
          <w:sz w:val="16"/>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2B21508B" w14:textId="77777777" w:rsidR="00A30A8F" w:rsidRPr="005E4C51" w:rsidRDefault="00A30A8F" w:rsidP="00A30A8F">
      <w:pPr>
        <w:rPr>
          <w:sz w:val="16"/>
        </w:rPr>
      </w:pPr>
      <w:r w:rsidRPr="005E4C51">
        <w:rPr>
          <w:sz w:val="16"/>
        </w:rPr>
        <w:t xml:space="preserve">The fact that each of these leaders miscalculated badly does not alter the main point: </w:t>
      </w:r>
      <w:r w:rsidRPr="005E4C51">
        <w:rPr>
          <w:rStyle w:val="Emphasis"/>
          <w:highlight w:val="cyan"/>
        </w:rPr>
        <w:t>No matter</w:t>
      </w:r>
      <w:r w:rsidRPr="00C3700A">
        <w:rPr>
          <w:rStyle w:val="StyleUnderline"/>
        </w:rPr>
        <w:t xml:space="preserve"> what a country’s </w:t>
      </w:r>
      <w:r w:rsidRPr="005E4C51">
        <w:rPr>
          <w:rStyle w:val="Emphasis"/>
          <w:highlight w:val="cyan"/>
        </w:rPr>
        <w:t>econ</w:t>
      </w:r>
      <w:r w:rsidRPr="002223B7">
        <w:rPr>
          <w:rStyle w:val="StyleUnderline"/>
        </w:rPr>
        <w:t xml:space="preserve">omic </w:t>
      </w:r>
      <w:r w:rsidRPr="005E4C51">
        <w:rPr>
          <w:rStyle w:val="Emphasis"/>
          <w:highlight w:val="cyan"/>
        </w:rPr>
        <w:t>condition</w:t>
      </w:r>
      <w:r w:rsidRPr="00C3700A">
        <w:rPr>
          <w:rStyle w:val="StyleUnderline"/>
        </w:rPr>
        <w:t xml:space="preserve"> might be</w:t>
      </w:r>
      <w:r w:rsidRPr="005E4C51">
        <w:rPr>
          <w:sz w:val="16"/>
        </w:rPr>
        <w:t xml:space="preserve">, its </w:t>
      </w:r>
      <w:r w:rsidRPr="005E4C51">
        <w:rPr>
          <w:rStyle w:val="StyleUnderline"/>
          <w:highlight w:val="cyan"/>
        </w:rPr>
        <w:t xml:space="preserve">leaders will </w:t>
      </w:r>
      <w:r w:rsidRPr="00050BC4">
        <w:rPr>
          <w:rStyle w:val="Emphasis"/>
          <w:highlight w:val="cyan"/>
        </w:rPr>
        <w:t>n</w:t>
      </w:r>
      <w:r w:rsidRPr="00166A0F">
        <w:rPr>
          <w:rStyle w:val="Emphasis"/>
          <w:highlight w:val="cyan"/>
        </w:rPr>
        <w:t>ot go to war</w:t>
      </w:r>
      <w:r w:rsidRPr="005E4C51">
        <w:rPr>
          <w:rStyle w:val="StyleUnderline"/>
          <w:highlight w:val="cyan"/>
        </w:rPr>
        <w:t xml:space="preserve"> unless they think they can</w:t>
      </w:r>
      <w:r w:rsidRPr="00C3700A">
        <w:rPr>
          <w:rStyle w:val="StyleUnderline"/>
        </w:rPr>
        <w:t xml:space="preserve"> do so </w:t>
      </w:r>
      <w:r w:rsidRPr="00A40C15">
        <w:rPr>
          <w:rStyle w:val="StyleUnderline"/>
          <w:highlight w:val="cyan"/>
        </w:rPr>
        <w:t>quickly, cheaply</w:t>
      </w:r>
      <w:r w:rsidRPr="005E4C51">
        <w:rPr>
          <w:rStyle w:val="StyleUnderline"/>
        </w:rPr>
        <w:t xml:space="preserve">, and </w:t>
      </w:r>
      <w:r w:rsidRPr="00A40C15">
        <w:rPr>
          <w:rStyle w:val="StyleUnderline"/>
          <w:highlight w:val="cyan"/>
        </w:rPr>
        <w:t>with</w:t>
      </w:r>
      <w:r w:rsidRPr="005E4C51">
        <w:rPr>
          <w:sz w:val="16"/>
        </w:rPr>
        <w:t xml:space="preserve"> a </w:t>
      </w:r>
      <w:r w:rsidRPr="00166A0F">
        <w:rPr>
          <w:rStyle w:val="Emphasis"/>
          <w:highlight w:val="cyan"/>
        </w:rPr>
        <w:t>reasonable</w:t>
      </w:r>
      <w:r w:rsidRPr="00166A0F">
        <w:rPr>
          <w:rStyle w:val="Emphasis"/>
        </w:rPr>
        <w:t xml:space="preserve"> probability of </w:t>
      </w:r>
      <w:r w:rsidRPr="00166A0F">
        <w:rPr>
          <w:rStyle w:val="Emphasis"/>
          <w:highlight w:val="cyan"/>
        </w:rPr>
        <w:t>success</w:t>
      </w:r>
      <w:r w:rsidRPr="005E4C51">
        <w:rPr>
          <w:sz w:val="16"/>
        </w:rPr>
        <w:t>.</w:t>
      </w:r>
    </w:p>
    <w:p w14:paraId="381BB365" w14:textId="77777777" w:rsidR="00A30A8F" w:rsidRPr="0031083E" w:rsidRDefault="00A30A8F" w:rsidP="00A30A8F">
      <w:pPr>
        <w:rPr>
          <w:sz w:val="16"/>
        </w:rPr>
      </w:pPr>
      <w:r w:rsidRPr="00523C6B">
        <w:rPr>
          <w:rStyle w:val="StyleUnderline"/>
          <w:highlight w:val="cyan"/>
        </w:rPr>
        <w:t>Third</w:t>
      </w:r>
      <w:r w:rsidRPr="00523C6B">
        <w:rPr>
          <w:rStyle w:val="StyleUnderline"/>
        </w:rPr>
        <w:t xml:space="preserve">, and </w:t>
      </w:r>
      <w:r w:rsidRPr="00523C6B">
        <w:rPr>
          <w:rStyle w:val="Emphasis"/>
        </w:rPr>
        <w:t>most important</w:t>
      </w:r>
      <w:r w:rsidRPr="00ED149E">
        <w:rPr>
          <w:rStyle w:val="StyleUnderline"/>
        </w:rPr>
        <w:t xml:space="preserve">, the </w:t>
      </w:r>
      <w:r w:rsidRPr="00ED149E">
        <w:rPr>
          <w:rStyle w:val="Emphasis"/>
        </w:rPr>
        <w:t>primary motivation</w:t>
      </w:r>
      <w:r w:rsidRPr="00ED149E">
        <w:rPr>
          <w:rStyle w:val="StyleUnderline"/>
        </w:rPr>
        <w:t xml:space="preserve"> for most wars is</w:t>
      </w:r>
      <w:r w:rsidRPr="0031083E">
        <w:rPr>
          <w:sz w:val="16"/>
        </w:rPr>
        <w:t xml:space="preserve"> the desire for </w:t>
      </w:r>
      <w:r w:rsidRPr="00ED149E">
        <w:rPr>
          <w:rStyle w:val="Emphasis"/>
        </w:rPr>
        <w:t>security</w:t>
      </w:r>
      <w:r w:rsidRPr="00ED149E">
        <w:rPr>
          <w:rStyle w:val="StyleUnderline"/>
        </w:rPr>
        <w:t xml:space="preserve">, not </w:t>
      </w:r>
      <w:r w:rsidRPr="00ED149E">
        <w:rPr>
          <w:rStyle w:val="Emphasis"/>
        </w:rPr>
        <w:t>economic gain</w:t>
      </w:r>
      <w:r w:rsidRPr="0031083E">
        <w:rPr>
          <w:sz w:val="16"/>
        </w:rPr>
        <w:t xml:space="preserve">. For this reason, </w:t>
      </w:r>
      <w:r w:rsidRPr="000C68CC">
        <w:rPr>
          <w:rStyle w:val="StyleUnderline"/>
        </w:rPr>
        <w:t xml:space="preserve">the odds of war </w:t>
      </w:r>
      <w:r w:rsidRPr="001037AB">
        <w:rPr>
          <w:rStyle w:val="Emphasis"/>
        </w:rPr>
        <w:t>increase</w:t>
      </w:r>
      <w:r w:rsidRPr="000C68CC">
        <w:rPr>
          <w:rStyle w:val="StyleUnderline"/>
        </w:rPr>
        <w:t xml:space="preserve"> when states believe the long-term </w:t>
      </w:r>
      <w:r w:rsidRPr="001037AB">
        <w:rPr>
          <w:rStyle w:val="Emphasis"/>
        </w:rPr>
        <w:t>balance of power</w:t>
      </w:r>
      <w:r w:rsidRPr="000C68CC">
        <w:rPr>
          <w:rStyle w:val="StyleUnderline"/>
        </w:rPr>
        <w:t xml:space="preserve"> may be </w:t>
      </w:r>
      <w:r w:rsidRPr="001037AB">
        <w:rPr>
          <w:rStyle w:val="Emphasis"/>
        </w:rPr>
        <w:t>shifting</w:t>
      </w:r>
      <w:r w:rsidRPr="000C68CC">
        <w:rPr>
          <w:rStyle w:val="StyleUnderline"/>
        </w:rPr>
        <w:t xml:space="preserve"> against them</w:t>
      </w:r>
      <w:r w:rsidRPr="0031083E">
        <w:rPr>
          <w:sz w:val="16"/>
        </w:rPr>
        <w:t>, when they are convinced that adversaries are unalterably hostile and cannot be accommodated, and when they are confident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19BE0DCC" w14:textId="77777777" w:rsidR="00A30A8F" w:rsidRPr="004F1189" w:rsidRDefault="00A30A8F" w:rsidP="00A30A8F">
      <w:pPr>
        <w:rPr>
          <w:sz w:val="16"/>
        </w:rPr>
      </w:pPr>
      <w:r w:rsidRPr="00BB08C0">
        <w:rPr>
          <w:rStyle w:val="StyleUnderline"/>
        </w:rPr>
        <w:t xml:space="preserve">The </w:t>
      </w:r>
      <w:r w:rsidRPr="00BB08C0">
        <w:rPr>
          <w:rStyle w:val="Emphasis"/>
        </w:rPr>
        <w:t>bottom line</w:t>
      </w:r>
      <w:r w:rsidRPr="004F1189">
        <w:rPr>
          <w:sz w:val="16"/>
        </w:rPr>
        <w:t xml:space="preserve">: Economic conditions (i.e., </w:t>
      </w:r>
      <w:r w:rsidRPr="00BB08C0">
        <w:rPr>
          <w:rStyle w:val="StyleUnderline"/>
        </w:rPr>
        <w:t xml:space="preserve">a </w:t>
      </w:r>
      <w:r w:rsidRPr="000607C8">
        <w:rPr>
          <w:rStyle w:val="StyleUnderline"/>
          <w:highlight w:val="cyan"/>
        </w:rPr>
        <w:t>depression</w:t>
      </w:r>
      <w:r w:rsidRPr="004F1189">
        <w:rPr>
          <w:sz w:val="16"/>
        </w:rPr>
        <w:t xml:space="preserve">) </w:t>
      </w:r>
      <w:r w:rsidRPr="00BB08C0">
        <w:rPr>
          <w:rStyle w:val="StyleUnderline"/>
        </w:rPr>
        <w:t>may affect the broader political environment</w:t>
      </w:r>
      <w:r w:rsidRPr="004F1189">
        <w:rPr>
          <w:sz w:val="16"/>
        </w:rPr>
        <w:t xml:space="preserve"> in which decisions for war or peace are made, </w:t>
      </w:r>
      <w:r w:rsidRPr="00EA2D96">
        <w:rPr>
          <w:rStyle w:val="StyleUnderline"/>
        </w:rPr>
        <w:t xml:space="preserve">but they </w:t>
      </w:r>
      <w:r w:rsidRPr="00E51D84">
        <w:rPr>
          <w:rStyle w:val="StyleUnderline"/>
        </w:rPr>
        <w:t xml:space="preserve">are </w:t>
      </w:r>
      <w:r w:rsidRPr="00EA2D96">
        <w:rPr>
          <w:rStyle w:val="StyleUnderline"/>
          <w:highlight w:val="cyan"/>
        </w:rPr>
        <w:t xml:space="preserve">only </w:t>
      </w:r>
      <w:r w:rsidRPr="00EA2D96">
        <w:rPr>
          <w:rStyle w:val="Emphasis"/>
          <w:highlight w:val="cyan"/>
        </w:rPr>
        <w:t>one factor</w:t>
      </w:r>
      <w:r w:rsidRPr="00E51D84">
        <w:rPr>
          <w:rStyle w:val="StyleUnderline"/>
        </w:rPr>
        <w:t xml:space="preserve"> among many </w:t>
      </w:r>
      <w:r w:rsidRPr="00EA2D96">
        <w:rPr>
          <w:rStyle w:val="StyleUnderline"/>
          <w:highlight w:val="cyan"/>
        </w:rPr>
        <w:t xml:space="preserve">and </w:t>
      </w:r>
      <w:r w:rsidRPr="00EA2D96">
        <w:rPr>
          <w:rStyle w:val="Emphasis"/>
          <w:highlight w:val="cyan"/>
        </w:rPr>
        <w:t>rarely</w:t>
      </w:r>
      <w:r w:rsidRPr="00EA2D96">
        <w:rPr>
          <w:rStyle w:val="StyleUnderline"/>
        </w:rPr>
        <w:t xml:space="preserve"> the </w:t>
      </w:r>
      <w:r w:rsidRPr="00EA2D96">
        <w:rPr>
          <w:rStyle w:val="Emphasis"/>
          <w:highlight w:val="cyan"/>
        </w:rPr>
        <w:t>most significant</w:t>
      </w:r>
      <w:r w:rsidRPr="008B36D9">
        <w:rPr>
          <w:rStyle w:val="StyleUnderline"/>
        </w:rPr>
        <w:t xml:space="preserve">. Even if the COVID-19 pandemic has large, </w:t>
      </w:r>
      <w:r w:rsidRPr="008B36D9">
        <w:rPr>
          <w:rStyle w:val="Emphasis"/>
        </w:rPr>
        <w:t>lasting</w:t>
      </w:r>
      <w:r w:rsidRPr="008B36D9">
        <w:rPr>
          <w:rStyle w:val="StyleUnderline"/>
        </w:rPr>
        <w:t xml:space="preserve">, and negative </w:t>
      </w:r>
      <w:r w:rsidRPr="008B36D9">
        <w:rPr>
          <w:rStyle w:val="Emphasis"/>
        </w:rPr>
        <w:t>effects</w:t>
      </w:r>
      <w:r w:rsidRPr="004F1189">
        <w:rPr>
          <w:sz w:val="16"/>
        </w:rPr>
        <w:t xml:space="preserve"> on the world economy—as seems quite likely—</w:t>
      </w:r>
      <w:r w:rsidRPr="008B36D9">
        <w:rPr>
          <w:rStyle w:val="StyleUnderline"/>
        </w:rPr>
        <w:t xml:space="preserve">it is </w:t>
      </w:r>
      <w:r w:rsidRPr="008B36D9">
        <w:rPr>
          <w:rStyle w:val="Emphasis"/>
        </w:rPr>
        <w:t>not</w:t>
      </w:r>
      <w:r w:rsidRPr="008B36D9">
        <w:rPr>
          <w:rStyle w:val="StyleUnderline"/>
        </w:rPr>
        <w:t xml:space="preserve"> likely to affect the </w:t>
      </w:r>
      <w:r w:rsidRPr="008B36D9">
        <w:rPr>
          <w:rStyle w:val="Emphasis"/>
        </w:rPr>
        <w:t>probability of war</w:t>
      </w:r>
      <w:r w:rsidRPr="008B36D9">
        <w:rPr>
          <w:rStyle w:val="StyleUnderline"/>
        </w:rPr>
        <w:t xml:space="preserve"> very much, </w:t>
      </w:r>
      <w:r w:rsidRPr="008B36D9">
        <w:rPr>
          <w:rStyle w:val="Emphasis"/>
        </w:rPr>
        <w:t>especially</w:t>
      </w:r>
      <w:r w:rsidRPr="008B36D9">
        <w:rPr>
          <w:rStyle w:val="StyleUnderline"/>
        </w:rPr>
        <w:t xml:space="preserve"> in the </w:t>
      </w:r>
      <w:r w:rsidRPr="008B36D9">
        <w:rPr>
          <w:rStyle w:val="Emphasis"/>
        </w:rPr>
        <w:t>short term</w:t>
      </w:r>
      <w:r w:rsidRPr="004F1189">
        <w:rPr>
          <w:sz w:val="16"/>
        </w:rPr>
        <w:t>.</w:t>
      </w:r>
    </w:p>
    <w:p w14:paraId="2B24185D" w14:textId="77777777" w:rsidR="00A30A8F" w:rsidRDefault="00A30A8F" w:rsidP="00A30A8F">
      <w:pPr>
        <w:pStyle w:val="Heading4"/>
      </w:pPr>
      <w:r>
        <w:t xml:space="preserve">Decline incentivizes </w:t>
      </w:r>
      <w:r w:rsidRPr="00524005">
        <w:rPr>
          <w:u w:val="single"/>
        </w:rPr>
        <w:t>cooperation</w:t>
      </w:r>
      <w:r>
        <w:t>.</w:t>
      </w:r>
    </w:p>
    <w:p w14:paraId="22C765AE" w14:textId="77777777" w:rsidR="00A30A8F" w:rsidRDefault="00A30A8F" w:rsidP="00A30A8F">
      <w:r w:rsidRPr="00476CE5">
        <w:rPr>
          <w:rStyle w:val="Style13ptBold"/>
        </w:rPr>
        <w:t>Larison 23</w:t>
      </w:r>
      <w:r>
        <w:t xml:space="preserve"> [Daniel Larison (Contributor, Responsible Statecraft; Ph.D. in History, University of Chicago), 9-15-2023, “Don't Be Distracted by Alarmism Over a Diversionary War,” Eunomia, https://daniellarison.substack.com/p/dont-be-distracted-by-alarmism-over, njn]</w:t>
      </w:r>
    </w:p>
    <w:p w14:paraId="56947909" w14:textId="77777777" w:rsidR="00A30A8F" w:rsidRPr="00C82886" w:rsidRDefault="00A30A8F" w:rsidP="00A30A8F">
      <w:pPr>
        <w:rPr>
          <w:sz w:val="16"/>
        </w:rPr>
      </w:pPr>
      <w:r w:rsidRPr="00476CE5">
        <w:rPr>
          <w:rStyle w:val="Emphasis"/>
          <w:highlight w:val="cyan"/>
        </w:rPr>
        <w:t>Diversionary wars</w:t>
      </w:r>
      <w:r w:rsidRPr="00C82886">
        <w:rPr>
          <w:sz w:val="16"/>
        </w:rPr>
        <w:t xml:space="preserve"> can happen, but they </w:t>
      </w:r>
      <w:r w:rsidRPr="00476CE5">
        <w:rPr>
          <w:rStyle w:val="StyleUnderline"/>
        </w:rPr>
        <w:t xml:space="preserve">are </w:t>
      </w:r>
      <w:r w:rsidRPr="00476CE5">
        <w:rPr>
          <w:rStyle w:val="Emphasis"/>
          <w:highlight w:val="cyan"/>
        </w:rPr>
        <w:t>not</w:t>
      </w:r>
      <w:r w:rsidRPr="00476CE5">
        <w:rPr>
          <w:rStyle w:val="StyleUnderline"/>
        </w:rPr>
        <w:t xml:space="preserve"> terribly </w:t>
      </w:r>
      <w:r w:rsidRPr="00476CE5">
        <w:rPr>
          <w:rStyle w:val="StyleUnderline"/>
          <w:highlight w:val="cyan"/>
        </w:rPr>
        <w:t>common</w:t>
      </w:r>
      <w:r w:rsidRPr="00C82886">
        <w:rPr>
          <w:sz w:val="16"/>
        </w:rPr>
        <w:t xml:space="preserve">. It would be </w:t>
      </w:r>
      <w:r w:rsidRPr="00476CE5">
        <w:rPr>
          <w:rStyle w:val="StyleUnderline"/>
        </w:rPr>
        <w:t xml:space="preserve">extremely </w:t>
      </w:r>
      <w:r w:rsidRPr="00476CE5">
        <w:rPr>
          <w:rStyle w:val="Emphasis"/>
          <w:highlight w:val="cyan"/>
        </w:rPr>
        <w:t>unlikely</w:t>
      </w:r>
      <w:r w:rsidRPr="00476CE5">
        <w:rPr>
          <w:rStyle w:val="StyleUnderline"/>
        </w:rPr>
        <w:t xml:space="preserve"> for </w:t>
      </w:r>
      <w:r w:rsidRPr="00476CE5">
        <w:rPr>
          <w:rStyle w:val="StyleUnderline"/>
          <w:highlight w:val="cyan"/>
        </w:rPr>
        <w:t>any government</w:t>
      </w:r>
      <w:r w:rsidRPr="00476CE5">
        <w:rPr>
          <w:rStyle w:val="StyleUnderline"/>
        </w:rPr>
        <w:t xml:space="preserve"> to </w:t>
      </w:r>
      <w:r w:rsidRPr="00476CE5">
        <w:rPr>
          <w:rStyle w:val="StyleUnderline"/>
          <w:highlight w:val="cyan"/>
        </w:rPr>
        <w:t>initiate</w:t>
      </w:r>
      <w:r w:rsidRPr="00C82886">
        <w:rPr>
          <w:sz w:val="16"/>
        </w:rPr>
        <w:t xml:space="preserve"> a </w:t>
      </w:r>
      <w:r w:rsidRPr="00476CE5">
        <w:rPr>
          <w:rStyle w:val="StyleUnderline"/>
        </w:rPr>
        <w:t xml:space="preserve">major </w:t>
      </w:r>
      <w:r w:rsidRPr="00476CE5">
        <w:rPr>
          <w:rStyle w:val="StyleUnderline"/>
          <w:highlight w:val="cyan"/>
        </w:rPr>
        <w:t>conflict</w:t>
      </w:r>
      <w:r w:rsidRPr="00C82886">
        <w:rPr>
          <w:sz w:val="16"/>
        </w:rPr>
        <w:t xml:space="preserve"> because it wants </w:t>
      </w:r>
      <w:r w:rsidRPr="00476CE5">
        <w:rPr>
          <w:rStyle w:val="StyleUnderline"/>
        </w:rPr>
        <w:t xml:space="preserve">to </w:t>
      </w:r>
      <w:r w:rsidRPr="00476CE5">
        <w:rPr>
          <w:rStyle w:val="Emphasis"/>
        </w:rPr>
        <w:t>distract</w:t>
      </w:r>
      <w:r w:rsidRPr="00476CE5">
        <w:rPr>
          <w:rStyle w:val="StyleUnderline"/>
        </w:rPr>
        <w:t xml:space="preserve"> its people from domestic problems</w:t>
      </w:r>
      <w:r w:rsidRPr="00C82886">
        <w:rPr>
          <w:sz w:val="16"/>
        </w:rPr>
        <w:t xml:space="preserve">. For one thing, a major </w:t>
      </w:r>
      <w:r w:rsidRPr="00476CE5">
        <w:rPr>
          <w:rStyle w:val="StyleUnderline"/>
        </w:rPr>
        <w:t xml:space="preserve">conflict </w:t>
      </w:r>
      <w:r w:rsidRPr="00476CE5">
        <w:rPr>
          <w:rStyle w:val="StyleUnderline"/>
          <w:highlight w:val="cyan"/>
        </w:rPr>
        <w:t>would</w:t>
      </w:r>
      <w:r w:rsidRPr="00476CE5">
        <w:rPr>
          <w:rStyle w:val="StyleUnderline"/>
        </w:rPr>
        <w:t xml:space="preserve"> almost certainly </w:t>
      </w:r>
      <w:r w:rsidRPr="00476CE5">
        <w:rPr>
          <w:rStyle w:val="Emphasis"/>
          <w:highlight w:val="cyan"/>
        </w:rPr>
        <w:t>exacerbate</w:t>
      </w:r>
      <w:r w:rsidRPr="00C82886">
        <w:rPr>
          <w:sz w:val="16"/>
        </w:rPr>
        <w:t xml:space="preserve"> their country’s </w:t>
      </w:r>
      <w:r w:rsidRPr="00476CE5">
        <w:rPr>
          <w:rStyle w:val="StyleUnderline"/>
        </w:rPr>
        <w:t xml:space="preserve">economic and social </w:t>
      </w:r>
      <w:r w:rsidRPr="00476CE5">
        <w:rPr>
          <w:rStyle w:val="Emphasis"/>
          <w:highlight w:val="cyan"/>
        </w:rPr>
        <w:t>problems</w:t>
      </w:r>
      <w:r w:rsidRPr="00476CE5">
        <w:rPr>
          <w:rStyle w:val="StyleUnderline"/>
        </w:rPr>
        <w:t xml:space="preserve"> by putting the country under intense </w:t>
      </w:r>
      <w:r w:rsidRPr="00476CE5">
        <w:rPr>
          <w:rStyle w:val="Emphasis"/>
        </w:rPr>
        <w:t>strain</w:t>
      </w:r>
      <w:r w:rsidRPr="00476CE5">
        <w:rPr>
          <w:rStyle w:val="StyleUnderline"/>
        </w:rPr>
        <w:t xml:space="preserve">. Unless the war is a </w:t>
      </w:r>
      <w:r w:rsidRPr="00476CE5">
        <w:rPr>
          <w:rStyle w:val="Emphasis"/>
        </w:rPr>
        <w:t>minor</w:t>
      </w:r>
      <w:r w:rsidRPr="00476CE5">
        <w:rPr>
          <w:rStyle w:val="StyleUnderline"/>
        </w:rPr>
        <w:t xml:space="preserve"> campaign</w:t>
      </w:r>
      <w:r w:rsidRPr="00C82886">
        <w:rPr>
          <w:sz w:val="16"/>
        </w:rPr>
        <w:t xml:space="preserve"> against a much weaker state, </w:t>
      </w:r>
      <w:r w:rsidRPr="00476CE5">
        <w:rPr>
          <w:rStyle w:val="StyleUnderline"/>
        </w:rPr>
        <w:t xml:space="preserve">there is </w:t>
      </w:r>
      <w:r w:rsidRPr="00476CE5">
        <w:rPr>
          <w:rStyle w:val="Emphasis"/>
          <w:highlight w:val="cyan"/>
        </w:rPr>
        <w:t>no reason</w:t>
      </w:r>
      <w:r w:rsidRPr="00476CE5">
        <w:rPr>
          <w:rStyle w:val="StyleUnderline"/>
        </w:rPr>
        <w:t xml:space="preserve"> to assume that the </w:t>
      </w:r>
      <w:r w:rsidRPr="00476CE5">
        <w:rPr>
          <w:rStyle w:val="StyleUnderline"/>
          <w:highlight w:val="cyan"/>
        </w:rPr>
        <w:t>war will be</w:t>
      </w:r>
      <w:r w:rsidRPr="00476CE5">
        <w:rPr>
          <w:rStyle w:val="StyleUnderline"/>
        </w:rPr>
        <w:t xml:space="preserve"> either </w:t>
      </w:r>
      <w:r w:rsidRPr="00476CE5">
        <w:rPr>
          <w:rStyle w:val="Emphasis"/>
          <w:highlight w:val="cyan"/>
        </w:rPr>
        <w:t>quick</w:t>
      </w:r>
      <w:r w:rsidRPr="00476CE5">
        <w:rPr>
          <w:rStyle w:val="StyleUnderline"/>
          <w:highlight w:val="cyan"/>
        </w:rPr>
        <w:t xml:space="preserve"> or </w:t>
      </w:r>
      <w:r w:rsidRPr="00476CE5">
        <w:rPr>
          <w:rStyle w:val="Emphasis"/>
          <w:highlight w:val="cyan"/>
        </w:rPr>
        <w:t>successful</w:t>
      </w:r>
      <w:r w:rsidRPr="00C82886">
        <w:rPr>
          <w:sz w:val="16"/>
        </w:rPr>
        <w:t xml:space="preserve">. In most cases, it is </w:t>
      </w:r>
      <w:r w:rsidRPr="00C82886">
        <w:rPr>
          <w:rStyle w:val="Emphasis"/>
          <w:highlight w:val="cyan"/>
        </w:rPr>
        <w:t>unlikely</w:t>
      </w:r>
      <w:r w:rsidRPr="00476CE5">
        <w:rPr>
          <w:rStyle w:val="StyleUnderline"/>
        </w:rPr>
        <w:t xml:space="preserve"> that starting a </w:t>
      </w:r>
      <w:r w:rsidRPr="00C82886">
        <w:rPr>
          <w:rStyle w:val="StyleUnderline"/>
          <w:highlight w:val="cyan"/>
        </w:rPr>
        <w:t xml:space="preserve">war would </w:t>
      </w:r>
      <w:r w:rsidRPr="00C82886">
        <w:rPr>
          <w:rStyle w:val="Emphasis"/>
          <w:highlight w:val="cyan"/>
        </w:rPr>
        <w:t>benefit</w:t>
      </w:r>
      <w:r w:rsidRPr="00476CE5">
        <w:rPr>
          <w:rStyle w:val="StyleUnderline"/>
        </w:rPr>
        <w:t xml:space="preserve"> the leadership or the </w:t>
      </w:r>
      <w:r w:rsidRPr="00C82886">
        <w:rPr>
          <w:rStyle w:val="Emphasis"/>
          <w:highlight w:val="cyan"/>
        </w:rPr>
        <w:t>regime</w:t>
      </w:r>
      <w:r w:rsidRPr="00C82886">
        <w:rPr>
          <w:sz w:val="16"/>
        </w:rPr>
        <w:t>. Even a successful minor war might not be very useful for the leadership because the stakes are so insignificant.</w:t>
      </w:r>
    </w:p>
    <w:p w14:paraId="18F42A49" w14:textId="77777777" w:rsidR="00A30A8F" w:rsidRPr="00C82886" w:rsidRDefault="00A30A8F" w:rsidP="00A30A8F">
      <w:pPr>
        <w:rPr>
          <w:rStyle w:val="StyleUnderline"/>
        </w:rPr>
      </w:pPr>
      <w:r w:rsidRPr="00C82886">
        <w:rPr>
          <w:rStyle w:val="StyleUnderline"/>
        </w:rPr>
        <w:t xml:space="preserve">If the war goes </w:t>
      </w:r>
      <w:r w:rsidRPr="00C82886">
        <w:rPr>
          <w:rStyle w:val="Emphasis"/>
        </w:rPr>
        <w:t>badly</w:t>
      </w:r>
      <w:r w:rsidRPr="00C82886">
        <w:rPr>
          <w:rStyle w:val="StyleUnderline"/>
        </w:rPr>
        <w:t xml:space="preserve">, it could lead to much deeper </w:t>
      </w:r>
      <w:r w:rsidRPr="00C82886">
        <w:rPr>
          <w:rStyle w:val="Emphasis"/>
        </w:rPr>
        <w:t>discontent</w:t>
      </w:r>
      <w:r w:rsidRPr="00C82886">
        <w:rPr>
          <w:rStyle w:val="StyleUnderline"/>
        </w:rPr>
        <w:t xml:space="preserve"> and </w:t>
      </w:r>
      <w:r w:rsidRPr="00C82886">
        <w:rPr>
          <w:rStyle w:val="Emphasis"/>
        </w:rPr>
        <w:t>opposition</w:t>
      </w:r>
      <w:r w:rsidRPr="00C82886">
        <w:rPr>
          <w:sz w:val="16"/>
        </w:rPr>
        <w:t xml:space="preserve"> to the regime. As Fravel says, </w:t>
      </w:r>
      <w:r w:rsidRPr="00C82886">
        <w:rPr>
          <w:rStyle w:val="StyleUnderline"/>
        </w:rPr>
        <w:t xml:space="preserve">diversionary wars are “dangerous </w:t>
      </w:r>
      <w:r w:rsidRPr="00C82886">
        <w:rPr>
          <w:rStyle w:val="Emphasis"/>
        </w:rPr>
        <w:t>gambits</w:t>
      </w:r>
      <w:r w:rsidRPr="00C82886">
        <w:rPr>
          <w:rStyle w:val="StyleUnderline"/>
        </w:rPr>
        <w:t xml:space="preserve"> because if leaders initiate a diversionary </w:t>
      </w:r>
      <w:r w:rsidRPr="00C82886">
        <w:rPr>
          <w:rStyle w:val="Emphasis"/>
          <w:highlight w:val="cyan"/>
        </w:rPr>
        <w:t>crisis</w:t>
      </w:r>
      <w:r w:rsidRPr="00C82886">
        <w:rPr>
          <w:sz w:val="16"/>
        </w:rPr>
        <w:t xml:space="preserve"> or war that fails to produce the desired results, </w:t>
      </w:r>
      <w:r w:rsidRPr="00C82886">
        <w:rPr>
          <w:rStyle w:val="StyleUnderline"/>
        </w:rPr>
        <w:t xml:space="preserve">they </w:t>
      </w:r>
      <w:r w:rsidRPr="00C82886">
        <w:rPr>
          <w:rStyle w:val="StyleUnderline"/>
          <w:highlight w:val="cyan"/>
        </w:rPr>
        <w:t xml:space="preserve">risk </w:t>
      </w:r>
      <w:r w:rsidRPr="00C82886">
        <w:rPr>
          <w:rStyle w:val="Emphasis"/>
          <w:highlight w:val="cyan"/>
        </w:rPr>
        <w:t>expediting</w:t>
      </w:r>
      <w:r w:rsidRPr="00C82886">
        <w:rPr>
          <w:rStyle w:val="StyleUnderline"/>
        </w:rPr>
        <w:t xml:space="preserve"> the </w:t>
      </w:r>
      <w:r w:rsidRPr="00C82886">
        <w:rPr>
          <w:rStyle w:val="StyleUnderline"/>
          <w:highlight w:val="cyan"/>
        </w:rPr>
        <w:t>collapse</w:t>
      </w:r>
      <w:r w:rsidRPr="00C82886">
        <w:rPr>
          <w:rStyle w:val="StyleUnderline"/>
        </w:rPr>
        <w:t xml:space="preserve"> of their government</w:t>
      </w:r>
      <w:r w:rsidRPr="00C82886">
        <w:rPr>
          <w:sz w:val="16"/>
        </w:rPr>
        <w:t xml:space="preserve">.” Many </w:t>
      </w:r>
      <w:r w:rsidRPr="00C82886">
        <w:rPr>
          <w:rStyle w:val="StyleUnderline"/>
          <w:highlight w:val="cyan"/>
        </w:rPr>
        <w:t>governments</w:t>
      </w:r>
      <w:r w:rsidRPr="00C82886">
        <w:rPr>
          <w:rStyle w:val="StyleUnderline"/>
        </w:rPr>
        <w:t xml:space="preserve"> gamble by </w:t>
      </w:r>
      <w:r w:rsidRPr="00C82886">
        <w:rPr>
          <w:rStyle w:val="Emphasis"/>
          <w:highlight w:val="cyan"/>
        </w:rPr>
        <w:t>start</w:t>
      </w:r>
      <w:r w:rsidRPr="00C82886">
        <w:rPr>
          <w:rStyle w:val="StyleUnderline"/>
        </w:rPr>
        <w:t>ing</w:t>
      </w:r>
      <w:r w:rsidRPr="00C82886">
        <w:rPr>
          <w:sz w:val="16"/>
        </w:rPr>
        <w:t xml:space="preserve"> a </w:t>
      </w:r>
      <w:r w:rsidRPr="00C82886">
        <w:rPr>
          <w:rStyle w:val="StyleUnderline"/>
          <w:highlight w:val="cyan"/>
        </w:rPr>
        <w:t xml:space="preserve">war when they feel </w:t>
      </w:r>
      <w:r w:rsidRPr="00C82886">
        <w:rPr>
          <w:rStyle w:val="Emphasis"/>
          <w:highlight w:val="cyan"/>
        </w:rPr>
        <w:t>confident</w:t>
      </w:r>
      <w:r w:rsidRPr="00C82886">
        <w:rPr>
          <w:sz w:val="16"/>
        </w:rPr>
        <w:t xml:space="preserve"> and secure in their position. That gamble may be the result of poor judgment and based on bad information, but it is one that leaders tend to make </w:t>
      </w:r>
      <w:r w:rsidRPr="00C82886">
        <w:rPr>
          <w:rStyle w:val="StyleUnderline"/>
        </w:rPr>
        <w:t xml:space="preserve">when they assume they are acting </w:t>
      </w:r>
      <w:r w:rsidRPr="00C82886">
        <w:rPr>
          <w:rStyle w:val="StyleUnderline"/>
          <w:highlight w:val="cyan"/>
        </w:rPr>
        <w:t>from</w:t>
      </w:r>
      <w:r w:rsidRPr="00C82886">
        <w:rPr>
          <w:rStyle w:val="StyleUnderline"/>
        </w:rPr>
        <w:t xml:space="preserve"> a </w:t>
      </w:r>
      <w:r w:rsidRPr="00C82886">
        <w:rPr>
          <w:rStyle w:val="StyleUnderline"/>
          <w:highlight w:val="cyan"/>
        </w:rPr>
        <w:t xml:space="preserve">position of </w:t>
      </w:r>
      <w:r w:rsidRPr="00C82886">
        <w:rPr>
          <w:rStyle w:val="Emphasis"/>
          <w:highlight w:val="cyan"/>
        </w:rPr>
        <w:t>strength</w:t>
      </w:r>
      <w:r w:rsidRPr="00C82886">
        <w:rPr>
          <w:rStyle w:val="StyleUnderline"/>
        </w:rPr>
        <w:t>.</w:t>
      </w:r>
    </w:p>
    <w:p w14:paraId="6A06E817" w14:textId="77777777" w:rsidR="00A30A8F" w:rsidRPr="00C82886" w:rsidRDefault="00A30A8F" w:rsidP="00A30A8F">
      <w:pPr>
        <w:rPr>
          <w:sz w:val="16"/>
        </w:rPr>
      </w:pPr>
      <w:r w:rsidRPr="00C82886">
        <w:rPr>
          <w:rStyle w:val="StyleUnderline"/>
        </w:rPr>
        <w:t xml:space="preserve">Initiating a conflict is always a </w:t>
      </w:r>
      <w:r w:rsidRPr="00C82886">
        <w:rPr>
          <w:rStyle w:val="Emphasis"/>
        </w:rPr>
        <w:t>huge risk</w:t>
      </w:r>
      <w:r w:rsidRPr="00C82886">
        <w:rPr>
          <w:sz w:val="16"/>
        </w:rPr>
        <w:t xml:space="preserve">, and it frequently fails to pay off for the leader and government that started it. The cost of war is always higher than expected, and the </w:t>
      </w:r>
      <w:r w:rsidRPr="00C82886">
        <w:rPr>
          <w:rStyle w:val="StyleUnderline"/>
        </w:rPr>
        <w:t xml:space="preserve">rewards are </w:t>
      </w:r>
      <w:r w:rsidRPr="00C82886">
        <w:rPr>
          <w:rStyle w:val="Emphasis"/>
        </w:rPr>
        <w:t>few</w:t>
      </w:r>
      <w:r w:rsidRPr="00C82886">
        <w:rPr>
          <w:rStyle w:val="StyleUnderline"/>
        </w:rPr>
        <w:t xml:space="preserve"> and in many cases there are </w:t>
      </w:r>
      <w:r w:rsidRPr="00C82886">
        <w:rPr>
          <w:rStyle w:val="Emphasis"/>
        </w:rPr>
        <w:t>no rewards</w:t>
      </w:r>
      <w:r w:rsidRPr="00C82886">
        <w:rPr>
          <w:sz w:val="16"/>
        </w:rPr>
        <w:t xml:space="preserve"> at all. Given all that, a government would have to be exceptionally foolish to think that it could fix its domestic difficulties by starting a war.</w:t>
      </w:r>
    </w:p>
    <w:p w14:paraId="2602B5B0" w14:textId="77777777" w:rsidR="00A30A8F" w:rsidRPr="00C82886" w:rsidRDefault="00A30A8F" w:rsidP="00A30A8F">
      <w:pPr>
        <w:rPr>
          <w:sz w:val="16"/>
        </w:rPr>
      </w:pPr>
      <w:r w:rsidRPr="00C82886">
        <w:rPr>
          <w:rStyle w:val="StyleUnderline"/>
        </w:rPr>
        <w:t xml:space="preserve">While it seems </w:t>
      </w:r>
      <w:r w:rsidRPr="00C82886">
        <w:rPr>
          <w:rStyle w:val="Emphasis"/>
        </w:rPr>
        <w:t>superficial</w:t>
      </w:r>
      <w:r w:rsidRPr="00C82886">
        <w:rPr>
          <w:rStyle w:val="StyleUnderline"/>
        </w:rPr>
        <w:t xml:space="preserve">ly plausible that a leader can </w:t>
      </w:r>
      <w:r w:rsidRPr="00C82886">
        <w:rPr>
          <w:rStyle w:val="Emphasis"/>
        </w:rPr>
        <w:t>unite</w:t>
      </w:r>
      <w:r w:rsidRPr="00C82886">
        <w:rPr>
          <w:rStyle w:val="StyleUnderline"/>
        </w:rPr>
        <w:t xml:space="preserve"> a divided and </w:t>
      </w:r>
      <w:r w:rsidRPr="00C82886">
        <w:rPr>
          <w:rStyle w:val="Emphasis"/>
        </w:rPr>
        <w:t>unhappy</w:t>
      </w:r>
      <w:r w:rsidRPr="00C82886">
        <w:rPr>
          <w:rStyle w:val="StyleUnderline"/>
        </w:rPr>
        <w:t xml:space="preserve"> people by picking a </w:t>
      </w:r>
      <w:r w:rsidRPr="00C82886">
        <w:rPr>
          <w:rStyle w:val="Emphasis"/>
        </w:rPr>
        <w:t>fight</w:t>
      </w:r>
      <w:r w:rsidRPr="00C82886">
        <w:rPr>
          <w:sz w:val="16"/>
        </w:rPr>
        <w:t xml:space="preserve"> with another state, the </w:t>
      </w:r>
      <w:r w:rsidRPr="00C82886">
        <w:rPr>
          <w:rStyle w:val="StyleUnderline"/>
        </w:rPr>
        <w:t xml:space="preserve">strains of a major war can </w:t>
      </w:r>
      <w:r w:rsidRPr="00C82886">
        <w:rPr>
          <w:rStyle w:val="Emphasis"/>
        </w:rPr>
        <w:t>break apart</w:t>
      </w:r>
      <w:r w:rsidRPr="00C82886">
        <w:rPr>
          <w:rStyle w:val="StyleUnderline"/>
        </w:rPr>
        <w:t xml:space="preserve"> a state</w:t>
      </w:r>
      <w:r w:rsidRPr="00C82886">
        <w:rPr>
          <w:sz w:val="16"/>
        </w:rPr>
        <w:t xml:space="preserve"> if there are already deep internal problems. Governments that face significant domestic problems can ill afford gambling on war. When they plunge into a major war anyway, that decision can be fatal.</w:t>
      </w:r>
    </w:p>
    <w:p w14:paraId="5100FA07" w14:textId="77777777" w:rsidR="00A30A8F" w:rsidRPr="00C82886" w:rsidRDefault="00A30A8F" w:rsidP="00A30A8F">
      <w:pPr>
        <w:rPr>
          <w:sz w:val="16"/>
        </w:rPr>
      </w:pPr>
      <w:r w:rsidRPr="00C82886">
        <w:rPr>
          <w:sz w:val="16"/>
        </w:rPr>
        <w:t xml:space="preserve">Fravel notes that the Chinese </w:t>
      </w:r>
      <w:r w:rsidRPr="00C82886">
        <w:rPr>
          <w:rStyle w:val="StyleUnderline"/>
          <w:highlight w:val="cyan"/>
        </w:rPr>
        <w:t>government</w:t>
      </w:r>
      <w:r w:rsidRPr="00C82886">
        <w:rPr>
          <w:sz w:val="16"/>
        </w:rPr>
        <w:t xml:space="preserve"> has usually </w:t>
      </w:r>
      <w:r w:rsidRPr="00C82886">
        <w:rPr>
          <w:rStyle w:val="Emphasis"/>
          <w:highlight w:val="cyan"/>
        </w:rPr>
        <w:t>respond</w:t>
      </w:r>
      <w:r w:rsidRPr="00C82886">
        <w:rPr>
          <w:rStyle w:val="StyleUnderline"/>
        </w:rPr>
        <w:t xml:space="preserve">ed </w:t>
      </w:r>
      <w:r w:rsidRPr="00C82886">
        <w:rPr>
          <w:rStyle w:val="StyleUnderline"/>
          <w:highlight w:val="cyan"/>
        </w:rPr>
        <w:t>to</w:t>
      </w:r>
      <w:r w:rsidRPr="00C82886">
        <w:rPr>
          <w:rStyle w:val="StyleUnderline"/>
        </w:rPr>
        <w:t xml:space="preserve"> internal unrest and economic </w:t>
      </w:r>
      <w:r w:rsidRPr="00C82886">
        <w:rPr>
          <w:rStyle w:val="Emphasis"/>
          <w:highlight w:val="cyan"/>
        </w:rPr>
        <w:t>shocks</w:t>
      </w:r>
      <w:r w:rsidRPr="00C82886">
        <w:rPr>
          <w:rStyle w:val="StyleUnderline"/>
        </w:rPr>
        <w:t xml:space="preserve"> by </w:t>
      </w:r>
      <w:r w:rsidRPr="00C82886">
        <w:rPr>
          <w:rStyle w:val="StyleUnderline"/>
          <w:highlight w:val="cyan"/>
        </w:rPr>
        <w:t xml:space="preserve">becoming </w:t>
      </w:r>
      <w:r w:rsidRPr="00C82886">
        <w:rPr>
          <w:rStyle w:val="Emphasis"/>
          <w:highlight w:val="cyan"/>
        </w:rPr>
        <w:t>less</w:t>
      </w:r>
      <w:r w:rsidRPr="00C82886">
        <w:rPr>
          <w:rStyle w:val="StyleUnderline"/>
          <w:highlight w:val="cyan"/>
        </w:rPr>
        <w:t xml:space="preserve"> confrontational</w:t>
      </w:r>
      <w:r w:rsidRPr="00C82886">
        <w:rPr>
          <w:sz w:val="16"/>
        </w:rPr>
        <w:t xml:space="preserve"> in its international relations:</w:t>
      </w:r>
    </w:p>
    <w:p w14:paraId="2D84B742" w14:textId="77777777" w:rsidR="00A30A8F" w:rsidRPr="00C82886" w:rsidRDefault="00A30A8F" w:rsidP="00A30A8F">
      <w:pPr>
        <w:ind w:left="720"/>
        <w:rPr>
          <w:sz w:val="16"/>
        </w:rPr>
      </w:pPr>
      <w:r w:rsidRPr="00C82886">
        <w:rPr>
          <w:rStyle w:val="Emphasis"/>
          <w:highlight w:val="cyan"/>
        </w:rPr>
        <w:t>Contrary</w:t>
      </w:r>
      <w:r w:rsidRPr="00C82886">
        <w:rPr>
          <w:rStyle w:val="StyleUnderline"/>
          <w:highlight w:val="cyan"/>
        </w:rPr>
        <w:t xml:space="preserve"> to diversionary logic</w:t>
      </w:r>
      <w:r w:rsidRPr="00C82886">
        <w:rPr>
          <w:rStyle w:val="StyleUnderline"/>
        </w:rPr>
        <w:t xml:space="preserve">, they have often </w:t>
      </w:r>
      <w:r w:rsidRPr="00C82886">
        <w:rPr>
          <w:rStyle w:val="StyleUnderline"/>
          <w:highlight w:val="cyan"/>
        </w:rPr>
        <w:t>engaged in</w:t>
      </w:r>
      <w:r w:rsidRPr="00C82886">
        <w:rPr>
          <w:rStyle w:val="StyleUnderline"/>
        </w:rPr>
        <w:t xml:space="preserve"> conciliatory and </w:t>
      </w:r>
      <w:r w:rsidRPr="00C82886">
        <w:rPr>
          <w:rStyle w:val="Emphasis"/>
          <w:highlight w:val="cyan"/>
        </w:rPr>
        <w:t>coop</w:t>
      </w:r>
      <w:r w:rsidRPr="00C82886">
        <w:rPr>
          <w:rStyle w:val="StyleUnderline"/>
        </w:rPr>
        <w:t xml:space="preserve">erative behavior </w:t>
      </w:r>
      <w:r w:rsidRPr="00C82886">
        <w:rPr>
          <w:rStyle w:val="StyleUnderline"/>
          <w:highlight w:val="cyan"/>
        </w:rPr>
        <w:t>abroad</w:t>
      </w:r>
      <w:r w:rsidRPr="00C82886">
        <w:rPr>
          <w:sz w:val="16"/>
        </w:rPr>
        <w:t xml:space="preserve"> when faced with significant unrest at home.</w:t>
      </w:r>
    </w:p>
    <w:p w14:paraId="57773B36" w14:textId="77777777" w:rsidR="00A30A8F" w:rsidRDefault="00A30A8F" w:rsidP="00A30A8F">
      <w:pPr>
        <w:pStyle w:val="Heading4"/>
      </w:pPr>
      <w:bookmarkStart w:id="19" w:name="_Hlk206259251"/>
      <w:r>
        <w:t xml:space="preserve">This is the academic </w:t>
      </w:r>
      <w:r w:rsidRPr="00574600">
        <w:rPr>
          <w:u w:val="single"/>
        </w:rPr>
        <w:t>consensus</w:t>
      </w:r>
      <w:r>
        <w:t>.</w:t>
      </w:r>
    </w:p>
    <w:p w14:paraId="14277776" w14:textId="77777777" w:rsidR="00A30A8F" w:rsidRDefault="00A30A8F" w:rsidP="00A30A8F">
      <w:r w:rsidRPr="00476CE5">
        <w:rPr>
          <w:rStyle w:val="Style13ptBold"/>
        </w:rPr>
        <w:t>Mattsson 17</w:t>
      </w:r>
      <w:r>
        <w:t xml:space="preserve"> [Linus Mattsson (Uppsala University, Disciplinary Domain of Humanities and Social Sciences, Faculty of Social Sciences, Department of Government), 8-16-2017, "Unrest as Incentive for Cooperation?: The Diversionary Peace Theory, Turkish-Syrian Relations and the Kurdish Conflict," https://www.diva-portal.org/smash/get/diva2:1067590/FULLTEXT01.pdf, njn]</w:t>
      </w:r>
    </w:p>
    <w:p w14:paraId="491EB279" w14:textId="77777777" w:rsidR="00A30A8F" w:rsidRPr="00FF1BD3" w:rsidRDefault="00A30A8F" w:rsidP="00A30A8F">
      <w:pPr>
        <w:rPr>
          <w:sz w:val="16"/>
        </w:rPr>
      </w:pPr>
      <w:r w:rsidRPr="00FF1BD3">
        <w:rPr>
          <w:sz w:val="16"/>
        </w:rPr>
        <w:t xml:space="preserve">The </w:t>
      </w:r>
      <w:r w:rsidRPr="00FF1BD3">
        <w:rPr>
          <w:rStyle w:val="StyleUnderline"/>
          <w:highlight w:val="cyan"/>
        </w:rPr>
        <w:t>Diversionary War</w:t>
      </w:r>
      <w:r w:rsidRPr="00FF1BD3">
        <w:rPr>
          <w:rStyle w:val="StyleUnderline"/>
        </w:rPr>
        <w:t xml:space="preserve"> theory has been heavily criticized</w:t>
      </w:r>
      <w:r w:rsidRPr="00FF1BD3">
        <w:rPr>
          <w:sz w:val="16"/>
        </w:rPr>
        <w:t xml:space="preserve"> throughout the years. </w:t>
      </w:r>
      <w:r w:rsidRPr="00FF1BD3">
        <w:rPr>
          <w:rStyle w:val="StyleUnderline"/>
        </w:rPr>
        <w:t xml:space="preserve">Only </w:t>
      </w:r>
      <w:r w:rsidRPr="00FF1BD3">
        <w:rPr>
          <w:rStyle w:val="Emphasis"/>
          <w:highlight w:val="cyan"/>
        </w:rPr>
        <w:t>few</w:t>
      </w:r>
      <w:r w:rsidRPr="00FF1BD3">
        <w:rPr>
          <w:rStyle w:val="StyleUnderline"/>
        </w:rPr>
        <w:t xml:space="preserve"> modern </w:t>
      </w:r>
      <w:r w:rsidRPr="00FF1BD3">
        <w:rPr>
          <w:rStyle w:val="StyleUnderline"/>
          <w:highlight w:val="cyan"/>
        </w:rPr>
        <w:t>scholars</w:t>
      </w:r>
      <w:r w:rsidRPr="00FF1BD3">
        <w:rPr>
          <w:rStyle w:val="StyleUnderline"/>
        </w:rPr>
        <w:t xml:space="preserve"> working on the subject ultimately </w:t>
      </w:r>
      <w:r w:rsidRPr="00FF1BD3">
        <w:rPr>
          <w:rStyle w:val="Emphasis"/>
          <w:highlight w:val="cyan"/>
        </w:rPr>
        <w:t>support</w:t>
      </w:r>
      <w:r w:rsidRPr="00FF1BD3">
        <w:rPr>
          <w:rStyle w:val="StyleUnderline"/>
        </w:rPr>
        <w:t xml:space="preserve"> the initial theory. The main </w:t>
      </w:r>
      <w:r w:rsidRPr="00FF1BD3">
        <w:rPr>
          <w:rStyle w:val="Emphasis"/>
        </w:rPr>
        <w:t>critique</w:t>
      </w:r>
      <w:r w:rsidRPr="00FF1BD3">
        <w:rPr>
          <w:sz w:val="16"/>
        </w:rPr>
        <w:t xml:space="preserve"> against the DWT </w:t>
      </w:r>
      <w:r w:rsidRPr="00FF1BD3">
        <w:rPr>
          <w:rStyle w:val="StyleUnderline"/>
        </w:rPr>
        <w:t xml:space="preserve">is that there are </w:t>
      </w:r>
      <w:r w:rsidRPr="00FF1BD3">
        <w:rPr>
          <w:rStyle w:val="Emphasis"/>
          <w:highlight w:val="cyan"/>
        </w:rPr>
        <w:t>insignificant</w:t>
      </w:r>
      <w:r w:rsidRPr="00FF1BD3">
        <w:rPr>
          <w:rStyle w:val="StyleUnderline"/>
          <w:highlight w:val="cyan"/>
        </w:rPr>
        <w:t xml:space="preserve"> links between</w:t>
      </w:r>
      <w:r w:rsidRPr="00FF1BD3">
        <w:rPr>
          <w:rStyle w:val="StyleUnderline"/>
        </w:rPr>
        <w:t xml:space="preserve"> the </w:t>
      </w:r>
      <w:r w:rsidRPr="00FF1BD3">
        <w:rPr>
          <w:rStyle w:val="Emphasis"/>
          <w:highlight w:val="cyan"/>
        </w:rPr>
        <w:t>theory</w:t>
      </w:r>
      <w:r w:rsidRPr="00FF1BD3">
        <w:rPr>
          <w:rStyle w:val="StyleUnderline"/>
          <w:highlight w:val="cyan"/>
        </w:rPr>
        <w:t xml:space="preserve"> and</w:t>
      </w:r>
      <w:r w:rsidRPr="00FF1BD3">
        <w:rPr>
          <w:rStyle w:val="StyleUnderline"/>
        </w:rPr>
        <w:t xml:space="preserve"> the </w:t>
      </w:r>
      <w:r w:rsidRPr="00FF1BD3">
        <w:rPr>
          <w:rStyle w:val="Emphasis"/>
          <w:highlight w:val="cyan"/>
        </w:rPr>
        <w:t>empirical</w:t>
      </w:r>
      <w:r w:rsidRPr="00FF1BD3">
        <w:rPr>
          <w:rStyle w:val="StyleUnderline"/>
          <w:highlight w:val="cyan"/>
        </w:rPr>
        <w:t xml:space="preserve"> findings</w:t>
      </w:r>
      <w:r w:rsidRPr="00FF1BD3">
        <w:rPr>
          <w:sz w:val="16"/>
        </w:rPr>
        <w:t xml:space="preserve"> (Levy, 1989:282). The historical and theoretical literature strongly suggests that political leaders should use diversionary force to strengthen their own positions, while the </w:t>
      </w:r>
      <w:r w:rsidRPr="00FF1BD3">
        <w:rPr>
          <w:rStyle w:val="StyleUnderline"/>
        </w:rPr>
        <w:t xml:space="preserve">empirical </w:t>
      </w:r>
      <w:r w:rsidRPr="00FF1BD3">
        <w:rPr>
          <w:rStyle w:val="Emphasis"/>
          <w:highlight w:val="cyan"/>
        </w:rPr>
        <w:t>studies</w:t>
      </w:r>
      <w:r w:rsidRPr="00FF1BD3">
        <w:rPr>
          <w:rStyle w:val="StyleUnderline"/>
        </w:rPr>
        <w:t>, often quantitative</w:t>
      </w:r>
      <w:r w:rsidRPr="00FF1BD3">
        <w:rPr>
          <w:sz w:val="16"/>
        </w:rPr>
        <w:t xml:space="preserve">, have </w:t>
      </w:r>
      <w:r w:rsidRPr="00FF1BD3">
        <w:rPr>
          <w:rStyle w:val="StyleUnderline"/>
          <w:highlight w:val="cyan"/>
        </w:rPr>
        <w:t>found</w:t>
      </w:r>
      <w:r w:rsidRPr="00FF1BD3">
        <w:rPr>
          <w:rStyle w:val="StyleUnderline"/>
        </w:rPr>
        <w:t xml:space="preserve"> little or </w:t>
      </w:r>
      <w:r w:rsidRPr="00FF1BD3">
        <w:rPr>
          <w:rStyle w:val="StyleUnderline"/>
          <w:highlight w:val="cyan"/>
        </w:rPr>
        <w:t>no</w:t>
      </w:r>
      <w:r w:rsidRPr="00FF1BD3">
        <w:rPr>
          <w:rStyle w:val="StyleUnderline"/>
        </w:rPr>
        <w:t xml:space="preserve"> support for the </w:t>
      </w:r>
      <w:r w:rsidRPr="00FF1BD3">
        <w:rPr>
          <w:rStyle w:val="Emphasis"/>
          <w:highlight w:val="cyan"/>
        </w:rPr>
        <w:t>relationship</w:t>
      </w:r>
      <w:r w:rsidRPr="00FF1BD3">
        <w:rPr>
          <w:rStyle w:val="StyleUnderline"/>
        </w:rPr>
        <w:t xml:space="preserve"> between domestic strife and foreign conflict</w:t>
      </w:r>
      <w:r w:rsidRPr="00FF1BD3">
        <w:rPr>
          <w:sz w:val="16"/>
        </w:rPr>
        <w:t>. The reasons for this are, in summary, two: 1. There might be something wrong with the theory itself. 2. The methodology used (mostly statistical analysis of a large number of states) might not be the right one (Morgan and Bickers, 1992:28).</w:t>
      </w:r>
    </w:p>
    <w:p w14:paraId="39B1A62C" w14:textId="77777777" w:rsidR="00A30A8F" w:rsidRPr="00FF1BD3" w:rsidRDefault="00A30A8F" w:rsidP="00A30A8F">
      <w:pPr>
        <w:rPr>
          <w:sz w:val="16"/>
        </w:rPr>
      </w:pPr>
      <w:r w:rsidRPr="00FF1BD3">
        <w:rPr>
          <w:sz w:val="16"/>
        </w:rPr>
        <w:t xml:space="preserve">Regarding the theory, the idea </w:t>
      </w:r>
      <w:r w:rsidRPr="00FF1BD3">
        <w:rPr>
          <w:rStyle w:val="StyleUnderline"/>
        </w:rPr>
        <w:t xml:space="preserve">that external enemies unite the group might </w:t>
      </w:r>
      <w:r w:rsidRPr="00FF1BD3">
        <w:rPr>
          <w:rStyle w:val="Emphasis"/>
        </w:rPr>
        <w:t>not</w:t>
      </w:r>
      <w:r w:rsidRPr="00FF1BD3">
        <w:rPr>
          <w:rStyle w:val="StyleUnderline"/>
        </w:rPr>
        <w:t xml:space="preserve"> be as </w:t>
      </w:r>
      <w:r w:rsidRPr="00FF1BD3">
        <w:rPr>
          <w:rStyle w:val="Emphasis"/>
        </w:rPr>
        <w:t>strong</w:t>
      </w:r>
      <w:r w:rsidRPr="00FF1BD3">
        <w:rPr>
          <w:rStyle w:val="StyleUnderline"/>
        </w:rPr>
        <w:t xml:space="preserve"> as initially thought</w:t>
      </w:r>
      <w:r w:rsidRPr="00FF1BD3">
        <w:rPr>
          <w:sz w:val="16"/>
        </w:rPr>
        <w:t>. As Simmel himself explained, the in-group/out-group theory needs strict conditions to work – one of them is the in-group being fairly small. Thus, extrapolating the concept from small group psychological behaviour into a large, complex entity as modern day states might be difficult (Morgan and Bickers 1992:32).</w:t>
      </w:r>
    </w:p>
    <w:p w14:paraId="6F40B422" w14:textId="77777777" w:rsidR="00A30A8F" w:rsidRPr="00574600" w:rsidRDefault="00A30A8F" w:rsidP="00A30A8F">
      <w:pPr>
        <w:rPr>
          <w:sz w:val="16"/>
        </w:rPr>
      </w:pPr>
      <w:r w:rsidRPr="00574600">
        <w:rPr>
          <w:sz w:val="16"/>
        </w:rPr>
        <w:t xml:space="preserve">Although commonly treated almost as a general law, some scholars have paid attention to under what circumstances diversionary tactics would be used. The level of internal conflict should matter for the use of diversionary tactics. If the level of internal conflict is too low, aggressive foreign policy should be an exaggerated tool to use. </w:t>
      </w:r>
      <w:r w:rsidRPr="00574600">
        <w:rPr>
          <w:rStyle w:val="StyleUnderline"/>
          <w:highlight w:val="cyan"/>
        </w:rPr>
        <w:t>If</w:t>
      </w:r>
      <w:r w:rsidRPr="00FF1BD3">
        <w:rPr>
          <w:rStyle w:val="StyleUnderline"/>
        </w:rPr>
        <w:t xml:space="preserve"> the level of </w:t>
      </w:r>
      <w:r w:rsidRPr="00574600">
        <w:rPr>
          <w:rStyle w:val="StyleUnderline"/>
          <w:highlight w:val="cyan"/>
        </w:rPr>
        <w:t xml:space="preserve">internal </w:t>
      </w:r>
      <w:r w:rsidRPr="00574600">
        <w:rPr>
          <w:rStyle w:val="Emphasis"/>
          <w:highlight w:val="cyan"/>
        </w:rPr>
        <w:t>conflict</w:t>
      </w:r>
      <w:r w:rsidRPr="00FF1BD3">
        <w:rPr>
          <w:rStyle w:val="StyleUnderline"/>
        </w:rPr>
        <w:t xml:space="preserve"> instead </w:t>
      </w:r>
      <w:r w:rsidRPr="00574600">
        <w:rPr>
          <w:rStyle w:val="StyleUnderline"/>
          <w:highlight w:val="cyan"/>
        </w:rPr>
        <w:t>is</w:t>
      </w:r>
      <w:r w:rsidRPr="00FF1BD3">
        <w:rPr>
          <w:rStyle w:val="StyleUnderline"/>
        </w:rPr>
        <w:t xml:space="preserve"> too </w:t>
      </w:r>
      <w:r w:rsidRPr="00574600">
        <w:rPr>
          <w:rStyle w:val="Emphasis"/>
          <w:highlight w:val="cyan"/>
        </w:rPr>
        <w:t>high</w:t>
      </w:r>
      <w:r w:rsidRPr="00FF1BD3">
        <w:rPr>
          <w:rStyle w:val="StyleUnderline"/>
        </w:rPr>
        <w:t xml:space="preserve">, it would </w:t>
      </w:r>
      <w:r w:rsidRPr="00574600">
        <w:rPr>
          <w:rStyle w:val="Emphasis"/>
          <w:highlight w:val="cyan"/>
        </w:rPr>
        <w:t>not</w:t>
      </w:r>
      <w:r w:rsidRPr="00574600">
        <w:rPr>
          <w:rStyle w:val="Emphasis"/>
        </w:rPr>
        <w:t xml:space="preserve"> be </w:t>
      </w:r>
      <w:r w:rsidRPr="00574600">
        <w:rPr>
          <w:rStyle w:val="Emphasis"/>
          <w:highlight w:val="cyan"/>
        </w:rPr>
        <w:t>wise</w:t>
      </w:r>
      <w:r w:rsidRPr="00574600">
        <w:rPr>
          <w:rStyle w:val="StyleUnderline"/>
          <w:highlight w:val="cyan"/>
        </w:rPr>
        <w:t xml:space="preserve"> to turn to </w:t>
      </w:r>
      <w:r w:rsidRPr="00574600">
        <w:rPr>
          <w:rStyle w:val="Emphasis"/>
          <w:highlight w:val="cyan"/>
        </w:rPr>
        <w:t>diversion</w:t>
      </w:r>
      <w:r w:rsidRPr="00FF1BD3">
        <w:rPr>
          <w:rStyle w:val="StyleUnderline"/>
        </w:rPr>
        <w:t>ary tactics</w:t>
      </w:r>
      <w:r w:rsidRPr="00574600">
        <w:rPr>
          <w:sz w:val="16"/>
        </w:rPr>
        <w:t xml:space="preserve">. Blainey noted that </w:t>
      </w:r>
      <w:r w:rsidRPr="00574600">
        <w:rPr>
          <w:rStyle w:val="StyleUnderline"/>
        </w:rPr>
        <w:t xml:space="preserve">during open civil war, diversionary </w:t>
      </w:r>
      <w:r w:rsidRPr="00574600">
        <w:rPr>
          <w:rStyle w:val="StyleUnderline"/>
          <w:highlight w:val="cyan"/>
        </w:rPr>
        <w:t xml:space="preserve">use of force is </w:t>
      </w:r>
      <w:r w:rsidRPr="00574600">
        <w:rPr>
          <w:rStyle w:val="Emphasis"/>
          <w:highlight w:val="cyan"/>
        </w:rPr>
        <w:t>rare</w:t>
      </w:r>
      <w:r w:rsidRPr="00574600">
        <w:rPr>
          <w:rStyle w:val="StyleUnderline"/>
          <w:highlight w:val="cyan"/>
        </w:rPr>
        <w:t xml:space="preserve"> since states</w:t>
      </w:r>
      <w:r w:rsidRPr="00574600">
        <w:rPr>
          <w:rStyle w:val="StyleUnderline"/>
        </w:rPr>
        <w:t xml:space="preserve"> turn to </w:t>
      </w:r>
      <w:r w:rsidRPr="00574600">
        <w:rPr>
          <w:rStyle w:val="StyleUnderline"/>
          <w:highlight w:val="cyan"/>
        </w:rPr>
        <w:t>deal with</w:t>
      </w:r>
      <w:r w:rsidRPr="00574600">
        <w:rPr>
          <w:rStyle w:val="StyleUnderline"/>
        </w:rPr>
        <w:t xml:space="preserve"> their </w:t>
      </w:r>
      <w:r w:rsidRPr="00574600">
        <w:rPr>
          <w:rStyle w:val="Emphasis"/>
          <w:highlight w:val="cyan"/>
        </w:rPr>
        <w:t>internal</w:t>
      </w:r>
      <w:r w:rsidRPr="00574600">
        <w:rPr>
          <w:rStyle w:val="StyleUnderline"/>
          <w:highlight w:val="cyan"/>
        </w:rPr>
        <w:t xml:space="preserve"> issue </w:t>
      </w:r>
      <w:r w:rsidRPr="00574600">
        <w:rPr>
          <w:rStyle w:val="Emphasis"/>
          <w:highlight w:val="cyan"/>
        </w:rPr>
        <w:t>first</w:t>
      </w:r>
      <w:r w:rsidRPr="00574600">
        <w:rPr>
          <w:rStyle w:val="StyleUnderline"/>
        </w:rPr>
        <w:t xml:space="preserve"> as a part of its </w:t>
      </w:r>
      <w:r w:rsidRPr="00574600">
        <w:rPr>
          <w:rStyle w:val="Emphasis"/>
        </w:rPr>
        <w:t>rational</w:t>
      </w:r>
      <w:r w:rsidRPr="00574600">
        <w:rPr>
          <w:rStyle w:val="StyleUnderline"/>
        </w:rPr>
        <w:t xml:space="preserve"> calculations</w:t>
      </w:r>
      <w:r w:rsidRPr="00574600">
        <w:rPr>
          <w:sz w:val="16"/>
        </w:rPr>
        <w:t xml:space="preserve"> (Blainey, 1988:86). In conclusion, we should only be able to observe diversionary actions at the moderate levels of internal strife.</w:t>
      </w:r>
    </w:p>
    <w:p w14:paraId="204B6780" w14:textId="77777777" w:rsidR="00A30A8F" w:rsidRPr="00574600" w:rsidRDefault="00A30A8F" w:rsidP="00A30A8F">
      <w:pPr>
        <w:rPr>
          <w:sz w:val="16"/>
        </w:rPr>
      </w:pPr>
      <w:r w:rsidRPr="00574600">
        <w:rPr>
          <w:sz w:val="16"/>
        </w:rPr>
        <w:t xml:space="preserve">Another issue with the </w:t>
      </w:r>
      <w:r w:rsidRPr="00574600">
        <w:rPr>
          <w:rStyle w:val="StyleUnderline"/>
        </w:rPr>
        <w:t xml:space="preserve">Diversionary War </w:t>
      </w:r>
      <w:r w:rsidRPr="00574600">
        <w:rPr>
          <w:rStyle w:val="StyleUnderline"/>
          <w:highlight w:val="cyan"/>
        </w:rPr>
        <w:t>theory</w:t>
      </w:r>
      <w:r w:rsidRPr="00574600">
        <w:rPr>
          <w:sz w:val="16"/>
        </w:rPr>
        <w:t xml:space="preserve"> has to do with the assumptions that it makes regarding the management of conflict (or war). It </w:t>
      </w:r>
      <w:r w:rsidRPr="00574600">
        <w:rPr>
          <w:rStyle w:val="StyleUnderline"/>
          <w:highlight w:val="cyan"/>
        </w:rPr>
        <w:t>presumes</w:t>
      </w:r>
      <w:r w:rsidRPr="00574600">
        <w:rPr>
          <w:rStyle w:val="StyleUnderline"/>
        </w:rPr>
        <w:t xml:space="preserve"> that </w:t>
      </w:r>
      <w:r w:rsidRPr="00574600">
        <w:rPr>
          <w:rStyle w:val="Emphasis"/>
          <w:highlight w:val="cyan"/>
        </w:rPr>
        <w:t>war</w:t>
      </w:r>
      <w:r w:rsidRPr="00574600">
        <w:rPr>
          <w:rStyle w:val="StyleUnderline"/>
        </w:rPr>
        <w:t xml:space="preserve"> is something that </w:t>
      </w:r>
      <w:r w:rsidRPr="00574600">
        <w:rPr>
          <w:rStyle w:val="StyleUnderline"/>
          <w:highlight w:val="cyan"/>
        </w:rPr>
        <w:t>can be</w:t>
      </w:r>
      <w:r w:rsidRPr="00574600">
        <w:rPr>
          <w:rStyle w:val="StyleUnderline"/>
        </w:rPr>
        <w:t xml:space="preserve"> easily </w:t>
      </w:r>
      <w:r w:rsidRPr="00574600">
        <w:rPr>
          <w:rStyle w:val="Emphasis"/>
          <w:highlight w:val="cyan"/>
        </w:rPr>
        <w:t>managed</w:t>
      </w:r>
      <w:r w:rsidRPr="00574600">
        <w:rPr>
          <w:sz w:val="16"/>
        </w:rPr>
        <w:t xml:space="preserve">. However, </w:t>
      </w:r>
      <w:r w:rsidRPr="00574600">
        <w:rPr>
          <w:rStyle w:val="StyleUnderline"/>
        </w:rPr>
        <w:t xml:space="preserve">war requires a warring opponent who the </w:t>
      </w:r>
      <w:r w:rsidRPr="00574600">
        <w:rPr>
          <w:rStyle w:val="Emphasis"/>
          <w:highlight w:val="cyan"/>
        </w:rPr>
        <w:t>state</w:t>
      </w:r>
      <w:r w:rsidRPr="00574600">
        <w:rPr>
          <w:rStyle w:val="StyleUnderline"/>
        </w:rPr>
        <w:t xml:space="preserve"> leader</w:t>
      </w:r>
      <w:r w:rsidRPr="00574600">
        <w:rPr>
          <w:rStyle w:val="Emphasis"/>
          <w:highlight w:val="cyan"/>
        </w:rPr>
        <w:t>s</w:t>
      </w:r>
      <w:r w:rsidRPr="00574600">
        <w:rPr>
          <w:rStyle w:val="StyleUnderline"/>
          <w:highlight w:val="cyan"/>
        </w:rPr>
        <w:t xml:space="preserve"> cannot control</w:t>
      </w:r>
      <w:r w:rsidRPr="00574600">
        <w:rPr>
          <w:sz w:val="16"/>
        </w:rPr>
        <w:t xml:space="preserve">. The </w:t>
      </w:r>
      <w:r w:rsidRPr="00574600">
        <w:rPr>
          <w:rStyle w:val="StyleUnderline"/>
          <w:highlight w:val="cyan"/>
        </w:rPr>
        <w:t>situation</w:t>
      </w:r>
      <w:r w:rsidRPr="00574600">
        <w:rPr>
          <w:rStyle w:val="StyleUnderline"/>
        </w:rPr>
        <w:t xml:space="preserve"> is very likely to </w:t>
      </w:r>
      <w:r w:rsidRPr="00574600">
        <w:rPr>
          <w:rStyle w:val="StyleUnderline"/>
          <w:highlight w:val="cyan"/>
        </w:rPr>
        <w:t xml:space="preserve">get </w:t>
      </w:r>
      <w:r w:rsidRPr="00574600">
        <w:rPr>
          <w:rStyle w:val="Emphasis"/>
          <w:highlight w:val="cyan"/>
        </w:rPr>
        <w:t>out of hand</w:t>
      </w:r>
      <w:r w:rsidRPr="00574600">
        <w:rPr>
          <w:rStyle w:val="StyleUnderline"/>
        </w:rPr>
        <w:t xml:space="preserve"> and</w:t>
      </w:r>
      <w:r w:rsidRPr="00574600">
        <w:rPr>
          <w:sz w:val="16"/>
        </w:rPr>
        <w:t xml:space="preserve"> therefore </w:t>
      </w:r>
      <w:r w:rsidRPr="00574600">
        <w:rPr>
          <w:rStyle w:val="StyleUnderline"/>
        </w:rPr>
        <w:t xml:space="preserve">open </w:t>
      </w:r>
      <w:r w:rsidRPr="00574600">
        <w:rPr>
          <w:rStyle w:val="Emphasis"/>
        </w:rPr>
        <w:t>conflict</w:t>
      </w:r>
      <w:r w:rsidRPr="00574600">
        <w:rPr>
          <w:rStyle w:val="StyleUnderline"/>
        </w:rPr>
        <w:t xml:space="preserve"> should probably be an </w:t>
      </w:r>
      <w:r w:rsidRPr="00574600">
        <w:rPr>
          <w:rStyle w:val="Emphasis"/>
        </w:rPr>
        <w:t>unlikely goal</w:t>
      </w:r>
      <w:r w:rsidRPr="00574600">
        <w:rPr>
          <w:sz w:val="16"/>
        </w:rPr>
        <w:t xml:space="preserve"> for leaders who seek to divert the attention of the public. Thus, </w:t>
      </w:r>
      <w:r w:rsidRPr="00574600">
        <w:rPr>
          <w:rStyle w:val="StyleUnderline"/>
          <w:highlight w:val="cyan"/>
        </w:rPr>
        <w:t xml:space="preserve">actions </w:t>
      </w:r>
      <w:r w:rsidRPr="00574600">
        <w:rPr>
          <w:rStyle w:val="Emphasis"/>
          <w:highlight w:val="cyan"/>
        </w:rPr>
        <w:t>short</w:t>
      </w:r>
      <w:r w:rsidRPr="00574600">
        <w:rPr>
          <w:rStyle w:val="StyleUnderline"/>
          <w:highlight w:val="cyan"/>
        </w:rPr>
        <w:t xml:space="preserve"> of war</w:t>
      </w:r>
      <w:r w:rsidRPr="00574600">
        <w:rPr>
          <w:rStyle w:val="StyleUnderline"/>
        </w:rPr>
        <w:t xml:space="preserve">, like escalation of threat of force should be </w:t>
      </w:r>
      <w:r w:rsidRPr="00574600">
        <w:rPr>
          <w:rStyle w:val="Emphasis"/>
        </w:rPr>
        <w:t>observable</w:t>
      </w:r>
      <w:r w:rsidRPr="00574600">
        <w:rPr>
          <w:sz w:val="16"/>
        </w:rPr>
        <w:t xml:space="preserve"> (Morgan and Bickers, 1992:29). However, </w:t>
      </w:r>
      <w:r w:rsidRPr="00574600">
        <w:rPr>
          <w:rStyle w:val="StyleUnderline"/>
        </w:rPr>
        <w:t xml:space="preserve">this has </w:t>
      </w:r>
      <w:r w:rsidRPr="00574600">
        <w:rPr>
          <w:rStyle w:val="Emphasis"/>
          <w:highlight w:val="cyan"/>
        </w:rPr>
        <w:t>also</w:t>
      </w:r>
      <w:r w:rsidRPr="00574600">
        <w:rPr>
          <w:rStyle w:val="StyleUnderline"/>
        </w:rPr>
        <w:t xml:space="preserve"> been </w:t>
      </w:r>
      <w:r w:rsidRPr="00574600">
        <w:rPr>
          <w:rStyle w:val="StyleUnderline"/>
          <w:highlight w:val="cyan"/>
        </w:rPr>
        <w:t>challenged</w:t>
      </w:r>
      <w:r w:rsidRPr="00574600">
        <w:rPr>
          <w:sz w:val="16"/>
        </w:rPr>
        <w:t>. Rummel, conducting a study on the link between internal and external conflict upon 77 states between 1955-57 found that “</w:t>
      </w:r>
      <w:r w:rsidRPr="00574600">
        <w:rPr>
          <w:rStyle w:val="Emphasis"/>
          <w:highlight w:val="cyan"/>
        </w:rPr>
        <w:t>foreign</w:t>
      </w:r>
      <w:r w:rsidRPr="00574600">
        <w:rPr>
          <w:rStyle w:val="StyleUnderline"/>
        </w:rPr>
        <w:t xml:space="preserve"> conflict </w:t>
      </w:r>
      <w:r w:rsidRPr="00574600">
        <w:rPr>
          <w:rStyle w:val="StyleUnderline"/>
          <w:highlight w:val="cyan"/>
        </w:rPr>
        <w:t>behavior</w:t>
      </w:r>
      <w:r w:rsidRPr="00574600">
        <w:rPr>
          <w:rStyle w:val="StyleUnderline"/>
        </w:rPr>
        <w:t xml:space="preserve"> is generally </w:t>
      </w:r>
      <w:r w:rsidRPr="00574600">
        <w:rPr>
          <w:rStyle w:val="Emphasis"/>
          <w:highlight w:val="cyan"/>
        </w:rPr>
        <w:t>completely</w:t>
      </w:r>
      <w:r w:rsidRPr="00574600">
        <w:rPr>
          <w:rStyle w:val="StyleUnderline"/>
          <w:highlight w:val="cyan"/>
        </w:rPr>
        <w:t xml:space="preserve"> unrelated to </w:t>
      </w:r>
      <w:r w:rsidRPr="00574600">
        <w:rPr>
          <w:rStyle w:val="Emphasis"/>
          <w:highlight w:val="cyan"/>
        </w:rPr>
        <w:t>domestic</w:t>
      </w:r>
      <w:r w:rsidRPr="00574600">
        <w:rPr>
          <w:rStyle w:val="StyleUnderline"/>
        </w:rPr>
        <w:t xml:space="preserve"> conflict behavior</w:t>
      </w:r>
      <w:r w:rsidRPr="00574600">
        <w:rPr>
          <w:sz w:val="16"/>
        </w:rPr>
        <w:t>” (Levy 1989:262).</w:t>
      </w:r>
    </w:p>
    <w:p w14:paraId="14BBB2D6" w14:textId="59E00828" w:rsidR="00A30A8F" w:rsidRPr="00A30A8F" w:rsidRDefault="00A30A8F" w:rsidP="00A30A8F">
      <w:pPr>
        <w:rPr>
          <w:sz w:val="16"/>
        </w:rPr>
      </w:pPr>
      <w:r w:rsidRPr="00574600">
        <w:rPr>
          <w:sz w:val="16"/>
        </w:rPr>
        <w:t xml:space="preserve">These two facts about the variables give us some clue to why the quantitative studies that have been conducted might fail to produce any results in favor of the DWT. </w:t>
      </w:r>
      <w:r w:rsidRPr="00574600">
        <w:rPr>
          <w:rStyle w:val="StyleUnderline"/>
          <w:highlight w:val="cyan"/>
        </w:rPr>
        <w:t>Large</w:t>
      </w:r>
      <w:r w:rsidRPr="00574600">
        <w:rPr>
          <w:rStyle w:val="StyleUnderline"/>
        </w:rPr>
        <w:t xml:space="preserve"> scale </w:t>
      </w:r>
      <w:r w:rsidRPr="00574600">
        <w:rPr>
          <w:rStyle w:val="Emphasis"/>
          <w:highlight w:val="cyan"/>
        </w:rPr>
        <w:t>studies</w:t>
      </w:r>
      <w:r w:rsidRPr="00574600">
        <w:rPr>
          <w:rStyle w:val="StyleUnderline"/>
        </w:rPr>
        <w:t xml:space="preserve"> of the relationship</w:t>
      </w:r>
      <w:r w:rsidRPr="00574600">
        <w:rPr>
          <w:sz w:val="16"/>
        </w:rPr>
        <w:t xml:space="preserve"> between domestic strife and foreign conflict </w:t>
      </w:r>
      <w:r w:rsidRPr="00574600">
        <w:rPr>
          <w:rStyle w:val="StyleUnderline"/>
        </w:rPr>
        <w:t xml:space="preserve">using </w:t>
      </w:r>
      <w:r w:rsidRPr="00574600">
        <w:rPr>
          <w:rStyle w:val="Emphasis"/>
        </w:rPr>
        <w:t>correlation</w:t>
      </w:r>
      <w:r w:rsidRPr="00574600">
        <w:rPr>
          <w:rStyle w:val="StyleUnderline"/>
        </w:rPr>
        <w:t xml:space="preserve"> analysis and </w:t>
      </w:r>
      <w:r w:rsidRPr="00574600">
        <w:rPr>
          <w:rStyle w:val="Emphasis"/>
        </w:rPr>
        <w:t>regressions</w:t>
      </w:r>
      <w:r w:rsidRPr="00574600">
        <w:rPr>
          <w:rStyle w:val="StyleUnderline"/>
        </w:rPr>
        <w:t xml:space="preserve"> all </w:t>
      </w:r>
      <w:r w:rsidRPr="00574600">
        <w:rPr>
          <w:rStyle w:val="StyleUnderline"/>
          <w:highlight w:val="cyan"/>
        </w:rPr>
        <w:t>rely on</w:t>
      </w:r>
      <w:r w:rsidRPr="00574600">
        <w:rPr>
          <w:rStyle w:val="StyleUnderline"/>
        </w:rPr>
        <w:t xml:space="preserve"> the </w:t>
      </w:r>
      <w:r w:rsidRPr="00574600">
        <w:rPr>
          <w:rStyle w:val="Emphasis"/>
          <w:highlight w:val="cyan"/>
        </w:rPr>
        <w:t>assumption</w:t>
      </w:r>
      <w:r w:rsidRPr="00574600">
        <w:rPr>
          <w:rStyle w:val="StyleUnderline"/>
        </w:rPr>
        <w:t xml:space="preserve"> that the </w:t>
      </w:r>
      <w:r w:rsidRPr="00574600">
        <w:rPr>
          <w:rStyle w:val="StyleUnderline"/>
          <w:highlight w:val="cyan"/>
        </w:rPr>
        <w:t>relationship</w:t>
      </w:r>
      <w:r w:rsidRPr="00574600">
        <w:rPr>
          <w:sz w:val="16"/>
        </w:rPr>
        <w:t xml:space="preserve"> between the variables </w:t>
      </w:r>
      <w:r w:rsidRPr="00574600">
        <w:rPr>
          <w:rStyle w:val="StyleUnderline"/>
          <w:highlight w:val="cyan"/>
        </w:rPr>
        <w:t xml:space="preserve">should be </w:t>
      </w:r>
      <w:r w:rsidRPr="00574600">
        <w:rPr>
          <w:rStyle w:val="Emphasis"/>
          <w:highlight w:val="cyan"/>
        </w:rPr>
        <w:t>linear</w:t>
      </w:r>
      <w:r w:rsidRPr="00574600">
        <w:rPr>
          <w:sz w:val="16"/>
        </w:rPr>
        <w:t xml:space="preserve">. The </w:t>
      </w:r>
      <w:r w:rsidRPr="00574600">
        <w:rPr>
          <w:rStyle w:val="Emphasis"/>
          <w:highlight w:val="cyan"/>
        </w:rPr>
        <w:t>problem</w:t>
      </w:r>
      <w:r w:rsidRPr="00574600">
        <w:rPr>
          <w:rStyle w:val="StyleUnderline"/>
          <w:highlight w:val="cyan"/>
        </w:rPr>
        <w:t xml:space="preserve"> is</w:t>
      </w:r>
      <w:r w:rsidRPr="00574600">
        <w:rPr>
          <w:rStyle w:val="StyleUnderline"/>
        </w:rPr>
        <w:t xml:space="preserve"> that the </w:t>
      </w:r>
      <w:r w:rsidRPr="00574600">
        <w:rPr>
          <w:rStyle w:val="StyleUnderline"/>
          <w:highlight w:val="cyan"/>
        </w:rPr>
        <w:t xml:space="preserve">theory does </w:t>
      </w:r>
      <w:r w:rsidRPr="00574600">
        <w:rPr>
          <w:rStyle w:val="Emphasis"/>
          <w:highlight w:val="cyan"/>
        </w:rPr>
        <w:t>not imply</w:t>
      </w:r>
      <w:r w:rsidRPr="00574600">
        <w:rPr>
          <w:rStyle w:val="StyleUnderline"/>
        </w:rPr>
        <w:t xml:space="preserve"> that </w:t>
      </w:r>
      <w:r w:rsidRPr="00574600">
        <w:rPr>
          <w:rStyle w:val="StyleUnderline"/>
          <w:highlight w:val="cyan"/>
        </w:rPr>
        <w:t>this</w:t>
      </w:r>
      <w:r w:rsidRPr="00574600">
        <w:rPr>
          <w:rStyle w:val="StyleUnderline"/>
        </w:rPr>
        <w:t xml:space="preserve"> is the case</w:t>
      </w:r>
      <w:r w:rsidRPr="00574600">
        <w:rPr>
          <w:sz w:val="16"/>
        </w:rPr>
        <w:t xml:space="preserve">. Rather, the </w:t>
      </w:r>
      <w:r w:rsidRPr="00574600">
        <w:rPr>
          <w:rStyle w:val="StyleUnderline"/>
        </w:rPr>
        <w:t xml:space="preserve">relationship should </w:t>
      </w:r>
      <w:r w:rsidRPr="00574600">
        <w:rPr>
          <w:rStyle w:val="Emphasis"/>
        </w:rPr>
        <w:t>differ</w:t>
      </w:r>
      <w:r w:rsidRPr="00574600">
        <w:rPr>
          <w:rStyle w:val="StyleUnderline"/>
        </w:rPr>
        <w:t xml:space="preserve"> depending on the </w:t>
      </w:r>
      <w:r w:rsidRPr="00574600">
        <w:rPr>
          <w:rStyle w:val="Emphasis"/>
        </w:rPr>
        <w:t>level</w:t>
      </w:r>
      <w:r w:rsidRPr="00574600">
        <w:rPr>
          <w:rStyle w:val="StyleUnderline"/>
        </w:rPr>
        <w:t xml:space="preserve"> of </w:t>
      </w:r>
      <w:r w:rsidRPr="00574600">
        <w:rPr>
          <w:rStyle w:val="Emphasis"/>
        </w:rPr>
        <w:t>internal strife</w:t>
      </w:r>
      <w:r w:rsidRPr="00574600">
        <w:rPr>
          <w:sz w:val="16"/>
        </w:rPr>
        <w:t>.</w:t>
      </w:r>
      <w:bookmarkEnd w:id="19"/>
    </w:p>
    <w:p w14:paraId="7FC8652D" w14:textId="77777777" w:rsidR="00A30A8F" w:rsidRDefault="00A30A8F" w:rsidP="00A30A8F">
      <w:pPr>
        <w:pStyle w:val="Heading4"/>
      </w:pPr>
      <w:r>
        <w:t>But growth does---</w:t>
      </w:r>
      <w:r w:rsidRPr="009D7941">
        <w:rPr>
          <w:u w:val="single"/>
        </w:rPr>
        <w:t>funds</w:t>
      </w:r>
      <w:r>
        <w:t xml:space="preserve"> and </w:t>
      </w:r>
      <w:r w:rsidRPr="009D7941">
        <w:rPr>
          <w:u w:val="single"/>
        </w:rPr>
        <w:t>incentivizes</w:t>
      </w:r>
      <w:r>
        <w:t xml:space="preserve"> it.</w:t>
      </w:r>
    </w:p>
    <w:p w14:paraId="45DE5A58" w14:textId="77777777" w:rsidR="00A30A8F" w:rsidRDefault="00A30A8F" w:rsidP="00A30A8F">
      <w:r w:rsidRPr="00D241B5">
        <w:rPr>
          <w:rStyle w:val="Style13ptBold"/>
        </w:rPr>
        <w:t>Hahn 16</w:t>
      </w:r>
      <w:r>
        <w:t xml:space="preserve"> [Lucas </w:t>
      </w:r>
      <w:r w:rsidRPr="00D241B5">
        <w:t>Hahn</w:t>
      </w:r>
      <w:r>
        <w:t xml:space="preserve"> (Senior Staff Accountant, EDF Renewables; BSBA in Accounting and Economics, Bryant University), April 2016, " Global Economic Expansion and the Prevalence of Militarized Interstate Disputes," https://digitalcommons.bryant.edu/honors_economics/24/, njn] *Note: MIDs = militarized interstate disputes</w:t>
      </w:r>
    </w:p>
    <w:p w14:paraId="7E3CCA7E" w14:textId="77777777" w:rsidR="00A30A8F" w:rsidRPr="00D241B5" w:rsidRDefault="00A30A8F" w:rsidP="00A30A8F">
      <w:pPr>
        <w:rPr>
          <w:sz w:val="16"/>
        </w:rPr>
      </w:pPr>
      <w:r w:rsidRPr="00D241B5">
        <w:rPr>
          <w:sz w:val="16"/>
        </w:rPr>
        <w:t xml:space="preserve">Economic Factors Leading to Increased Militarized Interstate Disputes </w:t>
      </w:r>
    </w:p>
    <w:p w14:paraId="7D312C85" w14:textId="77777777" w:rsidR="00A30A8F" w:rsidRPr="00D241B5" w:rsidRDefault="00A30A8F" w:rsidP="00A30A8F">
      <w:pPr>
        <w:rPr>
          <w:sz w:val="16"/>
        </w:rPr>
      </w:pPr>
      <w:r w:rsidRPr="00D241B5">
        <w:rPr>
          <w:sz w:val="16"/>
        </w:rPr>
        <w:t xml:space="preserve">Running counter to the arguments that global economic expansion has led to a decline in MIDs throughout the world, there is a large body of literature that claims the exact opposite. In particular, some authors argue that the recent declines that have been observed are a direct result of a decline in conflict after major spikes during the World Wars and the Cold War. The following section will highlight four different </w:t>
      </w:r>
      <w:r w:rsidRPr="00D241B5">
        <w:rPr>
          <w:rStyle w:val="Emphasis"/>
        </w:rPr>
        <w:t>econ</w:t>
      </w:r>
      <w:r w:rsidRPr="00D241B5">
        <w:rPr>
          <w:rStyle w:val="StyleUnderline"/>
        </w:rPr>
        <w:t>omic factors</w:t>
      </w:r>
      <w:r w:rsidRPr="00D241B5">
        <w:rPr>
          <w:sz w:val="16"/>
        </w:rPr>
        <w:t xml:space="preserve"> that </w:t>
      </w:r>
      <w:r w:rsidRPr="00D241B5">
        <w:rPr>
          <w:rStyle w:val="StyleUnderline"/>
        </w:rPr>
        <w:t xml:space="preserve">are potentially leading to an </w:t>
      </w:r>
      <w:r w:rsidRPr="00D241B5">
        <w:rPr>
          <w:rStyle w:val="Emphasis"/>
        </w:rPr>
        <w:t>increase</w:t>
      </w:r>
      <w:r w:rsidRPr="00D241B5">
        <w:rPr>
          <w:rStyle w:val="StyleUnderline"/>
        </w:rPr>
        <w:t xml:space="preserve"> in </w:t>
      </w:r>
      <w:r w:rsidRPr="00D241B5">
        <w:rPr>
          <w:rStyle w:val="Emphasis"/>
        </w:rPr>
        <w:t>MIDs</w:t>
      </w:r>
      <w:r w:rsidRPr="00D241B5">
        <w:rPr>
          <w:sz w:val="16"/>
        </w:rPr>
        <w:t xml:space="preserve">. These four factors include: (1) imperialism and resources, (2) the “War-Chest Proposition”, (3) Neo-Marxist views on asymmetrical trade, and (4) interdependence versus interconnectedness. </w:t>
      </w:r>
    </w:p>
    <w:p w14:paraId="6285E81F" w14:textId="77777777" w:rsidR="00A30A8F" w:rsidRPr="00D241B5" w:rsidRDefault="00A30A8F" w:rsidP="00A30A8F">
      <w:pPr>
        <w:rPr>
          <w:sz w:val="16"/>
        </w:rPr>
      </w:pPr>
      <w:r w:rsidRPr="00D241B5">
        <w:rPr>
          <w:sz w:val="16"/>
        </w:rPr>
        <w:t xml:space="preserve">1. Imperialism and Resources </w:t>
      </w:r>
    </w:p>
    <w:p w14:paraId="4626C634" w14:textId="77777777" w:rsidR="00A30A8F" w:rsidRPr="00D241B5" w:rsidRDefault="00A30A8F" w:rsidP="00A30A8F">
      <w:pPr>
        <w:rPr>
          <w:sz w:val="16"/>
        </w:rPr>
      </w:pPr>
      <w:r w:rsidRPr="00D241B5">
        <w:rPr>
          <w:sz w:val="16"/>
        </w:rPr>
        <w:t xml:space="preserve">The presence of imperialism between the 17th and early 20th centuries was, in a way, a precursor to globalization today. During this period of time the most developed nations worked to expand their empires and in doing so, began to connect the people of the world for the first time. However, while there were many positive benefits of this expansion, there were also many negative happenings that led to violent conflict. As Arquilla (2009, 73) frames it imperialism involved commercial practices (often supported by military force) that took advantage of the colonized people and ultimately destroyed their way of life. Thus, the increased economic expansion that was brought about in order to build the empire, often led to violent encounters. </w:t>
      </w:r>
    </w:p>
    <w:p w14:paraId="588E83AB" w14:textId="77777777" w:rsidR="00A30A8F" w:rsidRPr="00D241B5" w:rsidRDefault="00A30A8F" w:rsidP="00A30A8F">
      <w:pPr>
        <w:rPr>
          <w:sz w:val="16"/>
        </w:rPr>
      </w:pPr>
      <w:r w:rsidRPr="00D241B5">
        <w:rPr>
          <w:sz w:val="16"/>
        </w:rPr>
        <w:t xml:space="preserve">More specifically, imperialism and the conquest of particular regions was often done in an effort to gain access to that region’s natural resources. Authors such as Schneider (2014) state that undeveloped nations or regions are often subject to what he refers to as </w:t>
      </w:r>
      <w:r w:rsidRPr="00D241B5">
        <w:rPr>
          <w:rStyle w:val="StyleUnderline"/>
        </w:rPr>
        <w:t xml:space="preserve">the “domestic </w:t>
      </w:r>
      <w:r w:rsidRPr="00D241B5">
        <w:rPr>
          <w:rStyle w:val="Emphasis"/>
        </w:rPr>
        <w:t>resource curse</w:t>
      </w:r>
      <w:r w:rsidRPr="00D241B5">
        <w:rPr>
          <w:rStyle w:val="StyleUnderline"/>
        </w:rPr>
        <w:t>”.</w:t>
      </w:r>
      <w:r w:rsidRPr="00D241B5">
        <w:rPr>
          <w:sz w:val="16"/>
        </w:rPr>
        <w:t xml:space="preserve"> Basically, during the times of imperialism, the more powerful nations would go to undeveloped areas and take whatever they wanted or needed from areas that were rich with resources5. This often involved a great deal of conflict and the native people were often exploited. In modern times, </w:t>
      </w:r>
      <w:r w:rsidRPr="00D241B5">
        <w:rPr>
          <w:rStyle w:val="StyleUnderline"/>
        </w:rPr>
        <w:t xml:space="preserve">the presence of significant </w:t>
      </w:r>
      <w:r w:rsidRPr="00D241B5">
        <w:rPr>
          <w:rStyle w:val="StyleUnderline"/>
          <w:highlight w:val="cyan"/>
        </w:rPr>
        <w:t>caches of</w:t>
      </w:r>
      <w:r w:rsidRPr="00D241B5">
        <w:rPr>
          <w:rStyle w:val="StyleUnderline"/>
        </w:rPr>
        <w:t xml:space="preserve"> national </w:t>
      </w:r>
      <w:r w:rsidRPr="00D241B5">
        <w:rPr>
          <w:rStyle w:val="Emphasis"/>
          <w:highlight w:val="cyan"/>
        </w:rPr>
        <w:t>resources</w:t>
      </w:r>
      <w:r w:rsidRPr="00D241B5">
        <w:rPr>
          <w:sz w:val="16"/>
        </w:rPr>
        <w:t xml:space="preserve">, particularly in Africa, has been shown to </w:t>
      </w:r>
      <w:r w:rsidRPr="00D241B5">
        <w:rPr>
          <w:rStyle w:val="StyleUnderline"/>
          <w:highlight w:val="cyan"/>
        </w:rPr>
        <w:t xml:space="preserve">lead to </w:t>
      </w:r>
      <w:r w:rsidRPr="00D241B5">
        <w:rPr>
          <w:rStyle w:val="Emphasis"/>
          <w:highlight w:val="cyan"/>
        </w:rPr>
        <w:t>violence</w:t>
      </w:r>
      <w:r w:rsidRPr="00D241B5">
        <w:rPr>
          <w:rStyle w:val="StyleUnderline"/>
          <w:highlight w:val="cyan"/>
        </w:rPr>
        <w:t xml:space="preserve"> as</w:t>
      </w:r>
      <w:r w:rsidRPr="00D241B5">
        <w:rPr>
          <w:rStyle w:val="StyleUnderline"/>
        </w:rPr>
        <w:t xml:space="preserve"> corrupt governments and warlords </w:t>
      </w:r>
      <w:r w:rsidRPr="00D241B5">
        <w:rPr>
          <w:rStyle w:val="Emphasis"/>
        </w:rPr>
        <w:t>take advantage</w:t>
      </w:r>
      <w:r w:rsidRPr="00D241B5">
        <w:rPr>
          <w:rStyle w:val="StyleUnderline"/>
        </w:rPr>
        <w:t xml:space="preserve"> of those native to the area</w:t>
      </w:r>
      <w:r w:rsidRPr="00D241B5">
        <w:rPr>
          <w:sz w:val="16"/>
        </w:rPr>
        <w:t xml:space="preserve">. Additionally, as Barbieri (1996) points out, conflict over resources may not be limited to an imperialist nation’s encounter with the undeveloped region. Violent conflict can also exist between the multiple </w:t>
      </w:r>
      <w:r w:rsidRPr="00D241B5">
        <w:rPr>
          <w:rStyle w:val="Emphasis"/>
          <w:highlight w:val="cyan"/>
        </w:rPr>
        <w:t>nations</w:t>
      </w:r>
      <w:r w:rsidRPr="00D241B5">
        <w:rPr>
          <w:sz w:val="16"/>
        </w:rPr>
        <w:t xml:space="preserve"> that </w:t>
      </w:r>
      <w:r w:rsidRPr="00D241B5">
        <w:rPr>
          <w:rStyle w:val="StyleUnderline"/>
        </w:rPr>
        <w:t xml:space="preserve">are </w:t>
      </w:r>
      <w:r w:rsidRPr="00D241B5">
        <w:rPr>
          <w:rStyle w:val="Emphasis"/>
          <w:highlight w:val="cyan"/>
        </w:rPr>
        <w:t>compet</w:t>
      </w:r>
      <w:r w:rsidRPr="00D241B5">
        <w:rPr>
          <w:rStyle w:val="StyleUnderline"/>
        </w:rPr>
        <w:t xml:space="preserve">ing </w:t>
      </w:r>
      <w:r w:rsidRPr="00D241B5">
        <w:rPr>
          <w:rStyle w:val="StyleUnderline"/>
          <w:highlight w:val="cyan"/>
        </w:rPr>
        <w:t xml:space="preserve">to gain </w:t>
      </w:r>
      <w:r w:rsidRPr="00D241B5">
        <w:rPr>
          <w:rStyle w:val="Emphasis"/>
          <w:highlight w:val="cyan"/>
        </w:rPr>
        <w:t>access</w:t>
      </w:r>
      <w:r w:rsidRPr="00D241B5">
        <w:rPr>
          <w:rStyle w:val="StyleUnderline"/>
        </w:rPr>
        <w:t xml:space="preserve"> or </w:t>
      </w:r>
      <w:r w:rsidRPr="00D241B5">
        <w:rPr>
          <w:rStyle w:val="Emphasis"/>
        </w:rPr>
        <w:t>control</w:t>
      </w:r>
      <w:r w:rsidRPr="00D241B5">
        <w:rPr>
          <w:sz w:val="16"/>
        </w:rPr>
        <w:t xml:space="preserve"> over natural resources in a given area. </w:t>
      </w:r>
    </w:p>
    <w:p w14:paraId="6E5E1B99" w14:textId="77777777" w:rsidR="00A30A8F" w:rsidRPr="00D241B5" w:rsidRDefault="00A30A8F" w:rsidP="00A30A8F">
      <w:pPr>
        <w:rPr>
          <w:sz w:val="16"/>
        </w:rPr>
      </w:pPr>
      <w:r w:rsidRPr="00D241B5">
        <w:rPr>
          <w:sz w:val="16"/>
        </w:rPr>
        <w:t xml:space="preserve">2. The “War Chest Proposition” </w:t>
      </w:r>
    </w:p>
    <w:p w14:paraId="2B55ACAD" w14:textId="77777777" w:rsidR="00A30A8F" w:rsidRPr="00D241B5" w:rsidRDefault="00A30A8F" w:rsidP="00A30A8F">
      <w:pPr>
        <w:rPr>
          <w:sz w:val="16"/>
        </w:rPr>
      </w:pPr>
      <w:r w:rsidRPr="00D241B5">
        <w:rPr>
          <w:sz w:val="16"/>
        </w:rPr>
        <w:t xml:space="preserve">Building on the previous discussion, Boehmer (2010) proposes something that he calls the “War-Chest Proposition”. He states that </w:t>
      </w:r>
      <w:r w:rsidRPr="00D241B5">
        <w:rPr>
          <w:rStyle w:val="StyleUnderline"/>
        </w:rPr>
        <w:t xml:space="preserve">economic </w:t>
      </w:r>
      <w:r w:rsidRPr="00D241B5">
        <w:rPr>
          <w:rStyle w:val="Emphasis"/>
          <w:highlight w:val="cyan"/>
        </w:rPr>
        <w:t>growth</w:t>
      </w:r>
      <w:r w:rsidRPr="00D241B5">
        <w:rPr>
          <w:rStyle w:val="StyleUnderline"/>
        </w:rPr>
        <w:t xml:space="preserve"> can </w:t>
      </w:r>
      <w:r w:rsidRPr="00D241B5">
        <w:rPr>
          <w:rStyle w:val="StyleUnderline"/>
          <w:highlight w:val="cyan"/>
        </w:rPr>
        <w:t xml:space="preserve">lead to increased </w:t>
      </w:r>
      <w:r w:rsidRPr="00D241B5">
        <w:rPr>
          <w:rStyle w:val="Emphasis"/>
          <w:highlight w:val="cyan"/>
        </w:rPr>
        <w:t>military</w:t>
      </w:r>
      <w:r w:rsidRPr="00D241B5">
        <w:rPr>
          <w:rStyle w:val="Emphasis"/>
        </w:rPr>
        <w:t xml:space="preserve">/defense </w:t>
      </w:r>
      <w:r w:rsidRPr="00D241B5">
        <w:rPr>
          <w:rStyle w:val="Emphasis"/>
          <w:highlight w:val="cyan"/>
        </w:rPr>
        <w:t>spending</w:t>
      </w:r>
      <w:r w:rsidRPr="00D241B5">
        <w:rPr>
          <w:rStyle w:val="StyleUnderline"/>
        </w:rPr>
        <w:t xml:space="preserve"> and </w:t>
      </w:r>
      <w:r w:rsidRPr="00D241B5">
        <w:rPr>
          <w:rStyle w:val="StyleUnderline"/>
          <w:highlight w:val="cyan"/>
        </w:rPr>
        <w:t>that</w:t>
      </w:r>
      <w:r w:rsidRPr="00D241B5">
        <w:rPr>
          <w:rStyle w:val="StyleUnderline"/>
        </w:rPr>
        <w:t xml:space="preserve"> this</w:t>
      </w:r>
      <w:r w:rsidRPr="00D241B5">
        <w:rPr>
          <w:sz w:val="16"/>
        </w:rPr>
        <w:t xml:space="preserve"> buildup of a nation’s </w:t>
      </w:r>
      <w:r w:rsidRPr="00D241B5">
        <w:rPr>
          <w:rStyle w:val="StyleUnderline"/>
        </w:rPr>
        <w:t xml:space="preserve">“war chest” may be used to </w:t>
      </w:r>
      <w:r w:rsidRPr="00D241B5">
        <w:rPr>
          <w:rStyle w:val="StyleUnderline"/>
          <w:highlight w:val="cyan"/>
        </w:rPr>
        <w:t xml:space="preserve">pay for </w:t>
      </w:r>
      <w:r w:rsidRPr="00D241B5">
        <w:rPr>
          <w:rStyle w:val="Emphasis"/>
          <w:highlight w:val="cyan"/>
        </w:rPr>
        <w:t>new</w:t>
      </w:r>
      <w:r w:rsidRPr="00D241B5">
        <w:rPr>
          <w:rStyle w:val="StyleUnderline"/>
        </w:rPr>
        <w:t xml:space="preserve"> or continuing military </w:t>
      </w:r>
      <w:r w:rsidRPr="00D241B5">
        <w:rPr>
          <w:rStyle w:val="Emphasis"/>
        </w:rPr>
        <w:t>engagements</w:t>
      </w:r>
      <w:r w:rsidRPr="00D241B5">
        <w:rPr>
          <w:sz w:val="16"/>
        </w:rPr>
        <w:t xml:space="preserve"> (251). In other words, increased economic power often leads to greater capabilities of the nation-state as a whole. This is particularly true in terms of military capabilities and in this way, </w:t>
      </w:r>
      <w:r w:rsidRPr="00D241B5">
        <w:rPr>
          <w:rStyle w:val="StyleUnderline"/>
        </w:rPr>
        <w:t xml:space="preserve">nations may thus be able to engage in more </w:t>
      </w:r>
      <w:r w:rsidRPr="00D241B5">
        <w:rPr>
          <w:rStyle w:val="Emphasis"/>
          <w:highlight w:val="cyan"/>
        </w:rPr>
        <w:t>conflict</w:t>
      </w:r>
      <w:r w:rsidRPr="00D241B5">
        <w:rPr>
          <w:sz w:val="16"/>
        </w:rPr>
        <w:t xml:space="preserve">. Furthermore, he argues that </w:t>
      </w:r>
      <w:r w:rsidRPr="00D241B5">
        <w:rPr>
          <w:rStyle w:val="StyleUnderline"/>
        </w:rPr>
        <w:t xml:space="preserve">positive economic </w:t>
      </w:r>
      <w:r w:rsidRPr="00D241B5">
        <w:rPr>
          <w:rStyle w:val="Emphasis"/>
          <w:highlight w:val="cyan"/>
        </w:rPr>
        <w:t>expansion</w:t>
      </w:r>
      <w:r w:rsidRPr="00D241B5">
        <w:rPr>
          <w:rStyle w:val="StyleUnderline"/>
          <w:highlight w:val="cyan"/>
        </w:rPr>
        <w:t xml:space="preserve"> builds</w:t>
      </w:r>
      <w:r w:rsidRPr="00D241B5">
        <w:rPr>
          <w:rStyle w:val="StyleUnderline"/>
        </w:rPr>
        <w:t xml:space="preserve"> up the </w:t>
      </w:r>
      <w:r w:rsidRPr="00D241B5">
        <w:rPr>
          <w:rStyle w:val="Emphasis"/>
          <w:highlight w:val="cyan"/>
        </w:rPr>
        <w:t>confidence</w:t>
      </w:r>
      <w:r w:rsidRPr="00D241B5">
        <w:rPr>
          <w:rStyle w:val="StyleUnderline"/>
        </w:rPr>
        <w:t xml:space="preserve"> of the nation </w:t>
      </w:r>
      <w:r w:rsidRPr="00D241B5">
        <w:rPr>
          <w:rStyle w:val="StyleUnderline"/>
          <w:highlight w:val="cyan"/>
        </w:rPr>
        <w:t>to a point</w:t>
      </w:r>
      <w:r w:rsidRPr="00D241B5">
        <w:rPr>
          <w:rStyle w:val="StyleUnderline"/>
        </w:rPr>
        <w:t xml:space="preserve"> where </w:t>
      </w:r>
      <w:r w:rsidRPr="00D241B5">
        <w:rPr>
          <w:rStyle w:val="StyleUnderline"/>
          <w:highlight w:val="cyan"/>
        </w:rPr>
        <w:t>they</w:t>
      </w:r>
      <w:r w:rsidRPr="00D241B5">
        <w:rPr>
          <w:rStyle w:val="StyleUnderline"/>
        </w:rPr>
        <w:t xml:space="preserve"> may </w:t>
      </w:r>
      <w:r w:rsidRPr="00D241B5">
        <w:rPr>
          <w:rStyle w:val="StyleUnderline"/>
          <w:highlight w:val="cyan"/>
        </w:rPr>
        <w:t xml:space="preserve">feel </w:t>
      </w:r>
      <w:r w:rsidRPr="00D241B5">
        <w:rPr>
          <w:rStyle w:val="Emphasis"/>
          <w:highlight w:val="cyan"/>
        </w:rPr>
        <w:t>invincible</w:t>
      </w:r>
      <w:r w:rsidRPr="00D241B5">
        <w:rPr>
          <w:sz w:val="16"/>
        </w:rPr>
        <w:t xml:space="preserve"> and thus, engage in violent conflict that will help them to continue to expand. </w:t>
      </w:r>
    </w:p>
    <w:p w14:paraId="10CE3880" w14:textId="77777777" w:rsidR="00A30A8F" w:rsidRPr="00D241B5" w:rsidRDefault="00A30A8F" w:rsidP="00A30A8F">
      <w:pPr>
        <w:rPr>
          <w:sz w:val="16"/>
        </w:rPr>
      </w:pPr>
      <w:r w:rsidRPr="00D241B5">
        <w:rPr>
          <w:sz w:val="16"/>
        </w:rPr>
        <w:t xml:space="preserve">3. Neo-Marxist Views on Asymmetrical Trade </w:t>
      </w:r>
    </w:p>
    <w:p w14:paraId="525A3D32" w14:textId="77777777" w:rsidR="00A30A8F" w:rsidRPr="00D241B5" w:rsidRDefault="00A30A8F" w:rsidP="00A30A8F">
      <w:pPr>
        <w:rPr>
          <w:sz w:val="16"/>
        </w:rPr>
      </w:pPr>
      <w:r w:rsidRPr="00D241B5">
        <w:rPr>
          <w:sz w:val="16"/>
        </w:rPr>
        <w:t xml:space="preserve">One of the most supported arguments against the notion that economic expansion promotes peace is that trade, brought about by </w:t>
      </w:r>
      <w:r w:rsidRPr="00D241B5">
        <w:rPr>
          <w:rStyle w:val="StyleUnderline"/>
        </w:rPr>
        <w:t xml:space="preserve">economic </w:t>
      </w:r>
      <w:r w:rsidRPr="00D241B5">
        <w:rPr>
          <w:rStyle w:val="Emphasis"/>
          <w:highlight w:val="cyan"/>
        </w:rPr>
        <w:t>expansion</w:t>
      </w:r>
      <w:r w:rsidRPr="00D241B5">
        <w:rPr>
          <w:rStyle w:val="StyleUnderline"/>
        </w:rPr>
        <w:t xml:space="preserve">, actually </w:t>
      </w:r>
      <w:r w:rsidRPr="00D241B5">
        <w:rPr>
          <w:rStyle w:val="Emphasis"/>
          <w:highlight w:val="cyan"/>
        </w:rPr>
        <w:t>increases</w:t>
      </w:r>
      <w:r w:rsidRPr="00D241B5">
        <w:rPr>
          <w:rStyle w:val="StyleUnderline"/>
          <w:highlight w:val="cyan"/>
        </w:rPr>
        <w:t xml:space="preserve"> MIDs</w:t>
      </w:r>
      <w:r w:rsidRPr="00D241B5">
        <w:rPr>
          <w:sz w:val="16"/>
        </w:rPr>
        <w:t xml:space="preserve">. Many authors have in fact argued that </w:t>
      </w:r>
      <w:r w:rsidRPr="00D241B5">
        <w:rPr>
          <w:rStyle w:val="StyleUnderline"/>
        </w:rPr>
        <w:t xml:space="preserve">increased economic interdependence </w:t>
      </w:r>
      <w:r w:rsidRPr="00D241B5">
        <w:rPr>
          <w:rStyle w:val="StyleUnderline"/>
          <w:highlight w:val="cyan"/>
        </w:rPr>
        <w:t>and</w:t>
      </w:r>
      <w:r w:rsidRPr="00D241B5">
        <w:rPr>
          <w:rStyle w:val="StyleUnderline"/>
        </w:rPr>
        <w:t xml:space="preserve"> increased </w:t>
      </w:r>
      <w:r w:rsidRPr="00D241B5">
        <w:rPr>
          <w:rStyle w:val="Emphasis"/>
          <w:highlight w:val="cyan"/>
        </w:rPr>
        <w:t>trade</w:t>
      </w:r>
      <w:r w:rsidRPr="00D241B5">
        <w:rPr>
          <w:rStyle w:val="StyleUnderline"/>
        </w:rPr>
        <w:t xml:space="preserve"> may have</w:t>
      </w:r>
      <w:r w:rsidRPr="00D241B5">
        <w:rPr>
          <w:sz w:val="16"/>
        </w:rPr>
        <w:t xml:space="preserve">, in some ways, </w:t>
      </w:r>
      <w:r w:rsidRPr="00D241B5">
        <w:rPr>
          <w:rStyle w:val="StyleUnderline"/>
        </w:rPr>
        <w:t>“</w:t>
      </w:r>
      <w:r w:rsidRPr="00D241B5">
        <w:rPr>
          <w:rStyle w:val="Emphasis"/>
          <w:highlight w:val="cyan"/>
        </w:rPr>
        <w:t>cheapened war</w:t>
      </w:r>
      <w:r w:rsidRPr="00D241B5">
        <w:rPr>
          <w:rStyle w:val="StyleUnderline"/>
        </w:rPr>
        <w:t>”, and thus made it easier to wage war more frequently</w:t>
      </w:r>
      <w:r w:rsidRPr="00D241B5">
        <w:rPr>
          <w:sz w:val="16"/>
        </w:rPr>
        <w:t xml:space="preserve"> (Harrison and Nikolaus 2012).</w:t>
      </w:r>
    </w:p>
    <w:p w14:paraId="6AEA97EE" w14:textId="77777777" w:rsidR="00A30A8F" w:rsidRDefault="00A30A8F" w:rsidP="00A30A8F">
      <w:pPr>
        <w:pStyle w:val="Heading4"/>
      </w:pPr>
      <w:r>
        <w:t xml:space="preserve">Profit and growth ensure </w:t>
      </w:r>
      <w:r w:rsidRPr="00EF0339">
        <w:rPr>
          <w:u w:val="single"/>
        </w:rPr>
        <w:t>existential</w:t>
      </w:r>
      <w:r>
        <w:t xml:space="preserve"> wars.</w:t>
      </w:r>
    </w:p>
    <w:p w14:paraId="44D36D76" w14:textId="77777777" w:rsidR="00A30A8F" w:rsidRDefault="00A30A8F" w:rsidP="00A30A8F">
      <w:r w:rsidRPr="00EF0339">
        <w:rPr>
          <w:rStyle w:val="Style13ptBold"/>
        </w:rPr>
        <w:t>Derber 23</w:t>
      </w:r>
      <w:r>
        <w:t xml:space="preserve"> [</w:t>
      </w:r>
      <w:r w:rsidRPr="002A6A38">
        <w:t>Charles Derber (Professor of Sociology, Boston College; Ph.D., University of Chicago) and Suren Moodliar (Managing Editor, Socialism and Democracy Journal), 2023</w:t>
      </w:r>
      <w:r>
        <w:t xml:space="preserve">, “Introduction,” and “The Extinction Triangle: Capitalism, Environmental Destruction, and Militarism,” in </w:t>
      </w:r>
      <w:r w:rsidRPr="002A6A38">
        <w:rPr>
          <w:i/>
          <w:iCs/>
        </w:rPr>
        <w:t>Dying for Capitalism: How Big Money Fuels Extinction and What We Can do About It</w:t>
      </w:r>
      <w:r>
        <w:t>, Ch. 1-2, Routledge, njn]</w:t>
      </w:r>
    </w:p>
    <w:p w14:paraId="7E1B2633" w14:textId="77777777" w:rsidR="00A30A8F" w:rsidRPr="00EF0339" w:rsidRDefault="00A30A8F" w:rsidP="00A30A8F">
      <w:pPr>
        <w:rPr>
          <w:rStyle w:val="StyleUnderline"/>
        </w:rPr>
      </w:pPr>
      <w:r w:rsidRPr="00EF0339">
        <w:rPr>
          <w:sz w:val="16"/>
        </w:rPr>
        <w:t xml:space="preserve">Second, </w:t>
      </w:r>
      <w:r w:rsidRPr="00EF0339">
        <w:rPr>
          <w:rStyle w:val="StyleUnderline"/>
        </w:rPr>
        <w:t xml:space="preserve">maximizing </w:t>
      </w:r>
      <w:r w:rsidRPr="00EF0339">
        <w:rPr>
          <w:rStyle w:val="Emphasis"/>
          <w:highlight w:val="cyan"/>
        </w:rPr>
        <w:t>profit</w:t>
      </w:r>
      <w:r w:rsidRPr="00EF0339">
        <w:rPr>
          <w:rStyle w:val="StyleUnderline"/>
          <w:highlight w:val="cyan"/>
        </w:rPr>
        <w:t xml:space="preserve"> requires </w:t>
      </w:r>
      <w:r w:rsidRPr="00EF0339">
        <w:rPr>
          <w:rStyle w:val="Emphasis"/>
          <w:highlight w:val="cyan"/>
        </w:rPr>
        <w:t>removing limits</w:t>
      </w:r>
      <w:r w:rsidRPr="00EF0339">
        <w:rPr>
          <w:rStyle w:val="StyleUnderline"/>
          <w:highlight w:val="cyan"/>
        </w:rPr>
        <w:t xml:space="preserve"> to growth</w:t>
      </w:r>
      <w:r w:rsidRPr="00EF0339">
        <w:rPr>
          <w:rStyle w:val="StyleUnderline"/>
        </w:rPr>
        <w:t xml:space="preserve">. </w:t>
      </w:r>
    </w:p>
    <w:p w14:paraId="729566AA" w14:textId="77777777" w:rsidR="00A30A8F" w:rsidRPr="00EF0339" w:rsidRDefault="00A30A8F" w:rsidP="00A30A8F">
      <w:pPr>
        <w:rPr>
          <w:sz w:val="16"/>
        </w:rPr>
      </w:pPr>
      <w:r w:rsidRPr="00EF0339">
        <w:rPr>
          <w:rStyle w:val="StyleUnderline"/>
        </w:rPr>
        <w:t xml:space="preserve">Any company that puts </w:t>
      </w:r>
      <w:r w:rsidRPr="00EF0339">
        <w:rPr>
          <w:rStyle w:val="Emphasis"/>
        </w:rPr>
        <w:t>limits</w:t>
      </w:r>
      <w:r w:rsidRPr="00EF0339">
        <w:rPr>
          <w:rStyle w:val="StyleUnderline"/>
        </w:rPr>
        <w:t xml:space="preserve"> on</w:t>
      </w:r>
      <w:r w:rsidRPr="00EF0339">
        <w:rPr>
          <w:sz w:val="16"/>
        </w:rPr>
        <w:t xml:space="preserve"> its </w:t>
      </w:r>
      <w:r w:rsidRPr="00EF0339">
        <w:rPr>
          <w:rStyle w:val="Emphasis"/>
        </w:rPr>
        <w:t>growth</w:t>
      </w:r>
      <w:r w:rsidRPr="00EF0339">
        <w:rPr>
          <w:rStyle w:val="StyleUnderline"/>
        </w:rPr>
        <w:t xml:space="preserve"> will eventually </w:t>
      </w:r>
      <w:r w:rsidRPr="00EF0339">
        <w:rPr>
          <w:rStyle w:val="Emphasis"/>
        </w:rPr>
        <w:t>reduce profit</w:t>
      </w:r>
      <w:r w:rsidRPr="00EF0339">
        <w:rPr>
          <w:rStyle w:val="StyleUnderline"/>
        </w:rPr>
        <w:t xml:space="preserve"> margins and </w:t>
      </w:r>
      <w:r w:rsidRPr="00EF0339">
        <w:rPr>
          <w:rStyle w:val="Emphasis"/>
        </w:rPr>
        <w:t>succumb</w:t>
      </w:r>
      <w:r w:rsidRPr="00EF0339">
        <w:rPr>
          <w:rStyle w:val="StyleUnderline"/>
        </w:rPr>
        <w:t xml:space="preserve"> to </w:t>
      </w:r>
      <w:r w:rsidRPr="00EF0339">
        <w:rPr>
          <w:rStyle w:val="Emphasis"/>
        </w:rPr>
        <w:t>competitors</w:t>
      </w:r>
      <w:r w:rsidRPr="00EF0339">
        <w:rPr>
          <w:sz w:val="16"/>
        </w:rPr>
        <w:t xml:space="preserve"> who seek maximum growth. Yet because we live on a finite planet, a system that cannot accept limits to growth, and is always hungrier to extract oil and exploit more workers, is incompatible with human and planetary survival. </w:t>
      </w:r>
    </w:p>
    <w:p w14:paraId="68907693" w14:textId="77777777" w:rsidR="00A30A8F" w:rsidRPr="00EF0339" w:rsidRDefault="00A30A8F" w:rsidP="00A30A8F">
      <w:pPr>
        <w:rPr>
          <w:sz w:val="16"/>
        </w:rPr>
      </w:pPr>
      <w:r w:rsidRPr="00EF0339">
        <w:rPr>
          <w:sz w:val="16"/>
        </w:rPr>
        <w:t xml:space="preserve">Third, </w:t>
      </w:r>
      <w:r w:rsidRPr="00EF0339">
        <w:rPr>
          <w:rStyle w:val="StyleUnderline"/>
        </w:rPr>
        <w:t xml:space="preserve">maximizing profit has always </w:t>
      </w:r>
      <w:r w:rsidRPr="00EF0339">
        <w:rPr>
          <w:rStyle w:val="Emphasis"/>
          <w:highlight w:val="cyan"/>
        </w:rPr>
        <w:t>require</w:t>
      </w:r>
      <w:r w:rsidRPr="00EF0339">
        <w:rPr>
          <w:rStyle w:val="StyleUnderline"/>
        </w:rPr>
        <w:t xml:space="preserve">d </w:t>
      </w:r>
      <w:r w:rsidRPr="00EF0339">
        <w:rPr>
          <w:rStyle w:val="StyleUnderline"/>
          <w:highlight w:val="cyan"/>
        </w:rPr>
        <w:t xml:space="preserve">capitalist </w:t>
      </w:r>
      <w:r w:rsidRPr="00EF0339">
        <w:rPr>
          <w:rStyle w:val="Emphasis"/>
          <w:highlight w:val="cyan"/>
        </w:rPr>
        <w:t>wars</w:t>
      </w:r>
      <w:r w:rsidRPr="00EF0339">
        <w:rPr>
          <w:sz w:val="16"/>
        </w:rPr>
        <w:t xml:space="preserve">. European colonial wars led to mass death but did not create the threat of total life extinction. But with World War II, invention of the nuclear bomb made war itself an extinction threat, because </w:t>
      </w:r>
      <w:r w:rsidRPr="00EF0339">
        <w:rPr>
          <w:rStyle w:val="StyleUnderline"/>
        </w:rPr>
        <w:t xml:space="preserve">any war can now </w:t>
      </w:r>
      <w:r w:rsidRPr="00EF0339">
        <w:rPr>
          <w:rStyle w:val="Emphasis"/>
          <w:highlight w:val="cyan"/>
        </w:rPr>
        <w:t>escalate</w:t>
      </w:r>
      <w:r w:rsidRPr="00EF0339">
        <w:rPr>
          <w:rStyle w:val="StyleUnderline"/>
        </w:rPr>
        <w:t xml:space="preserve"> to </w:t>
      </w:r>
      <w:r w:rsidRPr="00EF0339">
        <w:rPr>
          <w:rStyle w:val="Emphasis"/>
          <w:highlight w:val="cyan"/>
        </w:rPr>
        <w:t>nuclear</w:t>
      </w:r>
      <w:r w:rsidRPr="00EF0339">
        <w:rPr>
          <w:rStyle w:val="StyleUnderline"/>
        </w:rPr>
        <w:t xml:space="preserve"> conflict</w:t>
      </w:r>
      <w:r w:rsidRPr="00EF0339">
        <w:rPr>
          <w:sz w:val="16"/>
        </w:rPr>
        <w:t xml:space="preserve">, a major threat of extinction. </w:t>
      </w:r>
    </w:p>
    <w:p w14:paraId="0921D81F" w14:textId="77777777" w:rsidR="00A30A8F" w:rsidRPr="00EF0339" w:rsidRDefault="00A30A8F" w:rsidP="00A30A8F">
      <w:pPr>
        <w:rPr>
          <w:sz w:val="16"/>
        </w:rPr>
      </w:pPr>
      <w:r w:rsidRPr="00EF0339">
        <w:rPr>
          <w:sz w:val="16"/>
        </w:rPr>
        <w:t xml:space="preserve">Fourth, </w:t>
      </w:r>
      <w:r w:rsidRPr="00EF0339">
        <w:rPr>
          <w:rStyle w:val="StyleUnderline"/>
        </w:rPr>
        <w:t xml:space="preserve">capitalism seeks to </w:t>
      </w:r>
      <w:r w:rsidRPr="00EF0339">
        <w:rPr>
          <w:rStyle w:val="Emphasis"/>
          <w:highlight w:val="cyan"/>
        </w:rPr>
        <w:t>privatize</w:t>
      </w:r>
      <w:r w:rsidRPr="00EF0339">
        <w:rPr>
          <w:rStyle w:val="StyleUnderline"/>
          <w:highlight w:val="cyan"/>
        </w:rPr>
        <w:t xml:space="preserve"> and </w:t>
      </w:r>
      <w:r w:rsidRPr="00EF0339">
        <w:rPr>
          <w:rStyle w:val="Emphasis"/>
          <w:highlight w:val="cyan"/>
        </w:rPr>
        <w:t>sell</w:t>
      </w:r>
      <w:r w:rsidRPr="00EF0339">
        <w:rPr>
          <w:rStyle w:val="StyleUnderline"/>
        </w:rPr>
        <w:t xml:space="preserve"> virtually </w:t>
      </w:r>
      <w:r w:rsidRPr="00EF0339">
        <w:rPr>
          <w:rStyle w:val="Emphasis"/>
          <w:highlight w:val="cyan"/>
        </w:rPr>
        <w:t>everything</w:t>
      </w:r>
      <w:r w:rsidRPr="00EF0339">
        <w:rPr>
          <w:rStyle w:val="StyleUnderline"/>
          <w:highlight w:val="cyan"/>
        </w:rPr>
        <w:t xml:space="preserve"> in</w:t>
      </w:r>
      <w:r w:rsidRPr="00EF0339">
        <w:rPr>
          <w:rStyle w:val="StyleUnderline"/>
        </w:rPr>
        <w:t xml:space="preserve"> global </w:t>
      </w:r>
      <w:r w:rsidRPr="00EF0339">
        <w:rPr>
          <w:rStyle w:val="Emphasis"/>
          <w:highlight w:val="cyan"/>
        </w:rPr>
        <w:t>markets</w:t>
      </w:r>
      <w:r w:rsidRPr="00EF0339">
        <w:rPr>
          <w:sz w:val="16"/>
        </w:rPr>
        <w:t xml:space="preserve"> – </w:t>
      </w:r>
      <w:r w:rsidRPr="00EF0339">
        <w:rPr>
          <w:rStyle w:val="StyleUnderline"/>
        </w:rPr>
        <w:t xml:space="preserve">both are </w:t>
      </w:r>
      <w:r w:rsidRPr="00EF0339">
        <w:rPr>
          <w:rStyle w:val="StyleUnderline"/>
          <w:highlight w:val="cyan"/>
        </w:rPr>
        <w:t xml:space="preserve">inherently </w:t>
      </w:r>
      <w:r w:rsidRPr="00EF0339">
        <w:rPr>
          <w:rStyle w:val="Emphasis"/>
          <w:highlight w:val="cyan"/>
        </w:rPr>
        <w:t>destabilizing</w:t>
      </w:r>
      <w:r w:rsidRPr="00EF0339">
        <w:rPr>
          <w:rStyle w:val="StyleUnderline"/>
        </w:rPr>
        <w:t xml:space="preserve"> imperatives</w:t>
      </w:r>
      <w:r w:rsidRPr="00EF0339">
        <w:rPr>
          <w:sz w:val="16"/>
        </w:rPr>
        <w:t>. But a sustainable and peaceful society requires massive investment in public goods, which are aimed at maximizing the well-being and health of people and all life species rather than maximizing profit. The ultimate public good is sustaining human survival itself.</w:t>
      </w:r>
    </w:p>
    <w:p w14:paraId="726CD442" w14:textId="77777777" w:rsidR="00A30A8F" w:rsidRPr="00EF0339" w:rsidRDefault="00A30A8F" w:rsidP="00A30A8F">
      <w:pPr>
        <w:rPr>
          <w:sz w:val="16"/>
        </w:rPr>
      </w:pPr>
      <w:r w:rsidRPr="00EF0339">
        <w:rPr>
          <w:sz w:val="16"/>
        </w:rPr>
        <w:t>Fifth, capitalism generates consent – and vests itself with moral legitimacy – by calling the market the source of freedom and cultivating fear and hatred of government. But survival now requires an affirmative view of expansive government and public goods at all levels; it is the only way to create essential public goods.</w:t>
      </w:r>
    </w:p>
    <w:p w14:paraId="5417CE41" w14:textId="77777777" w:rsidR="00A30A8F" w:rsidRPr="00EF0339" w:rsidRDefault="00A30A8F" w:rsidP="00A30A8F">
      <w:pPr>
        <w:rPr>
          <w:sz w:val="16"/>
        </w:rPr>
      </w:pPr>
      <w:r w:rsidRPr="00EF0339">
        <w:rPr>
          <w:sz w:val="16"/>
        </w:rPr>
        <w:t>The United States and Survival</w:t>
      </w:r>
    </w:p>
    <w:p w14:paraId="30506B35" w14:textId="77777777" w:rsidR="00A30A8F" w:rsidRPr="00EF0339" w:rsidRDefault="00A30A8F" w:rsidP="00A30A8F">
      <w:pPr>
        <w:rPr>
          <w:sz w:val="16"/>
        </w:rPr>
      </w:pPr>
      <w:r w:rsidRPr="00EF0339">
        <w:rPr>
          <w:rStyle w:val="StyleUnderline"/>
        </w:rPr>
        <w:t xml:space="preserve">Extinction is a global threat, </w:t>
      </w:r>
      <w:r w:rsidRPr="00EF0339">
        <w:rPr>
          <w:rStyle w:val="Emphasis"/>
        </w:rPr>
        <w:t>rooted</w:t>
      </w:r>
      <w:r w:rsidRPr="00EF0339">
        <w:rPr>
          <w:rStyle w:val="StyleUnderline"/>
        </w:rPr>
        <w:t xml:space="preserve"> in a </w:t>
      </w:r>
      <w:r w:rsidRPr="00EF0339">
        <w:rPr>
          <w:rStyle w:val="Emphasis"/>
        </w:rPr>
        <w:t>globalizing capitalism</w:t>
      </w:r>
      <w:r w:rsidRPr="00EF0339">
        <w:rPr>
          <w:rStyle w:val="StyleUnderline"/>
        </w:rPr>
        <w:t xml:space="preserve"> system</w:t>
      </w:r>
      <w:r w:rsidRPr="00EF0339">
        <w:rPr>
          <w:sz w:val="16"/>
        </w:rPr>
        <w:t>, as well as the global political elites and culture tied and subject to that system. But while global systems continue to grow, we also continue to live in world of national states. While extinction is inherently a global crisis, every country plays its own role in shaping the threat and prospects for sustaining survival of life.</w:t>
      </w:r>
    </w:p>
    <w:p w14:paraId="182D90B2" w14:textId="77777777" w:rsidR="00A30A8F" w:rsidRPr="00BE36DA" w:rsidRDefault="00A30A8F" w:rsidP="00A30A8F">
      <w:pPr>
        <w:rPr>
          <w:sz w:val="16"/>
        </w:rPr>
      </w:pPr>
      <w:r w:rsidRPr="00BE36DA">
        <w:rPr>
          <w:sz w:val="16"/>
        </w:rPr>
        <w:t xml:space="preserve">The hard truth is that the United States is the leading “extinction nation,” a fact that every American needs to understand in his or her gut. More than any other nation, </w:t>
      </w:r>
      <w:r w:rsidRPr="00BE36DA">
        <w:rPr>
          <w:rStyle w:val="StyleUnderline"/>
        </w:rPr>
        <w:t xml:space="preserve">American </w:t>
      </w:r>
      <w:r w:rsidRPr="00BE36DA">
        <w:rPr>
          <w:rStyle w:val="StyleUnderline"/>
          <w:highlight w:val="cyan"/>
        </w:rPr>
        <w:t>policies</w:t>
      </w:r>
      <w:r w:rsidRPr="00BE36DA">
        <w:rPr>
          <w:rStyle w:val="StyleUnderline"/>
        </w:rPr>
        <w:t xml:space="preserve"> are </w:t>
      </w:r>
      <w:r w:rsidRPr="00BE36DA">
        <w:rPr>
          <w:rStyle w:val="Emphasis"/>
          <w:highlight w:val="cyan"/>
        </w:rPr>
        <w:t>fuel</w:t>
      </w:r>
      <w:r w:rsidRPr="00BE36DA">
        <w:rPr>
          <w:rStyle w:val="StyleUnderline"/>
        </w:rPr>
        <w:t xml:space="preserve">ing the </w:t>
      </w:r>
      <w:r w:rsidRPr="00BE36DA">
        <w:rPr>
          <w:rStyle w:val="Emphasis"/>
        </w:rPr>
        <w:t>existential</w:t>
      </w:r>
      <w:r w:rsidRPr="00BE36DA">
        <w:rPr>
          <w:rStyle w:val="StyleUnderline"/>
        </w:rPr>
        <w:t xml:space="preserve"> threat to </w:t>
      </w:r>
      <w:r w:rsidRPr="00BE36DA">
        <w:rPr>
          <w:rStyle w:val="Emphasis"/>
        </w:rPr>
        <w:t>human civilization</w:t>
      </w:r>
      <w:r w:rsidRPr="00BE36DA">
        <w:rPr>
          <w:sz w:val="16"/>
        </w:rPr>
        <w:t xml:space="preserve">. The </w:t>
      </w:r>
      <w:r w:rsidRPr="00BE36DA">
        <w:rPr>
          <w:rStyle w:val="Emphasis"/>
        </w:rPr>
        <w:t>U</w:t>
      </w:r>
      <w:r w:rsidRPr="00BE36DA">
        <w:rPr>
          <w:sz w:val="16"/>
        </w:rPr>
        <w:t xml:space="preserve">nited </w:t>
      </w:r>
      <w:r w:rsidRPr="00BE36DA">
        <w:rPr>
          <w:rStyle w:val="Emphasis"/>
        </w:rPr>
        <w:t>S</w:t>
      </w:r>
      <w:r w:rsidRPr="00BE36DA">
        <w:rPr>
          <w:sz w:val="16"/>
        </w:rPr>
        <w:t xml:space="preserve">tates </w:t>
      </w:r>
      <w:r w:rsidRPr="00BE36DA">
        <w:rPr>
          <w:rStyle w:val="StyleUnderline"/>
        </w:rPr>
        <w:t xml:space="preserve">lead the race to </w:t>
      </w:r>
      <w:r w:rsidRPr="00BE36DA">
        <w:rPr>
          <w:rStyle w:val="Emphasis"/>
          <w:highlight w:val="cyan"/>
        </w:rPr>
        <w:t>extinction</w:t>
      </w:r>
      <w:r w:rsidRPr="00BE36DA">
        <w:rPr>
          <w:sz w:val="16"/>
        </w:rPr>
        <w:t xml:space="preserve"> partly </w:t>
      </w:r>
      <w:r w:rsidRPr="00BE36DA">
        <w:rPr>
          <w:rStyle w:val="StyleUnderline"/>
        </w:rPr>
        <w:t xml:space="preserve">because it is </w:t>
      </w:r>
      <w:r w:rsidRPr="00BE36DA">
        <w:rPr>
          <w:rStyle w:val="Emphasis"/>
        </w:rPr>
        <w:t>indisputably</w:t>
      </w:r>
      <w:r w:rsidRPr="00BE36DA">
        <w:rPr>
          <w:rStyle w:val="StyleUnderline"/>
        </w:rPr>
        <w:t xml:space="preserve"> the </w:t>
      </w:r>
      <w:r w:rsidRPr="00BE36DA">
        <w:rPr>
          <w:rStyle w:val="Emphasis"/>
          <w:highlight w:val="cyan"/>
        </w:rPr>
        <w:t>most powerful</w:t>
      </w:r>
      <w:r w:rsidRPr="00BE36DA">
        <w:rPr>
          <w:rStyle w:val="StyleUnderline"/>
          <w:highlight w:val="cyan"/>
        </w:rPr>
        <w:t xml:space="preserve"> nation</w:t>
      </w:r>
      <w:r w:rsidRPr="00BE36DA">
        <w:rPr>
          <w:sz w:val="16"/>
        </w:rPr>
        <w:t xml:space="preserve"> on the planet. It has a larger role than any other nation in </w:t>
      </w:r>
      <w:r w:rsidRPr="00BE36DA">
        <w:rPr>
          <w:rStyle w:val="StyleUnderline"/>
          <w:highlight w:val="cyan"/>
        </w:rPr>
        <w:t>setting</w:t>
      </w:r>
      <w:r w:rsidRPr="00BE36DA">
        <w:rPr>
          <w:rStyle w:val="StyleUnderline"/>
        </w:rPr>
        <w:t xml:space="preserve"> the global </w:t>
      </w:r>
      <w:r w:rsidRPr="00BE36DA">
        <w:rPr>
          <w:rStyle w:val="Emphasis"/>
          <w:highlight w:val="cyan"/>
        </w:rPr>
        <w:t>rules</w:t>
      </w:r>
      <w:r w:rsidRPr="00BE36DA">
        <w:rPr>
          <w:rStyle w:val="StyleUnderline"/>
        </w:rPr>
        <w:t xml:space="preserve"> of the game</w:t>
      </w:r>
      <w:r w:rsidRPr="00BE36DA">
        <w:rPr>
          <w:sz w:val="16"/>
        </w:rPr>
        <w:t xml:space="preserve">. </w:t>
      </w:r>
      <w:r w:rsidRPr="00BE36DA">
        <w:rPr>
          <w:rStyle w:val="StyleUnderline"/>
        </w:rPr>
        <w:t xml:space="preserve">America’s </w:t>
      </w:r>
      <w:r w:rsidRPr="00BE36DA">
        <w:rPr>
          <w:rStyle w:val="Emphasis"/>
        </w:rPr>
        <w:t>unique</w:t>
      </w:r>
      <w:r w:rsidRPr="00BE36DA">
        <w:rPr>
          <w:rStyle w:val="StyleUnderline"/>
        </w:rPr>
        <w:t xml:space="preserve"> brand</w:t>
      </w:r>
      <w:r w:rsidRPr="00BE36DA">
        <w:rPr>
          <w:sz w:val="16"/>
        </w:rPr>
        <w:t xml:space="preserve"> of capitalism, </w:t>
      </w:r>
      <w:r w:rsidRPr="00BE36DA">
        <w:rPr>
          <w:rStyle w:val="Emphasis"/>
          <w:highlight w:val="cyan"/>
        </w:rPr>
        <w:t>neoliberal</w:t>
      </w:r>
      <w:r w:rsidRPr="00BE36DA">
        <w:rPr>
          <w:sz w:val="16"/>
        </w:rPr>
        <w:t xml:space="preserve">ism, also </w:t>
      </w:r>
      <w:r w:rsidRPr="00BE36DA">
        <w:rPr>
          <w:rStyle w:val="StyleUnderline"/>
        </w:rPr>
        <w:t xml:space="preserve">plays a </w:t>
      </w:r>
      <w:r w:rsidRPr="00BE36DA">
        <w:rPr>
          <w:rStyle w:val="Emphasis"/>
        </w:rPr>
        <w:t>central role</w:t>
      </w:r>
      <w:r w:rsidRPr="00BE36DA">
        <w:rPr>
          <w:rStyle w:val="StyleUnderline"/>
        </w:rPr>
        <w:t xml:space="preserve">. It requires US </w:t>
      </w:r>
      <w:r w:rsidRPr="00BE36DA">
        <w:rPr>
          <w:rStyle w:val="StyleUnderline"/>
          <w:highlight w:val="cyan"/>
        </w:rPr>
        <w:t>elites</w:t>
      </w:r>
      <w:r w:rsidRPr="00BE36DA">
        <w:rPr>
          <w:rStyle w:val="StyleUnderline"/>
        </w:rPr>
        <w:t xml:space="preserve"> to </w:t>
      </w:r>
      <w:r w:rsidRPr="00BE36DA">
        <w:rPr>
          <w:rStyle w:val="Emphasis"/>
          <w:highlight w:val="cyan"/>
        </w:rPr>
        <w:t>slash</w:t>
      </w:r>
      <w:r w:rsidRPr="00BE36DA">
        <w:rPr>
          <w:rStyle w:val="StyleUnderline"/>
        </w:rPr>
        <w:t xml:space="preserve"> public </w:t>
      </w:r>
      <w:r w:rsidRPr="00BE36DA">
        <w:rPr>
          <w:rStyle w:val="StyleUnderline"/>
          <w:highlight w:val="cyan"/>
        </w:rPr>
        <w:t>goods</w:t>
      </w:r>
      <w:r w:rsidRPr="00BE36DA">
        <w:rPr>
          <w:rStyle w:val="StyleUnderline"/>
        </w:rPr>
        <w:t xml:space="preserve">, cut taxes, reduce welfare, </w:t>
      </w:r>
      <w:r w:rsidRPr="00BE36DA">
        <w:rPr>
          <w:rStyle w:val="Emphasis"/>
          <w:highlight w:val="cyan"/>
        </w:rPr>
        <w:t>dereg</w:t>
      </w:r>
      <w:r w:rsidRPr="00BE36DA">
        <w:rPr>
          <w:rStyle w:val="StyleUnderline"/>
        </w:rPr>
        <w:t xml:space="preserve">ulate corporations, </w:t>
      </w:r>
      <w:r w:rsidRPr="00BE36DA">
        <w:rPr>
          <w:rStyle w:val="Emphasis"/>
          <w:highlight w:val="cyan"/>
        </w:rPr>
        <w:t>sell off</w:t>
      </w:r>
      <w:r w:rsidRPr="00BE36DA">
        <w:rPr>
          <w:rStyle w:val="StyleUnderline"/>
        </w:rPr>
        <w:t xml:space="preserve"> public </w:t>
      </w:r>
      <w:r w:rsidRPr="00BE36DA">
        <w:rPr>
          <w:rStyle w:val="StyleUnderline"/>
          <w:highlight w:val="cyan"/>
        </w:rPr>
        <w:t>lands</w:t>
      </w:r>
      <w:r w:rsidRPr="00BE36DA">
        <w:rPr>
          <w:rStyle w:val="StyleUnderline"/>
        </w:rPr>
        <w:t>, and other policies that make</w:t>
      </w:r>
      <w:r w:rsidRPr="00BE36DA">
        <w:rPr>
          <w:sz w:val="16"/>
        </w:rPr>
        <w:t xml:space="preserve"> neoliberalism an engine of </w:t>
      </w:r>
      <w:r w:rsidRPr="00BE36DA">
        <w:rPr>
          <w:rStyle w:val="Emphasis"/>
        </w:rPr>
        <w:t>extinction</w:t>
      </w:r>
      <w:r w:rsidRPr="00BE36DA">
        <w:rPr>
          <w:sz w:val="16"/>
        </w:rPr>
        <w:t xml:space="preserve"> dangers.</w:t>
      </w:r>
    </w:p>
    <w:p w14:paraId="2714B83C" w14:textId="77777777" w:rsidR="00A30A8F" w:rsidRDefault="00A30A8F" w:rsidP="00A30A8F">
      <w:r>
        <w:t>&lt;&lt;TEXT CONDENSED, NONE OMITTED&gt;&gt;</w:t>
      </w:r>
    </w:p>
    <w:p w14:paraId="60EC98C8" w14:textId="77777777" w:rsidR="00A30A8F" w:rsidRPr="00EF0339" w:rsidRDefault="00A30A8F" w:rsidP="00A30A8F">
      <w:pPr>
        <w:rPr>
          <w:sz w:val="4"/>
          <w:szCs w:val="4"/>
        </w:rPr>
      </w:pPr>
      <w:r w:rsidRPr="00EF0339">
        <w:rPr>
          <w:sz w:val="4"/>
          <w:szCs w:val="4"/>
        </w:rPr>
        <w:t xml:space="preserve">Aggravating matters – all these rollbacks fuel far-right forces of reaction, the very alienated and aggrieved voices animating Republican political projects in the United States and the world over. While the United States is a declining hegemon or empire, its politics, and ideas still have enormous impacts on the world as a whole. As the threat of US authoritarian and fascist movements – exploding in the January 6 attempted coup and continuing in the ongoing Trumpist Republican Party attack on democracy itself – took center stage in the United States, parallel Far Right movements emerged throughout much of the world. The extinction threats of climate and war are paralleling and intensifying the threat of the extinction of democracy in the United States and elsewhere. Indeed, these two categories of existential threats are intertwined, feeding and fueling each other, as we show later in this book. In the final chapter, we address how it is that the Far Right, an enduring presence through much of American history (and subject of several books by Derber) may be countered by a Front for Survival, one which is global in scope but necessarily also anchored the United States. The good news for the United States is that as the country most responsible for endangering survival, it has great power to turn things around. This is not to say that the United States can solve the crisis because that will take new and powerful global change: the rise of new global social justice movements, cooperation, treaties, and governance. But global solutions are not likely to happen fast enough without the US seizing the moment, something that many Americans hope the Biden Administration will do, pushed hard by millions of new activists in popular movements for justice, democracy, and survival itself. In Part I, we offer an analysis of how the history and spread of global capitalism are putting us on the road to disaster. In Part II, we turn to the United States, showing how it is the most powerful country putting the pedal to the extinction medal. And finally, in Part III, we look to the solutions, focusing on the new “abolitionist” movements, briefly discussed below. Toward a New Abolitionism Survival requires a new abolitionist movement. The famous US 19th-century abolitionists, such as Frederick Douglass, the former slave who became the most famous orator of his era, and William Lloyd Garrison, organized to abolish slavery centering their efforts, first and foremost, on the suffering and rebellions of the enslaved themselves. We now need to abolish carbon emissions and nuclear weapons, and transform the economy driving them and perpetuating other extinction threats including those of over-production and rapidly shrinking biodiversity. And, while this seems a nearly impossible dream, much like the abolitionist call for ending slavery, it is potentially within our reach. Indeed, the United Nations and the US Democratic Party have already called for abolishing the creation of fossil fuel pollution by 2030. And a significant number of scientific and grassroots peace groups have been organizing for several decades to eliminate all nuclear weapons on earth. Moreover questions about the morality and legitimacy of an economic system producing billionaires while neglecting the needs of most working people for basic housing, health care, and a living wage have begun to energize a new politics among young people women, people of color and progressives throughout the world. The United States must play a major role, but other nations have already advanced their own abolitionist movements – and may be the leaders in global abolitionism. But it cannot succeed without US engagement, and there are signs from history that US abolitionism is possible. Indeed, none other than President Ronald Reagan in 1984 called for the abolition of nuclear weapons: After his reelection in 1984, President Ronald Reagan sat for an interview with Time magazine. “I just happen to believe that we cannot go into another generation with the world living under the threat of those weapons and knowing that some madman can push the button some place,” he said. “My hope has been, and my dream, that we can get the Soviet Union to join us in starting verifiable reductions of the weapons. Once you start down that road, they’ve got to see how much better off we would both be if we got rid of them entirely.” In his dealing with the Soviets, Reagan’s two terms were almost those of two different presidents. Both the hard-liner and the peacemaker were present throughout, but the balance shifted so decisively from one to the other as to create a discontinuity. The man who had denounced the nuclear freeze as Soviet propaganda was now suggesting not just reduction but elimination of all nuclear weapons.31 If the ultra-Conservative Ronald Reagan could overcome denialism and become a nuclear abolitionist, there is hope that a majority of Americans could become new abolitionists. Reagan’s evolution is worth noting: What explains Reagan’s remarkable transformation from Cold War hawk to nuclear peacemaker? His nuclear abolitionism had deep roots, going back to a flirtation with pacifism in the early 1930s. His antiwar side was connected to narratives and images that deeply affected him: seeing the British antiwar play Journey’s End in 1929, being shown footage from the liberation of Auschwitz in 1945, and watching the ABC television movie The Day After in 1983. A projection that stuck with him was that at least 150 million Americans – two-thirds of the population in 1980 – would be killed in an all-out nuclear war, though he believed for some reason that Soviet losses would be limited to a much smaller percentage. Advisers who “tossed around macabre jargon about ‘throw weights’ and ‘kill ratios’ as if they were talking about baseball scores” appalled him. In his diary and to aides, Reagan even worried that the biblical prophecy of Armageddon was at hand.32 While Reagan’s “conversion” is a sign of hope, it is misleading as a solution to the extinction crisis. Even if we were able to abolish nuclear weapons – in the spirit Reagan suggested – they would probably have been rebuilt without a larger shift in our politics away from the ruling system based on war and corporate expansion. We need a broader change to truly end the extinction threat, much as the 19thcentury abolitionists needed a transformation in the entire economic and political system of the United States, including the North, to put a permanent and sustainable end to slavery, something yet not fully achieved in the institutionalized racism pervasive in prisons, housing, inequality, and geographic distribution of pollution. The abolition of nuclear bombs and even carbon emissions is essential to preventing extinction. But to be a sustainable change, it cannot happen without deeper change. This challenge to change the larger system – particularly in a short period – seems an impossible agenda in light of the urgency of the extinction crisis. But history has offered other examples where humans have mobilized to transform whole systems of destruction and death in relatively short periods, beyond just the anti-slavery abolitionist movement itself. One might think of the successful movement to eliminate apartheid in South Africa, which required transforming the entire political and cultural systems and power elites running the country for many decades. Or the successful change to end the British Empire by Gandhi and the anti-colonial movement in India, along with many other former colonies rising to push out their rulers in the anti-colonial revolutions of the 1950s, 1960s, and 1970s. In this book, we will use the example of the abolitionist movement that worked to do the impossible: abolish the institution of slavery that had existed thousands of years and was integral to the economic and political system not only of the South but the entire United States. Before the Civil War, the North had slave-owners and made some of its greatest profits off the slave trade and the sale of cotton produced by Southern slaves. Abolitionism undermined the immorality that sustained the South and enriched much of the North, fighting for what could only have been seen originally as a utopian and hopeless cause. Nonetheless, abolitionism moved from a tiny movement of “dreamers” to a mass movement that created a new moral consciousness awakening millions to ultimately do the impossible: eliminate slavery. It did so by strategically undermining the “immoral morality” that gave slavery legitimacy and challenging the economic and political power of the tiny number of elite planters who dominated the slave South and owned the vast majority of slaves.33 Abolitionism achieved the unimaginable: helping to awaken an entire society to the death culture, wrapped in a culture of God and glory, at the center of the Confederacy. The abolitionists also awakened millions to the barbaric economic institutions that enriched slave holders and made clear that overthrowing the system was the greatest moral imperative of the age. The abolitionist movement is just one of several transformative movements in US history that offer hope. In the 19th century, the populist movement, bred by a collapse in the farm economy and the rise of the Robber Barons, fought for popular control over the nation’s financial system and broader economy.34 Populism of that era could be seen as an anti-extinction movement waged by farmers to save the agrarian economy and US democracy. While the populists didn’t succeed, it led to progressive movements culminating in the 20th century in the New Deal, which had its own elements of an anti-extinction movement. In the Great Depression of the 1930s, the US economy collapsed and a long-term unraveling of the American experiment seemed possible. This can be seen as a type of national extinction threat – and FDR saw his New Deal as essential to saving the nation from collapse. His New Deal progressives, allying with a new fiery labor movement, advocates for the homeless and hungry and for old people without social security, including outright socialists and Communists, came together to stop the extinction threat of that era and ultimately succeeded in helping the nation survive. The New Deal showed that the abolitionists’ emancipatory struggle had an enduring legacy, passed down from the abolitionists themselves to the 19th-century populists and then the early progressives and New Dealers of the 20th century. The activist movements of the 1960s can be seen as another stage where the emancipatory torch of the abolitionists was seized by a new generation. The perpetuation of Jim Crow threatened to tear the nation apart, and the civil rights movement took up the abolitionist struggle to unite the nation again by abolishing segregation and creating a new America based on principles of racial equality. Likewise, in the shadow of the Cold War that threatened nuclear extinction, activists against the war in Vietnam challenged the morality of US militarism in the name of anti-Communism and tried to stop an unjust war while preserving the world from blowing itself up. Martin Luther King picked up the torch of abolitionism when he linked civil rights with struggles for peace and social justice, calling for a transformation in the ruling capitalist system as essential to racial justice and survival in the nuclear age. In fact, King equated the evils of capitalism with those of racism and militarism in his famous “Three Evils” speech, adding that, Capitalism was built on the exploitation and suffering of black slaves and continues to thrive on the exploitation of the poor – both black and white, both here and abroad.35 King became the most important leader of 20th-century anti-extinction struggles that called for visionary transformation of US race relations, war, and capitalism. King’s legacy is being re-awakened through the rise of the massive anti-racist protests focusing not only on deaths caused by police brutality but on “systemic racism.” Black Lives Matter (BLM), now supported by millions of whites as well as Blacks and other communities of color, is increasingly seeing and protesting the intertwined crises of racism, militarism, environmental destruction, and capitalism. COVID-19 helps expose the deadly deficits of public health and other public goods that are integral to US capitalism and threaten survival in the age of COVID-19 and climate change. Today we face a new moral crisis of the ruling system and corporate elites of our era, which has created 21st-century full-blown threat of extinction. But while the system proclaims itself as the bastion of morality and liberty – something also claimed by the early Southern planter class – we have now a political and economic system hurtling toward the possibility of total human extinction, cloaked in a moralism of prosperity and freedom by our ruling corporate and capitalist system. Just as the abolitionists of the past united peoples and movements in a universal moral cause against the “morality” of slavery and the plantation system it served, so today, we need to embrace a new abolitionism that challenges the enslavement of our societies and most people in the world to corporate power and markets whose blindness and greed now lead inevitably toward climate or nuclear extinction. The moral crisis of extinction, as of slavery, cannot be challenged and overturned without attacking the centers of power in the economy and state. While drawing on the history of the abolitionist movement and later movements to help inspire a movement to make the impossible possible, we need to recognize the limitations of all prior historical movements. No historical movement has ever had to confront today’s totalistic threat of extinction of all life, since that threat has never existed before. But history may still be our best guide, since there are earlier dire threats which movements have sought to meet. Movements that confronted enormous moral challenges – such as abolitionism – had to mobilize systemic change and offer solutions to intertwined crises of capitalism, environment, pandemics, and war. We hope to show that 21st-century abolitionism is already emerging and may yet unlock the secret to human survival. Part I The Hidden System of Extinction 1 The Extinction Triangle Capitalism, Environmental Destruction, and Militarism Human extinction is now a very real possibility with underlying causes rooted in the deepest systems of our society. However, while parts of the extinction crisis are in clear view, most people around the world have not put together a clear map of the “extinction system,” which has been denied or obscured by many of the world’s most powerful people and institutions, particularly in the United States. In this chapter, we discuss the hidden triangle, a causal chain showing how the looming prospect of extinction is driven by three major intertwined threats to all life. The triangle is a global system, and imperils life across the entire world, with national triangles also existing in each country. It is largely invisible in most nations, and especially in the United States, a matter of overwhelming importance since the United States is the dominant global power and creates the most toxic triangle. Saving humanity, saving ourselves, cannot happen without exposing the triangle and overcoming it – in the United States and the entire world. As discussed in the Introduction, we are not defining existential threats and extinction as only those leading to the total destruction of all humanity and life on the planet. Following Bostrom’s analysis, we look at a range of catastrophic threats which, in Bostrom’s definition, “would either annihilate earth-originating intelligent life or permanently and drastically curtail its potential.”1 The “bang” form involves sudden total destruction of all life, but the “crunch, shriek and whimper” threats are more prolonged and varied, allowing some survival but restricting life and human development to the point that they can be seen as a “softer” form of extinction. The idea of a global extinction triangle linking capitalism, environmental destruction (including climate change, pandemics, and biodiversity collapse), and militarism (especially nuclear war) will be viewed in many nations,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 To take just climate, the notion that the capitalist system drives climate change is highlighted by only a few leading analysts, mainly on the Left. One is Naomi Klein, who argues that extinction arises from “the collision between capitalism and the planet” and that: We have not done the things that are necessary to lower emissions because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 Klein acknowledges that “autocratic industrial socialism” can also cause climate change, but argues that the ruling capitalist model is the major risk and we need to pursue a democratic “eco-socialism” to save the planet. 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 </w:t>
      </w:r>
    </w:p>
    <w:p w14:paraId="6FAE1954" w14:textId="77777777" w:rsidR="00A30A8F" w:rsidRDefault="00A30A8F" w:rsidP="00A30A8F">
      <w:r>
        <w:t>&lt;&lt;PARAGRAPH BREAKS RESUME&gt;&gt;</w:t>
      </w:r>
    </w:p>
    <w:p w14:paraId="050EA235" w14:textId="77777777" w:rsidR="00A30A8F" w:rsidRPr="00EF0339" w:rsidRDefault="00A30A8F" w:rsidP="00A30A8F">
      <w:pPr>
        <w:rPr>
          <w:sz w:val="16"/>
        </w:rPr>
      </w:pPr>
      <w:r w:rsidRPr="00EF0339">
        <w:rPr>
          <w:sz w:val="16"/>
        </w:rPr>
        <w:t xml:space="preserve">Extinction denialism has limited public awareness of the new stage that arose in the late 1940s but is rooted in the foundations of our economic system. Indeed, capitalism, even as it historically helped build </w:t>
      </w:r>
      <w:r w:rsidRPr="00EF0339">
        <w:rPr>
          <w:rStyle w:val="StyleUnderline"/>
        </w:rPr>
        <w:t xml:space="preserve">new economic </w:t>
      </w:r>
      <w:r w:rsidRPr="00EF0339">
        <w:rPr>
          <w:rStyle w:val="Emphasis"/>
          <w:highlight w:val="cyan"/>
        </w:rPr>
        <w:t>growth</w:t>
      </w:r>
      <w:r w:rsidRPr="00EF0339">
        <w:rPr>
          <w:rStyle w:val="StyleUnderline"/>
          <w:highlight w:val="cyan"/>
        </w:rPr>
        <w:t xml:space="preserve"> and </w:t>
      </w:r>
      <w:r w:rsidRPr="00EF0339">
        <w:rPr>
          <w:rStyle w:val="Emphasis"/>
          <w:highlight w:val="cyan"/>
        </w:rPr>
        <w:t>innovation</w:t>
      </w:r>
      <w:r w:rsidRPr="00EF0339">
        <w:rPr>
          <w:sz w:val="16"/>
        </w:rPr>
        <w:t xml:space="preserve"> and pulled millions out of poverty, has </w:t>
      </w:r>
      <w:r w:rsidRPr="00EF0339">
        <w:rPr>
          <w:rStyle w:val="Emphasis"/>
          <w:highlight w:val="cyan"/>
        </w:rPr>
        <w:t>always create</w:t>
      </w:r>
      <w:r w:rsidRPr="00EF0339">
        <w:rPr>
          <w:rStyle w:val="StyleUnderline"/>
        </w:rPr>
        <w:t xml:space="preserve">d </w:t>
      </w:r>
      <w:r w:rsidRPr="00EF0339">
        <w:rPr>
          <w:rStyle w:val="Emphasis"/>
          <w:highlight w:val="cyan"/>
        </w:rPr>
        <w:t>war</w:t>
      </w:r>
      <w:r w:rsidRPr="00EF0339">
        <w:rPr>
          <w:rStyle w:val="StyleUnderline"/>
        </w:rPr>
        <w:t xml:space="preserve"> and environmental </w:t>
      </w:r>
      <w:r w:rsidRPr="00EF0339">
        <w:rPr>
          <w:rStyle w:val="Emphasis"/>
        </w:rPr>
        <w:t>destruction</w:t>
      </w:r>
      <w:r w:rsidRPr="00EF0339">
        <w:rPr>
          <w:sz w:val="16"/>
        </w:rPr>
        <w:t xml:space="preserve">. Its </w:t>
      </w:r>
      <w:r w:rsidRPr="00EF0339">
        <w:rPr>
          <w:rStyle w:val="StyleUnderline"/>
        </w:rPr>
        <w:t xml:space="preserve">historical </w:t>
      </w:r>
      <w:r w:rsidRPr="00EF0339">
        <w:rPr>
          <w:rStyle w:val="StyleUnderline"/>
          <w:highlight w:val="cyan"/>
        </w:rPr>
        <w:t xml:space="preserve">progress </w:t>
      </w:r>
      <w:r w:rsidRPr="00EF0339">
        <w:rPr>
          <w:rStyle w:val="Emphasis"/>
          <w:highlight w:val="cyan"/>
        </w:rPr>
        <w:t>fuel</w:t>
      </w:r>
      <w:r w:rsidRPr="00EF0339">
        <w:rPr>
          <w:rStyle w:val="StyleUnderline"/>
        </w:rPr>
        <w:t>ed “development” that catapulted</w:t>
      </w:r>
      <w:r w:rsidRPr="00EF0339">
        <w:rPr>
          <w:sz w:val="16"/>
        </w:rPr>
        <w:t xml:space="preserve"> the European and American world toward </w:t>
      </w:r>
      <w:r w:rsidRPr="00EF0339">
        <w:rPr>
          <w:rStyle w:val="StyleUnderline"/>
        </w:rPr>
        <w:t>prosperity and material well-being</w:t>
      </w:r>
      <w:r w:rsidRPr="00EF0339">
        <w:rPr>
          <w:sz w:val="16"/>
        </w:rPr>
        <w:t xml:space="preserve"> for two centuries. But that huge leap forward also froze into society </w:t>
      </w:r>
      <w:r w:rsidRPr="00EF0339">
        <w:rPr>
          <w:rStyle w:val="StyleUnderline"/>
        </w:rPr>
        <w:t xml:space="preserve">an </w:t>
      </w:r>
      <w:r w:rsidRPr="00EF0339">
        <w:rPr>
          <w:rStyle w:val="Emphasis"/>
          <w:highlight w:val="cyan"/>
        </w:rPr>
        <w:t>unsustainable</w:t>
      </w:r>
      <w:r w:rsidRPr="00EF0339">
        <w:rPr>
          <w:rStyle w:val="StyleUnderline"/>
          <w:highlight w:val="cyan"/>
        </w:rPr>
        <w:t xml:space="preserve"> quest for</w:t>
      </w:r>
      <w:r w:rsidRPr="00EF0339">
        <w:rPr>
          <w:rStyle w:val="StyleUnderline"/>
        </w:rPr>
        <w:t xml:space="preserve"> </w:t>
      </w:r>
      <w:r w:rsidRPr="00EF0339">
        <w:rPr>
          <w:rStyle w:val="Emphasis"/>
        </w:rPr>
        <w:t>unfettered</w:t>
      </w:r>
      <w:r w:rsidRPr="00EF0339">
        <w:rPr>
          <w:rStyle w:val="StyleUnderline"/>
        </w:rPr>
        <w:t xml:space="preserve"> </w:t>
      </w:r>
      <w:r w:rsidRPr="00EF0339">
        <w:rPr>
          <w:rStyle w:val="StyleUnderline"/>
          <w:highlight w:val="cyan"/>
        </w:rPr>
        <w:t>growth threatening</w:t>
      </w:r>
      <w:r w:rsidRPr="00EF0339">
        <w:rPr>
          <w:rStyle w:val="StyleUnderline"/>
        </w:rPr>
        <w:t xml:space="preserve"> military and environmental </w:t>
      </w:r>
      <w:r w:rsidRPr="00EF0339">
        <w:rPr>
          <w:rStyle w:val="Emphasis"/>
          <w:highlight w:val="cyan"/>
        </w:rPr>
        <w:t>catastrophe</w:t>
      </w:r>
      <w:r w:rsidRPr="00EF0339">
        <w:rPr>
          <w:rStyle w:val="StyleUnderline"/>
          <w:highlight w:val="cyan"/>
        </w:rPr>
        <w:t xml:space="preserve"> and externalized</w:t>
      </w:r>
      <w:r w:rsidRPr="00EF0339">
        <w:rPr>
          <w:sz w:val="16"/>
        </w:rPr>
        <w:t xml:space="preserve"> multiple </w:t>
      </w:r>
      <w:r w:rsidRPr="00EF0339">
        <w:rPr>
          <w:rStyle w:val="Emphasis"/>
          <w:highlight w:val="cyan"/>
        </w:rPr>
        <w:t>costs</w:t>
      </w:r>
      <w:r w:rsidRPr="00EF0339">
        <w:rPr>
          <w:rStyle w:val="StyleUnderline"/>
        </w:rPr>
        <w:t xml:space="preserve"> onto the peoples of the </w:t>
      </w:r>
      <w:r w:rsidRPr="00EF0339">
        <w:rPr>
          <w:rStyle w:val="Emphasis"/>
        </w:rPr>
        <w:t>Global South</w:t>
      </w:r>
      <w:r w:rsidRPr="00EF0339">
        <w:rPr>
          <w:sz w:val="16"/>
        </w:rPr>
        <w:t xml:space="preserve">. The history of </w:t>
      </w:r>
      <w:r w:rsidRPr="00EF0339">
        <w:rPr>
          <w:rStyle w:val="StyleUnderline"/>
        </w:rPr>
        <w:t xml:space="preserve">capitalist </w:t>
      </w:r>
      <w:r w:rsidRPr="00EF0339">
        <w:rPr>
          <w:rStyle w:val="StyleUnderline"/>
          <w:highlight w:val="cyan"/>
        </w:rPr>
        <w:t xml:space="preserve">successes </w:t>
      </w:r>
      <w:r w:rsidRPr="00EF0339">
        <w:rPr>
          <w:rStyle w:val="Emphasis"/>
          <w:highlight w:val="cyan"/>
        </w:rPr>
        <w:t>disguise</w:t>
      </w:r>
      <w:r w:rsidRPr="00EF0339">
        <w:rPr>
          <w:rStyle w:val="StyleUnderline"/>
        </w:rPr>
        <w:t xml:space="preserve">d latent </w:t>
      </w:r>
      <w:r w:rsidRPr="00EF0339">
        <w:rPr>
          <w:rStyle w:val="StyleUnderline"/>
          <w:highlight w:val="cyan"/>
        </w:rPr>
        <w:t>crises</w:t>
      </w:r>
      <w:r w:rsidRPr="00EF0339">
        <w:rPr>
          <w:rStyle w:val="StyleUnderline"/>
        </w:rPr>
        <w:t xml:space="preserve"> now </w:t>
      </w:r>
      <w:r w:rsidRPr="00EF0339">
        <w:rPr>
          <w:rStyle w:val="StyleUnderline"/>
          <w:highlight w:val="cyan"/>
        </w:rPr>
        <w:t>surfacing in</w:t>
      </w:r>
      <w:r w:rsidRPr="00EF0339">
        <w:rPr>
          <w:rStyle w:val="StyleUnderline"/>
        </w:rPr>
        <w:t xml:space="preserve"> the </w:t>
      </w:r>
      <w:r w:rsidRPr="00EF0339">
        <w:rPr>
          <w:rStyle w:val="Emphasis"/>
          <w:highlight w:val="cyan"/>
        </w:rPr>
        <w:t>extinction</w:t>
      </w:r>
      <w:r w:rsidRPr="00EF0339">
        <w:rPr>
          <w:rStyle w:val="StyleUnderline"/>
        </w:rPr>
        <w:t xml:space="preserve"> stage</w:t>
      </w:r>
      <w:r w:rsidRPr="00EF0339">
        <w:rPr>
          <w:sz w:val="16"/>
        </w:rPr>
        <w:t xml:space="preserve">. The historical </w:t>
      </w:r>
      <w:r w:rsidRPr="00EF0339">
        <w:rPr>
          <w:rStyle w:val="Emphasis"/>
        </w:rPr>
        <w:t>benefits</w:t>
      </w:r>
      <w:r w:rsidRPr="00EF0339">
        <w:rPr>
          <w:rStyle w:val="StyleUnderline"/>
        </w:rPr>
        <w:t xml:space="preserve"> of capitalism</w:t>
      </w:r>
      <w:r w:rsidRPr="00EF0339">
        <w:rPr>
          <w:sz w:val="16"/>
        </w:rPr>
        <w:t xml:space="preserve"> have not disappeared, but their </w:t>
      </w:r>
      <w:r w:rsidRPr="00EF0339">
        <w:rPr>
          <w:rStyle w:val="StyleUnderline"/>
        </w:rPr>
        <w:t xml:space="preserve">relative value has </w:t>
      </w:r>
      <w:r w:rsidRPr="00EF0339">
        <w:rPr>
          <w:rStyle w:val="Emphasis"/>
        </w:rPr>
        <w:t>declined</w:t>
      </w:r>
      <w:r w:rsidRPr="00EF0339">
        <w:rPr>
          <w:rStyle w:val="StyleUnderline"/>
        </w:rPr>
        <w:t xml:space="preserve"> compared to the </w:t>
      </w:r>
      <w:r w:rsidRPr="00EF0339">
        <w:rPr>
          <w:rStyle w:val="Emphasis"/>
        </w:rPr>
        <w:t>costs</w:t>
      </w:r>
      <w:r w:rsidRPr="00EF0339">
        <w:rPr>
          <w:rStyle w:val="StyleUnderline"/>
        </w:rPr>
        <w:t xml:space="preserve"> and </w:t>
      </w:r>
      <w:r w:rsidRPr="00EF0339">
        <w:rPr>
          <w:rStyle w:val="Emphasis"/>
        </w:rPr>
        <w:t>risks</w:t>
      </w:r>
      <w:r w:rsidRPr="00EF0339">
        <w:rPr>
          <w:sz w:val="16"/>
        </w:rPr>
        <w:t xml:space="preserve"> – ultimately of extinction.</w:t>
      </w:r>
    </w:p>
    <w:p w14:paraId="1D7173F1" w14:textId="77777777" w:rsidR="00A30A8F" w:rsidRPr="00EF0339" w:rsidRDefault="00A30A8F" w:rsidP="00A30A8F">
      <w:pPr>
        <w:rPr>
          <w:sz w:val="16"/>
        </w:rPr>
      </w:pPr>
      <w:r w:rsidRPr="00EF0339">
        <w:rPr>
          <w:sz w:val="16"/>
        </w:rPr>
        <w:t xml:space="preserve">The Triangle of Extinction: Mad Money </w:t>
      </w:r>
    </w:p>
    <w:p w14:paraId="2479B03B" w14:textId="77777777" w:rsidR="00A30A8F" w:rsidRPr="00EF0339" w:rsidRDefault="00A30A8F" w:rsidP="00A30A8F">
      <w:pPr>
        <w:rPr>
          <w:sz w:val="16"/>
        </w:rPr>
      </w:pPr>
      <w:r w:rsidRPr="00EF0339">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6B6A8C71" w14:textId="77777777" w:rsidR="00A30A8F" w:rsidRPr="00EF0339" w:rsidRDefault="00A30A8F" w:rsidP="00A30A8F">
      <w:pPr>
        <w:rPr>
          <w:sz w:val="16"/>
        </w:rPr>
      </w:pPr>
      <w:r w:rsidRPr="00EF0339">
        <w:rPr>
          <w:rStyle w:val="StyleUnderline"/>
        </w:rPr>
        <w:t xml:space="preserve">Capitalism drives the </w:t>
      </w:r>
      <w:r w:rsidRPr="00EF0339">
        <w:rPr>
          <w:rStyle w:val="Emphasis"/>
          <w:sz w:val="28"/>
          <w:szCs w:val="28"/>
        </w:rPr>
        <w:t>triangle of extinction</w:t>
      </w:r>
      <w:r w:rsidRPr="00EF0339">
        <w:rPr>
          <w:rStyle w:val="StyleUnderline"/>
        </w:rPr>
        <w:t xml:space="preserve">. Its very </w:t>
      </w:r>
      <w:r w:rsidRPr="00EF0339">
        <w:rPr>
          <w:rStyle w:val="Emphasis"/>
        </w:rPr>
        <w:t>nature</w:t>
      </w:r>
      <w:r w:rsidRPr="00EF0339">
        <w:rPr>
          <w:sz w:val="16"/>
        </w:rPr>
        <w:t xml:space="preserve">, as a system, </w:t>
      </w:r>
      <w:r w:rsidRPr="00EF0339">
        <w:rPr>
          <w:rStyle w:val="StyleUnderline"/>
        </w:rPr>
        <w:t xml:space="preserve">foments </w:t>
      </w:r>
      <w:r w:rsidRPr="00EF0339">
        <w:rPr>
          <w:rStyle w:val="Emphasis"/>
        </w:rPr>
        <w:t>militarism</w:t>
      </w:r>
      <w:r w:rsidRPr="00EF0339">
        <w:rPr>
          <w:rStyle w:val="StyleUnderline"/>
        </w:rPr>
        <w:t xml:space="preserve"> and drives environmental </w:t>
      </w:r>
      <w:r w:rsidRPr="00EF0339">
        <w:rPr>
          <w:rStyle w:val="Emphasis"/>
        </w:rPr>
        <w:t>destruction</w:t>
      </w:r>
      <w:r w:rsidRPr="00EF0339">
        <w:rPr>
          <w:sz w:val="16"/>
        </w:rPr>
        <w:t xml:space="preserve">. In Chapter 2, we argue that </w:t>
      </w:r>
      <w:r w:rsidRPr="00EF0339">
        <w:rPr>
          <w:rStyle w:val="StyleUnderline"/>
        </w:rPr>
        <w:t xml:space="preserve">capitalism’s </w:t>
      </w:r>
      <w:r w:rsidRPr="00EF0339">
        <w:rPr>
          <w:rStyle w:val="Emphasis"/>
        </w:rPr>
        <w:t xml:space="preserve">constant </w:t>
      </w:r>
      <w:r w:rsidRPr="00EF0339">
        <w:rPr>
          <w:rStyle w:val="Emphasis"/>
          <w:highlight w:val="cyan"/>
        </w:rPr>
        <w:t>need</w:t>
      </w:r>
      <w:r w:rsidRPr="00EF0339">
        <w:rPr>
          <w:rStyle w:val="StyleUnderline"/>
          <w:highlight w:val="cyan"/>
        </w:rPr>
        <w:t xml:space="preserve"> to </w:t>
      </w:r>
      <w:r w:rsidRPr="00EF0339">
        <w:rPr>
          <w:rStyle w:val="Emphasis"/>
          <w:highlight w:val="cyan"/>
        </w:rPr>
        <w:t>expand</w:t>
      </w:r>
      <w:r w:rsidRPr="00EF0339">
        <w:rPr>
          <w:sz w:val="16"/>
        </w:rPr>
        <w:t xml:space="preserve"> both </w:t>
      </w:r>
      <w:r w:rsidRPr="00EF0339">
        <w:rPr>
          <w:rStyle w:val="StyleUnderline"/>
        </w:rPr>
        <w:t xml:space="preserve">its </w:t>
      </w:r>
      <w:r w:rsidRPr="00EF0339">
        <w:rPr>
          <w:rStyle w:val="Emphasis"/>
          <w:highlight w:val="cyan"/>
        </w:rPr>
        <w:t>resource</w:t>
      </w:r>
      <w:r w:rsidRPr="00EF0339">
        <w:rPr>
          <w:rStyle w:val="StyleUnderline"/>
        </w:rPr>
        <w:t xml:space="preserve"> base and its markets </w:t>
      </w:r>
      <w:r w:rsidRPr="00EF0339">
        <w:rPr>
          <w:rStyle w:val="StyleUnderline"/>
          <w:highlight w:val="cyan"/>
        </w:rPr>
        <w:t>fosters</w:t>
      </w:r>
      <w:r w:rsidRPr="00EF0339">
        <w:rPr>
          <w:rStyle w:val="StyleUnderline"/>
        </w:rPr>
        <w:t xml:space="preserve"> a </w:t>
      </w:r>
      <w:r w:rsidRPr="00EF0339">
        <w:rPr>
          <w:rStyle w:val="Emphasis"/>
          <w:highlight w:val="cyan"/>
        </w:rPr>
        <w:t>militarism</w:t>
      </w:r>
      <w:r w:rsidRPr="00EF0339">
        <w:rPr>
          <w:rStyle w:val="StyleUnderline"/>
        </w:rPr>
        <w:t xml:space="preserve"> to pry open markets </w:t>
      </w:r>
      <w:r w:rsidRPr="00EF0339">
        <w:rPr>
          <w:rStyle w:val="StyleUnderline"/>
          <w:highlight w:val="cyan"/>
        </w:rPr>
        <w:t>and</w:t>
      </w:r>
      <w:r w:rsidRPr="00EF0339">
        <w:rPr>
          <w:rStyle w:val="StyleUnderline"/>
        </w:rPr>
        <w:t xml:space="preserve"> “</w:t>
      </w:r>
      <w:r w:rsidRPr="00EF0339">
        <w:rPr>
          <w:rStyle w:val="Emphasis"/>
        </w:rPr>
        <w:t>protect</w:t>
      </w:r>
      <w:r w:rsidRPr="00EF0339">
        <w:rPr>
          <w:rStyle w:val="StyleUnderline"/>
        </w:rPr>
        <w:t>” investments</w:t>
      </w:r>
      <w:r w:rsidRPr="00EF0339">
        <w:rPr>
          <w:sz w:val="16"/>
        </w:rPr>
        <w:t>. Territorial expansion across national borders has a corollary in the capitalist dynamic to test and break ecological thresholds, producing the third corner of the triangle, environmental destruction.</w:t>
      </w:r>
    </w:p>
    <w:p w14:paraId="719AB00D" w14:textId="77777777" w:rsidR="00A30A8F" w:rsidRPr="00EF0339" w:rsidRDefault="00A30A8F" w:rsidP="00A30A8F">
      <w:pPr>
        <w:rPr>
          <w:sz w:val="16"/>
        </w:rPr>
      </w:pPr>
      <w:r w:rsidRPr="00EF0339">
        <w:rPr>
          <w:sz w:val="16"/>
        </w:rPr>
        <w:t xml:space="preserve">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corporations selling fertilizers and pesticides. Similarly, </w:t>
      </w:r>
      <w:r w:rsidRPr="00EF0339">
        <w:rPr>
          <w:rStyle w:val="StyleUnderline"/>
        </w:rPr>
        <w:t>capitalism’s inherent instability</w:t>
      </w:r>
      <w:r w:rsidRPr="00EF0339">
        <w:rPr>
          <w:sz w:val="16"/>
        </w:rPr>
        <w:t xml:space="preserve">, particularly in the American case, </w:t>
      </w:r>
      <w:r w:rsidRPr="00EF0339">
        <w:rPr>
          <w:rStyle w:val="StyleUnderline"/>
          <w:highlight w:val="cyan"/>
        </w:rPr>
        <w:t>produces</w:t>
      </w:r>
      <w:r w:rsidRPr="00EF0339">
        <w:rPr>
          <w:rStyle w:val="StyleUnderline"/>
        </w:rPr>
        <w:t xml:space="preserve"> a “</w:t>
      </w:r>
      <w:r w:rsidRPr="00EF0339">
        <w:rPr>
          <w:rStyle w:val="Emphasis"/>
          <w:highlight w:val="cyan"/>
        </w:rPr>
        <w:t>military Keynesianism</w:t>
      </w:r>
      <w:r w:rsidRPr="00EF0339">
        <w:rPr>
          <w:rStyle w:val="StyleUnderline"/>
        </w:rPr>
        <w:t xml:space="preserve">,” </w:t>
      </w:r>
      <w:r w:rsidRPr="00EF0339">
        <w:rPr>
          <w:rStyle w:val="StyleUnderline"/>
          <w:highlight w:val="cyan"/>
        </w:rPr>
        <w:t xml:space="preserve">using state </w:t>
      </w:r>
      <w:r w:rsidRPr="00EF0339">
        <w:rPr>
          <w:rStyle w:val="Emphasis"/>
          <w:highlight w:val="cyan"/>
        </w:rPr>
        <w:t>spending</w:t>
      </w:r>
      <w:r w:rsidRPr="00EF0339">
        <w:rPr>
          <w:rStyle w:val="StyleUnderline"/>
        </w:rPr>
        <w:t xml:space="preserve"> to increase </w:t>
      </w:r>
      <w:r w:rsidRPr="00EF0339">
        <w:rPr>
          <w:rStyle w:val="Emphasis"/>
        </w:rPr>
        <w:t>production</w:t>
      </w:r>
      <w:r w:rsidRPr="00EF0339">
        <w:rPr>
          <w:rStyle w:val="StyleUnderline"/>
        </w:rPr>
        <w:t xml:space="preserve"> and </w:t>
      </w:r>
      <w:r w:rsidRPr="00EF0339">
        <w:rPr>
          <w:rStyle w:val="Emphasis"/>
        </w:rPr>
        <w:t>profits</w:t>
      </w:r>
      <w:r w:rsidRPr="00EF0339">
        <w:rPr>
          <w:rStyle w:val="StyleUnderline"/>
        </w:rPr>
        <w:t xml:space="preserve"> of military companies. This</w:t>
      </w:r>
      <w:r w:rsidRPr="00EF0339">
        <w:rPr>
          <w:sz w:val="16"/>
        </w:rPr>
        <w:t xml:space="preserve">, in turn, </w:t>
      </w:r>
      <w:r w:rsidRPr="00EF0339">
        <w:rPr>
          <w:rStyle w:val="Emphasis"/>
        </w:rPr>
        <w:t>compromises</w:t>
      </w:r>
      <w:r w:rsidRPr="00EF0339">
        <w:rPr>
          <w:rStyle w:val="StyleUnderline"/>
        </w:rPr>
        <w:t xml:space="preserve"> democracy, giving weapons contractors </w:t>
      </w:r>
      <w:r w:rsidRPr="00EF0339">
        <w:rPr>
          <w:rStyle w:val="Emphasis"/>
        </w:rPr>
        <w:t>privileged</w:t>
      </w:r>
      <w:r w:rsidRPr="00EF0339">
        <w:rPr>
          <w:rStyle w:val="StyleUnderline"/>
        </w:rPr>
        <w:t xml:space="preserve"> access</w:t>
      </w:r>
      <w:r w:rsidRPr="00EF0339">
        <w:rPr>
          <w:sz w:val="16"/>
        </w:rPr>
        <w:t xml:space="preserve"> to the state, rendering the latter dependent on the “market” fortunes of these corporations (Figure 1.1).</w:t>
      </w:r>
    </w:p>
    <w:p w14:paraId="5660DD3B" w14:textId="77777777" w:rsidR="00A30A8F" w:rsidRPr="00EF0339" w:rsidRDefault="00A30A8F" w:rsidP="00A30A8F">
      <w:pPr>
        <w:rPr>
          <w:sz w:val="16"/>
        </w:rPr>
      </w:pPr>
      <w:r w:rsidRPr="00EF0339">
        <w:rPr>
          <w:sz w:val="16"/>
        </w:rPr>
        <w:t>&lt;&lt;FIGURE 1.1 OMITTED&gt;&gt;</w:t>
      </w:r>
    </w:p>
    <w:p w14:paraId="5D13F9AC" w14:textId="77777777" w:rsidR="00A30A8F" w:rsidRPr="00EF0339" w:rsidRDefault="00A30A8F" w:rsidP="00A30A8F">
      <w:pPr>
        <w:rPr>
          <w:sz w:val="16"/>
        </w:rPr>
      </w:pPr>
      <w:r w:rsidRPr="00EF0339">
        <w:rPr>
          <w:sz w:val="16"/>
        </w:rPr>
        <w:t>&lt;&lt;FIGURE 1.2 OMITTED&gt;&gt;</w:t>
      </w:r>
    </w:p>
    <w:p w14:paraId="625E2222" w14:textId="77777777" w:rsidR="00A30A8F" w:rsidRPr="00EF0339" w:rsidRDefault="00A30A8F" w:rsidP="00A30A8F">
      <w:pPr>
        <w:rPr>
          <w:sz w:val="16"/>
        </w:rPr>
      </w:pPr>
      <w:r w:rsidRPr="00EF0339">
        <w:rPr>
          <w:sz w:val="16"/>
        </w:rPr>
        <w:t xml:space="preserve">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 </w:t>
      </w:r>
    </w:p>
    <w:p w14:paraId="50506CB5" w14:textId="77777777" w:rsidR="00A30A8F" w:rsidRPr="00EF0339" w:rsidRDefault="00A30A8F" w:rsidP="00A30A8F">
      <w:pPr>
        <w:rPr>
          <w:sz w:val="16"/>
        </w:rPr>
      </w:pPr>
      <w:r w:rsidRPr="00EF0339">
        <w:rPr>
          <w:sz w:val="16"/>
        </w:rPr>
        <w:t xml:space="preserve">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w:t>
      </w:r>
    </w:p>
    <w:p w14:paraId="38674D59" w14:textId="77777777" w:rsidR="00A30A8F" w:rsidRPr="00EF0339" w:rsidRDefault="00A30A8F" w:rsidP="00A30A8F">
      <w:pPr>
        <w:rPr>
          <w:sz w:val="16"/>
        </w:rPr>
      </w:pPr>
      <w:r w:rsidRPr="00EF0339">
        <w:rPr>
          <w:sz w:val="16"/>
        </w:rPr>
        <w:t xml:space="preserve">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w:t>
      </w:r>
      <w:r w:rsidRPr="00EF0339">
        <w:rPr>
          <w:rStyle w:val="StyleUnderline"/>
          <w:highlight w:val="cyan"/>
        </w:rPr>
        <w:t xml:space="preserve">militarism produces </w:t>
      </w:r>
      <w:r w:rsidRPr="00EF0339">
        <w:rPr>
          <w:rStyle w:val="Emphasis"/>
          <w:highlight w:val="cyan"/>
        </w:rPr>
        <w:t>nuc</w:t>
      </w:r>
      <w:r w:rsidRPr="00EF0339">
        <w:rPr>
          <w:rStyle w:val="StyleUnderline"/>
        </w:rPr>
        <w:t xml:space="preserve">lear, </w:t>
      </w:r>
      <w:r w:rsidRPr="00EF0339">
        <w:rPr>
          <w:rStyle w:val="Emphasis"/>
          <w:highlight w:val="cyan"/>
        </w:rPr>
        <w:t>bio</w:t>
      </w:r>
      <w:r w:rsidRPr="00EF0339">
        <w:rPr>
          <w:rStyle w:val="StyleUnderline"/>
        </w:rPr>
        <w:t>logical/</w:t>
      </w:r>
      <w:r w:rsidRPr="00EF0339">
        <w:rPr>
          <w:rStyle w:val="Emphasis"/>
          <w:highlight w:val="cyan"/>
        </w:rPr>
        <w:t>chem</w:t>
      </w:r>
      <w:r w:rsidRPr="00EF0339">
        <w:rPr>
          <w:rStyle w:val="StyleUnderline"/>
        </w:rPr>
        <w:t xml:space="preserve">ical, </w:t>
      </w:r>
      <w:r w:rsidRPr="00EF0339">
        <w:rPr>
          <w:rStyle w:val="StyleUnderline"/>
          <w:highlight w:val="cyan"/>
        </w:rPr>
        <w:t xml:space="preserve">and </w:t>
      </w:r>
      <w:r w:rsidRPr="00EF0339">
        <w:rPr>
          <w:rStyle w:val="Emphasis"/>
          <w:highlight w:val="cyan"/>
        </w:rPr>
        <w:t>cyber</w:t>
      </w:r>
      <w:r w:rsidRPr="00EF0339">
        <w:rPr>
          <w:rStyle w:val="StyleUnderline"/>
        </w:rPr>
        <w:t xml:space="preserve">war risks. </w:t>
      </w:r>
      <w:r w:rsidRPr="00EF0339">
        <w:rPr>
          <w:rStyle w:val="StyleUnderline"/>
          <w:highlight w:val="cyan"/>
        </w:rPr>
        <w:t>All</w:t>
      </w:r>
      <w:r w:rsidRPr="00EF0339">
        <w:rPr>
          <w:rStyle w:val="StyleUnderline"/>
        </w:rPr>
        <w:t xml:space="preserve"> of these</w:t>
      </w:r>
      <w:r w:rsidRPr="00EF0339">
        <w:rPr>
          <w:sz w:val="16"/>
        </w:rPr>
        <w:t xml:space="preserve"> six varieties of </w:t>
      </w:r>
      <w:r w:rsidRPr="00EF0339">
        <w:rPr>
          <w:rStyle w:val="Emphasis"/>
          <w:highlight w:val="cyan"/>
        </w:rPr>
        <w:t>existential</w:t>
      </w:r>
      <w:r w:rsidRPr="00EF0339">
        <w:rPr>
          <w:rStyle w:val="StyleUnderline"/>
        </w:rPr>
        <w:t xml:space="preserve"> risk</w:t>
      </w:r>
      <w:r w:rsidRPr="00EF0339">
        <w:rPr>
          <w:sz w:val="16"/>
        </w:rPr>
        <w:t xml:space="preserve"> are extremely important, </w:t>
      </w:r>
      <w:r w:rsidRPr="00EF0339">
        <w:rPr>
          <w:rStyle w:val="StyleUnderline"/>
        </w:rPr>
        <w:t>and all are “systemic” in that they are</w:t>
      </w:r>
      <w:r w:rsidRPr="00EF0339">
        <w:rPr>
          <w:sz w:val="16"/>
        </w:rPr>
        <w:t xml:space="preserve"> partly caused and </w:t>
      </w:r>
      <w:r w:rsidRPr="00EF0339">
        <w:rPr>
          <w:rStyle w:val="Emphasis"/>
          <w:highlight w:val="cyan"/>
        </w:rPr>
        <w:t>fueled</w:t>
      </w:r>
      <w:r w:rsidRPr="00EF0339">
        <w:rPr>
          <w:rStyle w:val="StyleUnderline"/>
          <w:highlight w:val="cyan"/>
        </w:rPr>
        <w:t xml:space="preserve"> by</w:t>
      </w:r>
      <w:r w:rsidRPr="00EF0339">
        <w:rPr>
          <w:rStyle w:val="StyleUnderline"/>
        </w:rPr>
        <w:t xml:space="preserve"> the United States and global </w:t>
      </w:r>
      <w:r w:rsidRPr="00EF0339">
        <w:rPr>
          <w:rStyle w:val="StyleUnderline"/>
          <w:highlight w:val="cyan"/>
        </w:rPr>
        <w:t xml:space="preserve">capitalist </w:t>
      </w:r>
      <w:r w:rsidRPr="00EF0339">
        <w:rPr>
          <w:rStyle w:val="Emphasis"/>
          <w:highlight w:val="cyan"/>
        </w:rPr>
        <w:t>system</w:t>
      </w:r>
      <w:r w:rsidRPr="00EF0339">
        <w:rPr>
          <w:sz w:val="16"/>
        </w:rPr>
        <w:t>.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reduce the quality of life and pose civilizational risks.</w:t>
      </w:r>
    </w:p>
    <w:p w14:paraId="6E0F10E4" w14:textId="77777777" w:rsidR="00A30A8F" w:rsidRDefault="00A30A8F" w:rsidP="00A30A8F">
      <w:pPr>
        <w:pStyle w:val="Heading4"/>
      </w:pPr>
      <w:r w:rsidRPr="003B1509">
        <w:rPr>
          <w:u w:val="single"/>
        </w:rPr>
        <w:t>Profit drive</w:t>
      </w:r>
      <w:r>
        <w:t xml:space="preserve"> ensures nuclear </w:t>
      </w:r>
      <w:r w:rsidRPr="003B1509">
        <w:rPr>
          <w:u w:val="single"/>
        </w:rPr>
        <w:t>accidents</w:t>
      </w:r>
      <w:r>
        <w:t xml:space="preserve"> and </w:t>
      </w:r>
      <w:r w:rsidRPr="003B1509">
        <w:rPr>
          <w:u w:val="single"/>
        </w:rPr>
        <w:t>proliferation</w:t>
      </w:r>
      <w:r>
        <w:t>.</w:t>
      </w:r>
    </w:p>
    <w:p w14:paraId="5307F88F" w14:textId="77777777" w:rsidR="00A30A8F" w:rsidRDefault="00A30A8F" w:rsidP="00A30A8F">
      <w:r w:rsidRPr="003B1509">
        <w:rPr>
          <w:rStyle w:val="Style13ptBold"/>
        </w:rPr>
        <w:t>Jay 20</w:t>
      </w:r>
      <w:r>
        <w:t xml:space="preserve"> [Paul Jay (Founder, Real News Network), 7-3-2020, “Risking the Apocalypse for Dollars,” https://theanalysis.news/risking-the-apocalypse-for-dollars-paul-jay/, njn]</w:t>
      </w:r>
    </w:p>
    <w:p w14:paraId="73D757FE" w14:textId="77777777" w:rsidR="00A30A8F" w:rsidRPr="003B1509" w:rsidRDefault="00A30A8F" w:rsidP="00A30A8F">
      <w:pPr>
        <w:rPr>
          <w:sz w:val="16"/>
        </w:rPr>
      </w:pPr>
      <w:r w:rsidRPr="003B1509">
        <w:rPr>
          <w:sz w:val="16"/>
        </w:rPr>
        <w:t xml:space="preserve">The people I have interviewed, </w:t>
      </w:r>
      <w:r w:rsidRPr="003B1509">
        <w:rPr>
          <w:rStyle w:val="StyleUnderline"/>
        </w:rPr>
        <w:t>from Daniel Ellsberg to Larry Wilkerson, who used to be Colin Powell’s chief of staff</w:t>
      </w:r>
      <w:r w:rsidRPr="003B1509">
        <w:rPr>
          <w:sz w:val="16"/>
        </w:rPr>
        <w:t xml:space="preserve">; I’ve seen interviews with the </w:t>
      </w:r>
      <w:r w:rsidRPr="003B1509">
        <w:rPr>
          <w:rStyle w:val="StyleUnderline"/>
        </w:rPr>
        <w:t xml:space="preserve">former diplomats, military people. They all think that </w:t>
      </w:r>
      <w:r w:rsidRPr="003B1509">
        <w:rPr>
          <w:rStyle w:val="Emphasis"/>
        </w:rPr>
        <w:t>nuclear war</w:t>
      </w:r>
      <w:r w:rsidRPr="003B1509">
        <w:rPr>
          <w:rStyle w:val="StyleUnderline"/>
        </w:rPr>
        <w:t xml:space="preserve"> is not likely. They think it is </w:t>
      </w:r>
      <w:r w:rsidRPr="003B1509">
        <w:rPr>
          <w:rStyle w:val="Emphasis"/>
        </w:rPr>
        <w:t>assured</w:t>
      </w:r>
      <w:r w:rsidRPr="003B1509">
        <w:rPr>
          <w:sz w:val="16"/>
        </w:rPr>
        <w:t xml:space="preserve">. It’s not that there’s a chance, they think, of nuclear war. They think </w:t>
      </w:r>
      <w:r w:rsidRPr="003B1509">
        <w:rPr>
          <w:rStyle w:val="StyleUnderline"/>
        </w:rPr>
        <w:t xml:space="preserve">there is </w:t>
      </w:r>
      <w:r w:rsidRPr="003B1509">
        <w:rPr>
          <w:rStyle w:val="Emphasis"/>
          <w:highlight w:val="cyan"/>
        </w:rPr>
        <w:t>100 % certainty</w:t>
      </w:r>
      <w:r w:rsidRPr="003B1509">
        <w:rPr>
          <w:rStyle w:val="StyleUnderline"/>
        </w:rPr>
        <w:t xml:space="preserve"> that if things </w:t>
      </w:r>
      <w:r w:rsidRPr="003B1509">
        <w:rPr>
          <w:rStyle w:val="Emphasis"/>
        </w:rPr>
        <w:t>continue</w:t>
      </w:r>
      <w:r w:rsidRPr="003B1509">
        <w:rPr>
          <w:sz w:val="16"/>
        </w:rPr>
        <w:t xml:space="preserve"> as they are at some point sooner, it </w:t>
      </w:r>
      <w:r w:rsidRPr="003B1509">
        <w:rPr>
          <w:rStyle w:val="StyleUnderline"/>
        </w:rPr>
        <w:t xml:space="preserve">could be today or tomorrow or later, it could be some years from now, </w:t>
      </w:r>
      <w:r w:rsidRPr="003B1509">
        <w:rPr>
          <w:rStyle w:val="StyleUnderline"/>
          <w:highlight w:val="cyan"/>
        </w:rPr>
        <w:t xml:space="preserve">there </w:t>
      </w:r>
      <w:r w:rsidRPr="003B1509">
        <w:rPr>
          <w:rStyle w:val="Emphasis"/>
          <w:highlight w:val="cyan"/>
        </w:rPr>
        <w:t>will be</w:t>
      </w:r>
      <w:r w:rsidRPr="003B1509">
        <w:rPr>
          <w:rStyle w:val="StyleUnderline"/>
        </w:rPr>
        <w:t xml:space="preserve">, at the very least, </w:t>
      </w:r>
      <w:r w:rsidRPr="003B1509">
        <w:rPr>
          <w:rStyle w:val="StyleUnderline"/>
          <w:highlight w:val="cyan"/>
        </w:rPr>
        <w:t xml:space="preserve">accidental </w:t>
      </w:r>
      <w:r w:rsidRPr="003B1509">
        <w:rPr>
          <w:rStyle w:val="Emphasis"/>
          <w:highlight w:val="cyan"/>
        </w:rPr>
        <w:t>nuc</w:t>
      </w:r>
      <w:r w:rsidRPr="003B1509">
        <w:rPr>
          <w:rStyle w:val="Emphasis"/>
        </w:rPr>
        <w:t xml:space="preserve">lear </w:t>
      </w:r>
      <w:r w:rsidRPr="003B1509">
        <w:rPr>
          <w:rStyle w:val="Emphasis"/>
          <w:highlight w:val="cyan"/>
        </w:rPr>
        <w:t>war</w:t>
      </w:r>
      <w:r w:rsidRPr="003B1509">
        <w:rPr>
          <w:sz w:val="16"/>
        </w:rPr>
        <w:t xml:space="preserve">. The </w:t>
      </w:r>
      <w:r w:rsidRPr="003B1509">
        <w:rPr>
          <w:rStyle w:val="StyleUnderline"/>
        </w:rPr>
        <w:t>safeguards simply aren’t safe enough, and</w:t>
      </w:r>
      <w:r w:rsidRPr="003B1509">
        <w:rPr>
          <w:sz w:val="16"/>
        </w:rPr>
        <w:t xml:space="preserve"> that this new investment, </w:t>
      </w:r>
      <w:r w:rsidRPr="003B1509">
        <w:rPr>
          <w:rStyle w:val="StyleUnderline"/>
        </w:rPr>
        <w:t>the new nuclear arms race that has started</w:t>
      </w:r>
      <w:r w:rsidRPr="003B1509">
        <w:rPr>
          <w:sz w:val="16"/>
        </w:rPr>
        <w:t xml:space="preserve"> under Obama, but it’s also happening under Putin, </w:t>
      </w:r>
      <w:r w:rsidRPr="003B1509">
        <w:rPr>
          <w:rStyle w:val="Emphasis"/>
          <w:highlight w:val="cyan"/>
        </w:rPr>
        <w:t>driven</w:t>
      </w:r>
      <w:r w:rsidRPr="003B1509">
        <w:rPr>
          <w:rStyle w:val="StyleUnderline"/>
          <w:highlight w:val="cyan"/>
        </w:rPr>
        <w:t xml:space="preserve"> by the </w:t>
      </w:r>
      <w:r w:rsidRPr="003B1509">
        <w:rPr>
          <w:rStyle w:val="Emphasis"/>
          <w:highlight w:val="cyan"/>
        </w:rPr>
        <w:t>m</w:t>
      </w:r>
      <w:r w:rsidRPr="003B1509">
        <w:rPr>
          <w:sz w:val="16"/>
        </w:rPr>
        <w:t>ilitary-</w:t>
      </w:r>
      <w:r w:rsidRPr="003B1509">
        <w:rPr>
          <w:rStyle w:val="Emphasis"/>
          <w:highlight w:val="cyan"/>
        </w:rPr>
        <w:t>i</w:t>
      </w:r>
      <w:r w:rsidRPr="003B1509">
        <w:rPr>
          <w:sz w:val="16"/>
        </w:rPr>
        <w:t xml:space="preserve">ndustrial </w:t>
      </w:r>
      <w:r w:rsidRPr="003B1509">
        <w:rPr>
          <w:rStyle w:val="Emphasis"/>
          <w:highlight w:val="cyan"/>
        </w:rPr>
        <w:t>c</w:t>
      </w:r>
      <w:r w:rsidRPr="003B1509">
        <w:rPr>
          <w:sz w:val="16"/>
        </w:rPr>
        <w:t xml:space="preserve">omplexes of Russia and the United States, although the Americans are certainly more the instigators. But these whole </w:t>
      </w:r>
      <w:r w:rsidRPr="003B1509">
        <w:rPr>
          <w:rStyle w:val="StyleUnderline"/>
          <w:highlight w:val="cyan"/>
        </w:rPr>
        <w:t>new</w:t>
      </w:r>
      <w:r w:rsidRPr="003B1509">
        <w:rPr>
          <w:rStyle w:val="StyleUnderline"/>
        </w:rPr>
        <w:t xml:space="preserve"> whack of nuclear </w:t>
      </w:r>
      <w:r w:rsidRPr="003B1509">
        <w:rPr>
          <w:rStyle w:val="Emphasis"/>
          <w:highlight w:val="cyan"/>
        </w:rPr>
        <w:t>weapons</w:t>
      </w:r>
      <w:r w:rsidRPr="003B1509">
        <w:rPr>
          <w:rStyle w:val="StyleUnderline"/>
        </w:rPr>
        <w:t xml:space="preserve"> are </w:t>
      </w:r>
      <w:r w:rsidRPr="003B1509">
        <w:rPr>
          <w:rStyle w:val="StyleUnderline"/>
          <w:highlight w:val="cyan"/>
        </w:rPr>
        <w:t>coming online</w:t>
      </w:r>
      <w:r w:rsidRPr="003B1509">
        <w:rPr>
          <w:rStyle w:val="StyleUnderline"/>
        </w:rPr>
        <w:t xml:space="preserve"> and the old ones that still exist and in deteriorating situations</w:t>
      </w:r>
      <w:r w:rsidRPr="003B1509">
        <w:rPr>
          <w:sz w:val="16"/>
        </w:rPr>
        <w:t xml:space="preserve"> that </w:t>
      </w:r>
      <w:r w:rsidRPr="003B1509">
        <w:rPr>
          <w:rStyle w:val="StyleUnderline"/>
          <w:highlight w:val="cyan"/>
        </w:rPr>
        <w:t xml:space="preserve">are </w:t>
      </w:r>
      <w:r w:rsidRPr="003B1509">
        <w:rPr>
          <w:rStyle w:val="Emphasis"/>
          <w:highlight w:val="cyan"/>
        </w:rPr>
        <w:t>not safe</w:t>
      </w:r>
      <w:r w:rsidRPr="003B1509">
        <w:rPr>
          <w:rStyle w:val="StyleUnderline"/>
        </w:rPr>
        <w:t xml:space="preserve">, the </w:t>
      </w:r>
      <w:r w:rsidRPr="003B1509">
        <w:rPr>
          <w:rStyle w:val="StyleUnderline"/>
          <w:highlight w:val="cyan"/>
        </w:rPr>
        <w:t xml:space="preserve">possibility of </w:t>
      </w:r>
      <w:r w:rsidRPr="003B1509">
        <w:rPr>
          <w:rStyle w:val="Emphasis"/>
          <w:highlight w:val="cyan"/>
        </w:rPr>
        <w:t>accident</w:t>
      </w:r>
      <w:r w:rsidRPr="003B1509">
        <w:rPr>
          <w:rStyle w:val="StyleUnderline"/>
        </w:rPr>
        <w:t xml:space="preserve">al nuclear war is not possible, it </w:t>
      </w:r>
      <w:r w:rsidRPr="003B1509">
        <w:rPr>
          <w:rStyle w:val="StyleUnderline"/>
          <w:highlight w:val="cyan"/>
        </w:rPr>
        <w:t xml:space="preserve">is </w:t>
      </w:r>
      <w:r w:rsidRPr="003B1509">
        <w:rPr>
          <w:rStyle w:val="Emphasis"/>
          <w:highlight w:val="cyan"/>
        </w:rPr>
        <w:t>certain</w:t>
      </w:r>
      <w:r w:rsidRPr="003B1509">
        <w:rPr>
          <w:sz w:val="16"/>
        </w:rPr>
        <w:t>. They think the possibility of some kind of terrorist attack using dirty bombs could be mistaken for an attack by a major power. And if the dirty bomb went off in New York, as someone would have put a small nuclear bomb in a container ship and it blows up in New York Harbor, there’s only a 10 second window. We’re still on a hair-trigger alert between Russia and the United States. 10 seconds for the militaries of both countries to decide, if what just happened was an attack or terrorist attack, an accident, ten seconds.</w:t>
      </w:r>
    </w:p>
    <w:p w14:paraId="2757A782" w14:textId="77777777" w:rsidR="00A30A8F" w:rsidRDefault="00A30A8F" w:rsidP="00A30A8F">
      <w:r>
        <w:t>&lt;&lt;TEXT CONDENSED, NONE OMITTED&gt;&gt;</w:t>
      </w:r>
    </w:p>
    <w:p w14:paraId="68C1DFFE" w14:textId="77777777" w:rsidR="00A30A8F" w:rsidRPr="003B1509" w:rsidRDefault="00A30A8F" w:rsidP="00A30A8F">
      <w:pPr>
        <w:rPr>
          <w:sz w:val="12"/>
          <w:szCs w:val="12"/>
        </w:rPr>
      </w:pPr>
      <w:r w:rsidRPr="003B1509">
        <w:rPr>
          <w:sz w:val="12"/>
          <w:szCs w:val="12"/>
        </w:rPr>
        <w:t>Michael All the people are not talking 10 minutes. You’re talking ten seconds. Paul Jay Ten seconds. Hair-trigger that on a radar map they see blips coming in to decide whether it’s geese or bombers. Everyone uses the same phrase. It is a miracle we are still here. The miracle is because, on several occasions, I think it’s close to a dozen If the protocols had been followed the soldiers who saw the blips or depending on the case, what the situation was. But they didn’t follow orders. And that’s why we’re still here talking about it. And I know if you want, I can give a couple examples of those cases. Michael Please do. Paul Jay I know it’s out there in the press somewhat, but I learned more about it in talking with Daniel Ellsberg. I’m working on a film with Ellsberg, which is kind of why I’m into this topic because before I started interviewing Ellsberg, I was in nuclear war denial as much as everybody else was. It was just not anywhere near the front of my consciousness. You know, all of this, I think when the Cold War ended, just kind of the whole anti-nuclear movement went away, and people thought, oh, well, you know, Russia and United States are going to get along now. They’ll figure out the old nukes and all this, and it just receded as an issue. But all the people that know the issue say it’s actually more dangerous now than it was during the Cold War. But Ellsberg woke me up to this. And one of the stories in his book, Doomsday Machine, and this documentary series I’m going to be doing is based on that book, it was during the Cuban Missile Crisis. There was a Russian submarine underneath the American ships as the American ships were blockading Cuba. What the Americans didn’t know is that the Russians had a protocol that if the submarine was out of contact with Moscow for 48 hours, if they couldn’t establish radio communication, they should assume nuclear war had broken out and fire. They had some kind of nuclear-tipped small missiles, and they were only 40 miles off the coast of the United States. And they should fire into the United States, assuming that Russia had been attacked, the Soviet Union had been attacked. Well, while the Americans didn’t know about that protocol, what the Russians didn’t know is the Americans had figured out how to jam communication between the submarine and Moscow. So the communication does go down for 48 hours because it’s being jammed. The Russians don’t know that that’s the reason. The 48 hours go by, and it’s time to break out the envelopes that give the trigger orders to shoot order. So they bring out the envelope, and the protocol is three senior officers have to sign that they’ve agreed it’s appropriate to fire. So the captain signs, number two in command signs and then it’s up to the number three. Number three is the guy who’s the party official, and he represents the Soviet Communist Party on the ship, and he has to sign and he refuses. He says, “What if this is a technical problem?” And he actually gets disciplined when he gets home, but it’s only because he refused to sign that nuclear war didn’t break out during the Cuban crisis. And then there’s other examples like this both in Ellsberg’s book, and other places. We’re only here because a few people refused to follow orders. And it is a miracle. Michael Who owns the nuclear weapons production industry? And is it very profitable? Paul Jay</w:t>
      </w:r>
    </w:p>
    <w:p w14:paraId="70BB1532" w14:textId="77777777" w:rsidR="00A30A8F" w:rsidRDefault="00A30A8F" w:rsidP="00A30A8F">
      <w:r>
        <w:t>&lt;&lt;PARAGRAPH INTEGRITY RESUMES&gt;&gt;</w:t>
      </w:r>
    </w:p>
    <w:p w14:paraId="54291E04" w14:textId="77777777" w:rsidR="00A30A8F" w:rsidRDefault="00A30A8F" w:rsidP="00A30A8F">
      <w:pPr>
        <w:rPr>
          <w:sz w:val="16"/>
        </w:rPr>
      </w:pPr>
      <w:r w:rsidRPr="003B1509">
        <w:rPr>
          <w:sz w:val="16"/>
        </w:rPr>
        <w:t xml:space="preserve">Well, </w:t>
      </w:r>
      <w:r w:rsidRPr="003B1509">
        <w:rPr>
          <w:rStyle w:val="Emphasis"/>
          <w:highlight w:val="cyan"/>
        </w:rPr>
        <w:t>profit</w:t>
      </w:r>
      <w:r w:rsidRPr="003B1509">
        <w:rPr>
          <w:rStyle w:val="StyleUnderline"/>
          <w:highlight w:val="cyan"/>
        </w:rPr>
        <w:t xml:space="preserve"> is what it’s </w:t>
      </w:r>
      <w:r w:rsidRPr="003B1509">
        <w:rPr>
          <w:rStyle w:val="Emphasis"/>
          <w:highlight w:val="cyan"/>
        </w:rPr>
        <w:t>all about</w:t>
      </w:r>
      <w:r w:rsidRPr="003B1509">
        <w:rPr>
          <w:rStyle w:val="StyleUnderline"/>
          <w:highlight w:val="cyan"/>
        </w:rPr>
        <w:t>, and</w:t>
      </w:r>
      <w:r w:rsidRPr="003B1509">
        <w:rPr>
          <w:sz w:val="16"/>
        </w:rPr>
        <w:t xml:space="preserve"> this is what’s ridiculous. </w:t>
      </w:r>
      <w:r w:rsidRPr="003B1509">
        <w:rPr>
          <w:rStyle w:val="StyleUnderline"/>
        </w:rPr>
        <w:t xml:space="preserve">People have to understand </w:t>
      </w:r>
      <w:r w:rsidRPr="003B1509">
        <w:rPr>
          <w:rStyle w:val="StyleUnderline"/>
          <w:highlight w:val="cyan"/>
        </w:rPr>
        <w:t xml:space="preserve">how </w:t>
      </w:r>
      <w:r w:rsidRPr="003B1509">
        <w:rPr>
          <w:rStyle w:val="Emphasis"/>
          <w:highlight w:val="cyan"/>
        </w:rPr>
        <w:t>systemically dangerous</w:t>
      </w:r>
      <w:r w:rsidRPr="003B1509">
        <w:rPr>
          <w:rStyle w:val="StyleUnderline"/>
          <w:highlight w:val="cyan"/>
        </w:rPr>
        <w:t xml:space="preserve"> capitalism is</w:t>
      </w:r>
      <w:r w:rsidRPr="003B1509">
        <w:rPr>
          <w:rStyle w:val="StyleUnderline"/>
        </w:rPr>
        <w:t xml:space="preserve"> now</w:t>
      </w:r>
      <w:r w:rsidRPr="003B1509">
        <w:rPr>
          <w:sz w:val="16"/>
        </w:rPr>
        <w:t xml:space="preserve">. And this nothing says it more than the fact that </w:t>
      </w:r>
      <w:r w:rsidRPr="003B1509">
        <w:rPr>
          <w:rStyle w:val="StyleUnderline"/>
        </w:rPr>
        <w:t xml:space="preserve">it </w:t>
      </w:r>
      <w:r w:rsidRPr="003B1509">
        <w:rPr>
          <w:rStyle w:val="StyleUnderline"/>
          <w:highlight w:val="cyan"/>
        </w:rPr>
        <w:t xml:space="preserve">purely </w:t>
      </w:r>
      <w:r w:rsidRPr="003B1509">
        <w:rPr>
          <w:rStyle w:val="Emphasis"/>
          <w:highlight w:val="cyan"/>
        </w:rPr>
        <w:t>profits driv</w:t>
      </w:r>
      <w:r w:rsidRPr="003B1509">
        <w:rPr>
          <w:rStyle w:val="StyleUnderline"/>
        </w:rPr>
        <w:t xml:space="preserve">ing the </w:t>
      </w:r>
      <w:r w:rsidRPr="003B1509">
        <w:rPr>
          <w:rStyle w:val="Emphasis"/>
          <w:highlight w:val="cyan"/>
        </w:rPr>
        <w:t>nuclear war</w:t>
      </w:r>
      <w:r w:rsidRPr="003B1509">
        <w:rPr>
          <w:rStyle w:val="StyleUnderline"/>
        </w:rPr>
        <w:t xml:space="preserve"> strategy of the United States</w:t>
      </w:r>
      <w:r w:rsidRPr="003B1509">
        <w:rPr>
          <w:sz w:val="16"/>
        </w:rPr>
        <w:t>. Daniel Ellsberg has a line which he says the nuclear weapons program after World War Two was a commercial subsidy for the aerospace industry. That there simply was no military justification to develop a nuclear weapons program after World War Two. He points to the ICBM. The whole ICBM program is obsolete. Billions and billions invested in the existing ICBM and new ICBM are coming online. But ICBM is, according to all the military experts that I’ve read, are easy targets. Intelligence on both sides, Russia and the United States and Chinese, for that matter. The Chinese are a little bit of an exception here because the Chinese have not built their nuclear force out anywhere near to the extent of Russia and the United States. But they know where the ICBM is, They’re essentially targets and they’re not that effective as a deterrent. What is effective as a deterrent are nuclear-armed submarines because they move around. It’s hard to track where they are and they have more than enough armaments to end life on Earth. But ICBM continues because they’re very expensive and the armaments industry makes tons of money out of making them. But if you want to go to the beginnings of this and understand the profit motive, I interviewed a guy named Lester Ernest and he was part of a program at M.I.T. in around 1959/1960.</w:t>
      </w:r>
    </w:p>
    <w:p w14:paraId="42780184" w14:textId="6BB0A247" w:rsidR="00A30A8F" w:rsidRDefault="00A30A8F" w:rsidP="00A30A8F">
      <w:pPr>
        <w:pStyle w:val="Heading3"/>
      </w:pPr>
      <w:bookmarkStart w:id="20" w:name="_Hlk206924136"/>
      <w:r>
        <w:t>Sustainability---2NC</w:t>
      </w:r>
    </w:p>
    <w:p w14:paraId="10DF0EAE" w14:textId="77777777" w:rsidR="00A30A8F" w:rsidRDefault="00A30A8F" w:rsidP="00A30A8F">
      <w:pPr>
        <w:pStyle w:val="Heading4"/>
      </w:pPr>
      <w:r>
        <w:t xml:space="preserve">Growth must work in </w:t>
      </w:r>
      <w:r w:rsidRPr="00D743B4">
        <w:rPr>
          <w:u w:val="single"/>
        </w:rPr>
        <w:t>every instance</w:t>
      </w:r>
      <w:r>
        <w:t xml:space="preserve"> to be </w:t>
      </w:r>
      <w:r w:rsidRPr="00D743B4">
        <w:rPr>
          <w:u w:val="single"/>
        </w:rPr>
        <w:t>sustainable</w:t>
      </w:r>
      <w:r>
        <w:t xml:space="preserve">. A </w:t>
      </w:r>
      <w:r w:rsidRPr="001C49C4">
        <w:rPr>
          <w:u w:val="single"/>
        </w:rPr>
        <w:t>1% risk</w:t>
      </w:r>
      <w:r>
        <w:t xml:space="preserve"> that’s wrong makes it </w:t>
      </w:r>
      <w:r w:rsidRPr="001C49C4">
        <w:rPr>
          <w:u w:val="single"/>
        </w:rPr>
        <w:t>try-or-die</w:t>
      </w:r>
      <w:r>
        <w:t xml:space="preserve"> NEG.</w:t>
      </w:r>
    </w:p>
    <w:p w14:paraId="5842E800" w14:textId="77777777" w:rsidR="00A30A8F" w:rsidRDefault="00A30A8F" w:rsidP="00A30A8F">
      <w:r w:rsidRPr="00BB5A12">
        <w:rPr>
          <w:rStyle w:val="Style13ptBold"/>
        </w:rPr>
        <w:t>Hickel 21</w:t>
      </w:r>
      <w:r>
        <w:t xml:space="preserve"> [Dr. Jason Hickel (</w:t>
      </w:r>
      <w:r w:rsidRPr="00BB5A12">
        <w:t>Professor</w:t>
      </w:r>
      <w:r>
        <w:t xml:space="preserve">, </w:t>
      </w:r>
      <w:r w:rsidRPr="00BB5A12">
        <w:t>Institute for Environmental Science &amp; Technology</w:t>
      </w:r>
      <w:r>
        <w:t xml:space="preserve">, </w:t>
      </w:r>
      <w:r w:rsidRPr="00BB5A12">
        <w:t>Autonomous University of Barcelona</w:t>
      </w:r>
      <w:r>
        <w:t xml:space="preserve">; </w:t>
      </w:r>
      <w:r w:rsidRPr="00BB5A12">
        <w:t>Visiting Professor</w:t>
      </w:r>
      <w:r>
        <w:t xml:space="preserve">, </w:t>
      </w:r>
      <w:r w:rsidRPr="00BB5A12">
        <w:t>International Inequalities Institute</w:t>
      </w:r>
      <w:r>
        <w:t xml:space="preserve">, </w:t>
      </w:r>
      <w:r w:rsidRPr="00BB5A12">
        <w:t>London School of Economics</w:t>
      </w:r>
      <w:r>
        <w:t>),</w:t>
      </w:r>
      <w:r w:rsidRPr="00BB5A12">
        <w:t xml:space="preserve"> </w:t>
      </w:r>
      <w:r>
        <w:t xml:space="preserve">2-25-2021, “Three - Will Technology Save Us?” in </w:t>
      </w:r>
      <w:r w:rsidRPr="00D743B4">
        <w:rPr>
          <w:i/>
          <w:iCs/>
        </w:rPr>
        <w:t>Less Is More: How Degrowth Will Save the World</w:t>
      </w:r>
      <w:r>
        <w:t>, pp. 115-149, Random House, njn]</w:t>
      </w:r>
    </w:p>
    <w:p w14:paraId="19CB2A15" w14:textId="77777777" w:rsidR="00A30A8F" w:rsidRPr="0012578E" w:rsidRDefault="00A30A8F" w:rsidP="00A30A8F">
      <w:pPr>
        <w:rPr>
          <w:sz w:val="16"/>
        </w:rPr>
      </w:pPr>
      <w:r w:rsidRPr="0012578E">
        <w:rPr>
          <w:sz w:val="16"/>
        </w:rPr>
        <w:t xml:space="preserve">This narrative relies heavily on </w:t>
      </w:r>
      <w:r w:rsidRPr="0012578E">
        <w:rPr>
          <w:rStyle w:val="StyleUnderline"/>
        </w:rPr>
        <w:t xml:space="preserve">the </w:t>
      </w:r>
      <w:r w:rsidRPr="00C548EE">
        <w:rPr>
          <w:rStyle w:val="StyleUnderline"/>
          <w:highlight w:val="cyan"/>
        </w:rPr>
        <w:t xml:space="preserve">claim that </w:t>
      </w:r>
      <w:r w:rsidRPr="00C548EE">
        <w:rPr>
          <w:rStyle w:val="Emphasis"/>
          <w:highlight w:val="cyan"/>
        </w:rPr>
        <w:t>tech</w:t>
      </w:r>
      <w:r w:rsidRPr="00786AF0">
        <w:rPr>
          <w:rStyle w:val="StyleUnderline"/>
        </w:rPr>
        <w:t xml:space="preserve">nology will </w:t>
      </w:r>
      <w:r w:rsidRPr="00C548EE">
        <w:rPr>
          <w:rStyle w:val="Emphasis"/>
          <w:highlight w:val="cyan"/>
        </w:rPr>
        <w:t>save us</w:t>
      </w:r>
      <w:r w:rsidRPr="00786AF0">
        <w:rPr>
          <w:sz w:val="16"/>
        </w:rPr>
        <w:t xml:space="preserve">, in one way or another. For some, it is a simple matter of switching the global economy to renewable energy and electric cars; once we do that, there’s no reason we can’t keep growing for ever. </w:t>
      </w:r>
      <w:r w:rsidRPr="00786AF0">
        <w:rPr>
          <w:rStyle w:val="StyleUnderline"/>
        </w:rPr>
        <w:t xml:space="preserve">After all, </w:t>
      </w:r>
      <w:r w:rsidRPr="00786AF0">
        <w:rPr>
          <w:rStyle w:val="Emphasis"/>
        </w:rPr>
        <w:t>solar</w:t>
      </w:r>
      <w:r w:rsidRPr="00786AF0">
        <w:rPr>
          <w:rStyle w:val="StyleUnderline"/>
        </w:rPr>
        <w:t xml:space="preserve"> and</w:t>
      </w:r>
      <w:r w:rsidRPr="0012578E">
        <w:rPr>
          <w:rStyle w:val="StyleUnderline"/>
        </w:rPr>
        <w:t xml:space="preserve"> </w:t>
      </w:r>
      <w:r w:rsidRPr="0012578E">
        <w:rPr>
          <w:rStyle w:val="Emphasis"/>
        </w:rPr>
        <w:t>wind</w:t>
      </w:r>
      <w:r w:rsidRPr="0012578E">
        <w:rPr>
          <w:rStyle w:val="StyleUnderline"/>
        </w:rPr>
        <w:t xml:space="preserve"> power are getting </w:t>
      </w:r>
      <w:r w:rsidRPr="0012578E">
        <w:rPr>
          <w:rStyle w:val="Emphasis"/>
        </w:rPr>
        <w:t>cheaper</w:t>
      </w:r>
      <w:r w:rsidRPr="0012578E">
        <w:rPr>
          <w:sz w:val="16"/>
        </w:rPr>
        <w:t xml:space="preserve"> all the time, and Elon </w:t>
      </w:r>
      <w:r w:rsidRPr="0012578E">
        <w:rPr>
          <w:rStyle w:val="StyleUnderline"/>
        </w:rPr>
        <w:t xml:space="preserve">Musk has shown that it’s possible to </w:t>
      </w:r>
      <w:r w:rsidRPr="0012578E">
        <w:rPr>
          <w:rStyle w:val="Emphasis"/>
        </w:rPr>
        <w:t>mass-produce</w:t>
      </w:r>
      <w:r w:rsidRPr="0012578E">
        <w:rPr>
          <w:rStyle w:val="StyleUnderline"/>
        </w:rPr>
        <w:t xml:space="preserve"> storage </w:t>
      </w:r>
      <w:r w:rsidRPr="0012578E">
        <w:rPr>
          <w:rStyle w:val="Emphasis"/>
        </w:rPr>
        <w:t>batteries</w:t>
      </w:r>
      <w:r w:rsidRPr="0012578E">
        <w:rPr>
          <w:sz w:val="16"/>
        </w:rPr>
        <w:t xml:space="preserve"> at a rapid clip. For others, </w:t>
      </w:r>
      <w:r w:rsidRPr="0012578E">
        <w:rPr>
          <w:rStyle w:val="StyleUnderline"/>
        </w:rPr>
        <w:t>it’s a matter of ‘</w:t>
      </w:r>
      <w:r w:rsidRPr="0012578E">
        <w:rPr>
          <w:rStyle w:val="Emphasis"/>
        </w:rPr>
        <w:t>n</w:t>
      </w:r>
      <w:r w:rsidRPr="0012578E">
        <w:rPr>
          <w:rStyle w:val="StyleUnderline"/>
        </w:rPr>
        <w:t>egative-</w:t>
      </w:r>
      <w:r w:rsidRPr="0012578E">
        <w:rPr>
          <w:rStyle w:val="Emphasis"/>
        </w:rPr>
        <w:t>e</w:t>
      </w:r>
      <w:r w:rsidRPr="0012578E">
        <w:rPr>
          <w:rStyle w:val="StyleUnderline"/>
        </w:rPr>
        <w:t xml:space="preserve">missions </w:t>
      </w:r>
      <w:r w:rsidRPr="0012578E">
        <w:rPr>
          <w:rStyle w:val="Emphasis"/>
        </w:rPr>
        <w:t>t</w:t>
      </w:r>
      <w:r w:rsidRPr="0012578E">
        <w:rPr>
          <w:rStyle w:val="StyleUnderline"/>
        </w:rPr>
        <w:t>echnologies’ that will pull carbon out</w:t>
      </w:r>
      <w:r w:rsidRPr="0012578E">
        <w:rPr>
          <w:sz w:val="16"/>
        </w:rPr>
        <w:t xml:space="preserve"> of the atmosphere. Still </w:t>
      </w:r>
      <w:r w:rsidRPr="0012578E">
        <w:rPr>
          <w:rStyle w:val="StyleUnderline"/>
        </w:rPr>
        <w:t xml:space="preserve">others </w:t>
      </w:r>
      <w:r w:rsidRPr="0012578E">
        <w:rPr>
          <w:rStyle w:val="Emphasis"/>
        </w:rPr>
        <w:t>bank</w:t>
      </w:r>
      <w:r w:rsidRPr="0012578E">
        <w:rPr>
          <w:rStyle w:val="StyleUnderline"/>
        </w:rPr>
        <w:t xml:space="preserve"> on the hope of enormous </w:t>
      </w:r>
      <w:r w:rsidRPr="0012578E">
        <w:rPr>
          <w:rStyle w:val="Emphasis"/>
        </w:rPr>
        <w:t>geo-engineering</w:t>
      </w:r>
      <w:r w:rsidRPr="0012578E">
        <w:rPr>
          <w:rStyle w:val="StyleUnderline"/>
        </w:rPr>
        <w:t xml:space="preserve"> schemes</w:t>
      </w:r>
      <w:r w:rsidRPr="0012578E">
        <w:rPr>
          <w:sz w:val="16"/>
        </w:rPr>
        <w:t xml:space="preserve">: everything from blocking out the sun to changing the chemistry of the oceans. Of course, </w:t>
      </w:r>
      <w:r w:rsidRPr="0012578E">
        <w:rPr>
          <w:rStyle w:val="Emphasis"/>
        </w:rPr>
        <w:t>even if</w:t>
      </w:r>
      <w:r w:rsidRPr="0012578E">
        <w:rPr>
          <w:rStyle w:val="StyleUnderline"/>
        </w:rPr>
        <w:t xml:space="preserve"> these solutions succeed in stopping climate change, continued </w:t>
      </w:r>
      <w:r w:rsidRPr="0012578E">
        <w:rPr>
          <w:rStyle w:val="Emphasis"/>
        </w:rPr>
        <w:t>growth</w:t>
      </w:r>
      <w:r w:rsidRPr="0012578E">
        <w:rPr>
          <w:rStyle w:val="StyleUnderline"/>
        </w:rPr>
        <w:t xml:space="preserve"> will still </w:t>
      </w:r>
      <w:r w:rsidRPr="0012578E">
        <w:rPr>
          <w:rStyle w:val="Emphasis"/>
        </w:rPr>
        <w:t>drive</w:t>
      </w:r>
      <w:r w:rsidRPr="0012578E">
        <w:rPr>
          <w:rStyle w:val="StyleUnderline"/>
        </w:rPr>
        <w:t xml:space="preserve"> continued </w:t>
      </w:r>
      <w:r w:rsidRPr="0012578E">
        <w:rPr>
          <w:rStyle w:val="Emphasis"/>
        </w:rPr>
        <w:t>material use</w:t>
      </w:r>
      <w:r w:rsidRPr="0012578E">
        <w:rPr>
          <w:rStyle w:val="StyleUnderline"/>
        </w:rPr>
        <w:t xml:space="preserve">, and continued </w:t>
      </w:r>
      <w:r w:rsidRPr="0012578E">
        <w:rPr>
          <w:rStyle w:val="Emphasis"/>
        </w:rPr>
        <w:t>ecological breakdown</w:t>
      </w:r>
      <w:r w:rsidRPr="0012578E">
        <w:rPr>
          <w:sz w:val="16"/>
        </w:rPr>
        <w:t>. But here too some insist that this is not a problem. Efficiency improvements and recycling technologies will allow us to make growth ‘green’.</w:t>
      </w:r>
    </w:p>
    <w:p w14:paraId="221A388E" w14:textId="77777777" w:rsidR="00A30A8F" w:rsidRPr="00786AF0" w:rsidRDefault="00A30A8F" w:rsidP="00A30A8F">
      <w:pPr>
        <w:rPr>
          <w:sz w:val="16"/>
        </w:rPr>
      </w:pPr>
      <w:r w:rsidRPr="00786AF0">
        <w:rPr>
          <w:sz w:val="16"/>
        </w:rPr>
        <w:t xml:space="preserve">These hopes have been touted by some of the richest and most powerful people in the world, including presidents and billionaires. The ecological crisis is no reason to start questioning the economic system, they say. It’s a comforting narrative, and one I myself once clung to. But the more I have explored these claims, the more it has become clear to me that </w:t>
      </w:r>
      <w:r w:rsidRPr="0012578E">
        <w:rPr>
          <w:rStyle w:val="StyleUnderline"/>
        </w:rPr>
        <w:t xml:space="preserve">to take this position </w:t>
      </w:r>
      <w:r w:rsidRPr="00C548EE">
        <w:rPr>
          <w:rStyle w:val="StyleUnderline"/>
          <w:highlight w:val="cyan"/>
        </w:rPr>
        <w:t>requires</w:t>
      </w:r>
      <w:r w:rsidRPr="0012578E">
        <w:rPr>
          <w:rStyle w:val="StyleUnderline"/>
        </w:rPr>
        <w:t xml:space="preserve"> </w:t>
      </w:r>
      <w:r w:rsidRPr="00786AF0">
        <w:rPr>
          <w:rStyle w:val="StyleUnderline"/>
        </w:rPr>
        <w:t xml:space="preserve">accepting an </w:t>
      </w:r>
      <w:r w:rsidRPr="0022719C">
        <w:rPr>
          <w:rStyle w:val="Emphasis"/>
          <w:highlight w:val="cyan"/>
        </w:rPr>
        <w:t>extraordinary risk</w:t>
      </w:r>
      <w:r w:rsidRPr="00786AF0">
        <w:rPr>
          <w:sz w:val="16"/>
        </w:rPr>
        <w:t xml:space="preserve">. We </w:t>
      </w:r>
      <w:r w:rsidRPr="00C548EE">
        <w:rPr>
          <w:sz w:val="16"/>
        </w:rPr>
        <w:t xml:space="preserve">can choose to keep shooting up the curve of </w:t>
      </w:r>
      <w:r w:rsidRPr="0012578E">
        <w:rPr>
          <w:rStyle w:val="Emphasis"/>
          <w:highlight w:val="cyan"/>
        </w:rPr>
        <w:t>exponential growth</w:t>
      </w:r>
      <w:r w:rsidRPr="00786AF0">
        <w:rPr>
          <w:sz w:val="16"/>
        </w:rPr>
        <w:t xml:space="preserve">, </w:t>
      </w:r>
      <w:r w:rsidRPr="00786AF0">
        <w:rPr>
          <w:rStyle w:val="StyleUnderline"/>
          <w:highlight w:val="cyan"/>
        </w:rPr>
        <w:t>bring</w:t>
      </w:r>
      <w:r w:rsidRPr="00C548EE">
        <w:rPr>
          <w:rStyle w:val="StyleUnderline"/>
        </w:rPr>
        <w:t xml:space="preserve">ing </w:t>
      </w:r>
      <w:r w:rsidRPr="0012578E">
        <w:rPr>
          <w:rStyle w:val="StyleUnderline"/>
        </w:rPr>
        <w:t xml:space="preserve">us ever closer to </w:t>
      </w:r>
      <w:r w:rsidRPr="00C548EE">
        <w:rPr>
          <w:rStyle w:val="StyleUnderline"/>
        </w:rPr>
        <w:t xml:space="preserve">irreversible </w:t>
      </w:r>
      <w:r w:rsidRPr="00C548EE">
        <w:rPr>
          <w:rStyle w:val="Emphasis"/>
        </w:rPr>
        <w:t>tipping points</w:t>
      </w:r>
      <w:r w:rsidRPr="0012578E">
        <w:rPr>
          <w:rStyle w:val="StyleUnderline"/>
        </w:rPr>
        <w:t xml:space="preserve"> in ecological </w:t>
      </w:r>
      <w:r w:rsidRPr="00C548EE">
        <w:rPr>
          <w:rStyle w:val="Emphasis"/>
          <w:highlight w:val="cyan"/>
        </w:rPr>
        <w:t>collapse</w:t>
      </w:r>
      <w:r w:rsidRPr="00786AF0">
        <w:rPr>
          <w:rStyle w:val="StyleUnderline"/>
        </w:rPr>
        <w:t xml:space="preserve">, </w:t>
      </w:r>
      <w:r w:rsidRPr="00C548EE">
        <w:rPr>
          <w:rStyle w:val="StyleUnderline"/>
        </w:rPr>
        <w:t xml:space="preserve">and hope that </w:t>
      </w:r>
      <w:r w:rsidRPr="00C548EE">
        <w:rPr>
          <w:rStyle w:val="Emphasis"/>
        </w:rPr>
        <w:t>tech</w:t>
      </w:r>
      <w:r w:rsidRPr="00C548EE">
        <w:rPr>
          <w:rStyle w:val="StyleUnderline"/>
        </w:rPr>
        <w:t xml:space="preserve">nology will </w:t>
      </w:r>
      <w:r w:rsidRPr="00C548EE">
        <w:rPr>
          <w:rStyle w:val="Emphasis"/>
        </w:rPr>
        <w:t>save us</w:t>
      </w:r>
      <w:r w:rsidRPr="00786AF0">
        <w:rPr>
          <w:sz w:val="16"/>
        </w:rPr>
        <w:t xml:space="preserve">. But if for some reason it doesn’t work, then we’re in trouble. </w:t>
      </w:r>
      <w:r w:rsidRPr="00786AF0">
        <w:rPr>
          <w:rStyle w:val="StyleUnderline"/>
        </w:rPr>
        <w:t xml:space="preserve">It’s </w:t>
      </w:r>
      <w:r w:rsidRPr="00786AF0">
        <w:rPr>
          <w:rStyle w:val="StyleUnderline"/>
          <w:highlight w:val="cyan"/>
        </w:rPr>
        <w:t xml:space="preserve">like </w:t>
      </w:r>
      <w:r w:rsidRPr="00C548EE">
        <w:rPr>
          <w:rStyle w:val="Emphasis"/>
          <w:highlight w:val="cyan"/>
        </w:rPr>
        <w:t>jumping</w:t>
      </w:r>
      <w:r w:rsidRPr="00C548EE">
        <w:rPr>
          <w:rStyle w:val="StyleUnderline"/>
          <w:highlight w:val="cyan"/>
        </w:rPr>
        <w:t xml:space="preserve"> off a </w:t>
      </w:r>
      <w:r w:rsidRPr="00786AF0">
        <w:rPr>
          <w:rStyle w:val="Emphasis"/>
          <w:highlight w:val="cyan"/>
        </w:rPr>
        <w:t>cliff</w:t>
      </w:r>
      <w:r w:rsidRPr="00786AF0">
        <w:rPr>
          <w:rStyle w:val="StyleUnderline"/>
        </w:rPr>
        <w:t xml:space="preserve"> while </w:t>
      </w:r>
      <w:r w:rsidRPr="00786AF0">
        <w:rPr>
          <w:rStyle w:val="StyleUnderline"/>
          <w:highlight w:val="cyan"/>
        </w:rPr>
        <w:t>hoping</w:t>
      </w:r>
      <w:r w:rsidRPr="00786AF0">
        <w:rPr>
          <w:rStyle w:val="StyleUnderline"/>
        </w:rPr>
        <w:t xml:space="preserve"> that </w:t>
      </w:r>
      <w:r w:rsidRPr="00786AF0">
        <w:rPr>
          <w:rStyle w:val="StyleUnderline"/>
          <w:highlight w:val="cyan"/>
        </w:rPr>
        <w:t>someone</w:t>
      </w:r>
      <w:r w:rsidRPr="00786AF0">
        <w:rPr>
          <w:rStyle w:val="StyleUnderline"/>
        </w:rPr>
        <w:t xml:space="preserve"> at the bottom </w:t>
      </w:r>
      <w:r w:rsidRPr="00786AF0">
        <w:rPr>
          <w:rStyle w:val="StyleUnderline"/>
          <w:highlight w:val="cyan"/>
        </w:rPr>
        <w:t>will</w:t>
      </w:r>
      <w:r w:rsidRPr="00786AF0">
        <w:rPr>
          <w:rStyle w:val="StyleUnderline"/>
        </w:rPr>
        <w:t xml:space="preserve"> figure out how to build some kind of device to </w:t>
      </w:r>
      <w:r w:rsidRPr="00786AF0">
        <w:rPr>
          <w:rStyle w:val="Emphasis"/>
          <w:highlight w:val="cyan"/>
        </w:rPr>
        <w:t>catch you</w:t>
      </w:r>
      <w:r w:rsidRPr="00786AF0">
        <w:rPr>
          <w:rStyle w:val="StyleUnderline"/>
          <w:highlight w:val="cyan"/>
        </w:rPr>
        <w:t xml:space="preserve"> before you crash</w:t>
      </w:r>
      <w:r w:rsidRPr="00786AF0">
        <w:rPr>
          <w:rStyle w:val="StyleUnderline"/>
        </w:rPr>
        <w:t xml:space="preserve"> into the rocks below, </w:t>
      </w:r>
      <w:r w:rsidRPr="00786AF0">
        <w:rPr>
          <w:rStyle w:val="StyleUnderline"/>
          <w:highlight w:val="cyan"/>
        </w:rPr>
        <w:t>without</w:t>
      </w:r>
      <w:r w:rsidRPr="00786AF0">
        <w:rPr>
          <w:rStyle w:val="StyleUnderline"/>
        </w:rPr>
        <w:t xml:space="preserve"> having </w:t>
      </w:r>
      <w:r w:rsidRPr="00786AF0">
        <w:rPr>
          <w:rStyle w:val="Emphasis"/>
          <w:highlight w:val="cyan"/>
        </w:rPr>
        <w:t>any idea</w:t>
      </w:r>
      <w:r w:rsidRPr="00786AF0">
        <w:rPr>
          <w:rStyle w:val="StyleUnderline"/>
        </w:rPr>
        <w:t xml:space="preserve"> as to </w:t>
      </w:r>
      <w:r w:rsidRPr="00C548EE">
        <w:rPr>
          <w:rStyle w:val="StyleUnderline"/>
          <w:highlight w:val="cyan"/>
        </w:rPr>
        <w:t>whether t</w:t>
      </w:r>
      <w:r w:rsidRPr="00786AF0">
        <w:rPr>
          <w:rStyle w:val="StyleUnderline"/>
          <w:highlight w:val="cyan"/>
        </w:rPr>
        <w:t>hey’ll</w:t>
      </w:r>
      <w:r w:rsidRPr="00786AF0">
        <w:rPr>
          <w:rStyle w:val="StyleUnderline"/>
        </w:rPr>
        <w:t xml:space="preserve"> actually be able to </w:t>
      </w:r>
      <w:r w:rsidRPr="00786AF0">
        <w:rPr>
          <w:rStyle w:val="StyleUnderline"/>
          <w:highlight w:val="cyan"/>
        </w:rPr>
        <w:t>pull it off</w:t>
      </w:r>
      <w:r w:rsidRPr="00786AF0">
        <w:rPr>
          <w:sz w:val="16"/>
        </w:rPr>
        <w:t xml:space="preserve">. It might work … but </w:t>
      </w:r>
      <w:r w:rsidRPr="00C548EE">
        <w:rPr>
          <w:rStyle w:val="StyleUnderline"/>
          <w:highlight w:val="cyan"/>
        </w:rPr>
        <w:t xml:space="preserve">if not, it’s </w:t>
      </w:r>
      <w:r w:rsidRPr="00786AF0">
        <w:rPr>
          <w:rStyle w:val="Emphasis"/>
          <w:highlight w:val="cyan"/>
        </w:rPr>
        <w:t>game over</w:t>
      </w:r>
      <w:r w:rsidRPr="00786AF0">
        <w:rPr>
          <w:sz w:val="16"/>
        </w:rPr>
        <w:t>. Once you jump, you can’t change your mind.</w:t>
      </w:r>
    </w:p>
    <w:p w14:paraId="6C94531A" w14:textId="724E6E55" w:rsidR="00A30A8F" w:rsidRPr="00A30A8F" w:rsidRDefault="00A30A8F" w:rsidP="00A30A8F">
      <w:pPr>
        <w:rPr>
          <w:sz w:val="16"/>
        </w:rPr>
      </w:pPr>
      <w:r w:rsidRPr="00786AF0">
        <w:rPr>
          <w:rStyle w:val="StyleUnderline"/>
        </w:rPr>
        <w:t xml:space="preserve">If we’re going </w:t>
      </w:r>
      <w:r w:rsidRPr="001C49C4">
        <w:rPr>
          <w:rStyle w:val="StyleUnderline"/>
          <w:highlight w:val="cyan"/>
        </w:rPr>
        <w:t>to take this</w:t>
      </w:r>
      <w:r w:rsidRPr="00786AF0">
        <w:rPr>
          <w:rStyle w:val="StyleUnderline"/>
        </w:rPr>
        <w:t xml:space="preserve"> approach</w:t>
      </w:r>
      <w:r w:rsidRPr="00786AF0">
        <w:rPr>
          <w:sz w:val="16"/>
        </w:rPr>
        <w:t xml:space="preserve">, the evidence for it had better be rock-solid. </w:t>
      </w:r>
      <w:r w:rsidRPr="001C49C4">
        <w:rPr>
          <w:rStyle w:val="StyleUnderline"/>
          <w:highlight w:val="cyan"/>
        </w:rPr>
        <w:t xml:space="preserve">We’d better be </w:t>
      </w:r>
      <w:r w:rsidRPr="001C49C4">
        <w:rPr>
          <w:rStyle w:val="Emphasis"/>
          <w:highlight w:val="cyan"/>
        </w:rPr>
        <w:t>dead certain</w:t>
      </w:r>
      <w:r w:rsidRPr="001C49C4">
        <w:rPr>
          <w:rStyle w:val="StyleUnderline"/>
          <w:highlight w:val="cyan"/>
        </w:rPr>
        <w:t xml:space="preserve"> it will work</w:t>
      </w:r>
      <w:r w:rsidRPr="00786AF0">
        <w:rPr>
          <w:sz w:val="16"/>
        </w:rPr>
        <w:t>.</w:t>
      </w:r>
    </w:p>
    <w:p w14:paraId="2F036D7B" w14:textId="77777777" w:rsidR="00A30A8F" w:rsidRDefault="00A30A8F" w:rsidP="00A30A8F">
      <w:pPr>
        <w:pStyle w:val="Heading4"/>
      </w:pPr>
      <w:r>
        <w:t xml:space="preserve">2. </w:t>
      </w:r>
      <w:r w:rsidRPr="001B01CF">
        <w:rPr>
          <w:u w:val="single"/>
        </w:rPr>
        <w:t>PLASTICS</w:t>
      </w:r>
      <w:r>
        <w:t xml:space="preserve">. They </w:t>
      </w:r>
      <w:r w:rsidRPr="00EF18F1">
        <w:rPr>
          <w:u w:val="single"/>
        </w:rPr>
        <w:t>breach every</w:t>
      </w:r>
      <w:r>
        <w:t xml:space="preserve"> planetary boundary---</w:t>
      </w:r>
      <w:r w:rsidRPr="00EF18F1">
        <w:rPr>
          <w:u w:val="single"/>
        </w:rPr>
        <w:t>extinction</w:t>
      </w:r>
      <w:r>
        <w:t>.</w:t>
      </w:r>
    </w:p>
    <w:p w14:paraId="318BD1DD" w14:textId="77777777" w:rsidR="00A30A8F" w:rsidRDefault="00A30A8F" w:rsidP="00A30A8F">
      <w:r w:rsidRPr="00EF18F1">
        <w:rPr>
          <w:rStyle w:val="Style13ptBold"/>
        </w:rPr>
        <w:t>Villarurubia-Gómez 24</w:t>
      </w:r>
      <w:r>
        <w:t xml:space="preserve"> [Patricia </w:t>
      </w:r>
      <w:r w:rsidRPr="00EF18F1">
        <w:t>Villarurubia-Gómez</w:t>
      </w:r>
      <w:r>
        <w:t xml:space="preserve"> (PhD Candidate, Stockholm University, Stockholm Resilience Centre), Bethanie Carney Almroth, Marcus Eriksen, Morten Ryberg, and Sarah E. Cornell, 12-20-2024, “Plastics pollution exacerbates the impacts of all planetary boundaries,” One Earth, Vol. 7, Issue 12, pp. 2119-2138, https://doi.org/10.1016/j.oneear.2024.10.017, njn]</w:t>
      </w:r>
    </w:p>
    <w:p w14:paraId="5BFEDE61" w14:textId="77777777" w:rsidR="00A30A8F" w:rsidRPr="00CF2D38" w:rsidRDefault="00A30A8F" w:rsidP="00A30A8F">
      <w:pPr>
        <w:rPr>
          <w:sz w:val="16"/>
        </w:rPr>
      </w:pPr>
      <w:r w:rsidRPr="00CF2D38">
        <w:rPr>
          <w:rStyle w:val="StyleUnderline"/>
          <w:highlight w:val="cyan"/>
        </w:rPr>
        <w:t xml:space="preserve">Plastics are </w:t>
      </w:r>
      <w:r w:rsidRPr="00CF2D38">
        <w:rPr>
          <w:rStyle w:val="Emphasis"/>
          <w:highlight w:val="cyan"/>
        </w:rPr>
        <w:t>penetrating</w:t>
      </w:r>
      <w:r w:rsidRPr="00CF2D38">
        <w:rPr>
          <w:rStyle w:val="StyleUnderline"/>
        </w:rPr>
        <w:t xml:space="preserve"> deeply into Earth’s biophysical </w:t>
      </w:r>
      <w:r w:rsidRPr="00CF2D38">
        <w:rPr>
          <w:rStyle w:val="Emphasis"/>
          <w:highlight w:val="cyan"/>
        </w:rPr>
        <w:t>systems</w:t>
      </w:r>
      <w:r w:rsidRPr="00CF2D38">
        <w:rPr>
          <w:rStyle w:val="StyleUnderline"/>
        </w:rPr>
        <w:t xml:space="preserve"> through multiple pathways</w:t>
      </w:r>
      <w:r w:rsidRPr="00CF2D38">
        <w:rPr>
          <w:sz w:val="16"/>
        </w:rPr>
        <w:t xml:space="preserve"> (Figure 2). A macroscale perspective on health and toxicity effects of plastics pollution is now emerging, scaling up </w:t>
      </w:r>
      <w:r w:rsidRPr="00CF2D38">
        <w:rPr>
          <w:rStyle w:val="StyleUnderline"/>
        </w:rPr>
        <w:t xml:space="preserve">from </w:t>
      </w:r>
      <w:r w:rsidRPr="00CF2D38">
        <w:rPr>
          <w:rStyle w:val="Emphasis"/>
        </w:rPr>
        <w:t>subcellular</w:t>
      </w:r>
      <w:r w:rsidRPr="00CF2D38">
        <w:rPr>
          <w:sz w:val="16"/>
        </w:rPr>
        <w:t xml:space="preserve"> and population99 </w:t>
      </w:r>
      <w:r w:rsidRPr="00CF2D38">
        <w:rPr>
          <w:rStyle w:val="StyleUnderline"/>
        </w:rPr>
        <w:t xml:space="preserve">to </w:t>
      </w:r>
      <w:r w:rsidRPr="00CF2D38">
        <w:rPr>
          <w:rStyle w:val="Emphasis"/>
        </w:rPr>
        <w:t>ecosystem</w:t>
      </w:r>
      <w:r w:rsidRPr="00CF2D38">
        <w:rPr>
          <w:rStyle w:val="StyleUnderline"/>
        </w:rPr>
        <w:t xml:space="preserve"> level</w:t>
      </w:r>
      <w:r w:rsidRPr="00CF2D38">
        <w:rPr>
          <w:sz w:val="16"/>
        </w:rPr>
        <w:t xml:space="preserve">,100 giving a basis for a control variable based on exposures of species and organisms to plastics pollution as a measure of effects on biosphere integrity. We also propose a control variable based on effects on the other processes in the planetary boundaries framework, </w:t>
      </w:r>
      <w:r w:rsidRPr="00CF2D38">
        <w:rPr>
          <w:rStyle w:val="StyleUnderline"/>
        </w:rPr>
        <w:t xml:space="preserve">where multiple Earth system interactions are affected </w:t>
      </w:r>
      <w:r w:rsidRPr="00CF2D38">
        <w:rPr>
          <w:rStyle w:val="StyleUnderline"/>
          <w:highlight w:val="cyan"/>
        </w:rPr>
        <w:t>in</w:t>
      </w:r>
      <w:r w:rsidRPr="00CF2D38">
        <w:rPr>
          <w:rStyle w:val="StyleUnderline"/>
        </w:rPr>
        <w:t xml:space="preserve"> essentially </w:t>
      </w:r>
      <w:r w:rsidRPr="00CF2D38">
        <w:rPr>
          <w:rStyle w:val="Emphasis"/>
          <w:highlight w:val="cyan"/>
        </w:rPr>
        <w:t>irreversible</w:t>
      </w:r>
      <w:r w:rsidRPr="00CF2D38">
        <w:rPr>
          <w:rStyle w:val="StyleUnderline"/>
          <w:highlight w:val="cyan"/>
        </w:rPr>
        <w:t xml:space="preserve"> ways</w:t>
      </w:r>
      <w:r w:rsidRPr="00CF2D38">
        <w:rPr>
          <w:rStyle w:val="StyleUnderline"/>
        </w:rPr>
        <w:t xml:space="preserve"> by </w:t>
      </w:r>
      <w:r w:rsidRPr="00CF2D38">
        <w:rPr>
          <w:rStyle w:val="Emphasis"/>
        </w:rPr>
        <w:t>plastics</w:t>
      </w:r>
      <w:r w:rsidRPr="00CF2D38">
        <w:rPr>
          <w:sz w:val="16"/>
        </w:rPr>
        <w:t>, bringing a precautionary approach and long time scale into the frame.</w:t>
      </w:r>
    </w:p>
    <w:p w14:paraId="5BA619EF" w14:textId="77777777" w:rsidR="00A30A8F" w:rsidRDefault="00A30A8F" w:rsidP="00A30A8F">
      <w:r>
        <w:t>&lt;&lt;FIGURE OMITTED&gt;&gt;</w:t>
      </w:r>
    </w:p>
    <w:p w14:paraId="0E3DD8D8" w14:textId="77777777" w:rsidR="00A30A8F" w:rsidRPr="00CF2D38" w:rsidRDefault="00A30A8F" w:rsidP="00A30A8F">
      <w:pPr>
        <w:rPr>
          <w:sz w:val="16"/>
        </w:rPr>
      </w:pPr>
      <w:r w:rsidRPr="00CF2D38">
        <w:rPr>
          <w:sz w:val="16"/>
        </w:rPr>
        <w:t>Species encountering plastics pollution</w:t>
      </w:r>
    </w:p>
    <w:p w14:paraId="75B482F9" w14:textId="77777777" w:rsidR="00A30A8F" w:rsidRPr="00CF2D38" w:rsidRDefault="00A30A8F" w:rsidP="00A30A8F">
      <w:pPr>
        <w:rPr>
          <w:sz w:val="16"/>
        </w:rPr>
      </w:pPr>
      <w:r w:rsidRPr="00CF2D38">
        <w:rPr>
          <w:sz w:val="16"/>
        </w:rPr>
        <w:t>Quantifying the species exposed to plastics pollution is of high relevance. While exposure to plastics does not necessarily lead directly to negative effects for all species, nor at the individual level, there are many known cause-effect relationships and documented impacts related to ecosystem functioning. However, making this an operationally feasible control variable is challenging. On one hand, plastics are made up of tens of thousands of chemicals (publicly available databases show the lack of industry transparency),101 and there are multiple ways in which organisms can be exposed to plastics and chemicals, which affect different organisms in very different ways. Also, although there is a rapidly growing evidence base of effects on different species, this is currently being gathered on an ad hoc or opportunistic basis. A systematic approach for monitoring species exposure could be integrated into existing conservation and environmental management policies. “Indicator species” could be selected as part of a monitoring program.102 The comprehensiveness of this control variable is low due to the conceptual and operational challenges of scaling up from effects at the organism level to the planetary scale. As Mace et al.103 explain, “it is rather the abundance, diversity, distribution, functional composition and interactions of species in ecosystems that underlie persistent and productive life support systems.”</w:t>
      </w:r>
    </w:p>
    <w:p w14:paraId="2911869D" w14:textId="77777777" w:rsidR="00A30A8F" w:rsidRPr="00CF2D38" w:rsidRDefault="00A30A8F" w:rsidP="00A30A8F">
      <w:pPr>
        <w:rPr>
          <w:sz w:val="16"/>
        </w:rPr>
      </w:pPr>
      <w:r w:rsidRPr="00CF2D38">
        <w:rPr>
          <w:sz w:val="16"/>
        </w:rPr>
        <w:t>Traditional ecotoxicology applies a bottom-up approach, addressing mechanisms of toxicity, cause-and-effect relationships, and dose responses in individual organisms, information that allows us to understand the impacts of plastics and associated chemicals.104 Integration of toxicity data into knowledge of ecosystem functions is essential, demonstrating how potential toxicity-driven changes in organisms at the “bottom” of the food chain (e.g., primary producers, grazers) can impact food-chain stability.105,106 By integrating information on exposure burdens, the indirect ecosystem risks associated with plastics can be predicted, though usually on shorter time scales and at lower ecological relevance.</w:t>
      </w:r>
    </w:p>
    <w:p w14:paraId="20660E21" w14:textId="77777777" w:rsidR="00A30A8F" w:rsidRPr="00CF2D38" w:rsidRDefault="00A30A8F" w:rsidP="00A30A8F">
      <w:pPr>
        <w:rPr>
          <w:sz w:val="16"/>
        </w:rPr>
      </w:pPr>
      <w:r w:rsidRPr="00CF2D38">
        <w:rPr>
          <w:rStyle w:val="StyleUnderline"/>
          <w:highlight w:val="cyan"/>
        </w:rPr>
        <w:t>Risks at</w:t>
      </w:r>
      <w:r w:rsidRPr="00CF2D38">
        <w:rPr>
          <w:rStyle w:val="StyleUnderline"/>
        </w:rPr>
        <w:t xml:space="preserve"> a </w:t>
      </w:r>
      <w:r w:rsidRPr="00CF2D38">
        <w:rPr>
          <w:rStyle w:val="Emphasis"/>
          <w:highlight w:val="cyan"/>
        </w:rPr>
        <w:t>planetary level</w:t>
      </w:r>
      <w:r w:rsidRPr="00CF2D38">
        <w:rPr>
          <w:rStyle w:val="StyleUnderline"/>
          <w:highlight w:val="cyan"/>
        </w:rPr>
        <w:t xml:space="preserve"> are</w:t>
      </w:r>
      <w:r w:rsidRPr="00CF2D38">
        <w:rPr>
          <w:rStyle w:val="StyleUnderline"/>
        </w:rPr>
        <w:t xml:space="preserve"> becoming </w:t>
      </w:r>
      <w:r w:rsidRPr="00CF2D38">
        <w:rPr>
          <w:rStyle w:val="Emphasis"/>
          <w:highlight w:val="cyan"/>
        </w:rPr>
        <w:t>clear</w:t>
      </w:r>
      <w:r w:rsidRPr="00CF2D38">
        <w:rPr>
          <w:rStyle w:val="StyleUnderline"/>
        </w:rPr>
        <w:t>er</w:t>
      </w:r>
      <w:r w:rsidRPr="00CF2D38">
        <w:rPr>
          <w:sz w:val="16"/>
        </w:rPr>
        <w:t xml:space="preserve"> as the understanding of microplastic toxicity </w:t>
      </w:r>
      <w:r w:rsidRPr="00CF2D38">
        <w:rPr>
          <w:rStyle w:val="StyleUnderline"/>
        </w:rPr>
        <w:t xml:space="preserve">in </w:t>
      </w:r>
      <w:r w:rsidRPr="00CF2D38">
        <w:rPr>
          <w:rStyle w:val="Emphasis"/>
        </w:rPr>
        <w:t>aquatic</w:t>
      </w:r>
      <w:r w:rsidRPr="00CF2D38">
        <w:rPr>
          <w:rStyle w:val="StyleUnderline"/>
        </w:rPr>
        <w:t xml:space="preserve"> ecosystems and </w:t>
      </w:r>
      <w:r w:rsidRPr="00CF2D38">
        <w:rPr>
          <w:rStyle w:val="Emphasis"/>
        </w:rPr>
        <w:t>human</w:t>
      </w:r>
      <w:r w:rsidRPr="00CF2D38">
        <w:rPr>
          <w:rStyle w:val="StyleUnderline"/>
        </w:rPr>
        <w:t xml:space="preserve"> health</w:t>
      </w:r>
      <w:r w:rsidRPr="00CF2D38">
        <w:rPr>
          <w:sz w:val="16"/>
        </w:rPr>
        <w:t xml:space="preserve"> is growing.107 Plastics are now </w:t>
      </w:r>
      <w:r w:rsidRPr="00CF2D38">
        <w:rPr>
          <w:rStyle w:val="StyleUnderline"/>
          <w:highlight w:val="cyan"/>
        </w:rPr>
        <w:t xml:space="preserve">reaching </w:t>
      </w:r>
      <w:r w:rsidRPr="00CF2D38">
        <w:rPr>
          <w:rStyle w:val="Emphasis"/>
          <w:highlight w:val="cyan"/>
        </w:rPr>
        <w:t>all food</w:t>
      </w:r>
      <w:r w:rsidRPr="00CF2D38">
        <w:rPr>
          <w:rStyle w:val="StyleUnderline"/>
        </w:rPr>
        <w:t xml:space="preserve"> webs</w:t>
      </w:r>
      <w:r w:rsidRPr="00CF2D38">
        <w:rPr>
          <w:sz w:val="16"/>
        </w:rPr>
        <w:t xml:space="preserve">,108 </w:t>
      </w:r>
      <w:r w:rsidRPr="00CF2D38">
        <w:rPr>
          <w:rStyle w:val="StyleUnderline"/>
        </w:rPr>
        <w:t xml:space="preserve">drinking </w:t>
      </w:r>
      <w:r w:rsidRPr="00CF2D38">
        <w:rPr>
          <w:rStyle w:val="Emphasis"/>
        </w:rPr>
        <w:t>water</w:t>
      </w:r>
      <w:r w:rsidRPr="00CF2D38">
        <w:rPr>
          <w:sz w:val="16"/>
        </w:rPr>
        <w:t xml:space="preserve">,109 </w:t>
      </w:r>
      <w:r w:rsidRPr="00CF2D38">
        <w:rPr>
          <w:rStyle w:val="StyleUnderline"/>
        </w:rPr>
        <w:t>breast milk</w:t>
      </w:r>
      <w:r w:rsidRPr="00CF2D38">
        <w:rPr>
          <w:sz w:val="16"/>
        </w:rPr>
        <w:t xml:space="preserve">,110 </w:t>
      </w:r>
      <w:r w:rsidRPr="00CF2D38">
        <w:rPr>
          <w:rStyle w:val="StyleUnderline"/>
        </w:rPr>
        <w:t>human placenta</w:t>
      </w:r>
      <w:r w:rsidRPr="00CF2D38">
        <w:rPr>
          <w:sz w:val="16"/>
        </w:rPr>
        <w:t xml:space="preserve">,111 </w:t>
      </w:r>
      <w:r w:rsidRPr="00CF2D38">
        <w:rPr>
          <w:rStyle w:val="StyleUnderline"/>
        </w:rPr>
        <w:t>lung tissue</w:t>
      </w:r>
      <w:r w:rsidRPr="00CF2D38">
        <w:rPr>
          <w:sz w:val="16"/>
        </w:rPr>
        <w:t xml:space="preserve">,112 </w:t>
      </w:r>
      <w:r w:rsidRPr="00CF2D38">
        <w:rPr>
          <w:rStyle w:val="StyleUnderline"/>
          <w:highlight w:val="cyan"/>
        </w:rPr>
        <w:t>and</w:t>
      </w:r>
      <w:r w:rsidRPr="00CF2D38">
        <w:rPr>
          <w:rStyle w:val="StyleUnderline"/>
        </w:rPr>
        <w:t xml:space="preserve"> the </w:t>
      </w:r>
      <w:r w:rsidRPr="00CF2D38">
        <w:rPr>
          <w:rStyle w:val="Emphasis"/>
        </w:rPr>
        <w:t>bloodstream</w:t>
      </w:r>
      <w:r w:rsidRPr="00CF2D38">
        <w:rPr>
          <w:sz w:val="16"/>
        </w:rPr>
        <w:t xml:space="preserve">.113 Disposed plastics are also </w:t>
      </w:r>
      <w:r w:rsidRPr="00CF2D38">
        <w:rPr>
          <w:rStyle w:val="StyleUnderline"/>
        </w:rPr>
        <w:t xml:space="preserve">enhancing the </w:t>
      </w:r>
      <w:r w:rsidRPr="00CF2D38">
        <w:rPr>
          <w:rStyle w:val="Emphasis"/>
          <w:highlight w:val="cyan"/>
        </w:rPr>
        <w:t>spread</w:t>
      </w:r>
      <w:r w:rsidRPr="00CF2D38">
        <w:rPr>
          <w:rStyle w:val="StyleUnderline"/>
        </w:rPr>
        <w:t xml:space="preserve"> and severity of vector-borne </w:t>
      </w:r>
      <w:r w:rsidRPr="00CF2D38">
        <w:rPr>
          <w:rStyle w:val="Emphasis"/>
          <w:highlight w:val="cyan"/>
        </w:rPr>
        <w:t>diseases</w:t>
      </w:r>
      <w:r w:rsidRPr="00CF2D38">
        <w:rPr>
          <w:sz w:val="16"/>
        </w:rPr>
        <w:t xml:space="preserve"> (e.g., dengue, malaria, zika),114 which are expected to worsen in combination with rising temperatures and climate change.</w:t>
      </w:r>
    </w:p>
    <w:p w14:paraId="0638BA58" w14:textId="77777777" w:rsidR="00A30A8F" w:rsidRPr="00CF2D38" w:rsidRDefault="00A30A8F" w:rsidP="00A30A8F">
      <w:pPr>
        <w:rPr>
          <w:sz w:val="16"/>
        </w:rPr>
      </w:pPr>
      <w:r w:rsidRPr="00CF2D38">
        <w:rPr>
          <w:sz w:val="16"/>
        </w:rPr>
        <w:t xml:space="preserve">Responses to these risks are also a reason for concern. Proposals to increase chemical recycling and incineration practices to deal with plastics waste115 do not prevent pollution and ensuing harm. </w:t>
      </w:r>
      <w:r w:rsidRPr="00CF2D38">
        <w:rPr>
          <w:rStyle w:val="StyleUnderline"/>
        </w:rPr>
        <w:t>Chemical recycling</w:t>
      </w:r>
      <w:r w:rsidRPr="00CF2D38">
        <w:rPr>
          <w:sz w:val="16"/>
        </w:rPr>
        <w:t xml:space="preserve"> can </w:t>
      </w:r>
      <w:r w:rsidRPr="00CF2D38">
        <w:rPr>
          <w:rStyle w:val="StyleUnderline"/>
        </w:rPr>
        <w:t xml:space="preserve">produce </w:t>
      </w:r>
      <w:r w:rsidRPr="00CF2D38">
        <w:rPr>
          <w:rStyle w:val="Emphasis"/>
        </w:rPr>
        <w:t>contaminated</w:t>
      </w:r>
      <w:r w:rsidRPr="00CF2D38">
        <w:rPr>
          <w:rStyle w:val="StyleUnderline"/>
        </w:rPr>
        <w:t xml:space="preserve"> products and release of hazardous </w:t>
      </w:r>
      <w:r w:rsidRPr="00CF2D38">
        <w:rPr>
          <w:rStyle w:val="Emphasis"/>
        </w:rPr>
        <w:t>waste</w:t>
      </w:r>
      <w:r w:rsidRPr="00CF2D38">
        <w:rPr>
          <w:sz w:val="16"/>
        </w:rPr>
        <w:t xml:space="preserve"> including polycyclic aromatic hydrocarbons, polychlorinated biphenyls, </w:t>
      </w:r>
      <w:r w:rsidRPr="00CF2D38">
        <w:rPr>
          <w:rStyle w:val="Emphasis"/>
        </w:rPr>
        <w:t>metals</w:t>
      </w:r>
      <w:r w:rsidRPr="00CF2D38">
        <w:rPr>
          <w:rStyle w:val="StyleUnderline"/>
        </w:rPr>
        <w:t xml:space="preserve">, and dioxins, as well as </w:t>
      </w:r>
      <w:r w:rsidRPr="00CF2D38">
        <w:rPr>
          <w:rStyle w:val="Emphasis"/>
        </w:rPr>
        <w:t>greenhouse gases</w:t>
      </w:r>
      <w:r w:rsidRPr="00CF2D38">
        <w:rPr>
          <w:sz w:val="16"/>
        </w:rPr>
        <w:t>.116 Beyond the harm that these compounds cause to organisms in the environment and human populations, they also have social and policy implications, as chemical recycling facilities are often located in communities of lower socioeconomic status.117</w:t>
      </w:r>
    </w:p>
    <w:p w14:paraId="495177D8" w14:textId="77777777" w:rsidR="00A30A8F" w:rsidRPr="00CF2D38" w:rsidRDefault="00A30A8F" w:rsidP="00A30A8F">
      <w:pPr>
        <w:rPr>
          <w:sz w:val="16"/>
        </w:rPr>
      </w:pPr>
      <w:r w:rsidRPr="00CF2D38">
        <w:rPr>
          <w:sz w:val="16"/>
        </w:rPr>
        <w:t>Earth system effects on other planetary boundaries</w:t>
      </w:r>
    </w:p>
    <w:p w14:paraId="556F63F2" w14:textId="77777777" w:rsidR="00A30A8F" w:rsidRPr="00CF2D38" w:rsidRDefault="00A30A8F" w:rsidP="00A30A8F">
      <w:pPr>
        <w:rPr>
          <w:sz w:val="16"/>
        </w:rPr>
      </w:pPr>
      <w:r w:rsidRPr="00CF2D38">
        <w:rPr>
          <w:sz w:val="16"/>
        </w:rPr>
        <w:t xml:space="preserve">A rapidly growing body of evidence indicates that </w:t>
      </w:r>
      <w:r w:rsidRPr="00CF2D38">
        <w:rPr>
          <w:rStyle w:val="Emphasis"/>
        </w:rPr>
        <w:t>plastics</w:t>
      </w:r>
      <w:r w:rsidRPr="00CF2D38">
        <w:rPr>
          <w:rStyle w:val="StyleUnderline"/>
        </w:rPr>
        <w:t xml:space="preserve"> pollution</w:t>
      </w:r>
      <w:r w:rsidRPr="00CF2D38">
        <w:rPr>
          <w:sz w:val="16"/>
        </w:rPr>
        <w:t xml:space="preserve"> impacts Earth system processes and </w:t>
      </w:r>
      <w:r w:rsidRPr="00CF2D38">
        <w:rPr>
          <w:rStyle w:val="StyleUnderline"/>
        </w:rPr>
        <w:t xml:space="preserve">is an </w:t>
      </w:r>
      <w:r w:rsidRPr="00CF2D38">
        <w:rPr>
          <w:rStyle w:val="Emphasis"/>
        </w:rPr>
        <w:t>overlooked</w:t>
      </w:r>
      <w:r w:rsidRPr="00CF2D38">
        <w:rPr>
          <w:rStyle w:val="StyleUnderline"/>
        </w:rPr>
        <w:t xml:space="preserve"> pressure on planetary boundaries</w:t>
      </w:r>
      <w:r w:rsidRPr="00CF2D38">
        <w:rPr>
          <w:sz w:val="16"/>
        </w:rPr>
        <w:t xml:space="preserve"> (see Table 2, supplemental information, and discussion in the following section).</w:t>
      </w:r>
    </w:p>
    <w:p w14:paraId="2D5A29E2" w14:textId="77777777" w:rsidR="00A30A8F" w:rsidRPr="00CF2D38" w:rsidRDefault="00A30A8F" w:rsidP="00A30A8F">
      <w:pPr>
        <w:rPr>
          <w:sz w:val="16"/>
        </w:rPr>
      </w:pPr>
      <w:r w:rsidRPr="00CF2D38">
        <w:rPr>
          <w:sz w:val="16"/>
        </w:rPr>
        <w:t xml:space="preserve">We propose using the other processes in the planetary boundaries framework as a basis for identifying and potentially also monitoring the Earth system effects of plastics (and other novel entities). This top-down approach rates highly on the comprehensiveness criterion because </w:t>
      </w:r>
      <w:r w:rsidRPr="00CF2D38">
        <w:rPr>
          <w:rStyle w:val="Emphasis"/>
          <w:highlight w:val="cyan"/>
        </w:rPr>
        <w:t>changes</w:t>
      </w:r>
      <w:r w:rsidRPr="00CF2D38">
        <w:rPr>
          <w:rStyle w:val="StyleUnderline"/>
        </w:rPr>
        <w:t xml:space="preserve"> in</w:t>
      </w:r>
      <w:r w:rsidRPr="00CF2D38">
        <w:rPr>
          <w:sz w:val="16"/>
        </w:rPr>
        <w:t xml:space="preserve"> each of the </w:t>
      </w:r>
      <w:r w:rsidRPr="00CF2D38">
        <w:rPr>
          <w:rStyle w:val="StyleUnderline"/>
        </w:rPr>
        <w:t>planetary boundaries</w:t>
      </w:r>
      <w:r w:rsidRPr="00CF2D38">
        <w:rPr>
          <w:sz w:val="16"/>
        </w:rPr>
        <w:t xml:space="preserve"> framework’s processes </w:t>
      </w:r>
      <w:r w:rsidRPr="00CF2D38">
        <w:rPr>
          <w:rStyle w:val="StyleUnderline"/>
        </w:rPr>
        <w:t xml:space="preserve">can </w:t>
      </w:r>
      <w:r w:rsidRPr="00CF2D38">
        <w:rPr>
          <w:rStyle w:val="StyleUnderline"/>
          <w:highlight w:val="cyan"/>
        </w:rPr>
        <w:t xml:space="preserve">trigger </w:t>
      </w:r>
      <w:r w:rsidRPr="00CF2D38">
        <w:rPr>
          <w:rStyle w:val="Emphasis"/>
          <w:highlight w:val="cyan"/>
        </w:rPr>
        <w:t>cascading</w:t>
      </w:r>
      <w:r w:rsidRPr="00CF2D38">
        <w:rPr>
          <w:rStyle w:val="StyleUnderline"/>
        </w:rPr>
        <w:t xml:space="preserve"> events through altered biophysical and biogeochemical </w:t>
      </w:r>
      <w:r w:rsidRPr="00CF2D38">
        <w:rPr>
          <w:rStyle w:val="Emphasis"/>
          <w:highlight w:val="cyan"/>
        </w:rPr>
        <w:t>feedbacks</w:t>
      </w:r>
      <w:r w:rsidRPr="00CF2D38">
        <w:rPr>
          <w:sz w:val="16"/>
        </w:rPr>
        <w:t xml:space="preserve"> between climate and the world’s ecosystems.118,119,120 </w:t>
      </w:r>
      <w:r w:rsidRPr="00CF2D38">
        <w:rPr>
          <w:rStyle w:val="StyleUnderline"/>
        </w:rPr>
        <w:t xml:space="preserve">Effects are </w:t>
      </w:r>
      <w:r w:rsidRPr="00CF2D38">
        <w:rPr>
          <w:rStyle w:val="Emphasis"/>
        </w:rPr>
        <w:t>already evident</w:t>
      </w:r>
      <w:r w:rsidRPr="00CF2D38">
        <w:rPr>
          <w:sz w:val="16"/>
        </w:rPr>
        <w:t xml:space="preserve"> on all eight other planetary boundaries (Figure 2).</w:t>
      </w:r>
    </w:p>
    <w:p w14:paraId="77059D50" w14:textId="77777777" w:rsidR="00A30A8F" w:rsidRPr="00CF2D38" w:rsidRDefault="00A30A8F" w:rsidP="00A30A8F">
      <w:pPr>
        <w:rPr>
          <w:sz w:val="16"/>
        </w:rPr>
      </w:pPr>
      <w:r w:rsidRPr="00CF2D38">
        <w:rPr>
          <w:sz w:val="16"/>
        </w:rPr>
        <w:t>This approach also has high societal and ecological relevance because each individual boundary in the framework highlights an Earth system process that is already under anthropogenic pressure, and most have rising risks.37 While it is readily feasible to make a simple categorical assessment, for instance detecting that plastics pollution affects the carbon flux in coastal sediments, it remains much more challenging to develop a systemic assessment of Earth system effects of plastics. Tracing out the links between plastics as a novel entity and the other planetary boundaries (as in Figure 2 and supplemental information) provides a way to shed scientific light on the extent of Earth system perturbations and also a feasible way to select and integrate available biophysical monitoring data across spatiotemporal scales.</w:t>
      </w:r>
    </w:p>
    <w:p w14:paraId="2D70FA94" w14:textId="77777777" w:rsidR="00A30A8F" w:rsidRPr="00CF2D38" w:rsidRDefault="00A30A8F" w:rsidP="00A30A8F">
      <w:pPr>
        <w:rPr>
          <w:sz w:val="16"/>
        </w:rPr>
      </w:pPr>
      <w:r w:rsidRPr="00CF2D38">
        <w:rPr>
          <w:sz w:val="16"/>
        </w:rPr>
        <w:t>Perturbations in other planetary boundaries</w:t>
      </w:r>
    </w:p>
    <w:p w14:paraId="6249C49F" w14:textId="77777777" w:rsidR="00A30A8F" w:rsidRPr="00CF2D38" w:rsidRDefault="00A30A8F" w:rsidP="00A30A8F">
      <w:pPr>
        <w:rPr>
          <w:sz w:val="16"/>
        </w:rPr>
      </w:pPr>
      <w:r w:rsidRPr="00CF2D38">
        <w:rPr>
          <w:sz w:val="16"/>
        </w:rPr>
        <w:t>Climate change and ocean acidification</w:t>
      </w:r>
    </w:p>
    <w:p w14:paraId="43090531" w14:textId="77777777" w:rsidR="00A30A8F" w:rsidRPr="00CF2D38" w:rsidRDefault="00A30A8F" w:rsidP="00A30A8F">
      <w:pPr>
        <w:rPr>
          <w:sz w:val="16"/>
        </w:rPr>
      </w:pPr>
      <w:r w:rsidRPr="00CF2D38">
        <w:rPr>
          <w:rStyle w:val="StyleUnderline"/>
        </w:rPr>
        <w:t xml:space="preserve">Plastics </w:t>
      </w:r>
      <w:r w:rsidRPr="00CF2D38">
        <w:rPr>
          <w:rStyle w:val="StyleUnderline"/>
          <w:highlight w:val="cyan"/>
        </w:rPr>
        <w:t xml:space="preserve">contribute to </w:t>
      </w:r>
      <w:r w:rsidRPr="00CF2D38">
        <w:rPr>
          <w:rStyle w:val="Emphasis"/>
          <w:highlight w:val="cyan"/>
        </w:rPr>
        <w:t>climate</w:t>
      </w:r>
      <w:r w:rsidRPr="00CF2D38">
        <w:rPr>
          <w:rStyle w:val="Emphasis"/>
        </w:rPr>
        <w:t xml:space="preserve"> change</w:t>
      </w:r>
      <w:r w:rsidRPr="00CF2D38">
        <w:rPr>
          <w:rStyle w:val="StyleUnderline"/>
        </w:rPr>
        <w:t xml:space="preserve"> </w:t>
      </w:r>
      <w:r w:rsidRPr="00CF2D38">
        <w:rPr>
          <w:rStyle w:val="StyleUnderline"/>
          <w:highlight w:val="cyan"/>
        </w:rPr>
        <w:t>and</w:t>
      </w:r>
      <w:r w:rsidRPr="00CF2D38">
        <w:rPr>
          <w:rStyle w:val="StyleUnderline"/>
        </w:rPr>
        <w:t xml:space="preserve"> ocean </w:t>
      </w:r>
      <w:r w:rsidRPr="00CF2D38">
        <w:rPr>
          <w:rStyle w:val="Emphasis"/>
          <w:highlight w:val="cyan"/>
        </w:rPr>
        <w:t>acidification</w:t>
      </w:r>
      <w:r w:rsidRPr="00CF2D38">
        <w:rPr>
          <w:rStyle w:val="StyleUnderline"/>
        </w:rPr>
        <w:t xml:space="preserve"> during their whole life cycle</w:t>
      </w:r>
      <w:r w:rsidRPr="00CF2D38">
        <w:rPr>
          <w:sz w:val="16"/>
        </w:rPr>
        <w:t xml:space="preserve">, but attention to these links is recent.65,121,122,123,124 In 2019, the global carbon footprint (i.e., the use of fossil resources as fuel and feedstock) for plastics production was 2.24 GtCO2-equivalent (GtCO2e) of fossil fuels or 5.3% of global greenhouse-gas emissions (excluding agriculture and land use, land-use change, and forestry).65 </w:t>
      </w:r>
      <w:r w:rsidRPr="00CF2D38">
        <w:rPr>
          <w:rStyle w:val="StyleUnderline"/>
        </w:rPr>
        <w:t xml:space="preserve">Plastics show the </w:t>
      </w:r>
      <w:r w:rsidRPr="00CF2D38">
        <w:rPr>
          <w:rStyle w:val="Emphasis"/>
        </w:rPr>
        <w:t>largest production</w:t>
      </w:r>
      <w:r w:rsidRPr="00CF2D38">
        <w:rPr>
          <w:rStyle w:val="StyleUnderline"/>
        </w:rPr>
        <w:t xml:space="preserve"> increase of </w:t>
      </w:r>
      <w:r w:rsidRPr="00CF2D38">
        <w:rPr>
          <w:rStyle w:val="Emphasis"/>
        </w:rPr>
        <w:t>all materials</w:t>
      </w:r>
      <w:r w:rsidRPr="00CF2D38">
        <w:rPr>
          <w:sz w:val="16"/>
        </w:rPr>
        <w:t xml:space="preserve">; the OECD projects that </w:t>
      </w:r>
      <w:r w:rsidRPr="00CF2D38">
        <w:rPr>
          <w:rStyle w:val="StyleUnderline"/>
        </w:rPr>
        <w:t>annual greenhouse-gas emissions during the production, use, and waste management</w:t>
      </w:r>
      <w:r w:rsidRPr="00CF2D38">
        <w:rPr>
          <w:sz w:val="16"/>
        </w:rPr>
        <w:t xml:space="preserve"> of traditional plastics </w:t>
      </w:r>
      <w:r w:rsidRPr="00CF2D38">
        <w:rPr>
          <w:rStyle w:val="StyleUnderline"/>
        </w:rPr>
        <w:t xml:space="preserve">will </w:t>
      </w:r>
      <w:r w:rsidRPr="00CF2D38">
        <w:rPr>
          <w:rStyle w:val="Emphasis"/>
          <w:highlight w:val="cyan"/>
        </w:rPr>
        <w:t>triple</w:t>
      </w:r>
      <w:r w:rsidRPr="00CF2D38">
        <w:rPr>
          <w:rStyle w:val="StyleUnderline"/>
          <w:highlight w:val="cyan"/>
        </w:rPr>
        <w:t xml:space="preserve"> by 2050</w:t>
      </w:r>
      <w:r w:rsidRPr="00CF2D38">
        <w:rPr>
          <w:sz w:val="16"/>
        </w:rPr>
        <w:t xml:space="preserve">.4 Unless bold international policies and actions are introduced, the plastics life-cycle emissions may reach 4.3 GtCO2e per year by 2060,4 </w:t>
      </w:r>
      <w:r w:rsidRPr="00CF2D38">
        <w:rPr>
          <w:rStyle w:val="Emphasis"/>
        </w:rPr>
        <w:t>undermining</w:t>
      </w:r>
      <w:r w:rsidRPr="00CF2D38">
        <w:rPr>
          <w:rStyle w:val="StyleUnderline"/>
        </w:rPr>
        <w:t xml:space="preserve"> the global </w:t>
      </w:r>
      <w:r w:rsidRPr="00CF2D38">
        <w:rPr>
          <w:rStyle w:val="Emphasis"/>
        </w:rPr>
        <w:t>carbon budget</w:t>
      </w:r>
      <w:r w:rsidRPr="00CF2D38">
        <w:rPr>
          <w:sz w:val="16"/>
        </w:rPr>
        <w:t xml:space="preserve"> for keeping the global mean temperature below 1.5°C.125,126 The emission of greenhouse gases from the production of primary plastics is projected to more than double by 2050, </w:t>
      </w:r>
      <w:r w:rsidRPr="00CF2D38">
        <w:rPr>
          <w:rStyle w:val="StyleUnderline"/>
        </w:rPr>
        <w:t>accounting for between 21% and 26% of the remaining global carbon budget for limiting global warming</w:t>
      </w:r>
      <w:r w:rsidRPr="00CF2D38">
        <w:rPr>
          <w:sz w:val="16"/>
        </w:rPr>
        <w:t xml:space="preserve"> to 1.5°C65; single-use plastic products alone are projected to generate 56 Gt of cumulative greenhouse-gas emissions, contributing between 10%121 and 15%123 of the global carbon budget. These </w:t>
      </w:r>
      <w:r w:rsidRPr="00CF2D38">
        <w:rPr>
          <w:rStyle w:val="StyleUnderline"/>
        </w:rPr>
        <w:t xml:space="preserve">estimates do </w:t>
      </w:r>
      <w:r w:rsidRPr="00CF2D38">
        <w:rPr>
          <w:rStyle w:val="Emphasis"/>
        </w:rPr>
        <w:t>not include</w:t>
      </w:r>
      <w:r w:rsidRPr="00CF2D38">
        <w:rPr>
          <w:rStyle w:val="StyleUnderline"/>
        </w:rPr>
        <w:t xml:space="preserve"> greenhouse gases produced from plastics made from </w:t>
      </w:r>
      <w:r w:rsidRPr="00CF2D38">
        <w:rPr>
          <w:rStyle w:val="Emphasis"/>
        </w:rPr>
        <w:t>coal</w:t>
      </w:r>
      <w:r w:rsidRPr="00CF2D38">
        <w:rPr>
          <w:rStyle w:val="StyleUnderline"/>
        </w:rPr>
        <w:t>-to-olefins processes, nor</w:t>
      </w:r>
      <w:r w:rsidRPr="00CF2D38">
        <w:rPr>
          <w:sz w:val="16"/>
        </w:rPr>
        <w:t xml:space="preserve"> the production of plastics </w:t>
      </w:r>
      <w:r w:rsidRPr="00CF2D38">
        <w:rPr>
          <w:rStyle w:val="Emphasis"/>
        </w:rPr>
        <w:t>additives</w:t>
      </w:r>
      <w:r w:rsidRPr="00CF2D38">
        <w:rPr>
          <w:sz w:val="16"/>
        </w:rPr>
        <w:t xml:space="preserve">. Zheng and Suh123 report that data contain “outdated numbers and uses extrapolation for the regions other than Europe.” Thus, </w:t>
      </w:r>
      <w:r w:rsidRPr="00CF2D38">
        <w:rPr>
          <w:rStyle w:val="StyleUnderline"/>
        </w:rPr>
        <w:t xml:space="preserve">available assessments </w:t>
      </w:r>
      <w:r w:rsidRPr="00CF2D38">
        <w:rPr>
          <w:rStyle w:val="Emphasis"/>
        </w:rPr>
        <w:t>under-represent</w:t>
      </w:r>
      <w:r w:rsidRPr="00CF2D38">
        <w:rPr>
          <w:rStyle w:val="StyleUnderline"/>
        </w:rPr>
        <w:t xml:space="preserve"> actual </w:t>
      </w:r>
      <w:r w:rsidRPr="00CF2D38">
        <w:rPr>
          <w:rStyle w:val="Emphasis"/>
        </w:rPr>
        <w:t>emissions</w:t>
      </w:r>
      <w:r w:rsidRPr="00CF2D38">
        <w:rPr>
          <w:sz w:val="16"/>
        </w:rPr>
        <w:t xml:space="preserve">. There is a </w:t>
      </w:r>
      <w:r w:rsidRPr="00CF2D38">
        <w:rPr>
          <w:rStyle w:val="StyleUnderline"/>
        </w:rPr>
        <w:t>lack of industry transparency, with low reporting and data</w:t>
      </w:r>
      <w:r w:rsidRPr="00CF2D38">
        <w:rPr>
          <w:sz w:val="16"/>
        </w:rPr>
        <w:t xml:space="preserve"> availability on issues such as transport, fuel used to power machinery and equipment, minor accidents, leaks, and unplanned releases. 96% of greenhouse-gas emissions occur during the production phase,127 with more than 75% only during the steps prior to polymerization.65 Fossil-fuel feedstock extraction and refinery directly emit methane and various other hydrocarbons and volatile organic compounds through processes such as flaring and venting.128 Methane is a potent greenhouse gas and, along with the other organic compounds emitted, its chemical reactions in the atmosphere generate climate-active substances (ozone, aerosols) and contribute to increased CO2 in the atmosphere and the oceans.129 However, amounts emitted remain unreported for plastics.121 Petrochemicals and plastics industries do not account for many of these negative externalities from the extraction and production stages.121,130</w:t>
      </w:r>
    </w:p>
    <w:p w14:paraId="4C190530" w14:textId="77777777" w:rsidR="00A30A8F" w:rsidRPr="00CF2D38" w:rsidRDefault="00A30A8F" w:rsidP="00A30A8F">
      <w:pPr>
        <w:rPr>
          <w:sz w:val="16"/>
        </w:rPr>
      </w:pPr>
      <w:r w:rsidRPr="00CF2D38">
        <w:rPr>
          <w:sz w:val="16"/>
        </w:rPr>
        <w:t xml:space="preserve">Many bio-based polymers can be derived from non-fossil-fuel feedstocks such as agricultural and forestry biomass, and bio-based polymers may be chemically identical to polymers derived from fossil fuels, such as polyethylene, polypropylene, and polyethylene terephthalate. These are different from biodegradable plastics such as polyhydroxyalkanoate, which may degrade in natural environments on varied time scales, or the industrially compostable poly(lactic acid).131 Both bio-based and biodegradable plastics generally show lower life-cycle greenhouse emissions than traditional plastics,123 largely due to the carbon footprint of their feedstocks compared to conventional plastics derived from fossil fuels. However, Sanz-Lázaro et al.120 report that biodegradable plastics can release twice as much CO2 as conventional microplastics in the marine water column during biodegradation, which is associated with perturbations to the carbon cycle in sediments and carbon sequestration in the marine environment. Moreover, it is also important to note that producing </w:t>
      </w:r>
      <w:r w:rsidRPr="00CF2D38">
        <w:rPr>
          <w:rStyle w:val="StyleUnderline"/>
        </w:rPr>
        <w:t>bio-based plastics</w:t>
      </w:r>
      <w:r w:rsidRPr="00CF2D38">
        <w:rPr>
          <w:sz w:val="16"/>
        </w:rPr>
        <w:t xml:space="preserve"> polymer feedstocks </w:t>
      </w:r>
      <w:r w:rsidRPr="00CF2D38">
        <w:rPr>
          <w:rStyle w:val="StyleUnderline"/>
        </w:rPr>
        <w:t xml:space="preserve">requires changes in </w:t>
      </w:r>
      <w:r w:rsidRPr="00CF2D38">
        <w:rPr>
          <w:rStyle w:val="Emphasis"/>
        </w:rPr>
        <w:t>land usage</w:t>
      </w:r>
      <w:r w:rsidRPr="00CF2D38">
        <w:rPr>
          <w:rStyle w:val="StyleUnderline"/>
        </w:rPr>
        <w:t xml:space="preserve"> including clearing</w:t>
      </w:r>
      <w:r w:rsidRPr="00CF2D38">
        <w:rPr>
          <w:sz w:val="16"/>
        </w:rPr>
        <w:t xml:space="preserve">, enhancing land changes, </w:t>
      </w:r>
      <w:r w:rsidRPr="00CF2D38">
        <w:rPr>
          <w:rStyle w:val="StyleUnderline"/>
        </w:rPr>
        <w:t xml:space="preserve">and </w:t>
      </w:r>
      <w:r w:rsidRPr="00CF2D38">
        <w:rPr>
          <w:rStyle w:val="Emphasis"/>
          <w:highlight w:val="cyan"/>
        </w:rPr>
        <w:t>land-use</w:t>
      </w:r>
      <w:r w:rsidRPr="00CF2D38">
        <w:rPr>
          <w:rStyle w:val="StyleUnderline"/>
        </w:rPr>
        <w:t xml:space="preserve"> pressures</w:t>
      </w:r>
      <w:r w:rsidRPr="00CF2D38">
        <w:rPr>
          <w:sz w:val="16"/>
        </w:rPr>
        <w:t xml:space="preserve">.44 This could also </w:t>
      </w:r>
      <w:r w:rsidRPr="00CF2D38">
        <w:rPr>
          <w:rStyle w:val="StyleUnderline"/>
        </w:rPr>
        <w:t xml:space="preserve">result in Sustainable Development Goal conflicts in </w:t>
      </w:r>
      <w:r w:rsidRPr="00CF2D38">
        <w:rPr>
          <w:rStyle w:val="Emphasis"/>
          <w:highlight w:val="cyan"/>
        </w:rPr>
        <w:t>compet</w:t>
      </w:r>
      <w:r w:rsidRPr="00CF2D38">
        <w:rPr>
          <w:rStyle w:val="StyleUnderline"/>
        </w:rPr>
        <w:t xml:space="preserve">ing </w:t>
      </w:r>
      <w:r w:rsidRPr="00CF2D38">
        <w:rPr>
          <w:rStyle w:val="StyleUnderline"/>
          <w:highlight w:val="cyan"/>
        </w:rPr>
        <w:t>for</w:t>
      </w:r>
      <w:r w:rsidRPr="00CF2D38">
        <w:rPr>
          <w:sz w:val="16"/>
        </w:rPr>
        <w:t xml:space="preserve"> land destined for </w:t>
      </w:r>
      <w:r w:rsidRPr="00CF2D38">
        <w:rPr>
          <w:rStyle w:val="Emphasis"/>
          <w:highlight w:val="cyan"/>
        </w:rPr>
        <w:t>food</w:t>
      </w:r>
      <w:r w:rsidRPr="00CF2D38">
        <w:rPr>
          <w:rStyle w:val="StyleUnderline"/>
        </w:rPr>
        <w:t xml:space="preserve"> production</w:t>
      </w:r>
      <w:r w:rsidRPr="00CF2D38">
        <w:rPr>
          <w:sz w:val="16"/>
        </w:rPr>
        <w:t>.</w:t>
      </w:r>
    </w:p>
    <w:p w14:paraId="76E8DADA" w14:textId="77777777" w:rsidR="00A30A8F" w:rsidRPr="00392507" w:rsidRDefault="00A30A8F" w:rsidP="00A30A8F">
      <w:pPr>
        <w:rPr>
          <w:sz w:val="16"/>
        </w:rPr>
      </w:pPr>
      <w:r w:rsidRPr="00392507">
        <w:rPr>
          <w:sz w:val="16"/>
        </w:rPr>
        <w:t xml:space="preserve">Researchers have also observed that </w:t>
      </w:r>
      <w:r w:rsidRPr="00CF2D38">
        <w:rPr>
          <w:rStyle w:val="StyleUnderline"/>
        </w:rPr>
        <w:t>micro</w:t>
      </w:r>
      <w:r w:rsidRPr="00CF2D38">
        <w:rPr>
          <w:rStyle w:val="Emphasis"/>
        </w:rPr>
        <w:t>plastics</w:t>
      </w:r>
      <w:r w:rsidRPr="00392507">
        <w:rPr>
          <w:sz w:val="16"/>
        </w:rPr>
        <w:t xml:space="preserve"> might </w:t>
      </w:r>
      <w:r w:rsidRPr="00CF2D38">
        <w:rPr>
          <w:rStyle w:val="StyleUnderline"/>
        </w:rPr>
        <w:t xml:space="preserve">have the capacity to </w:t>
      </w:r>
      <w:r w:rsidRPr="00CF2D38">
        <w:rPr>
          <w:rStyle w:val="Emphasis"/>
        </w:rPr>
        <w:t>alter</w:t>
      </w:r>
      <w:r w:rsidRPr="00CF2D38">
        <w:rPr>
          <w:rStyle w:val="StyleUnderline"/>
        </w:rPr>
        <w:t xml:space="preserve"> Earth’s </w:t>
      </w:r>
      <w:r w:rsidRPr="00CF2D38">
        <w:rPr>
          <w:rStyle w:val="Emphasis"/>
        </w:rPr>
        <w:t>albedo</w:t>
      </w:r>
      <w:r w:rsidRPr="00392507">
        <w:rPr>
          <w:sz w:val="16"/>
        </w:rPr>
        <w:t xml:space="preserve">. Microplastics in atmospheric aerosols can act as cloud-condensation nuclei </w:t>
      </w:r>
      <w:r w:rsidRPr="00CF2D38">
        <w:rPr>
          <w:rStyle w:val="StyleUnderline"/>
        </w:rPr>
        <w:t xml:space="preserve">affecting </w:t>
      </w:r>
      <w:r w:rsidRPr="00CF2D38">
        <w:rPr>
          <w:rStyle w:val="Emphasis"/>
        </w:rPr>
        <w:t>cloud formation</w:t>
      </w:r>
      <w:r w:rsidRPr="00392507">
        <w:rPr>
          <w:sz w:val="16"/>
        </w:rPr>
        <w:t>.132 Permafrost, sea ice, and glaciers in the Arctic currently serve as a sink of microplastics.97,120 Geilfus et al.133 conducted sea-ice microcosm experiments, and Evangeliou et al.134 simulated the global airborne transportation of road-traffic microplastics reaching the Arctic. These studies show that micro</w:t>
      </w:r>
      <w:r w:rsidRPr="00CF2D38">
        <w:rPr>
          <w:rStyle w:val="Emphasis"/>
          <w:highlight w:val="cyan"/>
        </w:rPr>
        <w:t>plastics</w:t>
      </w:r>
      <w:r w:rsidRPr="00CF2D38">
        <w:rPr>
          <w:rStyle w:val="StyleUnderline"/>
        </w:rPr>
        <w:t xml:space="preserve"> in snow and ice</w:t>
      </w:r>
      <w:r w:rsidRPr="00392507">
        <w:rPr>
          <w:sz w:val="16"/>
        </w:rPr>
        <w:t xml:space="preserve"> can </w:t>
      </w:r>
      <w:r w:rsidRPr="00CF2D38">
        <w:rPr>
          <w:rStyle w:val="StyleUnderline"/>
        </w:rPr>
        <w:t xml:space="preserve">increase light absorption, </w:t>
      </w:r>
      <w:r w:rsidRPr="00CF2D38">
        <w:rPr>
          <w:rStyle w:val="Emphasis"/>
          <w:highlight w:val="cyan"/>
        </w:rPr>
        <w:t>decreas</w:t>
      </w:r>
      <w:r w:rsidRPr="00CF2D38">
        <w:rPr>
          <w:rStyle w:val="StyleUnderline"/>
        </w:rPr>
        <w:t xml:space="preserve">ing surface </w:t>
      </w:r>
      <w:r w:rsidRPr="00392507">
        <w:rPr>
          <w:rStyle w:val="StyleUnderline"/>
          <w:highlight w:val="cyan"/>
        </w:rPr>
        <w:t xml:space="preserve">albedo and </w:t>
      </w:r>
      <w:r w:rsidRPr="00392507">
        <w:rPr>
          <w:rStyle w:val="Emphasis"/>
          <w:highlight w:val="cyan"/>
        </w:rPr>
        <w:t>lead</w:t>
      </w:r>
      <w:r w:rsidRPr="00392507">
        <w:rPr>
          <w:rStyle w:val="StyleUnderline"/>
        </w:rPr>
        <w:t xml:space="preserve">ing </w:t>
      </w:r>
      <w:r w:rsidRPr="00392507">
        <w:rPr>
          <w:rStyle w:val="StyleUnderline"/>
          <w:highlight w:val="cyan"/>
        </w:rPr>
        <w:t>to</w:t>
      </w:r>
      <w:r w:rsidRPr="00392507">
        <w:rPr>
          <w:rStyle w:val="StyleUnderline"/>
        </w:rPr>
        <w:t xml:space="preserve"> faster</w:t>
      </w:r>
      <w:r w:rsidRPr="00CF2D38">
        <w:rPr>
          <w:rStyle w:val="StyleUnderline"/>
        </w:rPr>
        <w:t xml:space="preserve"> warming and melting of polar ecosystems</w:t>
      </w:r>
      <w:r w:rsidRPr="00392507">
        <w:rPr>
          <w:sz w:val="16"/>
        </w:rPr>
        <w:t>. Additionally, permafrost freeze-</w:t>
      </w:r>
      <w:r w:rsidRPr="00392507">
        <w:rPr>
          <w:rStyle w:val="Emphasis"/>
          <w:highlight w:val="cyan"/>
        </w:rPr>
        <w:t>thaw</w:t>
      </w:r>
      <w:r w:rsidRPr="00392507">
        <w:rPr>
          <w:sz w:val="16"/>
        </w:rPr>
        <w:t xml:space="preserve"> processes under climate-change conditions could </w:t>
      </w:r>
      <w:r w:rsidRPr="00392507">
        <w:rPr>
          <w:rStyle w:val="StyleUnderline"/>
        </w:rPr>
        <w:t>induce additional microplastics mixtures with soil</w:t>
      </w:r>
      <w:r w:rsidRPr="00392507">
        <w:rPr>
          <w:sz w:val="16"/>
        </w:rPr>
        <w:t xml:space="preserve"> and other terrestrial ecosystems, </w:t>
      </w:r>
      <w:r w:rsidRPr="00392507">
        <w:rPr>
          <w:rStyle w:val="StyleUnderline"/>
        </w:rPr>
        <w:t>impacting cycles of carbon</w:t>
      </w:r>
      <w:r w:rsidRPr="00392507">
        <w:rPr>
          <w:sz w:val="16"/>
        </w:rPr>
        <w:t xml:space="preserve"> and other essential elements.91</w:t>
      </w:r>
    </w:p>
    <w:p w14:paraId="5E20C3EC" w14:textId="77777777" w:rsidR="00A30A8F" w:rsidRPr="00392507" w:rsidRDefault="00A30A8F" w:rsidP="00A30A8F">
      <w:pPr>
        <w:rPr>
          <w:sz w:val="16"/>
        </w:rPr>
      </w:pPr>
      <w:r w:rsidRPr="00392507">
        <w:rPr>
          <w:sz w:val="16"/>
        </w:rPr>
        <w:t>Once plastics enter the environment, biological and chemical degradation processes may cause further emission of climate-active (and ultimately ocean-acidifying) gases such as methane, ethylene, and CO2.135 Abiotic plastics degradation induces decreased pH in seawater, which is also related to increased leaching of dissolved organic carbon (DOC) and, thus, higher acidification.136 DOC has been identified as one of the major byproducts of UV-driven photodegradation of microplastics in seawater, which in turn may enhance or inhibit microbial growth at the sea surface137,138 and thus affect the biogeochemical functioning of the sea-surface microlayer. Biological activity in the microbial communities living on plastics in the environment139 can contribute novel additions of CO2 and nitrous oxide (N2O).140 Emissions vary depending on the type of plastics, morphology, and age, but occur in both fossil-fuel-based and bio-based plastics.123,141 The resulting ocean acidification affects microbial communities from the tropics142 to arctic environments.143</w:t>
      </w:r>
    </w:p>
    <w:p w14:paraId="2A090FC6" w14:textId="77777777" w:rsidR="00A30A8F" w:rsidRPr="00392507" w:rsidRDefault="00A30A8F" w:rsidP="00A30A8F">
      <w:pPr>
        <w:rPr>
          <w:sz w:val="16"/>
        </w:rPr>
      </w:pPr>
      <w:r w:rsidRPr="00392507">
        <w:rPr>
          <w:sz w:val="16"/>
        </w:rPr>
        <w:t>Biogeochemical flows</w:t>
      </w:r>
    </w:p>
    <w:p w14:paraId="38AEED01" w14:textId="77777777" w:rsidR="00A30A8F" w:rsidRPr="00392507" w:rsidRDefault="00A30A8F" w:rsidP="00A30A8F">
      <w:pPr>
        <w:rPr>
          <w:sz w:val="16"/>
        </w:rPr>
      </w:pPr>
      <w:r w:rsidRPr="00392507">
        <w:rPr>
          <w:sz w:val="16"/>
        </w:rPr>
        <w:t>Although biogeochemical effects of plastics are under-researched to date, microbes of the plastisphere can influence the cycling of the nutrient elements nitrogen, phosphorus, and iron in marine systems.144 Cycles of other essential elements may also be affected: microplastic-paint biofilm communities have been found to be unusually rich in sulfate-reducing bacteria.145 The presence and weathering of microplastics in the marine environment may slow down the sinking rate of marine snow, which can affect the natural functioning of the carbon pump,138,146 which may influence marine carbon sequestration. Moreover, studies show that both traditional and biodegradable plastics can perturb nitrogen fluxes, decreasing the release of inorganic nitrogen from marine sediments to the water column and promoting nitrification-denitrification coupling.118,147,148</w:t>
      </w:r>
    </w:p>
    <w:p w14:paraId="29C7238B" w14:textId="77777777" w:rsidR="00A30A8F" w:rsidRPr="00392507" w:rsidRDefault="00A30A8F" w:rsidP="00A30A8F">
      <w:pPr>
        <w:rPr>
          <w:sz w:val="16"/>
        </w:rPr>
      </w:pPr>
      <w:r w:rsidRPr="00392507">
        <w:rPr>
          <w:sz w:val="16"/>
        </w:rPr>
        <w:t>Biosphere integrity</w:t>
      </w:r>
    </w:p>
    <w:p w14:paraId="57AB5FB7" w14:textId="77777777" w:rsidR="00A30A8F" w:rsidRPr="00392507" w:rsidRDefault="00A30A8F" w:rsidP="00A30A8F">
      <w:pPr>
        <w:rPr>
          <w:sz w:val="16"/>
        </w:rPr>
      </w:pPr>
      <w:r w:rsidRPr="00392507">
        <w:rPr>
          <w:sz w:val="16"/>
        </w:rPr>
        <w:t xml:space="preserve">Biodiversity impacts of plastics are evident from the very base of ecosystems. Micro-sized particles are a particular concern due to their high-absorption surface/volume ratio and their distribution across ecosystems,149,150 but the increasing presence and </w:t>
      </w:r>
      <w:r w:rsidRPr="00392507">
        <w:rPr>
          <w:rStyle w:val="StyleUnderline"/>
          <w:highlight w:val="cyan"/>
        </w:rPr>
        <w:t>accumulation</w:t>
      </w:r>
      <w:r w:rsidRPr="00392507">
        <w:rPr>
          <w:rStyle w:val="StyleUnderline"/>
        </w:rPr>
        <w:t xml:space="preserve"> of micro</w:t>
      </w:r>
      <w:r w:rsidRPr="00392507">
        <w:rPr>
          <w:rStyle w:val="Emphasis"/>
        </w:rPr>
        <w:t>plastics</w:t>
      </w:r>
      <w:r w:rsidRPr="00392507">
        <w:rPr>
          <w:sz w:val="16"/>
        </w:rPr>
        <w:t xml:space="preserve"> in the environment still </w:t>
      </w:r>
      <w:r w:rsidRPr="00392507">
        <w:rPr>
          <w:rStyle w:val="StyleUnderline"/>
          <w:highlight w:val="cyan"/>
        </w:rPr>
        <w:t>poses</w:t>
      </w:r>
      <w:r w:rsidRPr="00392507">
        <w:rPr>
          <w:rStyle w:val="StyleUnderline"/>
        </w:rPr>
        <w:t xml:space="preserve"> a widely under-rated </w:t>
      </w:r>
      <w:r w:rsidRPr="00392507">
        <w:rPr>
          <w:rStyle w:val="Emphasis"/>
          <w:highlight w:val="cyan"/>
        </w:rPr>
        <w:t>threat</w:t>
      </w:r>
      <w:r w:rsidRPr="00392507">
        <w:rPr>
          <w:sz w:val="16"/>
        </w:rPr>
        <w:t xml:space="preserve">. Microplastics can change the </w:t>
      </w:r>
      <w:r w:rsidRPr="00392507">
        <w:rPr>
          <w:rStyle w:val="StyleUnderline"/>
        </w:rPr>
        <w:t xml:space="preserve">composition and function </w:t>
      </w:r>
      <w:r w:rsidRPr="00392507">
        <w:rPr>
          <w:rStyle w:val="StyleUnderline"/>
          <w:highlight w:val="cyan"/>
        </w:rPr>
        <w:t xml:space="preserve">of </w:t>
      </w:r>
      <w:r w:rsidRPr="00392507">
        <w:rPr>
          <w:rStyle w:val="Emphasis"/>
          <w:highlight w:val="cyan"/>
        </w:rPr>
        <w:t>microbial</w:t>
      </w:r>
      <w:r w:rsidRPr="00392507">
        <w:rPr>
          <w:rStyle w:val="StyleUnderline"/>
          <w:highlight w:val="cyan"/>
        </w:rPr>
        <w:t xml:space="preserve"> communities</w:t>
      </w:r>
      <w:r w:rsidRPr="00392507">
        <w:rPr>
          <w:rStyle w:val="StyleUnderline"/>
        </w:rPr>
        <w:t xml:space="preserve"> in soils</w:t>
      </w:r>
      <w:r w:rsidRPr="00392507">
        <w:rPr>
          <w:sz w:val="16"/>
        </w:rPr>
        <w:t xml:space="preserve">,151,152 marine systems,153 and aquatic biofilms.154 The microbes in these diverse niches are </w:t>
      </w:r>
      <w:r w:rsidRPr="00392507">
        <w:rPr>
          <w:rStyle w:val="StyleUnderline"/>
        </w:rPr>
        <w:t>ecologically important assemblages</w:t>
      </w:r>
      <w:r w:rsidRPr="00392507">
        <w:rPr>
          <w:sz w:val="16"/>
        </w:rPr>
        <w:t xml:space="preserve"> composed of viruses, bacteria, algae, cyanobacteria, fungi, and meiofauna. As indicated above, </w:t>
      </w:r>
      <w:r w:rsidRPr="00392507">
        <w:rPr>
          <w:rStyle w:val="StyleUnderline"/>
        </w:rPr>
        <w:t xml:space="preserve">they fulfill </w:t>
      </w:r>
      <w:r w:rsidRPr="00392507">
        <w:rPr>
          <w:rStyle w:val="Emphasis"/>
        </w:rPr>
        <w:t>important functions</w:t>
      </w:r>
      <w:r w:rsidRPr="00392507">
        <w:rPr>
          <w:rStyle w:val="StyleUnderline"/>
        </w:rPr>
        <w:t xml:space="preserve"> in carbon and nutrient cycling and </w:t>
      </w:r>
      <w:r w:rsidRPr="00392507">
        <w:rPr>
          <w:rStyle w:val="Emphasis"/>
        </w:rPr>
        <w:t>underpin</w:t>
      </w:r>
      <w:r w:rsidRPr="00392507">
        <w:rPr>
          <w:rStyle w:val="StyleUnderline"/>
        </w:rPr>
        <w:t xml:space="preserve"> many </w:t>
      </w:r>
      <w:r w:rsidRPr="00392507">
        <w:rPr>
          <w:rStyle w:val="Emphasis"/>
        </w:rPr>
        <w:t>food chains</w:t>
      </w:r>
      <w:r w:rsidRPr="00392507">
        <w:rPr>
          <w:sz w:val="16"/>
        </w:rPr>
        <w:t>.</w:t>
      </w:r>
    </w:p>
    <w:p w14:paraId="6483CF9D" w14:textId="77777777" w:rsidR="00A30A8F" w:rsidRPr="00392507" w:rsidRDefault="00A30A8F" w:rsidP="00A30A8F">
      <w:pPr>
        <w:rPr>
          <w:sz w:val="16"/>
        </w:rPr>
      </w:pPr>
      <w:r w:rsidRPr="00392507">
        <w:rPr>
          <w:sz w:val="16"/>
        </w:rPr>
        <w:t xml:space="preserve">On their surfaces, macro- </w:t>
      </w:r>
      <w:r w:rsidRPr="00392507">
        <w:rPr>
          <w:rStyle w:val="StyleUnderline"/>
        </w:rPr>
        <w:t>and</w:t>
      </w:r>
      <w:r w:rsidRPr="00392507">
        <w:rPr>
          <w:sz w:val="16"/>
        </w:rPr>
        <w:t xml:space="preserve"> microplastics can </w:t>
      </w:r>
      <w:r w:rsidRPr="00392507">
        <w:rPr>
          <w:rStyle w:val="StyleUnderline"/>
        </w:rPr>
        <w:t xml:space="preserve">transport </w:t>
      </w:r>
      <w:r w:rsidRPr="00392507">
        <w:rPr>
          <w:rStyle w:val="Emphasis"/>
        </w:rPr>
        <w:t>pathogens</w:t>
      </w:r>
      <w:r w:rsidRPr="00392507">
        <w:rPr>
          <w:sz w:val="16"/>
        </w:rPr>
        <w:t xml:space="preserve">, non-native and </w:t>
      </w:r>
      <w:r w:rsidRPr="00392507">
        <w:rPr>
          <w:rStyle w:val="Emphasis"/>
        </w:rPr>
        <w:t>invasive</w:t>
      </w:r>
      <w:r w:rsidRPr="00392507">
        <w:rPr>
          <w:rStyle w:val="StyleUnderline"/>
        </w:rPr>
        <w:t xml:space="preserve"> species, and </w:t>
      </w:r>
      <w:r w:rsidRPr="00392507">
        <w:rPr>
          <w:rStyle w:val="Emphasis"/>
        </w:rPr>
        <w:t>toxic</w:t>
      </w:r>
      <w:r w:rsidRPr="00392507">
        <w:rPr>
          <w:rStyle w:val="StyleUnderline"/>
        </w:rPr>
        <w:t xml:space="preserve"> substances</w:t>
      </w:r>
      <w:r w:rsidRPr="00392507">
        <w:rPr>
          <w:sz w:val="16"/>
        </w:rPr>
        <w:t xml:space="preserve"> in aquatic and terrestrial ecosystems.153,155,156 The plastisphere can harbor pathogens157 </w:t>
      </w:r>
      <w:r w:rsidRPr="00392507">
        <w:rPr>
          <w:rStyle w:val="StyleUnderline"/>
          <w:highlight w:val="cyan"/>
        </w:rPr>
        <w:t>and</w:t>
      </w:r>
      <w:r w:rsidRPr="00392507">
        <w:rPr>
          <w:rStyle w:val="StyleUnderline"/>
        </w:rPr>
        <w:t xml:space="preserve"> functions as a </w:t>
      </w:r>
      <w:r w:rsidRPr="00392507">
        <w:rPr>
          <w:rStyle w:val="Emphasis"/>
          <w:highlight w:val="cyan"/>
        </w:rPr>
        <w:t>reservoir</w:t>
      </w:r>
      <w:r w:rsidRPr="00392507">
        <w:rPr>
          <w:rStyle w:val="StyleUnderline"/>
          <w:highlight w:val="cyan"/>
        </w:rPr>
        <w:t xml:space="preserve"> for </w:t>
      </w:r>
      <w:r w:rsidRPr="00392507">
        <w:rPr>
          <w:rStyle w:val="Emphasis"/>
          <w:highlight w:val="cyan"/>
        </w:rPr>
        <w:t>a</w:t>
      </w:r>
      <w:r w:rsidRPr="00392507">
        <w:rPr>
          <w:rStyle w:val="StyleUnderline"/>
        </w:rPr>
        <w:t>nti</w:t>
      </w:r>
      <w:r w:rsidRPr="00392507">
        <w:rPr>
          <w:rStyle w:val="Emphasis"/>
          <w:highlight w:val="cyan"/>
        </w:rPr>
        <w:t>m</w:t>
      </w:r>
      <w:r w:rsidRPr="00392507">
        <w:rPr>
          <w:rStyle w:val="StyleUnderline"/>
        </w:rPr>
        <w:t xml:space="preserve">icrobial </w:t>
      </w:r>
      <w:r w:rsidRPr="00392507">
        <w:rPr>
          <w:rStyle w:val="Emphasis"/>
          <w:highlight w:val="cyan"/>
        </w:rPr>
        <w:t>r</w:t>
      </w:r>
      <w:r w:rsidRPr="00392507">
        <w:rPr>
          <w:rStyle w:val="StyleUnderline"/>
        </w:rPr>
        <w:t>esistance genes</w:t>
      </w:r>
      <w:r w:rsidRPr="00392507">
        <w:rPr>
          <w:sz w:val="16"/>
        </w:rPr>
        <w:t xml:space="preserve">.158,159 Antibiotic resistance already has </w:t>
      </w:r>
      <w:r w:rsidRPr="00392507">
        <w:rPr>
          <w:rStyle w:val="StyleUnderline"/>
        </w:rPr>
        <w:t>globally significant health, social, and economic consequences</w:t>
      </w:r>
      <w:r w:rsidRPr="00392507">
        <w:rPr>
          <w:sz w:val="16"/>
        </w:rPr>
        <w:t xml:space="preserve">.160 Microplastics pollution can also contribute to transfer of pathogens and antibiotic resistance as well as horizontal gene transfer, shifting microbial evolution and niche adaptation in seawater,161,162 estuarine waters,163,164 riverine water,159 and aquaculture environments.165 Moreover, </w:t>
      </w:r>
      <w:r w:rsidRPr="00392507">
        <w:rPr>
          <w:rStyle w:val="StyleUnderline"/>
        </w:rPr>
        <w:t xml:space="preserve">airborne microplastics can also carry microbiota and pathogens for </w:t>
      </w:r>
      <w:r w:rsidRPr="00392507">
        <w:rPr>
          <w:rStyle w:val="Emphasis"/>
        </w:rPr>
        <w:t>long distances</w:t>
      </w:r>
      <w:r w:rsidRPr="00392507">
        <w:rPr>
          <w:rStyle w:val="StyleUnderline"/>
        </w:rPr>
        <w:t>, reaching</w:t>
      </w:r>
      <w:r w:rsidRPr="00392507">
        <w:rPr>
          <w:sz w:val="16"/>
        </w:rPr>
        <w:t xml:space="preserve"> ecosystems in </w:t>
      </w:r>
      <w:r w:rsidRPr="00392507">
        <w:rPr>
          <w:rStyle w:val="Emphasis"/>
        </w:rPr>
        <w:t>remote areas</w:t>
      </w:r>
      <w:r w:rsidRPr="00392507">
        <w:rPr>
          <w:sz w:val="16"/>
        </w:rPr>
        <w:t>.93</w:t>
      </w:r>
    </w:p>
    <w:p w14:paraId="2FC09599" w14:textId="77777777" w:rsidR="00A30A8F" w:rsidRPr="00392507" w:rsidRDefault="00A30A8F" w:rsidP="00A30A8F">
      <w:pPr>
        <w:rPr>
          <w:sz w:val="16"/>
        </w:rPr>
      </w:pPr>
      <w:r w:rsidRPr="00392507">
        <w:rPr>
          <w:sz w:val="16"/>
        </w:rPr>
        <w:t>Plastics pollution can have lethal and sublethal effects on organisms and change the functional diversity in ecosystems. Ingestion, entanglement, suffocation, and death of animals by plastics are widely researched. Studies confirm that over 1,565 animal species across all environments ingest plastics.53 This includes endangered species and keystone species, such as zooplankton,166 marine worms,167 earthworms,168 turtles,169,170 whales,171 and camels.172 Microplastic ingestion may affect feeding behavior, energy intake, and energy allocation, all of which can impact marine species’ structural growth and reproductive health and change functional biodiversity.166,173 As evidence grows of the biophysical and biogeochemical effects of plastics in the oceans, from the euphotic zone to the benthos, new combinations of field and laboratory studies are needed to characterize and quantify effects (e.g., using cell-based assays to assess possible toxicity).174,175,176</w:t>
      </w:r>
    </w:p>
    <w:p w14:paraId="0A37E713" w14:textId="77777777" w:rsidR="00A30A8F" w:rsidRPr="00392507" w:rsidRDefault="00A30A8F" w:rsidP="00A30A8F">
      <w:pPr>
        <w:rPr>
          <w:sz w:val="16"/>
        </w:rPr>
      </w:pPr>
      <w:r w:rsidRPr="00392507">
        <w:rPr>
          <w:sz w:val="16"/>
        </w:rPr>
        <w:t>Plastics also alter habitats. Reproduction and sex determination can be impacted in highly temperature-dependent species, such as marine turtles, when plastics accumulation changes the physical properties of sand and soil,177 potentially leading to long-term trophic cascade effects. Geilfus et al.133 warn about potential consequences in sea-ice biota imposed by microplastic disruption of light-penetration depth and changes in photochemical and photobiological processes.</w:t>
      </w:r>
    </w:p>
    <w:p w14:paraId="1DA88B3D" w14:textId="77777777" w:rsidR="00A30A8F" w:rsidRPr="00392507" w:rsidRDefault="00A30A8F" w:rsidP="00A30A8F">
      <w:pPr>
        <w:rPr>
          <w:sz w:val="16"/>
        </w:rPr>
      </w:pPr>
      <w:r w:rsidRPr="00392507">
        <w:rPr>
          <w:sz w:val="16"/>
        </w:rPr>
        <w:t>Freshwater change</w:t>
      </w:r>
    </w:p>
    <w:p w14:paraId="65F253A3" w14:textId="77777777" w:rsidR="00A30A8F" w:rsidRPr="00392507" w:rsidRDefault="00A30A8F" w:rsidP="00A30A8F">
      <w:pPr>
        <w:rPr>
          <w:sz w:val="16"/>
        </w:rPr>
      </w:pPr>
      <w:r w:rsidRPr="00392507">
        <w:rPr>
          <w:sz w:val="16"/>
        </w:rPr>
        <w:t>The water planetary boundary has focused on the use of blue water as a “proxy for overall water flux changes in a river basin.”36 However, Wang-Erlandsson et al.36 argue that this approach under-recognizes human impacts on freshwater changes, proposing a control variable for green water (i.e., the water available to land plants through rainfall, evaporation, and soil moisture). We applied this broader conceptualization in exploring the evidence of impacts of plastics pollution on the freshwater change boundary.</w:t>
      </w:r>
    </w:p>
    <w:p w14:paraId="1C7F8210" w14:textId="77777777" w:rsidR="00A30A8F" w:rsidRPr="00392507" w:rsidRDefault="00A30A8F" w:rsidP="00A30A8F">
      <w:pPr>
        <w:rPr>
          <w:sz w:val="16"/>
        </w:rPr>
      </w:pPr>
      <w:r w:rsidRPr="00392507">
        <w:rPr>
          <w:sz w:val="16"/>
        </w:rPr>
        <w:t>Research exploring whether and how plastics may impact cloud processes is in early stages. However, evidence indicates that micro- and nanoplastics accumulating in the free troposphere can influence cloud-droplet formation and ice-nucleation particles due to their physical and chemical properties.178</w:t>
      </w:r>
    </w:p>
    <w:p w14:paraId="62AD5E3A" w14:textId="77777777" w:rsidR="00A30A8F" w:rsidRPr="00392507" w:rsidRDefault="00A30A8F" w:rsidP="00A30A8F">
      <w:pPr>
        <w:rPr>
          <w:sz w:val="16"/>
        </w:rPr>
      </w:pPr>
      <w:r w:rsidRPr="00392507">
        <w:rPr>
          <w:sz w:val="16"/>
        </w:rPr>
        <w:t>On land, the accumulation of macroplastics pollution leads to changes in the natural flows of freshwater and also to clogging of drain-water and sewage systems, amplifying the effects of extreme weather events such as flooding in urban and riverine areas.92,179 The accumulation in soils of plastics of all shapes and sizes may have significant impact on green-water flows. Plastics disrupt normal physical structure and composition of soils, changing the soil evapotranspiration, structural stability, and the rhizosphere,151,152 which further impacts on agro-ecosystems and terrestrial biodiversity.180</w:t>
      </w:r>
    </w:p>
    <w:p w14:paraId="3004BCAD" w14:textId="77777777" w:rsidR="00A30A8F" w:rsidRPr="00392507" w:rsidRDefault="00A30A8F" w:rsidP="00A30A8F">
      <w:pPr>
        <w:rPr>
          <w:sz w:val="16"/>
        </w:rPr>
      </w:pPr>
      <w:r w:rsidRPr="00392507">
        <w:rPr>
          <w:sz w:val="16"/>
        </w:rPr>
        <w:t>Land system change</w:t>
      </w:r>
    </w:p>
    <w:p w14:paraId="40C6F803" w14:textId="77777777" w:rsidR="00A30A8F" w:rsidRPr="00392507" w:rsidRDefault="00A30A8F" w:rsidP="00A30A8F">
      <w:pPr>
        <w:rPr>
          <w:sz w:val="16"/>
        </w:rPr>
      </w:pPr>
      <w:r w:rsidRPr="00392507">
        <w:rPr>
          <w:sz w:val="16"/>
        </w:rPr>
        <w:t xml:space="preserve">Plastics play a role in land system change at various stages in their life cycle. Resource extraction, refinery, transport, and </w:t>
      </w:r>
      <w:r w:rsidRPr="00392507">
        <w:rPr>
          <w:rStyle w:val="StyleUnderline"/>
        </w:rPr>
        <w:t xml:space="preserve">manufacture of fossil-fuel-based </w:t>
      </w:r>
      <w:r w:rsidRPr="00392507">
        <w:rPr>
          <w:rStyle w:val="Emphasis"/>
          <w:highlight w:val="cyan"/>
        </w:rPr>
        <w:t>plastics</w:t>
      </w:r>
      <w:r w:rsidRPr="00392507">
        <w:rPr>
          <w:rStyle w:val="StyleUnderline"/>
        </w:rPr>
        <w:t xml:space="preserve"> significantly </w:t>
      </w:r>
      <w:r w:rsidRPr="00392507">
        <w:rPr>
          <w:rStyle w:val="StyleUnderline"/>
          <w:highlight w:val="cyan"/>
        </w:rPr>
        <w:t xml:space="preserve">increase </w:t>
      </w:r>
      <w:r w:rsidRPr="00392507">
        <w:rPr>
          <w:rStyle w:val="Emphasis"/>
          <w:highlight w:val="cyan"/>
        </w:rPr>
        <w:t>defo</w:t>
      </w:r>
      <w:r w:rsidRPr="00392507">
        <w:rPr>
          <w:rStyle w:val="StyleUnderline"/>
        </w:rPr>
        <w:t>restation</w:t>
      </w:r>
      <w:r w:rsidRPr="00392507">
        <w:rPr>
          <w:sz w:val="16"/>
        </w:rPr>
        <w:t xml:space="preserve">.121 Bio-based plastics can have a significant indirect impact on land-use change </w:t>
      </w:r>
      <w:r w:rsidRPr="00392507">
        <w:rPr>
          <w:rStyle w:val="StyleUnderline"/>
        </w:rPr>
        <w:t xml:space="preserve">by </w:t>
      </w:r>
      <w:r w:rsidRPr="00392507">
        <w:rPr>
          <w:rStyle w:val="Emphasis"/>
        </w:rPr>
        <w:t>land clearing</w:t>
      </w:r>
      <w:r w:rsidRPr="00392507">
        <w:rPr>
          <w:rStyle w:val="StyleUnderline"/>
        </w:rPr>
        <w:t xml:space="preserve"> to grow raw-material crops</w:t>
      </w:r>
      <w:r w:rsidRPr="00392507">
        <w:rPr>
          <w:sz w:val="16"/>
        </w:rPr>
        <w:t xml:space="preserve"> such as sugarcane, cassava, and corn,44,123 although researchers point out that the impacts largely depend on how much plant-based raw materials for plastics are grown on existing agricultural land. The creation of landfills, informal dump sites, and building infrastructure for incineration plants is also </w:t>
      </w:r>
      <w:r w:rsidRPr="00392507">
        <w:rPr>
          <w:rStyle w:val="StyleUnderline"/>
        </w:rPr>
        <w:t xml:space="preserve">a </w:t>
      </w:r>
      <w:r w:rsidRPr="00392507">
        <w:rPr>
          <w:rStyle w:val="Emphasis"/>
        </w:rPr>
        <w:t>major contributor</w:t>
      </w:r>
      <w:r w:rsidRPr="00392507">
        <w:rPr>
          <w:rStyle w:val="StyleUnderline"/>
        </w:rPr>
        <w:t xml:space="preserve"> to land-use change</w:t>
      </w:r>
      <w:r w:rsidRPr="00392507">
        <w:rPr>
          <w:sz w:val="16"/>
        </w:rPr>
        <w:t xml:space="preserve"> as identified by the OECD.4</w:t>
      </w:r>
    </w:p>
    <w:p w14:paraId="2C2569A7" w14:textId="77777777" w:rsidR="00A30A8F" w:rsidRPr="00392507" w:rsidRDefault="00A30A8F" w:rsidP="00A30A8F">
      <w:pPr>
        <w:rPr>
          <w:rStyle w:val="Emphasis"/>
        </w:rPr>
      </w:pPr>
      <w:r w:rsidRPr="00392507">
        <w:rPr>
          <w:rStyle w:val="StyleUnderline"/>
        </w:rPr>
        <w:t>Agriculture introduces large amounts of plastics to the land environment</w:t>
      </w:r>
      <w:r w:rsidRPr="00392507">
        <w:rPr>
          <w:sz w:val="16"/>
        </w:rPr>
        <w:t xml:space="preserve">, affecting links among climate, land, and water. In 2019, at least 12.5 Mt of plastics were used globally in agriculture.181 Observations show that microplastics concentrations can increase by 2–4 orders of magnitude due to the widespread use of plastic mulching and the addition of sewage sludge to agricultural soil.182 The Food and Agriculture Organization181 warns that single-use plastics products used in agriculture will persist in the soil, “transfer </w:t>
      </w:r>
      <w:r w:rsidRPr="00392507">
        <w:rPr>
          <w:rStyle w:val="StyleUnderline"/>
          <w:highlight w:val="cyan"/>
        </w:rPr>
        <w:t xml:space="preserve">and </w:t>
      </w:r>
      <w:r w:rsidRPr="00392507">
        <w:rPr>
          <w:rStyle w:val="Emphasis"/>
          <w:highlight w:val="cyan"/>
        </w:rPr>
        <w:t>accumulate</w:t>
      </w:r>
      <w:r w:rsidRPr="00392507">
        <w:rPr>
          <w:rStyle w:val="StyleUnderline"/>
          <w:highlight w:val="cyan"/>
        </w:rPr>
        <w:t xml:space="preserve"> in </w:t>
      </w:r>
      <w:r w:rsidRPr="00392507">
        <w:rPr>
          <w:rStyle w:val="Emphasis"/>
          <w:highlight w:val="cyan"/>
        </w:rPr>
        <w:t>food</w:t>
      </w:r>
      <w:r w:rsidRPr="00392507">
        <w:rPr>
          <w:rStyle w:val="Emphasis"/>
        </w:rPr>
        <w:t xml:space="preserve"> chains</w:t>
      </w:r>
      <w:r w:rsidRPr="00392507">
        <w:rPr>
          <w:rStyle w:val="StyleUnderline"/>
        </w:rPr>
        <w:t xml:space="preserve">, </w:t>
      </w:r>
      <w:r w:rsidRPr="00392507">
        <w:rPr>
          <w:rStyle w:val="StyleUnderline"/>
          <w:highlight w:val="cyan"/>
        </w:rPr>
        <w:t>threatening</w:t>
      </w:r>
      <w:r w:rsidRPr="00392507">
        <w:rPr>
          <w:rStyle w:val="StyleUnderline"/>
        </w:rPr>
        <w:t xml:space="preserve"> food </w:t>
      </w:r>
      <w:r w:rsidRPr="00392507">
        <w:rPr>
          <w:rStyle w:val="Emphasis"/>
          <w:highlight w:val="cyan"/>
        </w:rPr>
        <w:t>security</w:t>
      </w:r>
      <w:r w:rsidRPr="00392507">
        <w:rPr>
          <w:sz w:val="16"/>
        </w:rPr>
        <w:t>, food safety, and potentially human health.”</w:t>
      </w:r>
    </w:p>
    <w:p w14:paraId="3252E7FD" w14:textId="77777777" w:rsidR="00A30A8F" w:rsidRPr="00392507" w:rsidRDefault="00A30A8F" w:rsidP="00A30A8F">
      <w:pPr>
        <w:rPr>
          <w:sz w:val="16"/>
        </w:rPr>
      </w:pPr>
      <w:r w:rsidRPr="00392507">
        <w:rPr>
          <w:sz w:val="16"/>
        </w:rPr>
        <w:t>Landscapes are also changing because of plastics pollution. An investigation of two sites on the western coast of Norway found significant stratigraphic land changes due to plastic accumulation,183 with plastics covering more than 50% of the surface of some study areas. At these sites, observed changes included the growth of storm embankments and changes in the level of ponds, forming dams in rivers and wetlands. As soil properties changed, the vegetation growing over the combined plastic and organic material also changed. This kind of plastic and organic accumulation occurs on all coastlines, so the continued leakage of plastics into the aquatic environment could have landscape impacts on a global scale.</w:t>
      </w:r>
    </w:p>
    <w:p w14:paraId="319A90DB" w14:textId="77777777" w:rsidR="00A30A8F" w:rsidRPr="00392507" w:rsidRDefault="00A30A8F" w:rsidP="00A30A8F">
      <w:pPr>
        <w:rPr>
          <w:sz w:val="16"/>
        </w:rPr>
      </w:pPr>
      <w:r w:rsidRPr="00392507">
        <w:rPr>
          <w:sz w:val="16"/>
        </w:rPr>
        <w:t>Aerosol loading and stratospheric ozone depletion</w:t>
      </w:r>
    </w:p>
    <w:p w14:paraId="11B3E107" w14:textId="77777777" w:rsidR="00A30A8F" w:rsidRPr="00CA4EDA" w:rsidRDefault="00A30A8F" w:rsidP="00A30A8F">
      <w:pPr>
        <w:rPr>
          <w:rStyle w:val="StyleUnderline"/>
        </w:rPr>
      </w:pPr>
      <w:r w:rsidRPr="00CA4EDA">
        <w:rPr>
          <w:sz w:val="16"/>
        </w:rPr>
        <w:t xml:space="preserve">The </w:t>
      </w:r>
      <w:r w:rsidRPr="00392507">
        <w:rPr>
          <w:rStyle w:val="Emphasis"/>
        </w:rPr>
        <w:t>ubiquitous</w:t>
      </w:r>
      <w:r w:rsidRPr="00392507">
        <w:rPr>
          <w:rStyle w:val="StyleUnderline"/>
        </w:rPr>
        <w:t xml:space="preserve"> presence of microplastics suspended in the </w:t>
      </w:r>
      <w:r w:rsidRPr="00392507">
        <w:rPr>
          <w:rStyle w:val="Emphasis"/>
        </w:rPr>
        <w:t>atmosphere</w:t>
      </w:r>
      <w:r w:rsidRPr="00CA4EDA">
        <w:rPr>
          <w:sz w:val="16"/>
        </w:rPr>
        <w:t xml:space="preserve"> and their long-range transport and deposition to remote land, marine, and polar environments has been discussed above. Beyond the cloud-processes studies flagged herein, biophysical effects of plastics as atmospheric aerosol are not yet well studied. The interactions of plastics pollution and ozone depletion have also not received much attention. </w:t>
      </w:r>
      <w:r w:rsidRPr="00CA4EDA">
        <w:rPr>
          <w:rStyle w:val="StyleUnderline"/>
          <w:highlight w:val="cyan"/>
        </w:rPr>
        <w:t>Plastics</w:t>
      </w:r>
      <w:r w:rsidRPr="00CA4EDA">
        <w:rPr>
          <w:rStyle w:val="StyleUnderline"/>
        </w:rPr>
        <w:t xml:space="preserve"> may have an </w:t>
      </w:r>
      <w:r w:rsidRPr="00CA4EDA">
        <w:rPr>
          <w:rStyle w:val="Emphasis"/>
          <w:highlight w:val="cyan"/>
        </w:rPr>
        <w:t>impact</w:t>
      </w:r>
      <w:r w:rsidRPr="00CA4EDA">
        <w:rPr>
          <w:rStyle w:val="StyleUnderline"/>
        </w:rPr>
        <w:t xml:space="preserve"> on stratospheric </w:t>
      </w:r>
      <w:r w:rsidRPr="00CA4EDA">
        <w:rPr>
          <w:rStyle w:val="Emphasis"/>
          <w:highlight w:val="cyan"/>
        </w:rPr>
        <w:t>ozone depletion</w:t>
      </w:r>
      <w:r w:rsidRPr="00CA4EDA">
        <w:rPr>
          <w:rStyle w:val="StyleUnderline"/>
        </w:rPr>
        <w:t xml:space="preserve"> due to the emission of N2O</w:t>
      </w:r>
      <w:r w:rsidRPr="00CA4EDA">
        <w:rPr>
          <w:sz w:val="16"/>
        </w:rPr>
        <w:t xml:space="preserve"> throughout their entire life cycle.4 Although some ozone-depleting substances previously used in plastics production (e.g., chlorofluorocarbons [CFCs] used as foaming agents) are being phased out under the Montreal Protocol, </w:t>
      </w:r>
      <w:r w:rsidRPr="00CA4EDA">
        <w:rPr>
          <w:rStyle w:val="StyleUnderline"/>
        </w:rPr>
        <w:t xml:space="preserve">other ozone depleters are </w:t>
      </w:r>
      <w:r w:rsidRPr="00CA4EDA">
        <w:rPr>
          <w:rStyle w:val="Emphasis"/>
        </w:rPr>
        <w:t>still</w:t>
      </w:r>
      <w:r w:rsidRPr="00CA4EDA">
        <w:rPr>
          <w:rStyle w:val="StyleUnderline"/>
        </w:rPr>
        <w:t xml:space="preserve"> being </w:t>
      </w:r>
      <w:r w:rsidRPr="00CA4EDA">
        <w:rPr>
          <w:rStyle w:val="Emphasis"/>
        </w:rPr>
        <w:t>used</w:t>
      </w:r>
      <w:r w:rsidRPr="00CA4EDA">
        <w:rPr>
          <w:sz w:val="16"/>
        </w:rPr>
        <w:t>.184</w:t>
      </w:r>
    </w:p>
    <w:p w14:paraId="3CCC7740" w14:textId="77777777" w:rsidR="00A30A8F" w:rsidRPr="00CA4EDA" w:rsidRDefault="00A30A8F" w:rsidP="00A30A8F">
      <w:pPr>
        <w:rPr>
          <w:sz w:val="16"/>
        </w:rPr>
      </w:pPr>
      <w:r w:rsidRPr="00CA4EDA">
        <w:rPr>
          <w:sz w:val="16"/>
        </w:rPr>
        <w:t>Key findings</w:t>
      </w:r>
    </w:p>
    <w:p w14:paraId="0B07A473" w14:textId="77777777" w:rsidR="00A30A8F" w:rsidRPr="00392507" w:rsidRDefault="00A30A8F" w:rsidP="00A30A8F">
      <w:pPr>
        <w:rPr>
          <w:rStyle w:val="StyleUnderline"/>
        </w:rPr>
      </w:pPr>
      <w:r w:rsidRPr="00392507">
        <w:rPr>
          <w:rStyle w:val="StyleUnderline"/>
        </w:rPr>
        <w:t xml:space="preserve">Plastics pollution is </w:t>
      </w:r>
      <w:r w:rsidRPr="00392507">
        <w:rPr>
          <w:rStyle w:val="Emphasis"/>
        </w:rPr>
        <w:t>breaching</w:t>
      </w:r>
      <w:r w:rsidRPr="00392507">
        <w:rPr>
          <w:rStyle w:val="StyleUnderline"/>
        </w:rPr>
        <w:t xml:space="preserve"> the </w:t>
      </w:r>
      <w:r w:rsidRPr="00392507">
        <w:rPr>
          <w:rStyle w:val="Emphasis"/>
        </w:rPr>
        <w:t>boundary</w:t>
      </w:r>
    </w:p>
    <w:p w14:paraId="3F3C8D38" w14:textId="77777777" w:rsidR="00A30A8F" w:rsidRDefault="00A30A8F" w:rsidP="00A30A8F">
      <w:pPr>
        <w:rPr>
          <w:rStyle w:val="StyleUnderline"/>
        </w:rPr>
      </w:pPr>
      <w:r w:rsidRPr="00392507">
        <w:rPr>
          <w:sz w:val="16"/>
        </w:rPr>
        <w:t xml:space="preserve">It is already too late to base a planetary boundaries control variable on zero impacts of plastics pollution. For this reason, we argue strongly and urgently that </w:t>
      </w:r>
      <w:r w:rsidRPr="00392507">
        <w:rPr>
          <w:rStyle w:val="StyleUnderline"/>
        </w:rPr>
        <w:t>the world’s societies should be striving to minimize exposures</w:t>
      </w:r>
      <w:r w:rsidRPr="00392507">
        <w:rPr>
          <w:sz w:val="16"/>
        </w:rPr>
        <w:t xml:space="preserve"> to planetary boundaries threats </w:t>
      </w:r>
      <w:r w:rsidRPr="00392507">
        <w:rPr>
          <w:rStyle w:val="StyleUnderline"/>
        </w:rPr>
        <w:t>through reduction of plastics production, use, and release.</w:t>
      </w:r>
    </w:p>
    <w:p w14:paraId="11027517" w14:textId="77777777" w:rsidR="00A30A8F" w:rsidRPr="00C548EE" w:rsidRDefault="00A30A8F" w:rsidP="00A30A8F">
      <w:pPr>
        <w:pStyle w:val="Heading4"/>
      </w:pPr>
      <w:r>
        <w:t xml:space="preserve">3. </w:t>
      </w:r>
      <w:r>
        <w:rPr>
          <w:u w:val="single"/>
        </w:rPr>
        <w:t>FINANCIALIZATION</w:t>
      </w:r>
      <w:r>
        <w:t xml:space="preserve">. It’s </w:t>
      </w:r>
      <w:r w:rsidRPr="00F17E14">
        <w:rPr>
          <w:u w:val="single"/>
        </w:rPr>
        <w:t>endemic</w:t>
      </w:r>
      <w:r>
        <w:t xml:space="preserve"> to capitalism, requiring </w:t>
      </w:r>
      <w:r w:rsidRPr="00F17E14">
        <w:t>endless</w:t>
      </w:r>
      <w:r>
        <w:t xml:space="preserve"> </w:t>
      </w:r>
      <w:r w:rsidRPr="00F17E14">
        <w:rPr>
          <w:u w:val="single"/>
        </w:rPr>
        <w:t>boom and bust</w:t>
      </w:r>
      <w:r>
        <w:t xml:space="preserve"> cycles that culminate in structural </w:t>
      </w:r>
      <w:r w:rsidRPr="00F17E14">
        <w:rPr>
          <w:u w:val="single"/>
        </w:rPr>
        <w:t>collapse</w:t>
      </w:r>
      <w:r>
        <w:t xml:space="preserve"> of profitability and production capacity.</w:t>
      </w:r>
    </w:p>
    <w:p w14:paraId="26529B5E" w14:textId="77777777" w:rsidR="00A30A8F" w:rsidRDefault="00A30A8F" w:rsidP="00A30A8F">
      <w:r w:rsidRPr="00C548EE">
        <w:rPr>
          <w:rStyle w:val="Style13ptBold"/>
        </w:rPr>
        <w:t>Clark 25</w:t>
      </w:r>
      <w:r>
        <w:t xml:space="preserve"> [Tim P. Clark (Assistant Professor of Sociology at Catawba College; </w:t>
      </w:r>
      <w:r w:rsidRPr="00C548EE">
        <w:t>Ph</w:t>
      </w:r>
      <w:r>
        <w:t>.</w:t>
      </w:r>
      <w:r w:rsidRPr="00C548EE">
        <w:t>D</w:t>
      </w:r>
      <w:r>
        <w:t>. in</w:t>
      </w:r>
      <w:r w:rsidRPr="00C548EE">
        <w:t xml:space="preserve"> Sociology</w:t>
      </w:r>
      <w:r>
        <w:t xml:space="preserve">, </w:t>
      </w:r>
      <w:r w:rsidRPr="00C548EE">
        <w:t>North Carolina State University</w:t>
      </w:r>
      <w:r>
        <w:t xml:space="preserve">), </w:t>
      </w:r>
      <w:r w:rsidRPr="00C548EE">
        <w:t xml:space="preserve">March 2025, </w:t>
      </w:r>
      <w:r>
        <w:t>“Degrowth or secular stagnation? The political economy of monopoly finance capital and the stagnation-accumulation treadmill,” Journal of Environmental Studies and Sciences, Vol.</w:t>
      </w:r>
      <w:r w:rsidRPr="00C548EE">
        <w:t xml:space="preserve"> 15, Issue 1</w:t>
      </w:r>
      <w:r>
        <w:t>, pp. 19-34, https://doi.org/10.1007/s13412-024-00931-3, njn]</w:t>
      </w:r>
    </w:p>
    <w:p w14:paraId="4A1F3ED6" w14:textId="77777777" w:rsidR="00A30A8F" w:rsidRPr="00C548EE" w:rsidRDefault="00A30A8F" w:rsidP="00A30A8F">
      <w:pPr>
        <w:rPr>
          <w:sz w:val="16"/>
        </w:rPr>
      </w:pPr>
      <w:r w:rsidRPr="00C548EE">
        <w:rPr>
          <w:sz w:val="16"/>
        </w:rPr>
        <w:t xml:space="preserve">Monopoly capital stresses that </w:t>
      </w:r>
      <w:r w:rsidRPr="00C548EE">
        <w:rPr>
          <w:rStyle w:val="StyleUnderline"/>
        </w:rPr>
        <w:t xml:space="preserve">secular </w:t>
      </w:r>
      <w:r w:rsidRPr="00C548EE">
        <w:rPr>
          <w:rStyle w:val="Emphasis"/>
          <w:highlight w:val="cyan"/>
        </w:rPr>
        <w:t>stagnation</w:t>
      </w:r>
      <w:r w:rsidRPr="00C548EE">
        <w:rPr>
          <w:rStyle w:val="StyleUnderline"/>
          <w:highlight w:val="cyan"/>
        </w:rPr>
        <w:t xml:space="preserve"> is</w:t>
      </w:r>
      <w:r w:rsidRPr="00C548EE">
        <w:rPr>
          <w:rStyle w:val="StyleUnderline"/>
        </w:rPr>
        <w:t xml:space="preserve"> a </w:t>
      </w:r>
      <w:r w:rsidRPr="00C548EE">
        <w:rPr>
          <w:rStyle w:val="Emphasis"/>
          <w:highlight w:val="cyan"/>
        </w:rPr>
        <w:t>normal</w:t>
      </w:r>
      <w:r w:rsidRPr="00C548EE">
        <w:rPr>
          <w:rStyle w:val="Emphasis"/>
        </w:rPr>
        <w:t xml:space="preserve"> condition</w:t>
      </w:r>
      <w:r w:rsidRPr="00C548EE">
        <w:rPr>
          <w:rStyle w:val="StyleUnderline"/>
        </w:rPr>
        <w:t xml:space="preserve"> </w:t>
      </w:r>
      <w:r w:rsidRPr="00C548EE">
        <w:rPr>
          <w:rStyle w:val="StyleUnderline"/>
          <w:highlight w:val="cyan"/>
        </w:rPr>
        <w:t>of</w:t>
      </w:r>
      <w:r w:rsidRPr="00C548EE">
        <w:rPr>
          <w:rStyle w:val="StyleUnderline"/>
        </w:rPr>
        <w:t xml:space="preserve"> advanced </w:t>
      </w:r>
      <w:r w:rsidRPr="00C548EE">
        <w:rPr>
          <w:rStyle w:val="Emphasis"/>
          <w:highlight w:val="cyan"/>
        </w:rPr>
        <w:t>capitalist economies</w:t>
      </w:r>
      <w:r w:rsidRPr="00C548EE">
        <w:rPr>
          <w:sz w:val="16"/>
        </w:rPr>
        <w:t xml:space="preserve">. Stagnation—or patterned low growth—is sometimes described as a new problem, observed at a general level since the late 1970’s, and one whose </w:t>
      </w:r>
      <w:r w:rsidRPr="00C548EE">
        <w:rPr>
          <w:rStyle w:val="StyleUnderline"/>
        </w:rPr>
        <w:t xml:space="preserve">causes include “international </w:t>
      </w:r>
      <w:r w:rsidRPr="00C548EE">
        <w:rPr>
          <w:rStyle w:val="Emphasis"/>
        </w:rPr>
        <w:t>competition</w:t>
      </w:r>
      <w:r w:rsidRPr="00C548EE">
        <w:rPr>
          <w:rStyle w:val="StyleUnderline"/>
        </w:rPr>
        <w:t xml:space="preserve">, </w:t>
      </w:r>
      <w:r w:rsidRPr="00C548EE">
        <w:rPr>
          <w:rStyle w:val="Emphasis"/>
        </w:rPr>
        <w:t>declining productivity</w:t>
      </w:r>
      <w:r w:rsidRPr="00C548EE">
        <w:rPr>
          <w:rStyle w:val="StyleUnderline"/>
        </w:rPr>
        <w:t xml:space="preserve"> growth, and the </w:t>
      </w:r>
      <w:r w:rsidRPr="00C548EE">
        <w:rPr>
          <w:rStyle w:val="Emphasis"/>
        </w:rPr>
        <w:t>financialization</w:t>
      </w:r>
      <w:r w:rsidRPr="00C548EE">
        <w:rPr>
          <w:rStyle w:val="StyleUnderline"/>
        </w:rPr>
        <w:t xml:space="preserve"> of the global economy</w:t>
      </w:r>
      <w:r w:rsidRPr="00C548EE">
        <w:rPr>
          <w:sz w:val="16"/>
        </w:rPr>
        <w:t xml:space="preserve">,” (Schmelzer et al. 2022, 71). The monopoly capital school instead argues that secular </w:t>
      </w:r>
      <w:r w:rsidRPr="00C548EE">
        <w:rPr>
          <w:rStyle w:val="StyleUnderline"/>
        </w:rPr>
        <w:t xml:space="preserve">stagnation is a </w:t>
      </w:r>
      <w:r w:rsidRPr="00C548EE">
        <w:rPr>
          <w:rStyle w:val="Emphasis"/>
        </w:rPr>
        <w:t>normal</w:t>
      </w:r>
      <w:r w:rsidRPr="00C548EE">
        <w:rPr>
          <w:rStyle w:val="StyleUnderline"/>
        </w:rPr>
        <w:t xml:space="preserve"> tendency of capitalist economies that have </w:t>
      </w:r>
      <w:r w:rsidRPr="00C548EE">
        <w:rPr>
          <w:rStyle w:val="Emphasis"/>
        </w:rPr>
        <w:t>developed</w:t>
      </w:r>
      <w:r w:rsidRPr="00C548EE">
        <w:rPr>
          <w:rStyle w:val="StyleUnderline"/>
        </w:rPr>
        <w:t xml:space="preserve"> past an early competitive stage and toward a </w:t>
      </w:r>
      <w:r w:rsidRPr="00C548EE">
        <w:rPr>
          <w:rStyle w:val="Emphasis"/>
        </w:rPr>
        <w:t>monopolistic</w:t>
      </w:r>
      <w:r w:rsidRPr="00C548EE">
        <w:rPr>
          <w:rStyle w:val="StyleUnderline"/>
        </w:rPr>
        <w:t xml:space="preserve"> structure</w:t>
      </w:r>
      <w:r w:rsidRPr="00C548EE">
        <w:rPr>
          <w:sz w:val="16"/>
        </w:rPr>
        <w:t xml:space="preserve"> governed by giant corporations. As such, </w:t>
      </w:r>
      <w:r w:rsidRPr="00C548EE">
        <w:rPr>
          <w:rStyle w:val="StyleUnderline"/>
        </w:rPr>
        <w:t>there is nothing “</w:t>
      </w:r>
      <w:r w:rsidRPr="00C548EE">
        <w:rPr>
          <w:rStyle w:val="Emphasis"/>
        </w:rPr>
        <w:t>natural</w:t>
      </w:r>
      <w:r w:rsidRPr="00C548EE">
        <w:rPr>
          <w:rStyle w:val="StyleUnderline"/>
        </w:rPr>
        <w:t xml:space="preserve">” or endogenous to capitalism that secures a robust </w:t>
      </w:r>
      <w:r w:rsidRPr="00C548EE">
        <w:rPr>
          <w:rStyle w:val="Emphasis"/>
        </w:rPr>
        <w:t>long-term</w:t>
      </w:r>
      <w:r w:rsidRPr="00C548EE">
        <w:rPr>
          <w:rStyle w:val="StyleUnderline"/>
        </w:rPr>
        <w:t xml:space="preserve"> rate of </w:t>
      </w:r>
      <w:r w:rsidRPr="00C548EE">
        <w:rPr>
          <w:rStyle w:val="Emphasis"/>
        </w:rPr>
        <w:t>growth</w:t>
      </w:r>
      <w:r w:rsidRPr="00C548EE">
        <w:rPr>
          <w:sz w:val="16"/>
        </w:rPr>
        <w:t xml:space="preserve"> (Foster 1987). Hansen 1938, 549) identified this lack of an internal imperative as a propensity to save in an era where relatively obvious stimuli for investment (the frontier, a rapidly growing population, epoch-changing technological innovations) were closing or extinguished (Hansen 1955; Foster 1987).</w:t>
      </w:r>
    </w:p>
    <w:p w14:paraId="2BBA81D8" w14:textId="77777777" w:rsidR="00A30A8F" w:rsidRPr="00752E8D" w:rsidRDefault="00A30A8F" w:rsidP="00A30A8F">
      <w:pPr>
        <w:rPr>
          <w:sz w:val="16"/>
        </w:rPr>
      </w:pPr>
      <w:r w:rsidRPr="00752E8D">
        <w:rPr>
          <w:sz w:val="16"/>
        </w:rPr>
        <w:t xml:space="preserve">Writing in the 1950s and 1960s, during the supposed golden age of capitalism, Baran and Sweezy argued that </w:t>
      </w:r>
      <w:r w:rsidRPr="00C548EE">
        <w:rPr>
          <w:rStyle w:val="StyleUnderline"/>
        </w:rPr>
        <w:t>the rise of the “</w:t>
      </w:r>
      <w:r w:rsidRPr="00C548EE">
        <w:rPr>
          <w:rStyle w:val="Emphasis"/>
        </w:rPr>
        <w:t>giant corporation</w:t>
      </w:r>
      <w:r w:rsidRPr="00C548EE">
        <w:rPr>
          <w:rStyle w:val="StyleUnderline"/>
        </w:rPr>
        <w:t xml:space="preserve">” meant </w:t>
      </w:r>
      <w:r w:rsidRPr="00C548EE">
        <w:rPr>
          <w:rStyle w:val="Emphasis"/>
        </w:rPr>
        <w:t>less</w:t>
      </w:r>
      <w:r w:rsidRPr="00C548EE">
        <w:rPr>
          <w:rStyle w:val="StyleUnderline"/>
        </w:rPr>
        <w:t xml:space="preserve"> room for “</w:t>
      </w:r>
      <w:r w:rsidRPr="00C548EE">
        <w:rPr>
          <w:rStyle w:val="Emphasis"/>
        </w:rPr>
        <w:t>competitive</w:t>
      </w:r>
      <w:r w:rsidRPr="00C548EE">
        <w:rPr>
          <w:rStyle w:val="StyleUnderline"/>
        </w:rPr>
        <w:t xml:space="preserve"> entrepreneurs,” who “do the vital </w:t>
      </w:r>
      <w:r w:rsidRPr="00C548EE">
        <w:rPr>
          <w:rStyle w:val="Emphasis"/>
        </w:rPr>
        <w:t>pioneering</w:t>
      </w:r>
      <w:r w:rsidRPr="00C548EE">
        <w:rPr>
          <w:rStyle w:val="StyleUnderline"/>
        </w:rPr>
        <w:t xml:space="preserve"> work,” of </w:t>
      </w:r>
      <w:r w:rsidRPr="00C548EE">
        <w:rPr>
          <w:rStyle w:val="Emphasis"/>
        </w:rPr>
        <w:t>innovation</w:t>
      </w:r>
      <w:r w:rsidRPr="00752E8D">
        <w:rPr>
          <w:sz w:val="16"/>
        </w:rPr>
        <w:t xml:space="preserve"> and risk-taking (Baran and Sweezy 1966, 49). In such conditions, </w:t>
      </w:r>
      <w:r w:rsidRPr="00C548EE">
        <w:rPr>
          <w:rStyle w:val="StyleUnderline"/>
          <w:highlight w:val="cyan"/>
        </w:rPr>
        <w:t xml:space="preserve">monopolistic firms have </w:t>
      </w:r>
      <w:r w:rsidRPr="00C548EE">
        <w:rPr>
          <w:rStyle w:val="Emphasis"/>
          <w:highlight w:val="cyan"/>
        </w:rPr>
        <w:t>little</w:t>
      </w:r>
      <w:r w:rsidRPr="00C548EE">
        <w:rPr>
          <w:rStyle w:val="StyleUnderline"/>
        </w:rPr>
        <w:t xml:space="preserve"> competitive </w:t>
      </w:r>
      <w:r w:rsidRPr="00C548EE">
        <w:rPr>
          <w:rStyle w:val="Emphasis"/>
          <w:highlight w:val="cyan"/>
        </w:rPr>
        <w:t>incentive</w:t>
      </w:r>
      <w:r w:rsidRPr="00C548EE">
        <w:rPr>
          <w:rStyle w:val="StyleUnderline"/>
          <w:highlight w:val="cyan"/>
        </w:rPr>
        <w:t xml:space="preserve"> to</w:t>
      </w:r>
      <w:r w:rsidRPr="00C548EE">
        <w:rPr>
          <w:rStyle w:val="StyleUnderline"/>
        </w:rPr>
        <w:t xml:space="preserve"> take risks or </w:t>
      </w:r>
      <w:r w:rsidRPr="00C548EE">
        <w:rPr>
          <w:rStyle w:val="Emphasis"/>
          <w:highlight w:val="cyan"/>
        </w:rPr>
        <w:t>invest</w:t>
      </w:r>
      <w:r w:rsidRPr="00C548EE">
        <w:rPr>
          <w:rStyle w:val="StyleUnderline"/>
        </w:rPr>
        <w:t xml:space="preserve"> in arenas outside of advertising—though they will gladly incorporate </w:t>
      </w:r>
      <w:r w:rsidRPr="00C548EE">
        <w:rPr>
          <w:rStyle w:val="Emphasis"/>
        </w:rPr>
        <w:t>cost-cutting</w:t>
      </w:r>
      <w:r w:rsidRPr="00752E8D">
        <w:rPr>
          <w:sz w:val="16"/>
        </w:rPr>
        <w:t xml:space="preserve"> measures (like automation or outsourcing) </w:t>
      </w:r>
      <w:r w:rsidRPr="00C548EE">
        <w:rPr>
          <w:rStyle w:val="StyleUnderline"/>
        </w:rPr>
        <w:t xml:space="preserve">to accelerate </w:t>
      </w:r>
      <w:r w:rsidRPr="00C548EE">
        <w:rPr>
          <w:rStyle w:val="Emphasis"/>
        </w:rPr>
        <w:t>surplus</w:t>
      </w:r>
      <w:r w:rsidRPr="00C548EE">
        <w:rPr>
          <w:rStyle w:val="StyleUnderline"/>
        </w:rPr>
        <w:t xml:space="preserve"> accumulation</w:t>
      </w:r>
      <w:r w:rsidRPr="00752E8D">
        <w:rPr>
          <w:sz w:val="16"/>
        </w:rPr>
        <w:t xml:space="preserve">. Baran and Sweezy (1966) judged this as </w:t>
      </w:r>
      <w:r w:rsidRPr="00C548EE">
        <w:rPr>
          <w:rStyle w:val="StyleUnderline"/>
        </w:rPr>
        <w:t xml:space="preserve">a tendency for the economic </w:t>
      </w:r>
      <w:r w:rsidRPr="00C548EE">
        <w:rPr>
          <w:rStyle w:val="Emphasis"/>
          <w:highlight w:val="cyan"/>
        </w:rPr>
        <w:t>surplus</w:t>
      </w:r>
      <w:r w:rsidRPr="00C548EE">
        <w:rPr>
          <w:rStyle w:val="StyleUnderline"/>
        </w:rPr>
        <w:t xml:space="preserve"> to </w:t>
      </w:r>
      <w:r w:rsidRPr="00C548EE">
        <w:rPr>
          <w:rStyle w:val="StyleUnderline"/>
          <w:highlight w:val="cyan"/>
        </w:rPr>
        <w:t xml:space="preserve">rise despite </w:t>
      </w:r>
      <w:r w:rsidRPr="00C548EE">
        <w:rPr>
          <w:rStyle w:val="Emphasis"/>
          <w:highlight w:val="cyan"/>
        </w:rPr>
        <w:t>shrinking growth</w:t>
      </w:r>
      <w:r w:rsidRPr="00C548EE">
        <w:rPr>
          <w:rStyle w:val="StyleUnderline"/>
        </w:rPr>
        <w:t xml:space="preserve"> rates. </w:t>
      </w:r>
      <w:r w:rsidRPr="00C548EE">
        <w:rPr>
          <w:rStyle w:val="Emphasis"/>
        </w:rPr>
        <w:t>Unutilized</w:t>
      </w:r>
      <w:r w:rsidRPr="00C548EE">
        <w:rPr>
          <w:rStyle w:val="StyleUnderline"/>
        </w:rPr>
        <w:t xml:space="preserve"> productive potential</w:t>
      </w:r>
      <w:r w:rsidRPr="00752E8D">
        <w:rPr>
          <w:sz w:val="16"/>
        </w:rPr>
        <w:t xml:space="preserve"> or “excess capacity,” generated stagnation, or what they identified as </w:t>
      </w:r>
      <w:r w:rsidRPr="00C548EE">
        <w:rPr>
          <w:rStyle w:val="StyleUnderline"/>
        </w:rPr>
        <w:t>the “</w:t>
      </w:r>
      <w:r w:rsidRPr="00C548EE">
        <w:rPr>
          <w:rStyle w:val="Emphasis"/>
        </w:rPr>
        <w:t>normal</w:t>
      </w:r>
      <w:r w:rsidRPr="00C548EE">
        <w:rPr>
          <w:rStyle w:val="StyleUnderline"/>
        </w:rPr>
        <w:t xml:space="preserve"> state of the</w:t>
      </w:r>
      <w:r w:rsidRPr="00752E8D">
        <w:rPr>
          <w:sz w:val="16"/>
        </w:rPr>
        <w:t xml:space="preserve"> United States </w:t>
      </w:r>
      <w:r w:rsidRPr="00C548EE">
        <w:rPr>
          <w:rStyle w:val="Emphasis"/>
        </w:rPr>
        <w:t>economy</w:t>
      </w:r>
      <w:r w:rsidRPr="00752E8D">
        <w:rPr>
          <w:sz w:val="16"/>
        </w:rPr>
        <w:t xml:space="preserve">,” (Baran and Sweezy 1966, 76). Under such conditions, </w:t>
      </w:r>
      <w:r w:rsidRPr="00752E8D">
        <w:rPr>
          <w:rStyle w:val="StyleUnderline"/>
          <w:highlight w:val="cyan"/>
        </w:rPr>
        <w:t xml:space="preserve">productive </w:t>
      </w:r>
      <w:r w:rsidRPr="00752E8D">
        <w:rPr>
          <w:rStyle w:val="Emphasis"/>
          <w:highlight w:val="cyan"/>
        </w:rPr>
        <w:t>capacity</w:t>
      </w:r>
      <w:r w:rsidRPr="00C548EE">
        <w:rPr>
          <w:rStyle w:val="StyleUnderline"/>
        </w:rPr>
        <w:t xml:space="preserve"> can </w:t>
      </w:r>
      <w:r w:rsidRPr="00752E8D">
        <w:rPr>
          <w:rStyle w:val="StyleUnderline"/>
          <w:highlight w:val="cyan"/>
        </w:rPr>
        <w:t>exceed</w:t>
      </w:r>
      <w:r w:rsidRPr="00C548EE">
        <w:rPr>
          <w:rStyle w:val="StyleUnderline"/>
        </w:rPr>
        <w:t xml:space="preserve"> effective </w:t>
      </w:r>
      <w:r w:rsidRPr="00752E8D">
        <w:rPr>
          <w:rStyle w:val="Emphasis"/>
          <w:highlight w:val="cyan"/>
        </w:rPr>
        <w:t>demand</w:t>
      </w:r>
      <w:r w:rsidRPr="00C548EE">
        <w:rPr>
          <w:rStyle w:val="StyleUnderline"/>
        </w:rPr>
        <w:t xml:space="preserve"> by a widening margin</w:t>
      </w:r>
      <w:r w:rsidRPr="00752E8D">
        <w:rPr>
          <w:sz w:val="16"/>
        </w:rPr>
        <w:t xml:space="preserve">, which “has the effect of </w:t>
      </w:r>
      <w:r w:rsidRPr="00752E8D">
        <w:rPr>
          <w:rStyle w:val="Emphasis"/>
          <w:highlight w:val="cyan"/>
        </w:rPr>
        <w:t>shutting off</w:t>
      </w:r>
      <w:r w:rsidRPr="00C548EE">
        <w:rPr>
          <w:rStyle w:val="StyleUnderline"/>
        </w:rPr>
        <w:t xml:space="preserve"> potential net </w:t>
      </w:r>
      <w:r w:rsidRPr="00752E8D">
        <w:rPr>
          <w:rStyle w:val="Emphasis"/>
          <w:highlight w:val="cyan"/>
        </w:rPr>
        <w:t>investment</w:t>
      </w:r>
      <w:r w:rsidRPr="00C548EE">
        <w:rPr>
          <w:rStyle w:val="StyleUnderline"/>
        </w:rPr>
        <w:t xml:space="preserve"> before it can actually be generated,” leading to </w:t>
      </w:r>
      <w:r w:rsidRPr="00752E8D">
        <w:rPr>
          <w:rStyle w:val="StyleUnderline"/>
          <w:highlight w:val="cyan"/>
        </w:rPr>
        <w:t xml:space="preserve">a “vicious </w:t>
      </w:r>
      <w:r w:rsidRPr="00752E8D">
        <w:rPr>
          <w:rStyle w:val="Emphasis"/>
          <w:highlight w:val="cyan"/>
        </w:rPr>
        <w:t>circle</w:t>
      </w:r>
      <w:r w:rsidRPr="00752E8D">
        <w:rPr>
          <w:rStyle w:val="StyleUnderline"/>
          <w:highlight w:val="cyan"/>
        </w:rPr>
        <w:t xml:space="preserve"> of </w:t>
      </w:r>
      <w:r w:rsidRPr="00752E8D">
        <w:rPr>
          <w:rStyle w:val="Emphasis"/>
          <w:highlight w:val="cyan"/>
        </w:rPr>
        <w:t>stagnation</w:t>
      </w:r>
      <w:r w:rsidRPr="00752E8D">
        <w:rPr>
          <w:rStyle w:val="StyleUnderline"/>
          <w:highlight w:val="cyan"/>
        </w:rPr>
        <w:t>”</w:t>
      </w:r>
      <w:r w:rsidRPr="00752E8D">
        <w:rPr>
          <w:sz w:val="16"/>
        </w:rPr>
        <w:t xml:space="preserve"> in mature capitalist economies (Foster 1987, 61; Kalecki 1939).</w:t>
      </w:r>
    </w:p>
    <w:p w14:paraId="2D13F6BD" w14:textId="77777777" w:rsidR="00A30A8F" w:rsidRPr="00F82DAA" w:rsidRDefault="00A30A8F" w:rsidP="00A30A8F">
      <w:pPr>
        <w:rPr>
          <w:sz w:val="16"/>
        </w:rPr>
      </w:pPr>
      <w:r w:rsidRPr="00F82DAA">
        <w:rPr>
          <w:sz w:val="16"/>
        </w:rPr>
        <w:t xml:space="preserve">Baran, writing 10 years before he co-authored Monopoly Capital, argued that </w:t>
      </w:r>
      <w:r w:rsidRPr="00752E8D">
        <w:rPr>
          <w:rStyle w:val="StyleUnderline"/>
        </w:rPr>
        <w:t xml:space="preserve">this “cancerous </w:t>
      </w:r>
      <w:r w:rsidRPr="00752E8D">
        <w:rPr>
          <w:rStyle w:val="Emphasis"/>
          <w:highlight w:val="cyan"/>
        </w:rPr>
        <w:t>malaise</w:t>
      </w:r>
      <w:r w:rsidRPr="00752E8D">
        <w:rPr>
          <w:rStyle w:val="StyleUnderline"/>
        </w:rPr>
        <w:t xml:space="preserve"> of monopoly capital” </w:t>
      </w:r>
      <w:r w:rsidRPr="00752E8D">
        <w:rPr>
          <w:rStyle w:val="StyleUnderline"/>
          <w:highlight w:val="cyan"/>
        </w:rPr>
        <w:t>led to</w:t>
      </w:r>
      <w:r w:rsidRPr="00F82DAA">
        <w:rPr>
          <w:sz w:val="16"/>
        </w:rPr>
        <w:t xml:space="preserve"> a host of </w:t>
      </w:r>
      <w:r w:rsidRPr="00752E8D">
        <w:rPr>
          <w:rStyle w:val="StyleUnderline"/>
        </w:rPr>
        <w:t xml:space="preserve">irrational consequences, including </w:t>
      </w:r>
      <w:r w:rsidRPr="00752E8D">
        <w:rPr>
          <w:rStyle w:val="Emphasis"/>
          <w:highlight w:val="cyan"/>
        </w:rPr>
        <w:t>ever-increasing</w:t>
      </w:r>
      <w:r w:rsidRPr="00752E8D">
        <w:rPr>
          <w:rStyle w:val="StyleUnderline"/>
        </w:rPr>
        <w:t xml:space="preserve"> spending on </w:t>
      </w:r>
      <w:r w:rsidRPr="00752E8D">
        <w:rPr>
          <w:rStyle w:val="Emphasis"/>
        </w:rPr>
        <w:t>advertising</w:t>
      </w:r>
      <w:r w:rsidRPr="00F82DAA">
        <w:rPr>
          <w:sz w:val="16"/>
        </w:rPr>
        <w:t xml:space="preserve"> for shoddy and even </w:t>
      </w:r>
      <w:r w:rsidRPr="00752E8D">
        <w:rPr>
          <w:rStyle w:val="StyleUnderline"/>
          <w:highlight w:val="cyan"/>
        </w:rPr>
        <w:t>harmful commodities or</w:t>
      </w:r>
      <w:r w:rsidRPr="00752E8D">
        <w:rPr>
          <w:rStyle w:val="StyleUnderline"/>
        </w:rPr>
        <w:t xml:space="preserve"> the </w:t>
      </w:r>
      <w:r w:rsidRPr="00752E8D">
        <w:rPr>
          <w:rStyle w:val="Emphasis"/>
        </w:rPr>
        <w:t>tremendous</w:t>
      </w:r>
      <w:r w:rsidRPr="00752E8D">
        <w:rPr>
          <w:rStyle w:val="StyleUnderline"/>
        </w:rPr>
        <w:t xml:space="preserve"> amount of </w:t>
      </w:r>
      <w:r w:rsidRPr="00752E8D">
        <w:rPr>
          <w:rStyle w:val="StyleUnderline"/>
          <w:highlight w:val="cyan"/>
        </w:rPr>
        <w:t xml:space="preserve">surplus invested in </w:t>
      </w:r>
      <w:r w:rsidRPr="00752E8D">
        <w:rPr>
          <w:rStyle w:val="Emphasis"/>
          <w:highlight w:val="cyan"/>
        </w:rPr>
        <w:t>war</w:t>
      </w:r>
      <w:r w:rsidRPr="00752E8D">
        <w:rPr>
          <w:rStyle w:val="StyleUnderline"/>
        </w:rPr>
        <w:t xml:space="preserve"> and the </w:t>
      </w:r>
      <w:r w:rsidRPr="00752E8D">
        <w:rPr>
          <w:rStyle w:val="Emphasis"/>
        </w:rPr>
        <w:t>m</w:t>
      </w:r>
      <w:r w:rsidRPr="00F82DAA">
        <w:rPr>
          <w:sz w:val="16"/>
        </w:rPr>
        <w:t xml:space="preserve">ilitary </w:t>
      </w:r>
      <w:r w:rsidRPr="00752E8D">
        <w:rPr>
          <w:rStyle w:val="Emphasis"/>
        </w:rPr>
        <w:t>i</w:t>
      </w:r>
      <w:r w:rsidRPr="00F82DAA">
        <w:rPr>
          <w:sz w:val="16"/>
        </w:rPr>
        <w:t xml:space="preserve">ndustrial </w:t>
      </w:r>
      <w:r w:rsidRPr="00752E8D">
        <w:rPr>
          <w:rStyle w:val="Emphasis"/>
        </w:rPr>
        <w:t>c</w:t>
      </w:r>
      <w:r w:rsidRPr="00F82DAA">
        <w:rPr>
          <w:sz w:val="16"/>
        </w:rPr>
        <w:t xml:space="preserve">omplex (Baran 1957, xvii). A key argument that Baran and Sweezy articulated in Monopoly Capital concerned the ways in which the state and the capitalist class attempted to overcome the inherent tendency of slow growth that they identified as endemic to monopoly capital. “War spending,” first in World War II and later with the global Cold War, “accomplished what (New Deal Era) welfare spending had failed to accomplish,” as it—more than any other force—enabled the mirage-like era of capitalism’s golden age to blossom (Baran and Sweezy 1966, 160–161). Thus, monopoly capital theorists have long argued that </w:t>
      </w:r>
      <w:r w:rsidRPr="00752E8D">
        <w:rPr>
          <w:rStyle w:val="StyleUnderline"/>
        </w:rPr>
        <w:t xml:space="preserve">political actors seek to </w:t>
      </w:r>
      <w:r w:rsidRPr="00752E8D">
        <w:rPr>
          <w:rStyle w:val="Emphasis"/>
        </w:rPr>
        <w:t>overcome</w:t>
      </w:r>
      <w:r w:rsidRPr="00752E8D">
        <w:rPr>
          <w:rStyle w:val="StyleUnderline"/>
        </w:rPr>
        <w:t xml:space="preserve"> stagnation via various </w:t>
      </w:r>
      <w:r w:rsidRPr="00752E8D">
        <w:rPr>
          <w:rStyle w:val="Emphasis"/>
        </w:rPr>
        <w:t>fiscal stimuli</w:t>
      </w:r>
      <w:r w:rsidRPr="00F82DAA">
        <w:rPr>
          <w:sz w:val="16"/>
        </w:rPr>
        <w:t>.</w:t>
      </w:r>
    </w:p>
    <w:p w14:paraId="71ED7E22" w14:textId="77777777" w:rsidR="00A30A8F" w:rsidRPr="00F82DAA" w:rsidRDefault="00A30A8F" w:rsidP="00A30A8F">
      <w:pPr>
        <w:rPr>
          <w:sz w:val="16"/>
        </w:rPr>
      </w:pPr>
      <w:r w:rsidRPr="00F82DAA">
        <w:rPr>
          <w:sz w:val="16"/>
        </w:rPr>
        <w:t xml:space="preserve">Yet </w:t>
      </w:r>
      <w:r w:rsidRPr="00752E8D">
        <w:rPr>
          <w:rStyle w:val="StyleUnderline"/>
        </w:rPr>
        <w:t xml:space="preserve">every </w:t>
      </w:r>
      <w:r w:rsidRPr="00752E8D">
        <w:rPr>
          <w:rStyle w:val="StyleUnderline"/>
          <w:highlight w:val="cyan"/>
        </w:rPr>
        <w:t>stimulus</w:t>
      </w:r>
      <w:r w:rsidRPr="00752E8D">
        <w:rPr>
          <w:rStyle w:val="StyleUnderline"/>
        </w:rPr>
        <w:t xml:space="preserve"> can </w:t>
      </w:r>
      <w:r w:rsidRPr="00752E8D">
        <w:rPr>
          <w:rStyle w:val="StyleUnderline"/>
          <w:highlight w:val="cyan"/>
        </w:rPr>
        <w:t>only</w:t>
      </w:r>
      <w:r w:rsidRPr="00752E8D">
        <w:rPr>
          <w:rStyle w:val="StyleUnderline"/>
        </w:rPr>
        <w:t xml:space="preserve"> serve as a </w:t>
      </w:r>
      <w:r w:rsidRPr="00752E8D">
        <w:rPr>
          <w:rStyle w:val="Emphasis"/>
          <w:highlight w:val="cyan"/>
        </w:rPr>
        <w:t>temporary</w:t>
      </w:r>
      <w:r w:rsidRPr="00752E8D">
        <w:rPr>
          <w:rStyle w:val="StyleUnderline"/>
          <w:highlight w:val="cyan"/>
        </w:rPr>
        <w:t xml:space="preserve"> </w:t>
      </w:r>
      <w:r w:rsidRPr="00F82DAA">
        <w:rPr>
          <w:rStyle w:val="StyleUnderline"/>
          <w:highlight w:val="cyan"/>
        </w:rPr>
        <w:t>fix to</w:t>
      </w:r>
      <w:r w:rsidRPr="00752E8D">
        <w:rPr>
          <w:rStyle w:val="StyleUnderline"/>
        </w:rPr>
        <w:t xml:space="preserve"> the deeper</w:t>
      </w:r>
      <w:r w:rsidRPr="00F82DAA">
        <w:rPr>
          <w:sz w:val="16"/>
        </w:rPr>
        <w:t xml:space="preserve">, structural problem of secular </w:t>
      </w:r>
      <w:r w:rsidRPr="00F82DAA">
        <w:rPr>
          <w:rStyle w:val="StyleUnderline"/>
        </w:rPr>
        <w:t xml:space="preserve">stagnation </w:t>
      </w:r>
      <w:r w:rsidRPr="00F82DAA">
        <w:rPr>
          <w:rStyle w:val="Emphasis"/>
          <w:highlight w:val="cyan"/>
        </w:rPr>
        <w:t>endemic</w:t>
      </w:r>
      <w:r w:rsidRPr="00F82DAA">
        <w:rPr>
          <w:rStyle w:val="StyleUnderline"/>
        </w:rPr>
        <w:t xml:space="preserve"> to</w:t>
      </w:r>
      <w:r w:rsidRPr="00F82DAA">
        <w:rPr>
          <w:sz w:val="16"/>
        </w:rPr>
        <w:t xml:space="preserve"> this historical period of </w:t>
      </w:r>
      <w:r w:rsidRPr="00F82DAA">
        <w:rPr>
          <w:rStyle w:val="StyleUnderline"/>
        </w:rPr>
        <w:t>monopoly capital</w:t>
      </w:r>
      <w:r w:rsidRPr="00F82DAA">
        <w:rPr>
          <w:sz w:val="16"/>
        </w:rPr>
        <w:t xml:space="preserve">. Thus, the outsourcing of competition to upstream, Global South suppliers (or the global labor arbitrage) and neoliberal market reforms are not causes of </w:t>
      </w:r>
      <w:r w:rsidRPr="00F82DAA">
        <w:rPr>
          <w:rStyle w:val="StyleUnderline"/>
        </w:rPr>
        <w:t xml:space="preserve">secular </w:t>
      </w:r>
      <w:r w:rsidRPr="00F82DAA">
        <w:rPr>
          <w:rStyle w:val="Emphasis"/>
          <w:highlight w:val="cyan"/>
        </w:rPr>
        <w:t>stagnation</w:t>
      </w:r>
      <w:r w:rsidRPr="00F82DAA">
        <w:rPr>
          <w:sz w:val="16"/>
        </w:rPr>
        <w:t xml:space="preserve">; rather, </w:t>
      </w:r>
      <w:r w:rsidRPr="00F82DAA">
        <w:rPr>
          <w:rStyle w:val="StyleUnderline"/>
        </w:rPr>
        <w:t xml:space="preserve">they are </w:t>
      </w:r>
      <w:r w:rsidRPr="00F82DAA">
        <w:rPr>
          <w:rStyle w:val="Emphasis"/>
        </w:rPr>
        <w:t>adaptations</w:t>
      </w:r>
      <w:r w:rsidRPr="00F82DAA">
        <w:rPr>
          <w:rStyle w:val="StyleUnderline"/>
        </w:rPr>
        <w:t xml:space="preserve"> to this ever-present “cancerous </w:t>
      </w:r>
      <w:r w:rsidRPr="00F82DAA">
        <w:rPr>
          <w:rStyle w:val="Emphasis"/>
        </w:rPr>
        <w:t>malaise</w:t>
      </w:r>
      <w:r w:rsidRPr="00F82DAA">
        <w:rPr>
          <w:rStyle w:val="StyleUnderline"/>
        </w:rPr>
        <w:t>”</w:t>
      </w:r>
      <w:r w:rsidRPr="00F82DAA">
        <w:rPr>
          <w:sz w:val="16"/>
        </w:rPr>
        <w:t xml:space="preserve"> identified by Baran almost 70 years ago, as of writing. Of course, </w:t>
      </w:r>
      <w:r w:rsidRPr="00F82DAA">
        <w:rPr>
          <w:rStyle w:val="StyleUnderline"/>
        </w:rPr>
        <w:t>these adaptations contain very real</w:t>
      </w:r>
      <w:r w:rsidRPr="00F82DAA">
        <w:rPr>
          <w:sz w:val="16"/>
        </w:rPr>
        <w:t xml:space="preserve">, material </w:t>
      </w:r>
      <w:r w:rsidRPr="00F82DAA">
        <w:rPr>
          <w:rStyle w:val="StyleUnderline"/>
        </w:rPr>
        <w:t xml:space="preserve">consequences that further </w:t>
      </w:r>
      <w:r w:rsidRPr="00F82DAA">
        <w:rPr>
          <w:rStyle w:val="Emphasis"/>
        </w:rPr>
        <w:t>skew</w:t>
      </w:r>
      <w:r w:rsidRPr="00F82DAA">
        <w:rPr>
          <w:rStyle w:val="StyleUnderline"/>
        </w:rPr>
        <w:t xml:space="preserve"> power away from </w:t>
      </w:r>
      <w:r w:rsidRPr="00F82DAA">
        <w:rPr>
          <w:rStyle w:val="Emphasis"/>
        </w:rPr>
        <w:t>labor</w:t>
      </w:r>
      <w:r w:rsidRPr="00F82DAA">
        <w:rPr>
          <w:sz w:val="16"/>
        </w:rPr>
        <w:t xml:space="preserve">3 and in favor of capital (Jackson 2019; Magdoff and Foster 2023). In Foster and McChesney’s (2012a, b) The Endless Crisis, they argue that </w:t>
      </w:r>
      <w:r w:rsidRPr="00F82DAA">
        <w:rPr>
          <w:rStyle w:val="StyleUnderline"/>
        </w:rPr>
        <w:t xml:space="preserve">the “underlying disease” of secular stagnation continues, but capital “has </w:t>
      </w:r>
      <w:r w:rsidRPr="00F82DAA">
        <w:rPr>
          <w:rStyle w:val="Emphasis"/>
        </w:rPr>
        <w:t>paradoxically</w:t>
      </w:r>
      <w:r w:rsidRPr="00F82DAA">
        <w:rPr>
          <w:rStyle w:val="StyleUnderline"/>
        </w:rPr>
        <w:t xml:space="preserve"> even </w:t>
      </w:r>
      <w:r w:rsidRPr="00F82DAA">
        <w:rPr>
          <w:rStyle w:val="Emphasis"/>
        </w:rPr>
        <w:t>prospered</w:t>
      </w:r>
      <w:r w:rsidRPr="00F82DAA">
        <w:rPr>
          <w:rStyle w:val="StyleUnderline"/>
        </w:rPr>
        <w:t xml:space="preserve"> within this impasse, </w:t>
      </w:r>
      <w:r w:rsidRPr="00F82DAA">
        <w:rPr>
          <w:rStyle w:val="StyleUnderline"/>
          <w:highlight w:val="cyan"/>
        </w:rPr>
        <w:t>through</w:t>
      </w:r>
      <w:r w:rsidRPr="00F82DAA">
        <w:rPr>
          <w:rStyle w:val="StyleUnderline"/>
        </w:rPr>
        <w:t xml:space="preserve"> the </w:t>
      </w:r>
      <w:r w:rsidRPr="00F82DAA">
        <w:rPr>
          <w:rStyle w:val="Emphasis"/>
        </w:rPr>
        <w:t>explosive growth</w:t>
      </w:r>
      <w:r w:rsidRPr="00F82DAA">
        <w:rPr>
          <w:rStyle w:val="StyleUnderline"/>
        </w:rPr>
        <w:t xml:space="preserve"> of </w:t>
      </w:r>
      <w:r w:rsidRPr="00F82DAA">
        <w:rPr>
          <w:rStyle w:val="Emphasis"/>
          <w:highlight w:val="cyan"/>
        </w:rPr>
        <w:t>finance</w:t>
      </w:r>
      <w:r w:rsidRPr="00F82DAA">
        <w:rPr>
          <w:rStyle w:val="StyleUnderline"/>
        </w:rPr>
        <w:t>”</w:t>
      </w:r>
      <w:r w:rsidRPr="00F82DAA">
        <w:rPr>
          <w:sz w:val="16"/>
        </w:rPr>
        <w:t xml:space="preserve"> (Foster and McChesney 2012a, b).</w:t>
      </w:r>
    </w:p>
    <w:p w14:paraId="3F0CD783" w14:textId="77777777" w:rsidR="00A30A8F" w:rsidRPr="00F17E14" w:rsidRDefault="00A30A8F" w:rsidP="00A30A8F">
      <w:pPr>
        <w:rPr>
          <w:sz w:val="16"/>
        </w:rPr>
      </w:pPr>
      <w:r w:rsidRPr="00F82DAA">
        <w:rPr>
          <w:rStyle w:val="StyleUnderline"/>
        </w:rPr>
        <w:t xml:space="preserve">The economy therefore functions below its potential with a </w:t>
      </w:r>
      <w:r w:rsidRPr="00F82DAA">
        <w:rPr>
          <w:rStyle w:val="Emphasis"/>
        </w:rPr>
        <w:t>tremendous</w:t>
      </w:r>
      <w:r w:rsidRPr="00F82DAA">
        <w:rPr>
          <w:rStyle w:val="StyleUnderline"/>
        </w:rPr>
        <w:t xml:space="preserve"> amount of </w:t>
      </w:r>
      <w:r w:rsidRPr="00F82DAA">
        <w:rPr>
          <w:rStyle w:val="Emphasis"/>
        </w:rPr>
        <w:t>unused</w:t>
      </w:r>
      <w:r w:rsidRPr="00F82DAA">
        <w:rPr>
          <w:rStyle w:val="StyleUnderline"/>
        </w:rPr>
        <w:t xml:space="preserve"> productive </w:t>
      </w:r>
      <w:r w:rsidRPr="00F82DAA">
        <w:rPr>
          <w:rStyle w:val="Emphasis"/>
        </w:rPr>
        <w:t>capacity</w:t>
      </w:r>
      <w:r w:rsidRPr="00F17E14">
        <w:rPr>
          <w:sz w:val="16"/>
        </w:rPr>
        <w:t xml:space="preserve">, needless </w:t>
      </w:r>
      <w:r w:rsidRPr="00F82DAA">
        <w:rPr>
          <w:rStyle w:val="Emphasis"/>
        </w:rPr>
        <w:t>un(der)employment</w:t>
      </w:r>
      <w:r w:rsidRPr="00F82DAA">
        <w:rPr>
          <w:rStyle w:val="StyleUnderline"/>
        </w:rPr>
        <w:t xml:space="preserve">, and worsening wealth </w:t>
      </w:r>
      <w:r w:rsidRPr="00F82DAA">
        <w:rPr>
          <w:rStyle w:val="Emphasis"/>
        </w:rPr>
        <w:t>inequalities</w:t>
      </w:r>
      <w:r w:rsidRPr="00F17E14">
        <w:rPr>
          <w:sz w:val="16"/>
        </w:rPr>
        <w:t xml:space="preserve"> (Magdoff 2006). Of note here is </w:t>
      </w:r>
      <w:r w:rsidRPr="00F82DAA">
        <w:rPr>
          <w:rStyle w:val="StyleUnderline"/>
        </w:rPr>
        <w:t xml:space="preserve">the tendency of advanced </w:t>
      </w:r>
      <w:r w:rsidRPr="00F82DAA">
        <w:rPr>
          <w:rStyle w:val="Emphasis"/>
          <w:highlight w:val="cyan"/>
        </w:rPr>
        <w:t>capitalist</w:t>
      </w:r>
      <w:r w:rsidRPr="00F82DAA">
        <w:rPr>
          <w:rStyle w:val="StyleUnderline"/>
          <w:highlight w:val="cyan"/>
        </w:rPr>
        <w:t xml:space="preserve"> economies</w:t>
      </w:r>
      <w:r w:rsidRPr="00F82DAA">
        <w:rPr>
          <w:rStyle w:val="StyleUnderline"/>
        </w:rPr>
        <w:t xml:space="preserve"> towards a </w:t>
      </w:r>
      <w:r w:rsidRPr="00F82DAA">
        <w:rPr>
          <w:rStyle w:val="Emphasis"/>
        </w:rPr>
        <w:t>falling</w:t>
      </w:r>
      <w:r w:rsidRPr="00F82DAA">
        <w:rPr>
          <w:rStyle w:val="StyleUnderline"/>
        </w:rPr>
        <w:t xml:space="preserve"> rate of </w:t>
      </w:r>
      <w:r w:rsidRPr="00F82DAA">
        <w:rPr>
          <w:rStyle w:val="Emphasis"/>
          <w:highlight w:val="cyan"/>
        </w:rPr>
        <w:t>manufacturing</w:t>
      </w:r>
      <w:r w:rsidRPr="00F82DAA">
        <w:rPr>
          <w:rStyle w:val="StyleUnderline"/>
        </w:rPr>
        <w:t xml:space="preserve"> capacity utilization, which has </w:t>
      </w:r>
      <w:r w:rsidRPr="00F82DAA">
        <w:rPr>
          <w:rStyle w:val="Emphasis"/>
          <w:highlight w:val="cyan"/>
        </w:rPr>
        <w:t>declined</w:t>
      </w:r>
      <w:r w:rsidRPr="00F82DAA">
        <w:rPr>
          <w:rStyle w:val="StyleUnderline"/>
          <w:highlight w:val="cyan"/>
        </w:rPr>
        <w:t xml:space="preserve"> consistently</w:t>
      </w:r>
      <w:r w:rsidRPr="00F17E14">
        <w:rPr>
          <w:sz w:val="16"/>
        </w:rPr>
        <w:t xml:space="preserve"> over a five-decade period </w:t>
      </w:r>
      <w:r w:rsidRPr="00F82DAA">
        <w:rPr>
          <w:rStyle w:val="StyleUnderline"/>
        </w:rPr>
        <w:t xml:space="preserve">in the </w:t>
      </w:r>
      <w:r w:rsidRPr="00F82DAA">
        <w:rPr>
          <w:rStyle w:val="Emphasis"/>
        </w:rPr>
        <w:t>U</w:t>
      </w:r>
      <w:r w:rsidRPr="00F17E14">
        <w:rPr>
          <w:sz w:val="16"/>
        </w:rPr>
        <w:t xml:space="preserve">nited </w:t>
      </w:r>
      <w:r w:rsidRPr="00F82DAA">
        <w:rPr>
          <w:rStyle w:val="Emphasis"/>
        </w:rPr>
        <w:t>S</w:t>
      </w:r>
      <w:r w:rsidRPr="00F17E14">
        <w:rPr>
          <w:sz w:val="16"/>
        </w:rPr>
        <w:t xml:space="preserve">tates (Foster and McChesney 2012a, b). Consequently, </w:t>
      </w:r>
      <w:r w:rsidRPr="00F82DAA">
        <w:rPr>
          <w:rStyle w:val="Emphasis"/>
          <w:highlight w:val="cyan"/>
        </w:rPr>
        <w:t>growth</w:t>
      </w:r>
      <w:r w:rsidRPr="00F82DAA">
        <w:rPr>
          <w:rStyle w:val="StyleUnderline"/>
        </w:rPr>
        <w:t xml:space="preserve"> in highly financialized, stagnant economies</w:t>
      </w:r>
      <w:r w:rsidRPr="00F17E14">
        <w:rPr>
          <w:sz w:val="16"/>
        </w:rPr>
        <w:t xml:space="preserve"> like the U.S. increasingly </w:t>
      </w:r>
      <w:r w:rsidRPr="00F82DAA">
        <w:rPr>
          <w:rStyle w:val="StyleUnderline"/>
          <w:highlight w:val="cyan"/>
        </w:rPr>
        <w:t>depends on</w:t>
      </w:r>
      <w:r w:rsidRPr="00F17E14">
        <w:rPr>
          <w:sz w:val="16"/>
        </w:rPr>
        <w:t xml:space="preserve"> the wealth effect, or </w:t>
      </w:r>
      <w:r w:rsidRPr="00F82DAA">
        <w:rPr>
          <w:rStyle w:val="Emphasis"/>
          <w:highlight w:val="cyan"/>
        </w:rPr>
        <w:t>luxury</w:t>
      </w:r>
      <w:r w:rsidRPr="00F82DAA">
        <w:rPr>
          <w:rStyle w:val="StyleUnderline"/>
        </w:rPr>
        <w:t xml:space="preserve"> consumption by the rich, </w:t>
      </w:r>
      <w:r w:rsidRPr="00F82DAA">
        <w:rPr>
          <w:rStyle w:val="StyleUnderline"/>
          <w:highlight w:val="cyan"/>
        </w:rPr>
        <w:t xml:space="preserve">and </w:t>
      </w:r>
      <w:r w:rsidRPr="00F82DAA">
        <w:rPr>
          <w:rStyle w:val="Emphasis"/>
          <w:highlight w:val="cyan"/>
        </w:rPr>
        <w:t>debt-based</w:t>
      </w:r>
      <w:r w:rsidRPr="00F82DAA">
        <w:rPr>
          <w:rStyle w:val="StyleUnderline"/>
          <w:highlight w:val="cyan"/>
        </w:rPr>
        <w:t xml:space="preserve"> consumption</w:t>
      </w:r>
      <w:r w:rsidRPr="00F82DAA">
        <w:rPr>
          <w:rStyle w:val="StyleUnderline"/>
        </w:rPr>
        <w:t xml:space="preserve"> from the rest of the population</w:t>
      </w:r>
      <w:r w:rsidRPr="00F17E14">
        <w:rPr>
          <w:sz w:val="16"/>
        </w:rPr>
        <w:t xml:space="preserve">, whose historical consumption rates increased </w:t>
      </w:r>
      <w:r w:rsidRPr="00F17E14">
        <w:rPr>
          <w:rStyle w:val="StyleUnderline"/>
        </w:rPr>
        <w:t xml:space="preserve">in spite of the fact that median </w:t>
      </w:r>
      <w:r w:rsidRPr="00F17E14">
        <w:rPr>
          <w:rStyle w:val="Emphasis"/>
        </w:rPr>
        <w:t>wage</w:t>
      </w:r>
      <w:r w:rsidRPr="00F17E14">
        <w:rPr>
          <w:rStyle w:val="StyleUnderline"/>
        </w:rPr>
        <w:t xml:space="preserve"> compensation stagnated or </w:t>
      </w:r>
      <w:r w:rsidRPr="00F17E14">
        <w:rPr>
          <w:rStyle w:val="Emphasis"/>
        </w:rPr>
        <w:t>fell</w:t>
      </w:r>
      <w:r w:rsidRPr="00F17E14">
        <w:rPr>
          <w:rStyle w:val="StyleUnderline"/>
        </w:rPr>
        <w:t xml:space="preserve"> steadily for </w:t>
      </w:r>
      <w:r w:rsidRPr="00F17E14">
        <w:rPr>
          <w:rStyle w:val="Emphasis"/>
        </w:rPr>
        <w:t>middle class</w:t>
      </w:r>
      <w:r w:rsidRPr="00F17E14">
        <w:rPr>
          <w:sz w:val="16"/>
        </w:rPr>
        <w:t xml:space="preserve"> and lower class earners (respectively) over multiple decades (Brenner 2003; Foster and McChesney 2012a, b; Mishel et al. 2015; Magdoff and Foster 2023). Increasingly, </w:t>
      </w:r>
      <w:r w:rsidRPr="00F17E14">
        <w:rPr>
          <w:rStyle w:val="StyleUnderline"/>
        </w:rPr>
        <w:t xml:space="preserve">the </w:t>
      </w:r>
      <w:r w:rsidRPr="00F17E14">
        <w:rPr>
          <w:rStyle w:val="Emphasis"/>
          <w:highlight w:val="cyan"/>
        </w:rPr>
        <w:t>flow of goods</w:t>
      </w:r>
      <w:r w:rsidRPr="00F17E14">
        <w:rPr>
          <w:rStyle w:val="StyleUnderline"/>
        </w:rPr>
        <w:t xml:space="preserve"> through the economy now </w:t>
      </w:r>
      <w:r w:rsidRPr="00F17E14">
        <w:rPr>
          <w:rStyle w:val="StyleUnderline"/>
          <w:highlight w:val="cyan"/>
        </w:rPr>
        <w:t>depends on</w:t>
      </w:r>
      <w:r w:rsidRPr="00F17E14">
        <w:rPr>
          <w:rStyle w:val="StyleUnderline"/>
        </w:rPr>
        <w:t xml:space="preserve"> the </w:t>
      </w:r>
      <w:r w:rsidRPr="00F17E14">
        <w:rPr>
          <w:rStyle w:val="Emphasis"/>
          <w:highlight w:val="cyan"/>
        </w:rPr>
        <w:t>financialization</w:t>
      </w:r>
      <w:r w:rsidRPr="00F17E14">
        <w:rPr>
          <w:rStyle w:val="StyleUnderline"/>
          <w:highlight w:val="cyan"/>
        </w:rPr>
        <w:t xml:space="preserve"> of housing</w:t>
      </w:r>
      <w:r w:rsidRPr="00F17E14">
        <w:rPr>
          <w:rStyle w:val="StyleUnderline"/>
        </w:rPr>
        <w:t xml:space="preserve">, as </w:t>
      </w:r>
      <w:r w:rsidRPr="00F17E14">
        <w:rPr>
          <w:rStyle w:val="Emphasis"/>
        </w:rPr>
        <w:t>mortgage</w:t>
      </w:r>
      <w:r w:rsidRPr="00F17E14">
        <w:rPr>
          <w:rStyle w:val="StyleUnderline"/>
        </w:rPr>
        <w:t xml:space="preserve"> lending comprises the </w:t>
      </w:r>
      <w:r w:rsidRPr="00F17E14">
        <w:rPr>
          <w:rStyle w:val="Emphasis"/>
        </w:rPr>
        <w:t>largest</w:t>
      </w:r>
      <w:r w:rsidRPr="00F17E14">
        <w:rPr>
          <w:rStyle w:val="StyleUnderline"/>
        </w:rPr>
        <w:t xml:space="preserve"> activity for most banks</w:t>
      </w:r>
      <w:r w:rsidRPr="00F17E14">
        <w:rPr>
          <w:sz w:val="16"/>
        </w:rPr>
        <w:t xml:space="preserve"> in advanced economies (Ryan-Collins et al. 2017). Middle-class consumers may also take out loans against their house, say to buy a vehicle, but </w:t>
      </w:r>
      <w:r w:rsidRPr="00F17E14">
        <w:rPr>
          <w:rStyle w:val="StyleUnderline"/>
        </w:rPr>
        <w:t xml:space="preserve">such activity cannot “solve” secular stagnation </w:t>
      </w:r>
      <w:r w:rsidRPr="00F17E14">
        <w:rPr>
          <w:rStyle w:val="StyleUnderline"/>
          <w:highlight w:val="cyan"/>
        </w:rPr>
        <w:t>and</w:t>
      </w:r>
      <w:r w:rsidRPr="00F17E14">
        <w:rPr>
          <w:rStyle w:val="StyleUnderline"/>
        </w:rPr>
        <w:t xml:space="preserve"> likely </w:t>
      </w:r>
      <w:r w:rsidRPr="00F17E14">
        <w:rPr>
          <w:rStyle w:val="Emphasis"/>
          <w:highlight w:val="cyan"/>
        </w:rPr>
        <w:t>exacerbates</w:t>
      </w:r>
      <w:r w:rsidRPr="00F17E14">
        <w:rPr>
          <w:rStyle w:val="StyleUnderline"/>
        </w:rPr>
        <w:t xml:space="preserve"> its </w:t>
      </w:r>
      <w:r w:rsidRPr="00F17E14">
        <w:rPr>
          <w:rStyle w:val="Emphasis"/>
          <w:highlight w:val="cyan"/>
        </w:rPr>
        <w:t>crisis tendencies</w:t>
      </w:r>
      <w:r w:rsidRPr="00F17E14">
        <w:rPr>
          <w:sz w:val="16"/>
        </w:rPr>
        <w:t xml:space="preserve"> (Ryan-Collins et al. 2017). </w:t>
      </w:r>
      <w:r w:rsidRPr="00F17E14">
        <w:rPr>
          <w:rStyle w:val="StyleUnderline"/>
        </w:rPr>
        <w:t xml:space="preserve">These efforts allow advanced capitalist economies to </w:t>
      </w:r>
      <w:r w:rsidRPr="00F17E14">
        <w:rPr>
          <w:rStyle w:val="Emphasis"/>
        </w:rPr>
        <w:t>churn</w:t>
      </w:r>
      <w:r w:rsidRPr="00F17E14">
        <w:rPr>
          <w:rStyle w:val="StyleUnderline"/>
        </w:rPr>
        <w:t xml:space="preserve"> through </w:t>
      </w:r>
      <w:r w:rsidRPr="00F17E14">
        <w:rPr>
          <w:rStyle w:val="Emphasis"/>
        </w:rPr>
        <w:t>materials</w:t>
      </w:r>
      <w:r w:rsidRPr="00F17E14">
        <w:rPr>
          <w:sz w:val="16"/>
        </w:rPr>
        <w:t xml:space="preserve"> and secure valorization for capital, </w:t>
      </w:r>
      <w:r w:rsidRPr="00F17E14">
        <w:rPr>
          <w:rStyle w:val="StyleUnderline"/>
        </w:rPr>
        <w:t xml:space="preserve">despite </w:t>
      </w:r>
      <w:r w:rsidRPr="00F17E14">
        <w:rPr>
          <w:rStyle w:val="Emphasis"/>
        </w:rPr>
        <w:t>declines</w:t>
      </w:r>
      <w:r w:rsidRPr="00F17E14">
        <w:rPr>
          <w:rStyle w:val="StyleUnderline"/>
        </w:rPr>
        <w:t xml:space="preserve"> in the </w:t>
      </w:r>
      <w:r w:rsidRPr="00F17E14">
        <w:rPr>
          <w:rStyle w:val="Emphasis"/>
        </w:rPr>
        <w:t>material bases</w:t>
      </w:r>
      <w:r w:rsidRPr="00F17E14">
        <w:rPr>
          <w:sz w:val="16"/>
        </w:rPr>
        <w:t xml:space="preserve"> that more effectively support both the “real economy” and a relatively stable working class.</w:t>
      </w:r>
    </w:p>
    <w:p w14:paraId="6AB48B7D" w14:textId="77777777" w:rsidR="00A30A8F" w:rsidRDefault="00A30A8F" w:rsidP="00A30A8F">
      <w:pPr>
        <w:rPr>
          <w:sz w:val="16"/>
        </w:rPr>
      </w:pPr>
      <w:r w:rsidRPr="00F17E14">
        <w:rPr>
          <w:sz w:val="16"/>
        </w:rPr>
        <w:t xml:space="preserve">In sum, monopoly capital theorists stress that </w:t>
      </w:r>
      <w:r w:rsidRPr="00F17E14">
        <w:rPr>
          <w:rStyle w:val="StyleUnderline"/>
        </w:rPr>
        <w:t xml:space="preserve">advanced </w:t>
      </w:r>
      <w:r w:rsidRPr="00F17E14">
        <w:rPr>
          <w:rStyle w:val="StyleUnderline"/>
          <w:highlight w:val="cyan"/>
        </w:rPr>
        <w:t>capitalist economies</w:t>
      </w:r>
      <w:r w:rsidRPr="00F17E14">
        <w:rPr>
          <w:rStyle w:val="StyleUnderline"/>
        </w:rPr>
        <w:t xml:space="preserve"> are </w:t>
      </w:r>
      <w:r w:rsidRPr="00F17E14">
        <w:rPr>
          <w:rStyle w:val="Emphasis"/>
          <w:highlight w:val="cyan"/>
        </w:rPr>
        <w:t>inherently</w:t>
      </w:r>
      <w:r w:rsidRPr="00F17E14">
        <w:rPr>
          <w:rStyle w:val="StyleUnderline"/>
        </w:rPr>
        <w:t xml:space="preserve"> prone to </w:t>
      </w:r>
      <w:r w:rsidRPr="00F17E14">
        <w:rPr>
          <w:rStyle w:val="Emphasis"/>
          <w:highlight w:val="cyan"/>
        </w:rPr>
        <w:t>stagnat</w:t>
      </w:r>
      <w:r w:rsidRPr="00F17E14">
        <w:rPr>
          <w:rStyle w:val="StyleUnderline"/>
        </w:rPr>
        <w:t>ion</w:t>
      </w:r>
      <w:r w:rsidRPr="00F17E14">
        <w:rPr>
          <w:sz w:val="16"/>
        </w:rPr>
        <w:t xml:space="preserve">. Without sufficient oppositional force from government or organized labor, </w:t>
      </w:r>
      <w:r w:rsidRPr="00F17E14">
        <w:rPr>
          <w:rStyle w:val="StyleUnderline"/>
        </w:rPr>
        <w:t xml:space="preserve">capital appears content to </w:t>
      </w:r>
      <w:r w:rsidRPr="00F17E14">
        <w:rPr>
          <w:rStyle w:val="Emphasis"/>
        </w:rPr>
        <w:t>prioritize</w:t>
      </w:r>
      <w:r w:rsidRPr="00F17E14">
        <w:rPr>
          <w:rStyle w:val="StyleUnderline"/>
        </w:rPr>
        <w:t xml:space="preserve"> shorter-term, asset-driven </w:t>
      </w:r>
      <w:r w:rsidRPr="00F17E14">
        <w:rPr>
          <w:rStyle w:val="Emphasis"/>
        </w:rPr>
        <w:t>booms</w:t>
      </w:r>
      <w:r w:rsidRPr="00F17E14">
        <w:rPr>
          <w:rStyle w:val="StyleUnderline"/>
        </w:rPr>
        <w:t xml:space="preserve"> over productive investments</w:t>
      </w:r>
      <w:r w:rsidRPr="00F17E14">
        <w:rPr>
          <w:sz w:val="16"/>
        </w:rPr>
        <w:t xml:space="preserve">. The pressure to maintain a somewhat stable economic system that can distribute wealth through the population is thus a matter of politics. Indeed, growth is still required to prevent bubble-driven crises, mitigate Piketty’s r &gt; g problem that capital return outpaces economic growth, create jobs, and stave off the disastrous consequences of recession (Stratford 2020). However, </w:t>
      </w:r>
      <w:r w:rsidRPr="00F17E14">
        <w:rPr>
          <w:rStyle w:val="StyleUnderline"/>
        </w:rPr>
        <w:t xml:space="preserve">under monopoly capital, there exists </w:t>
      </w:r>
      <w:r w:rsidRPr="00F17E14">
        <w:rPr>
          <w:rStyle w:val="Emphasis"/>
        </w:rPr>
        <w:t>insufficient</w:t>
      </w:r>
      <w:r w:rsidRPr="00F17E14">
        <w:rPr>
          <w:rStyle w:val="StyleUnderline"/>
        </w:rPr>
        <w:t xml:space="preserve"> internal logic or </w:t>
      </w:r>
      <w:r w:rsidRPr="00F17E14">
        <w:rPr>
          <w:rStyle w:val="Emphasis"/>
        </w:rPr>
        <w:t>mechanisms</w:t>
      </w:r>
      <w:r w:rsidRPr="00F17E14">
        <w:rPr>
          <w:rStyle w:val="StyleUnderline"/>
        </w:rPr>
        <w:t xml:space="preserve"> necessary to avoid such consequences</w:t>
      </w:r>
      <w:r w:rsidRPr="00F17E14">
        <w:rPr>
          <w:sz w:val="16"/>
        </w:rPr>
        <w:t xml:space="preserve">—Après moi, le deluge,4 as Marx remarked in Capital. Today, </w:t>
      </w:r>
      <w:r w:rsidRPr="00F17E14">
        <w:rPr>
          <w:rStyle w:val="StyleUnderline"/>
        </w:rPr>
        <w:t xml:space="preserve">risk is </w:t>
      </w:r>
      <w:r w:rsidRPr="00F17E14">
        <w:rPr>
          <w:rStyle w:val="Emphasis"/>
        </w:rPr>
        <w:t>curtailed</w:t>
      </w:r>
      <w:r w:rsidRPr="00F17E14">
        <w:rPr>
          <w:rStyle w:val="StyleUnderline"/>
        </w:rPr>
        <w:t xml:space="preserve"> not by robust growth but rather by </w:t>
      </w:r>
      <w:r w:rsidRPr="00F17E14">
        <w:rPr>
          <w:rStyle w:val="Emphasis"/>
        </w:rPr>
        <w:t>central banking</w:t>
      </w:r>
      <w:r w:rsidRPr="00F17E14">
        <w:rPr>
          <w:rStyle w:val="StyleUnderline"/>
        </w:rPr>
        <w:t xml:space="preserve"> institutions</w:t>
      </w:r>
      <w:r w:rsidRPr="00F17E14">
        <w:rPr>
          <w:sz w:val="16"/>
        </w:rPr>
        <w:t xml:space="preserve">, notably the U.S. Federal Reserve, </w:t>
      </w:r>
      <w:r w:rsidRPr="00F17E14">
        <w:rPr>
          <w:rStyle w:val="StyleUnderline"/>
        </w:rPr>
        <w:t xml:space="preserve">which can prop up </w:t>
      </w:r>
      <w:r w:rsidRPr="00F17E14">
        <w:rPr>
          <w:rStyle w:val="Emphasis"/>
        </w:rPr>
        <w:t>insecure creditors</w:t>
      </w:r>
      <w:r w:rsidRPr="00F17E14">
        <w:rPr>
          <w:sz w:val="16"/>
        </w:rPr>
        <w:t xml:space="preserve"> both at home and abroad (Tooze 2018). </w:t>
      </w:r>
      <w:r w:rsidRPr="00F17E14">
        <w:rPr>
          <w:rStyle w:val="StyleUnderline"/>
        </w:rPr>
        <w:t xml:space="preserve">Stagnation therefore breeds </w:t>
      </w:r>
      <w:r w:rsidRPr="00F17E14">
        <w:rPr>
          <w:rStyle w:val="Emphasis"/>
          <w:highlight w:val="cyan"/>
        </w:rPr>
        <w:t>speculation</w:t>
      </w:r>
      <w:r w:rsidRPr="00F17E14">
        <w:rPr>
          <w:rStyle w:val="StyleUnderline"/>
        </w:rPr>
        <w:t xml:space="preserve">, which generates more stagnation and </w:t>
      </w:r>
      <w:r w:rsidRPr="00F17E14">
        <w:rPr>
          <w:rStyle w:val="StyleUnderline"/>
          <w:highlight w:val="cyan"/>
        </w:rPr>
        <w:t>creates</w:t>
      </w:r>
      <w:r w:rsidRPr="00F17E14">
        <w:rPr>
          <w:rStyle w:val="StyleUnderline"/>
        </w:rPr>
        <w:t xml:space="preserve"> conditions for an </w:t>
      </w:r>
      <w:r w:rsidRPr="00F17E14">
        <w:rPr>
          <w:rStyle w:val="Emphasis"/>
          <w:highlight w:val="cyan"/>
        </w:rPr>
        <w:t>“endless crisis,”</w:t>
      </w:r>
      <w:r w:rsidRPr="00F17E14">
        <w:rPr>
          <w:rStyle w:val="StyleUnderline"/>
          <w:highlight w:val="cyan"/>
        </w:rPr>
        <w:t xml:space="preserve"> where</w:t>
      </w:r>
      <w:r w:rsidRPr="00BE278E">
        <w:rPr>
          <w:sz w:val="16"/>
        </w:rPr>
        <w:t xml:space="preserve">by an </w:t>
      </w:r>
      <w:r w:rsidRPr="00F17E14">
        <w:rPr>
          <w:rStyle w:val="Emphasis"/>
          <w:highlight w:val="cyan"/>
        </w:rPr>
        <w:t>ever-increasing</w:t>
      </w:r>
      <w:r w:rsidRPr="001560B1">
        <w:rPr>
          <w:sz w:val="16"/>
        </w:rPr>
        <w:t xml:space="preserve"> amount of </w:t>
      </w:r>
      <w:r w:rsidRPr="00F17E14">
        <w:rPr>
          <w:rStyle w:val="StyleUnderline"/>
          <w:highlight w:val="cyan"/>
        </w:rPr>
        <w:t>financialization is required</w:t>
      </w:r>
      <w:r w:rsidRPr="00F17E14">
        <w:rPr>
          <w:rStyle w:val="StyleUnderline"/>
        </w:rPr>
        <w:t xml:space="preserve"> to keep the economy afloat</w:t>
      </w:r>
      <w:r w:rsidRPr="001560B1">
        <w:rPr>
          <w:sz w:val="16"/>
        </w:rPr>
        <w:t>.</w:t>
      </w:r>
    </w:p>
    <w:p w14:paraId="2B581E84" w14:textId="77777777" w:rsidR="00A30A8F" w:rsidRDefault="00A30A8F" w:rsidP="00A30A8F">
      <w:pPr>
        <w:pStyle w:val="Heading4"/>
      </w:pPr>
      <w:r>
        <w:t xml:space="preserve">4. </w:t>
      </w:r>
      <w:r w:rsidRPr="00D94883">
        <w:rPr>
          <w:u w:val="single"/>
        </w:rPr>
        <w:t>POPULATION GROWTH</w:t>
      </w:r>
      <w:r>
        <w:t xml:space="preserve">. Exceeds limits and zeroes efficiency gains. </w:t>
      </w:r>
    </w:p>
    <w:p w14:paraId="6E977B34" w14:textId="77777777" w:rsidR="00A30A8F" w:rsidRDefault="00A30A8F" w:rsidP="00A30A8F">
      <w:r w:rsidRPr="00AA6D78">
        <w:rPr>
          <w:rStyle w:val="Style13ptBold"/>
        </w:rPr>
        <w:t>Lowe 21</w:t>
      </w:r>
      <w:r>
        <w:t xml:space="preserve"> [Ian </w:t>
      </w:r>
      <w:r w:rsidRPr="00AA6D78">
        <w:t>Lowe</w:t>
      </w:r>
      <w:r>
        <w:t xml:space="preserve"> (Emeritus Professor of Science, Technology and Society and former Head of the School of Science, Griffith University; adjunct professor, Sunshine Coast University; adjunct professor, Flinders University), 12-10-2021, "Population Growth," in </w:t>
      </w:r>
      <w:r w:rsidRPr="00AA6D78">
        <w:rPr>
          <w:i/>
          <w:iCs/>
        </w:rPr>
        <w:t>Sustainability and the New Economics</w:t>
      </w:r>
      <w:r>
        <w:t>, pp. 107-121, Springer, njn]</w:t>
      </w:r>
    </w:p>
    <w:p w14:paraId="445E5E25" w14:textId="77777777" w:rsidR="00A30A8F" w:rsidRPr="00CB16AA" w:rsidRDefault="00A30A8F" w:rsidP="00A30A8F">
      <w:pPr>
        <w:rPr>
          <w:sz w:val="16"/>
        </w:rPr>
      </w:pPr>
      <w:r w:rsidRPr="00CB16AA">
        <w:rPr>
          <w:sz w:val="16"/>
        </w:rPr>
        <w:t>7.3 Early Environmental Concerns</w:t>
      </w:r>
    </w:p>
    <w:p w14:paraId="734E8CC7" w14:textId="77777777" w:rsidR="00A30A8F" w:rsidRPr="00F350FF" w:rsidRDefault="00A30A8F" w:rsidP="00A30A8F">
      <w:pPr>
        <w:rPr>
          <w:sz w:val="16"/>
        </w:rPr>
      </w:pPr>
      <w:r w:rsidRPr="00F350FF">
        <w:rPr>
          <w:sz w:val="16"/>
        </w:rPr>
        <w:t xml:space="preserve">When it became apparent in the 1960s that the </w:t>
      </w:r>
      <w:r w:rsidRPr="00F350FF">
        <w:rPr>
          <w:rStyle w:val="StyleUnderline"/>
        </w:rPr>
        <w:t>ever-</w:t>
      </w:r>
      <w:r w:rsidRPr="00F350FF">
        <w:rPr>
          <w:rStyle w:val="StyleUnderline"/>
          <w:highlight w:val="cyan"/>
        </w:rPr>
        <w:t>expanding</w:t>
      </w:r>
      <w:r w:rsidRPr="00F350FF">
        <w:rPr>
          <w:rStyle w:val="StyleUnderline"/>
        </w:rPr>
        <w:t xml:space="preserve"> demands of the human </w:t>
      </w:r>
      <w:r w:rsidRPr="00F350FF">
        <w:rPr>
          <w:rStyle w:val="Emphasis"/>
          <w:highlight w:val="cyan"/>
        </w:rPr>
        <w:t>population</w:t>
      </w:r>
      <w:r w:rsidRPr="00F350FF">
        <w:rPr>
          <w:sz w:val="16"/>
        </w:rPr>
        <w:t xml:space="preserve"> was </w:t>
      </w:r>
      <w:r w:rsidRPr="00F350FF">
        <w:rPr>
          <w:rStyle w:val="StyleUnderline"/>
          <w:highlight w:val="cyan"/>
        </w:rPr>
        <w:t>damaging</w:t>
      </w:r>
      <w:r w:rsidRPr="00F350FF">
        <w:rPr>
          <w:rStyle w:val="StyleUnderline"/>
        </w:rPr>
        <w:t xml:space="preserve"> </w:t>
      </w:r>
      <w:r w:rsidRPr="00F350FF">
        <w:rPr>
          <w:rStyle w:val="Emphasis"/>
        </w:rPr>
        <w:t xml:space="preserve">natural </w:t>
      </w:r>
      <w:r w:rsidRPr="00F350FF">
        <w:rPr>
          <w:rStyle w:val="Emphasis"/>
          <w:highlight w:val="cyan"/>
        </w:rPr>
        <w:t>systems</w:t>
      </w:r>
      <w:r w:rsidRPr="00F350FF">
        <w:rPr>
          <w:sz w:val="16"/>
        </w:rPr>
        <w:t xml:space="preserve">, environmental scientists and activists started to raise their concerns. Ehrlich (1968) warned about </w:t>
      </w:r>
      <w:r w:rsidRPr="00F350FF">
        <w:rPr>
          <w:rStyle w:val="StyleUnderline"/>
        </w:rPr>
        <w:t xml:space="preserve">a </w:t>
      </w:r>
      <w:r w:rsidRPr="00F350FF">
        <w:rPr>
          <w:rStyle w:val="Emphasis"/>
        </w:rPr>
        <w:t>‘population bomb’</w:t>
      </w:r>
      <w:r w:rsidRPr="00F350FF">
        <w:rPr>
          <w:sz w:val="16"/>
        </w:rPr>
        <w:t xml:space="preserve">, spurring a political movement advocating zero population growth: ZPG. Since contraception is the most effective way of slowing growth, the argument was resisted strongly by the Catholic Church and more moderately by the other Abrahamic religions, Judaism and Islam. In Western societies, the development and subsequent broad availability of the contraceptive pill had a dramatic impact on birth-rates, despite the views of religious leaders. Even solidly Catholic countries like Italy have seen the average number of children per adult woman drop rapidly from about 4 to 1.29 in 2018 (World Bank 2020), revealing that the Church’s teachings are being widely ignored. Population in most affluent countries has essentially stabilised, while it is slowly declining in several including Italy and Japan (Engelman 2012). The small number of OECD nations which still have rapidly growing population are those receiving large numbers of immigrants: the USA, Canada, the UK, New Zealand, and Australia. Much of the slower population growth in western Europe is also a result of migration, often unwanted, from Africa and the Middle East. It is worth noting that </w:t>
      </w:r>
      <w:r w:rsidRPr="00F350FF">
        <w:rPr>
          <w:rStyle w:val="Emphasis"/>
        </w:rPr>
        <w:t>populations</w:t>
      </w:r>
      <w:r w:rsidRPr="00F350FF">
        <w:rPr>
          <w:rStyle w:val="StyleUnderline"/>
        </w:rPr>
        <w:t xml:space="preserve"> can still</w:t>
      </w:r>
      <w:r w:rsidRPr="00F350FF">
        <w:rPr>
          <w:sz w:val="16"/>
        </w:rPr>
        <w:t xml:space="preserve"> be </w:t>
      </w:r>
      <w:r w:rsidRPr="00F350FF">
        <w:rPr>
          <w:rStyle w:val="Emphasis"/>
        </w:rPr>
        <w:t>grow</w:t>
      </w:r>
      <w:r w:rsidRPr="00F350FF">
        <w:rPr>
          <w:sz w:val="16"/>
        </w:rPr>
        <w:t xml:space="preserve">ing </w:t>
      </w:r>
      <w:r w:rsidRPr="00F350FF">
        <w:rPr>
          <w:rStyle w:val="StyleUnderline"/>
        </w:rPr>
        <w:t xml:space="preserve">even if the </w:t>
      </w:r>
      <w:r w:rsidRPr="00F350FF">
        <w:rPr>
          <w:rStyle w:val="Emphasis"/>
        </w:rPr>
        <w:t>birth rate</w:t>
      </w:r>
      <w:r w:rsidRPr="00F350FF">
        <w:rPr>
          <w:rStyle w:val="StyleUnderline"/>
        </w:rPr>
        <w:t xml:space="preserve"> is </w:t>
      </w:r>
      <w:r w:rsidRPr="00F350FF">
        <w:rPr>
          <w:rStyle w:val="Emphasis"/>
        </w:rPr>
        <w:t>below</w:t>
      </w:r>
      <w:r w:rsidRPr="00F350FF">
        <w:rPr>
          <w:rStyle w:val="StyleUnderline"/>
        </w:rPr>
        <w:t xml:space="preserve"> the </w:t>
      </w:r>
      <w:r w:rsidRPr="00F350FF">
        <w:rPr>
          <w:rStyle w:val="Emphasis"/>
        </w:rPr>
        <w:t>replacement</w:t>
      </w:r>
      <w:r w:rsidRPr="00F350FF">
        <w:rPr>
          <w:rStyle w:val="StyleUnderline"/>
        </w:rPr>
        <w:t xml:space="preserve"> level</w:t>
      </w:r>
      <w:r w:rsidRPr="00F350FF">
        <w:rPr>
          <w:sz w:val="16"/>
        </w:rPr>
        <w:t xml:space="preserve">; in the specific case of Australia, with a fertility rate of about 1.75 births per women, the annual “natural increase” – births minus deaths – has been about 150,000 in recent years, </w:t>
      </w:r>
      <w:r w:rsidRPr="00F350FF">
        <w:rPr>
          <w:rStyle w:val="StyleUnderline"/>
        </w:rPr>
        <w:t xml:space="preserve">because the number of women in the </w:t>
      </w:r>
      <w:r w:rsidRPr="00F350FF">
        <w:rPr>
          <w:rStyle w:val="Emphasis"/>
        </w:rPr>
        <w:t>reproductive age</w:t>
      </w:r>
      <w:r w:rsidRPr="00F350FF">
        <w:rPr>
          <w:rStyle w:val="StyleUnderline"/>
        </w:rPr>
        <w:t xml:space="preserve"> range is still </w:t>
      </w:r>
      <w:r w:rsidRPr="00F350FF">
        <w:rPr>
          <w:rStyle w:val="Emphasis"/>
        </w:rPr>
        <w:t>increasing</w:t>
      </w:r>
      <w:r w:rsidRPr="00F350FF">
        <w:rPr>
          <w:rStyle w:val="StyleUnderline"/>
        </w:rPr>
        <w:t xml:space="preserve"> and</w:t>
      </w:r>
      <w:r w:rsidRPr="00F350FF">
        <w:rPr>
          <w:sz w:val="16"/>
        </w:rPr>
        <w:t xml:space="preserve"> the population enjoys </w:t>
      </w:r>
      <w:r w:rsidRPr="00F350FF">
        <w:rPr>
          <w:rStyle w:val="StyleUnderline"/>
        </w:rPr>
        <w:t xml:space="preserve">long </w:t>
      </w:r>
      <w:r w:rsidRPr="00F350FF">
        <w:rPr>
          <w:rStyle w:val="Emphasis"/>
        </w:rPr>
        <w:t>life expectancy</w:t>
      </w:r>
      <w:r w:rsidRPr="00F350FF">
        <w:rPr>
          <w:sz w:val="16"/>
        </w:rPr>
        <w:t xml:space="preserve"> (Lowe 2012). This is usually </w:t>
      </w:r>
      <w:r w:rsidRPr="00F350FF">
        <w:rPr>
          <w:rStyle w:val="StyleUnderline"/>
        </w:rPr>
        <w:t xml:space="preserve">referred to as </w:t>
      </w:r>
      <w:r w:rsidRPr="00F350FF">
        <w:rPr>
          <w:rStyle w:val="Emphasis"/>
        </w:rPr>
        <w:t>demographic momentum</w:t>
      </w:r>
      <w:r w:rsidRPr="00F350FF">
        <w:rPr>
          <w:sz w:val="16"/>
        </w:rPr>
        <w:t>.</w:t>
      </w:r>
    </w:p>
    <w:p w14:paraId="277B983E" w14:textId="77777777" w:rsidR="00A30A8F" w:rsidRPr="00F350FF" w:rsidRDefault="00A30A8F" w:rsidP="00A30A8F">
      <w:pPr>
        <w:rPr>
          <w:sz w:val="16"/>
        </w:rPr>
      </w:pPr>
      <w:r w:rsidRPr="00F350FF">
        <w:rPr>
          <w:sz w:val="16"/>
        </w:rPr>
        <w:t>Since the overall size of a country’s economy is influenced by the number of people and their production-consumption patterns, economists, usually intent on economic expansion, tend to be in favour of population growth. All other things being equal, if the number of people living in a country increases by 5%, there will be a corresponding increase in the amount of clothing needed, the amount of food consumed and so on, increasing the amount of economic activity by about 5%1. Steady levels of migration had been supported by successive Australian governments since World War II, but in the late 1990s the Howard government dramatically increased immigration levels as well as introducing a ‘baby bonus’ – a financial incentive for Australian women to have more children. These measures significantly increased the rate of overall population growth in Australia, from about 250,000 a year to almost double that level (van Onselen 2014). Governments have supported rapid population growth because it produces more economic activity and gives an illusion of progress, a cynical exercise that has been criticised by political insiders (van Onselen 2018). Surveys of community opinion have shown a marked reduction in support for large-scale immigration, probably because those living in Australian cities correctly perceive that infrastructure is not keeping pace with the increases in population and consequent demand for public transport, road space, recreational facilities etc (O’Sullivan 2012). As this chapter was being written, there was a rare break from the usual mindless support of population growth by economic analysts. Leading finance presenter Alan Kohler showed a graph in his regular spot on the national evening news in June 2020. It was in the context of comments that the 2020 recession, attributed to the catastrophic 2019–20 bushfires and the subsequent COVID-19 pandemic, had ended 29 years of continuous economic growth in Australia. Plotting GDP per capita for the 24 years from 1995–96 to 2019–20 and smoothing annual fluctuations showed a consistent downward trend. Long-term comparisons are complicated by changing exchange rates, but there is no doubt that real GDP per capita in Australia has declined in recent years (CEIC 2020). While the rapid population growth resulting from the Australian government’s immigration targets had caused the economy to expand, it had not grown as fast as the population. In so far as GDP per capita is a measure of prosperity, wealth per person was slowly but surely shrinking. That means the decline in the quality of life experienced in Australian cities was not being offset by increasing wealth, but compounded by declining average incomes. The social problem has been exacerbated by growing income inequality, which reached a peak during the Global Financial Crisis after steadily increasing since 1980 and has since stabilised at the 2007 level (ACOSS 2020), so many people would have experienced a lowering of their material standards.</w:t>
      </w:r>
    </w:p>
    <w:p w14:paraId="4B8C565E" w14:textId="77777777" w:rsidR="00A30A8F" w:rsidRPr="00F350FF" w:rsidRDefault="00A30A8F" w:rsidP="00A30A8F">
      <w:pPr>
        <w:rPr>
          <w:sz w:val="16"/>
        </w:rPr>
      </w:pPr>
      <w:r w:rsidRPr="00F350FF">
        <w:rPr>
          <w:sz w:val="16"/>
        </w:rPr>
        <w:t>7.4 The Global Problem</w:t>
      </w:r>
    </w:p>
    <w:p w14:paraId="61DA37CD" w14:textId="77777777" w:rsidR="00A30A8F" w:rsidRPr="00F350FF" w:rsidRDefault="00A30A8F" w:rsidP="00A30A8F">
      <w:pPr>
        <w:rPr>
          <w:sz w:val="16"/>
        </w:rPr>
      </w:pPr>
      <w:r w:rsidRPr="00F350FF">
        <w:rPr>
          <w:sz w:val="16"/>
        </w:rPr>
        <w:t xml:space="preserve">At the global level, the issue of the demands of the growing population was put squarely on the agenda in 1972 by the first report to the Club of Rome, The Limits to Growth (Meadows et al. 1972, see Chap. 8). The title could have been designed to antagonise the politicians and economists who do not believe there are any limits to growth. The report provoked a storm of criticism, much of it attacking a straw man. In a dishonestly simplified version of the argument, opponents claimed that the report said we would run out of resources or be choked by waste. The report was enabled by the rapid development of </w:t>
      </w:r>
      <w:r w:rsidRPr="00F350FF">
        <w:rPr>
          <w:rStyle w:val="Emphasis"/>
          <w:highlight w:val="cyan"/>
        </w:rPr>
        <w:t>computer</w:t>
      </w:r>
      <w:r w:rsidRPr="00F350FF">
        <w:rPr>
          <w:rStyle w:val="Emphasis"/>
        </w:rPr>
        <w:t xml:space="preserve"> systems</w:t>
      </w:r>
      <w:r w:rsidRPr="00F350FF">
        <w:rPr>
          <w:rStyle w:val="StyleUnderline"/>
        </w:rPr>
        <w:t>, allowing</w:t>
      </w:r>
      <w:r w:rsidRPr="00F350FF">
        <w:rPr>
          <w:sz w:val="16"/>
        </w:rPr>
        <w:t xml:space="preserve"> the first ever </w:t>
      </w:r>
      <w:r w:rsidRPr="00F350FF">
        <w:rPr>
          <w:rStyle w:val="StyleUnderline"/>
        </w:rPr>
        <w:t xml:space="preserve">global systems </w:t>
      </w:r>
      <w:r w:rsidRPr="00F350FF">
        <w:rPr>
          <w:rStyle w:val="Emphasis"/>
          <w:highlight w:val="cyan"/>
        </w:rPr>
        <w:t>model</w:t>
      </w:r>
      <w:r w:rsidRPr="00F350FF">
        <w:rPr>
          <w:rStyle w:val="StyleUnderline"/>
          <w:highlight w:val="cyan"/>
        </w:rPr>
        <w:t xml:space="preserve"> to analyse</w:t>
      </w:r>
      <w:r w:rsidRPr="00F350FF">
        <w:rPr>
          <w:rStyle w:val="StyleUnderline"/>
        </w:rPr>
        <w:t xml:space="preserve"> the long-term </w:t>
      </w:r>
      <w:r w:rsidRPr="00F350FF">
        <w:rPr>
          <w:rStyle w:val="Emphasis"/>
        </w:rPr>
        <w:t>consequences</w:t>
      </w:r>
      <w:r w:rsidRPr="00F350FF">
        <w:rPr>
          <w:rStyle w:val="StyleUnderline"/>
        </w:rPr>
        <w:t xml:space="preserve"> of</w:t>
      </w:r>
      <w:r w:rsidRPr="00F350FF">
        <w:rPr>
          <w:sz w:val="16"/>
        </w:rPr>
        <w:t xml:space="preserve"> the sort of </w:t>
      </w:r>
      <w:r w:rsidRPr="00F350FF">
        <w:rPr>
          <w:rStyle w:val="Emphasis"/>
          <w:highlight w:val="cyan"/>
        </w:rPr>
        <w:t>growth</w:t>
      </w:r>
      <w:r w:rsidRPr="00F350FF">
        <w:rPr>
          <w:sz w:val="16"/>
        </w:rPr>
        <w:t xml:space="preserve"> which had happened since the end of World War II. It </w:t>
      </w:r>
      <w:r w:rsidRPr="00F350FF">
        <w:rPr>
          <w:rStyle w:val="StyleUnderline"/>
          <w:highlight w:val="cyan"/>
        </w:rPr>
        <w:t>showed</w:t>
      </w:r>
      <w:r w:rsidRPr="00F350FF">
        <w:rPr>
          <w:rStyle w:val="StyleUnderline"/>
        </w:rPr>
        <w:t xml:space="preserve"> that if the trends of growth in </w:t>
      </w:r>
      <w:r w:rsidRPr="00F350FF">
        <w:rPr>
          <w:rStyle w:val="Emphasis"/>
        </w:rPr>
        <w:t>population</w:t>
      </w:r>
      <w:r w:rsidRPr="00F350FF">
        <w:rPr>
          <w:rStyle w:val="StyleUnderline"/>
        </w:rPr>
        <w:t xml:space="preserve">, </w:t>
      </w:r>
      <w:r w:rsidRPr="00F350FF">
        <w:rPr>
          <w:rStyle w:val="Emphasis"/>
        </w:rPr>
        <w:t>resource use</w:t>
      </w:r>
      <w:r w:rsidRPr="00F350FF">
        <w:rPr>
          <w:rStyle w:val="StyleUnderline"/>
        </w:rPr>
        <w:t xml:space="preserve">, </w:t>
      </w:r>
      <w:r w:rsidRPr="00F350FF">
        <w:rPr>
          <w:rStyle w:val="Emphasis"/>
        </w:rPr>
        <w:t>industrial output</w:t>
      </w:r>
      <w:r w:rsidRPr="00F350FF">
        <w:rPr>
          <w:rStyle w:val="StyleUnderline"/>
        </w:rPr>
        <w:t xml:space="preserve">, </w:t>
      </w:r>
      <w:r w:rsidRPr="00F350FF">
        <w:rPr>
          <w:rStyle w:val="Emphasis"/>
        </w:rPr>
        <w:t>ag</w:t>
      </w:r>
      <w:r w:rsidRPr="00F350FF">
        <w:rPr>
          <w:rStyle w:val="StyleUnderline"/>
        </w:rPr>
        <w:t xml:space="preserve">ricultural production and </w:t>
      </w:r>
      <w:r w:rsidRPr="00F350FF">
        <w:rPr>
          <w:rStyle w:val="Emphasis"/>
        </w:rPr>
        <w:t>pollution</w:t>
      </w:r>
      <w:r w:rsidRPr="00F350FF">
        <w:rPr>
          <w:rStyle w:val="StyleUnderline"/>
        </w:rPr>
        <w:t xml:space="preserve"> were all to continue, the world would reach </w:t>
      </w:r>
      <w:r w:rsidRPr="00F350FF">
        <w:rPr>
          <w:rStyle w:val="Emphasis"/>
          <w:highlight w:val="cyan"/>
        </w:rPr>
        <w:t>limits</w:t>
      </w:r>
      <w:r w:rsidRPr="00F350FF">
        <w:rPr>
          <w:sz w:val="16"/>
        </w:rPr>
        <w:t xml:space="preserve"> within a hundred years, i.e. </w:t>
      </w:r>
      <w:r w:rsidRPr="00F350FF">
        <w:rPr>
          <w:rStyle w:val="StyleUnderline"/>
          <w:highlight w:val="cyan"/>
        </w:rPr>
        <w:t xml:space="preserve">by </w:t>
      </w:r>
      <w:r w:rsidRPr="00F350FF">
        <w:rPr>
          <w:rStyle w:val="Emphasis"/>
          <w:highlight w:val="cyan"/>
        </w:rPr>
        <w:t>2070</w:t>
      </w:r>
      <w:r w:rsidRPr="00F350FF">
        <w:rPr>
          <w:rStyle w:val="StyleUnderline"/>
        </w:rPr>
        <w:t xml:space="preserve">. The </w:t>
      </w:r>
      <w:r w:rsidRPr="00F350FF">
        <w:rPr>
          <w:rStyle w:val="Emphasis"/>
        </w:rPr>
        <w:t>most likely</w:t>
      </w:r>
      <w:r w:rsidRPr="00F350FF">
        <w:rPr>
          <w:rStyle w:val="StyleUnderline"/>
        </w:rPr>
        <w:t xml:space="preserve"> result</w:t>
      </w:r>
      <w:r w:rsidRPr="00F350FF">
        <w:rPr>
          <w:sz w:val="16"/>
        </w:rPr>
        <w:t xml:space="preserve"> of those trends continuing, it said, </w:t>
      </w:r>
      <w:r w:rsidRPr="00F350FF">
        <w:rPr>
          <w:rStyle w:val="StyleUnderline"/>
        </w:rPr>
        <w:t xml:space="preserve">would be a </w:t>
      </w:r>
      <w:r w:rsidRPr="00F350FF">
        <w:rPr>
          <w:rStyle w:val="Emphasis"/>
          <w:highlight w:val="cyan"/>
        </w:rPr>
        <w:t>collapse</w:t>
      </w:r>
      <w:r w:rsidRPr="00F350FF">
        <w:rPr>
          <w:rStyle w:val="StyleUnderline"/>
        </w:rPr>
        <w:t xml:space="preserve"> of environmental, social and economic systems </w:t>
      </w:r>
      <w:r w:rsidRPr="00F350FF">
        <w:rPr>
          <w:rStyle w:val="StyleUnderline"/>
          <w:highlight w:val="cyan"/>
        </w:rPr>
        <w:t>starting</w:t>
      </w:r>
      <w:r w:rsidRPr="00F350FF">
        <w:rPr>
          <w:sz w:val="16"/>
        </w:rPr>
        <w:t xml:space="preserve"> about 60 years from the date of the report, so </w:t>
      </w:r>
      <w:r w:rsidRPr="00F350FF">
        <w:rPr>
          <w:rStyle w:val="StyleUnderline"/>
          <w:highlight w:val="cyan"/>
        </w:rPr>
        <w:t>by</w:t>
      </w:r>
      <w:r w:rsidRPr="00F350FF">
        <w:rPr>
          <w:rStyle w:val="StyleUnderline"/>
        </w:rPr>
        <w:t xml:space="preserve"> about </w:t>
      </w:r>
      <w:r w:rsidRPr="00F350FF">
        <w:rPr>
          <w:rStyle w:val="Emphasis"/>
          <w:highlight w:val="cyan"/>
        </w:rPr>
        <w:t>2030</w:t>
      </w:r>
      <w:r w:rsidRPr="00F350FF">
        <w:rPr>
          <w:sz w:val="16"/>
        </w:rPr>
        <w:t>. That was far enough away for it to be possible for elected politicians to ignore the uncomfortable conclusions. They totally ignored the report’s second conclusion, that these trends were not inevitable and it would be possible to redirect human development onto a path that would be sustainable into the distant future, allowing everyone on Earth to live satisfying lives. This idea was studiously ignored because the third conclusion was that such an approach would require governments to take deliberate policy action to steer the path of development. The 1970s was a period of economic upheaval resulting from the OPEC oil crisis when prices rose from less than $US2 a barrel to over $US35 (Statista 2020). The wave of inflation that spread through the economies of affluent countries was used by the so-called Chicago School of economists to spread their neoliberal ideology: in hindsight, a great leap backwards to pre-Keynesian economics with a naïve faith in the magic of market forces (see Chap. 6). With that ideology dominant in most advanced economies, there was no chance for the sort of purposive action that could have enabled a sustainable future. As a result, recent analysis shows the growth trends that were analysed 50 years ago have steadily continued, leaving the world on track for social, economic and ecological collapse in the near future (Turner 2014). As this chapter was being written, climate change was accelerating with disastrous potential consequences for the supply of food and water, while the COVID-19 pandemic was being interpreted as a direct consequence of the population stretching the capacity of natural systems to meet our needs (IPBS 2020).</w:t>
      </w:r>
    </w:p>
    <w:p w14:paraId="0B9BA3A5" w14:textId="77777777" w:rsidR="00A30A8F" w:rsidRPr="00F350FF" w:rsidRDefault="00A30A8F" w:rsidP="00A30A8F">
      <w:pPr>
        <w:rPr>
          <w:sz w:val="16"/>
        </w:rPr>
      </w:pPr>
      <w:r w:rsidRPr="00F350FF">
        <w:rPr>
          <w:sz w:val="16"/>
        </w:rPr>
        <w:t>Consideration of population growth as a problem was arguably shunted aside by the 1987 report of the World Commission on Environment and Development. The former Prime Minister of Norway and later head of the World Health Organisation, Gro Harlem Brundtland, put the notion of sustainable development into the conversation (WCED 1987). Her report argued that it would still be possible to shape a trajectory of economic development that would lift poor countries out of poverty within the limits of natural systems.2 The Australian government led by prime minister Bob Hawke subsequently set up a process of nine working groups that culminated in the Council of Australian Governments adopting a National Strategy for Ecologically Sustainable Development (CoAG 1992). I was a member of one of the working groups and have on my bookshelf copies of both the national strategy and the compendium of recommendations. Both still read as forward-looking plans for a better future. The national strategy was meant to be a commitment by all Australian governments to a path of economic progress that would not reduce opportunities for future generations; that would strive for equity within and between generations; and that would recognise the global dimensions of their actions. It also included specific principles of protecting Australia’s unique biodiversity and maintaining the integrity of natural systems. It would be difficult for even a generous observer to detect any sign that recent Australian governments, either progressive or conservative, even know there was – and still could be – a national strategy for sustainable development. It is certainly not seen as a framework for the day-to-day decisions about population, consumption or the provision of infrastructure, even though Australia is a party to the UN Sustainable Development Goals; reports document the country’s systematic failure to approach those goals (National Sustainable Development Council 2020).</w:t>
      </w:r>
    </w:p>
    <w:p w14:paraId="6CE1A131" w14:textId="77777777" w:rsidR="00A30A8F" w:rsidRPr="00F350FF" w:rsidRDefault="00A30A8F" w:rsidP="00A30A8F">
      <w:pPr>
        <w:rPr>
          <w:sz w:val="16"/>
        </w:rPr>
      </w:pPr>
      <w:r w:rsidRPr="00F350FF">
        <w:rPr>
          <w:sz w:val="16"/>
        </w:rPr>
        <w:t xml:space="preserve">In 1992, a group of researchers published The World Scientists’ Warning to Humanity (Ripple et al. 1992), drawing attention to the increasingly serious environmental consequences of the increasing demands of the growing human population. The warning had no discernible impact on decision-makers. Twenty-five years later, the same group coordinated a second warning (Ripple et al. 2017) which was signed by more than 21,000 researchers around the world. It identified one success story: the reduction in the release of ozone-depleting chemicals had stopped the destruction of the ozone layer, which has now stabilised at a lower level than in pre-industrial times. All the other </w:t>
      </w:r>
      <w:r w:rsidRPr="00F350FF">
        <w:rPr>
          <w:rStyle w:val="StyleUnderline"/>
        </w:rPr>
        <w:t>environmental problems</w:t>
      </w:r>
      <w:r w:rsidRPr="00F350FF">
        <w:rPr>
          <w:sz w:val="16"/>
        </w:rPr>
        <w:t xml:space="preserve"> identified in the 1992 report, it observed, had </w:t>
      </w:r>
      <w:r w:rsidRPr="00F350FF">
        <w:rPr>
          <w:rStyle w:val="StyleUnderline"/>
        </w:rPr>
        <w:t xml:space="preserve">got </w:t>
      </w:r>
      <w:r w:rsidRPr="00F350FF">
        <w:rPr>
          <w:rStyle w:val="Emphasis"/>
        </w:rPr>
        <w:t>significantly worse</w:t>
      </w:r>
      <w:r w:rsidRPr="00F350FF">
        <w:rPr>
          <w:sz w:val="16"/>
        </w:rPr>
        <w:t xml:space="preserve">. In the period from 1992 to 2017, </w:t>
      </w:r>
      <w:r w:rsidRPr="00F350FF">
        <w:rPr>
          <w:rStyle w:val="StyleUnderline"/>
        </w:rPr>
        <w:t>the world lost more than 100 million hectares of forest</w:t>
      </w:r>
      <w:r w:rsidRPr="00F350FF">
        <w:rPr>
          <w:sz w:val="16"/>
        </w:rPr>
        <w:t xml:space="preserve">; the </w:t>
      </w:r>
      <w:r w:rsidRPr="00F350FF">
        <w:rPr>
          <w:rStyle w:val="StyleUnderline"/>
        </w:rPr>
        <w:t>fish catch fell about 20%; fresh water per person declined</w:t>
      </w:r>
      <w:r w:rsidRPr="00F350FF">
        <w:rPr>
          <w:sz w:val="16"/>
        </w:rPr>
        <w:t xml:space="preserve"> about </w:t>
      </w:r>
      <w:r w:rsidRPr="00F350FF">
        <w:rPr>
          <w:rStyle w:val="StyleUnderline"/>
        </w:rPr>
        <w:t>25%</w:t>
      </w:r>
      <w:r w:rsidRPr="00F350FF">
        <w:rPr>
          <w:sz w:val="16"/>
        </w:rPr>
        <w:t xml:space="preserve">; and releases of </w:t>
      </w:r>
      <w:r w:rsidRPr="00F350FF">
        <w:rPr>
          <w:rStyle w:val="StyleUnderline"/>
        </w:rPr>
        <w:t>greenhouse gases continued to increase</w:t>
      </w:r>
      <w:r w:rsidRPr="00F350FF">
        <w:rPr>
          <w:sz w:val="16"/>
        </w:rPr>
        <w:t xml:space="preserve">, as a result of which climate change accelerated. Most worryingly, </w:t>
      </w:r>
      <w:r w:rsidRPr="00F350FF">
        <w:rPr>
          <w:rStyle w:val="StyleUnderline"/>
        </w:rPr>
        <w:t>species abundance</w:t>
      </w:r>
      <w:r w:rsidRPr="00F350FF">
        <w:rPr>
          <w:sz w:val="16"/>
        </w:rPr>
        <w:t xml:space="preserve">, which in 1992 was only 60% of the 1970 level, was </w:t>
      </w:r>
      <w:r w:rsidRPr="00F350FF">
        <w:rPr>
          <w:rStyle w:val="StyleUnderline"/>
        </w:rPr>
        <w:t>down to 40% of the 1970 level</w:t>
      </w:r>
      <w:r w:rsidRPr="00F350FF">
        <w:rPr>
          <w:sz w:val="16"/>
        </w:rPr>
        <w:t xml:space="preserve"> by 2017. The report was clear that all of these problems were the direct result of an </w:t>
      </w:r>
      <w:r w:rsidRPr="00F350FF">
        <w:rPr>
          <w:rStyle w:val="Emphasis"/>
          <w:highlight w:val="cyan"/>
        </w:rPr>
        <w:t>expanding</w:t>
      </w:r>
      <w:r w:rsidRPr="00F350FF">
        <w:rPr>
          <w:rStyle w:val="StyleUnderline"/>
        </w:rPr>
        <w:t xml:space="preserve"> human </w:t>
      </w:r>
      <w:r w:rsidRPr="00F350FF">
        <w:rPr>
          <w:rStyle w:val="Emphasis"/>
          <w:highlight w:val="cyan"/>
        </w:rPr>
        <w:t>population</w:t>
      </w:r>
      <w:r w:rsidRPr="00F350FF">
        <w:rPr>
          <w:rStyle w:val="StyleUnderline"/>
        </w:rPr>
        <w:t xml:space="preserve"> and steadily </w:t>
      </w:r>
      <w:r w:rsidRPr="00F350FF">
        <w:rPr>
          <w:rStyle w:val="Emphasis"/>
        </w:rPr>
        <w:t>increasing</w:t>
      </w:r>
      <w:r w:rsidRPr="00F350FF">
        <w:rPr>
          <w:sz w:val="16"/>
        </w:rPr>
        <w:t xml:space="preserve"> per capita </w:t>
      </w:r>
      <w:r w:rsidRPr="00F350FF">
        <w:rPr>
          <w:rStyle w:val="Emphasis"/>
        </w:rPr>
        <w:t>consumption</w:t>
      </w:r>
      <w:r w:rsidRPr="00F350FF">
        <w:rPr>
          <w:sz w:val="16"/>
        </w:rPr>
        <w:t xml:space="preserve">, putting </w:t>
      </w:r>
      <w:r w:rsidRPr="00F350FF">
        <w:rPr>
          <w:rStyle w:val="Emphasis"/>
          <w:highlight w:val="cyan"/>
        </w:rPr>
        <w:t>compound</w:t>
      </w:r>
      <w:r w:rsidRPr="00F350FF">
        <w:rPr>
          <w:rStyle w:val="Emphasis"/>
        </w:rPr>
        <w:t xml:space="preserve">ing </w:t>
      </w:r>
      <w:r w:rsidRPr="00F350FF">
        <w:rPr>
          <w:rStyle w:val="Emphasis"/>
          <w:highlight w:val="cyan"/>
        </w:rPr>
        <w:t>pressure</w:t>
      </w:r>
      <w:r w:rsidRPr="00F350FF">
        <w:rPr>
          <w:rStyle w:val="StyleUnderline"/>
          <w:highlight w:val="cyan"/>
        </w:rPr>
        <w:t xml:space="preserve"> on</w:t>
      </w:r>
      <w:r w:rsidRPr="00F350FF">
        <w:rPr>
          <w:rStyle w:val="StyleUnderline"/>
        </w:rPr>
        <w:t xml:space="preserve"> natural </w:t>
      </w:r>
      <w:r w:rsidRPr="00F350FF">
        <w:rPr>
          <w:rStyle w:val="Emphasis"/>
        </w:rPr>
        <w:t>systems</w:t>
      </w:r>
      <w:r w:rsidRPr="00F350FF">
        <w:rPr>
          <w:sz w:val="16"/>
        </w:rPr>
        <w:t>. While optimists have drawn attention to a slowing of the annual percentage increase in the human population, the annual increase is still more than 80 million a year (Lianos 2020) because of the high base population (7.8 billion in late 2020). The report’s stark warning was:</w:t>
      </w:r>
    </w:p>
    <w:p w14:paraId="26F1D41B" w14:textId="77777777" w:rsidR="00A30A8F" w:rsidRPr="00F350FF" w:rsidRDefault="00A30A8F" w:rsidP="00A30A8F">
      <w:pPr>
        <w:rPr>
          <w:sz w:val="16"/>
        </w:rPr>
      </w:pPr>
      <w:r w:rsidRPr="00F350FF">
        <w:rPr>
          <w:sz w:val="16"/>
        </w:rPr>
        <w:t xml:space="preserve">Humanity is now being given a second notice, as illustrated by these alarming trends. </w:t>
      </w:r>
      <w:r w:rsidRPr="00F350FF">
        <w:rPr>
          <w:rStyle w:val="StyleUnderline"/>
        </w:rPr>
        <w:t xml:space="preserve">We are </w:t>
      </w:r>
      <w:r w:rsidRPr="00F350FF">
        <w:rPr>
          <w:rStyle w:val="Emphasis"/>
          <w:highlight w:val="cyan"/>
        </w:rPr>
        <w:t>jeopardising</w:t>
      </w:r>
      <w:r w:rsidRPr="00F350FF">
        <w:rPr>
          <w:rStyle w:val="StyleUnderline"/>
          <w:highlight w:val="cyan"/>
        </w:rPr>
        <w:t xml:space="preserve"> our </w:t>
      </w:r>
      <w:r w:rsidRPr="00F350FF">
        <w:rPr>
          <w:rStyle w:val="Emphasis"/>
          <w:highlight w:val="cyan"/>
        </w:rPr>
        <w:t>future</w:t>
      </w:r>
      <w:r w:rsidRPr="00F350FF">
        <w:rPr>
          <w:rStyle w:val="StyleUnderline"/>
          <w:highlight w:val="cyan"/>
        </w:rPr>
        <w:t xml:space="preserve"> by</w:t>
      </w:r>
      <w:r w:rsidRPr="00F350FF">
        <w:rPr>
          <w:rStyle w:val="StyleUnderline"/>
        </w:rPr>
        <w:t xml:space="preserve"> not reining in our intense but uneven material consumption and by not perceiving continued </w:t>
      </w:r>
      <w:r w:rsidRPr="00F350FF">
        <w:rPr>
          <w:rStyle w:val="StyleUnderline"/>
          <w:highlight w:val="cyan"/>
        </w:rPr>
        <w:t xml:space="preserve">rapid </w:t>
      </w:r>
      <w:r w:rsidRPr="00F350FF">
        <w:rPr>
          <w:rStyle w:val="Emphasis"/>
          <w:highlight w:val="cyan"/>
        </w:rPr>
        <w:t>population growth</w:t>
      </w:r>
      <w:r w:rsidRPr="00F350FF">
        <w:rPr>
          <w:rStyle w:val="StyleUnderline"/>
        </w:rPr>
        <w:t xml:space="preserve"> as a </w:t>
      </w:r>
      <w:r w:rsidRPr="00F350FF">
        <w:rPr>
          <w:rStyle w:val="Emphasis"/>
        </w:rPr>
        <w:t>primary driver</w:t>
      </w:r>
      <w:r w:rsidRPr="00F350FF">
        <w:rPr>
          <w:sz w:val="16"/>
        </w:rPr>
        <w:t xml:space="preserve"> behind many ecological and even societal threats.</w:t>
      </w:r>
    </w:p>
    <w:p w14:paraId="2662DAAA" w14:textId="77777777" w:rsidR="00A30A8F" w:rsidRPr="00F350FF" w:rsidRDefault="00A30A8F" w:rsidP="00A30A8F">
      <w:pPr>
        <w:rPr>
          <w:sz w:val="16"/>
        </w:rPr>
      </w:pPr>
      <w:r w:rsidRPr="00F350FF">
        <w:rPr>
          <w:sz w:val="16"/>
        </w:rPr>
        <w:t xml:space="preserve">It continued to argue that </w:t>
      </w:r>
      <w:r w:rsidRPr="00F350FF">
        <w:rPr>
          <w:rStyle w:val="Emphasis"/>
        </w:rPr>
        <w:t>time</w:t>
      </w:r>
      <w:r w:rsidRPr="00F350FF">
        <w:rPr>
          <w:rStyle w:val="StyleUnderline"/>
        </w:rPr>
        <w:t xml:space="preserve"> is </w:t>
      </w:r>
      <w:r w:rsidRPr="00F350FF">
        <w:rPr>
          <w:rStyle w:val="Emphasis"/>
        </w:rPr>
        <w:t>running out</w:t>
      </w:r>
      <w:r w:rsidRPr="00F350FF">
        <w:rPr>
          <w:rStyle w:val="StyleUnderline"/>
        </w:rPr>
        <w:t xml:space="preserve"> to </w:t>
      </w:r>
      <w:r w:rsidRPr="00F350FF">
        <w:rPr>
          <w:rStyle w:val="Emphasis"/>
        </w:rPr>
        <w:t>redirect</w:t>
      </w:r>
      <w:r w:rsidRPr="00F350FF">
        <w:rPr>
          <w:rStyle w:val="StyleUnderline"/>
        </w:rPr>
        <w:t xml:space="preserve"> the trajectory of human development away from the </w:t>
      </w:r>
      <w:r w:rsidRPr="00F350FF">
        <w:rPr>
          <w:rStyle w:val="Emphasis"/>
        </w:rPr>
        <w:t>disastrous path</w:t>
      </w:r>
      <w:r w:rsidRPr="00F350FF">
        <w:rPr>
          <w:rStyle w:val="StyleUnderline"/>
        </w:rPr>
        <w:t xml:space="preserve"> we are still following</w:t>
      </w:r>
      <w:r w:rsidRPr="00F350FF">
        <w:rPr>
          <w:sz w:val="16"/>
        </w:rPr>
        <w:t>, which will inevitably result in “widespread human misery and catastrophic biodiversity loss”. This is restating a warning that has been given for decades (Ehrlich et al. 1977; Crist and Cafaro 2012). The UN’s population projections – with low, medium and high variants – reflect the fact that the amount of future population growth is not inevitable, but largely dependent on policy decisions (UN 2019). The medium variant predicts 9.7 billion people by 2050 and 10.9 billion by 2100. As a specific example of the impact of policy decisions, some 270 million women still have an unmet need for modern contraception (WHO 2020). Indeed, many poor countries with high population growth have policies to ameliorate the increase, but need assistance from wealthy countries (UN 2017).</w:t>
      </w:r>
    </w:p>
    <w:p w14:paraId="396B70D8" w14:textId="77777777" w:rsidR="00A30A8F" w:rsidRPr="00F350FF" w:rsidRDefault="00A30A8F" w:rsidP="00A30A8F">
      <w:pPr>
        <w:rPr>
          <w:sz w:val="16"/>
        </w:rPr>
      </w:pPr>
      <w:r w:rsidRPr="00F350FF">
        <w:rPr>
          <w:sz w:val="16"/>
        </w:rPr>
        <w:t>7.5 Population or Consumption?</w:t>
      </w:r>
    </w:p>
    <w:p w14:paraId="69D4D413" w14:textId="77777777" w:rsidR="00A30A8F" w:rsidRPr="00F350FF" w:rsidRDefault="00A30A8F" w:rsidP="00A30A8F">
      <w:pPr>
        <w:rPr>
          <w:sz w:val="16"/>
        </w:rPr>
      </w:pPr>
      <w:r w:rsidRPr="00F350FF">
        <w:rPr>
          <w:sz w:val="16"/>
        </w:rPr>
        <w:t>Any questioning of population growth inevitably raises the issue of consumption as a driver of ecological harm. It has been argued for decades that the impact of humans on natural systems is the product of our number and our individual demands. Ehrlich and Holdren (1971) expressed the relationship as the equation I = PAT: Impact equals Population times Affluence times Technology. That is undoubtedly true. But focusing on overconsumption as the main driver of ecological harm deflects political attention from the issue of overpopulation. In the final analysis, most elected politicians in the Western world are equally unwilling to canvass serious action to actively reduce consumption, even when the methods being proposed could be argued to have obvious benefits to individuals. One concrete example was the National Framework for Energy Efficiency (Australian Government 2003). It analysed energy use and concluded that energy-related greenhouse gas emissions could be reduced by 30%, simply by applying existing technology more generally, with payback times of less than 4 years. Measures such as introducing the minimum appliance efficiency standards of the European Union would save consumers money as well as reducing the environmental impacts of running refrigerators, freezers and washing machines, but there has been no systematic move in that direction (Harrington and Wilkenfeld 1997). Australia is one of the few OECD nations with no vehicle-efficiency standards, as a result of which the average fuel efficiency of the fleet is no better than it was when figures were first collected in 1963 (PTUA 2019). At a time when the size of the average household is shrinking, with the majority now consisting of one or two people, the scale of new dwellings steadily increased until the average size of new houses in Australia peaked in 2009 at more than 240 square metres (Buildsearch 2020). The increasing size of houses means that increasing amounts of resources are needed for their construction and operation.</w:t>
      </w:r>
    </w:p>
    <w:p w14:paraId="24D8D34B" w14:textId="77777777" w:rsidR="00A30A8F" w:rsidRPr="00324069" w:rsidRDefault="00A30A8F" w:rsidP="00A30A8F">
      <w:pPr>
        <w:rPr>
          <w:sz w:val="14"/>
        </w:rPr>
      </w:pPr>
      <w:r w:rsidRPr="00324069">
        <w:rPr>
          <w:sz w:val="14"/>
        </w:rPr>
        <w:t xml:space="preserve">In the age of neoliberal economics, with governments paralysed by their ideological reluctance to regulate in the community’s interest, </w:t>
      </w:r>
      <w:r w:rsidRPr="00F350FF">
        <w:rPr>
          <w:rStyle w:val="StyleUnderline"/>
        </w:rPr>
        <w:t xml:space="preserve">there seems </w:t>
      </w:r>
      <w:r w:rsidRPr="00F350FF">
        <w:rPr>
          <w:rStyle w:val="Emphasis"/>
        </w:rPr>
        <w:t>little prospect</w:t>
      </w:r>
      <w:r w:rsidRPr="00F350FF">
        <w:rPr>
          <w:rStyle w:val="StyleUnderline"/>
        </w:rPr>
        <w:t xml:space="preserve"> of serious measures to </w:t>
      </w:r>
      <w:r w:rsidRPr="00F350FF">
        <w:rPr>
          <w:rStyle w:val="Emphasis"/>
        </w:rPr>
        <w:t>restrain consumption</w:t>
      </w:r>
      <w:r w:rsidRPr="00324069">
        <w:rPr>
          <w:sz w:val="14"/>
        </w:rPr>
        <w:t xml:space="preserve">. That means that the </w:t>
      </w:r>
      <w:r w:rsidRPr="00F350FF">
        <w:rPr>
          <w:rStyle w:val="Emphasis"/>
        </w:rPr>
        <w:t>demands</w:t>
      </w:r>
      <w:r w:rsidRPr="00F350FF">
        <w:rPr>
          <w:rStyle w:val="StyleUnderline"/>
        </w:rPr>
        <w:t xml:space="preserve"> of the population will increase in </w:t>
      </w:r>
      <w:r w:rsidRPr="00F350FF">
        <w:rPr>
          <w:rStyle w:val="Emphasis"/>
        </w:rPr>
        <w:t>direct proportion</w:t>
      </w:r>
      <w:r w:rsidRPr="00F350FF">
        <w:rPr>
          <w:rStyle w:val="StyleUnderline"/>
        </w:rPr>
        <w:t xml:space="preserve"> to </w:t>
      </w:r>
      <w:r w:rsidRPr="00F350FF">
        <w:rPr>
          <w:rStyle w:val="Emphasis"/>
        </w:rPr>
        <w:t>population</w:t>
      </w:r>
      <w:r w:rsidRPr="00F350FF">
        <w:rPr>
          <w:rStyle w:val="StyleUnderline"/>
        </w:rPr>
        <w:t xml:space="preserve"> growth</w:t>
      </w:r>
      <w:r w:rsidRPr="00324069">
        <w:rPr>
          <w:sz w:val="14"/>
        </w:rPr>
        <w:t xml:space="preserve">. The fundamental problem is, as discussed earlier, </w:t>
      </w:r>
      <w:r w:rsidRPr="00F350FF">
        <w:rPr>
          <w:rStyle w:val="StyleUnderline"/>
        </w:rPr>
        <w:t xml:space="preserve">the </w:t>
      </w:r>
      <w:r w:rsidRPr="00F350FF">
        <w:rPr>
          <w:rStyle w:val="Emphasis"/>
          <w:highlight w:val="cyan"/>
        </w:rPr>
        <w:t>present</w:t>
      </w:r>
      <w:r w:rsidRPr="00F350FF">
        <w:rPr>
          <w:rStyle w:val="Emphasis"/>
        </w:rPr>
        <w:t xml:space="preserve"> demands</w:t>
      </w:r>
      <w:r w:rsidRPr="00F350FF">
        <w:rPr>
          <w:rStyle w:val="StyleUnderline"/>
        </w:rPr>
        <w:t xml:space="preserve"> of the human </w:t>
      </w:r>
      <w:r w:rsidRPr="00F350FF">
        <w:rPr>
          <w:rStyle w:val="Emphasis"/>
          <w:highlight w:val="cyan"/>
        </w:rPr>
        <w:t>population</w:t>
      </w:r>
      <w:r w:rsidRPr="00F350FF">
        <w:rPr>
          <w:rStyle w:val="StyleUnderline"/>
        </w:rPr>
        <w:t xml:space="preserve"> are </w:t>
      </w:r>
      <w:r w:rsidRPr="00F350FF">
        <w:rPr>
          <w:rStyle w:val="StyleUnderline"/>
          <w:highlight w:val="cyan"/>
        </w:rPr>
        <w:t xml:space="preserve">already </w:t>
      </w:r>
      <w:r w:rsidRPr="00F350FF">
        <w:rPr>
          <w:rStyle w:val="Emphasis"/>
          <w:highlight w:val="cyan"/>
        </w:rPr>
        <w:t>exceed</w:t>
      </w:r>
      <w:r w:rsidRPr="00F350FF">
        <w:rPr>
          <w:rStyle w:val="StyleUnderline"/>
        </w:rPr>
        <w:t xml:space="preserve">ing the </w:t>
      </w:r>
      <w:r w:rsidRPr="00F350FF">
        <w:rPr>
          <w:rStyle w:val="StyleUnderline"/>
          <w:highlight w:val="cyan"/>
        </w:rPr>
        <w:t>limits</w:t>
      </w:r>
      <w:r w:rsidRPr="00F350FF">
        <w:rPr>
          <w:rStyle w:val="StyleUnderline"/>
        </w:rPr>
        <w:t xml:space="preserve"> of natural systems, so </w:t>
      </w:r>
      <w:r w:rsidRPr="00F350FF">
        <w:rPr>
          <w:rStyle w:val="Emphasis"/>
        </w:rPr>
        <w:t>almost all</w:t>
      </w:r>
      <w:r w:rsidRPr="00F350FF">
        <w:rPr>
          <w:rStyle w:val="StyleUnderline"/>
        </w:rPr>
        <w:t xml:space="preserve"> the significant environmental </w:t>
      </w:r>
      <w:r w:rsidRPr="00F350FF">
        <w:rPr>
          <w:rStyle w:val="Emphasis"/>
        </w:rPr>
        <w:t>indicators</w:t>
      </w:r>
      <w:r w:rsidRPr="00F350FF">
        <w:rPr>
          <w:rStyle w:val="StyleUnderline"/>
        </w:rPr>
        <w:t xml:space="preserve"> are in </w:t>
      </w:r>
      <w:r w:rsidRPr="00F350FF">
        <w:rPr>
          <w:rStyle w:val="Emphasis"/>
        </w:rPr>
        <w:t>decline</w:t>
      </w:r>
      <w:r w:rsidRPr="00324069">
        <w:rPr>
          <w:sz w:val="14"/>
        </w:rPr>
        <w:t xml:space="preserve">. A systematic </w:t>
      </w:r>
      <w:r w:rsidRPr="00F350FF">
        <w:rPr>
          <w:rStyle w:val="StyleUnderline"/>
        </w:rPr>
        <w:t xml:space="preserve">comparison of present human demands with </w:t>
      </w:r>
      <w:r w:rsidRPr="00F350FF">
        <w:rPr>
          <w:rStyle w:val="Emphasis"/>
        </w:rPr>
        <w:t>planetary limits</w:t>
      </w:r>
      <w:r w:rsidRPr="00F350FF">
        <w:rPr>
          <w:rStyle w:val="StyleUnderline"/>
        </w:rPr>
        <w:t xml:space="preserve"> confirms the </w:t>
      </w:r>
      <w:r w:rsidRPr="00F350FF">
        <w:rPr>
          <w:rStyle w:val="Emphasis"/>
        </w:rPr>
        <w:t>seriousness</w:t>
      </w:r>
      <w:r w:rsidRPr="00324069">
        <w:rPr>
          <w:sz w:val="14"/>
        </w:rPr>
        <w:t xml:space="preserve"> of the situation (Rockstrom et al. 2009; Wijkman and Rockstrom 2012). The loss of biodiversity is the worst consequence, because </w:t>
      </w:r>
      <w:r w:rsidRPr="00F350FF">
        <w:rPr>
          <w:rStyle w:val="StyleUnderline"/>
        </w:rPr>
        <w:t xml:space="preserve">there is </w:t>
      </w:r>
      <w:r w:rsidRPr="00F350FF">
        <w:rPr>
          <w:rStyle w:val="Emphasis"/>
        </w:rPr>
        <w:t>no practical way</w:t>
      </w:r>
      <w:r w:rsidRPr="00F350FF">
        <w:rPr>
          <w:rStyle w:val="StyleUnderline"/>
        </w:rPr>
        <w:t xml:space="preserve"> to </w:t>
      </w:r>
      <w:r w:rsidRPr="00F350FF">
        <w:rPr>
          <w:rStyle w:val="Emphasis"/>
        </w:rPr>
        <w:t>reverse extinction</w:t>
      </w:r>
      <w:r w:rsidRPr="00F350FF">
        <w:rPr>
          <w:rStyle w:val="StyleUnderline"/>
        </w:rPr>
        <w:t xml:space="preserve"> of species</w:t>
      </w:r>
      <w:r w:rsidRPr="00324069">
        <w:rPr>
          <w:sz w:val="14"/>
        </w:rPr>
        <w:t xml:space="preserve">. Our understanding of complex ecological systems does not allow us to predict with any confidence the results when a species disappears, but there are obviously consequences up and down the food chain. As we stand by and watch accelerating loss of species, </w:t>
      </w:r>
      <w:r w:rsidRPr="00324069">
        <w:rPr>
          <w:rStyle w:val="StyleUnderline"/>
        </w:rPr>
        <w:t xml:space="preserve">we are effectively pulling random bricks out of the </w:t>
      </w:r>
      <w:r w:rsidRPr="00324069">
        <w:rPr>
          <w:rStyle w:val="Emphasis"/>
        </w:rPr>
        <w:t xml:space="preserve">wall of </w:t>
      </w:r>
      <w:r w:rsidRPr="00324069">
        <w:rPr>
          <w:rStyle w:val="Emphasis"/>
          <w:highlight w:val="cyan"/>
        </w:rPr>
        <w:t>life</w:t>
      </w:r>
      <w:r w:rsidRPr="00324069">
        <w:rPr>
          <w:rStyle w:val="StyleUnderline"/>
        </w:rPr>
        <w:t xml:space="preserve">, with no understanding of the risks that whole sections </w:t>
      </w:r>
      <w:r w:rsidRPr="00324069">
        <w:rPr>
          <w:rStyle w:val="StyleUnderline"/>
          <w:highlight w:val="cyan"/>
        </w:rPr>
        <w:t xml:space="preserve">will </w:t>
      </w:r>
      <w:r w:rsidRPr="00324069">
        <w:rPr>
          <w:rStyle w:val="Emphasis"/>
          <w:highlight w:val="cyan"/>
        </w:rPr>
        <w:t>collapse</w:t>
      </w:r>
      <w:r w:rsidRPr="00324069">
        <w:rPr>
          <w:sz w:val="14"/>
        </w:rPr>
        <w:t xml:space="preserve">. In the short term, however, </w:t>
      </w:r>
      <w:r w:rsidRPr="00324069">
        <w:rPr>
          <w:rStyle w:val="Emphasis"/>
        </w:rPr>
        <w:t>climate change</w:t>
      </w:r>
      <w:r w:rsidRPr="00324069">
        <w:rPr>
          <w:rStyle w:val="StyleUnderline"/>
        </w:rPr>
        <w:t xml:space="preserve"> is the </w:t>
      </w:r>
      <w:r w:rsidRPr="00324069">
        <w:rPr>
          <w:rStyle w:val="Emphasis"/>
        </w:rPr>
        <w:t>urgent</w:t>
      </w:r>
      <w:r w:rsidRPr="00324069">
        <w:rPr>
          <w:rStyle w:val="StyleUnderline"/>
        </w:rPr>
        <w:t xml:space="preserve"> priority</w:t>
      </w:r>
      <w:r w:rsidRPr="00324069">
        <w:rPr>
          <w:sz w:val="14"/>
        </w:rPr>
        <w:t xml:space="preserve">. It is not just a serious problem in itself; it is also an additional driving force adding to those already causing the loss of species: </w:t>
      </w:r>
      <w:r w:rsidRPr="00324069">
        <w:rPr>
          <w:rStyle w:val="Emphasis"/>
        </w:rPr>
        <w:t>destruction</w:t>
      </w:r>
      <w:r w:rsidRPr="00324069">
        <w:rPr>
          <w:rStyle w:val="StyleUnderline"/>
        </w:rPr>
        <w:t xml:space="preserve"> of habitat, introduced </w:t>
      </w:r>
      <w:r w:rsidRPr="00324069">
        <w:rPr>
          <w:rStyle w:val="Emphasis"/>
        </w:rPr>
        <w:t>species</w:t>
      </w:r>
      <w:r w:rsidRPr="00324069">
        <w:rPr>
          <w:rStyle w:val="StyleUnderline"/>
        </w:rPr>
        <w:t xml:space="preserve"> and chemical </w:t>
      </w:r>
      <w:r w:rsidRPr="00324069">
        <w:rPr>
          <w:rStyle w:val="Emphasis"/>
        </w:rPr>
        <w:t>pollution</w:t>
      </w:r>
      <w:r w:rsidRPr="00324069">
        <w:rPr>
          <w:sz w:val="14"/>
        </w:rPr>
        <w:t xml:space="preserve">. Of course, those driving forces </w:t>
      </w:r>
      <w:r w:rsidRPr="00324069">
        <w:rPr>
          <w:rStyle w:val="StyleUnderline"/>
        </w:rPr>
        <w:t xml:space="preserve">are all </w:t>
      </w:r>
      <w:r w:rsidRPr="00324069">
        <w:rPr>
          <w:rStyle w:val="Emphasis"/>
        </w:rPr>
        <w:t>directly proportional</w:t>
      </w:r>
      <w:r w:rsidRPr="00324069">
        <w:rPr>
          <w:rStyle w:val="StyleUnderline"/>
        </w:rPr>
        <w:t xml:space="preserve"> to the scale of the human </w:t>
      </w:r>
      <w:r w:rsidRPr="00324069">
        <w:rPr>
          <w:rStyle w:val="Emphasis"/>
        </w:rPr>
        <w:t>population</w:t>
      </w:r>
      <w:r w:rsidRPr="00324069">
        <w:rPr>
          <w:sz w:val="14"/>
        </w:rPr>
        <w:t xml:space="preserve">. It follows that any Green New Deal that seeks to move society towards sustainability must address the unsustainable nature of endless growth – of both populations and resource ‘throughput’ (Daly 1990; von Weizsäcker et al. 2009). The fundamental reason most politicians favour both growing population and increasing production-consumption is that they think the choice is between growth and recession. It needs to be recognised that the idea that total scale of measured economic activity (GDP) is an indicator of prosperity has been widely discredited; it does not measure much productive economic activity such as household work and unpaid care, while adding the costs of accidents, violence and crime. </w:t>
      </w:r>
      <w:r w:rsidRPr="00324069">
        <w:rPr>
          <w:rStyle w:val="StyleUnderline"/>
        </w:rPr>
        <w:t xml:space="preserve">The emerging ideas of </w:t>
      </w:r>
      <w:r w:rsidRPr="00324069">
        <w:rPr>
          <w:rStyle w:val="Emphasis"/>
          <w:highlight w:val="cyan"/>
        </w:rPr>
        <w:t>degrowth</w:t>
      </w:r>
      <w:r w:rsidRPr="00324069">
        <w:rPr>
          <w:rStyle w:val="StyleUnderline"/>
        </w:rPr>
        <w:t xml:space="preserve"> and steady state economics </w:t>
      </w:r>
      <w:r w:rsidRPr="00324069">
        <w:rPr>
          <w:rStyle w:val="StyleUnderline"/>
          <w:highlight w:val="cyan"/>
        </w:rPr>
        <w:t>offer</w:t>
      </w:r>
      <w:r w:rsidRPr="00324069">
        <w:rPr>
          <w:rStyle w:val="StyleUnderline"/>
        </w:rPr>
        <w:t xml:space="preserve"> the chance of futures that could be </w:t>
      </w:r>
      <w:r w:rsidRPr="00324069">
        <w:rPr>
          <w:rStyle w:val="Emphasis"/>
          <w:highlight w:val="cyan"/>
        </w:rPr>
        <w:t>sustainable</w:t>
      </w:r>
      <w:r w:rsidRPr="00324069">
        <w:rPr>
          <w:sz w:val="14"/>
        </w:rPr>
        <w:t xml:space="preserve"> (Quiggin 2014; Victor 2008; Jackson 2009; Czech 2013). The fundamental point is that all countries, whether rich or poor, should be aiming to develop along </w:t>
      </w:r>
      <w:r w:rsidRPr="00324069">
        <w:rPr>
          <w:rStyle w:val="Emphasis"/>
          <w:highlight w:val="cyan"/>
        </w:rPr>
        <w:t>paths</w:t>
      </w:r>
      <w:r w:rsidRPr="00324069">
        <w:rPr>
          <w:sz w:val="14"/>
        </w:rPr>
        <w:t xml:space="preserve"> that could be sustainable. To pursue a trajectory that is unsustainable is essentially stealing from future generations (Inayatullah 1997).</w:t>
      </w:r>
    </w:p>
    <w:p w14:paraId="243F359E" w14:textId="77777777" w:rsidR="00A30A8F" w:rsidRDefault="00A30A8F" w:rsidP="00A30A8F">
      <w:pPr>
        <w:pStyle w:val="Heading3"/>
      </w:pPr>
      <w:r>
        <w:t>AT: Decoupling---2NC</w:t>
      </w:r>
    </w:p>
    <w:p w14:paraId="176897E5" w14:textId="77777777" w:rsidR="00A30A8F" w:rsidRDefault="00A30A8F" w:rsidP="00A30A8F">
      <w:pPr>
        <w:pStyle w:val="Heading4"/>
      </w:pPr>
      <w:r>
        <w:t>Those</w:t>
      </w:r>
      <w:r w:rsidRPr="00F51B5D">
        <w:rPr>
          <w:b w:val="0"/>
          <w:bCs/>
        </w:rPr>
        <w:t xml:space="preserve">, not decoupling, </w:t>
      </w:r>
      <w:r>
        <w:t>are ‘</w:t>
      </w:r>
      <w:r w:rsidRPr="00F51B5D">
        <w:rPr>
          <w:u w:val="single"/>
        </w:rPr>
        <w:t>absolute</w:t>
      </w:r>
      <w:r>
        <w:t xml:space="preserve">’ AND make ‘sustainable growth’ </w:t>
      </w:r>
      <w:r w:rsidRPr="00F51B5D">
        <w:rPr>
          <w:u w:val="single"/>
        </w:rPr>
        <w:t>impossible</w:t>
      </w:r>
      <w:r>
        <w:t xml:space="preserve">. </w:t>
      </w:r>
    </w:p>
    <w:p w14:paraId="2297F566" w14:textId="77777777" w:rsidR="00A30A8F" w:rsidRDefault="00A30A8F" w:rsidP="00A30A8F">
      <w:r w:rsidRPr="00966DA4">
        <w:rPr>
          <w:rStyle w:val="Style13ptBold"/>
        </w:rPr>
        <w:t>Sorman 23</w:t>
      </w:r>
      <w:r>
        <w:t xml:space="preserve"> [Alevgul </w:t>
      </w:r>
      <w:r w:rsidRPr="00966DA4">
        <w:t>Sorman</w:t>
      </w:r>
      <w:r>
        <w:t xml:space="preserve"> (</w:t>
      </w:r>
      <w:r w:rsidRPr="00966DA4">
        <w:t>Research Fellow</w:t>
      </w:r>
      <w:r>
        <w:t xml:space="preserve">, </w:t>
      </w:r>
      <w:r w:rsidRPr="00966DA4">
        <w:t>Basque Center for Climate Change</w:t>
      </w:r>
      <w:r>
        <w:t xml:space="preserve">; </w:t>
      </w:r>
      <w:r w:rsidRPr="00966DA4">
        <w:t>Ph</w:t>
      </w:r>
      <w:r>
        <w:t>.</w:t>
      </w:r>
      <w:r w:rsidRPr="00966DA4">
        <w:t>D</w:t>
      </w:r>
      <w:r>
        <w:t>.</w:t>
      </w:r>
      <w:r w:rsidRPr="00966DA4">
        <w:t xml:space="preserve"> in Environmental Sciences</w:t>
      </w:r>
      <w:r>
        <w:t xml:space="preserve">, </w:t>
      </w:r>
      <w:r w:rsidRPr="00966DA4">
        <w:t>Autonomous University of Barcelona</w:t>
      </w:r>
      <w:r>
        <w:t xml:space="preserve">), 3-1-2023, “Deceitful Decoupling: Misconceptions of a Persistent Myth” in </w:t>
      </w:r>
      <w:r w:rsidRPr="00966DA4">
        <w:rPr>
          <w:i/>
          <w:iCs/>
        </w:rPr>
        <w:t>The Barcelona School of Ecological Economics and Political Ecology</w:t>
      </w:r>
      <w:r w:rsidRPr="00966DA4">
        <w:t>, Studies in Ecological Economics, Vol. 8,</w:t>
      </w:r>
      <w:r>
        <w:t xml:space="preserve"> pp. 165-177, Springer, </w:t>
      </w:r>
      <w:r w:rsidRPr="00966DA4">
        <w:t>https://doi.org/10.1007/978-3-031-22566-6_15</w:t>
      </w:r>
      <w:r>
        <w:t>, njn]</w:t>
      </w:r>
    </w:p>
    <w:p w14:paraId="3AAE0F4A" w14:textId="77777777" w:rsidR="00A30A8F" w:rsidRPr="007E15A8" w:rsidRDefault="00A30A8F" w:rsidP="00A30A8F">
      <w:pPr>
        <w:rPr>
          <w:sz w:val="16"/>
        </w:rPr>
      </w:pPr>
      <w:r w:rsidRPr="007E15A8">
        <w:rPr>
          <w:sz w:val="16"/>
        </w:rPr>
        <w:t>15.1 Introduction</w:t>
      </w:r>
    </w:p>
    <w:p w14:paraId="428D5D6E" w14:textId="77777777" w:rsidR="00A30A8F" w:rsidRPr="007E15A8" w:rsidRDefault="00A30A8F" w:rsidP="00A30A8F">
      <w:pPr>
        <w:rPr>
          <w:sz w:val="16"/>
        </w:rPr>
      </w:pPr>
      <w:r w:rsidRPr="007E15A8">
        <w:rPr>
          <w:sz w:val="16"/>
        </w:rPr>
        <w:t xml:space="preserve">The long-standing tension revolving around </w:t>
      </w:r>
      <w:r w:rsidRPr="007E15A8">
        <w:rPr>
          <w:rStyle w:val="StyleUnderline"/>
        </w:rPr>
        <w:t>the</w:t>
      </w:r>
      <w:r w:rsidRPr="007E15A8">
        <w:rPr>
          <w:sz w:val="16"/>
        </w:rPr>
        <w:t xml:space="preserve"> "</w:t>
      </w:r>
      <w:r w:rsidRPr="007E15A8">
        <w:rPr>
          <w:rStyle w:val="StyleUnderline"/>
        </w:rPr>
        <w:t xml:space="preserve">possibility of </w:t>
      </w:r>
      <w:r w:rsidRPr="007E15A8">
        <w:rPr>
          <w:rStyle w:val="Emphasis"/>
          <w:highlight w:val="cyan"/>
        </w:rPr>
        <w:t>decoupling</w:t>
      </w:r>
      <w:r w:rsidRPr="007E15A8">
        <w:rPr>
          <w:sz w:val="16"/>
        </w:rPr>
        <w:t xml:space="preserve">" among the green growth versus post/de-growth narratives </w:t>
      </w:r>
      <w:r w:rsidRPr="007E15A8">
        <w:rPr>
          <w:rStyle w:val="StyleUnderline"/>
          <w:highlight w:val="cyan"/>
        </w:rPr>
        <w:t xml:space="preserve">has </w:t>
      </w:r>
      <w:r w:rsidRPr="007E15A8">
        <w:rPr>
          <w:rStyle w:val="Emphasis"/>
          <w:highlight w:val="cyan"/>
        </w:rPr>
        <w:t>muddied</w:t>
      </w:r>
      <w:r w:rsidRPr="007E15A8">
        <w:rPr>
          <w:rStyle w:val="StyleUnderline"/>
          <w:highlight w:val="cyan"/>
        </w:rPr>
        <w:t xml:space="preserve"> the</w:t>
      </w:r>
      <w:r w:rsidRPr="007E15A8">
        <w:rPr>
          <w:rStyle w:val="StyleUnderline"/>
        </w:rPr>
        <w:t xml:space="preserve"> waters of tackling the </w:t>
      </w:r>
      <w:r w:rsidRPr="007E15A8">
        <w:rPr>
          <w:rStyle w:val="Emphasis"/>
          <w:highlight w:val="cyan"/>
        </w:rPr>
        <w:t>climate</w:t>
      </w:r>
      <w:r w:rsidRPr="007E15A8">
        <w:rPr>
          <w:rStyle w:val="StyleUnderline"/>
        </w:rPr>
        <w:t xml:space="preserve"> crisis</w:t>
      </w:r>
      <w:r w:rsidRPr="007E15A8">
        <w:rPr>
          <w:sz w:val="16"/>
        </w:rPr>
        <w:t xml:space="preserve"> we are currently facing. These “decoupling wars” (Jackson &amp; Victor, 2019) have, on the one hand, been seeking to answer whether reductions in resource and energy use and respective emissions are possible without modifying our accustomed growth trajectories. On the other hand, post/de-growth narratives argue for doing things differently: urging for the reconsideration of a reduction of resource and energy dependency as objective in itself, valuing collective well-being (People’s Conference on Climate Change and the Rights of Mother Earth, 2010) instead of indicators such as GDP as a metric to be maximised (Costanza et al., 2014; van den Bergh, 2009) on a resource-constrained planet.</w:t>
      </w:r>
    </w:p>
    <w:p w14:paraId="44460CBE" w14:textId="77777777" w:rsidR="00A30A8F" w:rsidRPr="007E15A8" w:rsidRDefault="00A30A8F" w:rsidP="00A30A8F">
      <w:pPr>
        <w:rPr>
          <w:sz w:val="16"/>
        </w:rPr>
      </w:pPr>
      <w:r w:rsidRPr="007E15A8">
        <w:rPr>
          <w:sz w:val="16"/>
        </w:rPr>
        <w:t>The recent COVID-19 pandemic has resurfaced the debate yet once again, creating yet another bifurcation in the road. The question remains on whether we can achieve a post-COVID-19 green economic recovery (UNEP, 2020) based on assumptions of efficiency and decoupling while re-growing; confronted with movements mirrored by globalised Fridays for Future or Extinction RebellionFootnote1 urging for profound transformation in the way things are done to tackle the ecological emergency and breakdown (Monbiot, 2018).</w:t>
      </w:r>
    </w:p>
    <w:p w14:paraId="4E63AF50" w14:textId="77777777" w:rsidR="00A30A8F" w:rsidRPr="009755BA" w:rsidRDefault="00A30A8F" w:rsidP="00A30A8F">
      <w:pPr>
        <w:rPr>
          <w:sz w:val="16"/>
        </w:rPr>
      </w:pPr>
      <w:r w:rsidRPr="009755BA">
        <w:rPr>
          <w:sz w:val="16"/>
        </w:rPr>
        <w:t xml:space="preserve">The debate, albeit has occupied the agenda over decades in the form of </w:t>
      </w:r>
      <w:r w:rsidRPr="007E15A8">
        <w:rPr>
          <w:rStyle w:val="StyleUnderline"/>
        </w:rPr>
        <w:t>the infamous Environmental Kuznets Curve</w:t>
      </w:r>
      <w:r w:rsidRPr="009755BA">
        <w:rPr>
          <w:sz w:val="16"/>
        </w:rPr>
        <w:t xml:space="preserve"> (</w:t>
      </w:r>
      <w:r w:rsidRPr="007E15A8">
        <w:rPr>
          <w:rStyle w:val="Emphasis"/>
          <w:highlight w:val="cyan"/>
        </w:rPr>
        <w:t>EKC</w:t>
      </w:r>
      <w:r w:rsidRPr="009755BA">
        <w:rPr>
          <w:sz w:val="16"/>
        </w:rPr>
        <w:t xml:space="preserve">) (Kuznets, 1955; Stern, 2004)Footnote2 and the IPAT formulaFootnote3 </w:t>
      </w:r>
      <w:r w:rsidRPr="007E15A8">
        <w:rPr>
          <w:rStyle w:val="StyleUnderline"/>
        </w:rPr>
        <w:t>advocating for</w:t>
      </w:r>
      <w:r w:rsidRPr="009755BA">
        <w:rPr>
          <w:sz w:val="16"/>
        </w:rPr>
        <w:t xml:space="preserve"> the possibility of </w:t>
      </w:r>
      <w:r w:rsidRPr="007E15A8">
        <w:rPr>
          <w:rStyle w:val="StyleUnderline"/>
        </w:rPr>
        <w:t xml:space="preserve">a </w:t>
      </w:r>
      <w:r w:rsidRPr="007E15A8">
        <w:rPr>
          <w:rStyle w:val="Emphasis"/>
        </w:rPr>
        <w:t>green</w:t>
      </w:r>
      <w:r w:rsidRPr="007E15A8">
        <w:rPr>
          <w:rStyle w:val="StyleUnderline"/>
        </w:rPr>
        <w:t xml:space="preserve"> economy</w:t>
      </w:r>
      <w:r w:rsidRPr="009755BA">
        <w:rPr>
          <w:sz w:val="16"/>
        </w:rPr>
        <w:t xml:space="preserve">. Such claims, </w:t>
      </w:r>
      <w:r w:rsidRPr="007E15A8">
        <w:rPr>
          <w:rStyle w:val="StyleUnderline"/>
        </w:rPr>
        <w:t xml:space="preserve">attempting to </w:t>
      </w:r>
      <w:r w:rsidRPr="007E15A8">
        <w:rPr>
          <w:rStyle w:val="Emphasis"/>
        </w:rPr>
        <w:t>overcome</w:t>
      </w:r>
      <w:r w:rsidRPr="007E15A8">
        <w:rPr>
          <w:rStyle w:val="StyleUnderline"/>
        </w:rPr>
        <w:t xml:space="preserve"> “</w:t>
      </w:r>
      <w:r w:rsidRPr="007E15A8">
        <w:rPr>
          <w:rStyle w:val="Emphasis"/>
        </w:rPr>
        <w:t>limits</w:t>
      </w:r>
      <w:r w:rsidRPr="007E15A8">
        <w:rPr>
          <w:rStyle w:val="StyleUnderline"/>
        </w:rPr>
        <w:t xml:space="preserve"> to growth”</w:t>
      </w:r>
      <w:r w:rsidRPr="009755BA">
        <w:rPr>
          <w:sz w:val="16"/>
        </w:rPr>
        <w:t xml:space="preserve"> (Meadows et al., 1972) or the “spaceship earth” (Boulding, 1966) claustrophobia, </w:t>
      </w:r>
      <w:r w:rsidRPr="007E15A8">
        <w:rPr>
          <w:rStyle w:val="StyleUnderline"/>
        </w:rPr>
        <w:t xml:space="preserve">have been </w:t>
      </w:r>
      <w:r w:rsidRPr="007E15A8">
        <w:rPr>
          <w:rStyle w:val="Emphasis"/>
          <w:highlight w:val="cyan"/>
        </w:rPr>
        <w:t>contested</w:t>
      </w:r>
      <w:r w:rsidRPr="007E15A8">
        <w:rPr>
          <w:rStyle w:val="StyleUnderline"/>
          <w:highlight w:val="cyan"/>
        </w:rPr>
        <w:t xml:space="preserve"> by</w:t>
      </w:r>
      <w:r w:rsidRPr="007E15A8">
        <w:rPr>
          <w:rStyle w:val="StyleUnderline"/>
        </w:rPr>
        <w:t xml:space="preserve"> many </w:t>
      </w:r>
      <w:r w:rsidRPr="007E15A8">
        <w:rPr>
          <w:rStyle w:val="StyleUnderline"/>
          <w:highlight w:val="cyan"/>
        </w:rPr>
        <w:t>scholars</w:t>
      </w:r>
      <w:r w:rsidRPr="007E15A8">
        <w:rPr>
          <w:rStyle w:val="StyleUnderline"/>
        </w:rPr>
        <w:t xml:space="preserve"> and the ecological economics community</w:t>
      </w:r>
      <w:r w:rsidRPr="009755BA">
        <w:rPr>
          <w:sz w:val="16"/>
        </w:rPr>
        <w:t xml:space="preserve"> (Martinez-Alier, 1995, 2012). </w:t>
      </w:r>
      <w:r w:rsidRPr="007E15A8">
        <w:rPr>
          <w:rStyle w:val="StyleUnderline"/>
        </w:rPr>
        <w:t xml:space="preserve">Affluence, capital </w:t>
      </w:r>
      <w:r w:rsidRPr="007E15A8">
        <w:rPr>
          <w:rStyle w:val="Emphasis"/>
        </w:rPr>
        <w:t>accumulation</w:t>
      </w:r>
      <w:r w:rsidRPr="009755BA">
        <w:rPr>
          <w:sz w:val="16"/>
        </w:rPr>
        <w:t xml:space="preserve"> (Hornborg, 1998, 2009), </w:t>
      </w:r>
      <w:r w:rsidRPr="007E15A8">
        <w:rPr>
          <w:rStyle w:val="StyleUnderline"/>
        </w:rPr>
        <w:t>and</w:t>
      </w:r>
      <w:r w:rsidRPr="009755BA">
        <w:rPr>
          <w:sz w:val="16"/>
        </w:rPr>
        <w:t xml:space="preserve"> accumulation by </w:t>
      </w:r>
      <w:r w:rsidRPr="007E15A8">
        <w:rPr>
          <w:rStyle w:val="Emphasis"/>
        </w:rPr>
        <w:t>dispossession</w:t>
      </w:r>
      <w:r w:rsidRPr="009755BA">
        <w:rPr>
          <w:sz w:val="16"/>
        </w:rPr>
        <w:t xml:space="preserve"> (Harvey, 2004) indeed </w:t>
      </w:r>
      <w:r w:rsidRPr="007E15A8">
        <w:rPr>
          <w:rStyle w:val="StyleUnderline"/>
        </w:rPr>
        <w:t xml:space="preserve">occupy a significant role in </w:t>
      </w:r>
      <w:r w:rsidRPr="007E15A8">
        <w:rPr>
          <w:rStyle w:val="Emphasis"/>
        </w:rPr>
        <w:t>shaping</w:t>
      </w:r>
      <w:r w:rsidRPr="009755BA">
        <w:rPr>
          <w:sz w:val="16"/>
        </w:rPr>
        <w:t xml:space="preserve"> our interactions between </w:t>
      </w:r>
      <w:r w:rsidRPr="007E15A8">
        <w:rPr>
          <w:rStyle w:val="StyleUnderline"/>
        </w:rPr>
        <w:t xml:space="preserve">socio-economic </w:t>
      </w:r>
      <w:r w:rsidRPr="007E15A8">
        <w:rPr>
          <w:rStyle w:val="Emphasis"/>
        </w:rPr>
        <w:t>systems</w:t>
      </w:r>
      <w:r w:rsidRPr="007E15A8">
        <w:rPr>
          <w:rStyle w:val="StyleUnderline"/>
        </w:rPr>
        <w:t xml:space="preserve"> and the environment</w:t>
      </w:r>
      <w:r w:rsidRPr="009755BA">
        <w:rPr>
          <w:sz w:val="16"/>
        </w:rPr>
        <w:t xml:space="preserve"> (Scheidel et al., 2018). </w:t>
      </w:r>
      <w:r w:rsidRPr="007E15A8">
        <w:rPr>
          <w:rStyle w:val="StyleUnderline"/>
        </w:rPr>
        <w:t xml:space="preserve">Materials and </w:t>
      </w:r>
      <w:r w:rsidRPr="007E15A8">
        <w:rPr>
          <w:rStyle w:val="Emphasis"/>
          <w:highlight w:val="cyan"/>
        </w:rPr>
        <w:t>energy flows</w:t>
      </w:r>
      <w:r w:rsidRPr="009755BA">
        <w:rPr>
          <w:sz w:val="16"/>
        </w:rPr>
        <w:t xml:space="preserve"> (Fischer-Kowalski &amp; Amann, 2001) help </w:t>
      </w:r>
      <w:r w:rsidRPr="007E15A8">
        <w:rPr>
          <w:rStyle w:val="StyleUnderline"/>
        </w:rPr>
        <w:t>self-</w:t>
      </w:r>
      <w:r w:rsidRPr="007E15A8">
        <w:rPr>
          <w:rStyle w:val="StyleUnderline"/>
          <w:highlight w:val="cyan"/>
        </w:rPr>
        <w:t>organize</w:t>
      </w:r>
      <w:r w:rsidRPr="007E15A8">
        <w:rPr>
          <w:rStyle w:val="StyleUnderline"/>
        </w:rPr>
        <w:t>, maintain</w:t>
      </w:r>
      <w:r w:rsidRPr="009755BA">
        <w:rPr>
          <w:sz w:val="16"/>
        </w:rPr>
        <w:t xml:space="preserve"> and develop internal functions </w:t>
      </w:r>
      <w:r w:rsidRPr="007E15A8">
        <w:rPr>
          <w:rStyle w:val="StyleUnderline"/>
          <w:highlight w:val="cyan"/>
        </w:rPr>
        <w:t xml:space="preserve">and </w:t>
      </w:r>
      <w:r w:rsidRPr="007E15A8">
        <w:rPr>
          <w:rStyle w:val="Emphasis"/>
          <w:highlight w:val="cyan"/>
        </w:rPr>
        <w:t>structure</w:t>
      </w:r>
      <w:r w:rsidRPr="007E15A8">
        <w:rPr>
          <w:rStyle w:val="StyleUnderline"/>
        </w:rPr>
        <w:t>s</w:t>
      </w:r>
      <w:r w:rsidRPr="009755BA">
        <w:rPr>
          <w:sz w:val="16"/>
        </w:rPr>
        <w:t xml:space="preserve"> of </w:t>
      </w:r>
      <w:r w:rsidRPr="007E15A8">
        <w:rPr>
          <w:rStyle w:val="Emphasis"/>
          <w:highlight w:val="cyan"/>
        </w:rPr>
        <w:t>societies</w:t>
      </w:r>
      <w:r w:rsidRPr="007E15A8">
        <w:rPr>
          <w:rStyle w:val="StyleUnderline"/>
        </w:rPr>
        <w:t xml:space="preserve"> forming the </w:t>
      </w:r>
      <w:r w:rsidRPr="007E15A8">
        <w:rPr>
          <w:rStyle w:val="Emphasis"/>
        </w:rPr>
        <w:t>backbone</w:t>
      </w:r>
      <w:r w:rsidRPr="007E15A8">
        <w:rPr>
          <w:rStyle w:val="StyleUnderline"/>
        </w:rPr>
        <w:t xml:space="preserve"> of our societal </w:t>
      </w:r>
      <w:r w:rsidRPr="007E15A8">
        <w:rPr>
          <w:rStyle w:val="Emphasis"/>
        </w:rPr>
        <w:t>metabolisms</w:t>
      </w:r>
      <w:r w:rsidRPr="009755BA">
        <w:rPr>
          <w:sz w:val="16"/>
        </w:rPr>
        <w:t xml:space="preserve"> (Giampietro et al., 2011; Şorman, 2014). Nevertheless, societal metabolisms have associated socio-ecological interdependencies, mostly stemming </w:t>
      </w:r>
      <w:r w:rsidRPr="007E15A8">
        <w:rPr>
          <w:rStyle w:val="StyleUnderline"/>
        </w:rPr>
        <w:t xml:space="preserve">from the </w:t>
      </w:r>
      <w:r w:rsidRPr="007E15A8">
        <w:rPr>
          <w:rStyle w:val="Emphasis"/>
        </w:rPr>
        <w:t>unequal</w:t>
      </w:r>
      <w:r w:rsidRPr="007E15A8">
        <w:rPr>
          <w:rStyle w:val="StyleUnderline"/>
        </w:rPr>
        <w:t xml:space="preserve"> distribution of ecological goods and services</w:t>
      </w:r>
      <w:r w:rsidRPr="009755BA">
        <w:rPr>
          <w:sz w:val="16"/>
        </w:rPr>
        <w:t xml:space="preserve"> (Martínez-Alier, 2002). Studies indicate that even if the metabolisms of industrial countries were kept stable at 2000 levels, for the rest of the world to catch up would </w:t>
      </w:r>
      <w:r w:rsidRPr="007E15A8">
        <w:rPr>
          <w:rStyle w:val="StyleUnderline"/>
        </w:rPr>
        <w:t xml:space="preserve">result in a </w:t>
      </w:r>
      <w:r w:rsidRPr="007E15A8">
        <w:rPr>
          <w:rStyle w:val="Emphasis"/>
        </w:rPr>
        <w:t>quadrupling</w:t>
      </w:r>
      <w:r w:rsidRPr="007E15A8">
        <w:rPr>
          <w:rStyle w:val="StyleUnderline"/>
        </w:rPr>
        <w:t xml:space="preserve"> of global </w:t>
      </w:r>
      <w:r w:rsidRPr="007E15A8">
        <w:rPr>
          <w:rStyle w:val="Emphasis"/>
        </w:rPr>
        <w:t>emissions</w:t>
      </w:r>
      <w:r w:rsidRPr="007E15A8">
        <w:rPr>
          <w:rStyle w:val="StyleUnderline"/>
        </w:rPr>
        <w:t xml:space="preserve"> by 2050</w:t>
      </w:r>
      <w:r w:rsidRPr="009755BA">
        <w:rPr>
          <w:sz w:val="16"/>
        </w:rPr>
        <w:t xml:space="preserve"> (Fischer-Kowalski et al., 2011). Moreover, the evolution of the global North-South (McGregor &amp; Hill, 2009) divide has reinforced commodity chains and extraction frontiers (Martinez-Alier et al., 2010), manifestations of exploitative labour and trade relationships (Hornborg, 2020) surfacing via contentious political processes and powerful multilateral institutions. Therefore, as previously argued, the win-win promise of a “</w:t>
      </w:r>
      <w:r w:rsidRPr="009755BA">
        <w:rPr>
          <w:rStyle w:val="Emphasis"/>
        </w:rPr>
        <w:t>sustainability</w:t>
      </w:r>
      <w:r w:rsidRPr="009755BA">
        <w:rPr>
          <w:sz w:val="16"/>
        </w:rPr>
        <w:t xml:space="preserve">” scenario of letting humankind “have our cake and eat it” (Rees, 1990, p. 435) </w:t>
      </w:r>
      <w:r w:rsidRPr="009755BA">
        <w:rPr>
          <w:rStyle w:val="StyleUnderline"/>
        </w:rPr>
        <w:t xml:space="preserve">has </w:t>
      </w:r>
      <w:r w:rsidRPr="009755BA">
        <w:rPr>
          <w:rStyle w:val="Emphasis"/>
        </w:rPr>
        <w:t>not</w:t>
      </w:r>
      <w:r w:rsidRPr="009755BA">
        <w:rPr>
          <w:rStyle w:val="StyleUnderline"/>
        </w:rPr>
        <w:t xml:space="preserve"> been </w:t>
      </w:r>
      <w:r w:rsidRPr="009755BA">
        <w:rPr>
          <w:rStyle w:val="Emphasis"/>
        </w:rPr>
        <w:t>achieved</w:t>
      </w:r>
      <w:r w:rsidRPr="009755BA">
        <w:rPr>
          <w:sz w:val="16"/>
        </w:rPr>
        <w:t xml:space="preserve"> in the last 30 years, </w:t>
      </w:r>
      <w:r w:rsidRPr="009755BA">
        <w:rPr>
          <w:rStyle w:val="StyleUnderline"/>
        </w:rPr>
        <w:t>despite all goodwill and green growth promises</w:t>
      </w:r>
      <w:r w:rsidRPr="009755BA">
        <w:rPr>
          <w:sz w:val="16"/>
        </w:rPr>
        <w:t xml:space="preserve"> with a decoupling intent.</w:t>
      </w:r>
    </w:p>
    <w:p w14:paraId="6149652E" w14:textId="77777777" w:rsidR="00A30A8F" w:rsidRPr="009755BA" w:rsidRDefault="00A30A8F" w:rsidP="00A30A8F">
      <w:pPr>
        <w:rPr>
          <w:sz w:val="16"/>
        </w:rPr>
      </w:pPr>
      <w:r w:rsidRPr="009755BA">
        <w:rPr>
          <w:sz w:val="16"/>
        </w:rPr>
        <w:t xml:space="preserve">The decoupling debate reappeared over the years in the form of eco-efficiency, eco-innovation, and the circular economy, fostering sustainable consumption, especially relevant in the European Union’s Action Plans (EU Circular Economy Action Plan, 2020). The European Green Deal (EGD),Footnote4 for example, aims to radically transform economic activities to make substantial progress towards creating a circular economy. However, </w:t>
      </w:r>
      <w:r w:rsidRPr="009755BA">
        <w:rPr>
          <w:rStyle w:val="StyleUnderline"/>
        </w:rPr>
        <w:t xml:space="preserve">full </w:t>
      </w:r>
      <w:r w:rsidRPr="009755BA">
        <w:rPr>
          <w:rStyle w:val="Emphasis"/>
          <w:highlight w:val="cyan"/>
        </w:rPr>
        <w:t>circularity</w:t>
      </w:r>
      <w:r w:rsidRPr="009755BA">
        <w:rPr>
          <w:rStyle w:val="StyleUnderline"/>
          <w:highlight w:val="cyan"/>
        </w:rPr>
        <w:t xml:space="preserve"> is </w:t>
      </w:r>
      <w:r w:rsidRPr="009755BA">
        <w:rPr>
          <w:rStyle w:val="Emphasis"/>
          <w:highlight w:val="cyan"/>
        </w:rPr>
        <w:t>unattainable</w:t>
      </w:r>
      <w:r w:rsidRPr="009755BA">
        <w:rPr>
          <w:rStyle w:val="StyleUnderline"/>
          <w:highlight w:val="cyan"/>
        </w:rPr>
        <w:t xml:space="preserve"> since there is </w:t>
      </w:r>
      <w:r w:rsidRPr="009755BA">
        <w:rPr>
          <w:rStyle w:val="Emphasis"/>
          <w:highlight w:val="cyan"/>
        </w:rPr>
        <w:t>entropic decay</w:t>
      </w:r>
      <w:r w:rsidRPr="009755BA">
        <w:rPr>
          <w:rStyle w:val="StyleUnderline"/>
          <w:highlight w:val="cyan"/>
        </w:rPr>
        <w:t xml:space="preserve"> in materials</w:t>
      </w:r>
      <w:r w:rsidRPr="009755BA">
        <w:rPr>
          <w:sz w:val="16"/>
        </w:rPr>
        <w:t>, as discussed in further detail in Sect. 15.4. Moreover, the same notion is engraved within the Sustainable Development Goals (</w:t>
      </w:r>
      <w:r w:rsidRPr="009755BA">
        <w:rPr>
          <w:rStyle w:val="Emphasis"/>
        </w:rPr>
        <w:t>SDGs</w:t>
      </w:r>
      <w:r w:rsidRPr="009755BA">
        <w:rPr>
          <w:sz w:val="16"/>
        </w:rPr>
        <w:t xml:space="preserve">), where “Decent Work and Economic Growth” (Goal 8) (United Nations, 2020), although inclusive and sustainable in principle, </w:t>
      </w:r>
      <w:r w:rsidRPr="009755BA">
        <w:rPr>
          <w:rStyle w:val="StyleUnderline"/>
        </w:rPr>
        <w:t xml:space="preserve">base their premise on an </w:t>
      </w:r>
      <w:r w:rsidRPr="009755BA">
        <w:rPr>
          <w:rStyle w:val="Emphasis"/>
        </w:rPr>
        <w:t>ever-increasing</w:t>
      </w:r>
      <w:r w:rsidRPr="009755BA">
        <w:rPr>
          <w:rStyle w:val="StyleUnderline"/>
        </w:rPr>
        <w:t xml:space="preserve"> pie of economic </w:t>
      </w:r>
      <w:r w:rsidRPr="009755BA">
        <w:rPr>
          <w:rStyle w:val="Emphasis"/>
        </w:rPr>
        <w:t>growth</w:t>
      </w:r>
      <w:r w:rsidRPr="009755BA">
        <w:rPr>
          <w:sz w:val="16"/>
        </w:rPr>
        <w:t xml:space="preserve">. However, the Barcelona School of ecological economics has long contested that developing growth-oriented policies around the expectation that decoupling is or will be possible has been a misleading policy while also criticising the use of GDP as a proxy for well-being (Ward et al., 2016). Recently, Hickel and Kallis (2020) have once again claimed that green growth is a misguided objective; that </w:t>
      </w:r>
      <w:r w:rsidRPr="009755BA">
        <w:rPr>
          <w:rStyle w:val="StyleUnderline"/>
        </w:rPr>
        <w:t xml:space="preserve">absolute decoupling from carbon emissions is highly </w:t>
      </w:r>
      <w:r w:rsidRPr="009755BA">
        <w:rPr>
          <w:rStyle w:val="Emphasis"/>
        </w:rPr>
        <w:t>unlikely</w:t>
      </w:r>
      <w:r w:rsidRPr="009755BA">
        <w:rPr>
          <w:rStyle w:val="StyleUnderline"/>
        </w:rPr>
        <w:t xml:space="preserve"> to be achieved</w:t>
      </w:r>
      <w:r w:rsidRPr="009755BA">
        <w:rPr>
          <w:sz w:val="16"/>
        </w:rPr>
        <w:t xml:space="preserve"> at a rate </w:t>
      </w:r>
      <w:r w:rsidRPr="009755BA">
        <w:rPr>
          <w:rStyle w:val="Emphasis"/>
        </w:rPr>
        <w:t>rapid</w:t>
      </w:r>
      <w:r w:rsidRPr="009755BA">
        <w:rPr>
          <w:rStyle w:val="StyleUnderline"/>
        </w:rPr>
        <w:t xml:space="preserve"> enough</w:t>
      </w:r>
      <w:r w:rsidRPr="009755BA">
        <w:rPr>
          <w:sz w:val="16"/>
        </w:rPr>
        <w:t xml:space="preserve"> to prevent global warming over 1.5 °C or 2 °C, even under favourable policy conditions.</w:t>
      </w:r>
    </w:p>
    <w:p w14:paraId="57BB7CBC" w14:textId="77777777" w:rsidR="00A30A8F" w:rsidRPr="009755BA" w:rsidRDefault="00A30A8F" w:rsidP="00A30A8F">
      <w:pPr>
        <w:rPr>
          <w:sz w:val="16"/>
        </w:rPr>
      </w:pPr>
      <w:r w:rsidRPr="009755BA">
        <w:rPr>
          <w:sz w:val="16"/>
        </w:rPr>
        <w:t xml:space="preserve">In essence, decoupling has a foundational role within the Barcelona School of Ecological Economics and Political Ecology. First, due to the </w:t>
      </w:r>
      <w:r w:rsidRPr="009755BA">
        <w:rPr>
          <w:rStyle w:val="Emphasis"/>
        </w:rPr>
        <w:t>lack of ev</w:t>
      </w:r>
      <w:r w:rsidRPr="009755BA">
        <w:rPr>
          <w:rStyle w:val="StyleUnderline"/>
        </w:rPr>
        <w:t>idence in absolute decoupling between resource and energy dependency and growth</w:t>
      </w:r>
      <w:r w:rsidRPr="009755BA">
        <w:rPr>
          <w:sz w:val="16"/>
        </w:rPr>
        <w:t xml:space="preserve"> (Parrique et al., 2019), </w:t>
      </w:r>
      <w:r w:rsidRPr="009755BA">
        <w:rPr>
          <w:rStyle w:val="StyleUnderline"/>
        </w:rPr>
        <w:t xml:space="preserve">there is a </w:t>
      </w:r>
      <w:r w:rsidRPr="009755BA">
        <w:rPr>
          <w:rStyle w:val="Emphasis"/>
        </w:rPr>
        <w:t>crucial</w:t>
      </w:r>
      <w:r w:rsidRPr="009755BA">
        <w:rPr>
          <w:rStyle w:val="StyleUnderline"/>
        </w:rPr>
        <w:t xml:space="preserve"> need to look at</w:t>
      </w:r>
      <w:r w:rsidRPr="009755BA">
        <w:rPr>
          <w:sz w:val="16"/>
        </w:rPr>
        <w:t xml:space="preserve"> “how the world operates” and rethink </w:t>
      </w:r>
      <w:r w:rsidRPr="009755BA">
        <w:rPr>
          <w:rStyle w:val="Emphasis"/>
        </w:rPr>
        <w:t>alternative</w:t>
      </w:r>
      <w:r w:rsidRPr="009755BA">
        <w:rPr>
          <w:rStyle w:val="StyleUnderline"/>
        </w:rPr>
        <w:t xml:space="preserve"> pathways of living within planetary </w:t>
      </w:r>
      <w:r w:rsidRPr="009755BA">
        <w:rPr>
          <w:rStyle w:val="Emphasis"/>
        </w:rPr>
        <w:t>boundaries</w:t>
      </w:r>
      <w:r w:rsidRPr="009755BA">
        <w:rPr>
          <w:sz w:val="16"/>
        </w:rPr>
        <w:t xml:space="preserve">. This calls for new ways of doing economics which interrogates economic processes </w:t>
      </w:r>
      <w:r w:rsidRPr="009755BA">
        <w:rPr>
          <w:rStyle w:val="StyleUnderline"/>
        </w:rPr>
        <w:t xml:space="preserve">limited by </w:t>
      </w:r>
      <w:r w:rsidRPr="009755BA">
        <w:rPr>
          <w:rStyle w:val="Emphasis"/>
          <w:highlight w:val="cyan"/>
        </w:rPr>
        <w:t>biophysical constraints</w:t>
      </w:r>
      <w:r w:rsidRPr="009755BA">
        <w:rPr>
          <w:rStyle w:val="StyleUnderline"/>
        </w:rPr>
        <w:t xml:space="preserve"> both </w:t>
      </w:r>
      <w:r w:rsidRPr="009755BA">
        <w:rPr>
          <w:rStyle w:val="StyleUnderline"/>
          <w:highlight w:val="cyan"/>
        </w:rPr>
        <w:t>on</w:t>
      </w:r>
      <w:r w:rsidRPr="009755BA">
        <w:rPr>
          <w:rStyle w:val="StyleUnderline"/>
        </w:rPr>
        <w:t xml:space="preserve"> the supply side in terms of </w:t>
      </w:r>
      <w:r w:rsidRPr="009755BA">
        <w:rPr>
          <w:rStyle w:val="Emphasis"/>
          <w:highlight w:val="cyan"/>
        </w:rPr>
        <w:t>resources</w:t>
      </w:r>
      <w:r w:rsidRPr="009755BA">
        <w:rPr>
          <w:rStyle w:val="StyleUnderline"/>
          <w:highlight w:val="cyan"/>
        </w:rPr>
        <w:t xml:space="preserve"> and</w:t>
      </w:r>
      <w:r w:rsidRPr="009755BA">
        <w:rPr>
          <w:rStyle w:val="StyleUnderline"/>
        </w:rPr>
        <w:t xml:space="preserve"> the sink side recognising environmental </w:t>
      </w:r>
      <w:r w:rsidRPr="009755BA">
        <w:rPr>
          <w:rStyle w:val="Emphasis"/>
          <w:highlight w:val="cyan"/>
        </w:rPr>
        <w:t>limits</w:t>
      </w:r>
      <w:r w:rsidRPr="009755BA">
        <w:rPr>
          <w:sz w:val="16"/>
        </w:rPr>
        <w:t xml:space="preserve"> from the local to the global. Second, decoupling (and its lack thereof) calls for scrutinising embedded societal relations that interrogate “why we do what we do” that cover socio-political factors such as power dynamics, institutional arrangements, cultural variables, and economic and financial drivers. These questions also explore the unequal access to and distribution of goods and services, benefits, and burdens (Robbins, 2011) while inquiring into participation and decision-making mechanisms over how the world’s resources are (un)used. Third, the absence of decoupling also calls for deliberation over individual and collective action on “how we envision alternative imaginaries” in post normal times (Funtowicz &amp; Ravetz, 1993). This means creating spaces and opening up the discussion for new actors and different futures departing from the business as usual growth-based scenarios.</w:t>
      </w:r>
    </w:p>
    <w:p w14:paraId="4EAD2F22" w14:textId="77777777" w:rsidR="00A30A8F" w:rsidRPr="007E15A8" w:rsidRDefault="00A30A8F" w:rsidP="00A30A8F">
      <w:pPr>
        <w:rPr>
          <w:sz w:val="16"/>
        </w:rPr>
      </w:pPr>
      <w:r w:rsidRPr="007E15A8">
        <w:rPr>
          <w:sz w:val="16"/>
        </w:rPr>
        <w:t>Along my academic journey – deeply rooted in the Barcelona school Ecological Economics and Political Ecology – I try to scrutinise these notions of decoupling, having closely worked on energy metabolism, the study of energy flows that are required to sustain societies; energy justice calling for a re-evaluation of ethical and gender concerns in energy decision making and my research on energy cultures, delving deeper on role individual and collective behaviour toward energy in transformational research and action.</w:t>
      </w:r>
    </w:p>
    <w:p w14:paraId="64F60856" w14:textId="77777777" w:rsidR="00A30A8F" w:rsidRPr="007E15A8" w:rsidRDefault="00A30A8F" w:rsidP="00A30A8F">
      <w:pPr>
        <w:rPr>
          <w:sz w:val="16"/>
        </w:rPr>
      </w:pPr>
      <w:r w:rsidRPr="007E15A8">
        <w:rPr>
          <w:sz w:val="16"/>
        </w:rPr>
        <w:t xml:space="preserve">In the remainder of this chapter, Sect. 15.2 focuses on the different concepts of decoupling and system boundaries; Sect. 15.3 reviews and synthesises further empirical evidence that analyses trends of decoupling both in terms of resources and emissions; Sect. 15.4 dissects claims for a circular economy and rebound effects, a phenomenon closely observed during the COVID-19 global pandemic that goes hand in hand with the decoupling narrative; Sect. 15.5 wraps up the discussion of </w:t>
      </w:r>
      <w:r w:rsidRPr="007E15A8">
        <w:rPr>
          <w:rStyle w:val="Emphasis"/>
        </w:rPr>
        <w:t>decoupling</w:t>
      </w:r>
      <w:r w:rsidRPr="007E15A8">
        <w:rPr>
          <w:rStyle w:val="StyleUnderline"/>
        </w:rPr>
        <w:t xml:space="preserve"> as a </w:t>
      </w:r>
      <w:r w:rsidRPr="007E15A8">
        <w:rPr>
          <w:rStyle w:val="Emphasis"/>
        </w:rPr>
        <w:t>deceitful narrative</w:t>
      </w:r>
      <w:r w:rsidRPr="007E15A8">
        <w:rPr>
          <w:rStyle w:val="StyleUnderline"/>
        </w:rPr>
        <w:t xml:space="preserve"> that is prolonged as a persistent myth </w:t>
      </w:r>
      <w:r w:rsidRPr="007E15A8">
        <w:rPr>
          <w:rStyle w:val="Emphasis"/>
        </w:rPr>
        <w:t>hindering</w:t>
      </w:r>
      <w:r w:rsidRPr="007E15A8">
        <w:rPr>
          <w:rStyle w:val="StyleUnderline"/>
        </w:rPr>
        <w:t xml:space="preserve"> genuine systemic</w:t>
      </w:r>
      <w:r w:rsidRPr="007E15A8">
        <w:rPr>
          <w:sz w:val="16"/>
        </w:rPr>
        <w:t xml:space="preserve"> and transformative </w:t>
      </w:r>
      <w:r w:rsidRPr="007E15A8">
        <w:rPr>
          <w:rStyle w:val="Emphasis"/>
        </w:rPr>
        <w:t>change</w:t>
      </w:r>
      <w:r w:rsidRPr="007E15A8">
        <w:rPr>
          <w:sz w:val="16"/>
        </w:rPr>
        <w:t>.</w:t>
      </w:r>
    </w:p>
    <w:p w14:paraId="4DAAB50A" w14:textId="77777777" w:rsidR="00A30A8F" w:rsidRPr="007E15A8" w:rsidRDefault="00A30A8F" w:rsidP="00A30A8F">
      <w:pPr>
        <w:rPr>
          <w:sz w:val="16"/>
        </w:rPr>
      </w:pPr>
      <w:r w:rsidRPr="007E15A8">
        <w:rPr>
          <w:sz w:val="16"/>
        </w:rPr>
        <w:t>15.2 Different Decoupling Concepts and Accounting Mechanisms</w:t>
      </w:r>
    </w:p>
    <w:p w14:paraId="28F02CC2" w14:textId="77777777" w:rsidR="00A30A8F" w:rsidRPr="007E15A8" w:rsidRDefault="00A30A8F" w:rsidP="00A30A8F">
      <w:pPr>
        <w:rPr>
          <w:sz w:val="16"/>
        </w:rPr>
      </w:pPr>
      <w:r w:rsidRPr="007E15A8">
        <w:rPr>
          <w:sz w:val="16"/>
        </w:rPr>
        <w:t>Decoupling is typically categorised based on environmental pressures stemming from the production side, referring to resource decoupling including materials, energy, and the less obvious water; and the impact side of our actions framed around impact decoupling including greenhouse gasses, land, water pollutants, and biodiversity loss (Parrique et al., 2019).</w:t>
      </w:r>
    </w:p>
    <w:p w14:paraId="20F1C613" w14:textId="77777777" w:rsidR="00A30A8F" w:rsidRPr="009755BA" w:rsidRDefault="00A30A8F" w:rsidP="00A30A8F">
      <w:pPr>
        <w:rPr>
          <w:sz w:val="16"/>
        </w:rPr>
      </w:pPr>
      <w:r w:rsidRPr="009755BA">
        <w:rPr>
          <w:rStyle w:val="Emphasis"/>
        </w:rPr>
        <w:t>Relative</w:t>
      </w:r>
      <w:r w:rsidRPr="009755BA">
        <w:rPr>
          <w:sz w:val="16"/>
        </w:rPr>
        <w:t xml:space="preserve"> (or weak) </w:t>
      </w:r>
      <w:r w:rsidRPr="009755BA">
        <w:rPr>
          <w:rStyle w:val="StyleUnderline"/>
        </w:rPr>
        <w:t>decoupling</w:t>
      </w:r>
      <w:r w:rsidRPr="009755BA">
        <w:rPr>
          <w:sz w:val="16"/>
        </w:rPr>
        <w:t xml:space="preserve"> indicates that the rate at which materials, energy use, or emissions increase is lower than the rate at which GDP increases (Burton, 2015), or in other terms that the economic growth outpaces environmental impact. Although this </w:t>
      </w:r>
      <w:r w:rsidRPr="009755BA">
        <w:rPr>
          <w:rStyle w:val="StyleUnderline"/>
        </w:rPr>
        <w:t>may seem</w:t>
      </w:r>
      <w:r w:rsidRPr="009755BA">
        <w:rPr>
          <w:sz w:val="16"/>
        </w:rPr>
        <w:t xml:space="preserve"> like a </w:t>
      </w:r>
      <w:r w:rsidRPr="009755BA">
        <w:rPr>
          <w:rStyle w:val="StyleUnderline"/>
        </w:rPr>
        <w:t>favourable</w:t>
      </w:r>
      <w:r w:rsidRPr="009755BA">
        <w:rPr>
          <w:sz w:val="16"/>
        </w:rPr>
        <w:t xml:space="preserve"> veneer, </w:t>
      </w:r>
      <w:r w:rsidRPr="009755BA">
        <w:rPr>
          <w:rStyle w:val="StyleUnderline"/>
        </w:rPr>
        <w:t xml:space="preserve">it still maps out as </w:t>
      </w:r>
      <w:r w:rsidRPr="009755BA">
        <w:rPr>
          <w:rStyle w:val="Emphasis"/>
        </w:rPr>
        <w:t>extractivism</w:t>
      </w:r>
      <w:r w:rsidRPr="009755BA">
        <w:rPr>
          <w:rStyle w:val="StyleUnderline"/>
        </w:rPr>
        <w:t xml:space="preserve"> or</w:t>
      </w:r>
      <w:r w:rsidRPr="009755BA">
        <w:rPr>
          <w:sz w:val="16"/>
        </w:rPr>
        <w:t xml:space="preserve"> greenhouse gases </w:t>
      </w:r>
      <w:r w:rsidRPr="009755BA">
        <w:rPr>
          <w:rStyle w:val="Emphasis"/>
        </w:rPr>
        <w:t>accumulating</w:t>
      </w:r>
      <w:r w:rsidRPr="009755BA">
        <w:rPr>
          <w:sz w:val="16"/>
        </w:rPr>
        <w:t xml:space="preserve"> in the atmosphere, beating our overall target to tackle climate change and live within our ecological boundaries in the long run. Already, the UNEP emissions gap report indicates (UNEP, 2019) that now in 2020, we need to reduce emissions by 7.6% per annum globally every year until 2030; otherwise, limiting global warming to 1.5 °C will be a missed chance (see also (Patterson et al., 2018)). Similarly, the Production Gap Report (SEI et al., 2019), assessing the world’s current pace of fossil fuel </w:t>
      </w:r>
      <w:r w:rsidRPr="009755BA">
        <w:rPr>
          <w:rStyle w:val="StyleUnderline"/>
        </w:rPr>
        <w:t xml:space="preserve">extraction to align with </w:t>
      </w:r>
      <w:r w:rsidRPr="009755BA">
        <w:rPr>
          <w:rStyle w:val="Emphasis"/>
        </w:rPr>
        <w:t>Paris</w:t>
      </w:r>
      <w:r w:rsidRPr="009755BA">
        <w:rPr>
          <w:sz w:val="16"/>
        </w:rPr>
        <w:t xml:space="preserve"> Agreement goals, </w:t>
      </w:r>
      <w:r w:rsidRPr="009755BA">
        <w:rPr>
          <w:rStyle w:val="StyleUnderline"/>
        </w:rPr>
        <w:t xml:space="preserve">indicates that </w:t>
      </w:r>
      <w:r w:rsidRPr="009755BA">
        <w:rPr>
          <w:rStyle w:val="StyleUnderline"/>
          <w:highlight w:val="cyan"/>
        </w:rPr>
        <w:t xml:space="preserve">the world is to produce </w:t>
      </w:r>
      <w:r w:rsidRPr="009755BA">
        <w:rPr>
          <w:rStyle w:val="Emphasis"/>
          <w:highlight w:val="cyan"/>
        </w:rPr>
        <w:t>far more</w:t>
      </w:r>
      <w:r w:rsidRPr="009755BA">
        <w:rPr>
          <w:rStyle w:val="StyleUnderline"/>
        </w:rPr>
        <w:t xml:space="preserve"> coal, </w:t>
      </w:r>
      <w:r w:rsidRPr="009755BA">
        <w:rPr>
          <w:rStyle w:val="Emphasis"/>
          <w:highlight w:val="cyan"/>
        </w:rPr>
        <w:t>oil</w:t>
      </w:r>
      <w:r w:rsidRPr="009755BA">
        <w:rPr>
          <w:rStyle w:val="StyleUnderline"/>
        </w:rPr>
        <w:t xml:space="preserve">, </w:t>
      </w:r>
      <w:r w:rsidRPr="009755BA">
        <w:rPr>
          <w:rStyle w:val="StyleUnderline"/>
          <w:highlight w:val="cyan"/>
        </w:rPr>
        <w:t xml:space="preserve">and </w:t>
      </w:r>
      <w:r w:rsidRPr="009755BA">
        <w:rPr>
          <w:rStyle w:val="Emphasis"/>
          <w:highlight w:val="cyan"/>
        </w:rPr>
        <w:t>gas</w:t>
      </w:r>
      <w:r w:rsidRPr="009755BA">
        <w:rPr>
          <w:rStyle w:val="StyleUnderline"/>
        </w:rPr>
        <w:t xml:space="preserve"> than is consistent with limiting warming</w:t>
      </w:r>
      <w:r w:rsidRPr="009755BA">
        <w:rPr>
          <w:sz w:val="16"/>
        </w:rPr>
        <w:t xml:space="preserve"> to 1.5 °C or 2 °C, creating a "production gap" that makes climate goals much harder to reach.</w:t>
      </w:r>
    </w:p>
    <w:p w14:paraId="76489832" w14:textId="77777777" w:rsidR="00A30A8F" w:rsidRPr="009755BA" w:rsidRDefault="00A30A8F" w:rsidP="00A30A8F">
      <w:pPr>
        <w:rPr>
          <w:sz w:val="16"/>
        </w:rPr>
      </w:pPr>
      <w:r w:rsidRPr="009755BA">
        <w:rPr>
          <w:rStyle w:val="Emphasis"/>
        </w:rPr>
        <w:t>Absolute</w:t>
      </w:r>
      <w:r w:rsidRPr="009755BA">
        <w:rPr>
          <w:sz w:val="16"/>
        </w:rPr>
        <w:t xml:space="preserve"> (or strong) </w:t>
      </w:r>
      <w:r w:rsidRPr="009755BA">
        <w:rPr>
          <w:rStyle w:val="StyleUnderline"/>
        </w:rPr>
        <w:t>decoupling</w:t>
      </w:r>
      <w:r w:rsidRPr="009755BA">
        <w:rPr>
          <w:sz w:val="16"/>
        </w:rPr>
        <w:t xml:space="preserve">, on the other hand, </w:t>
      </w:r>
      <w:r w:rsidRPr="009755BA">
        <w:rPr>
          <w:rStyle w:val="StyleUnderline"/>
        </w:rPr>
        <w:t xml:space="preserve">claims that </w:t>
      </w:r>
      <w:r w:rsidRPr="009755BA">
        <w:rPr>
          <w:rStyle w:val="Emphasis"/>
        </w:rPr>
        <w:t>econ</w:t>
      </w:r>
      <w:r w:rsidRPr="009755BA">
        <w:rPr>
          <w:rStyle w:val="StyleUnderline"/>
        </w:rPr>
        <w:t xml:space="preserve">omic performance behaves </w:t>
      </w:r>
      <w:r w:rsidRPr="009755BA">
        <w:rPr>
          <w:rStyle w:val="Emphasis"/>
        </w:rPr>
        <w:t>independently</w:t>
      </w:r>
      <w:r w:rsidRPr="009755BA">
        <w:rPr>
          <w:rStyle w:val="StyleUnderline"/>
        </w:rPr>
        <w:t xml:space="preserve"> from</w:t>
      </w:r>
      <w:r w:rsidRPr="009755BA">
        <w:rPr>
          <w:sz w:val="16"/>
        </w:rPr>
        <w:t xml:space="preserve"> material or energy </w:t>
      </w:r>
      <w:r w:rsidRPr="009755BA">
        <w:rPr>
          <w:rStyle w:val="Emphasis"/>
        </w:rPr>
        <w:t>extraction</w:t>
      </w:r>
      <w:r w:rsidRPr="009755BA">
        <w:rPr>
          <w:sz w:val="16"/>
        </w:rPr>
        <w:t xml:space="preserve"> or emissions. Newer terms extending the potential boundaries and glossary definitions of decoupling have also been defined such as </w:t>
      </w:r>
      <w:r w:rsidRPr="009755BA">
        <w:rPr>
          <w:rStyle w:val="StyleUnderline"/>
        </w:rPr>
        <w:t>“</w:t>
      </w:r>
      <w:r w:rsidRPr="009755BA">
        <w:rPr>
          <w:rStyle w:val="Emphasis"/>
        </w:rPr>
        <w:t>virtual</w:t>
      </w:r>
      <w:r w:rsidRPr="009755BA">
        <w:rPr>
          <w:rStyle w:val="StyleUnderline"/>
        </w:rPr>
        <w:t xml:space="preserve"> decoupling”</w:t>
      </w:r>
      <w:r w:rsidRPr="009755BA">
        <w:rPr>
          <w:sz w:val="16"/>
        </w:rPr>
        <w:t xml:space="preserve"> (Moreau &amp; Vuille, 2018) </w:t>
      </w:r>
      <w:r w:rsidRPr="009755BA">
        <w:rPr>
          <w:rStyle w:val="StyleUnderline"/>
        </w:rPr>
        <w:t xml:space="preserve">referring to developed </w:t>
      </w:r>
      <w:r w:rsidRPr="009755BA">
        <w:rPr>
          <w:rStyle w:val="StyleUnderline"/>
          <w:highlight w:val="cyan"/>
        </w:rPr>
        <w:t xml:space="preserve">countries </w:t>
      </w:r>
      <w:r w:rsidRPr="009755BA">
        <w:rPr>
          <w:rStyle w:val="Emphasis"/>
          <w:highlight w:val="cyan"/>
        </w:rPr>
        <w:t>outsourcing</w:t>
      </w:r>
      <w:r w:rsidRPr="009755BA">
        <w:rPr>
          <w:rStyle w:val="StyleUnderline"/>
        </w:rPr>
        <w:t xml:space="preserve"> intensive industrial </w:t>
      </w:r>
      <w:r w:rsidRPr="009755BA">
        <w:rPr>
          <w:rStyle w:val="StyleUnderline"/>
          <w:highlight w:val="cyan"/>
        </w:rPr>
        <w:t>production</w:t>
      </w:r>
      <w:r w:rsidRPr="009755BA">
        <w:rPr>
          <w:sz w:val="16"/>
        </w:rPr>
        <w:t xml:space="preserve"> chains </w:t>
      </w:r>
      <w:r w:rsidRPr="009755BA">
        <w:rPr>
          <w:rStyle w:val="StyleUnderline"/>
        </w:rPr>
        <w:t>to lesser developed countries</w:t>
      </w:r>
      <w:r w:rsidRPr="009755BA">
        <w:rPr>
          <w:sz w:val="16"/>
        </w:rPr>
        <w:t xml:space="preserve">, also known </w:t>
      </w:r>
      <w:r w:rsidRPr="009755BA">
        <w:rPr>
          <w:rStyle w:val="StyleUnderline"/>
          <w:highlight w:val="cyan"/>
        </w:rPr>
        <w:t>as</w:t>
      </w:r>
      <w:r w:rsidRPr="009755BA">
        <w:rPr>
          <w:rStyle w:val="StyleUnderline"/>
        </w:rPr>
        <w:t xml:space="preserve"> the </w:t>
      </w:r>
      <w:r w:rsidRPr="009755BA">
        <w:rPr>
          <w:rStyle w:val="StyleUnderline"/>
          <w:highlight w:val="cyan"/>
        </w:rPr>
        <w:t xml:space="preserve">carbon </w:t>
      </w:r>
      <w:r w:rsidRPr="009755BA">
        <w:rPr>
          <w:rStyle w:val="Emphasis"/>
          <w:highlight w:val="cyan"/>
        </w:rPr>
        <w:t>leakage</w:t>
      </w:r>
      <w:r w:rsidRPr="009755BA">
        <w:rPr>
          <w:rStyle w:val="StyleUnderline"/>
        </w:rPr>
        <w:t xml:space="preserve"> phenomena</w:t>
      </w:r>
      <w:r w:rsidRPr="009755BA">
        <w:rPr>
          <w:sz w:val="16"/>
        </w:rPr>
        <w:t>. The role of increased “tertiarization” (or dematerialization through services) (Heiskanen &amp; Jalas, 2000) as a complementary angle also shifts attention given to emissions, with the know-how (immaterial) sectors occupying a greater weight in the composition of the more "developed" economies. Vadén et al. (2020) also argue that relationships between resources and emissions decoupling might not be so straightforward and linear; such that there may be instances of material efficiency (Schandl et al., 2016) or a boost in “financialisation” (the role and weight of the financial sphere within the economy) (Kovacic et al., 2018), which may all lead to somewhat decoupling with very different implications.</w:t>
      </w:r>
    </w:p>
    <w:p w14:paraId="5A03B970" w14:textId="77777777" w:rsidR="00A30A8F" w:rsidRPr="009755BA" w:rsidRDefault="00A30A8F" w:rsidP="00A30A8F">
      <w:pPr>
        <w:rPr>
          <w:sz w:val="16"/>
        </w:rPr>
      </w:pPr>
      <w:r w:rsidRPr="009755BA">
        <w:rPr>
          <w:sz w:val="16"/>
        </w:rPr>
        <w:t xml:space="preserve">In terms of accounting for impact, </w:t>
      </w:r>
      <w:r w:rsidRPr="009755BA">
        <w:rPr>
          <w:rStyle w:val="StyleUnderline"/>
        </w:rPr>
        <w:t xml:space="preserve">discussions center around </w:t>
      </w:r>
      <w:r w:rsidRPr="009755BA">
        <w:rPr>
          <w:rStyle w:val="Emphasis"/>
        </w:rPr>
        <w:t>shifting</w:t>
      </w:r>
      <w:r w:rsidRPr="009755BA">
        <w:rPr>
          <w:sz w:val="16"/>
        </w:rPr>
        <w:t xml:space="preserve"> current </w:t>
      </w:r>
      <w:r w:rsidRPr="009755BA">
        <w:rPr>
          <w:rStyle w:val="StyleUnderline"/>
        </w:rPr>
        <w:t>accounting mechanisms from</w:t>
      </w:r>
      <w:r w:rsidRPr="009755BA">
        <w:rPr>
          <w:sz w:val="16"/>
        </w:rPr>
        <w:t xml:space="preserve"> one based on </w:t>
      </w:r>
      <w:r w:rsidRPr="009755BA">
        <w:rPr>
          <w:rStyle w:val="Emphasis"/>
        </w:rPr>
        <w:t>territorial</w:t>
      </w:r>
      <w:r w:rsidRPr="009755BA">
        <w:rPr>
          <w:rStyle w:val="StyleUnderline"/>
        </w:rPr>
        <w:t xml:space="preserve"> emissions</w:t>
      </w:r>
      <w:r w:rsidRPr="009755BA">
        <w:rPr>
          <w:sz w:val="16"/>
        </w:rPr>
        <w:t xml:space="preserve"> (production-based accounting with GHG emissions assigned based on the source localisation) </w:t>
      </w:r>
      <w:r w:rsidRPr="009755BA">
        <w:rPr>
          <w:rStyle w:val="StyleUnderline"/>
        </w:rPr>
        <w:t>to</w:t>
      </w:r>
      <w:r w:rsidRPr="009755BA">
        <w:rPr>
          <w:sz w:val="16"/>
        </w:rPr>
        <w:t xml:space="preserve"> one based on a </w:t>
      </w:r>
      <w:r w:rsidRPr="009755BA">
        <w:rPr>
          <w:rStyle w:val="Emphasis"/>
        </w:rPr>
        <w:t>consumption</w:t>
      </w:r>
      <w:r w:rsidRPr="009755BA">
        <w:rPr>
          <w:rStyle w:val="StyleUnderline"/>
        </w:rPr>
        <w:t>-based accounting</w:t>
      </w:r>
      <w:r w:rsidRPr="009755BA">
        <w:rPr>
          <w:sz w:val="16"/>
        </w:rPr>
        <w:t xml:space="preserve"> (CBA) (Lininger, 2015; Davis &amp; Caldeira, 2010; Peters, 2008; Munksgaard &amp; Pedersen, 2001). CBA, initially used for Carbon Footprint measurements (Ireland, 2018), takes into account the outsourcing effect (Bastianoni et al., 2014); somewhat </w:t>
      </w:r>
      <w:r w:rsidRPr="009755BA">
        <w:rPr>
          <w:rStyle w:val="StyleUnderline"/>
        </w:rPr>
        <w:t>internalising responsibilities based on re-</w:t>
      </w:r>
      <w:r w:rsidRPr="009755BA">
        <w:rPr>
          <w:rStyle w:val="Emphasis"/>
        </w:rPr>
        <w:t>integrating externalities</w:t>
      </w:r>
      <w:r w:rsidRPr="009755BA">
        <w:rPr>
          <w:sz w:val="16"/>
        </w:rPr>
        <w:t xml:space="preserve">. It is often argued that CBA should be mainstreamed in climate policy for </w:t>
      </w:r>
      <w:r w:rsidRPr="009755BA">
        <w:rPr>
          <w:rStyle w:val="StyleUnderline"/>
        </w:rPr>
        <w:t>disclosing “</w:t>
      </w:r>
      <w:r w:rsidRPr="009755BA">
        <w:rPr>
          <w:rStyle w:val="Emphasis"/>
        </w:rPr>
        <w:t>real</w:t>
      </w:r>
      <w:r w:rsidRPr="009755BA">
        <w:rPr>
          <w:rStyle w:val="StyleUnderline"/>
        </w:rPr>
        <w:t xml:space="preserve">” corresponding </w:t>
      </w:r>
      <w:r w:rsidRPr="009755BA">
        <w:rPr>
          <w:rStyle w:val="Emphasis"/>
        </w:rPr>
        <w:t>emissions</w:t>
      </w:r>
      <w:r w:rsidRPr="009755BA">
        <w:rPr>
          <w:rStyle w:val="StyleUnderline"/>
        </w:rPr>
        <w:t xml:space="preserve"> per country</w:t>
      </w:r>
      <w:r w:rsidRPr="009755BA">
        <w:rPr>
          <w:sz w:val="16"/>
        </w:rPr>
        <w:t xml:space="preserve"> as it will serve for constructing policies with a holistic perspective for crucial innovations (Wiedenhofer et al., 2020) for tackling the global climate emergency and ecological crisis. Approximate numbers indicate that </w:t>
      </w:r>
      <w:r w:rsidRPr="009755BA">
        <w:rPr>
          <w:rStyle w:val="Emphasis"/>
        </w:rPr>
        <w:t>production</w:t>
      </w:r>
      <w:r w:rsidRPr="009755BA">
        <w:rPr>
          <w:rStyle w:val="StyleUnderline"/>
        </w:rPr>
        <w:t>-based emissions in the Global South are</w:t>
      </w:r>
      <w:r w:rsidRPr="009755BA">
        <w:rPr>
          <w:sz w:val="16"/>
        </w:rPr>
        <w:t xml:space="preserve"> 10–15% </w:t>
      </w:r>
      <w:r w:rsidRPr="009755BA">
        <w:rPr>
          <w:rStyle w:val="Emphasis"/>
        </w:rPr>
        <w:t>higher</w:t>
      </w:r>
      <w:r w:rsidRPr="009755BA">
        <w:rPr>
          <w:rStyle w:val="StyleUnderline"/>
        </w:rPr>
        <w:t xml:space="preserve"> than consumption</w:t>
      </w:r>
      <w:r w:rsidRPr="009755BA">
        <w:rPr>
          <w:sz w:val="16"/>
        </w:rPr>
        <w:t>-based emissions, and vice versa for the Global North (Fuhr, 2019). Similarly, research illustrates (Wood et al., 2018) that approximately one-quarter of the global land use (Weinzettel et al., 2013), 40% of materials (Wiedmann et al., 2015), 20–30% of global water use (Lenzen et al., 2013), and over 20% of greenhouse gas (GHG) emissions (Peters &amp; Hertwich, 2008) reside embodied in trade.</w:t>
      </w:r>
    </w:p>
    <w:p w14:paraId="5BEDE084" w14:textId="77777777" w:rsidR="00A30A8F" w:rsidRPr="009755BA" w:rsidRDefault="00A30A8F" w:rsidP="00A30A8F">
      <w:pPr>
        <w:rPr>
          <w:sz w:val="16"/>
        </w:rPr>
      </w:pPr>
      <w:r w:rsidRPr="009755BA">
        <w:rPr>
          <w:sz w:val="16"/>
        </w:rPr>
        <w:t>In terms of “truth-ful” accounting and defining adequate policy mechanisms based on political realities (Afionis et al., 2017) for tackling issues of equity and justice appropriately and for proposing alternative exit strategies, such realities must urgently be confronted.</w:t>
      </w:r>
    </w:p>
    <w:p w14:paraId="4FCB1832" w14:textId="77777777" w:rsidR="00A30A8F" w:rsidRPr="009755BA" w:rsidRDefault="00A30A8F" w:rsidP="00A30A8F">
      <w:pPr>
        <w:rPr>
          <w:sz w:val="16"/>
        </w:rPr>
      </w:pPr>
      <w:r w:rsidRPr="009755BA">
        <w:rPr>
          <w:sz w:val="16"/>
        </w:rPr>
        <w:t xml:space="preserve">15.3 Results from </w:t>
      </w:r>
      <w:r w:rsidRPr="009755BA">
        <w:rPr>
          <w:rStyle w:val="Emphasis"/>
          <w:highlight w:val="cyan"/>
        </w:rPr>
        <w:t>Empirical Ev</w:t>
      </w:r>
      <w:r w:rsidRPr="009755BA">
        <w:rPr>
          <w:rStyle w:val="StyleUnderline"/>
        </w:rPr>
        <w:t>idence and Reviews</w:t>
      </w:r>
    </w:p>
    <w:p w14:paraId="3D6C13C0" w14:textId="77777777" w:rsidR="00A30A8F" w:rsidRPr="009755BA" w:rsidRDefault="00A30A8F" w:rsidP="00A30A8F">
      <w:pPr>
        <w:rPr>
          <w:rStyle w:val="StyleUnderline"/>
        </w:rPr>
      </w:pPr>
      <w:r w:rsidRPr="009755BA">
        <w:rPr>
          <w:sz w:val="16"/>
        </w:rPr>
        <w:t xml:space="preserve">Recent literature </w:t>
      </w:r>
      <w:r w:rsidRPr="009755BA">
        <w:rPr>
          <w:rStyle w:val="StyleUnderline"/>
          <w:highlight w:val="cyan"/>
        </w:rPr>
        <w:t>argues</w:t>
      </w:r>
      <w:r w:rsidRPr="009755BA">
        <w:rPr>
          <w:rStyle w:val="StyleUnderline"/>
        </w:rPr>
        <w:t xml:space="preserve"> that there is</w:t>
      </w:r>
      <w:r w:rsidRPr="009755BA">
        <w:rPr>
          <w:sz w:val="16"/>
        </w:rPr>
        <w:t xml:space="preserve"> little or </w:t>
      </w:r>
      <w:r w:rsidRPr="009755BA">
        <w:rPr>
          <w:rStyle w:val="Emphasis"/>
          <w:highlight w:val="cyan"/>
        </w:rPr>
        <w:t>no</w:t>
      </w:r>
      <w:r w:rsidRPr="009755BA">
        <w:rPr>
          <w:rStyle w:val="StyleUnderline"/>
        </w:rPr>
        <w:t xml:space="preserve"> evidence in terms of absolute </w:t>
      </w:r>
      <w:r w:rsidRPr="009755BA">
        <w:rPr>
          <w:rStyle w:val="Emphasis"/>
          <w:highlight w:val="cyan"/>
        </w:rPr>
        <w:t>decoupling</w:t>
      </w:r>
      <w:r w:rsidRPr="009755BA">
        <w:rPr>
          <w:rStyle w:val="StyleUnderline"/>
        </w:rPr>
        <w:t xml:space="preserve"> looking </w:t>
      </w:r>
      <w:r w:rsidRPr="009755BA">
        <w:rPr>
          <w:rStyle w:val="StyleUnderline"/>
          <w:highlight w:val="cyan"/>
        </w:rPr>
        <w:t>in</w:t>
      </w:r>
      <w:r w:rsidRPr="009755BA">
        <w:rPr>
          <w:rStyle w:val="StyleUnderline"/>
        </w:rPr>
        <w:t xml:space="preserve">to embodied energy in </w:t>
      </w:r>
      <w:r w:rsidRPr="009755BA">
        <w:rPr>
          <w:rStyle w:val="Emphasis"/>
          <w:highlight w:val="cyan"/>
        </w:rPr>
        <w:t>trade</w:t>
      </w:r>
      <w:r w:rsidRPr="009755BA">
        <w:rPr>
          <w:sz w:val="16"/>
        </w:rPr>
        <w:t xml:space="preserve">, material </w:t>
      </w:r>
      <w:r w:rsidRPr="009755BA">
        <w:rPr>
          <w:rStyle w:val="Emphasis"/>
          <w:highlight w:val="cyan"/>
        </w:rPr>
        <w:t>consumption</w:t>
      </w:r>
      <w:r w:rsidRPr="009755BA">
        <w:rPr>
          <w:rStyle w:val="StyleUnderline"/>
          <w:highlight w:val="cyan"/>
        </w:rPr>
        <w:t xml:space="preserve">, resource use, and </w:t>
      </w:r>
      <w:r w:rsidRPr="009755BA">
        <w:rPr>
          <w:rStyle w:val="Emphasis"/>
          <w:highlight w:val="cyan"/>
        </w:rPr>
        <w:t>emissions</w:t>
      </w:r>
      <w:r w:rsidRPr="009755BA">
        <w:rPr>
          <w:rStyle w:val="StyleUnderline"/>
        </w:rPr>
        <w:t>.</w:t>
      </w:r>
    </w:p>
    <w:p w14:paraId="763E8191" w14:textId="77777777" w:rsidR="00A30A8F" w:rsidRPr="009755BA" w:rsidRDefault="00A30A8F" w:rsidP="00A30A8F">
      <w:pPr>
        <w:rPr>
          <w:sz w:val="16"/>
        </w:rPr>
      </w:pPr>
      <w:r w:rsidRPr="009755BA">
        <w:rPr>
          <w:sz w:val="16"/>
        </w:rPr>
        <w:t xml:space="preserve">Akizu-Gardoki et al. (2018) devise an alternative </w:t>
      </w:r>
      <w:r w:rsidRPr="009755BA">
        <w:rPr>
          <w:rStyle w:val="StyleUnderline"/>
        </w:rPr>
        <w:t>“</w:t>
      </w:r>
      <w:r w:rsidRPr="009755BA">
        <w:rPr>
          <w:rStyle w:val="Emphasis"/>
        </w:rPr>
        <w:t>Decoupling</w:t>
      </w:r>
      <w:r w:rsidRPr="009755BA">
        <w:rPr>
          <w:rStyle w:val="StyleUnderline"/>
        </w:rPr>
        <w:t xml:space="preserve"> Index”</w:t>
      </w:r>
      <w:r w:rsidRPr="009755BA">
        <w:rPr>
          <w:sz w:val="16"/>
        </w:rPr>
        <w:t xml:space="preserve"> that </w:t>
      </w:r>
      <w:r w:rsidRPr="009755BA">
        <w:rPr>
          <w:rStyle w:val="StyleUnderline"/>
        </w:rPr>
        <w:t xml:space="preserve">uses </w:t>
      </w:r>
      <w:r w:rsidRPr="009755BA">
        <w:rPr>
          <w:rStyle w:val="Emphasis"/>
        </w:rPr>
        <w:t>126 countries’</w:t>
      </w:r>
      <w:r w:rsidRPr="009755BA">
        <w:rPr>
          <w:rStyle w:val="StyleUnderline"/>
        </w:rPr>
        <w:t xml:space="preserve"> total primary energy footprints</w:t>
      </w:r>
      <w:r w:rsidRPr="009755BA">
        <w:rPr>
          <w:sz w:val="16"/>
        </w:rPr>
        <w:t xml:space="preserve"> (rather than total primary energy supplies), </w:t>
      </w:r>
      <w:r w:rsidRPr="009755BA">
        <w:rPr>
          <w:rStyle w:val="StyleUnderline"/>
        </w:rPr>
        <w:t xml:space="preserve">taking into account embodied energy </w:t>
      </w:r>
      <w:r w:rsidRPr="009755BA">
        <w:rPr>
          <w:rStyle w:val="Emphasis"/>
        </w:rPr>
        <w:t>imported</w:t>
      </w:r>
      <w:r w:rsidRPr="009755BA">
        <w:rPr>
          <w:sz w:val="16"/>
        </w:rPr>
        <w:t xml:space="preserve"> with goods and services. </w:t>
      </w:r>
      <w:r w:rsidRPr="009755BA">
        <w:rPr>
          <w:rStyle w:val="StyleUnderline"/>
        </w:rPr>
        <w:t>Within a 14-year period</w:t>
      </w:r>
      <w:r w:rsidRPr="009755BA">
        <w:rPr>
          <w:sz w:val="16"/>
        </w:rPr>
        <w:t xml:space="preserve"> of analysis (2000–2014), the </w:t>
      </w:r>
      <w:r w:rsidRPr="009755BA">
        <w:rPr>
          <w:rStyle w:val="StyleUnderline"/>
        </w:rPr>
        <w:t xml:space="preserve">authors empirically show that </w:t>
      </w:r>
      <w:r w:rsidRPr="009755BA">
        <w:rPr>
          <w:rStyle w:val="Emphasis"/>
          <w:highlight w:val="cyan"/>
        </w:rPr>
        <w:t>93 countries</w:t>
      </w:r>
      <w:r w:rsidRPr="009755BA">
        <w:rPr>
          <w:rStyle w:val="StyleUnderline"/>
          <w:highlight w:val="cyan"/>
        </w:rPr>
        <w:t xml:space="preserve"> disprove</w:t>
      </w:r>
      <w:r w:rsidRPr="009755BA">
        <w:rPr>
          <w:rStyle w:val="StyleUnderline"/>
        </w:rPr>
        <w:t xml:space="preserve"> decoupling; </w:t>
      </w:r>
      <w:r w:rsidRPr="009755BA">
        <w:rPr>
          <w:rStyle w:val="StyleUnderline"/>
          <w:highlight w:val="cyan"/>
        </w:rPr>
        <w:t>while</w:t>
      </w:r>
      <w:r w:rsidRPr="009755BA">
        <w:rPr>
          <w:sz w:val="16"/>
        </w:rPr>
        <w:t xml:space="preserve"> 27 show absolute decoupling for the analysis period, with </w:t>
      </w:r>
      <w:r w:rsidRPr="009755BA">
        <w:rPr>
          <w:rStyle w:val="Emphasis"/>
          <w:highlight w:val="cyan"/>
        </w:rPr>
        <w:t>only 6</w:t>
      </w:r>
      <w:r w:rsidRPr="009755BA">
        <w:rPr>
          <w:rStyle w:val="StyleUnderline"/>
        </w:rPr>
        <w:t xml:space="preserve"> countries</w:t>
      </w:r>
      <w:r w:rsidRPr="009755BA">
        <w:rPr>
          <w:sz w:val="16"/>
        </w:rPr>
        <w:t xml:space="preserve"> (ESP, ITA, HUN, GBR, JPN, and FRA) with a Human Development Index of 0.8 above </w:t>
      </w:r>
      <w:r w:rsidRPr="009755BA">
        <w:rPr>
          <w:rStyle w:val="StyleUnderline"/>
        </w:rPr>
        <w:t xml:space="preserve">maintain absolute </w:t>
      </w:r>
      <w:r w:rsidRPr="009755BA">
        <w:rPr>
          <w:rStyle w:val="Emphasis"/>
          <w:highlight w:val="cyan"/>
        </w:rPr>
        <w:t>decoupl</w:t>
      </w:r>
      <w:r w:rsidRPr="009755BA">
        <w:rPr>
          <w:rStyle w:val="StyleUnderline"/>
        </w:rPr>
        <w:t>ing over time</w:t>
      </w:r>
      <w:r w:rsidRPr="009755BA">
        <w:rPr>
          <w:sz w:val="16"/>
        </w:rPr>
        <w:t xml:space="preserve"> (ibid.).</w:t>
      </w:r>
    </w:p>
    <w:p w14:paraId="56FD8931" w14:textId="77777777" w:rsidR="00A30A8F" w:rsidRPr="00E91F37" w:rsidRDefault="00A30A8F" w:rsidP="00A30A8F">
      <w:pPr>
        <w:rPr>
          <w:sz w:val="16"/>
        </w:rPr>
      </w:pPr>
      <w:r w:rsidRPr="00E91F37">
        <w:rPr>
          <w:sz w:val="16"/>
        </w:rPr>
        <w:t xml:space="preserve">Regarding global material flows covering over half a century of analysis (1950–2010) Schaffartzik et al. (2014) reveal that although </w:t>
      </w:r>
      <w:r w:rsidRPr="009755BA">
        <w:rPr>
          <w:rStyle w:val="StyleUnderline"/>
        </w:rPr>
        <w:t>industrial metabolic profiles</w:t>
      </w:r>
      <w:r w:rsidRPr="00E91F37">
        <w:rPr>
          <w:sz w:val="16"/>
        </w:rPr>
        <w:t xml:space="preserve"> stabilize over time with equal shares of biomass, fossil energy, and construction minerals; they </w:t>
      </w:r>
      <w:r w:rsidRPr="00E91F37">
        <w:rPr>
          <w:rStyle w:val="StyleUnderline"/>
        </w:rPr>
        <w:t xml:space="preserve">are </w:t>
      </w:r>
      <w:r w:rsidRPr="00E91F37">
        <w:rPr>
          <w:rStyle w:val="Emphasis"/>
        </w:rPr>
        <w:t>surpassed</w:t>
      </w:r>
      <w:r w:rsidRPr="00E91F37">
        <w:rPr>
          <w:rStyle w:val="StyleUnderline"/>
        </w:rPr>
        <w:t xml:space="preserve"> by other regions like Asia</w:t>
      </w:r>
      <w:r w:rsidRPr="00E91F37">
        <w:rPr>
          <w:sz w:val="16"/>
        </w:rPr>
        <w:t xml:space="preserve">, </w:t>
      </w:r>
      <w:r w:rsidRPr="00E91F37">
        <w:rPr>
          <w:rStyle w:val="Emphasis"/>
        </w:rPr>
        <w:t>replicating</w:t>
      </w:r>
      <w:r w:rsidRPr="00E91F37">
        <w:rPr>
          <w:rStyle w:val="StyleUnderline"/>
        </w:rPr>
        <w:t xml:space="preserve"> patterns of industrial </w:t>
      </w:r>
      <w:r w:rsidRPr="00E91F37">
        <w:rPr>
          <w:rStyle w:val="Emphasis"/>
        </w:rPr>
        <w:t>growth</w:t>
      </w:r>
      <w:r w:rsidRPr="00E91F37">
        <w:rPr>
          <w:sz w:val="16"/>
        </w:rPr>
        <w:t xml:space="preserve"> engines. However, this does not translate into "per capita" affluence or material consumption </w:t>
      </w:r>
      <w:r w:rsidRPr="00E91F37">
        <w:rPr>
          <w:rStyle w:val="StyleUnderline"/>
        </w:rPr>
        <w:t>and</w:t>
      </w:r>
      <w:r w:rsidRPr="00E91F37">
        <w:rPr>
          <w:sz w:val="16"/>
        </w:rPr>
        <w:t xml:space="preserve"> instead </w:t>
      </w:r>
      <w:r w:rsidRPr="00E91F37">
        <w:rPr>
          <w:rStyle w:val="Emphasis"/>
        </w:rPr>
        <w:t>adds</w:t>
      </w:r>
      <w:r w:rsidRPr="00E91F37">
        <w:rPr>
          <w:rStyle w:val="StyleUnderline"/>
        </w:rPr>
        <w:t xml:space="preserve"> to</w:t>
      </w:r>
      <w:r w:rsidRPr="00E91F37">
        <w:rPr>
          <w:sz w:val="16"/>
        </w:rPr>
        <w:t xml:space="preserve"> the growing bubble of global </w:t>
      </w:r>
      <w:r w:rsidRPr="00E91F37">
        <w:rPr>
          <w:rStyle w:val="StyleUnderline"/>
        </w:rPr>
        <w:t xml:space="preserve">resource use and </w:t>
      </w:r>
      <w:r w:rsidRPr="00E91F37">
        <w:rPr>
          <w:rStyle w:val="Emphasis"/>
        </w:rPr>
        <w:t>extraction</w:t>
      </w:r>
      <w:r w:rsidRPr="00E91F37">
        <w:rPr>
          <w:sz w:val="16"/>
        </w:rPr>
        <w:t xml:space="preserve"> (ibid.). On a similar note, after an analysis of 40 years of resource productivity analysis Krausmann et al. (2017) summarise that </w:t>
      </w:r>
      <w:r w:rsidRPr="00E91F37">
        <w:rPr>
          <w:rStyle w:val="Emphasis"/>
        </w:rPr>
        <w:t>although some</w:t>
      </w:r>
      <w:r w:rsidRPr="00E91F37">
        <w:rPr>
          <w:rStyle w:val="StyleUnderline"/>
        </w:rPr>
        <w:t xml:space="preserve"> countries may be </w:t>
      </w:r>
      <w:r w:rsidRPr="00E91F37">
        <w:rPr>
          <w:rStyle w:val="Emphasis"/>
        </w:rPr>
        <w:t>decoupling</w:t>
      </w:r>
      <w:r w:rsidRPr="00E91F37">
        <w:rPr>
          <w:sz w:val="16"/>
        </w:rPr>
        <w:t xml:space="preserve"> in absolute terms, </w:t>
      </w:r>
      <w:r w:rsidRPr="00E91F37">
        <w:rPr>
          <w:rStyle w:val="StyleUnderline"/>
        </w:rPr>
        <w:t xml:space="preserve">this value is </w:t>
      </w:r>
      <w:r w:rsidRPr="00E91F37">
        <w:rPr>
          <w:rStyle w:val="Emphasis"/>
          <w:highlight w:val="cyan"/>
        </w:rPr>
        <w:t>cancelled</w:t>
      </w:r>
      <w:r w:rsidRPr="00E91F37">
        <w:rPr>
          <w:rStyle w:val="StyleUnderline"/>
          <w:highlight w:val="cyan"/>
        </w:rPr>
        <w:t xml:space="preserve"> out when </w:t>
      </w:r>
      <w:r w:rsidRPr="00E91F37">
        <w:rPr>
          <w:rStyle w:val="Emphasis"/>
          <w:highlight w:val="cyan"/>
        </w:rPr>
        <w:t>trade</w:t>
      </w:r>
      <w:r w:rsidRPr="00E91F37">
        <w:rPr>
          <w:rStyle w:val="StyleUnderline"/>
          <w:highlight w:val="cyan"/>
        </w:rPr>
        <w:t xml:space="preserve"> is taken</w:t>
      </w:r>
      <w:r w:rsidRPr="00E91F37">
        <w:rPr>
          <w:rStyle w:val="StyleUnderline"/>
        </w:rPr>
        <w:t xml:space="preserve"> into account</w:t>
      </w:r>
      <w:r w:rsidRPr="00E91F37">
        <w:rPr>
          <w:sz w:val="16"/>
        </w:rPr>
        <w:t xml:space="preserve">. Wood et al. (2018) confirm that </w:t>
      </w:r>
      <w:r w:rsidRPr="00E91F37">
        <w:rPr>
          <w:rStyle w:val="StyleUnderline"/>
        </w:rPr>
        <w:t>impacts embodied in trade</w:t>
      </w:r>
      <w:r w:rsidRPr="00E91F37">
        <w:rPr>
          <w:sz w:val="16"/>
        </w:rPr>
        <w:t xml:space="preserve">, especially regarding material goods, led by clothing and footwear, </w:t>
      </w:r>
      <w:r w:rsidRPr="00E91F37">
        <w:rPr>
          <w:rStyle w:val="StyleUnderline"/>
        </w:rPr>
        <w:t>are growing tremendously, with energy and GHG emissions following</w:t>
      </w:r>
      <w:r w:rsidRPr="00E91F37">
        <w:rPr>
          <w:sz w:val="16"/>
        </w:rPr>
        <w:t xml:space="preserve"> in a less pronounced manner. Wu et al. (2018) highlight the differences in a decoupling index, where “developed countries” primarily continue to develop high-tech and high-efficiency GDP growth drivers, whereas </w:t>
      </w:r>
      <w:r w:rsidRPr="00E91F37">
        <w:rPr>
          <w:rStyle w:val="StyleUnderline"/>
        </w:rPr>
        <w:t>“developing countries” have not undergone a transformation to absolute decoupling</w:t>
      </w:r>
      <w:r w:rsidRPr="00E91F37">
        <w:rPr>
          <w:sz w:val="16"/>
        </w:rPr>
        <w:t xml:space="preserve"> due to a lack in energy efficiency measures, disorganised industrial structures, and absence of Information Technologies (IT) in capital investment. These studies highlight a threefold causality: (1) we have lengthened commodity supply chains due to the abundance of readily available transport fuel; (2) this has been made possible by notably shifting and outsourcing more significant impacts to developing regions that take on primary extractive and secondary industries; (3) meanwhile, we have bought into the promise of circularity regarding the reuse of materials. Hass et al. (2015) illustrate that circularity is low mainly because most materials are not available for recycling in the first place and that the growth of materials injection into our systems outpaces any potential recycling attempt (See Sect. 15.4 for more details).</w:t>
      </w:r>
    </w:p>
    <w:p w14:paraId="5784FDD5" w14:textId="77777777" w:rsidR="00A30A8F" w:rsidRPr="00E91F37" w:rsidRDefault="00A30A8F" w:rsidP="00A30A8F">
      <w:pPr>
        <w:rPr>
          <w:sz w:val="16"/>
        </w:rPr>
      </w:pPr>
      <w:r w:rsidRPr="00E91F37">
        <w:rPr>
          <w:sz w:val="16"/>
        </w:rPr>
        <w:t xml:space="preserve">Similarly, </w:t>
      </w:r>
      <w:r w:rsidRPr="00E91F37">
        <w:rPr>
          <w:rStyle w:val="StyleUnderline"/>
        </w:rPr>
        <w:t xml:space="preserve">recently conducted </w:t>
      </w:r>
      <w:r w:rsidRPr="00E91F37">
        <w:rPr>
          <w:rStyle w:val="Emphasis"/>
        </w:rPr>
        <w:t>reviews</w:t>
      </w:r>
      <w:r w:rsidRPr="00E91F37">
        <w:rPr>
          <w:sz w:val="16"/>
        </w:rPr>
        <w:t xml:space="preserve"> of empirical research </w:t>
      </w:r>
      <w:r w:rsidRPr="00E91F37">
        <w:rPr>
          <w:rStyle w:val="StyleUnderline"/>
        </w:rPr>
        <w:t xml:space="preserve">conclude </w:t>
      </w:r>
      <w:r w:rsidRPr="00E91F37">
        <w:rPr>
          <w:rStyle w:val="Emphasis"/>
        </w:rPr>
        <w:t>no robust ev</w:t>
      </w:r>
      <w:r w:rsidRPr="00E91F37">
        <w:rPr>
          <w:rStyle w:val="StyleUnderline"/>
        </w:rPr>
        <w:t xml:space="preserve">idence regarding </w:t>
      </w:r>
      <w:r w:rsidRPr="00E91F37">
        <w:rPr>
          <w:rStyle w:val="Emphasis"/>
        </w:rPr>
        <w:t>decoupling</w:t>
      </w:r>
      <w:r w:rsidRPr="00E91F37">
        <w:rPr>
          <w:sz w:val="16"/>
        </w:rPr>
        <w:t xml:space="preserve">. (For an exhaustive literature review of decoupling literature, see Parrique et al., 2019; Koirala et al., 2011; Mardani et al., 2019 among others). The Decoupling Debunked document (Parrique et al., 2019) concludes that </w:t>
      </w:r>
      <w:r w:rsidRPr="00E91F37">
        <w:rPr>
          <w:rStyle w:val="StyleUnderline"/>
          <w:highlight w:val="cyan"/>
        </w:rPr>
        <w:t xml:space="preserve">there is </w:t>
      </w:r>
      <w:r w:rsidRPr="00E91F37">
        <w:rPr>
          <w:rStyle w:val="Emphasis"/>
          <w:highlight w:val="cyan"/>
        </w:rPr>
        <w:t>no</w:t>
      </w:r>
      <w:r w:rsidRPr="00E91F37">
        <w:rPr>
          <w:rStyle w:val="StyleUnderline"/>
        </w:rPr>
        <w:t xml:space="preserve"> indication of </w:t>
      </w:r>
      <w:r w:rsidRPr="00E91F37">
        <w:rPr>
          <w:rStyle w:val="Emphasis"/>
          <w:highlight w:val="cyan"/>
        </w:rPr>
        <w:t>decoupling</w:t>
      </w:r>
      <w:r w:rsidRPr="00E91F37">
        <w:rPr>
          <w:rStyle w:val="StyleUnderline"/>
          <w:highlight w:val="cyan"/>
        </w:rPr>
        <w:t xml:space="preserve"> that is</w:t>
      </w:r>
      <w:r w:rsidRPr="00E91F37">
        <w:rPr>
          <w:rStyle w:val="StyleUnderline"/>
        </w:rPr>
        <w:t xml:space="preserve"> absolute, global, permanent, and </w:t>
      </w:r>
      <w:r w:rsidRPr="00E91F37">
        <w:rPr>
          <w:rStyle w:val="Emphasis"/>
          <w:highlight w:val="cyan"/>
        </w:rPr>
        <w:t>sufficient</w:t>
      </w:r>
      <w:r w:rsidRPr="00E91F37">
        <w:rPr>
          <w:rStyle w:val="StyleUnderline"/>
        </w:rPr>
        <w:t>ly fast and large enough</w:t>
      </w:r>
      <w:r w:rsidRPr="00E91F37">
        <w:rPr>
          <w:sz w:val="16"/>
        </w:rPr>
        <w:t xml:space="preserve"> both in terms of resources or impacts. Likewise, </w:t>
      </w:r>
      <w:r w:rsidRPr="00E91F37">
        <w:rPr>
          <w:rStyle w:val="StyleUnderline"/>
        </w:rPr>
        <w:t xml:space="preserve">a review of </w:t>
      </w:r>
      <w:r w:rsidRPr="00E91F37">
        <w:rPr>
          <w:rStyle w:val="Emphasis"/>
          <w:highlight w:val="cyan"/>
        </w:rPr>
        <w:t>179</w:t>
      </w:r>
      <w:r w:rsidRPr="00E91F37">
        <w:rPr>
          <w:rStyle w:val="StyleUnderline"/>
        </w:rPr>
        <w:t xml:space="preserve"> decoupling </w:t>
      </w:r>
      <w:r w:rsidRPr="00E91F37">
        <w:rPr>
          <w:rStyle w:val="Emphasis"/>
          <w:highlight w:val="cyan"/>
        </w:rPr>
        <w:t>articles</w:t>
      </w:r>
      <w:r w:rsidRPr="00E91F37">
        <w:rPr>
          <w:sz w:val="16"/>
        </w:rPr>
        <w:t xml:space="preserve"> (Vadén et al., 2020) that appeared between 1990 and 2019 </w:t>
      </w:r>
      <w:r w:rsidRPr="00E91F37">
        <w:rPr>
          <w:rStyle w:val="StyleUnderline"/>
          <w:highlight w:val="cyan"/>
        </w:rPr>
        <w:t>concluded</w:t>
      </w:r>
      <w:r w:rsidRPr="00E91F37">
        <w:rPr>
          <w:rStyle w:val="StyleUnderline"/>
        </w:rPr>
        <w:t xml:space="preserve"> with </w:t>
      </w:r>
      <w:r w:rsidRPr="00E91F37">
        <w:rPr>
          <w:rStyle w:val="Emphasis"/>
        </w:rPr>
        <w:t>no ev</w:t>
      </w:r>
      <w:r w:rsidRPr="00E91F37">
        <w:rPr>
          <w:rStyle w:val="StyleUnderline"/>
        </w:rPr>
        <w:t>idence of economy-wide</w:t>
      </w:r>
      <w:r w:rsidRPr="00E91F37">
        <w:rPr>
          <w:sz w:val="16"/>
        </w:rPr>
        <w:t xml:space="preserve">, national/international </w:t>
      </w:r>
      <w:r w:rsidRPr="00E91F37">
        <w:rPr>
          <w:rStyle w:val="StyleUnderline"/>
        </w:rPr>
        <w:t xml:space="preserve">absolute resource </w:t>
      </w:r>
      <w:r w:rsidRPr="00E91F37">
        <w:rPr>
          <w:rStyle w:val="Emphasis"/>
        </w:rPr>
        <w:t>decoupling</w:t>
      </w:r>
      <w:r w:rsidRPr="00E91F37">
        <w:rPr>
          <w:sz w:val="16"/>
        </w:rPr>
        <w:t xml:space="preserve"> and reckons that “the goal of decoupling rests partly on faith.” A recent exhaustive review, composed of a </w:t>
      </w:r>
      <w:r w:rsidRPr="00E91F37">
        <w:rPr>
          <w:rStyle w:val="StyleUnderline"/>
        </w:rPr>
        <w:t xml:space="preserve">bibliometric mapping of </w:t>
      </w:r>
      <w:r w:rsidRPr="00E91F37">
        <w:rPr>
          <w:rStyle w:val="Emphasis"/>
        </w:rPr>
        <w:t>835 peer-reviewed articles</w:t>
      </w:r>
      <w:r w:rsidRPr="00E91F37">
        <w:rPr>
          <w:sz w:val="16"/>
        </w:rPr>
        <w:t xml:space="preserve"> (published in two parts, part I (Wiedenhofer et al., 2020) and part II (Haberl et al., 2020)) also </w:t>
      </w:r>
      <w:r w:rsidRPr="00E91F37">
        <w:rPr>
          <w:rStyle w:val="Emphasis"/>
        </w:rPr>
        <w:t>highlight</w:t>
      </w:r>
      <w:r w:rsidRPr="00E91F37">
        <w:rPr>
          <w:rStyle w:val="StyleUnderline"/>
        </w:rPr>
        <w:t xml:space="preserve"> the need for</w:t>
      </w:r>
      <w:r w:rsidRPr="00E91F37">
        <w:rPr>
          <w:sz w:val="16"/>
        </w:rPr>
        <w:t xml:space="preserve"> substantial advances in both theoretical and empirical research required while also being complemented by </w:t>
      </w:r>
      <w:r w:rsidRPr="00E91F37">
        <w:rPr>
          <w:rStyle w:val="StyleUnderline"/>
        </w:rPr>
        <w:t>alternative goals and ambitions</w:t>
      </w:r>
      <w:r w:rsidRPr="00E91F37">
        <w:rPr>
          <w:sz w:val="16"/>
        </w:rPr>
        <w:t>.</w:t>
      </w:r>
    </w:p>
    <w:p w14:paraId="240AB6D6" w14:textId="77777777" w:rsidR="00A30A8F" w:rsidRPr="00E91F37" w:rsidRDefault="00A30A8F" w:rsidP="00A30A8F">
      <w:pPr>
        <w:rPr>
          <w:sz w:val="16"/>
        </w:rPr>
      </w:pPr>
      <w:r w:rsidRPr="00E91F37">
        <w:rPr>
          <w:sz w:val="16"/>
        </w:rPr>
        <w:t>With unsuccessful robust and systemic evidence, reaffirming the findings of Hickel and Kallis (2020), absolute decoupling from resource use cannot be achieved on a global scale against a global scale backdrop of continued economic growth.</w:t>
      </w:r>
    </w:p>
    <w:p w14:paraId="4A14FD25" w14:textId="77777777" w:rsidR="00A30A8F" w:rsidRPr="00E91F37" w:rsidRDefault="00A30A8F" w:rsidP="00A30A8F">
      <w:pPr>
        <w:rPr>
          <w:sz w:val="16"/>
        </w:rPr>
      </w:pPr>
      <w:r w:rsidRPr="00E91F37">
        <w:rPr>
          <w:sz w:val="16"/>
        </w:rPr>
        <w:t>In terms of accounting for emissions decoupling, a recent study by the Breakthrough Institute (Hausfather, 2021) highlights that 32 countries have managed to demonstrate economic growth while CO2 emissions declined since 2005, even when accounting for emissions embodied in the goods consumed in a country. However, they note with caution that these economies are already wealthy-service driven economies and that very few examples are present from low- or middle-income countries based on extractive industries and energy-intensive manufacturing to date. While this study can present a departure narrative of consumption-based emissions and absolute decoupling as we switch to clearer technologies, we must not forget that extraction and resource dependence remain intact on the supply side – supplies and sinks being the two sides of the same coin of the decoupling phenomena.</w:t>
      </w:r>
    </w:p>
    <w:p w14:paraId="22404045" w14:textId="77777777" w:rsidR="00A30A8F" w:rsidRPr="00E91F37" w:rsidRDefault="00A30A8F" w:rsidP="00A30A8F">
      <w:pPr>
        <w:rPr>
          <w:sz w:val="16"/>
        </w:rPr>
      </w:pPr>
      <w:r w:rsidRPr="00E91F37">
        <w:rPr>
          <w:sz w:val="16"/>
        </w:rPr>
        <w:t>15.4 The “Not-So-Circular” Economy and Rebound Effects</w:t>
      </w:r>
    </w:p>
    <w:p w14:paraId="15EE6A04" w14:textId="77777777" w:rsidR="00A30A8F" w:rsidRPr="00E91F37" w:rsidRDefault="00A30A8F" w:rsidP="00A30A8F">
      <w:pPr>
        <w:rPr>
          <w:sz w:val="16"/>
        </w:rPr>
      </w:pPr>
      <w:r w:rsidRPr="00E91F37">
        <w:rPr>
          <w:rStyle w:val="StyleUnderline"/>
          <w:highlight w:val="cyan"/>
        </w:rPr>
        <w:t>The</w:t>
      </w:r>
      <w:r w:rsidRPr="00E91F37">
        <w:rPr>
          <w:rStyle w:val="StyleUnderline"/>
        </w:rPr>
        <w:t xml:space="preserve"> industrial </w:t>
      </w:r>
      <w:r w:rsidRPr="00E91F37">
        <w:rPr>
          <w:rStyle w:val="Emphasis"/>
          <w:highlight w:val="cyan"/>
        </w:rPr>
        <w:t>economy</w:t>
      </w:r>
      <w:r w:rsidRPr="00E91F37">
        <w:rPr>
          <w:rStyle w:val="StyleUnderline"/>
        </w:rPr>
        <w:t xml:space="preserve"> is not as circular as claims</w:t>
      </w:r>
      <w:r w:rsidRPr="00E91F37">
        <w:rPr>
          <w:sz w:val="16"/>
        </w:rPr>
        <w:t xml:space="preserve"> make it be; </w:t>
      </w:r>
      <w:r w:rsidRPr="00E91F37">
        <w:rPr>
          <w:rStyle w:val="StyleUnderline"/>
        </w:rPr>
        <w:t xml:space="preserve">but rather </w:t>
      </w:r>
      <w:r w:rsidRPr="00E91F37">
        <w:rPr>
          <w:rStyle w:val="StyleUnderline"/>
          <w:highlight w:val="cyan"/>
        </w:rPr>
        <w:t xml:space="preserve">is </w:t>
      </w:r>
      <w:r w:rsidRPr="00E91F37">
        <w:rPr>
          <w:rStyle w:val="Emphasis"/>
          <w:highlight w:val="cyan"/>
        </w:rPr>
        <w:t>entropic</w:t>
      </w:r>
      <w:r w:rsidRPr="00E91F37">
        <w:rPr>
          <w:sz w:val="16"/>
        </w:rPr>
        <w:t xml:space="preserve"> (Georgescu-Roegen, 1971) with the </w:t>
      </w:r>
      <w:r w:rsidRPr="00E91F37">
        <w:rPr>
          <w:rStyle w:val="Emphasis"/>
          <w:highlight w:val="cyan"/>
        </w:rPr>
        <w:t>depletion</w:t>
      </w:r>
      <w:r w:rsidRPr="00E91F37">
        <w:rPr>
          <w:rStyle w:val="StyleUnderline"/>
        </w:rPr>
        <w:t xml:space="preserve"> of low entropy materials</w:t>
      </w:r>
      <w:r w:rsidRPr="00E91F37">
        <w:rPr>
          <w:sz w:val="16"/>
        </w:rPr>
        <w:t xml:space="preserve"> from the environment, </w:t>
      </w:r>
      <w:r w:rsidRPr="00E91F37">
        <w:rPr>
          <w:rStyle w:val="Emphasis"/>
          <w:highlight w:val="cyan"/>
        </w:rPr>
        <w:t>result</w:t>
      </w:r>
      <w:r w:rsidRPr="00E91F37">
        <w:rPr>
          <w:rStyle w:val="StyleUnderline"/>
        </w:rPr>
        <w:t xml:space="preserve">ing </w:t>
      </w:r>
      <w:r w:rsidRPr="00E91F37">
        <w:rPr>
          <w:rStyle w:val="StyleUnderline"/>
          <w:highlight w:val="cyan"/>
        </w:rPr>
        <w:t>in</w:t>
      </w:r>
      <w:r w:rsidRPr="00E91F37">
        <w:rPr>
          <w:rStyle w:val="StyleUnderline"/>
        </w:rPr>
        <w:t xml:space="preserve"> an accumulation of high entropy </w:t>
      </w:r>
      <w:r w:rsidRPr="00E91F37">
        <w:rPr>
          <w:rStyle w:val="Emphasis"/>
          <w:highlight w:val="cyan"/>
        </w:rPr>
        <w:t>waste</w:t>
      </w:r>
      <w:r w:rsidRPr="00E91F37">
        <w:rPr>
          <w:rStyle w:val="StyleUnderline"/>
        </w:rPr>
        <w:t>s and exotic materials</w:t>
      </w:r>
      <w:r w:rsidRPr="00E91F37">
        <w:rPr>
          <w:sz w:val="16"/>
        </w:rPr>
        <w:t xml:space="preserve"> in the environment (Daly, 1992; Kerschner, 2010). This, also highlighted in a review of decoupling literature by Wiedenhofer et al. (2020), is frequently disregarded in decoupling studies, where the phenomena itself is usually approached from a statistical/econometric viewpoint, often overlooking thermodynamic principles of energy and materials and their core role and function in defining societal metabolisms.</w:t>
      </w:r>
    </w:p>
    <w:p w14:paraId="7665D1D9" w14:textId="77777777" w:rsidR="00A30A8F" w:rsidRPr="00E91F37" w:rsidRDefault="00A30A8F" w:rsidP="00A30A8F">
      <w:pPr>
        <w:rPr>
          <w:sz w:val="16"/>
        </w:rPr>
      </w:pPr>
      <w:r w:rsidRPr="00E91F37">
        <w:rPr>
          <w:sz w:val="16"/>
        </w:rPr>
        <w:t xml:space="preserve">As Haas et al. (2015) show, on a global metabolism, </w:t>
      </w:r>
      <w:r w:rsidRPr="00E91F37">
        <w:rPr>
          <w:rStyle w:val="Emphasis"/>
          <w:highlight w:val="cyan"/>
        </w:rPr>
        <w:t>only 6%</w:t>
      </w:r>
      <w:r w:rsidRPr="00E91F37">
        <w:rPr>
          <w:rStyle w:val="StyleUnderline"/>
          <w:highlight w:val="cyan"/>
        </w:rPr>
        <w:t xml:space="preserve"> of</w:t>
      </w:r>
      <w:r w:rsidRPr="00E91F37">
        <w:rPr>
          <w:rStyle w:val="StyleUnderline"/>
        </w:rPr>
        <w:t xml:space="preserve"> all processed </w:t>
      </w:r>
      <w:r w:rsidRPr="00E91F37">
        <w:rPr>
          <w:rStyle w:val="StyleUnderline"/>
          <w:highlight w:val="cyan"/>
        </w:rPr>
        <w:t xml:space="preserve">materials are </w:t>
      </w:r>
      <w:r w:rsidRPr="00E91F37">
        <w:rPr>
          <w:rStyle w:val="Emphasis"/>
          <w:highlight w:val="cyan"/>
        </w:rPr>
        <w:t>recycled</w:t>
      </w:r>
      <w:r w:rsidRPr="00E91F37">
        <w:rPr>
          <w:sz w:val="16"/>
        </w:rPr>
        <w:t xml:space="preserve">, against the backdrop of global material consumption increasing by 3.6% in a decade (Schaffartzik et al., 2014). These numbers only slightly improve for the European Union amidst convincing circular economy narratives (Haas et al., 2015). Over half of the total solid material </w:t>
      </w:r>
      <w:r w:rsidRPr="00E91F37">
        <w:rPr>
          <w:rStyle w:val="StyleUnderline"/>
        </w:rPr>
        <w:t>throughput</w:t>
      </w:r>
      <w:r w:rsidRPr="00E91F37">
        <w:rPr>
          <w:sz w:val="16"/>
        </w:rPr>
        <w:t xml:space="preserve"> in economies (52% or 3.5 GT/year) (Giampietro &amp; Funtowicz, 2020) </w:t>
      </w:r>
      <w:r w:rsidRPr="00E91F37">
        <w:rPr>
          <w:rStyle w:val="StyleUnderline"/>
        </w:rPr>
        <w:t>is composed of either food or energy</w:t>
      </w:r>
      <w:r w:rsidRPr="00E91F37">
        <w:rPr>
          <w:sz w:val="16"/>
        </w:rPr>
        <w:t xml:space="preserve"> inputs that are </w:t>
      </w:r>
      <w:r w:rsidRPr="00E91F37">
        <w:rPr>
          <w:rStyle w:val="StyleUnderline"/>
        </w:rPr>
        <w:t xml:space="preserve">subject to entropic </w:t>
      </w:r>
      <w:r w:rsidRPr="00E91F37">
        <w:rPr>
          <w:rStyle w:val="Emphasis"/>
        </w:rPr>
        <w:t>decay</w:t>
      </w:r>
      <w:r w:rsidRPr="00E91F37">
        <w:rPr>
          <w:sz w:val="16"/>
        </w:rPr>
        <w:t xml:space="preserve"> (especially in terms of energy quality). Only when biomass is included among the recycled solid flows, total circularity only increases to 37% (Haas et al., 2015). The remaining 45% of </w:t>
      </w:r>
      <w:r w:rsidRPr="00E91F37">
        <w:rPr>
          <w:rStyle w:val="StyleUnderline"/>
        </w:rPr>
        <w:t>materials that</w:t>
      </w:r>
      <w:r w:rsidRPr="00E91F37">
        <w:rPr>
          <w:sz w:val="16"/>
        </w:rPr>
        <w:t xml:space="preserve"> are used </w:t>
      </w:r>
      <w:r w:rsidRPr="00E91F37">
        <w:rPr>
          <w:rStyle w:val="StyleUnderline"/>
        </w:rPr>
        <w:t>form the backbones of social systems, becoming</w:t>
      </w:r>
      <w:r w:rsidRPr="00E91F37">
        <w:rPr>
          <w:sz w:val="16"/>
        </w:rPr>
        <w:t xml:space="preserve"> infrastructure and construction and “</w:t>
      </w:r>
      <w:r w:rsidRPr="00E91F37">
        <w:rPr>
          <w:rStyle w:val="Emphasis"/>
        </w:rPr>
        <w:t>immovables</w:t>
      </w:r>
      <w:r w:rsidRPr="00E91F37">
        <w:rPr>
          <w:sz w:val="16"/>
        </w:rPr>
        <w:t xml:space="preserve">” </w:t>
      </w:r>
      <w:r w:rsidRPr="00E91F37">
        <w:rPr>
          <w:rStyle w:val="StyleUnderline"/>
        </w:rPr>
        <w:t>of societies</w:t>
      </w:r>
      <w:r w:rsidRPr="00E91F37">
        <w:rPr>
          <w:sz w:val="16"/>
        </w:rPr>
        <w:t>; while only a minute percent of material flow, 3% or 0.7 GT/year, is associated with consumable and durable products (Giampietro &amp; Funtowicz, 2020). Moreover, all of these social structures and metabolisms come at the expense of ecosystem services at our disposal (Costanza et al., 2017), with water throughput often ignored in stabilising socio-ecological systems (Giampietro &amp; Funtowicz, 2020).</w:t>
      </w:r>
    </w:p>
    <w:p w14:paraId="3B306D17" w14:textId="77777777" w:rsidR="00A30A8F" w:rsidRPr="005D25A7" w:rsidRDefault="00A30A8F" w:rsidP="00A30A8F">
      <w:pPr>
        <w:rPr>
          <w:sz w:val="16"/>
        </w:rPr>
      </w:pPr>
      <w:r w:rsidRPr="005D25A7">
        <w:rPr>
          <w:sz w:val="16"/>
        </w:rPr>
        <w:t xml:space="preserve">The COVID-19 pandemic and confinement period has also been an occasion to observe decoupling and rebounds (Alcott, 2005; Polimeni, 2012) within societies adjusting to a dramatic, involuntary downscaling of socio-economic activities due to global lockdowns. In April 2020, in comparison to 2019 values, daily global CO2 emissions had decreased by around 17% (Le Quéré et al., 2020). Values exhibited in the peak low of emissions during COVID-19 were equal to those corresponding to 2006 values – 14 years ago (Canadell et al., 2020). However, several months after, studies detected a rapid rebound (Harvey, 2020), and in 2021 </w:t>
      </w:r>
      <w:r w:rsidRPr="005D25A7">
        <w:rPr>
          <w:rStyle w:val="StyleUnderline"/>
        </w:rPr>
        <w:t xml:space="preserve">global energy-related CO2 </w:t>
      </w:r>
      <w:r w:rsidRPr="005D25A7">
        <w:rPr>
          <w:rStyle w:val="Emphasis"/>
          <w:highlight w:val="cyan"/>
        </w:rPr>
        <w:t>emissions</w:t>
      </w:r>
      <w:r w:rsidRPr="005D25A7">
        <w:rPr>
          <w:rStyle w:val="StyleUnderline"/>
          <w:highlight w:val="cyan"/>
        </w:rPr>
        <w:t xml:space="preserve"> are projected to </w:t>
      </w:r>
      <w:r w:rsidRPr="005D25A7">
        <w:rPr>
          <w:rStyle w:val="Emphasis"/>
          <w:highlight w:val="cyan"/>
        </w:rPr>
        <w:t>grow</w:t>
      </w:r>
      <w:r w:rsidRPr="005D25A7">
        <w:rPr>
          <w:sz w:val="16"/>
        </w:rPr>
        <w:t xml:space="preserve"> once again by 4.8% (IEA, 2021). It is often argued that </w:t>
      </w:r>
      <w:r w:rsidRPr="005D25A7">
        <w:rPr>
          <w:rStyle w:val="StyleUnderline"/>
        </w:rPr>
        <w:t xml:space="preserve">decoupling is bound by </w:t>
      </w:r>
      <w:r w:rsidRPr="005D25A7">
        <w:rPr>
          <w:rStyle w:val="Emphasis"/>
        </w:rPr>
        <w:t>temporal features</w:t>
      </w:r>
      <w:r w:rsidRPr="005D25A7">
        <w:rPr>
          <w:rStyle w:val="StyleUnderline"/>
        </w:rPr>
        <w:t xml:space="preserve"> such that </w:t>
      </w:r>
      <w:r w:rsidRPr="005D25A7">
        <w:rPr>
          <w:rStyle w:val="Emphasis"/>
          <w:highlight w:val="cyan"/>
        </w:rPr>
        <w:t>decoupling</w:t>
      </w:r>
      <w:r w:rsidRPr="005D25A7">
        <w:rPr>
          <w:rStyle w:val="StyleUnderline"/>
          <w:highlight w:val="cyan"/>
        </w:rPr>
        <w:t xml:space="preserve"> is</w:t>
      </w:r>
      <w:r w:rsidRPr="005D25A7">
        <w:rPr>
          <w:rStyle w:val="StyleUnderline"/>
        </w:rPr>
        <w:t xml:space="preserve"> usually </w:t>
      </w:r>
      <w:r w:rsidRPr="005D25A7">
        <w:rPr>
          <w:rStyle w:val="Emphasis"/>
          <w:highlight w:val="cyan"/>
        </w:rPr>
        <w:t>followed</w:t>
      </w:r>
      <w:r w:rsidRPr="005D25A7">
        <w:rPr>
          <w:rStyle w:val="StyleUnderline"/>
          <w:highlight w:val="cyan"/>
        </w:rPr>
        <w:t xml:space="preserve"> by</w:t>
      </w:r>
      <w:r w:rsidRPr="005D25A7">
        <w:rPr>
          <w:rStyle w:val="StyleUnderline"/>
        </w:rPr>
        <w:t xml:space="preserve"> periods of no decoupling or even </w:t>
      </w:r>
      <w:r w:rsidRPr="005D25A7">
        <w:rPr>
          <w:rStyle w:val="Emphasis"/>
          <w:highlight w:val="cyan"/>
        </w:rPr>
        <w:t>recoupling</w:t>
      </w:r>
      <w:r w:rsidRPr="005D25A7">
        <w:rPr>
          <w:sz w:val="16"/>
        </w:rPr>
        <w:t xml:space="preserve">, making it </w:t>
      </w:r>
      <w:r w:rsidRPr="005D25A7">
        <w:rPr>
          <w:rStyle w:val="StyleUnderline"/>
        </w:rPr>
        <w:t xml:space="preserve">a </w:t>
      </w:r>
      <w:r w:rsidRPr="005D25A7">
        <w:rPr>
          <w:rStyle w:val="Emphasis"/>
        </w:rPr>
        <w:t>challenge</w:t>
      </w:r>
      <w:r w:rsidRPr="005D25A7">
        <w:rPr>
          <w:rStyle w:val="StyleUnderline"/>
        </w:rPr>
        <w:t xml:space="preserve"> for becoming a </w:t>
      </w:r>
      <w:r w:rsidRPr="005D25A7">
        <w:rPr>
          <w:rStyle w:val="Emphasis"/>
        </w:rPr>
        <w:t>permanent</w:t>
      </w:r>
      <w:r w:rsidRPr="005D25A7">
        <w:rPr>
          <w:rStyle w:val="StyleUnderline"/>
        </w:rPr>
        <w:t xml:space="preserve"> and </w:t>
      </w:r>
      <w:r w:rsidRPr="005D25A7">
        <w:rPr>
          <w:rStyle w:val="Emphasis"/>
        </w:rPr>
        <w:t>continuous</w:t>
      </w:r>
      <w:r w:rsidRPr="005D25A7">
        <w:rPr>
          <w:rStyle w:val="StyleUnderline"/>
        </w:rPr>
        <w:t xml:space="preserve"> matter</w:t>
      </w:r>
      <w:r w:rsidRPr="005D25A7">
        <w:rPr>
          <w:sz w:val="16"/>
        </w:rPr>
        <w:t xml:space="preserve"> (Vadén et al., 2020; Williamson, 2021). The notion of rebound is also captured where in some instances, the very act of solving environmental problems in itself spends resources and may even create additional problems that were previously unthinkable (Allen et al., 2003).</w:t>
      </w:r>
    </w:p>
    <w:p w14:paraId="4BD5DD8D" w14:textId="77777777" w:rsidR="00A30A8F" w:rsidRPr="00E91F37" w:rsidRDefault="00A30A8F" w:rsidP="00A30A8F">
      <w:pPr>
        <w:rPr>
          <w:sz w:val="16"/>
        </w:rPr>
      </w:pPr>
      <w:r w:rsidRPr="00E91F37">
        <w:rPr>
          <w:sz w:val="16"/>
        </w:rPr>
        <w:t>15.5 Discussion and Conclusions</w:t>
      </w:r>
    </w:p>
    <w:p w14:paraId="66A14E06" w14:textId="77777777" w:rsidR="00A30A8F" w:rsidRPr="00E91F37" w:rsidRDefault="00A30A8F" w:rsidP="00A30A8F">
      <w:pPr>
        <w:rPr>
          <w:sz w:val="16"/>
        </w:rPr>
      </w:pPr>
      <w:r w:rsidRPr="00E91F37">
        <w:rPr>
          <w:sz w:val="16"/>
        </w:rPr>
        <w:t>Most empirical literature and reviews illustrate little to no evidence of resource or impact decoupling in absolute terms that is extensive and effective enough to be accepted as given. Moreover, when externalities are to some degree accounted for, decoupling attempts are cancelled out by the impacts and consequences of trade or the exertion of built-in power asymmetries and extractive frontiers prolonging the North-South divide and socio-environmental inequalities in terms of benefits and burdens – primary research loci of the Ecological Economics and Political Ecology disciplines.</w:t>
      </w:r>
    </w:p>
    <w:p w14:paraId="553B3A48" w14:textId="77777777" w:rsidR="00A30A8F" w:rsidRPr="00E91F37" w:rsidRDefault="00A30A8F" w:rsidP="00A30A8F">
      <w:pPr>
        <w:rPr>
          <w:sz w:val="16"/>
        </w:rPr>
      </w:pPr>
      <w:r w:rsidRPr="00E91F37">
        <w:rPr>
          <w:sz w:val="16"/>
        </w:rPr>
        <w:t>The study of decoupling needs to be scrutinized holistically, such that both demand-side and supply-side analyses go hand in hand. For embarking on a transformative path, we require a holistic vision regarding tracing the origins of resources, internalizing externalities, and, better yet, downscaling dependencies. This implies moving away from “certain” narratives (Lazarevic &amp; Valve, 2017), like decoupling or the circular economy. Instead, the intersectionality of resource use and socio-ecological well-being needs scrutiny for transformative policy and change. Recent directions for example taken by the European Environmental Agency (2021) evaluate alternative narratives other than growth accepting a long-lasting, absolute decoupling of economic growth and environmental pressures.</w:t>
      </w:r>
    </w:p>
    <w:p w14:paraId="5C37D0E5" w14:textId="77777777" w:rsidR="00A30A8F" w:rsidRPr="005D25A7" w:rsidRDefault="00A30A8F" w:rsidP="00A30A8F">
      <w:pPr>
        <w:rPr>
          <w:sz w:val="16"/>
        </w:rPr>
      </w:pPr>
      <w:r w:rsidRPr="005D25A7">
        <w:rPr>
          <w:sz w:val="16"/>
        </w:rPr>
        <w:t>Decoupling is not only a biophysical constraint or a matter of efficiency limited to the technosphere but rather is one of distribution, one where far-reaching lifestyle changes (Wiedmann et al., 2020) complement technological advancements and one which embraces principles of environmental and social justice (Parrique et al., 2019). Ivan Illich had alluded to principles of sufficiency and justice in terms of putting limits to energy use back in the 1970s, where he recalled that a ceiling on energy use could indeed bring upon social relations characterised with high levels of equity (Illich, 1974). Some studies argue that a 2–6 times increase in sustainable resources at the global level would universally attain more qualitative goals (O’Neill et al., 2018); others (Millward-Hopkins et al., 2020) indicate that in the year 2050, final energy consumption globally could be reduced to 1960 levels, despite a tripling in the population.</w:t>
      </w:r>
    </w:p>
    <w:p w14:paraId="725E0673" w14:textId="5C9422DA" w:rsidR="00A30A8F" w:rsidRDefault="00A30A8F" w:rsidP="00A30A8F">
      <w:pPr>
        <w:rPr>
          <w:sz w:val="16"/>
        </w:rPr>
      </w:pPr>
      <w:r w:rsidRPr="005D25A7">
        <w:rPr>
          <w:rStyle w:val="StyleUnderline"/>
          <w:highlight w:val="cyan"/>
        </w:rPr>
        <w:t xml:space="preserve">Pathways that entail </w:t>
      </w:r>
      <w:r w:rsidRPr="005D25A7">
        <w:rPr>
          <w:rStyle w:val="Emphasis"/>
          <w:highlight w:val="cyan"/>
        </w:rPr>
        <w:t>less</w:t>
      </w:r>
      <w:r w:rsidRPr="005D25A7">
        <w:rPr>
          <w:rStyle w:val="StyleUnderline"/>
        </w:rPr>
        <w:t xml:space="preserve"> dependency on </w:t>
      </w:r>
      <w:r w:rsidRPr="005D25A7">
        <w:rPr>
          <w:rStyle w:val="Emphasis"/>
          <w:highlight w:val="cyan"/>
        </w:rPr>
        <w:t>resources</w:t>
      </w:r>
      <w:r w:rsidRPr="005D25A7">
        <w:rPr>
          <w:sz w:val="16"/>
        </w:rPr>
        <w:t xml:space="preserve"> need to be formulated based on alternative policies that comply with sufficiency-oriented strategies with strict enforcement of absolute reduction targets (Haberl et al., 2020). These, as such, may </w:t>
      </w:r>
      <w:r w:rsidRPr="005D25A7">
        <w:rPr>
          <w:rStyle w:val="StyleUnderline"/>
        </w:rPr>
        <w:t xml:space="preserve">promote </w:t>
      </w:r>
      <w:r w:rsidRPr="005D25A7">
        <w:rPr>
          <w:rStyle w:val="Emphasis"/>
        </w:rPr>
        <w:t>alternative</w:t>
      </w:r>
      <w:r w:rsidRPr="005D25A7">
        <w:rPr>
          <w:rStyle w:val="StyleUnderline"/>
        </w:rPr>
        <w:t xml:space="preserve"> forms of existence like that of </w:t>
      </w:r>
      <w:r w:rsidRPr="005D25A7">
        <w:rPr>
          <w:rStyle w:val="Emphasis"/>
        </w:rPr>
        <w:t>degrowth</w:t>
      </w:r>
      <w:r w:rsidRPr="005D25A7">
        <w:rPr>
          <w:sz w:val="16"/>
        </w:rPr>
        <w:t xml:space="preserve"> (Kallis et al., 2020) or other prosperous ways down (Odum &amp; Odum, 2008) that link resource use and emissions to collective well-being rather than provoking ecological destruction. What is clear, however, as per COVID-19 pandemic times faced with unprecedented conditions, </w:t>
      </w:r>
      <w:r w:rsidRPr="005D25A7">
        <w:rPr>
          <w:rStyle w:val="StyleUnderline"/>
        </w:rPr>
        <w:t xml:space="preserve">we are </w:t>
      </w:r>
      <w:r w:rsidRPr="005D25A7">
        <w:rPr>
          <w:rStyle w:val="Emphasis"/>
        </w:rPr>
        <w:t>indeed able</w:t>
      </w:r>
      <w:r w:rsidRPr="005D25A7">
        <w:rPr>
          <w:rStyle w:val="StyleUnderline"/>
        </w:rPr>
        <w:t xml:space="preserve"> to </w:t>
      </w:r>
      <w:r w:rsidRPr="005D25A7">
        <w:rPr>
          <w:rStyle w:val="Emphasis"/>
        </w:rPr>
        <w:t>adapt</w:t>
      </w:r>
      <w:r w:rsidRPr="005D25A7">
        <w:rPr>
          <w:rStyle w:val="StyleUnderline"/>
        </w:rPr>
        <w:t xml:space="preserve"> genuinely and responsively to change</w:t>
      </w:r>
      <w:r w:rsidRPr="005D25A7">
        <w:rPr>
          <w:sz w:val="16"/>
        </w:rPr>
        <w:t xml:space="preserve">. Similarly, when tackling the climate crises and our dependence on resources, sufficiency for defining alternative futures is an alternative worth considering. While technological advancements proceed in all sectors, behavioral and narrative changes </w:t>
      </w:r>
      <w:r w:rsidRPr="005D25A7">
        <w:rPr>
          <w:rStyle w:val="StyleUnderline"/>
          <w:highlight w:val="cyan"/>
        </w:rPr>
        <w:t xml:space="preserve">are </w:t>
      </w:r>
      <w:r w:rsidRPr="005D25A7">
        <w:rPr>
          <w:rStyle w:val="Emphasis"/>
          <w:highlight w:val="cyan"/>
        </w:rPr>
        <w:t>crucial</w:t>
      </w:r>
      <w:r w:rsidRPr="005D25A7">
        <w:rPr>
          <w:sz w:val="16"/>
        </w:rPr>
        <w:t xml:space="preserve">, if not more, </w:t>
      </w:r>
      <w:r w:rsidRPr="005D25A7">
        <w:rPr>
          <w:rStyle w:val="StyleUnderline"/>
        </w:rPr>
        <w:t xml:space="preserve">in guiding this </w:t>
      </w:r>
      <w:r w:rsidRPr="005D25A7">
        <w:rPr>
          <w:rStyle w:val="Emphasis"/>
        </w:rPr>
        <w:t>transformation</w:t>
      </w:r>
      <w:r w:rsidRPr="005D25A7">
        <w:rPr>
          <w:sz w:val="16"/>
        </w:rPr>
        <w:t>.</w:t>
      </w:r>
    </w:p>
    <w:p w14:paraId="1C2A6EA1" w14:textId="77777777" w:rsidR="00A30A8F" w:rsidRDefault="00A30A8F" w:rsidP="00A30A8F">
      <w:pPr>
        <w:pStyle w:val="Heading4"/>
      </w:pPr>
      <w:r>
        <w:t xml:space="preserve">4. Technological </w:t>
      </w:r>
      <w:r w:rsidRPr="00097657">
        <w:rPr>
          <w:u w:val="single"/>
        </w:rPr>
        <w:t>innovations</w:t>
      </w:r>
      <w:r>
        <w:t xml:space="preserve"> can </w:t>
      </w:r>
      <w:r w:rsidRPr="00097657">
        <w:rPr>
          <w:u w:val="single"/>
        </w:rPr>
        <w:t>never</w:t>
      </w:r>
      <w:r>
        <w:t xml:space="preserve"> decouple.</w:t>
      </w:r>
    </w:p>
    <w:p w14:paraId="22E2CBEA" w14:textId="77777777" w:rsidR="00A30A8F" w:rsidRDefault="00A30A8F" w:rsidP="00A30A8F">
      <w:r w:rsidRPr="00791F2B">
        <w:rPr>
          <w:rStyle w:val="Style13ptBold"/>
        </w:rPr>
        <w:t>Albert 24</w:t>
      </w:r>
      <w:r>
        <w:t xml:space="preserve"> [</w:t>
      </w:r>
      <w:r w:rsidRPr="00791F2B">
        <w:t>Michael J. Albert (Lecturer in Global Environment Politics, University of Edinburgh; Former lecturer in International Relations, SOAS University of London; Ph.D., Johns Hopkins University),</w:t>
      </w:r>
      <w:r>
        <w:t xml:space="preserve"> 2024, “4. The Socioecological Problematic: Climate, Energy, Food, and the Futures of Capitalism,” in </w:t>
      </w:r>
      <w:r w:rsidRPr="00791F2B">
        <w:rPr>
          <w:i/>
          <w:iCs/>
        </w:rPr>
        <w:t>Navigating the Polycrisis: Mapping the Futures of Capitalism and the Earth</w:t>
      </w:r>
      <w:r>
        <w:t>, MIT Press, pp. 113-176, njn]</w:t>
      </w:r>
    </w:p>
    <w:p w14:paraId="71B5970A" w14:textId="77777777" w:rsidR="00A30A8F" w:rsidRPr="00791F2B" w:rsidRDefault="00A30A8F" w:rsidP="00A30A8F">
      <w:pPr>
        <w:rPr>
          <w:sz w:val="16"/>
        </w:rPr>
      </w:pPr>
      <w:r w:rsidRPr="00791F2B">
        <w:rPr>
          <w:sz w:val="16"/>
        </w:rPr>
        <w:t>We should then ask another “</w:t>
      </w:r>
      <w:r w:rsidRPr="00791F2B">
        <w:rPr>
          <w:rStyle w:val="StyleUnderline"/>
        </w:rPr>
        <w:t>what if</w:t>
      </w:r>
      <w:r w:rsidRPr="00791F2B">
        <w:rPr>
          <w:sz w:val="16"/>
        </w:rPr>
        <w:t xml:space="preserve">” question: </w:t>
      </w:r>
      <w:r w:rsidRPr="00791F2B">
        <w:rPr>
          <w:rStyle w:val="StyleUnderline"/>
          <w:highlight w:val="cyan"/>
        </w:rPr>
        <w:t xml:space="preserve">What if </w:t>
      </w:r>
      <w:r w:rsidRPr="00791F2B">
        <w:rPr>
          <w:rStyle w:val="Emphasis"/>
          <w:highlight w:val="cyan"/>
        </w:rPr>
        <w:t>tech</w:t>
      </w:r>
      <w:r w:rsidRPr="00791F2B">
        <w:rPr>
          <w:rStyle w:val="StyleUnderline"/>
        </w:rPr>
        <w:t xml:space="preserve">nological </w:t>
      </w:r>
      <w:r w:rsidRPr="00791F2B">
        <w:rPr>
          <w:rStyle w:val="Emphasis"/>
          <w:highlight w:val="cyan"/>
        </w:rPr>
        <w:t>breakthroughs</w:t>
      </w:r>
      <w:r w:rsidRPr="00791F2B">
        <w:rPr>
          <w:sz w:val="16"/>
        </w:rPr>
        <w:t xml:space="preserve"> at this point </w:t>
      </w:r>
      <w:r w:rsidRPr="00791F2B">
        <w:rPr>
          <w:rStyle w:val="StyleUnderline"/>
        </w:rPr>
        <w:t xml:space="preserve">enable solar and wind, nuclear, CDR </w:t>
      </w:r>
      <w:r w:rsidRPr="00791F2B">
        <w:rPr>
          <w:sz w:val="16"/>
        </w:rPr>
        <w:t xml:space="preserve">technologies, </w:t>
      </w:r>
      <w:r w:rsidRPr="00791F2B">
        <w:rPr>
          <w:rStyle w:val="StyleUnderline"/>
        </w:rPr>
        <w:t>green hydrogen, and low-carbon food</w:t>
      </w:r>
      <w:r w:rsidRPr="00791F2B">
        <w:rPr>
          <w:sz w:val="16"/>
        </w:rPr>
        <w:t xml:space="preserve"> systems </w:t>
      </w:r>
      <w:r w:rsidRPr="00791F2B">
        <w:rPr>
          <w:rStyle w:val="StyleUnderline"/>
        </w:rPr>
        <w:t xml:space="preserve">to </w:t>
      </w:r>
      <w:r w:rsidRPr="00791F2B">
        <w:rPr>
          <w:rStyle w:val="Emphasis"/>
          <w:highlight w:val="cyan"/>
        </w:rPr>
        <w:t>rapidly scale up?</w:t>
      </w:r>
      <w:r w:rsidRPr="00791F2B">
        <w:rPr>
          <w:sz w:val="16"/>
        </w:rPr>
        <w:t xml:space="preserve"> On the other hand, what if innovation remains gradual and incremental? Later I discuss what we can call an “exponential technological breakthrough” scenario, but for now let’s explore what would likely happen in the case of an incrementalist innovation trajectory. This would be a technological trajectory similar to that anticipated by Vaclav Smil and Robert Gordon, who expect “evolutionary and continuous” technological changes with relatively mild impacts on growth and productivity, rather than the more “revolutionary” scenarios anticipated by techno-optimists.115</w:t>
      </w:r>
    </w:p>
    <w:p w14:paraId="5E703BF7" w14:textId="77777777" w:rsidR="00A30A8F" w:rsidRPr="0055179F" w:rsidRDefault="00A30A8F" w:rsidP="00A30A8F">
      <w:pPr>
        <w:rPr>
          <w:sz w:val="16"/>
        </w:rPr>
      </w:pPr>
      <w:r w:rsidRPr="0055179F">
        <w:rPr>
          <w:sz w:val="16"/>
        </w:rPr>
        <w:t xml:space="preserve">In this scenario, RE and FF production is sufficient to meet the still growing energy demands of a sluggish global economy, though fossil fuels continue to take up a large share of total energy consumption (somewhere between 40%–50% by 2050). The steadily weakening EROI of fossil fuels— and the still-constrained EROI of solar and wind energy—means </w:t>
      </w:r>
      <w:r w:rsidRPr="00791F2B">
        <w:rPr>
          <w:rStyle w:val="StyleUnderline"/>
        </w:rPr>
        <w:t xml:space="preserve">that a </w:t>
      </w:r>
      <w:r w:rsidRPr="00791F2B">
        <w:rPr>
          <w:rStyle w:val="Emphasis"/>
        </w:rPr>
        <w:t>historically high</w:t>
      </w:r>
      <w:r w:rsidRPr="00791F2B">
        <w:rPr>
          <w:rStyle w:val="StyleUnderline"/>
        </w:rPr>
        <w:t xml:space="preserve"> share of </w:t>
      </w:r>
      <w:r w:rsidRPr="00791F2B">
        <w:rPr>
          <w:rStyle w:val="StyleUnderline"/>
          <w:highlight w:val="cyan"/>
        </w:rPr>
        <w:t>global energy</w:t>
      </w:r>
      <w:r w:rsidRPr="00791F2B">
        <w:rPr>
          <w:rStyle w:val="StyleUnderline"/>
        </w:rPr>
        <w:t xml:space="preserve"> consumption and GDP must </w:t>
      </w:r>
      <w:r w:rsidRPr="00791F2B">
        <w:rPr>
          <w:rStyle w:val="Emphasis"/>
          <w:highlight w:val="cyan"/>
        </w:rPr>
        <w:t>still</w:t>
      </w:r>
      <w:r w:rsidRPr="00791F2B">
        <w:rPr>
          <w:rStyle w:val="StyleUnderline"/>
        </w:rPr>
        <w:t xml:space="preserve"> be </w:t>
      </w:r>
      <w:r w:rsidRPr="00791F2B">
        <w:rPr>
          <w:rStyle w:val="StyleUnderline"/>
          <w:highlight w:val="cyan"/>
        </w:rPr>
        <w:t>devoted to</w:t>
      </w:r>
      <w:r w:rsidRPr="00791F2B">
        <w:rPr>
          <w:rStyle w:val="StyleUnderline"/>
        </w:rPr>
        <w:t xml:space="preserve"> the </w:t>
      </w:r>
      <w:r w:rsidRPr="00791F2B">
        <w:rPr>
          <w:rStyle w:val="Emphasis"/>
        </w:rPr>
        <w:t>energy</w:t>
      </w:r>
      <w:r w:rsidRPr="00791F2B">
        <w:rPr>
          <w:rStyle w:val="StyleUnderline"/>
        </w:rPr>
        <w:t xml:space="preserve"> </w:t>
      </w:r>
      <w:r w:rsidRPr="00791F2B">
        <w:rPr>
          <w:rStyle w:val="StyleUnderline"/>
          <w:highlight w:val="cyan"/>
        </w:rPr>
        <w:t xml:space="preserve">sector, which </w:t>
      </w:r>
      <w:r w:rsidRPr="00791F2B">
        <w:rPr>
          <w:rStyle w:val="Emphasis"/>
          <w:highlight w:val="cyan"/>
        </w:rPr>
        <w:t>slows</w:t>
      </w:r>
      <w:r w:rsidRPr="00791F2B">
        <w:rPr>
          <w:rStyle w:val="StyleUnderline"/>
        </w:rPr>
        <w:t xml:space="preserve"> the pace of </w:t>
      </w:r>
      <w:r w:rsidRPr="00791F2B">
        <w:rPr>
          <w:rStyle w:val="StyleUnderline"/>
          <w:highlight w:val="cyan"/>
        </w:rPr>
        <w:t xml:space="preserve">RE </w:t>
      </w:r>
      <w:r w:rsidRPr="00791F2B">
        <w:rPr>
          <w:rStyle w:val="Emphasis"/>
          <w:highlight w:val="cyan"/>
        </w:rPr>
        <w:t>cost reductions</w:t>
      </w:r>
      <w:r w:rsidRPr="00791F2B">
        <w:rPr>
          <w:rStyle w:val="StyleUnderline"/>
          <w:highlight w:val="cyan"/>
        </w:rPr>
        <w:t xml:space="preserve"> and keeps </w:t>
      </w:r>
      <w:r w:rsidRPr="00791F2B">
        <w:rPr>
          <w:rStyle w:val="Emphasis"/>
          <w:highlight w:val="cyan"/>
        </w:rPr>
        <w:t>FF</w:t>
      </w:r>
      <w:r w:rsidRPr="00791F2B">
        <w:rPr>
          <w:rStyle w:val="StyleUnderline"/>
        </w:rPr>
        <w:t xml:space="preserve"> prices </w:t>
      </w:r>
      <w:r w:rsidRPr="00791F2B">
        <w:rPr>
          <w:rStyle w:val="Emphasis"/>
          <w:highlight w:val="cyan"/>
        </w:rPr>
        <w:t>elevated</w:t>
      </w:r>
      <w:r w:rsidRPr="0055179F">
        <w:rPr>
          <w:sz w:val="16"/>
        </w:rPr>
        <w:t xml:space="preserve">.116 </w:t>
      </w:r>
      <w:r w:rsidRPr="00791F2B">
        <w:rPr>
          <w:rStyle w:val="StyleUnderline"/>
        </w:rPr>
        <w:t xml:space="preserve">Global </w:t>
      </w:r>
      <w:r w:rsidRPr="00791F2B">
        <w:rPr>
          <w:rStyle w:val="StyleUnderline"/>
          <w:highlight w:val="cyan"/>
        </w:rPr>
        <w:t xml:space="preserve">electricity </w:t>
      </w:r>
      <w:r w:rsidRPr="00791F2B">
        <w:rPr>
          <w:rStyle w:val="Emphasis"/>
          <w:highlight w:val="cyan"/>
        </w:rPr>
        <w:t>demand</w:t>
      </w:r>
      <w:r w:rsidRPr="00791F2B">
        <w:rPr>
          <w:rStyle w:val="StyleUnderline"/>
        </w:rPr>
        <w:t xml:space="preserve"> increases rapidly</w:t>
      </w:r>
      <w:r w:rsidRPr="0055179F">
        <w:rPr>
          <w:sz w:val="16"/>
        </w:rPr>
        <w:t xml:space="preserve">—roughly doubling if not </w:t>
      </w:r>
      <w:r w:rsidRPr="00791F2B">
        <w:rPr>
          <w:rStyle w:val="Emphasis"/>
          <w:highlight w:val="cyan"/>
        </w:rPr>
        <w:t>tripling</w:t>
      </w:r>
      <w:r w:rsidRPr="0055179F">
        <w:rPr>
          <w:sz w:val="16"/>
        </w:rPr>
        <w:t xml:space="preserve"> above </w:t>
      </w:r>
      <w:r w:rsidRPr="00791F2B">
        <w:rPr>
          <w:rStyle w:val="StyleUnderline"/>
        </w:rPr>
        <w:t>contemporary levels</w:t>
      </w:r>
      <w:r w:rsidRPr="0055179F">
        <w:rPr>
          <w:sz w:val="16"/>
        </w:rPr>
        <w:t>—</w:t>
      </w:r>
      <w:r w:rsidRPr="0055179F">
        <w:rPr>
          <w:rStyle w:val="StyleUnderline"/>
          <w:highlight w:val="cyan"/>
        </w:rPr>
        <w:t>due to</w:t>
      </w:r>
      <w:r w:rsidRPr="00791F2B">
        <w:rPr>
          <w:rStyle w:val="StyleUnderline"/>
        </w:rPr>
        <w:t xml:space="preserve"> the </w:t>
      </w:r>
      <w:r w:rsidRPr="0055179F">
        <w:rPr>
          <w:rStyle w:val="Emphasis"/>
        </w:rPr>
        <w:t>conjunction</w:t>
      </w:r>
      <w:r w:rsidRPr="00791F2B">
        <w:rPr>
          <w:rStyle w:val="StyleUnderline"/>
        </w:rPr>
        <w:t xml:space="preserve"> of economic </w:t>
      </w:r>
      <w:r w:rsidRPr="0055179F">
        <w:rPr>
          <w:rStyle w:val="Emphasis"/>
          <w:highlight w:val="cyan"/>
        </w:rPr>
        <w:t>growth</w:t>
      </w:r>
      <w:r w:rsidRPr="0055179F">
        <w:rPr>
          <w:sz w:val="16"/>
        </w:rPr>
        <w:t xml:space="preserve">; the </w:t>
      </w:r>
      <w:r w:rsidRPr="0055179F">
        <w:rPr>
          <w:rStyle w:val="Emphasis"/>
          <w:highlight w:val="cyan"/>
        </w:rPr>
        <w:t>electrification</w:t>
      </w:r>
      <w:r w:rsidRPr="0055179F">
        <w:rPr>
          <w:rStyle w:val="StyleUnderline"/>
        </w:rPr>
        <w:t xml:space="preserve"> of transport, industry, and heating; </w:t>
      </w:r>
      <w:r w:rsidRPr="0055179F">
        <w:rPr>
          <w:rStyle w:val="StyleUnderline"/>
          <w:highlight w:val="cyan"/>
        </w:rPr>
        <w:t>and</w:t>
      </w:r>
      <w:r w:rsidRPr="0055179F">
        <w:rPr>
          <w:rStyle w:val="StyleUnderline"/>
        </w:rPr>
        <w:t xml:space="preserve"> increasing demands from climate </w:t>
      </w:r>
      <w:r w:rsidRPr="0055179F">
        <w:rPr>
          <w:rStyle w:val="Emphasis"/>
          <w:highlight w:val="cyan"/>
        </w:rPr>
        <w:t>adaptation</w:t>
      </w:r>
      <w:r w:rsidRPr="0055179F">
        <w:rPr>
          <w:sz w:val="16"/>
        </w:rPr>
        <w:t xml:space="preserve">.117 </w:t>
      </w:r>
      <w:r w:rsidRPr="0055179F">
        <w:rPr>
          <w:rStyle w:val="StyleUnderline"/>
          <w:highlight w:val="cyan"/>
        </w:rPr>
        <w:t>This puts</w:t>
      </w:r>
      <w:r w:rsidRPr="0055179F">
        <w:rPr>
          <w:rStyle w:val="StyleUnderline"/>
        </w:rPr>
        <w:t xml:space="preserve"> </w:t>
      </w:r>
      <w:r w:rsidRPr="0055179F">
        <w:rPr>
          <w:rStyle w:val="Emphasis"/>
        </w:rPr>
        <w:t xml:space="preserve">heavy </w:t>
      </w:r>
      <w:r w:rsidRPr="0055179F">
        <w:rPr>
          <w:rStyle w:val="Emphasis"/>
          <w:highlight w:val="cyan"/>
        </w:rPr>
        <w:t>pressure</w:t>
      </w:r>
      <w:r w:rsidRPr="0055179F">
        <w:rPr>
          <w:rStyle w:val="StyleUnderline"/>
          <w:highlight w:val="cyan"/>
        </w:rPr>
        <w:t xml:space="preserve"> on</w:t>
      </w:r>
      <w:r w:rsidRPr="0055179F">
        <w:rPr>
          <w:rStyle w:val="StyleUnderline"/>
        </w:rPr>
        <w:t xml:space="preserve"> intermittent RE-based electricity </w:t>
      </w:r>
      <w:r w:rsidRPr="0055179F">
        <w:rPr>
          <w:rStyle w:val="StyleUnderline"/>
          <w:highlight w:val="cyan"/>
        </w:rPr>
        <w:t>grids</w:t>
      </w:r>
      <w:r w:rsidRPr="0055179F">
        <w:rPr>
          <w:sz w:val="16"/>
        </w:rPr>
        <w:t xml:space="preserve">, which is </w:t>
      </w:r>
      <w:r w:rsidRPr="0055179F">
        <w:rPr>
          <w:rStyle w:val="StyleUnderline"/>
        </w:rPr>
        <w:t xml:space="preserve">made worse by </w:t>
      </w:r>
      <w:r w:rsidRPr="0055179F">
        <w:rPr>
          <w:rStyle w:val="Emphasis"/>
          <w:highlight w:val="cyan"/>
        </w:rPr>
        <w:t>limited</w:t>
      </w:r>
      <w:r w:rsidRPr="0055179F">
        <w:rPr>
          <w:rStyle w:val="StyleUnderline"/>
        </w:rPr>
        <w:t xml:space="preserve"> breakthroughs in “long duration energy </w:t>
      </w:r>
      <w:r w:rsidRPr="0055179F">
        <w:rPr>
          <w:rStyle w:val="StyleUnderline"/>
          <w:highlight w:val="cyan"/>
        </w:rPr>
        <w:t>storage</w:t>
      </w:r>
      <w:r w:rsidRPr="0055179F">
        <w:rPr>
          <w:sz w:val="16"/>
        </w:rPr>
        <w:t xml:space="preserve">.” As the IEA warned in 2022, “constant vigilance” among grid operators, and a dramatic expansion of grid storage and new transmission lines, is now required to ensure that rapidly rising electricity demands can be reliably met by intermittent renewables.118 Furthermore, </w:t>
      </w:r>
      <w:r w:rsidRPr="0055179F">
        <w:rPr>
          <w:rStyle w:val="StyleUnderline"/>
        </w:rPr>
        <w:t xml:space="preserve">green </w:t>
      </w:r>
      <w:r w:rsidRPr="0055179F">
        <w:rPr>
          <w:rStyle w:val="Emphasis"/>
          <w:highlight w:val="cyan"/>
        </w:rPr>
        <w:t>hydrogen</w:t>
      </w:r>
      <w:r w:rsidRPr="0055179F">
        <w:rPr>
          <w:rStyle w:val="StyleUnderline"/>
        </w:rPr>
        <w:t xml:space="preserve"> production</w:t>
      </w:r>
      <w:r w:rsidRPr="0055179F">
        <w:rPr>
          <w:sz w:val="16"/>
        </w:rPr>
        <w:t xml:space="preserve"> by this time begins to scale up significantly and help decarbonize many of the hard-to-abate sectors.119 But this </w:t>
      </w:r>
      <w:r w:rsidRPr="0055179F">
        <w:rPr>
          <w:rStyle w:val="StyleUnderline"/>
          <w:highlight w:val="cyan"/>
        </w:rPr>
        <w:t>adds</w:t>
      </w:r>
      <w:r w:rsidRPr="0055179F">
        <w:rPr>
          <w:rStyle w:val="StyleUnderline"/>
        </w:rPr>
        <w:t xml:space="preserve"> further </w:t>
      </w:r>
      <w:r w:rsidRPr="0055179F">
        <w:rPr>
          <w:rStyle w:val="Emphasis"/>
          <w:highlight w:val="cyan"/>
        </w:rPr>
        <w:t>pressure</w:t>
      </w:r>
      <w:r w:rsidRPr="0055179F">
        <w:rPr>
          <w:rStyle w:val="StyleUnderline"/>
        </w:rPr>
        <w:t xml:space="preserve"> to electricity grids by taking up a large share of RE-based electricity</w:t>
      </w:r>
      <w:r w:rsidRPr="0055179F">
        <w:rPr>
          <w:sz w:val="16"/>
        </w:rPr>
        <w:t>—</w:t>
      </w:r>
      <w:r w:rsidRPr="0055179F">
        <w:rPr>
          <w:rStyle w:val="StyleUnderline"/>
          <w:highlight w:val="cyan"/>
        </w:rPr>
        <w:t xml:space="preserve">with </w:t>
      </w:r>
      <w:r w:rsidRPr="0055179F">
        <w:rPr>
          <w:rStyle w:val="Emphasis"/>
          <w:highlight w:val="cyan"/>
        </w:rPr>
        <w:t>electrolyzers</w:t>
      </w:r>
      <w:r w:rsidRPr="0055179F">
        <w:rPr>
          <w:sz w:val="16"/>
        </w:rPr>
        <w:t xml:space="preserve"> perhaps </w:t>
      </w:r>
      <w:r w:rsidRPr="0055179F">
        <w:rPr>
          <w:rStyle w:val="StyleUnderline"/>
        </w:rPr>
        <w:t>consuming up to 3,100 gigawatts of electricity by 2050</w:t>
      </w:r>
      <w:r w:rsidRPr="0055179F">
        <w:rPr>
          <w:sz w:val="16"/>
        </w:rPr>
        <w:t xml:space="preserve">, or “more than twice the total installed generation capacity of solar and wind today” and up to 30% of all electricity generated by 2050.120 (The problem of electricity demand for green hydrogen would be alleviated if governments institutionalize strong “additionality” requirements, meaning that plants would add new RE capacity rather than subtracting it from the grid, but hydrogen lobbyists are intent on weakening these requirements, and would likely succeed in this scenario).121 At the same time, </w:t>
      </w:r>
      <w:r w:rsidRPr="0055179F">
        <w:rPr>
          <w:rStyle w:val="StyleUnderline"/>
        </w:rPr>
        <w:t xml:space="preserve">mineral </w:t>
      </w:r>
      <w:r w:rsidRPr="0055179F">
        <w:rPr>
          <w:rStyle w:val="Emphasis"/>
          <w:highlight w:val="cyan"/>
        </w:rPr>
        <w:t>bottlenecks</w:t>
      </w:r>
      <w:r w:rsidRPr="0055179F">
        <w:rPr>
          <w:rStyle w:val="StyleUnderline"/>
          <w:highlight w:val="cyan"/>
        </w:rPr>
        <w:t xml:space="preserve"> make</w:t>
      </w:r>
      <w:r w:rsidRPr="0055179F">
        <w:rPr>
          <w:rStyle w:val="StyleUnderline"/>
        </w:rPr>
        <w:t xml:space="preserve"> it </w:t>
      </w:r>
      <w:r w:rsidRPr="0055179F">
        <w:rPr>
          <w:rStyle w:val="StyleUnderline"/>
          <w:highlight w:val="cyan"/>
        </w:rPr>
        <w:t>challenging to</w:t>
      </w:r>
      <w:r w:rsidRPr="0055179F">
        <w:rPr>
          <w:rStyle w:val="StyleUnderline"/>
        </w:rPr>
        <w:t xml:space="preserve"> rapidly </w:t>
      </w:r>
      <w:r w:rsidRPr="0055179F">
        <w:rPr>
          <w:rStyle w:val="StyleUnderline"/>
          <w:highlight w:val="cyan"/>
        </w:rPr>
        <w:t>build</w:t>
      </w:r>
      <w:r w:rsidRPr="0055179F">
        <w:rPr>
          <w:sz w:val="16"/>
        </w:rPr>
        <w:t xml:space="preserve"> up </w:t>
      </w:r>
      <w:r w:rsidRPr="0055179F">
        <w:rPr>
          <w:rStyle w:val="StyleUnderline"/>
        </w:rPr>
        <w:t xml:space="preserve">new </w:t>
      </w:r>
      <w:r w:rsidRPr="0055179F">
        <w:rPr>
          <w:rStyle w:val="Emphasis"/>
          <w:highlight w:val="cyan"/>
        </w:rPr>
        <w:t>transmission</w:t>
      </w:r>
      <w:r w:rsidRPr="0055179F">
        <w:rPr>
          <w:rStyle w:val="StyleUnderline"/>
        </w:rPr>
        <w:t xml:space="preserve"> lines </w:t>
      </w:r>
      <w:r w:rsidRPr="0055179F">
        <w:rPr>
          <w:rStyle w:val="StyleUnderline"/>
          <w:highlight w:val="cyan"/>
        </w:rPr>
        <w:t>and</w:t>
      </w:r>
      <w:r w:rsidRPr="0055179F">
        <w:rPr>
          <w:rStyle w:val="StyleUnderline"/>
        </w:rPr>
        <w:t xml:space="preserve"> grid </w:t>
      </w:r>
      <w:r w:rsidRPr="0055179F">
        <w:rPr>
          <w:rStyle w:val="Emphasis"/>
          <w:highlight w:val="cyan"/>
        </w:rPr>
        <w:t>storage</w:t>
      </w:r>
      <w:r w:rsidRPr="0055179F">
        <w:rPr>
          <w:sz w:val="16"/>
        </w:rPr>
        <w:t xml:space="preserve"> capacities,122 and </w:t>
      </w:r>
      <w:r w:rsidRPr="0055179F">
        <w:rPr>
          <w:rStyle w:val="Emphasis"/>
          <w:highlight w:val="cyan"/>
        </w:rPr>
        <w:t>land</w:t>
      </w:r>
      <w:r w:rsidRPr="0055179F">
        <w:rPr>
          <w:rStyle w:val="StyleUnderline"/>
        </w:rPr>
        <w:t xml:space="preserve">-use </w:t>
      </w:r>
      <w:r w:rsidRPr="0055179F">
        <w:rPr>
          <w:rStyle w:val="StyleUnderline"/>
          <w:highlight w:val="cyan"/>
        </w:rPr>
        <w:t>conflicts</w:t>
      </w:r>
      <w:r w:rsidRPr="0055179F">
        <w:rPr>
          <w:sz w:val="16"/>
        </w:rPr>
        <w:t xml:space="preserve"> (particularly in conservative rural regions) </w:t>
      </w:r>
      <w:r w:rsidRPr="0055179F">
        <w:rPr>
          <w:rStyle w:val="StyleUnderline"/>
        </w:rPr>
        <w:t xml:space="preserve">remain a stubborn </w:t>
      </w:r>
      <w:r w:rsidRPr="0055179F">
        <w:rPr>
          <w:rStyle w:val="StyleUnderline"/>
          <w:highlight w:val="cyan"/>
        </w:rPr>
        <w:t>source of</w:t>
      </w:r>
      <w:r w:rsidRPr="0055179F">
        <w:rPr>
          <w:rStyle w:val="StyleUnderline"/>
        </w:rPr>
        <w:t xml:space="preserve"> permitting </w:t>
      </w:r>
      <w:r w:rsidRPr="0055179F">
        <w:rPr>
          <w:rStyle w:val="Emphasis"/>
          <w:highlight w:val="cyan"/>
        </w:rPr>
        <w:t>delay</w:t>
      </w:r>
      <w:r w:rsidRPr="0055179F">
        <w:rPr>
          <w:rStyle w:val="StyleUnderline"/>
        </w:rPr>
        <w:t>s</w:t>
      </w:r>
      <w:r w:rsidRPr="0055179F">
        <w:rPr>
          <w:sz w:val="16"/>
        </w:rPr>
        <w:t xml:space="preserve">. As a result, while the energy problem is not a fatal constraint by itself in this scenario, </w:t>
      </w:r>
      <w:r w:rsidRPr="0055179F">
        <w:rPr>
          <w:rStyle w:val="StyleUnderline"/>
        </w:rPr>
        <w:t>there remains a near-</w:t>
      </w:r>
      <w:r w:rsidRPr="0055179F">
        <w:rPr>
          <w:rStyle w:val="Emphasis"/>
          <w:highlight w:val="cyan"/>
        </w:rPr>
        <w:t>continuous</w:t>
      </w:r>
      <w:r w:rsidRPr="0055179F">
        <w:rPr>
          <w:rStyle w:val="StyleUnderline"/>
          <w:highlight w:val="cyan"/>
        </w:rPr>
        <w:t xml:space="preserve"> risk of supply </w:t>
      </w:r>
      <w:r w:rsidRPr="0055179F">
        <w:rPr>
          <w:rStyle w:val="Emphasis"/>
          <w:highlight w:val="cyan"/>
        </w:rPr>
        <w:t>crises</w:t>
      </w:r>
      <w:r w:rsidRPr="0055179F">
        <w:rPr>
          <w:sz w:val="16"/>
        </w:rPr>
        <w:t xml:space="preserve"> emerging from </w:t>
      </w:r>
      <w:r w:rsidRPr="0055179F">
        <w:rPr>
          <w:rStyle w:val="StyleUnderline"/>
        </w:rPr>
        <w:t xml:space="preserve">rapidly </w:t>
      </w:r>
      <w:r w:rsidRPr="0055179F">
        <w:rPr>
          <w:rStyle w:val="StyleUnderline"/>
          <w:highlight w:val="cyan"/>
        </w:rPr>
        <w:t>rising</w:t>
      </w:r>
      <w:r w:rsidRPr="0055179F">
        <w:rPr>
          <w:rStyle w:val="StyleUnderline"/>
        </w:rPr>
        <w:t xml:space="preserve"> electricity </w:t>
      </w:r>
      <w:r w:rsidRPr="0055179F">
        <w:rPr>
          <w:rStyle w:val="Emphasis"/>
          <w:highlight w:val="cyan"/>
        </w:rPr>
        <w:t>demand</w:t>
      </w:r>
      <w:r w:rsidRPr="0055179F">
        <w:rPr>
          <w:rStyle w:val="StyleUnderline"/>
        </w:rPr>
        <w:t xml:space="preserve">, mineral </w:t>
      </w:r>
      <w:r w:rsidRPr="0055179F">
        <w:rPr>
          <w:rStyle w:val="Emphasis"/>
        </w:rPr>
        <w:t>bottlenecks</w:t>
      </w:r>
      <w:r w:rsidRPr="0055179F">
        <w:rPr>
          <w:sz w:val="16"/>
        </w:rPr>
        <w:t xml:space="preserve"> (</w:t>
      </w:r>
      <w:r w:rsidRPr="0055179F">
        <w:rPr>
          <w:rStyle w:val="StyleUnderline"/>
        </w:rPr>
        <w:t xml:space="preserve">exacerbated by worsening </w:t>
      </w:r>
      <w:r w:rsidRPr="0055179F">
        <w:rPr>
          <w:rStyle w:val="Emphasis"/>
          <w:highlight w:val="cyan"/>
        </w:rPr>
        <w:t>water</w:t>
      </w:r>
      <w:r w:rsidRPr="0055179F">
        <w:rPr>
          <w:rStyle w:val="StyleUnderline"/>
          <w:highlight w:val="cyan"/>
        </w:rPr>
        <w:t xml:space="preserve"> constraints</w:t>
      </w:r>
      <w:r w:rsidRPr="0055179F">
        <w:rPr>
          <w:rStyle w:val="StyleUnderline"/>
        </w:rPr>
        <w:t xml:space="preserve"> in mining regions</w:t>
      </w:r>
      <w:r w:rsidRPr="0055179F">
        <w:rPr>
          <w:sz w:val="16"/>
        </w:rPr>
        <w:t xml:space="preserve">), the </w:t>
      </w:r>
      <w:r w:rsidRPr="0055179F">
        <w:rPr>
          <w:rStyle w:val="Emphasis"/>
        </w:rPr>
        <w:t>challenges</w:t>
      </w:r>
      <w:r w:rsidRPr="0055179F">
        <w:rPr>
          <w:rStyle w:val="StyleUnderline"/>
        </w:rPr>
        <w:t xml:space="preserve"> of rapidly building out new </w:t>
      </w:r>
      <w:r w:rsidRPr="0055179F">
        <w:rPr>
          <w:rStyle w:val="Emphasis"/>
        </w:rPr>
        <w:t>transmission</w:t>
      </w:r>
      <w:r w:rsidRPr="0055179F">
        <w:rPr>
          <w:sz w:val="16"/>
        </w:rPr>
        <w:t xml:space="preserve"> lines </w:t>
      </w:r>
      <w:r w:rsidRPr="0055179F">
        <w:rPr>
          <w:rStyle w:val="StyleUnderline"/>
        </w:rPr>
        <w:t xml:space="preserve">and </w:t>
      </w:r>
      <w:r w:rsidRPr="0055179F">
        <w:rPr>
          <w:rStyle w:val="Emphasis"/>
        </w:rPr>
        <w:t>storage</w:t>
      </w:r>
      <w:r w:rsidRPr="0055179F">
        <w:rPr>
          <w:sz w:val="16"/>
        </w:rPr>
        <w:t xml:space="preserve"> infrastructure, </w:t>
      </w:r>
      <w:r w:rsidRPr="0055179F">
        <w:rPr>
          <w:rStyle w:val="StyleUnderline"/>
          <w:highlight w:val="cyan"/>
        </w:rPr>
        <w:t>and</w:t>
      </w:r>
      <w:r w:rsidRPr="0055179F">
        <w:rPr>
          <w:rStyle w:val="StyleUnderline"/>
        </w:rPr>
        <w:t xml:space="preserve"> the </w:t>
      </w:r>
      <w:r w:rsidRPr="0055179F">
        <w:rPr>
          <w:rStyle w:val="Emphasis"/>
          <w:highlight w:val="cyan"/>
        </w:rPr>
        <w:t>intermittency</w:t>
      </w:r>
      <w:r w:rsidRPr="0055179F">
        <w:rPr>
          <w:rStyle w:val="StyleUnderline"/>
          <w:highlight w:val="cyan"/>
        </w:rPr>
        <w:t xml:space="preserve"> of</w:t>
      </w:r>
      <w:r w:rsidRPr="0055179F">
        <w:rPr>
          <w:rStyle w:val="StyleUnderline"/>
        </w:rPr>
        <w:t xml:space="preserve"> solar and wind </w:t>
      </w:r>
      <w:r w:rsidRPr="0055179F">
        <w:rPr>
          <w:rStyle w:val="StyleUnderline"/>
          <w:highlight w:val="cyan"/>
        </w:rPr>
        <w:t>energy</w:t>
      </w:r>
      <w:r w:rsidRPr="0055179F">
        <w:rPr>
          <w:sz w:val="16"/>
        </w:rPr>
        <w:t>—especially if “global stilling” and worsening heat stress constrain wind and solar output over time.123</w:t>
      </w:r>
    </w:p>
    <w:p w14:paraId="12B94AC6" w14:textId="77777777" w:rsidR="00A30A8F" w:rsidRDefault="00A30A8F" w:rsidP="00A30A8F">
      <w:pPr>
        <w:pStyle w:val="Heading4"/>
      </w:pPr>
      <w:r>
        <w:t xml:space="preserve">5. Even </w:t>
      </w:r>
      <w:r w:rsidRPr="00D94883">
        <w:rPr>
          <w:u w:val="single"/>
        </w:rPr>
        <w:t>best-case</w:t>
      </w:r>
      <w:r>
        <w:t xml:space="preserve"> assumptions fall </w:t>
      </w:r>
      <w:r w:rsidRPr="00D94883">
        <w:rPr>
          <w:u w:val="single"/>
        </w:rPr>
        <w:t>short</w:t>
      </w:r>
      <w:r>
        <w:t xml:space="preserve"> of solving warming.</w:t>
      </w:r>
    </w:p>
    <w:p w14:paraId="697651D0" w14:textId="77777777" w:rsidR="00A30A8F" w:rsidRDefault="00A30A8F" w:rsidP="00A30A8F">
      <w:r w:rsidRPr="001C6F22">
        <w:rPr>
          <w:rStyle w:val="Style13ptBold"/>
        </w:rPr>
        <w:t>Albert 24</w:t>
      </w:r>
      <w:r>
        <w:t xml:space="preserve"> [Michael J. </w:t>
      </w:r>
      <w:r w:rsidRPr="001C6F22">
        <w:t>Albert</w:t>
      </w:r>
      <w:r>
        <w:t xml:space="preserve"> (Le</w:t>
      </w:r>
      <w:r w:rsidRPr="001C6F22">
        <w:t>cturer in Global Environment Politics</w:t>
      </w:r>
      <w:r>
        <w:t xml:space="preserve">, </w:t>
      </w:r>
      <w:r w:rsidRPr="001C6F22">
        <w:t>University of Edinburg</w:t>
      </w:r>
      <w:r>
        <w:t>h;</w:t>
      </w:r>
      <w:r w:rsidRPr="001C6F22">
        <w:t xml:space="preserve"> </w:t>
      </w:r>
      <w:r>
        <w:t>F</w:t>
      </w:r>
      <w:r w:rsidRPr="001C6F22">
        <w:t>ormer lecturer in International Relations</w:t>
      </w:r>
      <w:r>
        <w:t xml:space="preserve">, </w:t>
      </w:r>
      <w:r w:rsidRPr="001C6F22">
        <w:t>SOAS University of London</w:t>
      </w:r>
      <w:r>
        <w:t>;</w:t>
      </w:r>
      <w:r w:rsidRPr="001C6F22">
        <w:t xml:space="preserve"> Ph.D.</w:t>
      </w:r>
      <w:r>
        <w:t xml:space="preserve">, </w:t>
      </w:r>
      <w:r w:rsidRPr="001C6F22">
        <w:t>Johns Hopkins University</w:t>
      </w:r>
      <w:r>
        <w:t xml:space="preserve">), 2024, “1. The Planetary Polycrisis” in </w:t>
      </w:r>
      <w:r w:rsidRPr="008C7412">
        <w:rPr>
          <w:i/>
          <w:iCs/>
        </w:rPr>
        <w:t>Navigating the Polycrisis: Mapping the Futures of Capitalism and the Earth</w:t>
      </w:r>
      <w:r>
        <w:t>, pp. 17-62, MIT Press, njn]</w:t>
      </w:r>
    </w:p>
    <w:p w14:paraId="7B2D8821" w14:textId="77777777" w:rsidR="00A30A8F" w:rsidRPr="005905E8" w:rsidRDefault="00A30A8F" w:rsidP="00A30A8F">
      <w:pPr>
        <w:rPr>
          <w:sz w:val="16"/>
        </w:rPr>
      </w:pPr>
      <w:r w:rsidRPr="005905E8">
        <w:rPr>
          <w:sz w:val="16"/>
        </w:rPr>
        <w:t xml:space="preserve">In sum, the </w:t>
      </w:r>
      <w:r w:rsidRPr="005905E8">
        <w:rPr>
          <w:rStyle w:val="StyleUnderline"/>
        </w:rPr>
        <w:t xml:space="preserve">climate crisis poses a clear </w:t>
      </w:r>
      <w:r w:rsidRPr="005905E8">
        <w:rPr>
          <w:rStyle w:val="Emphasis"/>
        </w:rPr>
        <w:t>existential threat</w:t>
      </w:r>
      <w:r w:rsidRPr="005905E8">
        <w:rPr>
          <w:rStyle w:val="StyleUnderline"/>
        </w:rPr>
        <w:t xml:space="preserve"> to humanity</w:t>
      </w:r>
      <w:r w:rsidRPr="005905E8">
        <w:rPr>
          <w:sz w:val="16"/>
        </w:rPr>
        <w:t xml:space="preserve"> and the earth, and current policies may be setting us up for a hot-house-earth trajectory, but certainly at least for an era of worsening climate damages. What must be done to stop it? </w:t>
      </w:r>
      <w:r w:rsidRPr="005905E8">
        <w:rPr>
          <w:rStyle w:val="StyleUnderline"/>
        </w:rPr>
        <w:t xml:space="preserve">Liberal </w:t>
      </w:r>
      <w:r w:rsidRPr="005905E8">
        <w:rPr>
          <w:rStyle w:val="Emphasis"/>
          <w:highlight w:val="cyan"/>
        </w:rPr>
        <w:t>policy</w:t>
      </w:r>
      <w:r w:rsidRPr="005905E8">
        <w:rPr>
          <w:rStyle w:val="StyleUnderline"/>
        </w:rPr>
        <w:t xml:space="preserve">makers and pundits </w:t>
      </w:r>
      <w:r w:rsidRPr="005905E8">
        <w:rPr>
          <w:rStyle w:val="StyleUnderline"/>
          <w:highlight w:val="cyan"/>
        </w:rPr>
        <w:t>tell us</w:t>
      </w:r>
      <w:r w:rsidRPr="005905E8">
        <w:rPr>
          <w:sz w:val="16"/>
        </w:rPr>
        <w:t xml:space="preserve"> that </w:t>
      </w:r>
      <w:r w:rsidRPr="005905E8">
        <w:rPr>
          <w:rStyle w:val="StyleUnderline"/>
        </w:rPr>
        <w:t xml:space="preserve">the problem is primarily one of </w:t>
      </w:r>
      <w:r w:rsidRPr="005905E8">
        <w:rPr>
          <w:rStyle w:val="Emphasis"/>
        </w:rPr>
        <w:t>tech</w:t>
      </w:r>
      <w:r w:rsidRPr="005905E8">
        <w:rPr>
          <w:rStyle w:val="StyleUnderline"/>
        </w:rPr>
        <w:t>nology</w:t>
      </w:r>
      <w:r w:rsidRPr="005905E8">
        <w:rPr>
          <w:sz w:val="16"/>
        </w:rPr>
        <w:t xml:space="preserve"> and political will: </w:t>
      </w:r>
      <w:r w:rsidRPr="005905E8">
        <w:rPr>
          <w:rStyle w:val="StyleUnderline"/>
        </w:rPr>
        <w:t xml:space="preserve">axe the fossil fuel </w:t>
      </w:r>
      <w:r w:rsidRPr="005905E8">
        <w:rPr>
          <w:rStyle w:val="Emphasis"/>
          <w:highlight w:val="cyan"/>
        </w:rPr>
        <w:t>subsidies</w:t>
      </w:r>
      <w:r w:rsidRPr="005905E8">
        <w:rPr>
          <w:rStyle w:val="StyleUnderline"/>
        </w:rPr>
        <w:t xml:space="preserve">, raise the </w:t>
      </w:r>
      <w:r w:rsidRPr="005905E8">
        <w:rPr>
          <w:rStyle w:val="Emphasis"/>
          <w:highlight w:val="cyan"/>
        </w:rPr>
        <w:t>price</w:t>
      </w:r>
      <w:r w:rsidRPr="005905E8">
        <w:rPr>
          <w:rStyle w:val="StyleUnderline"/>
          <w:highlight w:val="cyan"/>
        </w:rPr>
        <w:t xml:space="preserve"> on carbon</w:t>
      </w:r>
      <w:r w:rsidRPr="005905E8">
        <w:rPr>
          <w:rStyle w:val="StyleUnderline"/>
        </w:rPr>
        <w:t>, force corporations and banks to disclose</w:t>
      </w:r>
      <w:r w:rsidRPr="005905E8">
        <w:rPr>
          <w:sz w:val="16"/>
        </w:rPr>
        <w:t xml:space="preserve"> their climate-related financial risks, </w:t>
      </w:r>
      <w:r w:rsidRPr="005905E8">
        <w:rPr>
          <w:rStyle w:val="Emphasis"/>
        </w:rPr>
        <w:t>ramp up</w:t>
      </w:r>
      <w:r w:rsidRPr="005905E8">
        <w:rPr>
          <w:rStyle w:val="StyleUnderline"/>
        </w:rPr>
        <w:t xml:space="preserve"> investments in </w:t>
      </w:r>
      <w:r w:rsidRPr="005905E8">
        <w:rPr>
          <w:rStyle w:val="Emphasis"/>
          <w:highlight w:val="cyan"/>
        </w:rPr>
        <w:t>renewable</w:t>
      </w:r>
      <w:r w:rsidRPr="005905E8">
        <w:rPr>
          <w:rStyle w:val="StyleUnderline"/>
        </w:rPr>
        <w:t xml:space="preserve"> energy </w:t>
      </w:r>
      <w:r w:rsidRPr="005905E8">
        <w:rPr>
          <w:rStyle w:val="StyleUnderline"/>
          <w:highlight w:val="cyan"/>
        </w:rPr>
        <w:t>and</w:t>
      </w:r>
      <w:r w:rsidRPr="005905E8">
        <w:rPr>
          <w:rStyle w:val="StyleUnderline"/>
        </w:rPr>
        <w:t xml:space="preserve"> other </w:t>
      </w:r>
      <w:r w:rsidRPr="005905E8">
        <w:rPr>
          <w:rStyle w:val="Emphasis"/>
          <w:highlight w:val="cyan"/>
        </w:rPr>
        <w:t>green tech</w:t>
      </w:r>
      <w:r w:rsidRPr="005905E8">
        <w:rPr>
          <w:rStyle w:val="StyleUnderline"/>
        </w:rPr>
        <w:t>nologies</w:t>
      </w:r>
      <w:r w:rsidRPr="005905E8">
        <w:rPr>
          <w:sz w:val="16"/>
        </w:rPr>
        <w:t xml:space="preserve">, and markets </w:t>
      </w:r>
      <w:r w:rsidRPr="005905E8">
        <w:rPr>
          <w:rStyle w:val="StyleUnderline"/>
        </w:rPr>
        <w:t xml:space="preserve">will </w:t>
      </w:r>
      <w:r w:rsidRPr="005905E8">
        <w:rPr>
          <w:rStyle w:val="StyleUnderline"/>
          <w:highlight w:val="cyan"/>
        </w:rPr>
        <w:t>get</w:t>
      </w:r>
      <w:r w:rsidRPr="005905E8">
        <w:rPr>
          <w:rStyle w:val="StyleUnderline"/>
        </w:rPr>
        <w:t xml:space="preserve"> the </w:t>
      </w:r>
      <w:r w:rsidRPr="005905E8">
        <w:rPr>
          <w:rStyle w:val="Emphasis"/>
          <w:highlight w:val="cyan"/>
        </w:rPr>
        <w:t>job done</w:t>
      </w:r>
      <w:r w:rsidRPr="005905E8">
        <w:rPr>
          <w:sz w:val="16"/>
        </w:rPr>
        <w:t xml:space="preserve">. But what if </w:t>
      </w:r>
      <w:r w:rsidRPr="005905E8">
        <w:rPr>
          <w:rStyle w:val="StyleUnderline"/>
        </w:rPr>
        <w:t xml:space="preserve">the </w:t>
      </w:r>
      <w:r w:rsidRPr="005905E8">
        <w:rPr>
          <w:rStyle w:val="StyleUnderline"/>
          <w:highlight w:val="cyan"/>
        </w:rPr>
        <w:t>challenge is</w:t>
      </w:r>
      <w:r w:rsidRPr="005905E8">
        <w:rPr>
          <w:rStyle w:val="StyleUnderline"/>
        </w:rPr>
        <w:t xml:space="preserve"> far more </w:t>
      </w:r>
      <w:r w:rsidRPr="005905E8">
        <w:rPr>
          <w:rStyle w:val="Emphasis"/>
          <w:highlight w:val="cyan"/>
        </w:rPr>
        <w:t>structural</w:t>
      </w:r>
      <w:r w:rsidRPr="005905E8">
        <w:rPr>
          <w:sz w:val="16"/>
        </w:rPr>
        <w:t xml:space="preserve">, as ecological Marxists and post-growth ecological economists claim? In other words, </w:t>
      </w:r>
      <w:r w:rsidRPr="005905E8">
        <w:rPr>
          <w:rStyle w:val="StyleUnderline"/>
          <w:highlight w:val="cyan"/>
        </w:rPr>
        <w:t>even in</w:t>
      </w:r>
      <w:r w:rsidRPr="005905E8">
        <w:rPr>
          <w:rStyle w:val="StyleUnderline"/>
        </w:rPr>
        <w:t xml:space="preserve"> the </w:t>
      </w:r>
      <w:r w:rsidRPr="005905E8">
        <w:rPr>
          <w:rStyle w:val="Emphasis"/>
          <w:highlight w:val="cyan"/>
        </w:rPr>
        <w:t>best</w:t>
      </w:r>
      <w:r w:rsidRPr="005905E8">
        <w:rPr>
          <w:rStyle w:val="Emphasis"/>
        </w:rPr>
        <w:t>-case</w:t>
      </w:r>
      <w:r w:rsidRPr="005905E8">
        <w:rPr>
          <w:rStyle w:val="StyleUnderline"/>
        </w:rPr>
        <w:t xml:space="preserve"> green </w:t>
      </w:r>
      <w:r w:rsidRPr="005905E8">
        <w:rPr>
          <w:rStyle w:val="Emphasis"/>
          <w:highlight w:val="cyan"/>
        </w:rPr>
        <w:t>capitalist</w:t>
      </w:r>
      <w:r w:rsidRPr="005905E8">
        <w:rPr>
          <w:rStyle w:val="StyleUnderline"/>
          <w:highlight w:val="cyan"/>
        </w:rPr>
        <w:t xml:space="preserve"> scenario</w:t>
      </w:r>
      <w:r w:rsidRPr="005905E8">
        <w:rPr>
          <w:sz w:val="16"/>
        </w:rPr>
        <w:t xml:space="preserve"> in which the above policies are adopted, would this be enough to put us on pace to meet the Paris Agreement targets and reduce stress on other planetary boundaries—in this way achieving “green growth”?</w:t>
      </w:r>
    </w:p>
    <w:p w14:paraId="1CCC4596" w14:textId="77777777" w:rsidR="00A30A8F" w:rsidRPr="00D94883" w:rsidRDefault="00A30A8F" w:rsidP="00A30A8F">
      <w:pPr>
        <w:rPr>
          <w:sz w:val="16"/>
        </w:rPr>
      </w:pPr>
      <w:r w:rsidRPr="00D94883">
        <w:rPr>
          <w:sz w:val="16"/>
        </w:rPr>
        <w:t>THE DECOUPLING CHALLENGE</w:t>
      </w:r>
    </w:p>
    <w:p w14:paraId="63965F09" w14:textId="77777777" w:rsidR="00A30A8F" w:rsidRPr="00D94883" w:rsidRDefault="00A30A8F" w:rsidP="00A30A8F">
      <w:pPr>
        <w:rPr>
          <w:sz w:val="16"/>
        </w:rPr>
      </w:pPr>
      <w:r w:rsidRPr="00D94883">
        <w:rPr>
          <w:sz w:val="16"/>
        </w:rPr>
        <w:t>The question of whether truly “green growth” is possible can be boiled down to the feasibility of “decoupling.” In other words, can continuous compound GDP growth be decoupled from carbon emissions, rising material and energy consumption, deforestation, and other environmental impacts? Decoupling can take different forms. First, as indicated, there is the question of what growth is decoupling from, which can focus on specific environmental impacts like deforestation and carbon emissions, or from specific forms of resource consumption like energy and raw materials.51 Second is the question of whether decoupling is relative or absolute: relative decoupling occurs when the indicator in question grows more slowly than GDP, whereas absolute decoupling occurs when the indicator plateaus and eventually declines even as GDP continues to increase.52 For our purposes, the key question is whether global GDP can absolutely decouple from carbon emissions, material and energy consumption, and land-use conversion, since this would be necessary to stabilize the earth system.</w:t>
      </w:r>
    </w:p>
    <w:p w14:paraId="1AC8CA6B" w14:textId="77777777" w:rsidR="00A30A8F" w:rsidRPr="00D94883" w:rsidRDefault="00A30A8F" w:rsidP="00A30A8F">
      <w:pPr>
        <w:rPr>
          <w:sz w:val="16"/>
        </w:rPr>
      </w:pPr>
      <w:r w:rsidRPr="00D94883">
        <w:rPr>
          <w:sz w:val="16"/>
        </w:rPr>
        <w:t>The belief that absolute decoupling is possible is foundational to the philosophy known as ecomodernism,53 which can be considered the dominant approach to environmental policymaking across the world-system. The evidence that ecomodernists draw on to support this belief comes from a number of empirical indicators and modeling projections. For instance, eighteen rich countries have achieved absolute decoupling between GDP and CO2 emissions, while many have also achieved absolute decoupling from energy and “domestic material consumption” (which measures total raw material consumption within a nation’s territory).54 The global economy has also steadily improved the “energy intensity” of economic growth—from roughly 2.21 kilowatt hours of energy for every dollar of GDP (kWh/$) in 1990 to 1.62 kWh/$ in 2012—though total world energy consumption grew from roughly 106,000 terawatt hours to 158,000 terawatt hours during the same period.55 In other words, we have so far only observed relative decoupling between energy and GDP at the global scale, though some models appear to illustrate the feasibility of absolute decoupling in the future: the International Energy Agency (IEA), for example, in its Net Zero by 2050 scenario suggests that global energy demand by 2050 could be 8% smaller than in 2020 even as it “serves an economy more than twice as big.”56 Taken together, decoupling proponents claim that the evidence supports their contention that there is no irreconcilable contradiction between growth and sustainability, so long as the right policies are in place to steer markets away from fossil fuels toward low-carbon technologies, nature protection, and greater resource efficiencies.</w:t>
      </w:r>
    </w:p>
    <w:p w14:paraId="240A1ECC" w14:textId="77777777" w:rsidR="00A30A8F" w:rsidRPr="005905E8" w:rsidRDefault="00A30A8F" w:rsidP="00A30A8F">
      <w:pPr>
        <w:rPr>
          <w:sz w:val="16"/>
        </w:rPr>
      </w:pPr>
      <w:r w:rsidRPr="005905E8">
        <w:rPr>
          <w:sz w:val="16"/>
        </w:rPr>
        <w:t xml:space="preserve">Unfortunately for the green growthers, </w:t>
      </w:r>
      <w:r w:rsidRPr="005905E8">
        <w:rPr>
          <w:rStyle w:val="StyleUnderline"/>
        </w:rPr>
        <w:t xml:space="preserve">a </w:t>
      </w:r>
      <w:r w:rsidRPr="005905E8">
        <w:rPr>
          <w:rStyle w:val="Emphasis"/>
          <w:highlight w:val="cyan"/>
        </w:rPr>
        <w:t>burgeoning</w:t>
      </w:r>
      <w:r w:rsidRPr="005905E8">
        <w:rPr>
          <w:rStyle w:val="StyleUnderline"/>
        </w:rPr>
        <w:t xml:space="preserve"> intellectual cottage industry of </w:t>
      </w:r>
      <w:r w:rsidRPr="005905E8">
        <w:rPr>
          <w:rStyle w:val="StyleUnderline"/>
          <w:highlight w:val="cyan"/>
        </w:rPr>
        <w:t>critiques</w:t>
      </w:r>
      <w:r w:rsidRPr="005905E8">
        <w:rPr>
          <w:rStyle w:val="StyleUnderline"/>
        </w:rPr>
        <w:t xml:space="preserve"> of decoupling</w:t>
      </w:r>
      <w:r w:rsidRPr="005905E8">
        <w:rPr>
          <w:sz w:val="16"/>
        </w:rPr>
        <w:t xml:space="preserve"> arguably </w:t>
      </w:r>
      <w:r w:rsidRPr="005905E8">
        <w:rPr>
          <w:rStyle w:val="Emphasis"/>
          <w:highlight w:val="cyan"/>
        </w:rPr>
        <w:t>refute</w:t>
      </w:r>
      <w:r w:rsidRPr="005905E8">
        <w:rPr>
          <w:rStyle w:val="StyleUnderline"/>
        </w:rPr>
        <w:t xml:space="preserve">s or at least significantly weakens </w:t>
      </w:r>
      <w:r w:rsidRPr="005905E8">
        <w:rPr>
          <w:rStyle w:val="StyleUnderline"/>
          <w:highlight w:val="cyan"/>
        </w:rPr>
        <w:t>the</w:t>
      </w:r>
      <w:r w:rsidRPr="005905E8">
        <w:rPr>
          <w:rStyle w:val="StyleUnderline"/>
        </w:rPr>
        <w:t xml:space="preserve"> evidential </w:t>
      </w:r>
      <w:r w:rsidRPr="005905E8">
        <w:rPr>
          <w:rStyle w:val="Emphasis"/>
          <w:highlight w:val="cyan"/>
        </w:rPr>
        <w:t>basis</w:t>
      </w:r>
      <w:r w:rsidRPr="005905E8">
        <w:rPr>
          <w:sz w:val="16"/>
        </w:rPr>
        <w:t xml:space="preserve"> of their claims.57 These critics make two key arguments: first, that </w:t>
      </w:r>
      <w:r w:rsidRPr="005905E8">
        <w:rPr>
          <w:rStyle w:val="Emphasis"/>
          <w:highlight w:val="cyan"/>
        </w:rPr>
        <w:t>the ev</w:t>
      </w:r>
      <w:r w:rsidRPr="005905E8">
        <w:rPr>
          <w:sz w:val="16"/>
        </w:rPr>
        <w:t xml:space="preserve">idence </w:t>
      </w:r>
      <w:r w:rsidRPr="005905E8">
        <w:rPr>
          <w:rStyle w:val="StyleUnderline"/>
        </w:rPr>
        <w:t xml:space="preserve">used to support the feasibility </w:t>
      </w:r>
      <w:r w:rsidRPr="005905E8">
        <w:rPr>
          <w:rStyle w:val="StyleUnderline"/>
          <w:highlight w:val="cyan"/>
        </w:rPr>
        <w:t>of</w:t>
      </w:r>
      <w:r w:rsidRPr="005905E8">
        <w:rPr>
          <w:rStyle w:val="StyleUnderline"/>
        </w:rPr>
        <w:t xml:space="preserve"> absolute </w:t>
      </w:r>
      <w:r w:rsidRPr="005905E8">
        <w:rPr>
          <w:rStyle w:val="Emphasis"/>
          <w:highlight w:val="cyan"/>
        </w:rPr>
        <w:t>decoupling</w:t>
      </w:r>
      <w:r w:rsidRPr="005905E8">
        <w:rPr>
          <w:sz w:val="16"/>
        </w:rPr>
        <w:t xml:space="preserve"> from material and energy throughput </w:t>
      </w:r>
      <w:r w:rsidRPr="005905E8">
        <w:rPr>
          <w:rStyle w:val="StyleUnderline"/>
          <w:highlight w:val="cyan"/>
        </w:rPr>
        <w:t>at</w:t>
      </w:r>
      <w:r w:rsidRPr="005905E8">
        <w:rPr>
          <w:rStyle w:val="StyleUnderline"/>
        </w:rPr>
        <w:t xml:space="preserve"> the </w:t>
      </w:r>
      <w:r w:rsidRPr="005905E8">
        <w:rPr>
          <w:rStyle w:val="Emphasis"/>
          <w:highlight w:val="cyan"/>
        </w:rPr>
        <w:t>global</w:t>
      </w:r>
      <w:r w:rsidRPr="005905E8">
        <w:rPr>
          <w:rStyle w:val="StyleUnderline"/>
          <w:highlight w:val="cyan"/>
        </w:rPr>
        <w:t xml:space="preserve"> scale is </w:t>
      </w:r>
      <w:r w:rsidRPr="005905E8">
        <w:rPr>
          <w:rStyle w:val="Emphasis"/>
          <w:highlight w:val="cyan"/>
        </w:rPr>
        <w:t>flawed</w:t>
      </w:r>
      <w:r w:rsidRPr="005905E8">
        <w:rPr>
          <w:rStyle w:val="StyleUnderline"/>
        </w:rPr>
        <w:t xml:space="preserve"> at best</w:t>
      </w:r>
      <w:r w:rsidRPr="005905E8">
        <w:rPr>
          <w:sz w:val="16"/>
        </w:rPr>
        <w:t xml:space="preserve">; and second, that </w:t>
      </w:r>
      <w:r w:rsidRPr="005905E8">
        <w:rPr>
          <w:rStyle w:val="StyleUnderline"/>
        </w:rPr>
        <w:t xml:space="preserve">there is even </w:t>
      </w:r>
      <w:r w:rsidRPr="005905E8">
        <w:rPr>
          <w:rStyle w:val="Emphasis"/>
        </w:rPr>
        <w:t>weaker ev</w:t>
      </w:r>
      <w:r w:rsidRPr="005905E8">
        <w:rPr>
          <w:rStyle w:val="StyleUnderline"/>
        </w:rPr>
        <w:t xml:space="preserve">idence that absolute </w:t>
      </w:r>
      <w:r w:rsidRPr="005905E8">
        <w:rPr>
          <w:rStyle w:val="Emphasis"/>
        </w:rPr>
        <w:t>decoupling</w:t>
      </w:r>
      <w:r w:rsidRPr="005905E8">
        <w:rPr>
          <w:sz w:val="16"/>
        </w:rPr>
        <w:t xml:space="preserve">, from both emissions and overall material throughput, </w:t>
      </w:r>
      <w:r w:rsidRPr="005905E8">
        <w:rPr>
          <w:rStyle w:val="StyleUnderline"/>
        </w:rPr>
        <w:t xml:space="preserve">could occur </w:t>
      </w:r>
      <w:r w:rsidRPr="005905E8">
        <w:rPr>
          <w:rStyle w:val="Emphasis"/>
        </w:rPr>
        <w:t>fast enough</w:t>
      </w:r>
      <w:r w:rsidRPr="005905E8">
        <w:rPr>
          <w:sz w:val="16"/>
        </w:rPr>
        <w:t xml:space="preserve"> to meet the Paris targets and stabilize the earth system.</w:t>
      </w:r>
    </w:p>
    <w:p w14:paraId="334C4D3B" w14:textId="77777777" w:rsidR="00A30A8F" w:rsidRPr="008C564F" w:rsidRDefault="00A30A8F" w:rsidP="00A30A8F">
      <w:pPr>
        <w:rPr>
          <w:sz w:val="16"/>
        </w:rPr>
      </w:pPr>
      <w:r w:rsidRPr="008C564F">
        <w:rPr>
          <w:sz w:val="16"/>
        </w:rPr>
        <w:t xml:space="preserve">First, as we have seen, proponents of the absolute </w:t>
      </w:r>
      <w:r w:rsidRPr="005905E8">
        <w:rPr>
          <w:rStyle w:val="StyleUnderline"/>
        </w:rPr>
        <w:t xml:space="preserve">decoupling </w:t>
      </w:r>
      <w:r w:rsidRPr="005905E8">
        <w:rPr>
          <w:rStyle w:val="StyleUnderline"/>
          <w:highlight w:val="cyan"/>
        </w:rPr>
        <w:t>narrative</w:t>
      </w:r>
      <w:r w:rsidRPr="008C564F">
        <w:rPr>
          <w:sz w:val="16"/>
        </w:rPr>
        <w:t xml:space="preserve"> tend to </w:t>
      </w:r>
      <w:r w:rsidRPr="005905E8">
        <w:rPr>
          <w:rStyle w:val="Emphasis"/>
          <w:highlight w:val="cyan"/>
        </w:rPr>
        <w:t>fixate</w:t>
      </w:r>
      <w:r w:rsidRPr="005905E8">
        <w:rPr>
          <w:rStyle w:val="StyleUnderline"/>
          <w:highlight w:val="cyan"/>
        </w:rPr>
        <w:t xml:space="preserve"> on </w:t>
      </w:r>
      <w:r w:rsidRPr="005905E8">
        <w:rPr>
          <w:rStyle w:val="Emphasis"/>
          <w:highlight w:val="cyan"/>
        </w:rPr>
        <w:t>local</w:t>
      </w:r>
      <w:r w:rsidRPr="005905E8">
        <w:rPr>
          <w:rStyle w:val="StyleUnderline"/>
          <w:highlight w:val="cyan"/>
        </w:rPr>
        <w:t xml:space="preserve"> examples</w:t>
      </w:r>
      <w:r w:rsidRPr="008C564F">
        <w:rPr>
          <w:sz w:val="16"/>
        </w:rPr>
        <w:t xml:space="preserve"> of relative or absolute decoupling </w:t>
      </w:r>
      <w:r w:rsidRPr="009841A7">
        <w:rPr>
          <w:rStyle w:val="StyleUnderline"/>
          <w:highlight w:val="cyan"/>
        </w:rPr>
        <w:t xml:space="preserve">in </w:t>
      </w:r>
      <w:r w:rsidRPr="009841A7">
        <w:rPr>
          <w:rStyle w:val="Emphasis"/>
          <w:highlight w:val="cyan"/>
        </w:rPr>
        <w:t>rich</w:t>
      </w:r>
      <w:r w:rsidRPr="009841A7">
        <w:rPr>
          <w:rStyle w:val="StyleUnderline"/>
          <w:highlight w:val="cyan"/>
        </w:rPr>
        <w:t xml:space="preserve"> countries</w:t>
      </w:r>
      <w:r w:rsidRPr="009841A7">
        <w:rPr>
          <w:rStyle w:val="StyleUnderline"/>
        </w:rPr>
        <w:t>, claiming that these</w:t>
      </w:r>
      <w:r w:rsidRPr="008C564F">
        <w:rPr>
          <w:sz w:val="16"/>
        </w:rPr>
        <w:t xml:space="preserve"> national-scale </w:t>
      </w:r>
      <w:r w:rsidRPr="009841A7">
        <w:rPr>
          <w:rStyle w:val="StyleUnderline"/>
        </w:rPr>
        <w:t>examples prove the potential</w:t>
      </w:r>
      <w:r w:rsidRPr="008C564F">
        <w:rPr>
          <w:sz w:val="16"/>
        </w:rPr>
        <w:t xml:space="preserve"> for absolute decoupling at the </w:t>
      </w:r>
      <w:r w:rsidRPr="009841A7">
        <w:rPr>
          <w:rStyle w:val="Emphasis"/>
        </w:rPr>
        <w:t>global</w:t>
      </w:r>
      <w:r w:rsidRPr="009841A7">
        <w:rPr>
          <w:rStyle w:val="StyleUnderline"/>
        </w:rPr>
        <w:t xml:space="preserve"> scale</w:t>
      </w:r>
      <w:r w:rsidRPr="008C564F">
        <w:rPr>
          <w:sz w:val="16"/>
        </w:rPr>
        <w:t xml:space="preserve">. The problem is that this narrative tacitly assumes a world of separate “national” economies, which hardly captures the interlocking socioecological relationships that inextricably entwine “national” economies in the era of neoliberal globalization.58 Thus </w:t>
      </w:r>
      <w:r w:rsidRPr="008C564F">
        <w:rPr>
          <w:rStyle w:val="StyleUnderline"/>
        </w:rPr>
        <w:t xml:space="preserve">they </w:t>
      </w:r>
      <w:r w:rsidRPr="008C564F">
        <w:rPr>
          <w:rStyle w:val="Emphasis"/>
          <w:highlight w:val="cyan"/>
        </w:rPr>
        <w:t>ignore</w:t>
      </w:r>
      <w:r w:rsidRPr="008C564F">
        <w:rPr>
          <w:sz w:val="16"/>
        </w:rPr>
        <w:t xml:space="preserve"> not only </w:t>
      </w:r>
      <w:r w:rsidRPr="008C564F">
        <w:rPr>
          <w:rStyle w:val="StyleUnderline"/>
          <w:highlight w:val="cyan"/>
        </w:rPr>
        <w:t>the way</w:t>
      </w:r>
      <w:r w:rsidRPr="008C564F">
        <w:rPr>
          <w:rStyle w:val="StyleUnderline"/>
        </w:rPr>
        <w:t xml:space="preserve"> in which </w:t>
      </w:r>
      <w:r w:rsidRPr="008C564F">
        <w:rPr>
          <w:rStyle w:val="Emphasis"/>
          <w:highlight w:val="cyan"/>
        </w:rPr>
        <w:t>rich</w:t>
      </w:r>
      <w:r w:rsidRPr="008C564F">
        <w:rPr>
          <w:rStyle w:val="StyleUnderline"/>
          <w:highlight w:val="cyan"/>
        </w:rPr>
        <w:t xml:space="preserve"> countries</w:t>
      </w:r>
      <w:r w:rsidRPr="008C564F">
        <w:rPr>
          <w:rStyle w:val="StyleUnderline"/>
        </w:rPr>
        <w:t xml:space="preserve"> have </w:t>
      </w:r>
      <w:r w:rsidRPr="008C564F">
        <w:rPr>
          <w:rStyle w:val="Emphasis"/>
          <w:highlight w:val="cyan"/>
        </w:rPr>
        <w:t>offshored</w:t>
      </w:r>
      <w:r w:rsidRPr="008C564F">
        <w:rPr>
          <w:sz w:val="16"/>
        </w:rPr>
        <w:t xml:space="preserve"> much of their </w:t>
      </w:r>
      <w:r w:rsidRPr="008C564F">
        <w:rPr>
          <w:rStyle w:val="StyleUnderline"/>
        </w:rPr>
        <w:t>material- and energy-</w:t>
      </w:r>
      <w:r w:rsidRPr="008C564F">
        <w:rPr>
          <w:rStyle w:val="Emphasis"/>
        </w:rPr>
        <w:t>intensive</w:t>
      </w:r>
      <w:r w:rsidRPr="008C564F">
        <w:rPr>
          <w:rStyle w:val="StyleUnderline"/>
        </w:rPr>
        <w:t xml:space="preserve"> manufacturing </w:t>
      </w:r>
      <w:r w:rsidRPr="008C564F">
        <w:rPr>
          <w:rStyle w:val="StyleUnderline"/>
          <w:highlight w:val="cyan"/>
        </w:rPr>
        <w:t>processes</w:t>
      </w:r>
      <w:r w:rsidRPr="008C564F">
        <w:rPr>
          <w:rStyle w:val="StyleUnderline"/>
        </w:rPr>
        <w:t xml:space="preserve"> to the </w:t>
      </w:r>
      <w:r w:rsidRPr="008C564F">
        <w:rPr>
          <w:rStyle w:val="Emphasis"/>
        </w:rPr>
        <w:t>global south</w:t>
      </w:r>
      <w:r w:rsidRPr="008C564F">
        <w:rPr>
          <w:rStyle w:val="StyleUnderline"/>
        </w:rPr>
        <w:t xml:space="preserve">, but also the broad shadow of </w:t>
      </w:r>
      <w:r w:rsidRPr="008C564F">
        <w:rPr>
          <w:rStyle w:val="Emphasis"/>
        </w:rPr>
        <w:t>energy</w:t>
      </w:r>
      <w:r w:rsidRPr="008C564F">
        <w:rPr>
          <w:rStyle w:val="StyleUnderline"/>
        </w:rPr>
        <w:t xml:space="preserve"> and </w:t>
      </w:r>
      <w:r w:rsidRPr="008C564F">
        <w:rPr>
          <w:rStyle w:val="Emphasis"/>
        </w:rPr>
        <w:t>materials</w:t>
      </w:r>
      <w:r w:rsidRPr="008C564F">
        <w:rPr>
          <w:rStyle w:val="StyleUnderline"/>
        </w:rPr>
        <w:t xml:space="preserve"> embodied in their imports</w:t>
      </w:r>
      <w:r w:rsidRPr="008C564F">
        <w:rPr>
          <w:sz w:val="16"/>
        </w:rPr>
        <w:t xml:space="preserve"> (not just those directly present in the goods consumed, but also </w:t>
      </w:r>
      <w:r w:rsidRPr="008C564F">
        <w:rPr>
          <w:rStyle w:val="StyleUnderline"/>
          <w:highlight w:val="cyan"/>
        </w:rPr>
        <w:t xml:space="preserve">the </w:t>
      </w:r>
      <w:r w:rsidRPr="008C564F">
        <w:rPr>
          <w:rStyle w:val="Emphasis"/>
          <w:highlight w:val="cyan"/>
        </w:rPr>
        <w:t>broad</w:t>
      </w:r>
      <w:r w:rsidRPr="008C564F">
        <w:rPr>
          <w:rStyle w:val="StyleUnderline"/>
        </w:rPr>
        <w:t xml:space="preserve">er </w:t>
      </w:r>
      <w:r w:rsidRPr="008C564F">
        <w:rPr>
          <w:rStyle w:val="StyleUnderline"/>
          <w:highlight w:val="cyan"/>
        </w:rPr>
        <w:t xml:space="preserve">web of </w:t>
      </w:r>
      <w:r w:rsidRPr="008C564F">
        <w:rPr>
          <w:rStyle w:val="Emphasis"/>
          <w:highlight w:val="cyan"/>
        </w:rPr>
        <w:t>materials</w:t>
      </w:r>
      <w:r w:rsidRPr="008C564F">
        <w:rPr>
          <w:rStyle w:val="StyleUnderline"/>
          <w:highlight w:val="cyan"/>
        </w:rPr>
        <w:t xml:space="preserve">, </w:t>
      </w:r>
      <w:r w:rsidRPr="008C564F">
        <w:rPr>
          <w:rStyle w:val="Emphasis"/>
          <w:highlight w:val="cyan"/>
        </w:rPr>
        <w:t>energy</w:t>
      </w:r>
      <w:r w:rsidRPr="008C564F">
        <w:rPr>
          <w:rStyle w:val="StyleUnderline"/>
          <w:highlight w:val="cyan"/>
        </w:rPr>
        <w:t xml:space="preserve">, </w:t>
      </w:r>
      <w:r w:rsidRPr="008C564F">
        <w:rPr>
          <w:rStyle w:val="Emphasis"/>
          <w:highlight w:val="cyan"/>
        </w:rPr>
        <w:t>land</w:t>
      </w:r>
      <w:r w:rsidRPr="008C564F">
        <w:rPr>
          <w:rStyle w:val="StyleUnderline"/>
          <w:highlight w:val="cyan"/>
        </w:rPr>
        <w:t xml:space="preserve">, and </w:t>
      </w:r>
      <w:r w:rsidRPr="008C564F">
        <w:rPr>
          <w:rStyle w:val="Emphasis"/>
          <w:highlight w:val="cyan"/>
        </w:rPr>
        <w:t>infra</w:t>
      </w:r>
      <w:r w:rsidRPr="008C564F">
        <w:rPr>
          <w:rStyle w:val="StyleUnderline"/>
        </w:rPr>
        <w:t>structures needed to mine, manufacture, and transport these goods</w:t>
      </w:r>
      <w:r w:rsidRPr="008C564F">
        <w:rPr>
          <w:sz w:val="16"/>
        </w:rPr>
        <w:t xml:space="preserve"> to their destinations). For instance, Thomas Wiedmann and colleagues show that while the EU, the United States, and Japan have grown their GDP while stabilizing or even reducing domestic material consumption, a broader analysis of their “material footprint”—which includes this broader shadow of energy and materials embedded in their imports—demonstrates that material and energy consumption levels have kept pace with GDP growth. They conclude that “</w:t>
      </w:r>
      <w:r w:rsidRPr="008C564F">
        <w:rPr>
          <w:rStyle w:val="Emphasis"/>
          <w:highlight w:val="cyan"/>
        </w:rPr>
        <w:t>no decoupling</w:t>
      </w:r>
      <w:r w:rsidRPr="008C564F">
        <w:rPr>
          <w:rStyle w:val="StyleUnderline"/>
        </w:rPr>
        <w:t xml:space="preserve"> has </w:t>
      </w:r>
      <w:r w:rsidRPr="008C564F">
        <w:rPr>
          <w:rStyle w:val="StyleUnderline"/>
          <w:highlight w:val="cyan"/>
        </w:rPr>
        <w:t>taken place</w:t>
      </w:r>
      <w:r w:rsidRPr="008C564F">
        <w:rPr>
          <w:rStyle w:val="StyleUnderline"/>
        </w:rPr>
        <w:t xml:space="preserve"> over the past two decades</w:t>
      </w:r>
      <w:r w:rsidRPr="008C564F">
        <w:rPr>
          <w:sz w:val="16"/>
        </w:rPr>
        <w:t xml:space="preserve"> for this group of developed countries.”59 </w:t>
      </w:r>
      <w:r w:rsidRPr="008C564F">
        <w:rPr>
          <w:rStyle w:val="StyleUnderline"/>
        </w:rPr>
        <w:t xml:space="preserve">Focusing on the </w:t>
      </w:r>
      <w:r w:rsidRPr="008C564F">
        <w:rPr>
          <w:rStyle w:val="Emphasis"/>
        </w:rPr>
        <w:t>global economy</w:t>
      </w:r>
      <w:r w:rsidRPr="008C564F">
        <w:rPr>
          <w:rStyle w:val="StyleUnderline"/>
        </w:rPr>
        <w:t xml:space="preserve"> as a whole</w:t>
      </w:r>
      <w:r w:rsidRPr="008C564F">
        <w:rPr>
          <w:sz w:val="16"/>
        </w:rPr>
        <w:t xml:space="preserve">, Giorgos Kallis and Jason Hickel </w:t>
      </w:r>
      <w:r w:rsidRPr="008C564F">
        <w:rPr>
          <w:rStyle w:val="StyleUnderline"/>
        </w:rPr>
        <w:t xml:space="preserve">show that resource </w:t>
      </w:r>
      <w:r w:rsidRPr="008C564F">
        <w:rPr>
          <w:rStyle w:val="Emphasis"/>
        </w:rPr>
        <w:t>intensity</w:t>
      </w:r>
      <w:r w:rsidRPr="008C564F">
        <w:rPr>
          <w:rStyle w:val="StyleUnderline"/>
        </w:rPr>
        <w:t xml:space="preserve"> improved</w:t>
      </w:r>
      <w:r w:rsidRPr="008C564F">
        <w:rPr>
          <w:sz w:val="16"/>
        </w:rPr>
        <w:t xml:space="preserve"> over the course of the twentieth century, though the early </w:t>
      </w:r>
      <w:r w:rsidRPr="008C564F">
        <w:rPr>
          <w:rStyle w:val="StyleUnderline"/>
        </w:rPr>
        <w:t>twenty-first century has seen</w:t>
      </w:r>
      <w:r w:rsidRPr="008C564F">
        <w:rPr>
          <w:sz w:val="16"/>
        </w:rPr>
        <w:t xml:space="preserve"> a </w:t>
      </w:r>
      <w:r w:rsidRPr="008C564F">
        <w:rPr>
          <w:rStyle w:val="Emphasis"/>
          <w:highlight w:val="cyan"/>
        </w:rPr>
        <w:t>faster</w:t>
      </w:r>
      <w:r w:rsidRPr="008C564F">
        <w:rPr>
          <w:rStyle w:val="StyleUnderline"/>
          <w:highlight w:val="cyan"/>
        </w:rPr>
        <w:t xml:space="preserve"> rate of</w:t>
      </w:r>
      <w:r w:rsidRPr="008C564F">
        <w:rPr>
          <w:rStyle w:val="StyleUnderline"/>
        </w:rPr>
        <w:t xml:space="preserve"> growing resource </w:t>
      </w:r>
      <w:r w:rsidRPr="008C564F">
        <w:rPr>
          <w:rStyle w:val="Emphasis"/>
          <w:highlight w:val="cyan"/>
        </w:rPr>
        <w:t>consumption</w:t>
      </w:r>
      <w:r w:rsidRPr="008C564F">
        <w:rPr>
          <w:rStyle w:val="StyleUnderline"/>
          <w:highlight w:val="cyan"/>
        </w:rPr>
        <w:t xml:space="preserve"> than</w:t>
      </w:r>
      <w:r w:rsidRPr="008C564F">
        <w:rPr>
          <w:rStyle w:val="StyleUnderline"/>
        </w:rPr>
        <w:t xml:space="preserve"> global economic </w:t>
      </w:r>
      <w:r w:rsidRPr="008C564F">
        <w:rPr>
          <w:rStyle w:val="Emphasis"/>
          <w:highlight w:val="cyan"/>
        </w:rPr>
        <w:t>growth</w:t>
      </w:r>
      <w:r w:rsidRPr="008C564F">
        <w:rPr>
          <w:sz w:val="16"/>
        </w:rPr>
        <w:t xml:space="preserve">. Thus </w:t>
      </w:r>
      <w:r w:rsidRPr="008C564F">
        <w:rPr>
          <w:rStyle w:val="StyleUnderline"/>
        </w:rPr>
        <w:t xml:space="preserve">the global </w:t>
      </w:r>
      <w:r w:rsidRPr="008C564F">
        <w:rPr>
          <w:rStyle w:val="StyleUnderline"/>
          <w:highlight w:val="cyan"/>
        </w:rPr>
        <w:t>economy</w:t>
      </w:r>
      <w:r w:rsidRPr="008C564F">
        <w:rPr>
          <w:sz w:val="16"/>
        </w:rPr>
        <w:t xml:space="preserve"> as a whole</w:t>
      </w:r>
      <w:r w:rsidRPr="008C564F">
        <w:rPr>
          <w:rStyle w:val="StyleUnderline"/>
        </w:rPr>
        <w:t xml:space="preserve">, far from “dematerializing,” </w:t>
      </w:r>
      <w:r w:rsidRPr="008C564F">
        <w:rPr>
          <w:rStyle w:val="StyleUnderline"/>
          <w:highlight w:val="cyan"/>
        </w:rPr>
        <w:t>has</w:t>
      </w:r>
      <w:r w:rsidRPr="008C564F">
        <w:rPr>
          <w:rStyle w:val="StyleUnderline"/>
        </w:rPr>
        <w:t xml:space="preserve"> actually </w:t>
      </w:r>
      <w:r w:rsidRPr="008C564F">
        <w:rPr>
          <w:rStyle w:val="StyleUnderline"/>
          <w:highlight w:val="cyan"/>
        </w:rPr>
        <w:t>been</w:t>
      </w:r>
      <w:r w:rsidRPr="008C564F">
        <w:rPr>
          <w:rStyle w:val="StyleUnderline"/>
        </w:rPr>
        <w:t xml:space="preserve"> “</w:t>
      </w:r>
      <w:r w:rsidRPr="008C564F">
        <w:rPr>
          <w:rStyle w:val="Emphasis"/>
          <w:highlight w:val="cyan"/>
        </w:rPr>
        <w:t>rematerializing</w:t>
      </w:r>
      <w:r w:rsidRPr="008C564F">
        <w:rPr>
          <w:rStyle w:val="StyleUnderline"/>
        </w:rPr>
        <w:t>”</w:t>
      </w:r>
      <w:r w:rsidRPr="008C564F">
        <w:rPr>
          <w:sz w:val="16"/>
        </w:rPr>
        <w:t xml:space="preserve"> in recent decades.60</w:t>
      </w:r>
    </w:p>
    <w:p w14:paraId="113B911A" w14:textId="77777777" w:rsidR="00A30A8F" w:rsidRPr="000D4158" w:rsidRDefault="00A30A8F" w:rsidP="00A30A8F">
      <w:pPr>
        <w:rPr>
          <w:sz w:val="16"/>
        </w:rPr>
      </w:pPr>
      <w:r w:rsidRPr="000D4158">
        <w:rPr>
          <w:rStyle w:val="StyleUnderline"/>
        </w:rPr>
        <w:t>Proponents of decoupling would respond</w:t>
      </w:r>
      <w:r w:rsidRPr="000D4158">
        <w:rPr>
          <w:sz w:val="16"/>
        </w:rPr>
        <w:t xml:space="preserve"> that even if absolute decoupling in material and energy consumption has not yet occurred at the global scale, </w:t>
      </w:r>
      <w:r w:rsidRPr="000D4158">
        <w:rPr>
          <w:rStyle w:val="StyleUnderline"/>
        </w:rPr>
        <w:t xml:space="preserve">more ambitious </w:t>
      </w:r>
      <w:r w:rsidRPr="000D4158">
        <w:rPr>
          <w:rStyle w:val="Emphasis"/>
        </w:rPr>
        <w:t>policy</w:t>
      </w:r>
      <w:r w:rsidRPr="000D4158">
        <w:rPr>
          <w:rStyle w:val="StyleUnderline"/>
        </w:rPr>
        <w:t xml:space="preserve"> reforms would make it </w:t>
      </w:r>
      <w:r w:rsidRPr="000D4158">
        <w:rPr>
          <w:rStyle w:val="Emphasis"/>
        </w:rPr>
        <w:t>possible</w:t>
      </w:r>
      <w:r w:rsidRPr="000D4158">
        <w:rPr>
          <w:sz w:val="16"/>
        </w:rPr>
        <w:t xml:space="preserve"> in the future. </w:t>
      </w:r>
      <w:r w:rsidRPr="000D4158">
        <w:rPr>
          <w:rStyle w:val="StyleUnderline"/>
        </w:rPr>
        <w:t xml:space="preserve">However, several </w:t>
      </w:r>
      <w:r w:rsidRPr="000D4158">
        <w:rPr>
          <w:rStyle w:val="Emphasis"/>
          <w:highlight w:val="cyan"/>
        </w:rPr>
        <w:t>studies</w:t>
      </w:r>
      <w:r w:rsidRPr="000D4158">
        <w:rPr>
          <w:rStyle w:val="StyleUnderline"/>
          <w:highlight w:val="cyan"/>
        </w:rPr>
        <w:t xml:space="preserve"> show</w:t>
      </w:r>
      <w:r w:rsidRPr="000D4158">
        <w:rPr>
          <w:rStyle w:val="StyleUnderline"/>
        </w:rPr>
        <w:t xml:space="preserve"> that </w:t>
      </w:r>
      <w:r w:rsidRPr="000D4158">
        <w:rPr>
          <w:rStyle w:val="StyleUnderline"/>
          <w:highlight w:val="cyan"/>
        </w:rPr>
        <w:t>even</w:t>
      </w:r>
      <w:r w:rsidRPr="000D4158">
        <w:rPr>
          <w:sz w:val="16"/>
        </w:rPr>
        <w:t xml:space="preserve"> the </w:t>
      </w:r>
      <w:r w:rsidRPr="000D4158">
        <w:rPr>
          <w:rStyle w:val="StyleUnderline"/>
        </w:rPr>
        <w:t xml:space="preserve">most </w:t>
      </w:r>
      <w:r w:rsidRPr="000D4158">
        <w:rPr>
          <w:rStyle w:val="Emphasis"/>
          <w:highlight w:val="cyan"/>
        </w:rPr>
        <w:t>optimistic</w:t>
      </w:r>
      <w:r w:rsidRPr="000D4158">
        <w:rPr>
          <w:rStyle w:val="StyleUnderline"/>
        </w:rPr>
        <w:t xml:space="preserve"> modeling </w:t>
      </w:r>
      <w:r w:rsidRPr="000D4158">
        <w:rPr>
          <w:rStyle w:val="StyleUnderline"/>
          <w:highlight w:val="cyan"/>
        </w:rPr>
        <w:t xml:space="preserve">scenarios </w:t>
      </w:r>
      <w:r w:rsidRPr="000D4158">
        <w:rPr>
          <w:rStyle w:val="Emphasis"/>
          <w:highlight w:val="cyan"/>
        </w:rPr>
        <w:t>fail</w:t>
      </w:r>
      <w:r w:rsidRPr="000D4158">
        <w:rPr>
          <w:rStyle w:val="StyleUnderline"/>
        </w:rPr>
        <w:t xml:space="preserve"> to prove the possibility of absolute </w:t>
      </w:r>
      <w:r w:rsidRPr="000D4158">
        <w:rPr>
          <w:rStyle w:val="Emphasis"/>
        </w:rPr>
        <w:t>decoupling</w:t>
      </w:r>
      <w:r w:rsidRPr="000D4158">
        <w:rPr>
          <w:sz w:val="16"/>
        </w:rPr>
        <w:t xml:space="preserve"> at the global scale. For example, </w:t>
      </w:r>
      <w:r w:rsidRPr="000D4158">
        <w:rPr>
          <w:rStyle w:val="StyleUnderline"/>
        </w:rPr>
        <w:t>in a “</w:t>
      </w:r>
      <w:r w:rsidRPr="000D4158">
        <w:rPr>
          <w:rStyle w:val="Emphasis"/>
        </w:rPr>
        <w:t>high-efficiency</w:t>
      </w:r>
      <w:r w:rsidRPr="000D4158">
        <w:rPr>
          <w:rStyle w:val="StyleUnderline"/>
        </w:rPr>
        <w:t>” scenario</w:t>
      </w:r>
      <w:r w:rsidRPr="000D4158">
        <w:rPr>
          <w:sz w:val="16"/>
        </w:rPr>
        <w:t xml:space="preserve"> modeled by the UN Environment Programme—</w:t>
      </w:r>
      <w:r w:rsidRPr="000D4158">
        <w:rPr>
          <w:rStyle w:val="StyleUnderline"/>
        </w:rPr>
        <w:t xml:space="preserve">which combines a </w:t>
      </w:r>
      <w:r w:rsidRPr="000D4158">
        <w:rPr>
          <w:rStyle w:val="Emphasis"/>
          <w:highlight w:val="cyan"/>
        </w:rPr>
        <w:t>high</w:t>
      </w:r>
      <w:r w:rsidRPr="000D4158">
        <w:rPr>
          <w:rStyle w:val="StyleUnderline"/>
        </w:rPr>
        <w:t xml:space="preserve"> and rising </w:t>
      </w:r>
      <w:r w:rsidRPr="000D4158">
        <w:rPr>
          <w:rStyle w:val="Emphasis"/>
          <w:highlight w:val="cyan"/>
        </w:rPr>
        <w:t>carbon price</w:t>
      </w:r>
      <w:r w:rsidRPr="000D4158">
        <w:rPr>
          <w:rStyle w:val="StyleUnderline"/>
          <w:highlight w:val="cyan"/>
        </w:rPr>
        <w:t xml:space="preserve"> plus</w:t>
      </w:r>
      <w:r w:rsidRPr="000D4158">
        <w:rPr>
          <w:rStyle w:val="StyleUnderline"/>
        </w:rPr>
        <w:t xml:space="preserve"> a </w:t>
      </w:r>
      <w:r w:rsidRPr="000D4158">
        <w:rPr>
          <w:rStyle w:val="Emphasis"/>
          <w:highlight w:val="cyan"/>
        </w:rPr>
        <w:t>doubling</w:t>
      </w:r>
      <w:r w:rsidRPr="000D4158">
        <w:rPr>
          <w:rStyle w:val="StyleUnderline"/>
        </w:rPr>
        <w:t xml:space="preserve"> in the rate of material </w:t>
      </w:r>
      <w:r w:rsidRPr="000D4158">
        <w:rPr>
          <w:rStyle w:val="Emphasis"/>
          <w:highlight w:val="cyan"/>
        </w:rPr>
        <w:t>efficiency</w:t>
      </w:r>
      <w:r w:rsidRPr="000D4158">
        <w:rPr>
          <w:sz w:val="16"/>
        </w:rPr>
        <w:t xml:space="preserve"> improvement— </w:t>
      </w:r>
      <w:r w:rsidRPr="000D4158">
        <w:rPr>
          <w:rStyle w:val="StyleUnderline"/>
        </w:rPr>
        <w:t xml:space="preserve">absolute </w:t>
      </w:r>
      <w:r w:rsidRPr="000D4158">
        <w:rPr>
          <w:rStyle w:val="Emphasis"/>
        </w:rPr>
        <w:t>decoupling</w:t>
      </w:r>
      <w:r w:rsidRPr="000D4158">
        <w:rPr>
          <w:rStyle w:val="StyleUnderline"/>
        </w:rPr>
        <w:t xml:space="preserve"> </w:t>
      </w:r>
      <w:r w:rsidRPr="000D4158">
        <w:rPr>
          <w:rStyle w:val="StyleUnderline"/>
          <w:highlight w:val="cyan"/>
        </w:rPr>
        <w:t xml:space="preserve">remains </w:t>
      </w:r>
      <w:r w:rsidRPr="000D4158">
        <w:rPr>
          <w:rStyle w:val="Emphasis"/>
          <w:highlight w:val="cyan"/>
        </w:rPr>
        <w:t>out of reach</w:t>
      </w:r>
      <w:r w:rsidRPr="000D4158">
        <w:rPr>
          <w:sz w:val="16"/>
        </w:rPr>
        <w:t>: global resource use grows more slowly but steadily to reach 132 billion tons in 2050 (compared to roughly 100 billion tons in 2020).61 Focusing specifically on energy, while scenarios developed by the IEA and IPCC assume that absolute decoupling between growth and global energy consumption is possible, Paul Brockway and company show that their models ignore or underestimate “rebound effects” (both direct and indirect62), which can “erode more than half” of the gains from energy efficiency improvements as the overall scale of economic activity increases.63 In other words, these modeling projections are highly unrealistic, and in a high efficiency scenario we would witness accelerated relative decoupling at best.</w:t>
      </w:r>
    </w:p>
    <w:p w14:paraId="353A3C8E" w14:textId="77777777" w:rsidR="00A30A8F" w:rsidRPr="000D4158" w:rsidRDefault="00A30A8F" w:rsidP="00A30A8F">
      <w:pPr>
        <w:rPr>
          <w:sz w:val="16"/>
        </w:rPr>
      </w:pPr>
      <w:r w:rsidRPr="000D4158">
        <w:rPr>
          <w:sz w:val="16"/>
        </w:rPr>
        <w:t xml:space="preserve">Second, </w:t>
      </w:r>
      <w:r w:rsidRPr="000D4158">
        <w:rPr>
          <w:rStyle w:val="StyleUnderline"/>
        </w:rPr>
        <w:t xml:space="preserve">given the </w:t>
      </w:r>
      <w:r w:rsidRPr="000D4158">
        <w:rPr>
          <w:rStyle w:val="Emphasis"/>
        </w:rPr>
        <w:t>time-sensitive</w:t>
      </w:r>
      <w:r w:rsidRPr="000D4158">
        <w:rPr>
          <w:rStyle w:val="StyleUnderline"/>
        </w:rPr>
        <w:t xml:space="preserve"> nature of the </w:t>
      </w:r>
      <w:r w:rsidRPr="000D4158">
        <w:rPr>
          <w:rStyle w:val="Emphasis"/>
        </w:rPr>
        <w:t>climate</w:t>
      </w:r>
      <w:r w:rsidRPr="000D4158">
        <w:rPr>
          <w:rStyle w:val="StyleUnderline"/>
        </w:rPr>
        <w:t xml:space="preserve"> crisis, there is the question of how </w:t>
      </w:r>
      <w:r w:rsidRPr="000D4158">
        <w:rPr>
          <w:rStyle w:val="Emphasis"/>
        </w:rPr>
        <w:t>quickly</w:t>
      </w:r>
      <w:r w:rsidRPr="000D4158">
        <w:rPr>
          <w:rStyle w:val="StyleUnderline"/>
        </w:rPr>
        <w:t xml:space="preserve"> absolute </w:t>
      </w:r>
      <w:r w:rsidRPr="000D4158">
        <w:rPr>
          <w:rStyle w:val="Emphasis"/>
        </w:rPr>
        <w:t>decoupling</w:t>
      </w:r>
      <w:r w:rsidRPr="000D4158">
        <w:rPr>
          <w:sz w:val="16"/>
        </w:rPr>
        <w:t xml:space="preserve"> of growth from emissions </w:t>
      </w:r>
      <w:r w:rsidRPr="000D4158">
        <w:rPr>
          <w:rStyle w:val="StyleUnderline"/>
        </w:rPr>
        <w:t>might occur</w:t>
      </w:r>
      <w:r w:rsidRPr="000D4158">
        <w:rPr>
          <w:sz w:val="16"/>
        </w:rPr>
        <w:t xml:space="preserve">. Among ecological economists, practically no one says that absolute decoupling between global economic growth and emissions is impossible. But the critical question is whether this could occur fast enough to meet the 1.5°C or 2°C targets. A number of analysts project that 3%–4% annual emissions reductions at the global scale are roughly the fastest rates possible in a context of continuous economic growth, due to both the lack of mature technological options to decarbonize the “hard-to-abate” sectors (more on this below) and the difficulties of decarbonizing a continuously growing energy supply.64 However, </w:t>
      </w:r>
      <w:r w:rsidRPr="000D4158">
        <w:rPr>
          <w:rStyle w:val="StyleUnderline"/>
        </w:rPr>
        <w:t xml:space="preserve">reaching </w:t>
      </w:r>
      <w:r w:rsidRPr="000D4158">
        <w:rPr>
          <w:rStyle w:val="Emphasis"/>
        </w:rPr>
        <w:t>zero</w:t>
      </w:r>
      <w:r w:rsidRPr="000D4158">
        <w:rPr>
          <w:rStyle w:val="StyleUnderline"/>
        </w:rPr>
        <w:t xml:space="preserve"> emissions by </w:t>
      </w:r>
      <w:r w:rsidRPr="000D4158">
        <w:rPr>
          <w:rStyle w:val="Emphasis"/>
        </w:rPr>
        <w:t>2050</w:t>
      </w:r>
      <w:r w:rsidRPr="000D4158">
        <w:rPr>
          <w:sz w:val="16"/>
        </w:rPr>
        <w:t>—that is, without the aid of carbon dioxide removal (CDR) techniques—</w:t>
      </w:r>
      <w:r w:rsidRPr="000D4158">
        <w:rPr>
          <w:rStyle w:val="StyleUnderline"/>
        </w:rPr>
        <w:t xml:space="preserve">would require </w:t>
      </w:r>
      <w:r w:rsidRPr="000D4158">
        <w:rPr>
          <w:rStyle w:val="Emphasis"/>
        </w:rPr>
        <w:t>annual declines</w:t>
      </w:r>
      <w:r w:rsidRPr="000D4158">
        <w:rPr>
          <w:rStyle w:val="StyleUnderline"/>
        </w:rPr>
        <w:t xml:space="preserve"> of about </w:t>
      </w:r>
      <w:r w:rsidRPr="000D4158">
        <w:rPr>
          <w:rStyle w:val="Emphasis"/>
        </w:rPr>
        <w:t>8%</w:t>
      </w:r>
      <w:r w:rsidRPr="000D4158">
        <w:rPr>
          <w:rStyle w:val="StyleUnderline"/>
        </w:rPr>
        <w:t xml:space="preserve">. This is widely viewed as </w:t>
      </w:r>
      <w:r w:rsidRPr="000D4158">
        <w:rPr>
          <w:rStyle w:val="Emphasis"/>
        </w:rPr>
        <w:t>impossible</w:t>
      </w:r>
      <w:r w:rsidRPr="000D4158">
        <w:rPr>
          <w:sz w:val="16"/>
        </w:rPr>
        <w:t xml:space="preserve"> short of a massive World War II–style mobilization that would entail unprecedented disruption to the world economy (comparable to the effects of the COVID-19 lockdowns).65 Therefore, nearly all the 1.5°C scenarios developed by the IPCC and IEA rely on a massive and rapid deployment of CDR by 2050. The IEA, for example, in its net zero scenario, projects that CDR would need to mop up about 7.6 gigatons (gt) of CO2 per year by 2050.66 Given the IEA’s unrealistic projections about absolutely decoupling global GDP from energy, 7.6gt of annual CDR is almost certainly an underestimate, but we must appreciate the scale of the challenge posed by even such relatively small figures. The problem is that </w:t>
      </w:r>
      <w:r w:rsidRPr="000D4158">
        <w:rPr>
          <w:rStyle w:val="StyleUnderline"/>
        </w:rPr>
        <w:t xml:space="preserve">these </w:t>
      </w:r>
      <w:r w:rsidRPr="000D4158">
        <w:rPr>
          <w:rStyle w:val="StyleUnderline"/>
          <w:highlight w:val="cyan"/>
        </w:rPr>
        <w:t>techniques are</w:t>
      </w:r>
      <w:r w:rsidRPr="000D4158">
        <w:rPr>
          <w:rStyle w:val="StyleUnderline"/>
        </w:rPr>
        <w:t xml:space="preserve"> either </w:t>
      </w:r>
      <w:r w:rsidRPr="000D4158">
        <w:rPr>
          <w:rStyle w:val="Emphasis"/>
          <w:highlight w:val="cyan"/>
        </w:rPr>
        <w:t>immature</w:t>
      </w:r>
      <w:r w:rsidRPr="000D4158">
        <w:rPr>
          <w:rStyle w:val="StyleUnderline"/>
        </w:rPr>
        <w:t xml:space="preserve"> or </w:t>
      </w:r>
      <w:r w:rsidRPr="000D4158">
        <w:rPr>
          <w:rStyle w:val="Emphasis"/>
          <w:highlight w:val="cyan"/>
        </w:rPr>
        <w:t>unproven</w:t>
      </w:r>
      <w:r w:rsidRPr="000D4158">
        <w:rPr>
          <w:rStyle w:val="StyleUnderline"/>
          <w:highlight w:val="cyan"/>
        </w:rPr>
        <w:t xml:space="preserve"> at scale, or</w:t>
      </w:r>
      <w:r w:rsidRPr="000D4158">
        <w:rPr>
          <w:rStyle w:val="StyleUnderline"/>
        </w:rPr>
        <w:t xml:space="preserve"> would </w:t>
      </w:r>
      <w:r w:rsidRPr="000D4158">
        <w:rPr>
          <w:rStyle w:val="StyleUnderline"/>
          <w:highlight w:val="cyan"/>
        </w:rPr>
        <w:t xml:space="preserve">entail </w:t>
      </w:r>
      <w:r w:rsidRPr="000D4158">
        <w:rPr>
          <w:rStyle w:val="Emphasis"/>
          <w:highlight w:val="cyan"/>
        </w:rPr>
        <w:t>massive</w:t>
      </w:r>
      <w:r w:rsidRPr="000D4158">
        <w:rPr>
          <w:rStyle w:val="StyleUnderline"/>
          <w:highlight w:val="cyan"/>
        </w:rPr>
        <w:t xml:space="preserve"> land, energy, and water </w:t>
      </w:r>
      <w:r w:rsidRPr="000D4158">
        <w:rPr>
          <w:rStyle w:val="Emphasis"/>
          <w:highlight w:val="cyan"/>
        </w:rPr>
        <w:t>requirements</w:t>
      </w:r>
      <w:r w:rsidRPr="000D4158">
        <w:rPr>
          <w:sz w:val="16"/>
        </w:rPr>
        <w:t>—</w:t>
      </w:r>
      <w:r w:rsidRPr="000D4158">
        <w:rPr>
          <w:rStyle w:val="StyleUnderline"/>
        </w:rPr>
        <w:t xml:space="preserve">with major </w:t>
      </w:r>
      <w:r w:rsidRPr="000D4158">
        <w:rPr>
          <w:rStyle w:val="Emphasis"/>
        </w:rPr>
        <w:t>consequences</w:t>
      </w:r>
      <w:r w:rsidRPr="000D4158">
        <w:rPr>
          <w:rStyle w:val="StyleUnderline"/>
        </w:rPr>
        <w:t xml:space="preserve"> for </w:t>
      </w:r>
      <w:r w:rsidRPr="000D4158">
        <w:rPr>
          <w:rStyle w:val="Emphasis"/>
        </w:rPr>
        <w:t>food</w:t>
      </w:r>
      <w:r w:rsidRPr="000D4158">
        <w:rPr>
          <w:rStyle w:val="StyleUnderline"/>
        </w:rPr>
        <w:t xml:space="preserve"> production, </w:t>
      </w:r>
      <w:r w:rsidRPr="000D4158">
        <w:rPr>
          <w:rStyle w:val="Emphasis"/>
        </w:rPr>
        <w:t>biod</w:t>
      </w:r>
      <w:r w:rsidRPr="000D4158">
        <w:rPr>
          <w:rStyle w:val="StyleUnderline"/>
        </w:rPr>
        <w:t>iversity, and</w:t>
      </w:r>
      <w:r w:rsidRPr="000D4158">
        <w:rPr>
          <w:sz w:val="16"/>
        </w:rPr>
        <w:t xml:space="preserve"> social </w:t>
      </w:r>
      <w:r w:rsidRPr="000D4158">
        <w:rPr>
          <w:rStyle w:val="Emphasis"/>
        </w:rPr>
        <w:t>justice</w:t>
      </w:r>
      <w:r w:rsidRPr="000D4158">
        <w:rPr>
          <w:sz w:val="16"/>
        </w:rPr>
        <w:t>.</w:t>
      </w:r>
    </w:p>
    <w:p w14:paraId="1631F093" w14:textId="77777777" w:rsidR="00A30A8F" w:rsidRDefault="00A30A8F" w:rsidP="00A30A8F">
      <w:pPr>
        <w:pStyle w:val="Heading4"/>
      </w:pPr>
      <w:r>
        <w:t xml:space="preserve">6. Dematerialization </w:t>
      </w:r>
      <w:r w:rsidRPr="00255CEE">
        <w:rPr>
          <w:u w:val="single"/>
        </w:rPr>
        <w:t>defies</w:t>
      </w:r>
      <w:r>
        <w:t xml:space="preserve"> science.</w:t>
      </w:r>
    </w:p>
    <w:p w14:paraId="14E6FAD7" w14:textId="77777777" w:rsidR="00A30A8F" w:rsidRDefault="00A30A8F" w:rsidP="00A30A8F">
      <w:r w:rsidRPr="00255CEE">
        <w:rPr>
          <w:rStyle w:val="Style13ptBold"/>
        </w:rPr>
        <w:t>Bihouix 21</w:t>
      </w:r>
      <w:r>
        <w:t xml:space="preserve"> [Philippe </w:t>
      </w:r>
      <w:r w:rsidRPr="008B702E">
        <w:t xml:space="preserve">Bihouix </w:t>
      </w:r>
      <w:r>
        <w:t xml:space="preserve">(Engineer specializing in mineral resources with over 25 years’ experience; French-equivalent B.S., Engineering, École centrale Paris), 2021, “8. Low-tech: A Path Toward the Necessary Metallic Sobriety,” in </w:t>
      </w:r>
      <w:r w:rsidRPr="00255CEE">
        <w:rPr>
          <w:i/>
          <w:iCs/>
        </w:rPr>
        <w:t>Mineral Resource Economy 2: Issues and Action Levers</w:t>
      </w:r>
      <w:r>
        <w:t>, pp. 187-207, Wiley, njn]</w:t>
      </w:r>
    </w:p>
    <w:p w14:paraId="7C31CFDC" w14:textId="77777777" w:rsidR="00A30A8F" w:rsidRPr="00255CEE" w:rsidRDefault="00A30A8F" w:rsidP="00A30A8F">
      <w:pPr>
        <w:rPr>
          <w:sz w:val="16"/>
        </w:rPr>
      </w:pPr>
      <w:r w:rsidRPr="00255CEE">
        <w:rPr>
          <w:sz w:val="16"/>
        </w:rPr>
        <w:t xml:space="preserve">In the mid-2000s, concerns resurfaced. The notion of peak oil, theorized by the geophysicist Marion King Hubbert in the late 1950s, was revived by an association of former petroleum geologists; initially rather confidential and informal, this time it was used to approach </w:t>
      </w:r>
      <w:r w:rsidRPr="00255CEE">
        <w:rPr>
          <w:rStyle w:val="StyleUnderline"/>
        </w:rPr>
        <w:t xml:space="preserve">the </w:t>
      </w:r>
      <w:r w:rsidRPr="00255CEE">
        <w:rPr>
          <w:rStyle w:val="Emphasis"/>
          <w:highlight w:val="cyan"/>
        </w:rPr>
        <w:t>next</w:t>
      </w:r>
      <w:r w:rsidRPr="00255CEE">
        <w:rPr>
          <w:rStyle w:val="StyleUnderline"/>
        </w:rPr>
        <w:t xml:space="preserve"> date of global </w:t>
      </w:r>
      <w:r w:rsidRPr="00255CEE">
        <w:rPr>
          <w:rStyle w:val="Emphasis"/>
          <w:highlight w:val="cyan"/>
        </w:rPr>
        <w:t>peak oil</w:t>
      </w:r>
      <w:r w:rsidRPr="00255CEE">
        <w:rPr>
          <w:sz w:val="16"/>
        </w:rPr>
        <w:t xml:space="preserve">. Furthermore, the </w:t>
      </w:r>
      <w:r w:rsidRPr="00255CEE">
        <w:rPr>
          <w:rStyle w:val="StyleUnderline"/>
          <w:highlight w:val="cyan"/>
        </w:rPr>
        <w:t xml:space="preserve">accelerated </w:t>
      </w:r>
      <w:r w:rsidRPr="00255CEE">
        <w:rPr>
          <w:rStyle w:val="Emphasis"/>
          <w:highlight w:val="cyan"/>
        </w:rPr>
        <w:t>development</w:t>
      </w:r>
      <w:r w:rsidRPr="00255CEE">
        <w:rPr>
          <w:rStyle w:val="StyleUnderline"/>
        </w:rPr>
        <w:t xml:space="preserve"> of emerging </w:t>
      </w:r>
      <w:r w:rsidRPr="00255CEE">
        <w:rPr>
          <w:rStyle w:val="Emphasis"/>
        </w:rPr>
        <w:t>countries</w:t>
      </w:r>
      <w:r w:rsidRPr="00255CEE">
        <w:rPr>
          <w:sz w:val="16"/>
        </w:rPr>
        <w:t xml:space="preserve">, especially China, </w:t>
      </w:r>
      <w:r w:rsidRPr="00255CEE">
        <w:rPr>
          <w:rStyle w:val="StyleUnderline"/>
          <w:highlight w:val="cyan"/>
        </w:rPr>
        <w:t>put</w:t>
      </w:r>
      <w:r w:rsidRPr="00255CEE">
        <w:rPr>
          <w:rStyle w:val="StyleUnderline"/>
        </w:rPr>
        <w:t xml:space="preserve"> the </w:t>
      </w:r>
      <w:r w:rsidRPr="00255CEE">
        <w:rPr>
          <w:rStyle w:val="Emphasis"/>
        </w:rPr>
        <w:t>markets</w:t>
      </w:r>
      <w:r w:rsidRPr="00255CEE">
        <w:rPr>
          <w:rStyle w:val="StyleUnderline"/>
        </w:rPr>
        <w:t xml:space="preserve"> for </w:t>
      </w:r>
      <w:r w:rsidRPr="00255CEE">
        <w:rPr>
          <w:rStyle w:val="StyleUnderline"/>
          <w:highlight w:val="cyan"/>
        </w:rPr>
        <w:t xml:space="preserve">raw materials under </w:t>
      </w:r>
      <w:r w:rsidRPr="00255CEE">
        <w:rPr>
          <w:rStyle w:val="Emphasis"/>
          <w:highlight w:val="cyan"/>
        </w:rPr>
        <w:t>pressure</w:t>
      </w:r>
      <w:r w:rsidRPr="00255CEE">
        <w:rPr>
          <w:sz w:val="16"/>
        </w:rPr>
        <w:t>. Several of them (</w:t>
      </w:r>
      <w:r w:rsidRPr="00255CEE">
        <w:rPr>
          <w:rStyle w:val="Emphasis"/>
          <w:highlight w:val="cyan"/>
        </w:rPr>
        <w:t>aluminum</w:t>
      </w:r>
      <w:r w:rsidRPr="00255CEE">
        <w:rPr>
          <w:rStyle w:val="StyleUnderline"/>
        </w:rPr>
        <w:t xml:space="preserve">, copper, </w:t>
      </w:r>
      <w:r w:rsidRPr="00255CEE">
        <w:rPr>
          <w:rStyle w:val="Emphasis"/>
          <w:highlight w:val="cyan"/>
        </w:rPr>
        <w:t>lead</w:t>
      </w:r>
      <w:r w:rsidRPr="00255CEE">
        <w:rPr>
          <w:rStyle w:val="StyleUnderline"/>
        </w:rPr>
        <w:t>, zinc, silver</w:t>
      </w:r>
      <w:r w:rsidRPr="00255CEE">
        <w:rPr>
          <w:sz w:val="16"/>
        </w:rPr>
        <w:t xml:space="preserve">, etc.) </w:t>
      </w:r>
      <w:r w:rsidRPr="00255CEE">
        <w:rPr>
          <w:rStyle w:val="StyleUnderline"/>
          <w:highlight w:val="cyan"/>
        </w:rPr>
        <w:t>reached</w:t>
      </w:r>
      <w:r w:rsidRPr="00255CEE">
        <w:rPr>
          <w:rStyle w:val="StyleUnderline"/>
        </w:rPr>
        <w:t xml:space="preserve"> their </w:t>
      </w:r>
      <w:r w:rsidRPr="00255CEE">
        <w:rPr>
          <w:rStyle w:val="Emphasis"/>
          <w:highlight w:val="cyan"/>
        </w:rPr>
        <w:t>record</w:t>
      </w:r>
      <w:r w:rsidRPr="00255CEE">
        <w:rPr>
          <w:rStyle w:val="StyleUnderline"/>
          <w:highlight w:val="cyan"/>
        </w:rPr>
        <w:t xml:space="preserve"> prices</w:t>
      </w:r>
      <w:r w:rsidRPr="00255CEE">
        <w:rPr>
          <w:sz w:val="16"/>
        </w:rPr>
        <w:t xml:space="preserve"> between 2007 and 2011, despite a temporary sharp decline following the financial crisis of 2008—2009.</w:t>
      </w:r>
    </w:p>
    <w:p w14:paraId="1E002F3F" w14:textId="77777777" w:rsidR="00A30A8F" w:rsidRPr="00255CEE" w:rsidRDefault="00A30A8F" w:rsidP="00A30A8F">
      <w:pPr>
        <w:rPr>
          <w:sz w:val="16"/>
        </w:rPr>
      </w:pPr>
      <w:r w:rsidRPr="00255CEE">
        <w:rPr>
          <w:sz w:val="16"/>
        </w:rPr>
        <w:t xml:space="preserve">Nowadays, the debate on the sustainability of our societies is raging again, and demographic issues are also beginning to resurface. Doomsdayers and scientific "whistleblowers" such as Edward Wilson for biodiversity, James Hansen for climate change and Jared Diamond — author, among others, of the remarkable book Collapse (Diamond 2005), which deals with the conditions and circumstances of the collapses of past civilizations — try to convince us that </w:t>
      </w:r>
      <w:r w:rsidRPr="00255CEE">
        <w:rPr>
          <w:rStyle w:val="StyleUnderline"/>
        </w:rPr>
        <w:t xml:space="preserve">things are </w:t>
      </w:r>
      <w:r w:rsidRPr="00255CEE">
        <w:rPr>
          <w:rStyle w:val="StyleUnderline"/>
          <w:highlight w:val="cyan"/>
        </w:rPr>
        <w:t xml:space="preserve">going to get </w:t>
      </w:r>
      <w:r w:rsidRPr="00255CEE">
        <w:rPr>
          <w:rStyle w:val="Emphasis"/>
          <w:highlight w:val="cyan"/>
        </w:rPr>
        <w:t>worse</w:t>
      </w:r>
      <w:r w:rsidRPr="00255CEE">
        <w:rPr>
          <w:rStyle w:val="StyleUnderline"/>
        </w:rPr>
        <w:t xml:space="preserve"> and worse, perhaps even more </w:t>
      </w:r>
      <w:r w:rsidRPr="00255CEE">
        <w:rPr>
          <w:rStyle w:val="Emphasis"/>
          <w:highlight w:val="cyan"/>
        </w:rPr>
        <w:t>abruptly</w:t>
      </w:r>
      <w:r w:rsidRPr="00255CEE">
        <w:rPr>
          <w:sz w:val="16"/>
        </w:rPr>
        <w:t xml:space="preserve">. Researchers are not alone in sounding the alarm. Several official bodies, usually rather cautious and muffled in their communications, such as the </w:t>
      </w:r>
      <w:r w:rsidRPr="00255CEE">
        <w:rPr>
          <w:rStyle w:val="StyleUnderline"/>
        </w:rPr>
        <w:t>United Nations</w:t>
      </w:r>
      <w:r w:rsidRPr="00255CEE">
        <w:rPr>
          <w:sz w:val="16"/>
        </w:rPr>
        <w:t xml:space="preserve"> Environment Programme, </w:t>
      </w:r>
      <w:r w:rsidRPr="00255CEE">
        <w:rPr>
          <w:rStyle w:val="StyleUnderline"/>
        </w:rPr>
        <w:t>the World Bank and</w:t>
      </w:r>
      <w:r w:rsidRPr="00255CEE">
        <w:rPr>
          <w:sz w:val="16"/>
        </w:rPr>
        <w:t xml:space="preserve"> the </w:t>
      </w:r>
      <w:r w:rsidRPr="00255CEE">
        <w:rPr>
          <w:rStyle w:val="Emphasis"/>
        </w:rPr>
        <w:t>O</w:t>
      </w:r>
      <w:r w:rsidRPr="00255CEE">
        <w:rPr>
          <w:sz w:val="16"/>
        </w:rPr>
        <w:t xml:space="preserve">rganisation for </w:t>
      </w:r>
      <w:r w:rsidRPr="00255CEE">
        <w:rPr>
          <w:rStyle w:val="Emphasis"/>
        </w:rPr>
        <w:t>E</w:t>
      </w:r>
      <w:r w:rsidRPr="00255CEE">
        <w:rPr>
          <w:sz w:val="16"/>
        </w:rPr>
        <w:t xml:space="preserve">conomic </w:t>
      </w:r>
      <w:r w:rsidRPr="00255CEE">
        <w:rPr>
          <w:rStyle w:val="Emphasis"/>
        </w:rPr>
        <w:t>C</w:t>
      </w:r>
      <w:r w:rsidRPr="00255CEE">
        <w:rPr>
          <w:sz w:val="16"/>
        </w:rPr>
        <w:t xml:space="preserve">o-operation and </w:t>
      </w:r>
      <w:r w:rsidRPr="00255CEE">
        <w:rPr>
          <w:rStyle w:val="Emphasis"/>
        </w:rPr>
        <w:t>D</w:t>
      </w:r>
      <w:r w:rsidRPr="00255CEE">
        <w:rPr>
          <w:sz w:val="16"/>
        </w:rPr>
        <w:t xml:space="preserve">evelopment, </w:t>
      </w:r>
      <w:r w:rsidRPr="00255CEE">
        <w:rPr>
          <w:rStyle w:val="StyleUnderline"/>
        </w:rPr>
        <w:t xml:space="preserve">are concerned in recent reports about the </w:t>
      </w:r>
      <w:r w:rsidRPr="00255CEE">
        <w:rPr>
          <w:rStyle w:val="Emphasis"/>
        </w:rPr>
        <w:t>sharply</w:t>
      </w:r>
      <w:r w:rsidRPr="00255CEE">
        <w:rPr>
          <w:rStyle w:val="StyleUnderline"/>
        </w:rPr>
        <w:t xml:space="preserve"> increasing </w:t>
      </w:r>
      <w:r w:rsidRPr="00255CEE">
        <w:rPr>
          <w:rStyle w:val="Emphasis"/>
        </w:rPr>
        <w:t>drain</w:t>
      </w:r>
      <w:r w:rsidRPr="00255CEE">
        <w:rPr>
          <w:rStyle w:val="StyleUnderline"/>
        </w:rPr>
        <w:t xml:space="preserve"> on </w:t>
      </w:r>
      <w:r w:rsidRPr="00255CEE">
        <w:rPr>
          <w:rStyle w:val="Emphasis"/>
        </w:rPr>
        <w:t>resources</w:t>
      </w:r>
      <w:r w:rsidRPr="00255CEE">
        <w:rPr>
          <w:sz w:val="16"/>
        </w:rPr>
        <w:t xml:space="preserve"> — </w:t>
      </w:r>
      <w:r w:rsidRPr="00255CEE">
        <w:rPr>
          <w:rStyle w:val="StyleUnderline"/>
        </w:rPr>
        <w:t xml:space="preserve">global material </w:t>
      </w:r>
      <w:r w:rsidRPr="00255CEE">
        <w:rPr>
          <w:rStyle w:val="StyleUnderline"/>
          <w:highlight w:val="cyan"/>
        </w:rPr>
        <w:t>extraction</w:t>
      </w:r>
      <w:r w:rsidRPr="00255CEE">
        <w:rPr>
          <w:rStyle w:val="StyleUnderline"/>
        </w:rPr>
        <w:t xml:space="preserve"> has </w:t>
      </w:r>
      <w:r w:rsidRPr="00255CEE">
        <w:rPr>
          <w:rStyle w:val="Emphasis"/>
          <w:highlight w:val="cyan"/>
        </w:rPr>
        <w:t>tripled</w:t>
      </w:r>
      <w:r w:rsidRPr="00255CEE">
        <w:rPr>
          <w:rStyle w:val="StyleUnderline"/>
          <w:highlight w:val="cyan"/>
        </w:rPr>
        <w:t xml:space="preserve"> since 1970</w:t>
      </w:r>
      <w:r w:rsidRPr="00255CEE">
        <w:rPr>
          <w:rStyle w:val="StyleUnderline"/>
        </w:rPr>
        <w:t xml:space="preserve">, and could </w:t>
      </w:r>
      <w:r w:rsidRPr="00255CEE">
        <w:rPr>
          <w:rStyle w:val="StyleUnderline"/>
          <w:highlight w:val="cyan"/>
        </w:rPr>
        <w:t>rise</w:t>
      </w:r>
      <w:r w:rsidRPr="00255CEE">
        <w:rPr>
          <w:sz w:val="16"/>
        </w:rPr>
        <w:t xml:space="preserve"> from 70 billion tons in 2010 </w:t>
      </w:r>
      <w:r w:rsidRPr="00255CEE">
        <w:rPr>
          <w:rStyle w:val="StyleUnderline"/>
          <w:highlight w:val="cyan"/>
        </w:rPr>
        <w:t xml:space="preserve">to </w:t>
      </w:r>
      <w:r w:rsidRPr="00255CEE">
        <w:rPr>
          <w:rStyle w:val="Emphasis"/>
          <w:highlight w:val="cyan"/>
        </w:rPr>
        <w:t>180 billion</w:t>
      </w:r>
      <w:r w:rsidRPr="00255CEE">
        <w:rPr>
          <w:rStyle w:val="StyleUnderline"/>
          <w:highlight w:val="cyan"/>
        </w:rPr>
        <w:t xml:space="preserve"> in 2050</w:t>
      </w:r>
      <w:r w:rsidRPr="00255CEE">
        <w:rPr>
          <w:sz w:val="16"/>
        </w:rPr>
        <w:t xml:space="preserve"> — and the increased need for scarcer raw materials generated by the fight against climate change (World Bank 2017; OECD 2018; UNEP 2019).</w:t>
      </w:r>
    </w:p>
    <w:p w14:paraId="08215556" w14:textId="77777777" w:rsidR="00A30A8F" w:rsidRPr="00255CEE" w:rsidRDefault="00A30A8F" w:rsidP="00A30A8F">
      <w:pPr>
        <w:rPr>
          <w:sz w:val="16"/>
        </w:rPr>
      </w:pPr>
      <w:r w:rsidRPr="00255CEE">
        <w:rPr>
          <w:sz w:val="16"/>
        </w:rPr>
        <w:t xml:space="preserve">There are also many cornucopians, including prospectivists, like Jeremy Rifkin, advocate of the Third Industrial Revolution (Rifkin 2011), and also emblematic figures, not at all frightened by amazing technological prophecies: the multi-entrepreneur Elon Musk (PayPal, Tesla, Space X, Neuralink, The Boring Company, etc.) has ambitions to revolutionize renewable energies and electric transportation, and is already proposing to terraform Mars; billionaire Jeff Bezos, founder of Amazon, sees no limits to the galactic expansion of the human species, which could then, without problem, reach the figure of 1,000 billion individuals; Google is multiplying research on artificial intelligence and the means to extend lifespan, and funds the Singularity University of Ray Kurzwei14, recruited to its management team in 2012. </w:t>
      </w:r>
    </w:p>
    <w:p w14:paraId="01D388BB" w14:textId="77777777" w:rsidR="00A30A8F" w:rsidRPr="00255CEE" w:rsidRDefault="00A30A8F" w:rsidP="00A30A8F">
      <w:pPr>
        <w:rPr>
          <w:sz w:val="16"/>
        </w:rPr>
      </w:pPr>
      <w:r w:rsidRPr="00255CEE">
        <w:rPr>
          <w:sz w:val="16"/>
        </w:rPr>
        <w:t>Between the risk of collapse and a radiant future, who should we believe? At the heart of the debate, then as now, is the question of technological progress — and it must be acknowledged that it has been impressive over the last few decades. According to optimists, it should make it possible to move from environmentally destructive growth (the current degradation is difficult to contest) to a "green" growth (more) respectful of ecological balances, and even restorative, with the possibility of cleaning up the oceans and the soil, restoring ecosystems, or even, in the most forward-looking visions, taking charge of global climate regulation through different geo-engineering techniques, even reviving certain extinct species.</w:t>
      </w:r>
    </w:p>
    <w:p w14:paraId="2B312229" w14:textId="77777777" w:rsidR="00A30A8F" w:rsidRPr="00255CEE" w:rsidRDefault="00A30A8F" w:rsidP="00A30A8F">
      <w:pPr>
        <w:rPr>
          <w:sz w:val="16"/>
        </w:rPr>
      </w:pPr>
      <w:r w:rsidRPr="00255CEE">
        <w:rPr>
          <w:sz w:val="16"/>
        </w:rPr>
        <w:t>From this point of view, the question of non-renewable resources remains —  since they are drawn from a stock that is by nature limited, however large it may be — but it is generally dismissed by the cornucopians: fossil energies will be replaced by renewable energies (and/or "sustainable" nuclear energy, such as fast breeder reactors or perhaps fusion ); metals will either be saved at the source (reduction of needs through eco-design, new processes that are more efficient and therefore less consuming, replacement by certain  renewable materials: biomaterials, biocatalysis, etc.), or reused or recycled in a circular economy approach.</w:t>
      </w:r>
    </w:p>
    <w:p w14:paraId="16F84987" w14:textId="77777777" w:rsidR="00A30A8F" w:rsidRPr="000865F0" w:rsidRDefault="00A30A8F" w:rsidP="00A30A8F">
      <w:pPr>
        <w:rPr>
          <w:sz w:val="16"/>
        </w:rPr>
      </w:pPr>
      <w:r w:rsidRPr="000865F0">
        <w:rPr>
          <w:sz w:val="16"/>
        </w:rPr>
        <w:t xml:space="preserve">In any case, </w:t>
      </w:r>
      <w:r w:rsidRPr="00255CEE">
        <w:rPr>
          <w:rStyle w:val="StyleUnderline"/>
        </w:rPr>
        <w:t xml:space="preserve">the </w:t>
      </w:r>
      <w:r w:rsidRPr="00255CEE">
        <w:rPr>
          <w:rStyle w:val="StyleUnderline"/>
          <w:highlight w:val="cyan"/>
        </w:rPr>
        <w:t>need to</w:t>
      </w:r>
      <w:r w:rsidRPr="00255CEE">
        <w:rPr>
          <w:rStyle w:val="StyleUnderline"/>
        </w:rPr>
        <w:t xml:space="preserve"> enter into a more </w:t>
      </w:r>
      <w:r w:rsidRPr="00255CEE">
        <w:rPr>
          <w:rStyle w:val="Emphasis"/>
        </w:rPr>
        <w:t>circular</w:t>
      </w:r>
      <w:r w:rsidRPr="00255CEE">
        <w:rPr>
          <w:rStyle w:val="StyleUnderline"/>
        </w:rPr>
        <w:t xml:space="preserve"> logic</w:t>
      </w:r>
      <w:r w:rsidRPr="000865F0">
        <w:rPr>
          <w:sz w:val="16"/>
        </w:rPr>
        <w:t xml:space="preserve">, to </w:t>
      </w:r>
      <w:r w:rsidRPr="00255CEE">
        <w:rPr>
          <w:rStyle w:val="StyleUnderline"/>
        </w:rPr>
        <w:t>"</w:t>
      </w:r>
      <w:r w:rsidRPr="00255CEE">
        <w:rPr>
          <w:rStyle w:val="Emphasis"/>
          <w:highlight w:val="cyan"/>
        </w:rPr>
        <w:t>dematerialize</w:t>
      </w:r>
      <w:r w:rsidRPr="00255CEE">
        <w:rPr>
          <w:rStyle w:val="StyleUnderline"/>
        </w:rPr>
        <w:t xml:space="preserve">" the economic system, </w:t>
      </w:r>
      <w:r w:rsidRPr="00255CEE">
        <w:rPr>
          <w:rStyle w:val="StyleUnderline"/>
          <w:highlight w:val="cyan"/>
        </w:rPr>
        <w:t xml:space="preserve">to </w:t>
      </w:r>
      <w:r w:rsidRPr="00255CEE">
        <w:rPr>
          <w:rStyle w:val="Emphasis"/>
          <w:highlight w:val="cyan"/>
        </w:rPr>
        <w:t>decouple</w:t>
      </w:r>
      <w:r w:rsidRPr="00255CEE">
        <w:rPr>
          <w:rStyle w:val="StyleUnderline"/>
        </w:rPr>
        <w:t xml:space="preserve"> economic growth from the consumption of resources, </w:t>
      </w:r>
      <w:r w:rsidRPr="00255CEE">
        <w:rPr>
          <w:rStyle w:val="StyleUnderline"/>
          <w:highlight w:val="cyan"/>
        </w:rPr>
        <w:t xml:space="preserve">is </w:t>
      </w:r>
      <w:r w:rsidRPr="00255CEE">
        <w:rPr>
          <w:rStyle w:val="Emphasis"/>
          <w:highlight w:val="cyan"/>
        </w:rPr>
        <w:t>recognized</w:t>
      </w:r>
      <w:r w:rsidRPr="00255CEE">
        <w:rPr>
          <w:rStyle w:val="StyleUnderline"/>
        </w:rPr>
        <w:t xml:space="preserve"> by everyone</w:t>
      </w:r>
      <w:r w:rsidRPr="000865F0">
        <w:rPr>
          <w:sz w:val="16"/>
        </w:rPr>
        <w:t xml:space="preserve">. It is true that without this decoupling, </w:t>
      </w:r>
      <w:r w:rsidRPr="00255CEE">
        <w:rPr>
          <w:rStyle w:val="StyleUnderline"/>
        </w:rPr>
        <w:t>long-term projections</w:t>
      </w:r>
      <w:r w:rsidRPr="000865F0">
        <w:rPr>
          <w:sz w:val="16"/>
        </w:rPr>
        <w:t xml:space="preserve"> would </w:t>
      </w:r>
      <w:r w:rsidRPr="00255CEE">
        <w:rPr>
          <w:rStyle w:val="StyleUnderline"/>
          <w:highlight w:val="cyan"/>
        </w:rPr>
        <w:t>quickly</w:t>
      </w:r>
      <w:r w:rsidRPr="00255CEE">
        <w:rPr>
          <w:rStyle w:val="StyleUnderline"/>
        </w:rPr>
        <w:t xml:space="preserve"> become </w:t>
      </w:r>
      <w:r w:rsidRPr="00255CEE">
        <w:rPr>
          <w:rStyle w:val="Emphasis"/>
          <w:highlight w:val="cyan"/>
        </w:rPr>
        <w:t>absurd</w:t>
      </w:r>
      <w:r w:rsidRPr="00255CEE">
        <w:rPr>
          <w:rStyle w:val="StyleUnderline"/>
        </w:rPr>
        <w:t xml:space="preserve"> when </w:t>
      </w:r>
      <w:r w:rsidRPr="00255CEE">
        <w:rPr>
          <w:rStyle w:val="StyleUnderline"/>
          <w:highlight w:val="cyan"/>
        </w:rPr>
        <w:t>confronted with</w:t>
      </w:r>
      <w:r w:rsidRPr="000865F0">
        <w:rPr>
          <w:sz w:val="16"/>
        </w:rPr>
        <w:t xml:space="preserve"> the </w:t>
      </w:r>
      <w:r w:rsidRPr="00255CEE">
        <w:rPr>
          <w:rStyle w:val="StyleUnderline"/>
        </w:rPr>
        <w:t xml:space="preserve">necessarily limited physical </w:t>
      </w:r>
      <w:r w:rsidRPr="00255CEE">
        <w:rPr>
          <w:rStyle w:val="Emphasis"/>
          <w:highlight w:val="cyan"/>
        </w:rPr>
        <w:t>reality</w:t>
      </w:r>
      <w:r w:rsidRPr="000865F0">
        <w:rPr>
          <w:sz w:val="16"/>
        </w:rPr>
        <w:t xml:space="preserve">. A </w:t>
      </w:r>
      <w:r w:rsidRPr="000865F0">
        <w:rPr>
          <w:rStyle w:val="StyleUnderline"/>
          <w:highlight w:val="cyan"/>
        </w:rPr>
        <w:t>growth</w:t>
      </w:r>
      <w:r w:rsidRPr="000865F0">
        <w:rPr>
          <w:rStyle w:val="StyleUnderline"/>
        </w:rPr>
        <w:t xml:space="preserve"> rate </w:t>
      </w:r>
      <w:r w:rsidRPr="000865F0">
        <w:rPr>
          <w:rStyle w:val="StyleUnderline"/>
          <w:highlight w:val="cyan"/>
        </w:rPr>
        <w:t xml:space="preserve">of </w:t>
      </w:r>
      <w:r w:rsidRPr="000865F0">
        <w:rPr>
          <w:rStyle w:val="Emphasis"/>
          <w:highlight w:val="cyan"/>
        </w:rPr>
        <w:t>2%</w:t>
      </w:r>
      <w:r w:rsidRPr="000865F0">
        <w:rPr>
          <w:rStyle w:val="StyleUnderline"/>
        </w:rPr>
        <w:t xml:space="preserve"> per year</w:t>
      </w:r>
      <w:r w:rsidRPr="000865F0">
        <w:rPr>
          <w:sz w:val="16"/>
        </w:rPr>
        <w:t xml:space="preserve"> (lower than the growth rates of energy or resource consumption in recent decades6) </w:t>
      </w:r>
      <w:r w:rsidRPr="000865F0">
        <w:rPr>
          <w:rStyle w:val="StyleUnderline"/>
        </w:rPr>
        <w:t xml:space="preserve">means </w:t>
      </w:r>
      <w:r w:rsidRPr="000865F0">
        <w:rPr>
          <w:rStyle w:val="Emphasis"/>
        </w:rPr>
        <w:t>doubling</w:t>
      </w:r>
      <w:r w:rsidRPr="000865F0">
        <w:rPr>
          <w:rStyle w:val="StyleUnderline"/>
        </w:rPr>
        <w:t xml:space="preserve"> every </w:t>
      </w:r>
      <w:r w:rsidRPr="000865F0">
        <w:rPr>
          <w:rStyle w:val="Emphasis"/>
        </w:rPr>
        <w:t>37 years</w:t>
      </w:r>
      <w:r w:rsidRPr="000865F0">
        <w:rPr>
          <w:sz w:val="16"/>
        </w:rPr>
        <w:t xml:space="preserve">, multiplying by 7 in a century, and by 390 million in a millennium. In other words, </w:t>
      </w:r>
      <w:r w:rsidRPr="000865F0">
        <w:rPr>
          <w:rStyle w:val="StyleUnderline"/>
        </w:rPr>
        <w:t xml:space="preserve">it </w:t>
      </w:r>
      <w:r w:rsidRPr="000865F0">
        <w:rPr>
          <w:rStyle w:val="StyleUnderline"/>
          <w:highlight w:val="cyan"/>
        </w:rPr>
        <w:t>would take</w:t>
      </w:r>
      <w:r w:rsidRPr="000865F0">
        <w:rPr>
          <w:rStyle w:val="StyleUnderline"/>
        </w:rPr>
        <w:t xml:space="preserve"> about </w:t>
      </w:r>
      <w:r w:rsidRPr="000865F0">
        <w:rPr>
          <w:rStyle w:val="Emphasis"/>
          <w:highlight w:val="cyan"/>
        </w:rPr>
        <w:t>400 years</w:t>
      </w:r>
      <w:r w:rsidRPr="000865F0">
        <w:rPr>
          <w:rStyle w:val="StyleUnderline"/>
        </w:rPr>
        <w:t xml:space="preserve"> at this rate </w:t>
      </w:r>
      <w:r w:rsidRPr="000865F0">
        <w:rPr>
          <w:rStyle w:val="StyleUnderline"/>
          <w:highlight w:val="cyan"/>
        </w:rPr>
        <w:t>to</w:t>
      </w:r>
      <w:r w:rsidRPr="000865F0">
        <w:rPr>
          <w:rStyle w:val="StyleUnderline"/>
        </w:rPr>
        <w:t xml:space="preserve"> multiply</w:t>
      </w:r>
      <w:r w:rsidRPr="000865F0">
        <w:rPr>
          <w:sz w:val="16"/>
        </w:rPr>
        <w:t xml:space="preserve"> our </w:t>
      </w:r>
      <w:r w:rsidRPr="000865F0">
        <w:rPr>
          <w:rStyle w:val="StyleUnderline"/>
        </w:rPr>
        <w:t xml:space="preserve">energy </w:t>
      </w:r>
      <w:r w:rsidRPr="000865F0">
        <w:rPr>
          <w:rStyle w:val="Emphasis"/>
        </w:rPr>
        <w:t>consumption</w:t>
      </w:r>
      <w:r w:rsidRPr="000865F0">
        <w:rPr>
          <w:rStyle w:val="StyleUnderline"/>
        </w:rPr>
        <w:t xml:space="preserve"> by </w:t>
      </w:r>
      <w:r w:rsidRPr="000865F0">
        <w:rPr>
          <w:rStyle w:val="Emphasis"/>
        </w:rPr>
        <w:t>10,000</w:t>
      </w:r>
      <w:r w:rsidRPr="000865F0">
        <w:rPr>
          <w:rStyle w:val="StyleUnderline"/>
        </w:rPr>
        <w:t xml:space="preserve"> and </w:t>
      </w:r>
      <w:r w:rsidRPr="000865F0">
        <w:rPr>
          <w:rStyle w:val="StyleUnderline"/>
          <w:highlight w:val="cyan"/>
        </w:rPr>
        <w:t>consume</w:t>
      </w:r>
      <w:r w:rsidRPr="000865F0">
        <w:rPr>
          <w:rStyle w:val="StyleUnderline"/>
        </w:rPr>
        <w:t xml:space="preserve"> </w:t>
      </w:r>
      <w:r w:rsidRPr="000865F0">
        <w:rPr>
          <w:rStyle w:val="Emphasis"/>
        </w:rPr>
        <w:t>all</w:t>
      </w:r>
      <w:r w:rsidRPr="000865F0">
        <w:rPr>
          <w:rStyle w:val="StyleUnderline"/>
        </w:rPr>
        <w:t xml:space="preserve"> the energy from </w:t>
      </w:r>
      <w:r w:rsidRPr="000865F0">
        <w:rPr>
          <w:rStyle w:val="Emphasis"/>
          <w:sz w:val="28"/>
          <w:szCs w:val="28"/>
          <w:highlight w:val="cyan"/>
        </w:rPr>
        <w:t>the Sun</w:t>
      </w:r>
      <w:r w:rsidRPr="000865F0">
        <w:rPr>
          <w:sz w:val="16"/>
          <w:szCs w:val="28"/>
        </w:rPr>
        <w:t xml:space="preserve"> </w:t>
      </w:r>
      <w:r w:rsidRPr="000865F0">
        <w:rPr>
          <w:sz w:val="16"/>
        </w:rPr>
        <w:t xml:space="preserve">arriving on the Earth </w:t>
      </w:r>
      <w:r w:rsidRPr="000865F0">
        <w:rPr>
          <w:rStyle w:val="StyleUnderline"/>
          <w:highlight w:val="cyan"/>
        </w:rPr>
        <w:t>from</w:t>
      </w:r>
      <w:r w:rsidRPr="000865F0">
        <w:rPr>
          <w:rStyle w:val="StyleUnderline"/>
        </w:rPr>
        <w:t xml:space="preserve"> an </w:t>
      </w:r>
      <w:r w:rsidRPr="000865F0">
        <w:rPr>
          <w:rStyle w:val="Emphasis"/>
          <w:highlight w:val="cyan"/>
        </w:rPr>
        <w:t>instantaneous</w:t>
      </w:r>
      <w:r w:rsidRPr="000865F0">
        <w:rPr>
          <w:rStyle w:val="StyleUnderline"/>
          <w:highlight w:val="cyan"/>
        </w:rPr>
        <w:t xml:space="preserve"> power</w:t>
      </w:r>
      <w:r w:rsidRPr="000865F0">
        <w:rPr>
          <w:sz w:val="16"/>
        </w:rPr>
        <w:t xml:space="preserve"> of about 16 TW 7 to 170,000 TW. It would then take only 1,164 years to multiply this figure by 10 billion and consume all the energy of the Sun, which would make our civilization a "Type II" on the 8 scale of the Soviet astronomer Nikolai Kardachev. </w:t>
      </w:r>
    </w:p>
    <w:p w14:paraId="042B0EA8" w14:textId="6BEBE06C" w:rsidR="00A93F90" w:rsidRDefault="00A30A8F" w:rsidP="00A30A8F">
      <w:pPr>
        <w:rPr>
          <w:sz w:val="16"/>
        </w:rPr>
      </w:pPr>
      <w:r w:rsidRPr="00255CEE">
        <w:rPr>
          <w:sz w:val="16"/>
        </w:rPr>
        <w:t xml:space="preserve">With the same type of multiplicative factors, </w:t>
      </w:r>
      <w:r w:rsidRPr="00255CEE">
        <w:rPr>
          <w:rStyle w:val="StyleUnderline"/>
          <w:highlight w:val="cyan"/>
        </w:rPr>
        <w:t>resources</w:t>
      </w:r>
      <w:r w:rsidRPr="00255CEE">
        <w:rPr>
          <w:rStyle w:val="StyleUnderline"/>
        </w:rPr>
        <w:t xml:space="preserve"> would </w:t>
      </w:r>
      <w:r w:rsidRPr="00255CEE">
        <w:rPr>
          <w:rStyle w:val="Emphasis"/>
          <w:highlight w:val="cyan"/>
        </w:rPr>
        <w:t>quickly</w:t>
      </w:r>
      <w:r w:rsidRPr="00255CEE">
        <w:rPr>
          <w:rStyle w:val="StyleUnderline"/>
        </w:rPr>
        <w:t xml:space="preserve"> be </w:t>
      </w:r>
      <w:r w:rsidRPr="00255CEE">
        <w:rPr>
          <w:rStyle w:val="Emphasis"/>
          <w:highlight w:val="cyan"/>
        </w:rPr>
        <w:t>limited</w:t>
      </w:r>
      <w:r w:rsidRPr="00255CEE">
        <w:rPr>
          <w:rStyle w:val="StyleUnderline"/>
        </w:rPr>
        <w:t xml:space="preserve"> by</w:t>
      </w:r>
      <w:r w:rsidRPr="00255CEE">
        <w:rPr>
          <w:sz w:val="16"/>
        </w:rPr>
        <w:t xml:space="preserve"> the same </w:t>
      </w:r>
      <w:r w:rsidRPr="00255CEE">
        <w:rPr>
          <w:rStyle w:val="Emphasis"/>
        </w:rPr>
        <w:t>physical</w:t>
      </w:r>
      <w:r w:rsidRPr="00255CEE">
        <w:rPr>
          <w:rStyle w:val="StyleUnderline"/>
        </w:rPr>
        <w:t xml:space="preserve"> constraints: it would take</w:t>
      </w:r>
      <w:r w:rsidRPr="00255CEE">
        <w:rPr>
          <w:sz w:val="16"/>
        </w:rPr>
        <w:t xml:space="preserve"> eight to nine centuries to consume the entire iron content of the asteroid belt (Elvis and Milligan 2019) and </w:t>
      </w:r>
      <w:r w:rsidRPr="00255CEE">
        <w:rPr>
          <w:rStyle w:val="StyleUnderline"/>
        </w:rPr>
        <w:t xml:space="preserve">five centuries to extract the entire </w:t>
      </w:r>
      <w:r w:rsidRPr="00255CEE">
        <w:rPr>
          <w:rStyle w:val="Emphasis"/>
        </w:rPr>
        <w:t>copper</w:t>
      </w:r>
      <w:r w:rsidRPr="00255CEE">
        <w:rPr>
          <w:rStyle w:val="StyleUnderline"/>
        </w:rPr>
        <w:t xml:space="preserve"> content of the </w:t>
      </w:r>
      <w:r w:rsidRPr="00255CEE">
        <w:rPr>
          <w:rStyle w:val="Emphasis"/>
        </w:rPr>
        <w:t>Earth</w:t>
      </w:r>
      <w:r w:rsidRPr="00255CEE">
        <w:rPr>
          <w:sz w:val="16"/>
        </w:rPr>
        <w:t xml:space="preserve">'s crust to a depth of I kilometer . </w:t>
      </w:r>
      <w:r w:rsidRPr="00255CEE">
        <w:rPr>
          <w:rStyle w:val="StyleUnderline"/>
        </w:rPr>
        <w:t xml:space="preserve">Without decoupling, the </w:t>
      </w:r>
      <w:r w:rsidRPr="00255CEE">
        <w:rPr>
          <w:rStyle w:val="Emphasis"/>
          <w:highlight w:val="cyan"/>
        </w:rPr>
        <w:t>infinite</w:t>
      </w:r>
      <w:r w:rsidRPr="00255CEE">
        <w:rPr>
          <w:rStyle w:val="StyleUnderline"/>
          <w:highlight w:val="cyan"/>
        </w:rPr>
        <w:t xml:space="preserve"> growth</w:t>
      </w:r>
      <w:r w:rsidRPr="00255CEE">
        <w:rPr>
          <w:rStyle w:val="StyleUnderline"/>
        </w:rPr>
        <w:t xml:space="preserve"> hoped for</w:t>
      </w:r>
      <w:r w:rsidRPr="00255CEE">
        <w:rPr>
          <w:sz w:val="16"/>
        </w:rPr>
        <w:t xml:space="preserve"> by economists </w:t>
      </w:r>
      <w:r w:rsidRPr="00255CEE">
        <w:rPr>
          <w:rStyle w:val="StyleUnderline"/>
        </w:rPr>
        <w:t xml:space="preserve">would </w:t>
      </w:r>
      <w:r w:rsidRPr="00255CEE">
        <w:rPr>
          <w:rStyle w:val="StyleUnderline"/>
          <w:highlight w:val="cyan"/>
        </w:rPr>
        <w:t>turn into</w:t>
      </w:r>
      <w:r w:rsidRPr="00255CEE">
        <w:rPr>
          <w:rStyle w:val="StyleUnderline"/>
        </w:rPr>
        <w:t xml:space="preserve"> farce or</w:t>
      </w:r>
      <w:r w:rsidRPr="00255CEE">
        <w:rPr>
          <w:sz w:val="16"/>
        </w:rPr>
        <w:t xml:space="preserve"> </w:t>
      </w:r>
      <w:r w:rsidRPr="00255CEE">
        <w:rPr>
          <w:rStyle w:val="Emphasis"/>
          <w:highlight w:val="cyan"/>
        </w:rPr>
        <w:t>sci</w:t>
      </w:r>
      <w:r w:rsidRPr="00255CEE">
        <w:rPr>
          <w:sz w:val="16"/>
        </w:rPr>
        <w:t xml:space="preserve">ence </w:t>
      </w:r>
      <w:r w:rsidRPr="00255CEE">
        <w:rPr>
          <w:rStyle w:val="Emphasis"/>
          <w:highlight w:val="cyan"/>
        </w:rPr>
        <w:t>fi</w:t>
      </w:r>
      <w:r w:rsidRPr="00255CEE">
        <w:rPr>
          <w:sz w:val="16"/>
        </w:rPr>
        <w:t>ction. It will therefore be necessary to move from a physical economy to a "knowledge" economy, where the "combinatory" explosion of ideas could continue (almost) indefinitely: "at no conceivable horizon — I would say until about five billion years from now, when the Sun explodes — will we run out of new discoveries", prophesied the 2018 Nobel Prize winner in economics 10 Paul Romer (Bailey 2001).</w:t>
      </w:r>
      <w:bookmarkEnd w:id="20"/>
    </w:p>
    <w:p w14:paraId="5E410007" w14:textId="77777777" w:rsidR="00A30A8F" w:rsidRDefault="00A30A8F" w:rsidP="00A30A8F">
      <w:pPr>
        <w:pStyle w:val="Heading1"/>
      </w:pPr>
      <w:r>
        <w:t>1NR Round 2</w:t>
      </w:r>
    </w:p>
    <w:p w14:paraId="7EAAE255" w14:textId="5B610EBC" w:rsidR="00A30A8F" w:rsidRDefault="00A30A8F" w:rsidP="00A30A8F">
      <w:pPr>
        <w:pStyle w:val="Heading2"/>
      </w:pPr>
      <w:r>
        <w:t>T-Strengthen</w:t>
      </w:r>
    </w:p>
    <w:p w14:paraId="3DB0D6D9" w14:textId="77777777" w:rsidR="00A30A8F" w:rsidRDefault="00A30A8F" w:rsidP="00A30A8F">
      <w:pPr>
        <w:pStyle w:val="Heading3"/>
      </w:pPr>
      <w:r>
        <w:t>2NC---Preexisting---AT: W/M</w:t>
      </w:r>
    </w:p>
    <w:p w14:paraId="0314CD51" w14:textId="77777777" w:rsidR="00A30A8F" w:rsidRPr="008842B7" w:rsidRDefault="00A30A8F" w:rsidP="00A30A8F">
      <w:pPr>
        <w:pStyle w:val="Heading4"/>
      </w:pPr>
      <w:r>
        <w:t xml:space="preserve">Our </w:t>
      </w:r>
      <w:r w:rsidRPr="00D546D3">
        <w:rPr>
          <w:u w:val="single"/>
        </w:rPr>
        <w:t>not</w:t>
      </w:r>
      <w:r>
        <w:t>-</w:t>
      </w:r>
      <w:r w:rsidRPr="00D546D3">
        <w:rPr>
          <w:u w:val="single"/>
        </w:rPr>
        <w:t>a</w:t>
      </w:r>
      <w:r>
        <w:t>-</w:t>
      </w:r>
      <w:r w:rsidRPr="00D546D3">
        <w:rPr>
          <w:u w:val="single"/>
        </w:rPr>
        <w:t>caselist</w:t>
      </w:r>
      <w:r>
        <w:t>---they’re on it: Platform workers are  Independent Contractors</w:t>
      </w:r>
    </w:p>
    <w:p w14:paraId="50154C9B" w14:textId="77777777" w:rsidR="00A30A8F" w:rsidRPr="00F83A87" w:rsidRDefault="00A30A8F" w:rsidP="00A30A8F">
      <w:r w:rsidRPr="00F83A87">
        <w:rPr>
          <w:rStyle w:val="Style13ptBold"/>
        </w:rPr>
        <w:t>CLJE ’24</w:t>
      </w:r>
      <w:r>
        <w:t xml:space="preserve"> [Center for Labor &amp; a Just Economy, Sept 1 2024. Center for Labor &amp; a Just Economy at Harvard Law School “Building Worker Power in Cities &amp; States: Workers Excluded from the NLRA” </w:t>
      </w:r>
      <w:r w:rsidRPr="00F83A87">
        <w:t>https://clje.law.harvard.edu/publication/building-worker-power-in-cities-states/workers-excluded-from-the-nlra/</w:t>
      </w:r>
      <w:r>
        <w:t xml:space="preserve"> // </w:t>
      </w:r>
      <w:r>
        <w:rPr>
          <w:i/>
        </w:rPr>
        <w:t>q.c.</w:t>
      </w:r>
      <w:r>
        <w:t>]</w:t>
      </w:r>
    </w:p>
    <w:p w14:paraId="5C28A848" w14:textId="77777777" w:rsidR="00A30A8F" w:rsidRPr="00F83A87" w:rsidRDefault="00A30A8F" w:rsidP="00A30A8F">
      <w:pPr>
        <w:rPr>
          <w:sz w:val="12"/>
        </w:rPr>
      </w:pPr>
      <w:r w:rsidRPr="00F83A87">
        <w:rPr>
          <w:sz w:val="12"/>
        </w:rPr>
        <w:t>Background</w:t>
      </w:r>
    </w:p>
    <w:p w14:paraId="1ECCB810" w14:textId="77777777" w:rsidR="00A30A8F" w:rsidRPr="00F83A87" w:rsidRDefault="00A30A8F" w:rsidP="00A30A8F">
      <w:pPr>
        <w:rPr>
          <w:sz w:val="12"/>
        </w:rPr>
      </w:pPr>
      <w:r w:rsidRPr="00F83A87">
        <w:rPr>
          <w:rStyle w:val="StyleUnderline"/>
        </w:rPr>
        <w:t xml:space="preserve">The </w:t>
      </w:r>
      <w:r w:rsidRPr="00CA6D15">
        <w:rPr>
          <w:rStyle w:val="Emphasis"/>
          <w:highlight w:val="cyan"/>
        </w:rPr>
        <w:t>NLRA</w:t>
      </w:r>
      <w:r w:rsidRPr="00F83A87">
        <w:rPr>
          <w:sz w:val="12"/>
        </w:rPr>
        <w:t xml:space="preserve"> has been criticized for </w:t>
      </w:r>
      <w:r w:rsidRPr="00F83A87">
        <w:rPr>
          <w:rStyle w:val="StyleUnderline"/>
        </w:rPr>
        <w:t xml:space="preserve">excluding large </w:t>
      </w:r>
      <w:r w:rsidRPr="00F83A87">
        <w:rPr>
          <w:rStyle w:val="Emphasis"/>
        </w:rPr>
        <w:t>categories of workers</w:t>
      </w:r>
      <w:r w:rsidRPr="00F83A87">
        <w:rPr>
          <w:sz w:val="12"/>
        </w:rPr>
        <w:t xml:space="preserve">, some of whom are those most in need of labor law protections. </w:t>
      </w:r>
      <w:r w:rsidRPr="00F83A87">
        <w:rPr>
          <w:rStyle w:val="StyleUnderline"/>
        </w:rPr>
        <w:t xml:space="preserve">The statute </w:t>
      </w:r>
      <w:r w:rsidRPr="00CA6D15">
        <w:rPr>
          <w:rStyle w:val="Emphasis"/>
          <w:highlight w:val="cyan"/>
        </w:rPr>
        <w:t>explicitly excludes</w:t>
      </w:r>
      <w:r w:rsidRPr="009A1F42">
        <w:rPr>
          <w:rStyle w:val="StyleUnderline"/>
        </w:rPr>
        <w:t xml:space="preserve"> </w:t>
      </w:r>
      <w:r w:rsidRPr="00CA6D15">
        <w:rPr>
          <w:rStyle w:val="Emphasis"/>
          <w:highlight w:val="cyan"/>
        </w:rPr>
        <w:t>public employees</w:t>
      </w:r>
      <w:r w:rsidRPr="002A7882">
        <w:rPr>
          <w:rStyle w:val="StyleUnderline"/>
        </w:rPr>
        <w:t>,</w:t>
      </w:r>
      <w:r w:rsidRPr="002A7882">
        <w:rPr>
          <w:sz w:val="12"/>
        </w:rPr>
        <w:t xml:space="preserve">1 </w:t>
      </w:r>
      <w:r w:rsidRPr="00CA6D15">
        <w:rPr>
          <w:rStyle w:val="Emphasis"/>
          <w:highlight w:val="cyan"/>
        </w:rPr>
        <w:t>supervisors</w:t>
      </w:r>
      <w:r w:rsidRPr="002A7882">
        <w:rPr>
          <w:rStyle w:val="StyleUnderline"/>
        </w:rPr>
        <w:t xml:space="preserve">, </w:t>
      </w:r>
      <w:r w:rsidRPr="00CA6D15">
        <w:rPr>
          <w:rStyle w:val="Emphasis"/>
          <w:highlight w:val="cyan"/>
        </w:rPr>
        <w:t>ag</w:t>
      </w:r>
      <w:r w:rsidRPr="002A7882">
        <w:rPr>
          <w:rStyle w:val="StyleUnderline"/>
        </w:rPr>
        <w:t xml:space="preserve">ricultural </w:t>
      </w:r>
      <w:r w:rsidRPr="00CA6D15">
        <w:rPr>
          <w:rStyle w:val="Emphasis"/>
          <w:highlight w:val="cyan"/>
        </w:rPr>
        <w:t>workers</w:t>
      </w:r>
      <w:r w:rsidRPr="002A7882">
        <w:rPr>
          <w:rStyle w:val="StyleUnderline"/>
        </w:rPr>
        <w:t xml:space="preserve">, </w:t>
      </w:r>
      <w:r w:rsidRPr="00CA6D15">
        <w:rPr>
          <w:rStyle w:val="Emphasis"/>
          <w:highlight w:val="cyan"/>
        </w:rPr>
        <w:t>domestic workers</w:t>
      </w:r>
      <w:r w:rsidRPr="002A7882">
        <w:rPr>
          <w:rStyle w:val="StyleUnderline"/>
        </w:rPr>
        <w:t xml:space="preserve">, </w:t>
      </w:r>
      <w:r w:rsidRPr="00CA6D15">
        <w:rPr>
          <w:rStyle w:val="Emphasis"/>
          <w:highlight w:val="cyan"/>
        </w:rPr>
        <w:t>independent contractors</w:t>
      </w:r>
      <w:r w:rsidRPr="002A7882">
        <w:rPr>
          <w:rStyle w:val="StyleUnderline"/>
        </w:rPr>
        <w:t xml:space="preserve">, </w:t>
      </w:r>
      <w:r w:rsidRPr="00CA6D15">
        <w:rPr>
          <w:rStyle w:val="Emphasis"/>
          <w:highlight w:val="cyan"/>
        </w:rPr>
        <w:t>employees covered by the Railway Labor Act</w:t>
      </w:r>
      <w:r w:rsidRPr="002A7882">
        <w:rPr>
          <w:rStyle w:val="StyleUnderline"/>
        </w:rPr>
        <w:t>, and “</w:t>
      </w:r>
      <w:r w:rsidRPr="002A7882">
        <w:rPr>
          <w:rStyle w:val="Emphasis"/>
        </w:rPr>
        <w:t xml:space="preserve">any </w:t>
      </w:r>
      <w:r w:rsidRPr="00CA6D15">
        <w:rPr>
          <w:rStyle w:val="Emphasis"/>
          <w:highlight w:val="cyan"/>
        </w:rPr>
        <w:t>individual employed by</w:t>
      </w:r>
      <w:r w:rsidRPr="002A7882">
        <w:rPr>
          <w:rStyle w:val="Emphasis"/>
        </w:rPr>
        <w:t xml:space="preserve"> his </w:t>
      </w:r>
      <w:r w:rsidRPr="00CA6D15">
        <w:rPr>
          <w:rStyle w:val="Emphasis"/>
          <w:highlight w:val="cyan"/>
        </w:rPr>
        <w:t>parent or spouse</w:t>
      </w:r>
      <w:r w:rsidRPr="002A7882">
        <w:rPr>
          <w:rStyle w:val="StyleUnderline"/>
        </w:rPr>
        <w:t>.”</w:t>
      </w:r>
      <w:r w:rsidRPr="002A7882">
        <w:rPr>
          <w:sz w:val="12"/>
        </w:rPr>
        <w:t xml:space="preserve">2 </w:t>
      </w:r>
      <w:r w:rsidRPr="002A7882">
        <w:rPr>
          <w:rStyle w:val="StyleUnderline"/>
        </w:rPr>
        <w:t>Numerous other workers are</w:t>
      </w:r>
      <w:r w:rsidRPr="002A7882">
        <w:rPr>
          <w:sz w:val="12"/>
        </w:rPr>
        <w:t xml:space="preserve"> partially or completely </w:t>
      </w:r>
      <w:r w:rsidRPr="002A7882">
        <w:rPr>
          <w:rStyle w:val="Emphasis"/>
        </w:rPr>
        <w:t>excluded</w:t>
      </w:r>
      <w:r w:rsidRPr="002A7882">
        <w:rPr>
          <w:rStyle w:val="StyleUnderline"/>
        </w:rPr>
        <w:t xml:space="preserve"> from the Act’s coverage</w:t>
      </w:r>
      <w:r w:rsidRPr="002A7882">
        <w:rPr>
          <w:sz w:val="12"/>
        </w:rPr>
        <w:t xml:space="preserve">, </w:t>
      </w:r>
      <w:r w:rsidRPr="002A7882">
        <w:rPr>
          <w:rStyle w:val="StyleUnderline"/>
        </w:rPr>
        <w:t xml:space="preserve">including </w:t>
      </w:r>
      <w:r w:rsidRPr="00CA6D15">
        <w:rPr>
          <w:rStyle w:val="Emphasis"/>
          <w:highlight w:val="cyan"/>
        </w:rPr>
        <w:t>rehabilitation</w:t>
      </w:r>
      <w:r w:rsidRPr="004E6730">
        <w:rPr>
          <w:rStyle w:val="Emphasis"/>
        </w:rPr>
        <w:t xml:space="preserve"> workers</w:t>
      </w:r>
      <w:r w:rsidRPr="002A7882">
        <w:rPr>
          <w:rStyle w:val="StyleUnderline"/>
        </w:rPr>
        <w:t xml:space="preserve">, </w:t>
      </w:r>
      <w:r w:rsidRPr="00CA6D15">
        <w:rPr>
          <w:rStyle w:val="Emphasis"/>
          <w:highlight w:val="cyan"/>
        </w:rPr>
        <w:t>incarcerated</w:t>
      </w:r>
      <w:r w:rsidRPr="004E6730">
        <w:rPr>
          <w:rStyle w:val="Emphasis"/>
        </w:rPr>
        <w:t xml:space="preserve"> workers</w:t>
      </w:r>
      <w:r w:rsidRPr="002A7882">
        <w:rPr>
          <w:rStyle w:val="StyleUnderline"/>
        </w:rPr>
        <w:t xml:space="preserve">, and certain </w:t>
      </w:r>
      <w:r w:rsidRPr="00CA6D15">
        <w:rPr>
          <w:rStyle w:val="Emphasis"/>
          <w:highlight w:val="cyan"/>
        </w:rPr>
        <w:t>student</w:t>
      </w:r>
      <w:r w:rsidRPr="004E6730">
        <w:rPr>
          <w:rStyle w:val="Emphasis"/>
        </w:rPr>
        <w:t xml:space="preserve"> workers</w:t>
      </w:r>
      <w:r w:rsidRPr="002A7882">
        <w:rPr>
          <w:sz w:val="12"/>
        </w:rPr>
        <w:t>.</w:t>
      </w:r>
      <w:r w:rsidRPr="004C2E67">
        <w:rPr>
          <w:sz w:val="12"/>
          <w:szCs w:val="10"/>
        </w:rPr>
        <w:t xml:space="preserve"> </w:t>
      </w:r>
      <w:r w:rsidRPr="00CA6D15">
        <w:rPr>
          <w:rStyle w:val="StyleUnderline"/>
          <w:highlight w:val="cyan"/>
        </w:rPr>
        <w:t>And</w:t>
      </w:r>
      <w:r w:rsidRPr="002A7882">
        <w:rPr>
          <w:sz w:val="12"/>
        </w:rPr>
        <w:t xml:space="preserve"> while immigration status by itself does not preclude coverage under the Act, </w:t>
      </w:r>
      <w:r w:rsidRPr="00CA6D15">
        <w:rPr>
          <w:rStyle w:val="Emphasis"/>
          <w:highlight w:val="cyan"/>
        </w:rPr>
        <w:t>undocumented workers</w:t>
      </w:r>
      <w:r w:rsidRPr="002A7882">
        <w:rPr>
          <w:rStyle w:val="StyleUnderline"/>
        </w:rPr>
        <w:t xml:space="preserve"> are not entitled</w:t>
      </w:r>
      <w:r w:rsidRPr="00F83A87">
        <w:rPr>
          <w:rStyle w:val="StyleUnderline"/>
        </w:rPr>
        <w:t xml:space="preserve"> to</w:t>
      </w:r>
      <w:r w:rsidRPr="00F83A87">
        <w:rPr>
          <w:sz w:val="12"/>
        </w:rPr>
        <w:t xml:space="preserve"> all of its </w:t>
      </w:r>
      <w:r w:rsidRPr="00F83A87">
        <w:rPr>
          <w:rStyle w:val="StyleUnderline"/>
        </w:rPr>
        <w:t>remedies</w:t>
      </w:r>
      <w:r w:rsidRPr="00F83A87">
        <w:rPr>
          <w:sz w:val="12"/>
        </w:rPr>
        <w:t>.</w:t>
      </w:r>
    </w:p>
    <w:p w14:paraId="2EBDF27D" w14:textId="77777777" w:rsidR="00A30A8F" w:rsidRPr="00F83A87" w:rsidRDefault="00A30A8F" w:rsidP="00A30A8F">
      <w:pPr>
        <w:rPr>
          <w:sz w:val="12"/>
        </w:rPr>
      </w:pPr>
      <w:r w:rsidRPr="00F83A87">
        <w:rPr>
          <w:sz w:val="12"/>
        </w:rPr>
        <w:t>State and local legislation can serve as an important vehicle to partially remedy these deficits. In fact, several state and local governments have already attempted to provide collective rights to workers excluded from the NLRA. However, much more can still be done. And while federal labor law preemption and antitrust law present some challenges for greater coverage, many of those challenges can be overcome.</w:t>
      </w:r>
    </w:p>
    <w:p w14:paraId="480C737C" w14:textId="77777777" w:rsidR="00A30A8F" w:rsidRPr="00F83A87" w:rsidRDefault="00A30A8F" w:rsidP="00A30A8F">
      <w:pPr>
        <w:rPr>
          <w:sz w:val="12"/>
        </w:rPr>
      </w:pPr>
      <w:r w:rsidRPr="00F83A87">
        <w:rPr>
          <w:sz w:val="12"/>
        </w:rPr>
        <w:t>Objective of State Intervention</w:t>
      </w:r>
    </w:p>
    <w:p w14:paraId="20B7403A" w14:textId="77777777" w:rsidR="00A30A8F" w:rsidRPr="00F83A87" w:rsidRDefault="00A30A8F" w:rsidP="00A30A8F">
      <w:pPr>
        <w:rPr>
          <w:sz w:val="12"/>
        </w:rPr>
      </w:pPr>
      <w:r w:rsidRPr="00F83A87">
        <w:rPr>
          <w:rStyle w:val="StyleUnderline"/>
        </w:rPr>
        <w:t xml:space="preserve">Most </w:t>
      </w:r>
      <w:r w:rsidRPr="00CA6D15">
        <w:rPr>
          <w:rStyle w:val="StyleUnderline"/>
          <w:highlight w:val="cyan"/>
        </w:rPr>
        <w:t xml:space="preserve">workers </w:t>
      </w:r>
      <w:r w:rsidRPr="00CA6D15">
        <w:rPr>
          <w:rStyle w:val="Emphasis"/>
          <w:highlight w:val="cyan"/>
        </w:rPr>
        <w:t>excluded</w:t>
      </w:r>
      <w:r w:rsidRPr="00F83A87">
        <w:rPr>
          <w:rStyle w:val="Emphasis"/>
        </w:rPr>
        <w:t xml:space="preserve"> by the NLRA </w:t>
      </w:r>
      <w:r w:rsidRPr="00CA6D15">
        <w:rPr>
          <w:rStyle w:val="Emphasis"/>
          <w:highlight w:val="cyan"/>
        </w:rPr>
        <w:t>have no collective bargaining rights</w:t>
      </w:r>
      <w:r w:rsidRPr="002A7882">
        <w:rPr>
          <w:rStyle w:val="StyleUnderline"/>
        </w:rPr>
        <w:t xml:space="preserve"> at all</w:t>
      </w:r>
      <w:r w:rsidRPr="00F83A87">
        <w:rPr>
          <w:sz w:val="12"/>
        </w:rPr>
        <w:t>, and many are particularly vulnerable workers who could greatly benefit from the power that collective bargaining provides. Even where states have clear authority to grant labor rights, few have taken action to fill in the gaps. For example, several states ban bargaining altogether for public sector workers, many states do not require districts to bargain with majority unions, and 33 states ban public-sector strikes.3 For farmworkers, only 14 states provide for collective bargaining rights at all, and some of these states eliminate or limit the right to strike or picket.</w:t>
      </w:r>
    </w:p>
    <w:p w14:paraId="7116DD03" w14:textId="0C117BF9" w:rsidR="00A30A8F" w:rsidRPr="00A30A8F" w:rsidRDefault="00A30A8F" w:rsidP="00A30A8F">
      <w:pPr>
        <w:rPr>
          <w:sz w:val="12"/>
        </w:rPr>
      </w:pPr>
      <w:r w:rsidRPr="00F83A87">
        <w:rPr>
          <w:sz w:val="12"/>
        </w:rPr>
        <w:t>States can enact legislation to provide collective bargaining rights for workers excluded from the NLRA. When covering excluded workers, state and local governments can experiment with labor laws that differ from the NLRA model, such as adopting sectoral bargaining systems, providing for majority sign-up, or requiring first contract arbitration.</w:t>
      </w:r>
    </w:p>
    <w:p w14:paraId="1529BAF2" w14:textId="77777777" w:rsidR="00A30A8F" w:rsidRDefault="00A30A8F" w:rsidP="00A30A8F">
      <w:pPr>
        <w:pStyle w:val="Heading3"/>
      </w:pPr>
      <w:r>
        <w:t>2NC---Preexisting---AT: Plan Text in a Vacuum</w:t>
      </w:r>
    </w:p>
    <w:p w14:paraId="75066090" w14:textId="77777777" w:rsidR="00A30A8F" w:rsidRDefault="00A30A8F" w:rsidP="00A30A8F">
      <w:pPr>
        <w:pStyle w:val="Heading3"/>
      </w:pPr>
      <w:r>
        <w:t>2NC---Preexisting---AT: C/I---Precision</w:t>
      </w:r>
    </w:p>
    <w:p w14:paraId="5BDB3F74" w14:textId="77777777" w:rsidR="00A30A8F" w:rsidRDefault="00A30A8F" w:rsidP="00A30A8F">
      <w:pPr>
        <w:pStyle w:val="Heading3"/>
      </w:pPr>
      <w:r>
        <w:t>2NC---Preexisting---AT: C/I---Precision---Grammatical</w:t>
      </w:r>
    </w:p>
    <w:p w14:paraId="11EBC7B9" w14:textId="77777777" w:rsidR="00A30A8F" w:rsidRPr="00FE00E7" w:rsidRDefault="00A30A8F" w:rsidP="00A30A8F">
      <w:pPr>
        <w:pStyle w:val="Heading4"/>
        <w:ind w:left="720"/>
      </w:pPr>
      <w:r>
        <w:t>a. ‘</w:t>
      </w:r>
      <w:r>
        <w:rPr>
          <w:u w:val="single"/>
        </w:rPr>
        <w:t>s</w:t>
      </w:r>
      <w:r w:rsidRPr="00780E03">
        <w:rPr>
          <w:u w:val="single"/>
        </w:rPr>
        <w:t>trengthen</w:t>
      </w:r>
      <w:r>
        <w:t xml:space="preserve">’ is </w:t>
      </w:r>
      <w:r w:rsidRPr="00780E03">
        <w:rPr>
          <w:u w:val="single"/>
        </w:rPr>
        <w:t>transitive</w:t>
      </w:r>
      <w:r>
        <w:t xml:space="preserve">. </w:t>
      </w:r>
    </w:p>
    <w:p w14:paraId="1D59B43D" w14:textId="77777777" w:rsidR="00A30A8F" w:rsidRPr="007C4B9C" w:rsidRDefault="00A30A8F" w:rsidP="00A30A8F">
      <w:r w:rsidRPr="007C4B9C">
        <w:rPr>
          <w:rStyle w:val="Style13ptBold"/>
        </w:rPr>
        <w:t>Webster’s</w:t>
      </w:r>
      <w:r>
        <w:t xml:space="preserve"> [Websters Dictionary. 1828. Webster’s Dictionary “strengthen” </w:t>
      </w:r>
      <w:r w:rsidRPr="007C4B9C">
        <w:t>https://webstersdictionary1828.com/Dictionary/strengthen</w:t>
      </w:r>
      <w:r>
        <w:t xml:space="preserve"> // </w:t>
      </w:r>
      <w:r>
        <w:rPr>
          <w:i/>
        </w:rPr>
        <w:t>q.c.</w:t>
      </w:r>
      <w:r>
        <w:t>]</w:t>
      </w:r>
    </w:p>
    <w:p w14:paraId="15644C33" w14:textId="77777777" w:rsidR="00A30A8F" w:rsidRPr="0039597D" w:rsidRDefault="00A30A8F" w:rsidP="00A30A8F">
      <w:pPr>
        <w:rPr>
          <w:sz w:val="12"/>
        </w:rPr>
      </w:pPr>
      <w:r w:rsidRPr="00CA6D15">
        <w:rPr>
          <w:rStyle w:val="Emphasis"/>
          <w:highlight w:val="cyan"/>
        </w:rPr>
        <w:t>STRENGTHEN</w:t>
      </w:r>
      <w:r w:rsidRPr="0039597D">
        <w:rPr>
          <w:sz w:val="12"/>
        </w:rPr>
        <w:t xml:space="preserve">, </w:t>
      </w:r>
      <w:r w:rsidRPr="00CA6D15">
        <w:rPr>
          <w:rStyle w:val="Emphasis"/>
          <w:highlight w:val="cyan"/>
        </w:rPr>
        <w:t>verb transitive</w:t>
      </w:r>
    </w:p>
    <w:p w14:paraId="43CBF14E" w14:textId="77777777" w:rsidR="00A30A8F" w:rsidRPr="0039597D" w:rsidRDefault="00A30A8F" w:rsidP="00A30A8F">
      <w:pPr>
        <w:rPr>
          <w:sz w:val="12"/>
        </w:rPr>
      </w:pPr>
      <w:r w:rsidRPr="0039597D">
        <w:rPr>
          <w:sz w:val="12"/>
        </w:rPr>
        <w:t xml:space="preserve">1. </w:t>
      </w:r>
      <w:r w:rsidRPr="00780E03">
        <w:rPr>
          <w:rStyle w:val="StyleUnderline"/>
        </w:rPr>
        <w:t xml:space="preserve">To make strong or stronger; </w:t>
      </w:r>
      <w:r w:rsidRPr="00CA6D15">
        <w:rPr>
          <w:rStyle w:val="StyleUnderline"/>
          <w:highlight w:val="cyan"/>
        </w:rPr>
        <w:t>to add strength to</w:t>
      </w:r>
      <w:r w:rsidRPr="0039597D">
        <w:rPr>
          <w:rStyle w:val="StyleUnderline"/>
        </w:rPr>
        <w:t>, either physical, legal or moral</w:t>
      </w:r>
      <w:r w:rsidRPr="0039597D">
        <w:rPr>
          <w:sz w:val="12"/>
        </w:rPr>
        <w:t>; as, to strengthen a limb; to strengthen an obligation.</w:t>
      </w:r>
    </w:p>
    <w:p w14:paraId="01F520B2" w14:textId="77777777" w:rsidR="00A30A8F" w:rsidRPr="0039597D" w:rsidRDefault="00A30A8F" w:rsidP="00A30A8F">
      <w:pPr>
        <w:rPr>
          <w:sz w:val="12"/>
        </w:rPr>
      </w:pPr>
      <w:r w:rsidRPr="0039597D">
        <w:rPr>
          <w:sz w:val="12"/>
        </w:rPr>
        <w:t>2. To confirm; to establish; as, to strengthen authority.</w:t>
      </w:r>
    </w:p>
    <w:p w14:paraId="33F3FA99" w14:textId="77777777" w:rsidR="00A30A8F" w:rsidRPr="0039597D" w:rsidRDefault="00A30A8F" w:rsidP="00A30A8F">
      <w:pPr>
        <w:rPr>
          <w:sz w:val="12"/>
        </w:rPr>
      </w:pPr>
      <w:r w:rsidRPr="0039597D">
        <w:rPr>
          <w:sz w:val="12"/>
        </w:rPr>
        <w:t>3. To animate; to encourage; to fix in resolution.</w:t>
      </w:r>
    </w:p>
    <w:p w14:paraId="31E18053" w14:textId="77777777" w:rsidR="00A30A8F" w:rsidRPr="0039597D" w:rsidRDefault="00A30A8F" w:rsidP="00A30A8F">
      <w:pPr>
        <w:rPr>
          <w:sz w:val="12"/>
        </w:rPr>
      </w:pPr>
      <w:r w:rsidRPr="0039597D">
        <w:rPr>
          <w:sz w:val="12"/>
        </w:rPr>
        <w:t>Charge Joshua, and encourage him, and strengthen him. Deuteronomy 3:28.</w:t>
      </w:r>
    </w:p>
    <w:p w14:paraId="3304B83C" w14:textId="77777777" w:rsidR="00A30A8F" w:rsidRPr="0039597D" w:rsidRDefault="00A30A8F" w:rsidP="00A30A8F">
      <w:pPr>
        <w:rPr>
          <w:sz w:val="12"/>
        </w:rPr>
      </w:pPr>
      <w:r w:rsidRPr="0039597D">
        <w:rPr>
          <w:sz w:val="12"/>
        </w:rPr>
        <w:t>4. To cause to increase in power or security.</w:t>
      </w:r>
    </w:p>
    <w:p w14:paraId="0109A338" w14:textId="6BA184DD" w:rsidR="00A30A8F" w:rsidRPr="00A30A8F" w:rsidRDefault="00A30A8F" w:rsidP="00A30A8F">
      <w:pPr>
        <w:rPr>
          <w:sz w:val="12"/>
        </w:rPr>
      </w:pPr>
      <w:r w:rsidRPr="0039597D">
        <w:rPr>
          <w:sz w:val="12"/>
        </w:rPr>
        <w:t>Let noble warwick, Cobham and the rest, with powerful policy strengthen themselves.</w:t>
      </w:r>
    </w:p>
    <w:p w14:paraId="69C75D81" w14:textId="77777777" w:rsidR="00A30A8F" w:rsidRDefault="00A30A8F" w:rsidP="00A30A8F">
      <w:pPr>
        <w:pStyle w:val="Heading4"/>
        <w:ind w:left="720"/>
      </w:pPr>
      <w:r>
        <w:t xml:space="preserve">b. That means the phrase that follows it is the </w:t>
      </w:r>
      <w:r w:rsidRPr="001A2391">
        <w:rPr>
          <w:u w:val="single"/>
        </w:rPr>
        <w:t>direct</w:t>
      </w:r>
      <w:r>
        <w:t xml:space="preserve"> </w:t>
      </w:r>
      <w:r w:rsidRPr="001A2391">
        <w:rPr>
          <w:u w:val="single"/>
        </w:rPr>
        <w:t>object</w:t>
      </w:r>
      <w:r>
        <w:t xml:space="preserve"> for the verb to act </w:t>
      </w:r>
      <w:r w:rsidRPr="001A2391">
        <w:rPr>
          <w:u w:val="single"/>
        </w:rPr>
        <w:t>upon</w:t>
      </w:r>
      <w:r>
        <w:t>---</w:t>
      </w:r>
      <w:r w:rsidRPr="00014321">
        <w:rPr>
          <w:b w:val="0"/>
          <w:bCs/>
        </w:rPr>
        <w:t>‘</w:t>
      </w:r>
      <w:r>
        <w:rPr>
          <w:b w:val="0"/>
          <w:bCs/>
        </w:rPr>
        <w:t xml:space="preserve">strengthen </w:t>
      </w:r>
      <w:r w:rsidRPr="001A2391">
        <w:rPr>
          <w:u w:val="single"/>
        </w:rPr>
        <w:t>collective</w:t>
      </w:r>
      <w:r>
        <w:t xml:space="preserve"> </w:t>
      </w:r>
      <w:r w:rsidRPr="001A2391">
        <w:rPr>
          <w:u w:val="single"/>
        </w:rPr>
        <w:t>bargaining</w:t>
      </w:r>
      <w:r>
        <w:t xml:space="preserve"> </w:t>
      </w:r>
      <w:r w:rsidRPr="001A2391">
        <w:rPr>
          <w:u w:val="single"/>
        </w:rPr>
        <w:t>rights</w:t>
      </w:r>
      <w:r w:rsidRPr="00014321">
        <w:rPr>
          <w:b w:val="0"/>
          <w:bCs/>
        </w:rPr>
        <w:t>’</w:t>
      </w:r>
      <w:r>
        <w:t xml:space="preserve"> in this case.</w:t>
      </w:r>
    </w:p>
    <w:p w14:paraId="205B069E" w14:textId="77777777" w:rsidR="00A30A8F" w:rsidRPr="00780E03" w:rsidRDefault="00A30A8F" w:rsidP="00A30A8F">
      <w:r w:rsidRPr="001A2391">
        <w:rPr>
          <w:rStyle w:val="Style13ptBold"/>
        </w:rPr>
        <w:t>UHV</w:t>
      </w:r>
      <w:r w:rsidRPr="001A2391">
        <w:t xml:space="preserve"> </w:t>
      </w:r>
      <w:r>
        <w:rPr>
          <w:rStyle w:val="Style13ptBold"/>
        </w:rPr>
        <w:t>n</w:t>
      </w:r>
      <w:r w:rsidRPr="00787228">
        <w:rPr>
          <w:rStyle w:val="Style13ptBold"/>
        </w:rPr>
        <w:t>.d.</w:t>
      </w:r>
      <w:r>
        <w:t xml:space="preserve"> [University of Houston-Victoria, no date. University of Houston-Victoria “</w:t>
      </w:r>
      <w:r w:rsidRPr="00780E03">
        <w:t>Understanding Verbs: Transitive versus Intransitive</w:t>
      </w:r>
      <w:r>
        <w:t xml:space="preserve">” </w:t>
      </w:r>
      <w:r w:rsidRPr="00780E03">
        <w:t>https://www.uhv.edu/curriculum-student-achievement/student-success/student-resources/q-z/understanding-verbs-transitive-versus/</w:t>
      </w:r>
      <w:r>
        <w:t xml:space="preserve"> // </w:t>
      </w:r>
      <w:r>
        <w:rPr>
          <w:i/>
        </w:rPr>
        <w:t>q.c.</w:t>
      </w:r>
      <w:r>
        <w:t>]</w:t>
      </w:r>
    </w:p>
    <w:p w14:paraId="5F1997CA" w14:textId="77777777" w:rsidR="00A30A8F" w:rsidRPr="001A2391" w:rsidRDefault="00A30A8F" w:rsidP="00A30A8F">
      <w:pPr>
        <w:rPr>
          <w:sz w:val="12"/>
        </w:rPr>
      </w:pPr>
      <w:r w:rsidRPr="00CA6D15">
        <w:rPr>
          <w:rStyle w:val="StyleUnderline"/>
          <w:highlight w:val="cyan"/>
        </w:rPr>
        <w:t>A</w:t>
      </w:r>
      <w:r w:rsidRPr="001A2391">
        <w:rPr>
          <w:rStyle w:val="StyleUnderline"/>
        </w:rPr>
        <w:t xml:space="preserve"> </w:t>
      </w:r>
      <w:r w:rsidRPr="001A2391">
        <w:rPr>
          <w:rStyle w:val="Emphasis"/>
        </w:rPr>
        <w:t xml:space="preserve">complete </w:t>
      </w:r>
      <w:r w:rsidRPr="00CA6D15">
        <w:rPr>
          <w:rStyle w:val="Emphasis"/>
          <w:highlight w:val="cyan"/>
        </w:rPr>
        <w:t>sentence</w:t>
      </w:r>
      <w:r w:rsidRPr="001A2391">
        <w:rPr>
          <w:rStyle w:val="StyleUnderline"/>
        </w:rPr>
        <w:t xml:space="preserve"> consists of a </w:t>
      </w:r>
      <w:r w:rsidRPr="001A2391">
        <w:rPr>
          <w:rStyle w:val="Emphasis"/>
        </w:rPr>
        <w:t>subject</w:t>
      </w:r>
      <w:r w:rsidRPr="001A2391">
        <w:rPr>
          <w:rStyle w:val="StyleUnderline"/>
        </w:rPr>
        <w:t xml:space="preserve"> and a </w:t>
      </w:r>
      <w:r w:rsidRPr="00CA6D15">
        <w:rPr>
          <w:rStyle w:val="Emphasis"/>
          <w:highlight w:val="cyan"/>
        </w:rPr>
        <w:t>predicate</w:t>
      </w:r>
      <w:r w:rsidRPr="001A2391">
        <w:rPr>
          <w:sz w:val="12"/>
        </w:rPr>
        <w:t xml:space="preserve">. The part of the sentence that we will discuss today is the predicate. </w:t>
      </w:r>
      <w:r w:rsidRPr="001A2391">
        <w:rPr>
          <w:rStyle w:val="StyleUnderline"/>
        </w:rPr>
        <w:t>The predicate</w:t>
      </w:r>
      <w:r w:rsidRPr="001A2391">
        <w:rPr>
          <w:sz w:val="12"/>
        </w:rPr>
        <w:t xml:space="preserve"> of a sentence </w:t>
      </w:r>
      <w:r w:rsidRPr="00CA6D15">
        <w:rPr>
          <w:rStyle w:val="StyleUnderline"/>
          <w:highlight w:val="cyan"/>
        </w:rPr>
        <w:t>contains the</w:t>
      </w:r>
      <w:r w:rsidRPr="001A2391">
        <w:rPr>
          <w:rStyle w:val="StyleUnderline"/>
        </w:rPr>
        <w:t xml:space="preserve"> sentence’s </w:t>
      </w:r>
      <w:r w:rsidRPr="00CA6D15">
        <w:rPr>
          <w:rStyle w:val="Emphasis"/>
          <w:highlight w:val="cyan"/>
        </w:rPr>
        <w:t>verb phrase</w:t>
      </w:r>
      <w:r w:rsidRPr="001A2391">
        <w:rPr>
          <w:sz w:val="12"/>
        </w:rPr>
        <w:t xml:space="preserve">. Verbs may interact with the rest of the predicate that follows the verbs in the sentence in one of two ways, and they are </w:t>
      </w:r>
      <w:r w:rsidRPr="001A2391">
        <w:rPr>
          <w:rStyle w:val="StyleUnderline"/>
        </w:rPr>
        <w:t xml:space="preserve">classified as </w:t>
      </w:r>
      <w:r w:rsidRPr="007F2863">
        <w:rPr>
          <w:rStyle w:val="Emphasis"/>
        </w:rPr>
        <w:t>transitive or intransitive</w:t>
      </w:r>
      <w:r w:rsidRPr="001A2391">
        <w:rPr>
          <w:sz w:val="12"/>
        </w:rPr>
        <w:t xml:space="preserve"> according to this interaction. Generally, this interaction has much to do with whether the sentence has a direct object.</w:t>
      </w:r>
    </w:p>
    <w:p w14:paraId="73E109A7" w14:textId="77777777" w:rsidR="00A30A8F" w:rsidRPr="001A2391" w:rsidRDefault="00A30A8F" w:rsidP="00A30A8F">
      <w:pPr>
        <w:rPr>
          <w:sz w:val="12"/>
        </w:rPr>
      </w:pPr>
      <w:r w:rsidRPr="00CA6D15">
        <w:rPr>
          <w:rStyle w:val="StyleUnderline"/>
          <w:highlight w:val="cyan"/>
        </w:rPr>
        <w:t xml:space="preserve">The </w:t>
      </w:r>
      <w:r w:rsidRPr="00CA6D15">
        <w:rPr>
          <w:rStyle w:val="Emphasis"/>
          <w:highlight w:val="cyan"/>
        </w:rPr>
        <w:t>direct object</w:t>
      </w:r>
      <w:r w:rsidRPr="00CA6D15">
        <w:rPr>
          <w:rStyle w:val="StyleUnderline"/>
          <w:highlight w:val="cyan"/>
        </w:rPr>
        <w:t xml:space="preserve"> is the</w:t>
      </w:r>
      <w:r w:rsidRPr="001A2391">
        <w:rPr>
          <w:rStyle w:val="StyleUnderline"/>
        </w:rPr>
        <w:t xml:space="preserve"> word or </w:t>
      </w:r>
      <w:r w:rsidRPr="00CA6D15">
        <w:rPr>
          <w:rStyle w:val="Emphasis"/>
          <w:highlight w:val="cyan"/>
        </w:rPr>
        <w:t>phrase</w:t>
      </w:r>
      <w:r w:rsidRPr="001A2391">
        <w:rPr>
          <w:rStyle w:val="StyleUnderline"/>
        </w:rPr>
        <w:t xml:space="preserve"> in a sentence </w:t>
      </w:r>
      <w:r w:rsidRPr="00CA6D15">
        <w:rPr>
          <w:rStyle w:val="StyleUnderline"/>
          <w:highlight w:val="cyan"/>
        </w:rPr>
        <w:t xml:space="preserve">that </w:t>
      </w:r>
      <w:r w:rsidRPr="00CA6D15">
        <w:rPr>
          <w:rStyle w:val="Emphasis"/>
          <w:highlight w:val="cyan"/>
        </w:rPr>
        <w:t>follows the verb</w:t>
      </w:r>
      <w:r w:rsidRPr="00CA6D15">
        <w:rPr>
          <w:rStyle w:val="StyleUnderline"/>
          <w:highlight w:val="cyan"/>
        </w:rPr>
        <w:t xml:space="preserve"> and </w:t>
      </w:r>
      <w:r w:rsidRPr="00CA6D15">
        <w:rPr>
          <w:rStyle w:val="Emphasis"/>
          <w:highlight w:val="cyan"/>
        </w:rPr>
        <w:t>receives the</w:t>
      </w:r>
      <w:r w:rsidRPr="007F2863">
        <w:rPr>
          <w:rStyle w:val="Emphasis"/>
        </w:rPr>
        <w:t xml:space="preserve"> verb’s </w:t>
      </w:r>
      <w:r w:rsidRPr="00CA6D15">
        <w:rPr>
          <w:rStyle w:val="Emphasis"/>
          <w:highlight w:val="cyan"/>
        </w:rPr>
        <w:t>action</w:t>
      </w:r>
      <w:r w:rsidRPr="001A2391">
        <w:rPr>
          <w:sz w:val="12"/>
        </w:rPr>
        <w:t xml:space="preserve">. </w:t>
      </w:r>
      <w:r w:rsidRPr="00CA6D15">
        <w:rPr>
          <w:rStyle w:val="StyleUnderline"/>
          <w:highlight w:val="cyan"/>
        </w:rPr>
        <w:t xml:space="preserve">Verbs which </w:t>
      </w:r>
      <w:r w:rsidRPr="00CA6D15">
        <w:rPr>
          <w:rStyle w:val="Emphasis"/>
          <w:highlight w:val="cyan"/>
        </w:rPr>
        <w:t>require</w:t>
      </w:r>
      <w:r w:rsidRPr="00CA6D15">
        <w:rPr>
          <w:rStyle w:val="StyleUnderline"/>
          <w:highlight w:val="cyan"/>
        </w:rPr>
        <w:t xml:space="preserve"> a direct object</w:t>
      </w:r>
      <w:r w:rsidRPr="001A2391">
        <w:rPr>
          <w:rStyle w:val="StyleUnderline"/>
        </w:rPr>
        <w:t xml:space="preserve"> to succeed them</w:t>
      </w:r>
      <w:r w:rsidRPr="001A2391">
        <w:rPr>
          <w:sz w:val="12"/>
        </w:rPr>
        <w:t xml:space="preserve"> unless they are made passive </w:t>
      </w:r>
      <w:r w:rsidRPr="00CA6D15">
        <w:rPr>
          <w:rStyle w:val="StyleUnderline"/>
          <w:highlight w:val="cyan"/>
        </w:rPr>
        <w:t>are</w:t>
      </w:r>
      <w:r w:rsidRPr="001A2391">
        <w:rPr>
          <w:rStyle w:val="StyleUnderline"/>
        </w:rPr>
        <w:t xml:space="preserve"> called </w:t>
      </w:r>
      <w:r w:rsidRPr="00CA6D15">
        <w:rPr>
          <w:rStyle w:val="Emphasis"/>
          <w:highlight w:val="cyan"/>
        </w:rPr>
        <w:t>transitive</w:t>
      </w:r>
      <w:r w:rsidRPr="001A2391">
        <w:rPr>
          <w:rStyle w:val="Emphasis"/>
        </w:rPr>
        <w:t xml:space="preserve"> verbs</w:t>
      </w:r>
      <w:r w:rsidRPr="001A2391">
        <w:rPr>
          <w:sz w:val="12"/>
        </w:rPr>
        <w:t>, while verbs which require no direct object and cannot be made passive are called intransitive verbs. Let’s take a look at some examples:</w:t>
      </w:r>
    </w:p>
    <w:p w14:paraId="1B3C53BE" w14:textId="77777777" w:rsidR="00A30A8F" w:rsidRPr="001A2391" w:rsidRDefault="00A30A8F" w:rsidP="00A30A8F">
      <w:pPr>
        <w:rPr>
          <w:sz w:val="12"/>
        </w:rPr>
      </w:pPr>
      <w:r w:rsidRPr="001A2391">
        <w:rPr>
          <w:sz w:val="12"/>
        </w:rPr>
        <w:t>Note that the first sentence is active. In this sentence Edison is the subject, the person or thing that the rest of the sentence is about, while invented functions as a transitive verb which must be followed by a direct object. In this case, it is the light bulb.</w:t>
      </w:r>
    </w:p>
    <w:p w14:paraId="6D72307B" w14:textId="2E7310FE" w:rsidR="00A30A8F" w:rsidRPr="00A30A8F" w:rsidRDefault="00A30A8F" w:rsidP="00A30A8F">
      <w:pPr>
        <w:rPr>
          <w:sz w:val="12"/>
        </w:rPr>
      </w:pPr>
      <w:r w:rsidRPr="001A2391">
        <w:rPr>
          <w:sz w:val="12"/>
        </w:rPr>
        <w:t>The second example differs because it has been made passive. The former direct object, light bulb is now the subject, while was invented is the verb and by Thomas Edison in 1897, a prepositional phrase, follows it. In this case, the sentence has no direct object. The fact that the verb invented can be made passive shows that it is a transitive verb.</w:t>
      </w:r>
    </w:p>
    <w:p w14:paraId="31C82391" w14:textId="77777777" w:rsidR="00A30A8F" w:rsidRDefault="00A30A8F" w:rsidP="00A30A8F">
      <w:pPr>
        <w:pStyle w:val="Heading4"/>
        <w:ind w:left="720"/>
      </w:pPr>
      <w:r>
        <w:t xml:space="preserve">a. Those encode an </w:t>
      </w:r>
      <w:r w:rsidRPr="00CB0EF5">
        <w:rPr>
          <w:u w:val="single"/>
        </w:rPr>
        <w:t>existing</w:t>
      </w:r>
      <w:r>
        <w:t xml:space="preserve"> state which is to be changed on a </w:t>
      </w:r>
      <w:r>
        <w:rPr>
          <w:u w:val="single"/>
        </w:rPr>
        <w:t>scale</w:t>
      </w:r>
      <w:r w:rsidRPr="00CB0359">
        <w:t>. T</w:t>
      </w:r>
      <w:r>
        <w:t xml:space="preserve">hat makes it </w:t>
      </w:r>
      <w:r>
        <w:rPr>
          <w:u w:val="single"/>
        </w:rPr>
        <w:t>inherently</w:t>
      </w:r>
      <w:r>
        <w:t xml:space="preserve"> </w:t>
      </w:r>
      <w:r w:rsidRPr="00CB0EF5">
        <w:rPr>
          <w:u w:val="single"/>
        </w:rPr>
        <w:t>distinct</w:t>
      </w:r>
      <w:r>
        <w:t xml:space="preserve"> from</w:t>
      </w:r>
      <w:r w:rsidRPr="00CB0EF5">
        <w:rPr>
          <w:b w:val="0"/>
          <w:bCs/>
        </w:rPr>
        <w:t xml:space="preserve"> result root </w:t>
      </w:r>
      <w:r>
        <w:t xml:space="preserve">change-of-state verbs which </w:t>
      </w:r>
      <w:r w:rsidRPr="009029B9">
        <w:t>cause</w:t>
      </w:r>
      <w:r>
        <w:t xml:space="preserve"> a change from </w:t>
      </w:r>
      <w:r w:rsidRPr="00CB0EF5">
        <w:rPr>
          <w:u w:val="single"/>
        </w:rPr>
        <w:t>one</w:t>
      </w:r>
      <w:r>
        <w:t xml:space="preserve"> </w:t>
      </w:r>
      <w:r w:rsidRPr="00CB0EF5">
        <w:rPr>
          <w:u w:val="single"/>
        </w:rPr>
        <w:t>state</w:t>
      </w:r>
      <w:r>
        <w:t xml:space="preserve"> to </w:t>
      </w:r>
      <w:r w:rsidRPr="00CB0EF5">
        <w:rPr>
          <w:u w:val="single"/>
        </w:rPr>
        <w:t>another</w:t>
      </w:r>
      <w:r>
        <w:t xml:space="preserve">. </w:t>
      </w:r>
    </w:p>
    <w:p w14:paraId="6609419F" w14:textId="77777777" w:rsidR="00A30A8F" w:rsidRPr="00CB0EF5" w:rsidRDefault="00A30A8F" w:rsidP="00A30A8F">
      <w:r w:rsidRPr="00351731">
        <w:rPr>
          <w:rStyle w:val="Style13ptBold"/>
        </w:rPr>
        <w:t>Beavers, et al., ’17</w:t>
      </w:r>
      <w:r>
        <w:t xml:space="preserve"> [John Beavers, </w:t>
      </w:r>
      <w:r w:rsidRPr="00C84636">
        <w:t>Chair of the Department of Linguistics and the Robert D. King Centennial Professor of Liberal Arts at The University of Texas</w:t>
      </w:r>
      <w:r>
        <w:t>-Austin; e</w:t>
      </w:r>
      <w:r w:rsidRPr="00C84636">
        <w:t xml:space="preserve">ditor of </w:t>
      </w:r>
      <w:r w:rsidRPr="00C84636">
        <w:rPr>
          <w:i/>
          <w:iCs/>
        </w:rPr>
        <w:t>Language</w:t>
      </w:r>
      <w:r w:rsidRPr="00C84636">
        <w:t>, the flagship journal of the Linguistic Society of America</w:t>
      </w:r>
      <w:r>
        <w:t xml:space="preserve">; BA, linguistics, University of Texas-Austin; MA, PhD, linguistics, Stanford University; Michael Everdell, lecturer in the department of linguistics at the University of Texas-Austin; PhD, linguistics, University of Texas-Austin; Kyle Jerro; </w:t>
      </w:r>
      <w:r w:rsidRPr="00351731">
        <w:t>Henri Kauhanen</w:t>
      </w:r>
      <w:r>
        <w:t xml:space="preserve">; </w:t>
      </w:r>
      <w:r w:rsidRPr="00351731">
        <w:t>Andrew Koontz-Garboden</w:t>
      </w:r>
      <w:r>
        <w:t xml:space="preserve">; </w:t>
      </w:r>
      <w:r w:rsidRPr="00351731">
        <w:t>Elise LeBovidge</w:t>
      </w:r>
      <w:r>
        <w:t xml:space="preserve">; and </w:t>
      </w:r>
      <w:r w:rsidRPr="00351731">
        <w:t>Stephen Nichols</w:t>
      </w:r>
      <w:r>
        <w:t xml:space="preserve">. June 12 2017. </w:t>
      </w:r>
      <w:r>
        <w:rPr>
          <w:i/>
          <w:iCs/>
        </w:rPr>
        <w:t>Proceedings of the Linguistic Society of America</w:t>
      </w:r>
      <w:r>
        <w:t>, Vol. 2 “</w:t>
      </w:r>
      <w:r w:rsidRPr="00351731">
        <w:t>Two types of states: A cross-linguistic study of change-of-state verb roots</w:t>
      </w:r>
      <w:r>
        <w:t xml:space="preserve">” </w:t>
      </w:r>
      <w:r w:rsidRPr="00351731">
        <w:t>https://journals.linguisticsociety.org/proceedings/index.php/PLSA/article/view/4094</w:t>
      </w:r>
      <w:r>
        <w:t xml:space="preserve"> // </w:t>
      </w:r>
      <w:r>
        <w:rPr>
          <w:i/>
        </w:rPr>
        <w:t>q.c.</w:t>
      </w:r>
      <w:r>
        <w:t>]</w:t>
      </w:r>
    </w:p>
    <w:p w14:paraId="0C2769B3" w14:textId="77777777" w:rsidR="00A30A8F" w:rsidRPr="00CB0EF5" w:rsidRDefault="00A30A8F" w:rsidP="00A30A8F">
      <w:pPr>
        <w:rPr>
          <w:sz w:val="12"/>
        </w:rPr>
      </w:pPr>
      <w:r w:rsidRPr="00CB0EF5">
        <w:rPr>
          <w:sz w:val="12"/>
        </w:rPr>
        <w:t xml:space="preserve">2. </w:t>
      </w:r>
      <w:r w:rsidRPr="00F801E2">
        <w:rPr>
          <w:rStyle w:val="StyleUnderline"/>
        </w:rPr>
        <w:t>Change-of-state roots</w:t>
      </w:r>
      <w:r w:rsidRPr="00CB0EF5">
        <w:rPr>
          <w:sz w:val="12"/>
        </w:rPr>
        <w:t xml:space="preserve">. One major consequence of the BTR is that it entails that the roots of change-of-state verbs should be purely stative in the sense that they themselves should not carry lexical entailments of change-of-state. It follows from this that change-of-state verbs must contain a vbecome head on an analysis like the one in (1a) for that meaning to arise. We argue first and foremost that while this may be correct for some change-of-state verbs, it is certainly not for others (see also Megerdoomian 2002, Koontz-Garboden 2006). In particular, we distinguish two types of roots that may form the basis of change of state verbs, building on a distinction outlined in Dixon (1982: 50): Dixon’s </w:t>
      </w:r>
      <w:r w:rsidRPr="00CB0EF5">
        <w:rPr>
          <w:rStyle w:val="Emphasis"/>
        </w:rPr>
        <w:t>property concept (PC) roots</w:t>
      </w:r>
      <w:r w:rsidRPr="00CB0EF5">
        <w:rPr>
          <w:sz w:val="12"/>
        </w:rPr>
        <w:t xml:space="preserve">, which </w:t>
      </w:r>
      <w:r w:rsidRPr="00F801E2">
        <w:rPr>
          <w:rStyle w:val="StyleUnderline"/>
        </w:rPr>
        <w:t xml:space="preserve">form the basis of verbs and </w:t>
      </w:r>
      <w:r w:rsidRPr="00CB0EF5">
        <w:rPr>
          <w:rStyle w:val="Emphasis"/>
        </w:rPr>
        <w:t>adjectives</w:t>
      </w:r>
      <w:r w:rsidRPr="00F801E2">
        <w:rPr>
          <w:rStyle w:val="StyleUnderline"/>
        </w:rPr>
        <w:t xml:space="preserve"> having to do with concepts related to </w:t>
      </w:r>
      <w:r w:rsidRPr="00CB0EF5">
        <w:rPr>
          <w:rStyle w:val="Emphasis"/>
        </w:rPr>
        <w:t>dimension, age, color, value, etc.</w:t>
      </w:r>
      <w:r w:rsidRPr="00CB0EF5">
        <w:rPr>
          <w:sz w:val="12"/>
        </w:rPr>
        <w:t xml:space="preserve"> (essentially the roots of Levin’s 1993: 245 deadjectival change-of-state verbs), vs. what we call result roots, which form the basis of change-of-state verbs and adjectives having to do with physical damage, cooking, killing etc. (essentially Levin’s various non-deadjectival change-of-state verbs):</w:t>
      </w:r>
    </w:p>
    <w:p w14:paraId="5F0EB1F2" w14:textId="77777777" w:rsidR="00A30A8F" w:rsidRPr="00CB0EF5" w:rsidRDefault="00A30A8F" w:rsidP="00A30A8F">
      <w:pPr>
        <w:rPr>
          <w:sz w:val="12"/>
        </w:rPr>
      </w:pPr>
      <w:r w:rsidRPr="00CB0EF5">
        <w:rPr>
          <w:sz w:val="12"/>
        </w:rPr>
        <w:t xml:space="preserve">(2) </w:t>
      </w:r>
      <w:r w:rsidRPr="00CA6D15">
        <w:rPr>
          <w:rStyle w:val="Emphasis"/>
          <w:highlight w:val="cyan"/>
        </w:rPr>
        <w:t>PC root change-of-state verb</w:t>
      </w:r>
      <w:r w:rsidRPr="006B1B4C">
        <w:rPr>
          <w:rStyle w:val="Emphasis"/>
        </w:rPr>
        <w:t>s</w:t>
      </w:r>
      <w:r w:rsidRPr="00CB0EF5">
        <w:rPr>
          <w:rStyle w:val="Emphasis"/>
        </w:rPr>
        <w:t xml:space="preserve"> (deadjectival change-of-state verbs)</w:t>
      </w:r>
      <w:r w:rsidRPr="00CA6D15">
        <w:rPr>
          <w:rStyle w:val="Emphasis"/>
          <w:highlight w:val="cyan"/>
        </w:rPr>
        <w:t>:</w:t>
      </w:r>
      <w:r w:rsidRPr="00CB0EF5">
        <w:rPr>
          <w:sz w:val="12"/>
        </w:rPr>
        <w:t xml:space="preserve"> awaken, brighten, broaden, cheapen, coarsen, dampen, darken, deepen, fatten, flatten, freshen, gladden, harden, hasten, heighten, lengthen, lessen, lighten, loosen, moisten, neaten, quicken, ripen, roughen, sharpen, shorten, sicken, slacken, smarten, </w:t>
      </w:r>
      <w:r w:rsidRPr="00C84636">
        <w:rPr>
          <w:rStyle w:val="StyleUnderline"/>
        </w:rPr>
        <w:t>soften, stiffen, straighten,</w:t>
      </w:r>
      <w:r w:rsidRPr="00CB0EF5">
        <w:rPr>
          <w:sz w:val="12"/>
        </w:rPr>
        <w:t xml:space="preserve"> </w:t>
      </w:r>
      <w:r w:rsidRPr="00CA6D15">
        <w:rPr>
          <w:rStyle w:val="Emphasis"/>
          <w:highlight w:val="cyan"/>
        </w:rPr>
        <w:t>strengthen</w:t>
      </w:r>
      <w:r w:rsidRPr="00CB0EF5">
        <w:rPr>
          <w:rStyle w:val="StyleUnderline"/>
        </w:rPr>
        <w:t>, sweeten,</w:t>
      </w:r>
      <w:r w:rsidRPr="00CB0EF5">
        <w:rPr>
          <w:sz w:val="12"/>
        </w:rPr>
        <w:t xml:space="preserve"> tauten, thicken, tighten, toughen, </w:t>
      </w:r>
      <w:r w:rsidRPr="00CB0EF5">
        <w:rPr>
          <w:rStyle w:val="StyleUnderline"/>
        </w:rPr>
        <w:t>weaken, widen,</w:t>
      </w:r>
      <w:r w:rsidRPr="00CB0EF5">
        <w:rPr>
          <w:sz w:val="12"/>
        </w:rPr>
        <w:t xml:space="preserve"> . . .</w:t>
      </w:r>
    </w:p>
    <w:p w14:paraId="51CD7A6A" w14:textId="77777777" w:rsidR="00A30A8F" w:rsidRPr="006B1B4C" w:rsidRDefault="00A30A8F" w:rsidP="00A30A8F">
      <w:pPr>
        <w:rPr>
          <w:sz w:val="12"/>
        </w:rPr>
      </w:pPr>
      <w:r w:rsidRPr="00CB0EF5">
        <w:rPr>
          <w:sz w:val="12"/>
        </w:rPr>
        <w:t xml:space="preserve">(3) </w:t>
      </w:r>
      <w:r w:rsidRPr="006B1B4C">
        <w:rPr>
          <w:rStyle w:val="Emphasis"/>
        </w:rPr>
        <w:t>Result root change-of-state verbs (non-deadjectival change-of-state-verbs):</w:t>
      </w:r>
    </w:p>
    <w:p w14:paraId="52DE04C1" w14:textId="77777777" w:rsidR="00A30A8F" w:rsidRPr="00CB0EF5" w:rsidRDefault="00A30A8F" w:rsidP="00A30A8F">
      <w:pPr>
        <w:ind w:firstLine="720"/>
        <w:rPr>
          <w:sz w:val="12"/>
        </w:rPr>
      </w:pPr>
      <w:r w:rsidRPr="006B1B4C">
        <w:rPr>
          <w:sz w:val="12"/>
        </w:rPr>
        <w:t xml:space="preserve">a. Levin’s (1993:241) </w:t>
      </w:r>
      <w:r w:rsidRPr="006B1B4C">
        <w:rPr>
          <w:rStyle w:val="StyleUnderline"/>
        </w:rPr>
        <w:t>break verbs: br</w:t>
      </w:r>
      <w:r w:rsidRPr="00CB0EF5">
        <w:rPr>
          <w:rStyle w:val="StyleUnderline"/>
        </w:rPr>
        <w:t>eak, chip, crack, crash, crush, fracture, rip, shatter</w:t>
      </w:r>
      <w:r w:rsidRPr="00CB0EF5">
        <w:rPr>
          <w:sz w:val="12"/>
        </w:rPr>
        <w:t>, ...</w:t>
      </w:r>
    </w:p>
    <w:p w14:paraId="2A694E8F" w14:textId="77777777" w:rsidR="00A30A8F" w:rsidRPr="00CB0EF5" w:rsidRDefault="00A30A8F" w:rsidP="00A30A8F">
      <w:pPr>
        <w:ind w:left="720"/>
        <w:rPr>
          <w:sz w:val="12"/>
        </w:rPr>
      </w:pPr>
      <w:r w:rsidRPr="00CB0EF5">
        <w:rPr>
          <w:sz w:val="12"/>
        </w:rPr>
        <w:t xml:space="preserve">b. Levin’s </w:t>
      </w:r>
      <w:r w:rsidRPr="00C84636">
        <w:rPr>
          <w:rStyle w:val="StyleUnderline"/>
        </w:rPr>
        <w:t>cooking verbs</w:t>
      </w:r>
      <w:r w:rsidRPr="00CB0EF5">
        <w:rPr>
          <w:sz w:val="12"/>
        </w:rPr>
        <w:t xml:space="preserve"> (Levin 1993: 243)</w:t>
      </w:r>
      <w:r w:rsidRPr="00CB0EF5">
        <w:rPr>
          <w:rStyle w:val="StyleUnderline"/>
        </w:rPr>
        <w:t>: bake, barbecue, blanch, boil, braise, broil, charbroil, charcoal-broil, coddle, cook, crisp, deepfry, fry, grill</w:t>
      </w:r>
      <w:r w:rsidRPr="00CB0EF5">
        <w:rPr>
          <w:sz w:val="12"/>
        </w:rPr>
        <w:t>, ...</w:t>
      </w:r>
    </w:p>
    <w:p w14:paraId="24F793C0" w14:textId="77777777" w:rsidR="00A30A8F" w:rsidRPr="00CB0EF5" w:rsidRDefault="00A30A8F" w:rsidP="00A30A8F">
      <w:pPr>
        <w:ind w:left="720"/>
        <w:rPr>
          <w:sz w:val="12"/>
        </w:rPr>
      </w:pPr>
      <w:r w:rsidRPr="00CB0EF5">
        <w:rPr>
          <w:sz w:val="12"/>
        </w:rPr>
        <w:t xml:space="preserve">c.  Verbs of </w:t>
      </w:r>
      <w:r w:rsidRPr="00CB0EF5">
        <w:rPr>
          <w:rStyle w:val="StyleUnderline"/>
        </w:rPr>
        <w:t>killing</w:t>
      </w:r>
      <w:r w:rsidRPr="00CB0EF5">
        <w:rPr>
          <w:sz w:val="12"/>
        </w:rPr>
        <w:t xml:space="preserve"> (Levin 1993: 230ff.; Beavers &amp; Koontz-Garboden 2012)</w:t>
      </w:r>
      <w:r w:rsidRPr="00CB0EF5">
        <w:rPr>
          <w:rStyle w:val="StyleUnderline"/>
        </w:rPr>
        <w:t>: crucify, electrocute, drown, hang, guillotine</w:t>
      </w:r>
      <w:r w:rsidRPr="00CB0EF5">
        <w:rPr>
          <w:sz w:val="12"/>
        </w:rPr>
        <w:t>, . . .</w:t>
      </w:r>
    </w:p>
    <w:p w14:paraId="1E982521" w14:textId="0F5F99BF" w:rsidR="00A30A8F" w:rsidRPr="00A30A8F" w:rsidRDefault="00A30A8F" w:rsidP="00A30A8F">
      <w:pPr>
        <w:rPr>
          <w:sz w:val="12"/>
        </w:rPr>
      </w:pPr>
      <w:r w:rsidRPr="00CB0EF5">
        <w:rPr>
          <w:rStyle w:val="StyleUnderline"/>
        </w:rPr>
        <w:t xml:space="preserve">There are morphological and semantic arguments that </w:t>
      </w:r>
      <w:r w:rsidRPr="006B1B4C">
        <w:rPr>
          <w:rStyle w:val="StyleUnderline"/>
        </w:rPr>
        <w:t xml:space="preserve">while </w:t>
      </w:r>
      <w:r w:rsidRPr="006B1B4C">
        <w:rPr>
          <w:rStyle w:val="Emphasis"/>
        </w:rPr>
        <w:t>PC</w:t>
      </w:r>
      <w:r w:rsidRPr="006B1B4C">
        <w:rPr>
          <w:rStyle w:val="StyleUnderline"/>
        </w:rPr>
        <w:t xml:space="preserve"> change-of-state </w:t>
      </w:r>
      <w:r w:rsidRPr="006B1B4C">
        <w:rPr>
          <w:rStyle w:val="Emphasis"/>
        </w:rPr>
        <w:t>verbs</w:t>
      </w:r>
      <w:r w:rsidRPr="006B1B4C">
        <w:rPr>
          <w:rStyle w:val="StyleUnderline"/>
        </w:rPr>
        <w:t xml:space="preserve"> </w:t>
      </w:r>
      <w:r w:rsidRPr="00CA6D15">
        <w:rPr>
          <w:rStyle w:val="StyleUnderline"/>
          <w:highlight w:val="cyan"/>
        </w:rPr>
        <w:t xml:space="preserve">are </w:t>
      </w:r>
      <w:r w:rsidRPr="00CA6D15">
        <w:rPr>
          <w:rStyle w:val="Emphasis"/>
          <w:highlight w:val="cyan"/>
        </w:rPr>
        <w:t>built on state-denoting roots</w:t>
      </w:r>
      <w:r w:rsidRPr="00CB0EF5">
        <w:rPr>
          <w:rStyle w:val="StyleUnderline"/>
        </w:rPr>
        <w:t xml:space="preserve"> lacking templatic entailments, </w:t>
      </w:r>
      <w:r w:rsidRPr="00CA6D15">
        <w:rPr>
          <w:rStyle w:val="Emphasis"/>
          <w:highlight w:val="cyan"/>
        </w:rPr>
        <w:t>result root verbs are not</w:t>
      </w:r>
      <w:r w:rsidRPr="00CB0EF5">
        <w:rPr>
          <w:rStyle w:val="StyleUnderline"/>
        </w:rPr>
        <w:t xml:space="preserve">, contra the BTR and related assumptions in the literature. In§3 and§4 we show that </w:t>
      </w:r>
      <w:r w:rsidRPr="00CA6D15">
        <w:rPr>
          <w:rStyle w:val="StyleUnderline"/>
          <w:highlight w:val="cyan"/>
        </w:rPr>
        <w:t xml:space="preserve">in English </w:t>
      </w:r>
      <w:r w:rsidRPr="00CA6D15">
        <w:rPr>
          <w:rStyle w:val="Emphasis"/>
          <w:highlight w:val="cyan"/>
        </w:rPr>
        <w:t>result roots but not PC roots entail change</w:t>
      </w:r>
      <w:r w:rsidRPr="00CB0EF5">
        <w:rPr>
          <w:sz w:val="12"/>
        </w:rPr>
        <w:t>, recapping Koontz-Garboden &amp; Beavers (2017). In§§5-6 we explore these from a cross-linguistic perspective and show that the same patterns hold in other languages. We conclude with a sketch of a formal analysis in§7.</w:t>
      </w:r>
    </w:p>
    <w:p w14:paraId="4DD52560" w14:textId="77777777" w:rsidR="00A30A8F" w:rsidRPr="00CB0359" w:rsidRDefault="00A30A8F" w:rsidP="00A30A8F">
      <w:pPr>
        <w:pStyle w:val="Heading4"/>
        <w:ind w:left="720"/>
      </w:pPr>
      <w:r w:rsidRPr="00CB0359">
        <w:t xml:space="preserve">b. </w:t>
      </w:r>
      <w:r w:rsidRPr="00CB0359">
        <w:rPr>
          <w:u w:val="single"/>
        </w:rPr>
        <w:t>Creation</w:t>
      </w:r>
      <w:r>
        <w:t xml:space="preserve"> verbs </w:t>
      </w:r>
      <w:r w:rsidRPr="00CB0359">
        <w:rPr>
          <w:u w:val="single"/>
        </w:rPr>
        <w:t>don’t</w:t>
      </w:r>
      <w:r>
        <w:t xml:space="preserve"> denote </w:t>
      </w:r>
      <w:r w:rsidRPr="00CB0359">
        <w:rPr>
          <w:u w:val="single"/>
        </w:rPr>
        <w:t>scalar</w:t>
      </w:r>
      <w:r>
        <w:t xml:space="preserve"> </w:t>
      </w:r>
      <w:r w:rsidRPr="00CB0359">
        <w:rPr>
          <w:u w:val="single"/>
        </w:rPr>
        <w:t>change</w:t>
      </w:r>
      <w:r>
        <w:t xml:space="preserve">---that makes them </w:t>
      </w:r>
      <w:r w:rsidRPr="00CB0359">
        <w:rPr>
          <w:u w:val="single"/>
        </w:rPr>
        <w:t>systematically</w:t>
      </w:r>
      <w:r>
        <w:t xml:space="preserve"> </w:t>
      </w:r>
      <w:r w:rsidRPr="00CB0359">
        <w:rPr>
          <w:u w:val="single"/>
        </w:rPr>
        <w:t>different</w:t>
      </w:r>
      <w:r>
        <w:t xml:space="preserve"> from </w:t>
      </w:r>
      <w:r w:rsidRPr="00CB0359">
        <w:rPr>
          <w:u w:val="single"/>
        </w:rPr>
        <w:t>change</w:t>
      </w:r>
      <w:r>
        <w:t>-</w:t>
      </w:r>
      <w:r w:rsidRPr="00CB0359">
        <w:rPr>
          <w:u w:val="single"/>
        </w:rPr>
        <w:t>of</w:t>
      </w:r>
      <w:r>
        <w:t>-</w:t>
      </w:r>
      <w:r w:rsidRPr="00CB0359">
        <w:rPr>
          <w:u w:val="single"/>
        </w:rPr>
        <w:t>state</w:t>
      </w:r>
      <w:r>
        <w:t xml:space="preserve"> verbs. </w:t>
      </w:r>
    </w:p>
    <w:p w14:paraId="0507AB2C" w14:textId="77777777" w:rsidR="00A30A8F" w:rsidRPr="00245E23" w:rsidRDefault="00A30A8F" w:rsidP="00A30A8F">
      <w:r w:rsidRPr="00B67643">
        <w:rPr>
          <w:rStyle w:val="Style13ptBold"/>
        </w:rPr>
        <w:t>Levin ’10</w:t>
      </w:r>
      <w:r>
        <w:t xml:space="preserve"> [Beth Levin, </w:t>
      </w:r>
      <w:r w:rsidRPr="00B67643">
        <w:t xml:space="preserve">American linguist </w:t>
      </w:r>
      <w:r>
        <w:t>and</w:t>
      </w:r>
      <w:r w:rsidRPr="00B67643">
        <w:t xml:space="preserve"> William H. Bonsall Professor in the Humanities at Stanford University</w:t>
      </w:r>
      <w:r>
        <w:t xml:space="preserve">; BS, MS, PhD, Massachusetts Institute of Technology; and </w:t>
      </w:r>
      <w:r w:rsidRPr="00B67643">
        <w:t>Malka Rappaport Hovav</w:t>
      </w:r>
      <w:r>
        <w:t>, linguist and professor of linguistics at the Hebrew University of Jerusalem; PhD, Massachusetts Institute of Technology. April 10 2010. Stanford University “</w:t>
      </w:r>
      <w:r w:rsidRPr="00245E23">
        <w:t>Lexicalized Scales and Verbs of Scalar Change</w:t>
      </w:r>
      <w:r>
        <w:t xml:space="preserve">” </w:t>
      </w:r>
      <w:r w:rsidRPr="00245E23">
        <w:t>https://web.stanford.edu/~bclevin/cls10change.pdf</w:t>
      </w:r>
      <w:r>
        <w:t xml:space="preserve"> // </w:t>
      </w:r>
      <w:r>
        <w:rPr>
          <w:i/>
        </w:rPr>
        <w:t>q.c.</w:t>
      </w:r>
      <w:r>
        <w:t>] *brackets denote acronym written out for clarification</w:t>
      </w:r>
    </w:p>
    <w:p w14:paraId="123E5B8D" w14:textId="77777777" w:rsidR="00A30A8F" w:rsidRPr="00245E23" w:rsidRDefault="00A30A8F" w:rsidP="00A30A8F">
      <w:pPr>
        <w:rPr>
          <w:sz w:val="12"/>
        </w:rPr>
      </w:pPr>
      <w:r w:rsidRPr="00245E23">
        <w:rPr>
          <w:sz w:val="12"/>
        </w:rPr>
        <w:t xml:space="preserve">6 </w:t>
      </w:r>
      <w:r w:rsidRPr="00245E23">
        <w:rPr>
          <w:rStyle w:val="StyleUnderline"/>
        </w:rPr>
        <w:t>Incremental theme verbs do not lexicalize scales</w:t>
      </w:r>
    </w:p>
    <w:p w14:paraId="7D4AFC45" w14:textId="77777777" w:rsidR="00A30A8F" w:rsidRPr="00245E23" w:rsidRDefault="00A30A8F" w:rsidP="00A30A8F">
      <w:pPr>
        <w:rPr>
          <w:sz w:val="12"/>
        </w:rPr>
      </w:pPr>
      <w:r w:rsidRPr="00245E23">
        <w:rPr>
          <w:sz w:val="12"/>
        </w:rPr>
        <w:t>The extent scales typically associated with incremental theme verbs also figure in accounts of telicity, contributing to its calculation in the same way as property and spatial scales.</w:t>
      </w:r>
    </w:p>
    <w:p w14:paraId="40BCF148" w14:textId="77777777" w:rsidR="00A30A8F" w:rsidRPr="00245E23" w:rsidRDefault="00A30A8F" w:rsidP="00A30A8F">
      <w:pPr>
        <w:rPr>
          <w:sz w:val="12"/>
        </w:rPr>
      </w:pPr>
      <w:r w:rsidRPr="00245E23">
        <w:rPr>
          <w:sz w:val="12"/>
        </w:rPr>
        <w:t>(47) INCREMENTAL THEME VERBS: drink, eat, read, write, . . .</w:t>
      </w:r>
    </w:p>
    <w:p w14:paraId="2B8127B5" w14:textId="77777777" w:rsidR="00A30A8F" w:rsidRPr="00245E23" w:rsidRDefault="00A30A8F" w:rsidP="00A30A8F">
      <w:pPr>
        <w:rPr>
          <w:sz w:val="12"/>
        </w:rPr>
      </w:pPr>
      <w:r w:rsidRPr="00245E23">
        <w:rPr>
          <w:sz w:val="12"/>
        </w:rPr>
        <w:t xml:space="preserve">CLAIM: </w:t>
      </w:r>
      <w:r w:rsidRPr="00CA6D15">
        <w:rPr>
          <w:rStyle w:val="Emphasis"/>
          <w:highlight w:val="cyan"/>
        </w:rPr>
        <w:t>Incremental theme verbs</w:t>
      </w:r>
      <w:r w:rsidRPr="00CA6D15">
        <w:rPr>
          <w:rStyle w:val="StyleUnderline"/>
          <w:highlight w:val="cyan"/>
        </w:rPr>
        <w:t xml:space="preserve"> do </w:t>
      </w:r>
      <w:r w:rsidRPr="00CA6D15">
        <w:rPr>
          <w:rStyle w:val="Emphasis"/>
          <w:highlight w:val="cyan"/>
        </w:rPr>
        <w:t>not</w:t>
      </w:r>
      <w:r w:rsidRPr="00CA6D15">
        <w:rPr>
          <w:rStyle w:val="StyleUnderline"/>
          <w:highlight w:val="cyan"/>
        </w:rPr>
        <w:t xml:space="preserve"> lexicalize</w:t>
      </w:r>
      <w:r w:rsidRPr="00245E23">
        <w:rPr>
          <w:rStyle w:val="StyleUnderline"/>
        </w:rPr>
        <w:t xml:space="preserve"> any </w:t>
      </w:r>
      <w:r w:rsidRPr="00CA6D15">
        <w:rPr>
          <w:rStyle w:val="Emphasis"/>
          <w:highlight w:val="cyan"/>
        </w:rPr>
        <w:t>scalar structure</w:t>
      </w:r>
      <w:r w:rsidRPr="00245E23">
        <w:rPr>
          <w:rStyle w:val="StyleUnderline"/>
        </w:rPr>
        <w:t xml:space="preserve">, </w:t>
      </w:r>
      <w:r w:rsidRPr="00CA6D15">
        <w:rPr>
          <w:rStyle w:val="StyleUnderline"/>
          <w:highlight w:val="cyan"/>
        </w:rPr>
        <w:t xml:space="preserve">making them </w:t>
      </w:r>
      <w:r w:rsidRPr="00CA6D15">
        <w:rPr>
          <w:rStyle w:val="Emphasis"/>
          <w:highlight w:val="cyan"/>
        </w:rPr>
        <w:t>systematically different</w:t>
      </w:r>
      <w:r w:rsidRPr="00CA6D15">
        <w:rPr>
          <w:rStyle w:val="StyleUnderline"/>
          <w:highlight w:val="cyan"/>
        </w:rPr>
        <w:t xml:space="preserve"> from</w:t>
      </w:r>
      <w:r w:rsidRPr="00245E23">
        <w:rPr>
          <w:rStyle w:val="StyleUnderline"/>
        </w:rPr>
        <w:t xml:space="preserve"> true </w:t>
      </w:r>
      <w:r w:rsidRPr="00CA6D15">
        <w:rPr>
          <w:rStyle w:val="Emphasis"/>
          <w:highlight w:val="cyan"/>
        </w:rPr>
        <w:t>scalar verbs</w:t>
      </w:r>
      <w:r w:rsidRPr="00245E23">
        <w:rPr>
          <w:rStyle w:val="StyleUnderline"/>
        </w:rPr>
        <w:t xml:space="preserve">, </w:t>
      </w:r>
      <w:r w:rsidRPr="00CA6D15">
        <w:rPr>
          <w:rStyle w:val="StyleUnderline"/>
          <w:highlight w:val="cyan"/>
        </w:rPr>
        <w:t>such as</w:t>
      </w:r>
      <w:r w:rsidRPr="00245E23">
        <w:rPr>
          <w:rStyle w:val="StyleUnderline"/>
        </w:rPr>
        <w:t xml:space="preserve"> COS</w:t>
      </w:r>
      <w:r>
        <w:rPr>
          <w:rStyle w:val="StyleUnderline"/>
        </w:rPr>
        <w:t xml:space="preserve"> </w:t>
      </w:r>
      <w:r w:rsidRPr="00CA6D15">
        <w:rPr>
          <w:rStyle w:val="Emphasis"/>
          <w:highlight w:val="cyan"/>
        </w:rPr>
        <w:t>[change-of-state]</w:t>
      </w:r>
      <w:r>
        <w:rPr>
          <w:rStyle w:val="StyleUnderline"/>
        </w:rPr>
        <w:t>*</w:t>
      </w:r>
      <w:r w:rsidRPr="00245E23">
        <w:rPr>
          <w:sz w:val="12"/>
        </w:rPr>
        <w:t xml:space="preserve"> and IDM </w:t>
      </w:r>
      <w:r w:rsidRPr="00CA6D15">
        <w:rPr>
          <w:rStyle w:val="Emphasis"/>
          <w:highlight w:val="cyan"/>
        </w:rPr>
        <w:t>verbs</w:t>
      </w:r>
      <w:r w:rsidRPr="00245E23">
        <w:rPr>
          <w:sz w:val="12"/>
        </w:rPr>
        <w:t xml:space="preserve"> (Rappaport Hovav 2008, 2009):</w:t>
      </w:r>
    </w:p>
    <w:p w14:paraId="14DD0859" w14:textId="77777777" w:rsidR="00A30A8F" w:rsidRPr="00245E23" w:rsidRDefault="00A30A8F" w:rsidP="00A30A8F">
      <w:pPr>
        <w:rPr>
          <w:sz w:val="12"/>
        </w:rPr>
      </w:pPr>
      <w:r w:rsidRPr="00245E23">
        <w:rPr>
          <w:sz w:val="12"/>
        </w:rPr>
        <w:t>• Specifically, the extent scale associated with an incremental theme verb is introduced by one of its arguments.</w:t>
      </w:r>
    </w:p>
    <w:p w14:paraId="7E95FDA5" w14:textId="77777777" w:rsidR="00A30A8F" w:rsidRPr="00245E23" w:rsidRDefault="00A30A8F" w:rsidP="00A30A8F">
      <w:pPr>
        <w:rPr>
          <w:sz w:val="12"/>
        </w:rPr>
      </w:pPr>
      <w:r w:rsidRPr="00245E23">
        <w:rPr>
          <w:sz w:val="12"/>
        </w:rPr>
        <w:t>• EVIDENCE: There is no classification of incremental theme verbs according to subtypes of extent scales (e.g., two-point, multi-valued, bounded, unbounded, lower bound closed, upper bound closed), nor is there an obvious way to suggest such a classification.</w:t>
      </w:r>
    </w:p>
    <w:p w14:paraId="5B308F70" w14:textId="77777777" w:rsidR="00A30A8F" w:rsidRPr="00245E23" w:rsidRDefault="00A30A8F" w:rsidP="00A30A8F">
      <w:pPr>
        <w:rPr>
          <w:sz w:val="12"/>
        </w:rPr>
      </w:pPr>
      <w:r w:rsidRPr="00245E23">
        <w:rPr>
          <w:sz w:val="12"/>
        </w:rPr>
        <w:t>• A range of further evidence is now reviewed (from a larger discussion in Rappaport Hovav 2009).</w:t>
      </w:r>
    </w:p>
    <w:p w14:paraId="70FB9620" w14:textId="77777777" w:rsidR="00A30A8F" w:rsidRPr="00245E23" w:rsidRDefault="00A30A8F" w:rsidP="00A30A8F">
      <w:pPr>
        <w:rPr>
          <w:sz w:val="12"/>
        </w:rPr>
      </w:pPr>
      <w:r w:rsidRPr="00245E23">
        <w:rPr>
          <w:sz w:val="12"/>
        </w:rPr>
        <w:t xml:space="preserve">6.1 Incremental theme verbs do not lexically specify an incremental relation </w:t>
      </w:r>
    </w:p>
    <w:p w14:paraId="7EBB2CAD" w14:textId="77777777" w:rsidR="00A30A8F" w:rsidRPr="00245E23" w:rsidRDefault="00A30A8F" w:rsidP="00A30A8F">
      <w:pPr>
        <w:rPr>
          <w:sz w:val="12"/>
        </w:rPr>
      </w:pPr>
      <w:r w:rsidRPr="00245E23">
        <w:rPr>
          <w:sz w:val="12"/>
        </w:rPr>
        <w:t>Most incremental theme verbs do not lexically require an incremental relation to the theme. The existence of a strict incremental relation between the theme and the event depends on the subject, the object, and real world knowledge of how actions are carried out (cf. Jackendoff 1996; Verkuyl 1993).</w:t>
      </w:r>
    </w:p>
    <w:p w14:paraId="6DADEE25" w14:textId="77777777" w:rsidR="00A30A8F" w:rsidRPr="00245E23" w:rsidRDefault="00A30A8F" w:rsidP="00A30A8F">
      <w:pPr>
        <w:rPr>
          <w:sz w:val="12"/>
        </w:rPr>
      </w:pPr>
      <w:r w:rsidRPr="00245E23">
        <w:rPr>
          <w:sz w:val="12"/>
        </w:rPr>
        <w:t>(48) a. The scanner read the bar-code.</w:t>
      </w:r>
    </w:p>
    <w:p w14:paraId="4495E0AD" w14:textId="77777777" w:rsidR="00A30A8F" w:rsidRPr="00245E23" w:rsidRDefault="00A30A8F" w:rsidP="00A30A8F">
      <w:pPr>
        <w:rPr>
          <w:sz w:val="12"/>
        </w:rPr>
      </w:pPr>
      <w:r w:rsidRPr="00245E23">
        <w:rPr>
          <w:sz w:val="12"/>
        </w:rPr>
        <w:t>b. Eye doctor to patient: Read this letter on the bottom of the chart.</w:t>
      </w:r>
    </w:p>
    <w:p w14:paraId="44D92197" w14:textId="77777777" w:rsidR="00A30A8F" w:rsidRPr="00245E23" w:rsidRDefault="00A30A8F" w:rsidP="00A30A8F">
      <w:pPr>
        <w:rPr>
          <w:sz w:val="12"/>
        </w:rPr>
      </w:pPr>
      <w:r w:rsidRPr="00245E23">
        <w:rPr>
          <w:sz w:val="12"/>
        </w:rPr>
        <w:t>(49) a. I ate from all the platters on the table.</w:t>
      </w:r>
    </w:p>
    <w:p w14:paraId="58EA8867" w14:textId="77777777" w:rsidR="00A30A8F" w:rsidRPr="00245E23" w:rsidRDefault="00A30A8F" w:rsidP="00A30A8F">
      <w:pPr>
        <w:rPr>
          <w:sz w:val="12"/>
        </w:rPr>
      </w:pPr>
      <w:r w:rsidRPr="00245E23">
        <w:rPr>
          <w:sz w:val="12"/>
        </w:rPr>
        <w:t>b. I saw the entire house in half an hour.</w:t>
      </w:r>
    </w:p>
    <w:p w14:paraId="387FBC7F" w14:textId="77777777" w:rsidR="00A30A8F" w:rsidRPr="00245E23" w:rsidRDefault="00A30A8F" w:rsidP="00A30A8F">
      <w:pPr>
        <w:rPr>
          <w:sz w:val="12"/>
        </w:rPr>
      </w:pPr>
      <w:r w:rsidRPr="00245E23">
        <w:rPr>
          <w:sz w:val="12"/>
        </w:rPr>
        <w:t>There are a very few verbs which do not allow an incremental relation with their object, including push, pull, and throw. These verbs NEVER allow the event to affect the argument incrementally; they lack Krifka’s (1989) Mapping-to-Subevents property.</w:t>
      </w:r>
    </w:p>
    <w:p w14:paraId="176F2F41" w14:textId="77777777" w:rsidR="00A30A8F" w:rsidRPr="00245E23" w:rsidRDefault="00A30A8F" w:rsidP="00A30A8F">
      <w:pPr>
        <w:rPr>
          <w:sz w:val="12"/>
        </w:rPr>
      </w:pPr>
      <w:r w:rsidRPr="00245E23">
        <w:rPr>
          <w:sz w:val="12"/>
        </w:rPr>
        <w:t>6.2 Incremental theme verbs co-occur with other kinds of scales</w:t>
      </w:r>
    </w:p>
    <w:p w14:paraId="1F747F4C" w14:textId="77777777" w:rsidR="00A30A8F" w:rsidRPr="00245E23" w:rsidRDefault="00A30A8F" w:rsidP="00A30A8F">
      <w:pPr>
        <w:rPr>
          <w:sz w:val="12"/>
        </w:rPr>
      </w:pPr>
      <w:r w:rsidRPr="00245E23">
        <w:rPr>
          <w:sz w:val="12"/>
        </w:rPr>
        <w:t>• Verbs lexicalizing a path or property scale—i.e. IDM and COS verbs—cannot appear with an explicitly expressed scale of the other kind.</w:t>
      </w:r>
    </w:p>
    <w:p w14:paraId="5344404E" w14:textId="77777777" w:rsidR="00A30A8F" w:rsidRPr="00245E23" w:rsidRDefault="00A30A8F" w:rsidP="00A30A8F">
      <w:pPr>
        <w:rPr>
          <w:sz w:val="12"/>
        </w:rPr>
      </w:pPr>
      <w:r w:rsidRPr="00245E23">
        <w:rPr>
          <w:sz w:val="12"/>
        </w:rPr>
        <w:t xml:space="preserve">(50) a. </w:t>
      </w:r>
      <w:r w:rsidRPr="00245E23">
        <w:rPr>
          <w:rFonts w:ascii="Cambria Math" w:hAnsi="Cambria Math" w:cs="Cambria Math"/>
          <w:sz w:val="12"/>
        </w:rPr>
        <w:t>∗</w:t>
      </w:r>
      <w:r w:rsidRPr="00245E23">
        <w:rPr>
          <w:sz w:val="12"/>
        </w:rPr>
        <w:t xml:space="preserve"> Casey arrived breathless. (on the result interpretation)</w:t>
      </w:r>
    </w:p>
    <w:p w14:paraId="7C63C4ED" w14:textId="77777777" w:rsidR="00A30A8F" w:rsidRPr="00245E23" w:rsidRDefault="00A30A8F" w:rsidP="00A30A8F">
      <w:pPr>
        <w:rPr>
          <w:sz w:val="12"/>
        </w:rPr>
      </w:pPr>
      <w:r w:rsidRPr="00245E23">
        <w:rPr>
          <w:sz w:val="12"/>
        </w:rPr>
        <w:t>(lexicalized path scale; property predicated of theme)</w:t>
      </w:r>
    </w:p>
    <w:p w14:paraId="1A86BB13" w14:textId="77777777" w:rsidR="00A30A8F" w:rsidRPr="00245E23" w:rsidRDefault="00A30A8F" w:rsidP="00A30A8F">
      <w:pPr>
        <w:rPr>
          <w:sz w:val="12"/>
        </w:rPr>
      </w:pPr>
      <w:r w:rsidRPr="00245E23">
        <w:rPr>
          <w:sz w:val="12"/>
        </w:rPr>
        <w:t xml:space="preserve">b. </w:t>
      </w:r>
      <w:r w:rsidRPr="00245E23">
        <w:rPr>
          <w:rFonts w:ascii="Cambria Math" w:hAnsi="Cambria Math" w:cs="Cambria Math"/>
          <w:sz w:val="12"/>
        </w:rPr>
        <w:t>∗</w:t>
      </w:r>
      <w:r w:rsidRPr="00245E23">
        <w:rPr>
          <w:sz w:val="12"/>
        </w:rPr>
        <w:t xml:space="preserve"> The heat ripened the nectarine into the trashcan.</w:t>
      </w:r>
    </w:p>
    <w:p w14:paraId="3DC38EDC" w14:textId="77777777" w:rsidR="00A30A8F" w:rsidRPr="00245E23" w:rsidRDefault="00A30A8F" w:rsidP="00A30A8F">
      <w:pPr>
        <w:rPr>
          <w:sz w:val="12"/>
        </w:rPr>
      </w:pPr>
      <w:r w:rsidRPr="00245E23">
        <w:rPr>
          <w:sz w:val="12"/>
        </w:rPr>
        <w:t>(lexicalized property scale; path predicated of theme)</w:t>
      </w:r>
    </w:p>
    <w:p w14:paraId="124C684A" w14:textId="77777777" w:rsidR="00A30A8F" w:rsidRPr="00245E23" w:rsidRDefault="00A30A8F" w:rsidP="00A30A8F">
      <w:pPr>
        <w:rPr>
          <w:sz w:val="12"/>
        </w:rPr>
      </w:pPr>
      <w:r w:rsidRPr="00245E23">
        <w:rPr>
          <w:sz w:val="12"/>
        </w:rPr>
        <w:t>• In contrast, incremental theme verbs can appear with other than extent scales, allowing property/path scales to be predicated of their incremental theme.</w:t>
      </w:r>
    </w:p>
    <w:p w14:paraId="1849949C" w14:textId="77777777" w:rsidR="00A30A8F" w:rsidRPr="00245E23" w:rsidRDefault="00A30A8F" w:rsidP="00A30A8F">
      <w:pPr>
        <w:rPr>
          <w:sz w:val="12"/>
        </w:rPr>
      </w:pPr>
      <w:r w:rsidRPr="00245E23">
        <w:rPr>
          <w:sz w:val="12"/>
        </w:rPr>
        <w:t>(51) a. I wiped the entire table clean in three minutes.</w:t>
      </w:r>
    </w:p>
    <w:p w14:paraId="59D6E136" w14:textId="77777777" w:rsidR="00A30A8F" w:rsidRPr="00245E23" w:rsidRDefault="00A30A8F" w:rsidP="00A30A8F">
      <w:pPr>
        <w:rPr>
          <w:sz w:val="12"/>
        </w:rPr>
      </w:pPr>
      <w:r w:rsidRPr="00245E23">
        <w:rPr>
          <w:sz w:val="12"/>
        </w:rPr>
        <w:t>(theme serves as incremental theme; property scale predicated of it)</w:t>
      </w:r>
    </w:p>
    <w:p w14:paraId="238ACBD5" w14:textId="77777777" w:rsidR="00A30A8F" w:rsidRPr="00245E23" w:rsidRDefault="00A30A8F" w:rsidP="00A30A8F">
      <w:pPr>
        <w:rPr>
          <w:sz w:val="12"/>
        </w:rPr>
      </w:pPr>
      <w:r w:rsidRPr="00245E23">
        <w:rPr>
          <w:sz w:val="12"/>
        </w:rPr>
        <w:t>b. I read myself to sleep.</w:t>
      </w:r>
    </w:p>
    <w:p w14:paraId="1EBA5D7B" w14:textId="77777777" w:rsidR="00A30A8F" w:rsidRPr="00245E23" w:rsidRDefault="00A30A8F" w:rsidP="00A30A8F">
      <w:pPr>
        <w:rPr>
          <w:sz w:val="12"/>
        </w:rPr>
      </w:pPr>
      <w:r w:rsidRPr="00245E23">
        <w:rPr>
          <w:sz w:val="12"/>
        </w:rPr>
        <w:t>(unexpressed theme is incremental theme; property scale predicated of another argument)</w:t>
      </w:r>
    </w:p>
    <w:p w14:paraId="6EA10CE0" w14:textId="77777777" w:rsidR="00A30A8F" w:rsidRPr="00245E23" w:rsidRDefault="00A30A8F" w:rsidP="00A30A8F">
      <w:pPr>
        <w:rPr>
          <w:sz w:val="12"/>
        </w:rPr>
      </w:pPr>
      <w:r w:rsidRPr="00245E23">
        <w:rPr>
          <w:sz w:val="12"/>
        </w:rPr>
        <w:t>c. The goats ate the lawn bare.</w:t>
      </w:r>
    </w:p>
    <w:p w14:paraId="3377DB5F" w14:textId="77777777" w:rsidR="00A30A8F" w:rsidRPr="00245E23" w:rsidRDefault="00A30A8F" w:rsidP="00A30A8F">
      <w:pPr>
        <w:rPr>
          <w:sz w:val="12"/>
        </w:rPr>
      </w:pPr>
      <w:r w:rsidRPr="00245E23">
        <w:rPr>
          <w:sz w:val="12"/>
        </w:rPr>
        <w:t>(theme serves as incremental theme; property scale predicated of it)</w:t>
      </w:r>
    </w:p>
    <w:p w14:paraId="182797DE" w14:textId="77777777" w:rsidR="00A30A8F" w:rsidRPr="00245E23" w:rsidRDefault="00A30A8F" w:rsidP="00A30A8F">
      <w:pPr>
        <w:rPr>
          <w:sz w:val="12"/>
        </w:rPr>
      </w:pPr>
      <w:r w:rsidRPr="00245E23">
        <w:rPr>
          <w:sz w:val="12"/>
        </w:rPr>
        <w:t>• SIGNIFICANCE: Extent scales as introduced by incremental themes are qualitatively different from property and path scales.</w:t>
      </w:r>
    </w:p>
    <w:p w14:paraId="41F9D6A5" w14:textId="77777777" w:rsidR="00A30A8F" w:rsidRPr="00245E23" w:rsidRDefault="00A30A8F" w:rsidP="00A30A8F">
      <w:pPr>
        <w:rPr>
          <w:sz w:val="12"/>
        </w:rPr>
      </w:pPr>
      <w:r w:rsidRPr="00245E23">
        <w:rPr>
          <w:sz w:val="12"/>
        </w:rPr>
        <w:t>6.3 Incremental themes co-occur with manner meaning components</w:t>
      </w:r>
    </w:p>
    <w:p w14:paraId="77A761DB" w14:textId="6199F413" w:rsidR="00A30A8F" w:rsidRPr="00A30A8F" w:rsidRDefault="00A30A8F" w:rsidP="00A30A8F">
      <w:pPr>
        <w:rPr>
          <w:sz w:val="12"/>
        </w:rPr>
      </w:pPr>
      <w:r w:rsidRPr="00CA6D15">
        <w:rPr>
          <w:rStyle w:val="Emphasis"/>
          <w:highlight w:val="cyan"/>
        </w:rPr>
        <w:t>Scalar change verbs</w:t>
      </w:r>
      <w:r w:rsidRPr="00CA6D15">
        <w:rPr>
          <w:rStyle w:val="StyleUnderline"/>
          <w:highlight w:val="cyan"/>
        </w:rPr>
        <w:t xml:space="preserve"> do </w:t>
      </w:r>
      <w:r w:rsidRPr="00CA6D15">
        <w:rPr>
          <w:rStyle w:val="Emphasis"/>
          <w:highlight w:val="cyan"/>
        </w:rPr>
        <w:t>not</w:t>
      </w:r>
      <w:r w:rsidRPr="00CA6D15">
        <w:rPr>
          <w:rStyle w:val="StyleUnderline"/>
          <w:highlight w:val="cyan"/>
        </w:rPr>
        <w:t xml:space="preserve"> lexicalize a </w:t>
      </w:r>
      <w:r w:rsidRPr="00CA6D15">
        <w:rPr>
          <w:rStyle w:val="Emphasis"/>
          <w:highlight w:val="cyan"/>
        </w:rPr>
        <w:t>notion of manner</w:t>
      </w:r>
      <w:r w:rsidRPr="00245E23">
        <w:rPr>
          <w:rStyle w:val="StyleUnderline"/>
        </w:rPr>
        <w:t xml:space="preserve"> as well as scalar change</w:t>
      </w:r>
      <w:r w:rsidRPr="00245E23">
        <w:rPr>
          <w:sz w:val="12"/>
        </w:rPr>
        <w:t xml:space="preserve"> (see section 5.5). </w:t>
      </w:r>
      <w:r w:rsidRPr="00245E23">
        <w:rPr>
          <w:rStyle w:val="StyleUnderline"/>
        </w:rPr>
        <w:t xml:space="preserve">Prototypical </w:t>
      </w:r>
      <w:r w:rsidRPr="00CA6D15">
        <w:rPr>
          <w:rStyle w:val="StyleUnderline"/>
          <w:highlight w:val="cyan"/>
        </w:rPr>
        <w:t>incremental theme</w:t>
      </w:r>
      <w:r w:rsidRPr="00DE2EB8">
        <w:rPr>
          <w:rStyle w:val="StyleUnderline"/>
        </w:rPr>
        <w:t xml:space="preserve"> verbs</w:t>
      </w:r>
      <w:r w:rsidRPr="00245E23">
        <w:rPr>
          <w:sz w:val="12"/>
        </w:rPr>
        <w:t>—</w:t>
      </w:r>
      <w:r w:rsidRPr="00CA6D15">
        <w:rPr>
          <w:rStyle w:val="StyleUnderline"/>
          <w:highlight w:val="cyan"/>
        </w:rPr>
        <w:t xml:space="preserve">i.e. </w:t>
      </w:r>
      <w:r w:rsidRPr="00CA6D15">
        <w:rPr>
          <w:rStyle w:val="Emphasis"/>
          <w:highlight w:val="cyan"/>
        </w:rPr>
        <w:t>creation</w:t>
      </w:r>
      <w:r w:rsidRPr="00245E23">
        <w:rPr>
          <w:rStyle w:val="StyleUnderline"/>
        </w:rPr>
        <w:t xml:space="preserve"> and ingestion </w:t>
      </w:r>
      <w:r w:rsidRPr="00CA6D15">
        <w:rPr>
          <w:rStyle w:val="Emphasis"/>
          <w:highlight w:val="cyan"/>
        </w:rPr>
        <w:t>verbs</w:t>
      </w:r>
      <w:r w:rsidRPr="00245E23">
        <w:rPr>
          <w:sz w:val="12"/>
        </w:rPr>
        <w:t>—</w:t>
      </w:r>
      <w:r w:rsidRPr="00CA6D15">
        <w:rPr>
          <w:rStyle w:val="Emphasis"/>
          <w:highlight w:val="cyan"/>
        </w:rPr>
        <w:t>do</w:t>
      </w:r>
      <w:r w:rsidRPr="00245E23">
        <w:rPr>
          <w:rStyle w:val="StyleUnderline"/>
        </w:rPr>
        <w:t xml:space="preserve"> lexicalize manner</w:t>
      </w:r>
      <w:r w:rsidRPr="00245E23">
        <w:rPr>
          <w:sz w:val="12"/>
        </w:rPr>
        <w:t>.</w:t>
      </w:r>
    </w:p>
    <w:p w14:paraId="6B6214C1" w14:textId="77777777" w:rsidR="00A30A8F" w:rsidRPr="00B337A8" w:rsidRDefault="00A30A8F" w:rsidP="00A30A8F">
      <w:pPr>
        <w:pStyle w:val="Heading4"/>
        <w:ind w:left="720"/>
      </w:pPr>
      <w:r>
        <w:t xml:space="preserve">c. They don’t denote </w:t>
      </w:r>
      <w:r w:rsidRPr="00CB0359">
        <w:rPr>
          <w:u w:val="single"/>
        </w:rPr>
        <w:t>scalar</w:t>
      </w:r>
      <w:r>
        <w:t xml:space="preserve"> change because they</w:t>
      </w:r>
      <w:r>
        <w:rPr>
          <w:b w:val="0"/>
          <w:bCs/>
        </w:rPr>
        <w:t xml:space="preserve"> </w:t>
      </w:r>
      <w:r w:rsidRPr="00B337A8">
        <w:rPr>
          <w:u w:val="single"/>
        </w:rPr>
        <w:t>borrow</w:t>
      </w:r>
      <w:r w:rsidRPr="00B337A8">
        <w:t xml:space="preserve"> </w:t>
      </w:r>
      <w:r w:rsidRPr="00B337A8">
        <w:rPr>
          <w:u w:val="single"/>
        </w:rPr>
        <w:t>scale</w:t>
      </w:r>
      <w:r w:rsidRPr="00B337A8">
        <w:t xml:space="preserve"> </w:t>
      </w:r>
      <w:r>
        <w:t xml:space="preserve">from the direct </w:t>
      </w:r>
      <w:r w:rsidRPr="00B337A8">
        <w:rPr>
          <w:u w:val="single"/>
        </w:rPr>
        <w:t>object</w:t>
      </w:r>
      <w:r w:rsidRPr="00B337A8">
        <w:t xml:space="preserve"> </w:t>
      </w:r>
      <w:r>
        <w:t xml:space="preserve">instead of being </w:t>
      </w:r>
      <w:r w:rsidRPr="00B337A8">
        <w:rPr>
          <w:u w:val="single"/>
        </w:rPr>
        <w:t>encoded</w:t>
      </w:r>
      <w:r w:rsidRPr="00B337A8">
        <w:t xml:space="preserve"> </w:t>
      </w:r>
      <w:r>
        <w:t>in the verb</w:t>
      </w:r>
      <w:r w:rsidRPr="00B337A8">
        <w:t xml:space="preserve"> </w:t>
      </w:r>
      <w:r>
        <w:t>the way change-of-state verbs like ‘</w:t>
      </w:r>
      <w:r w:rsidRPr="00B337A8">
        <w:rPr>
          <w:u w:val="single"/>
        </w:rPr>
        <w:t>strengthen</w:t>
      </w:r>
      <w:r>
        <w:t xml:space="preserve">’ do. </w:t>
      </w:r>
    </w:p>
    <w:p w14:paraId="2CC3163E" w14:textId="77777777" w:rsidR="00A30A8F" w:rsidRPr="00B337A8" w:rsidRDefault="00A30A8F" w:rsidP="00A30A8F">
      <w:r w:rsidRPr="00B337A8">
        <w:rPr>
          <w:rStyle w:val="Style13ptBold"/>
        </w:rPr>
        <w:t>Hovav ’14</w:t>
      </w:r>
      <w:r>
        <w:t xml:space="preserve"> [Malka Rappaport Hovav, linguist and professor of linguistics at the Hebrew University of Jerusalem; PhD, Massachusetts Institute of Technology. Nov 2014. </w:t>
      </w:r>
      <w:r w:rsidRPr="00B337A8">
        <w:rPr>
          <w:i/>
          <w:iCs/>
        </w:rPr>
        <w:t>The Syntax of Roots and the Roots of Syntax</w:t>
      </w:r>
      <w:r>
        <w:t xml:space="preserve"> “Building scalar changes” </w:t>
      </w:r>
      <w:r w:rsidRPr="00B337A8">
        <w:t>https://www.researchgate.net/publication/299887676_Building_scalar_changes</w:t>
      </w:r>
      <w:r>
        <w:t xml:space="preserve"> // </w:t>
      </w:r>
      <w:r>
        <w:rPr>
          <w:i/>
        </w:rPr>
        <w:t>q.c.</w:t>
      </w:r>
      <w:r>
        <w:t>]</w:t>
      </w:r>
    </w:p>
    <w:p w14:paraId="5339122D" w14:textId="77777777" w:rsidR="00A30A8F" w:rsidRPr="00B337A8" w:rsidRDefault="00A30A8F" w:rsidP="00A30A8F">
      <w:pPr>
        <w:rPr>
          <w:sz w:val="12"/>
        </w:rPr>
      </w:pPr>
      <w:r w:rsidRPr="00B337A8">
        <w:rPr>
          <w:sz w:val="12"/>
        </w:rPr>
        <w:t>Abstract</w:t>
      </w:r>
    </w:p>
    <w:p w14:paraId="4F7B3764" w14:textId="77777777" w:rsidR="00A30A8F" w:rsidRDefault="00A30A8F" w:rsidP="00A30A8F">
      <w:pPr>
        <w:rPr>
          <w:sz w:val="12"/>
        </w:rPr>
      </w:pPr>
      <w:r w:rsidRPr="00CA6D15">
        <w:rPr>
          <w:rStyle w:val="Emphasis"/>
          <w:highlight w:val="cyan"/>
        </w:rPr>
        <w:t>Change of state verbs</w:t>
      </w:r>
      <w:r w:rsidRPr="00B337A8">
        <w:rPr>
          <w:sz w:val="12"/>
        </w:rPr>
        <w:t xml:space="preserve"> and verbs of directed motion are shown to share interpretive properties and argument realization properties which are claimed to follow from the fact that they both </w:t>
      </w:r>
      <w:r w:rsidRPr="00CA6D15">
        <w:rPr>
          <w:rStyle w:val="Emphasis"/>
          <w:highlight w:val="cyan"/>
        </w:rPr>
        <w:t>lexically encode</w:t>
      </w:r>
      <w:r w:rsidRPr="00B337A8">
        <w:rPr>
          <w:rStyle w:val="StyleUnderline"/>
        </w:rPr>
        <w:t xml:space="preserve">, or </w:t>
      </w:r>
      <w:r w:rsidRPr="00CB0359">
        <w:rPr>
          <w:rStyle w:val="Emphasis"/>
        </w:rPr>
        <w:t>lexicalize</w:t>
      </w:r>
      <w:r w:rsidRPr="00B337A8">
        <w:rPr>
          <w:rStyle w:val="StyleUnderline"/>
        </w:rPr>
        <w:t xml:space="preserve">, as </w:t>
      </w:r>
      <w:r w:rsidRPr="00CA6D15">
        <w:rPr>
          <w:rStyle w:val="Emphasis"/>
          <w:highlight w:val="cyan"/>
        </w:rPr>
        <w:t>scale</w:t>
      </w:r>
      <w:r w:rsidRPr="00B337A8">
        <w:rPr>
          <w:sz w:val="12"/>
        </w:rPr>
        <w:t xml:space="preserve">. The semantic core of each verb in both classes is a stative scalar attribute, and the events in the denotation of the verb involve a change in the value of that scalar attribute. There is a similar typology of scalar attributes which form the core of both classes. </w:t>
      </w:r>
      <w:r w:rsidRPr="00B337A8">
        <w:rPr>
          <w:rStyle w:val="StyleUnderline"/>
        </w:rPr>
        <w:t xml:space="preserve">In contrast, </w:t>
      </w:r>
      <w:r w:rsidRPr="00CA6D15">
        <w:rPr>
          <w:rStyle w:val="Emphasis"/>
          <w:highlight w:val="cyan"/>
        </w:rPr>
        <w:t>incremental theme verbs</w:t>
      </w:r>
      <w:r w:rsidRPr="00B337A8">
        <w:rPr>
          <w:sz w:val="12"/>
        </w:rPr>
        <w:t xml:space="preserve">, which have also been claimed to be associated with a scale, </w:t>
      </w:r>
      <w:r w:rsidRPr="00CA6D15">
        <w:rPr>
          <w:rStyle w:val="Emphasis"/>
          <w:highlight w:val="cyan"/>
        </w:rPr>
        <w:t>do not</w:t>
      </w:r>
      <w:r w:rsidRPr="00B337A8">
        <w:rPr>
          <w:rStyle w:val="StyleUnderline"/>
        </w:rPr>
        <w:t xml:space="preserve"> show the same interpretive and argument realization properties</w:t>
      </w:r>
      <w:r w:rsidRPr="00B337A8">
        <w:rPr>
          <w:sz w:val="12"/>
        </w:rPr>
        <w:t xml:space="preserve">. This is claimed to follow </w:t>
      </w:r>
      <w:r w:rsidRPr="00CA6D15">
        <w:rPr>
          <w:rStyle w:val="StyleUnderline"/>
          <w:highlight w:val="cyan"/>
        </w:rPr>
        <w:t xml:space="preserve">from the fact that the </w:t>
      </w:r>
      <w:r w:rsidRPr="00CA6D15">
        <w:rPr>
          <w:rStyle w:val="Emphasis"/>
          <w:highlight w:val="cyan"/>
        </w:rPr>
        <w:t>scale associated</w:t>
      </w:r>
      <w:r w:rsidRPr="00CA6D15">
        <w:rPr>
          <w:rStyle w:val="StyleUnderline"/>
          <w:highlight w:val="cyan"/>
        </w:rPr>
        <w:t xml:space="preserve"> with these verbs is </w:t>
      </w:r>
      <w:r w:rsidRPr="00CA6D15">
        <w:rPr>
          <w:rStyle w:val="Emphasis"/>
          <w:highlight w:val="cyan"/>
        </w:rPr>
        <w:t>introduced</w:t>
      </w:r>
      <w:r w:rsidRPr="00CA6D15">
        <w:rPr>
          <w:rStyle w:val="StyleUnderline"/>
          <w:highlight w:val="cyan"/>
        </w:rPr>
        <w:t xml:space="preserve"> by the </w:t>
      </w:r>
      <w:r w:rsidRPr="00CA6D15">
        <w:rPr>
          <w:rStyle w:val="Emphasis"/>
          <w:highlight w:val="cyan"/>
        </w:rPr>
        <w:t>direct object</w:t>
      </w:r>
      <w:r w:rsidRPr="00CA6D15">
        <w:rPr>
          <w:rStyle w:val="StyleUnderline"/>
          <w:highlight w:val="cyan"/>
        </w:rPr>
        <w:t xml:space="preserve"> and </w:t>
      </w:r>
      <w:r w:rsidRPr="00CA6D15">
        <w:rPr>
          <w:rStyle w:val="Emphasis"/>
          <w:highlight w:val="cyan"/>
        </w:rPr>
        <w:t>not lexicalized by the verb</w:t>
      </w:r>
      <w:r w:rsidRPr="00B337A8">
        <w:rPr>
          <w:sz w:val="12"/>
        </w:rPr>
        <w:t>.</w:t>
      </w:r>
    </w:p>
    <w:p w14:paraId="7BC73488" w14:textId="77777777" w:rsidR="00A30A8F" w:rsidRDefault="00A30A8F" w:rsidP="00A30A8F">
      <w:pPr>
        <w:pStyle w:val="Heading4"/>
        <w:ind w:left="720"/>
      </w:pPr>
      <w:r>
        <w:t xml:space="preserve">a. ‘Strengthen’ is a </w:t>
      </w:r>
      <w:r w:rsidRPr="0005496A">
        <w:rPr>
          <w:u w:val="single"/>
        </w:rPr>
        <w:t>gradable</w:t>
      </w:r>
      <w:r>
        <w:t xml:space="preserve"> and </w:t>
      </w:r>
      <w:r w:rsidRPr="0005496A">
        <w:rPr>
          <w:u w:val="single"/>
        </w:rPr>
        <w:t>relative</w:t>
      </w:r>
      <w:r>
        <w:t xml:space="preserve"> adjective, </w:t>
      </w:r>
      <w:r w:rsidRPr="0005496A">
        <w:rPr>
          <w:i/>
          <w:iCs w:val="0"/>
          <w:u w:val="single"/>
        </w:rPr>
        <w:t>not</w:t>
      </w:r>
      <w:r>
        <w:t xml:space="preserve"> </w:t>
      </w:r>
      <w:r w:rsidRPr="0005496A">
        <w:rPr>
          <w:u w:val="single"/>
        </w:rPr>
        <w:t>absolute</w:t>
      </w:r>
      <w:r>
        <w:t>.</w:t>
      </w:r>
    </w:p>
    <w:p w14:paraId="243744C9" w14:textId="77777777" w:rsidR="00A30A8F" w:rsidRPr="00675BB1" w:rsidRDefault="00A30A8F" w:rsidP="00A30A8F">
      <w:r w:rsidRPr="00675BB1">
        <w:rPr>
          <w:rStyle w:val="Style13ptBold"/>
        </w:rPr>
        <w:t>Pedersen ’14</w:t>
      </w:r>
      <w:r>
        <w:t xml:space="preserve"> [Walter A. Pedersen, researcher in the Semantics Research Group at McGill University; PhD, McGill University. Apr 15 2014. </w:t>
      </w:r>
      <w:r>
        <w:rPr>
          <w:i/>
          <w:iCs/>
        </w:rPr>
        <w:t>Journal of Semantics</w:t>
      </w:r>
      <w:r>
        <w:t>, Vol. 32, Iss. 3 “</w:t>
      </w:r>
      <w:r w:rsidRPr="00675BB1">
        <w:t>A Scalar Analysis of Again-Ambiguities</w:t>
      </w:r>
      <w:r>
        <w:t xml:space="preserve">” </w:t>
      </w:r>
      <w:r w:rsidRPr="00675BB1">
        <w:t>https://academic.oup.com/jos/article-abstract/32/3/373/1636767</w:t>
      </w:r>
      <w:r>
        <w:t xml:space="preserve"> // </w:t>
      </w:r>
      <w:r>
        <w:rPr>
          <w:i/>
        </w:rPr>
        <w:t>q.c.</w:t>
      </w:r>
      <w:r>
        <w:t>]</w:t>
      </w:r>
    </w:p>
    <w:p w14:paraId="7756A4C3" w14:textId="77777777" w:rsidR="00A30A8F" w:rsidRPr="008A2A70" w:rsidRDefault="00A30A8F" w:rsidP="00A30A8F">
      <w:pPr>
        <w:rPr>
          <w:sz w:val="12"/>
        </w:rPr>
      </w:pPr>
      <w:r w:rsidRPr="008A2A70">
        <w:rPr>
          <w:sz w:val="12"/>
        </w:rPr>
        <w:t xml:space="preserve">There is, however, a significant problem with a multiple-decomposition analysis of this sort—namely, it misses a robust generalization that the inferential properties of a deadjectival verb are predictable from the lexical semantics of the corresponding gradable adjective (Hay et al. 1999; Winter 2006; Kennedy &amp; Levin 2008). </w:t>
      </w:r>
      <w:r w:rsidRPr="00CA6D15">
        <w:rPr>
          <w:rStyle w:val="Emphasis"/>
          <w:highlight w:val="cyan"/>
        </w:rPr>
        <w:t>Gradable adjectives</w:t>
      </w:r>
      <w:r w:rsidRPr="008A2A70">
        <w:rPr>
          <w:rStyle w:val="StyleUnderline"/>
        </w:rPr>
        <w:t xml:space="preserve"> have been recognized to </w:t>
      </w:r>
      <w:r w:rsidRPr="00CA6D15">
        <w:rPr>
          <w:rStyle w:val="StyleUnderline"/>
          <w:highlight w:val="cyan"/>
        </w:rPr>
        <w:t>fall into two</w:t>
      </w:r>
      <w:r w:rsidRPr="008A2A70">
        <w:rPr>
          <w:rStyle w:val="StyleUnderline"/>
        </w:rPr>
        <w:t xml:space="preserve"> general descriptive </w:t>
      </w:r>
      <w:r w:rsidRPr="00CA6D15">
        <w:rPr>
          <w:rStyle w:val="StyleUnderline"/>
          <w:highlight w:val="cyan"/>
        </w:rPr>
        <w:t xml:space="preserve">classes: </w:t>
      </w:r>
      <w:r w:rsidRPr="00CA6D15">
        <w:rPr>
          <w:rStyle w:val="Emphasis"/>
          <w:highlight w:val="cyan"/>
        </w:rPr>
        <w:t>RELATIVE ADJECTIVES</w:t>
      </w:r>
      <w:r w:rsidRPr="008A2A70">
        <w:rPr>
          <w:sz w:val="12"/>
        </w:rPr>
        <w:t xml:space="preserve">, whose positive forms </w:t>
      </w:r>
      <w:r w:rsidRPr="00CA6D15">
        <w:rPr>
          <w:rStyle w:val="Emphasis"/>
          <w:highlight w:val="cyan"/>
        </w:rPr>
        <w:t>require reference</w:t>
      </w:r>
      <w:r w:rsidRPr="00CA6D15">
        <w:rPr>
          <w:rStyle w:val="StyleUnderline"/>
          <w:highlight w:val="cyan"/>
        </w:rPr>
        <w:t xml:space="preserve"> to a </w:t>
      </w:r>
      <w:r w:rsidRPr="00CA6D15">
        <w:rPr>
          <w:rStyle w:val="Emphasis"/>
          <w:highlight w:val="cyan"/>
        </w:rPr>
        <w:t>contextually provided</w:t>
      </w:r>
      <w:r w:rsidRPr="00675BB1">
        <w:rPr>
          <w:rStyle w:val="Emphasis"/>
        </w:rPr>
        <w:t xml:space="preserve"> standard or </w:t>
      </w:r>
      <w:r w:rsidRPr="00CA6D15">
        <w:rPr>
          <w:rStyle w:val="Emphasis"/>
          <w:highlight w:val="cyan"/>
        </w:rPr>
        <w:t>comparison-class</w:t>
      </w:r>
      <w:r w:rsidRPr="008A2A70">
        <w:rPr>
          <w:sz w:val="12"/>
        </w:rPr>
        <w:t xml:space="preserve">, </w:t>
      </w:r>
      <w:r w:rsidRPr="008A2A70">
        <w:rPr>
          <w:rStyle w:val="StyleUnderline"/>
        </w:rPr>
        <w:t xml:space="preserve">and </w:t>
      </w:r>
      <w:r w:rsidRPr="00CA6D15">
        <w:rPr>
          <w:rStyle w:val="Emphasis"/>
          <w:highlight w:val="cyan"/>
        </w:rPr>
        <w:t>ABSOLUTE ADJECTIVES</w:t>
      </w:r>
      <w:r w:rsidRPr="008A2A70">
        <w:rPr>
          <w:sz w:val="12"/>
        </w:rPr>
        <w:t xml:space="preserve">, whose positive forms are generally </w:t>
      </w:r>
      <w:r w:rsidRPr="00CA6D15">
        <w:rPr>
          <w:rStyle w:val="Emphasis"/>
          <w:highlight w:val="cyan"/>
        </w:rPr>
        <w:t>not context-sensitive</w:t>
      </w:r>
      <w:r w:rsidRPr="008A2A70">
        <w:rPr>
          <w:rStyle w:val="StyleUnderline"/>
        </w:rPr>
        <w:t xml:space="preserve"> in the same way</w:t>
      </w:r>
      <w:r w:rsidRPr="008A2A70">
        <w:rPr>
          <w:sz w:val="12"/>
        </w:rPr>
        <w:t xml:space="preserve"> (e.g. Unger 1978; Yoon 1996; Rotstein &amp; Winter 2004; Kennedy &amp; McNally 2005; Kennedy 2007; Burnett 2012). Into the former category fall adjectives like wide, tall, expensive, strong and many others; what counts as wide, tall or expensive can vary widely from context-to-context. Absolute adjectives, on the other hand, do not display this level of context-sensitivity; the requirements for satisfying their positive forms does not vary (or varies to a much less degree) from context-to-context.</w:t>
      </w:r>
    </w:p>
    <w:p w14:paraId="51FBD38F" w14:textId="77777777" w:rsidR="00A30A8F" w:rsidRPr="008A2A70" w:rsidRDefault="00A30A8F" w:rsidP="00A30A8F">
      <w:pPr>
        <w:rPr>
          <w:sz w:val="12"/>
        </w:rPr>
      </w:pPr>
      <w:r w:rsidRPr="008A2A70">
        <w:rPr>
          <w:sz w:val="12"/>
        </w:rPr>
        <w:t xml:space="preserve">These adjectival distinctions carry over to the verbal domain (e.g. Winter 2006; Kennedy &amp; Levin 2008). In particular, the lexical class of an adjective (relative or absolute) can be used to predict whether or not a deadjectival verb based on that adjective will give rise to positive form inferences (Winter 2006). For example, </w:t>
      </w:r>
      <w:r w:rsidRPr="008A2A70">
        <w:rPr>
          <w:rStyle w:val="StyleUnderline"/>
        </w:rPr>
        <w:t xml:space="preserve">straighten, purify, </w:t>
      </w:r>
      <w:r w:rsidRPr="00CA6D15">
        <w:rPr>
          <w:rStyle w:val="Emphasis"/>
          <w:highlight w:val="cyan"/>
        </w:rPr>
        <w:t>flatten</w:t>
      </w:r>
      <w:r w:rsidRPr="00CA6D15">
        <w:rPr>
          <w:rStyle w:val="StyleUnderline"/>
          <w:highlight w:val="cyan"/>
        </w:rPr>
        <w:t xml:space="preserve"> and </w:t>
      </w:r>
      <w:r w:rsidRPr="00CA6D15">
        <w:rPr>
          <w:rStyle w:val="Emphasis"/>
          <w:highlight w:val="cyan"/>
        </w:rPr>
        <w:t>empty</w:t>
      </w:r>
      <w:r w:rsidRPr="00CA6D15">
        <w:rPr>
          <w:rStyle w:val="StyleUnderline"/>
          <w:highlight w:val="cyan"/>
        </w:rPr>
        <w:t xml:space="preserve"> are</w:t>
      </w:r>
      <w:r w:rsidRPr="008A2A70">
        <w:rPr>
          <w:rStyle w:val="StyleUnderline"/>
        </w:rPr>
        <w:t xml:space="preserve"> all deadjectival verbs based on </w:t>
      </w:r>
      <w:r w:rsidRPr="00CA6D15">
        <w:rPr>
          <w:rStyle w:val="Emphasis"/>
          <w:highlight w:val="cyan"/>
        </w:rPr>
        <w:t>absolute adjectives</w:t>
      </w:r>
      <w:r w:rsidRPr="008A2A70">
        <w:rPr>
          <w:sz w:val="12"/>
        </w:rPr>
        <w:t>, and all give rise to positive form inferences.</w:t>
      </w:r>
    </w:p>
    <w:p w14:paraId="44F00591" w14:textId="77777777" w:rsidR="00A30A8F" w:rsidRPr="008A2A70" w:rsidRDefault="00A30A8F" w:rsidP="00A30A8F">
      <w:pPr>
        <w:rPr>
          <w:sz w:val="12"/>
        </w:rPr>
      </w:pPr>
      <w:r w:rsidRPr="008A2A70">
        <w:rPr>
          <w:sz w:val="12"/>
        </w:rPr>
        <w:t>(25)</w:t>
      </w:r>
      <w:r w:rsidRPr="008A2A70">
        <w:rPr>
          <w:sz w:val="12"/>
        </w:rPr>
        <w:tab/>
        <w:t xml:space="preserve">a. </w:t>
      </w:r>
      <w:r w:rsidRPr="008A2A70">
        <w:rPr>
          <w:rStyle w:val="StyleUnderline"/>
        </w:rPr>
        <w:t xml:space="preserve">The tree straightened </w:t>
      </w:r>
      <w:r w:rsidRPr="008A2A70">
        <w:rPr>
          <w:rStyle w:val="StyleUnderline"/>
          <w:rFonts w:ascii="Cambria Math" w:hAnsi="Cambria Math" w:cs="Cambria Math"/>
        </w:rPr>
        <w:t>⇒</w:t>
      </w:r>
      <w:r w:rsidRPr="008A2A70">
        <w:rPr>
          <w:rStyle w:val="StyleUnderline"/>
        </w:rPr>
        <w:t xml:space="preserve"> The tree became straight</w:t>
      </w:r>
    </w:p>
    <w:p w14:paraId="471265BD" w14:textId="77777777" w:rsidR="00A30A8F" w:rsidRPr="008A2A70" w:rsidRDefault="00A30A8F" w:rsidP="00A30A8F">
      <w:pPr>
        <w:ind w:firstLine="720"/>
        <w:rPr>
          <w:sz w:val="12"/>
        </w:rPr>
      </w:pPr>
      <w:r w:rsidRPr="008A2A70">
        <w:rPr>
          <w:sz w:val="12"/>
        </w:rPr>
        <w:t xml:space="preserve">b. </w:t>
      </w:r>
      <w:r w:rsidRPr="008A2A70">
        <w:rPr>
          <w:rStyle w:val="StyleUnderline"/>
        </w:rPr>
        <w:t xml:space="preserve">John purified the water </w:t>
      </w:r>
      <w:r w:rsidRPr="008A2A70">
        <w:rPr>
          <w:rStyle w:val="StyleUnderline"/>
          <w:rFonts w:ascii="Cambria Math" w:hAnsi="Cambria Math" w:cs="Cambria Math"/>
        </w:rPr>
        <w:t>⇒</w:t>
      </w:r>
      <w:r w:rsidRPr="008A2A70">
        <w:rPr>
          <w:rStyle w:val="StyleUnderline"/>
        </w:rPr>
        <w:t xml:space="preserve"> The water became pure</w:t>
      </w:r>
    </w:p>
    <w:p w14:paraId="27D5EA3D" w14:textId="77777777" w:rsidR="00A30A8F" w:rsidRPr="008A2A70" w:rsidRDefault="00A30A8F" w:rsidP="00A30A8F">
      <w:pPr>
        <w:ind w:firstLine="720"/>
        <w:rPr>
          <w:sz w:val="12"/>
        </w:rPr>
      </w:pPr>
      <w:r w:rsidRPr="008A2A70">
        <w:rPr>
          <w:sz w:val="12"/>
        </w:rPr>
        <w:t xml:space="preserve">c. </w:t>
      </w:r>
      <w:r w:rsidRPr="008A2A70">
        <w:rPr>
          <w:rStyle w:val="StyleUnderline"/>
        </w:rPr>
        <w:t xml:space="preserve">The dough flattened </w:t>
      </w:r>
      <w:r w:rsidRPr="008A2A70">
        <w:rPr>
          <w:rStyle w:val="StyleUnderline"/>
          <w:rFonts w:ascii="Cambria Math" w:hAnsi="Cambria Math" w:cs="Cambria Math"/>
        </w:rPr>
        <w:t>⇒</w:t>
      </w:r>
      <w:r w:rsidRPr="008A2A70">
        <w:rPr>
          <w:rStyle w:val="StyleUnderline"/>
        </w:rPr>
        <w:t xml:space="preserve"> The dough became flat</w:t>
      </w:r>
    </w:p>
    <w:p w14:paraId="5487F32F" w14:textId="77777777" w:rsidR="00A30A8F" w:rsidRPr="008A2A70" w:rsidRDefault="00A30A8F" w:rsidP="00A30A8F">
      <w:pPr>
        <w:ind w:firstLine="720"/>
        <w:rPr>
          <w:sz w:val="12"/>
        </w:rPr>
      </w:pPr>
      <w:r w:rsidRPr="008A2A70">
        <w:rPr>
          <w:sz w:val="12"/>
        </w:rPr>
        <w:t xml:space="preserve">d. </w:t>
      </w:r>
      <w:r w:rsidRPr="008A2A70">
        <w:rPr>
          <w:rStyle w:val="StyleUnderline"/>
        </w:rPr>
        <w:t xml:space="preserve">The sink emptied </w:t>
      </w:r>
      <w:r w:rsidRPr="008A2A70">
        <w:rPr>
          <w:rStyle w:val="StyleUnderline"/>
          <w:rFonts w:ascii="Cambria Math" w:hAnsi="Cambria Math" w:cs="Cambria Math"/>
        </w:rPr>
        <w:t>⇒</w:t>
      </w:r>
      <w:r w:rsidRPr="008A2A70">
        <w:rPr>
          <w:rStyle w:val="StyleUnderline"/>
        </w:rPr>
        <w:t xml:space="preserve"> The sink became empty</w:t>
      </w:r>
    </w:p>
    <w:p w14:paraId="7E8947C8" w14:textId="77777777" w:rsidR="00A30A8F" w:rsidRPr="008A2A70" w:rsidRDefault="00A30A8F" w:rsidP="00A30A8F">
      <w:pPr>
        <w:rPr>
          <w:sz w:val="12"/>
        </w:rPr>
      </w:pPr>
      <w:r w:rsidRPr="00CA6D15">
        <w:rPr>
          <w:rStyle w:val="Emphasis"/>
          <w:highlight w:val="cyan"/>
        </w:rPr>
        <w:t>On the other hand</w:t>
      </w:r>
      <w:r w:rsidRPr="008A2A70">
        <w:rPr>
          <w:sz w:val="12"/>
        </w:rPr>
        <w:t xml:space="preserve">, narrow, </w:t>
      </w:r>
      <w:r w:rsidRPr="00CA6D15">
        <w:rPr>
          <w:rStyle w:val="Emphasis"/>
          <w:highlight w:val="cyan"/>
        </w:rPr>
        <w:t>strengthen</w:t>
      </w:r>
      <w:r w:rsidRPr="008A2A70">
        <w:rPr>
          <w:sz w:val="12"/>
        </w:rPr>
        <w:t xml:space="preserve">, lengthen and broaden </w:t>
      </w:r>
      <w:r w:rsidRPr="00CA6D15">
        <w:rPr>
          <w:rStyle w:val="StyleUnderline"/>
          <w:highlight w:val="cyan"/>
        </w:rPr>
        <w:t>are</w:t>
      </w:r>
      <w:r w:rsidRPr="008A2A70">
        <w:rPr>
          <w:rStyle w:val="StyleUnderline"/>
        </w:rPr>
        <w:t xml:space="preserve"> all related to </w:t>
      </w:r>
      <w:r w:rsidRPr="00CA6D15">
        <w:rPr>
          <w:rStyle w:val="Emphasis"/>
          <w:highlight w:val="cyan"/>
        </w:rPr>
        <w:t>relative</w:t>
      </w:r>
      <w:r w:rsidRPr="00675BB1">
        <w:rPr>
          <w:rStyle w:val="Emphasis"/>
        </w:rPr>
        <w:t xml:space="preserve"> adjectives</w:t>
      </w:r>
      <w:r w:rsidRPr="008A2A70">
        <w:rPr>
          <w:sz w:val="12"/>
        </w:rPr>
        <w:t>, and do not give rise to such inferences.</w:t>
      </w:r>
    </w:p>
    <w:p w14:paraId="7393D191" w14:textId="77777777" w:rsidR="00A30A8F" w:rsidRPr="008A2A70" w:rsidRDefault="00A30A8F" w:rsidP="00A30A8F">
      <w:pPr>
        <w:rPr>
          <w:sz w:val="12"/>
        </w:rPr>
      </w:pPr>
      <w:r w:rsidRPr="008A2A70">
        <w:rPr>
          <w:sz w:val="12"/>
        </w:rPr>
        <w:t>(26)</w:t>
      </w:r>
      <w:r w:rsidRPr="008A2A70">
        <w:rPr>
          <w:sz w:val="12"/>
        </w:rPr>
        <w:tab/>
        <w:t>a. ?</w:t>
      </w:r>
      <w:r w:rsidRPr="008A2A70">
        <w:rPr>
          <w:rStyle w:val="StyleUnderline"/>
        </w:rPr>
        <w:t xml:space="preserve">The gap narrowed </w:t>
      </w:r>
      <w:r w:rsidRPr="008A2A70">
        <w:rPr>
          <w:rStyle w:val="StyleUnderline"/>
          <w:rFonts w:ascii="Cambria Math" w:hAnsi="Cambria Math" w:cs="Cambria Math"/>
        </w:rPr>
        <w:t>⇏</w:t>
      </w:r>
      <w:r w:rsidRPr="008A2A70">
        <w:rPr>
          <w:rStyle w:val="StyleUnderline"/>
        </w:rPr>
        <w:t xml:space="preserve"> The gap became narrow.</w:t>
      </w:r>
    </w:p>
    <w:p w14:paraId="08DBA915" w14:textId="77777777" w:rsidR="00A30A8F" w:rsidRPr="008A2A70" w:rsidRDefault="00A30A8F" w:rsidP="00A30A8F">
      <w:pPr>
        <w:ind w:firstLine="720"/>
        <w:rPr>
          <w:sz w:val="12"/>
        </w:rPr>
      </w:pPr>
      <w:r w:rsidRPr="008A2A70">
        <w:rPr>
          <w:sz w:val="12"/>
        </w:rPr>
        <w:t>b. ?</w:t>
      </w:r>
      <w:r w:rsidRPr="008A2A70">
        <w:rPr>
          <w:rStyle w:val="StyleUnderline"/>
        </w:rPr>
        <w:t xml:space="preserve">The muscle </w:t>
      </w:r>
      <w:r w:rsidRPr="00B7731D">
        <w:rPr>
          <w:rStyle w:val="Emphasis"/>
        </w:rPr>
        <w:t>strengthened</w:t>
      </w:r>
      <w:r w:rsidRPr="008A2A70">
        <w:rPr>
          <w:rStyle w:val="StyleUnderline"/>
        </w:rPr>
        <w:t xml:space="preserve"> </w:t>
      </w:r>
      <w:r w:rsidRPr="00B7731D">
        <w:rPr>
          <w:rStyle w:val="Emphasis"/>
          <w:rFonts w:ascii="Cambria Math" w:hAnsi="Cambria Math" w:cs="Cambria Math"/>
        </w:rPr>
        <w:t>⇏</w:t>
      </w:r>
      <w:r w:rsidRPr="008A2A70">
        <w:rPr>
          <w:rStyle w:val="StyleUnderline"/>
        </w:rPr>
        <w:t xml:space="preserve"> The muscle </w:t>
      </w:r>
      <w:r w:rsidRPr="00B7731D">
        <w:rPr>
          <w:rStyle w:val="Emphasis"/>
        </w:rPr>
        <w:t>became strong</w:t>
      </w:r>
    </w:p>
    <w:p w14:paraId="6DF2326A" w14:textId="77777777" w:rsidR="00A30A8F" w:rsidRPr="008A2A70" w:rsidRDefault="00A30A8F" w:rsidP="00A30A8F">
      <w:pPr>
        <w:ind w:firstLine="720"/>
        <w:rPr>
          <w:sz w:val="12"/>
        </w:rPr>
      </w:pPr>
      <w:r w:rsidRPr="008A2A70">
        <w:rPr>
          <w:sz w:val="12"/>
        </w:rPr>
        <w:t>c. ?</w:t>
      </w:r>
      <w:r w:rsidRPr="008A2A70">
        <w:rPr>
          <w:rStyle w:val="StyleUnderline"/>
        </w:rPr>
        <w:t xml:space="preserve">The branch lengthened </w:t>
      </w:r>
      <w:r w:rsidRPr="008A2A70">
        <w:rPr>
          <w:rStyle w:val="StyleUnderline"/>
          <w:rFonts w:ascii="Cambria Math" w:hAnsi="Cambria Math" w:cs="Cambria Math"/>
        </w:rPr>
        <w:t>⇏</w:t>
      </w:r>
      <w:r w:rsidRPr="008A2A70">
        <w:rPr>
          <w:rStyle w:val="StyleUnderline"/>
        </w:rPr>
        <w:t xml:space="preserve"> The branch became long</w:t>
      </w:r>
    </w:p>
    <w:p w14:paraId="2B1DB848" w14:textId="6A3565E0" w:rsidR="00A30A8F" w:rsidRPr="00A30A8F" w:rsidRDefault="00A30A8F" w:rsidP="00A30A8F">
      <w:pPr>
        <w:ind w:firstLine="720"/>
        <w:rPr>
          <w:sz w:val="12"/>
        </w:rPr>
      </w:pPr>
      <w:r w:rsidRPr="008A2A70">
        <w:rPr>
          <w:sz w:val="12"/>
        </w:rPr>
        <w:t>d. ?</w:t>
      </w:r>
      <w:r w:rsidRPr="008A2A70">
        <w:rPr>
          <w:rStyle w:val="StyleUnderline"/>
        </w:rPr>
        <w:t xml:space="preserve">His shoulders broadened </w:t>
      </w:r>
      <w:r w:rsidRPr="008A2A70">
        <w:rPr>
          <w:rStyle w:val="StyleUnderline"/>
          <w:rFonts w:ascii="Cambria Math" w:hAnsi="Cambria Math" w:cs="Cambria Math"/>
        </w:rPr>
        <w:t>⇏</w:t>
      </w:r>
      <w:r w:rsidRPr="008A2A70">
        <w:rPr>
          <w:rStyle w:val="StyleUnderline"/>
        </w:rPr>
        <w:t xml:space="preserve"> His shoulders became broad</w:t>
      </w:r>
    </w:p>
    <w:p w14:paraId="2E336A50" w14:textId="77777777" w:rsidR="00A30A8F" w:rsidRDefault="00A30A8F" w:rsidP="00A30A8F">
      <w:pPr>
        <w:pStyle w:val="Heading4"/>
        <w:ind w:left="720"/>
      </w:pPr>
      <w:r>
        <w:t xml:space="preserve">b. The Aff is a change from </w:t>
      </w:r>
      <w:r w:rsidRPr="0005496A">
        <w:rPr>
          <w:u w:val="single"/>
        </w:rPr>
        <w:t>zero</w:t>
      </w:r>
      <w:r>
        <w:t xml:space="preserve"> </w:t>
      </w:r>
      <w:r w:rsidRPr="0005496A">
        <w:rPr>
          <w:u w:val="single"/>
        </w:rPr>
        <w:t>to</w:t>
      </w:r>
      <w:r>
        <w:t xml:space="preserve"> </w:t>
      </w:r>
      <w:r w:rsidRPr="0005496A">
        <w:rPr>
          <w:u w:val="single"/>
        </w:rPr>
        <w:t>non</w:t>
      </w:r>
      <w:r>
        <w:t>-</w:t>
      </w:r>
      <w:r w:rsidRPr="0005496A">
        <w:rPr>
          <w:u w:val="single"/>
        </w:rPr>
        <w:t>zero</w:t>
      </w:r>
      <w:r>
        <w:t xml:space="preserve">, which </w:t>
      </w:r>
      <w:r w:rsidRPr="0005496A">
        <w:rPr>
          <w:u w:val="single"/>
        </w:rPr>
        <w:t>represents</w:t>
      </w:r>
      <w:r>
        <w:t xml:space="preserve"> a subclass of </w:t>
      </w:r>
      <w:r w:rsidRPr="0005496A">
        <w:rPr>
          <w:u w:val="single"/>
        </w:rPr>
        <w:t>absolute</w:t>
      </w:r>
      <w:r>
        <w:t xml:space="preserve"> gradability---</w:t>
      </w:r>
      <w:r w:rsidRPr="0005496A">
        <w:rPr>
          <w:u w:val="single"/>
        </w:rPr>
        <w:t>distinct</w:t>
      </w:r>
      <w:r>
        <w:t xml:space="preserve"> from ‘</w:t>
      </w:r>
      <w:r w:rsidRPr="0005496A">
        <w:rPr>
          <w:u w:val="single"/>
        </w:rPr>
        <w:t>strengthen</w:t>
      </w:r>
      <w:r>
        <w:t xml:space="preserve">’ as a </w:t>
      </w:r>
      <w:r w:rsidRPr="0005496A">
        <w:rPr>
          <w:u w:val="single"/>
        </w:rPr>
        <w:t>relative</w:t>
      </w:r>
      <w:r>
        <w:t xml:space="preserve"> class.</w:t>
      </w:r>
    </w:p>
    <w:p w14:paraId="058255D5" w14:textId="77777777" w:rsidR="00A30A8F" w:rsidRPr="0005496A" w:rsidRDefault="00A30A8F" w:rsidP="00A30A8F">
      <w:r w:rsidRPr="00675BB1">
        <w:rPr>
          <w:rStyle w:val="Style13ptBold"/>
        </w:rPr>
        <w:t>Pedersen ’14</w:t>
      </w:r>
      <w:r>
        <w:t xml:space="preserve"> [Walter A. Pedersen, researcher in the Semantics Research Group at McGill University; PhD, McGill University. Apr 15 2014. </w:t>
      </w:r>
      <w:r>
        <w:rPr>
          <w:i/>
          <w:iCs/>
        </w:rPr>
        <w:t>Journal of Semantics</w:t>
      </w:r>
      <w:r>
        <w:t>, Vol. 32, Iss. 3 “</w:t>
      </w:r>
      <w:r w:rsidRPr="00675BB1">
        <w:t>A Scalar Analysis of Again-Ambiguities</w:t>
      </w:r>
      <w:r>
        <w:t xml:space="preserve">” </w:t>
      </w:r>
      <w:r w:rsidRPr="00675BB1">
        <w:t>https://academic.oup.com/jos/article-abstract/32/3/373/1636767</w:t>
      </w:r>
      <w:r>
        <w:t xml:space="preserve"> // </w:t>
      </w:r>
      <w:r>
        <w:rPr>
          <w:i/>
        </w:rPr>
        <w:t>q.c.</w:t>
      </w:r>
      <w:r>
        <w:t>]</w:t>
      </w:r>
    </w:p>
    <w:p w14:paraId="74238CE4" w14:textId="77777777" w:rsidR="00A30A8F" w:rsidRPr="0005496A" w:rsidRDefault="00A30A8F" w:rsidP="00A30A8F">
      <w:pPr>
        <w:rPr>
          <w:sz w:val="12"/>
        </w:rPr>
      </w:pPr>
      <w:r w:rsidRPr="0005496A">
        <w:rPr>
          <w:sz w:val="12"/>
        </w:rPr>
        <w:t>4.2 Scales and gradable adjectives</w:t>
      </w:r>
    </w:p>
    <w:p w14:paraId="12E0EFBB" w14:textId="77777777" w:rsidR="00A30A8F" w:rsidRPr="0005496A" w:rsidRDefault="00A30A8F" w:rsidP="00A30A8F">
      <w:pPr>
        <w:rPr>
          <w:sz w:val="12"/>
        </w:rPr>
      </w:pPr>
      <w:r w:rsidRPr="0005496A">
        <w:rPr>
          <w:sz w:val="12"/>
        </w:rPr>
        <w:t xml:space="preserve">As mentioned above, </w:t>
      </w:r>
      <w:r w:rsidRPr="0005496A">
        <w:rPr>
          <w:rStyle w:val="Emphasis"/>
        </w:rPr>
        <w:t>gradable adjectives</w:t>
      </w:r>
      <w:r w:rsidRPr="008A2A70">
        <w:rPr>
          <w:rStyle w:val="StyleUnderline"/>
        </w:rPr>
        <w:t xml:space="preserve"> can be distinguished into two descriptive categories: </w:t>
      </w:r>
      <w:r w:rsidRPr="0005496A">
        <w:rPr>
          <w:rStyle w:val="Emphasis"/>
        </w:rPr>
        <w:t>RELATIVE and ABSOLUTE</w:t>
      </w:r>
      <w:r w:rsidRPr="0005496A">
        <w:rPr>
          <w:sz w:val="12"/>
        </w:rPr>
        <w:t xml:space="preserve">. </w:t>
      </w:r>
      <w:r w:rsidRPr="00CA6D15">
        <w:rPr>
          <w:rStyle w:val="StyleUnderline"/>
          <w:highlight w:val="cyan"/>
        </w:rPr>
        <w:t xml:space="preserve">The </w:t>
      </w:r>
      <w:r w:rsidRPr="00CA6D15">
        <w:rPr>
          <w:rStyle w:val="Emphasis"/>
          <w:highlight w:val="cyan"/>
        </w:rPr>
        <w:t>absolute class</w:t>
      </w:r>
      <w:r w:rsidRPr="00CA6D15">
        <w:rPr>
          <w:rStyle w:val="StyleUnderline"/>
          <w:highlight w:val="cyan"/>
        </w:rPr>
        <w:t xml:space="preserve"> can be further divided into</w:t>
      </w:r>
      <w:r w:rsidRPr="008A2A70">
        <w:rPr>
          <w:rStyle w:val="StyleUnderline"/>
        </w:rPr>
        <w:t xml:space="preserve"> two </w:t>
      </w:r>
      <w:r w:rsidRPr="00CA6D15">
        <w:rPr>
          <w:rStyle w:val="Emphasis"/>
          <w:highlight w:val="cyan"/>
        </w:rPr>
        <w:t>subclass</w:t>
      </w:r>
      <w:r w:rsidRPr="0005496A">
        <w:rPr>
          <w:rStyle w:val="Emphasis"/>
        </w:rPr>
        <w:t>es</w:t>
      </w:r>
      <w:r w:rsidRPr="0005496A">
        <w:rPr>
          <w:sz w:val="12"/>
        </w:rPr>
        <w:t xml:space="preserve"> based on the specific requirements of positive forms. </w:t>
      </w:r>
      <w:r w:rsidRPr="0005496A">
        <w:rPr>
          <w:rStyle w:val="Emphasis"/>
        </w:rPr>
        <w:t>TOTAL adjectives</w:t>
      </w:r>
      <w:r w:rsidRPr="008A2A70">
        <w:rPr>
          <w:rStyle w:val="StyleUnderline"/>
        </w:rPr>
        <w:t xml:space="preserve"> (e.g. dry, straight, empty) require that an object have a maximal amount of the gradable property; </w:t>
      </w:r>
      <w:r w:rsidRPr="00CA6D15">
        <w:rPr>
          <w:rStyle w:val="Emphasis"/>
          <w:highlight w:val="cyan"/>
        </w:rPr>
        <w:t>PARTIAL</w:t>
      </w:r>
      <w:r w:rsidRPr="0005496A">
        <w:rPr>
          <w:rStyle w:val="Emphasis"/>
        </w:rPr>
        <w:t xml:space="preserve"> adjectives</w:t>
      </w:r>
      <w:r w:rsidRPr="008A2A70">
        <w:rPr>
          <w:rStyle w:val="StyleUnderline"/>
        </w:rPr>
        <w:t xml:space="preserve"> (e.g. wet, blurry, expose) require only that an object have </w:t>
      </w:r>
      <w:r w:rsidRPr="0005496A">
        <w:rPr>
          <w:rStyle w:val="Emphasis"/>
        </w:rPr>
        <w:t>some non-minimal (i.e. non-zero) amount</w:t>
      </w:r>
      <w:r w:rsidRPr="0005496A">
        <w:rPr>
          <w:sz w:val="12"/>
        </w:rPr>
        <w:t>.11 This distinction is most easily seen with antonymous pairs of adjectives like dry and wet; the towel is dry expresses that the towel has no moisture in it (i.e. is maximally dry), whereas the towel is wet expresses that the towel has some amount of moisture in it.</w:t>
      </w:r>
    </w:p>
    <w:p w14:paraId="5A5997CC" w14:textId="77777777" w:rsidR="00A30A8F" w:rsidRPr="0005496A" w:rsidRDefault="00A30A8F" w:rsidP="00A30A8F">
      <w:pPr>
        <w:rPr>
          <w:sz w:val="12"/>
        </w:rPr>
      </w:pPr>
      <w:r w:rsidRPr="0005496A">
        <w:rPr>
          <w:sz w:val="12"/>
        </w:rPr>
        <w:t>These ideas can be (and have been) characterized more formally, using notions related to scales and degrees.12 Assume as semantic primitives a base set D of degrees, and a set of scales of various dimensions, e.g. a scale for degrees of width, a scale for degrees of blurriness, a scale for degrees of dryness and so forth. A scale is defined as in (27).</w:t>
      </w:r>
    </w:p>
    <w:p w14:paraId="3A215629" w14:textId="77777777" w:rsidR="00A30A8F" w:rsidRPr="0005496A" w:rsidRDefault="00A30A8F" w:rsidP="00A30A8F">
      <w:pPr>
        <w:rPr>
          <w:sz w:val="12"/>
        </w:rPr>
      </w:pPr>
      <w:r w:rsidRPr="0005496A">
        <w:rPr>
          <w:sz w:val="12"/>
        </w:rPr>
        <w:t xml:space="preserve">(27) </w:t>
      </w:r>
      <w:r w:rsidRPr="0005496A">
        <w:rPr>
          <w:sz w:val="12"/>
        </w:rPr>
        <w:tab/>
        <w:t>A scale is a pairing hS, &lt;Si, where S D, and &lt;S is a strict ordering on S.</w:t>
      </w:r>
    </w:p>
    <w:p w14:paraId="2BF32FB3" w14:textId="77777777" w:rsidR="00A30A8F" w:rsidRPr="0005496A" w:rsidRDefault="00A30A8F" w:rsidP="00A30A8F">
      <w:pPr>
        <w:rPr>
          <w:sz w:val="12"/>
        </w:rPr>
      </w:pPr>
      <w:r w:rsidRPr="0005496A">
        <w:rPr>
          <w:sz w:val="12"/>
        </w:rPr>
        <w:t>Scales can differ in that some may have a maximal or a minimal degree, or both, or neither. Maximal and minimal degrees are defined as in (28).</w:t>
      </w:r>
    </w:p>
    <w:p w14:paraId="2B79A079" w14:textId="77777777" w:rsidR="00A30A8F" w:rsidRPr="0005496A" w:rsidRDefault="00A30A8F" w:rsidP="00A30A8F">
      <w:pPr>
        <w:rPr>
          <w:sz w:val="12"/>
        </w:rPr>
      </w:pPr>
      <w:r w:rsidRPr="0005496A">
        <w:rPr>
          <w:sz w:val="12"/>
        </w:rPr>
        <w:t xml:space="preserve">(28) </w:t>
      </w:r>
      <w:r w:rsidRPr="0005496A">
        <w:rPr>
          <w:sz w:val="12"/>
        </w:rPr>
        <w:tab/>
        <w:t>a. A degree d 2 S is a maximal degree of hS, &lt;Si iff 8d0 2 S : d 6¼ d0 !d0 &lt; S d</w:t>
      </w:r>
    </w:p>
    <w:p w14:paraId="740E0F81" w14:textId="77777777" w:rsidR="00A30A8F" w:rsidRPr="0005496A" w:rsidRDefault="00A30A8F" w:rsidP="00A30A8F">
      <w:pPr>
        <w:ind w:firstLine="720"/>
        <w:rPr>
          <w:sz w:val="12"/>
        </w:rPr>
      </w:pPr>
      <w:r w:rsidRPr="0005496A">
        <w:rPr>
          <w:sz w:val="12"/>
        </w:rPr>
        <w:t>b. A degree d 2 S is a minimal degree of hS, &lt;Si iff 8d0 2 S : d 6¼ d0 !d &lt; S d0</w:t>
      </w:r>
    </w:p>
    <w:p w14:paraId="5A75C7FD" w14:textId="77777777" w:rsidR="00A30A8F" w:rsidRPr="0005496A" w:rsidRDefault="00A30A8F" w:rsidP="00A30A8F">
      <w:pPr>
        <w:rPr>
          <w:sz w:val="12"/>
        </w:rPr>
      </w:pPr>
      <w:r w:rsidRPr="0005496A">
        <w:rPr>
          <w:sz w:val="12"/>
        </w:rPr>
        <w:t>The maximal and minimal degree of a scale hS, &lt;Si will be written MAXS and MINS respectively; a scale with a maximal degree will be called TOP-CLOSED, and a scale with a minimal degree will be called BOTTOM-CLOSED. The three classes of verbs described above can now be characterized in terms of scale-structure: a total adjective like dry has (at least) a top-closed scale; a partial adjective like blurry has (at least) a bottom-closed scale; a relative adjective like wide has a scale that is neither top-closed or bottom-closed (cf. Rotstein &amp; Winter 2004; Kennedy &amp; McNally 2005).13</w:t>
      </w:r>
    </w:p>
    <w:p w14:paraId="73862620" w14:textId="77777777" w:rsidR="00A30A8F" w:rsidRPr="0005496A" w:rsidRDefault="00A30A8F" w:rsidP="00A30A8F">
      <w:pPr>
        <w:rPr>
          <w:sz w:val="12"/>
        </w:rPr>
      </w:pPr>
      <w:r w:rsidRPr="0005496A">
        <w:rPr>
          <w:sz w:val="12"/>
        </w:rPr>
        <w:t>Most accounts of gradable adjectives assume that adjectives either denote directly, or encode as part of their meaning, a MEASURE FUNCTION (e.g. Bartsch and Vennemann 1973; Cresswell 1976; von Stechow 1984; Klein 1991; Kennedy 1999; Bale 2011). A measure function is a function which assigns to each object its degree measurement on a particular scale; here, I assume as semantic primitives a set of measure functions that are relativized to points of time (cf. Hay et al. 1999; Winter 2006). Where E is the domain of entities and M is the domain of (time) points:</w:t>
      </w:r>
    </w:p>
    <w:p w14:paraId="7C718512" w14:textId="77777777" w:rsidR="00A30A8F" w:rsidRPr="0005496A" w:rsidRDefault="00A30A8F" w:rsidP="00A30A8F">
      <w:pPr>
        <w:rPr>
          <w:sz w:val="12"/>
        </w:rPr>
      </w:pPr>
      <w:r w:rsidRPr="0005496A">
        <w:rPr>
          <w:sz w:val="12"/>
        </w:rPr>
        <w:t xml:space="preserve">(29) </w:t>
      </w:r>
      <w:r w:rsidRPr="0005496A">
        <w:rPr>
          <w:sz w:val="12"/>
        </w:rPr>
        <w:tab/>
        <w:t>An adjective denotes a momentary measure function A: (E M)!D</w:t>
      </w:r>
    </w:p>
    <w:p w14:paraId="2A0AEFAA" w14:textId="77777777" w:rsidR="00A30A8F" w:rsidRPr="0005496A" w:rsidRDefault="00A30A8F" w:rsidP="00A30A8F">
      <w:pPr>
        <w:rPr>
          <w:sz w:val="12"/>
        </w:rPr>
      </w:pPr>
      <w:r w:rsidRPr="0005496A">
        <w:rPr>
          <w:sz w:val="12"/>
        </w:rPr>
        <w:t>For example, wide denotes the measure function WIDE, which maps an object-point pair to a degree on the scale of width. In what follows, I will write Ax m for A(x,m).</w:t>
      </w:r>
    </w:p>
    <w:p w14:paraId="0099046F" w14:textId="77777777" w:rsidR="00A30A8F" w:rsidRPr="0005496A" w:rsidRDefault="00A30A8F" w:rsidP="00A30A8F">
      <w:pPr>
        <w:rPr>
          <w:sz w:val="12"/>
        </w:rPr>
      </w:pPr>
      <w:r w:rsidRPr="0005496A">
        <w:rPr>
          <w:sz w:val="12"/>
        </w:rPr>
        <w:t>If adjectival positive forms are taken to denote properties, then some additional semantic operation is required to generate a property from an adjectival measure function. This operation is usually taken to involve comparison to some kind of standard measurement (e.g. Cresswell 1976; von Stechow 1984; Kennedy 1999, 2007). One way to implement this idea is to assume that, in context, each measure function can be associated with a set of standard degrees (cf. Winter 2006); I will call this set a STANDARD-SET. Standard-sets are taken to be of one of three forms:</w:t>
      </w:r>
    </w:p>
    <w:p w14:paraId="094BC83B" w14:textId="77777777" w:rsidR="00A30A8F" w:rsidRPr="0005496A" w:rsidRDefault="00A30A8F" w:rsidP="00A30A8F">
      <w:pPr>
        <w:rPr>
          <w:sz w:val="12"/>
        </w:rPr>
      </w:pPr>
      <w:r w:rsidRPr="0005496A">
        <w:rPr>
          <w:sz w:val="12"/>
        </w:rPr>
        <w:t xml:space="preserve">(30) </w:t>
      </w:r>
      <w:r w:rsidRPr="0005496A">
        <w:rPr>
          <w:sz w:val="12"/>
        </w:rPr>
        <w:tab/>
        <w:t>A measure function A with scale hS, &lt;Si is associated with a standard-set SA S such that one of the following holds:</w:t>
      </w:r>
    </w:p>
    <w:p w14:paraId="3B4D31DD" w14:textId="77777777" w:rsidR="00A30A8F" w:rsidRPr="00143CAA" w:rsidRDefault="00A30A8F" w:rsidP="00A30A8F">
      <w:pPr>
        <w:ind w:firstLine="720"/>
        <w:rPr>
          <w:sz w:val="12"/>
          <w:lang w:val="it-IT"/>
        </w:rPr>
      </w:pPr>
      <w:r w:rsidRPr="00143CAA">
        <w:rPr>
          <w:sz w:val="12"/>
          <w:lang w:val="it-IT"/>
        </w:rPr>
        <w:t>i. SA =fMAXS}</w:t>
      </w:r>
    </w:p>
    <w:p w14:paraId="1B7EB3A2" w14:textId="77777777" w:rsidR="00A30A8F" w:rsidRPr="00143CAA" w:rsidRDefault="00A30A8F" w:rsidP="00A30A8F">
      <w:pPr>
        <w:ind w:firstLine="720"/>
        <w:rPr>
          <w:sz w:val="12"/>
          <w:lang w:val="it-IT"/>
        </w:rPr>
      </w:pPr>
      <w:r w:rsidRPr="00143CAA">
        <w:rPr>
          <w:sz w:val="12"/>
          <w:lang w:val="it-IT"/>
        </w:rPr>
        <w:t>ii. SA =fd : MINS&lt; S d}</w:t>
      </w:r>
    </w:p>
    <w:p w14:paraId="66BDFC74" w14:textId="77777777" w:rsidR="00A30A8F" w:rsidRPr="0005496A" w:rsidRDefault="00A30A8F" w:rsidP="00A30A8F">
      <w:pPr>
        <w:ind w:firstLine="720"/>
        <w:rPr>
          <w:sz w:val="12"/>
        </w:rPr>
      </w:pPr>
      <w:r w:rsidRPr="0005496A">
        <w:rPr>
          <w:sz w:val="12"/>
        </w:rPr>
        <w:t>iii. SA =fd : dc&lt;S d} (where dc is a contextually given degree in S)</w:t>
      </w:r>
    </w:p>
    <w:p w14:paraId="218AED99" w14:textId="77777777" w:rsidR="00A30A8F" w:rsidRPr="0005496A" w:rsidRDefault="00A30A8F" w:rsidP="00A30A8F">
      <w:pPr>
        <w:rPr>
          <w:sz w:val="12"/>
        </w:rPr>
      </w:pPr>
      <w:r w:rsidRPr="0005496A">
        <w:rPr>
          <w:sz w:val="12"/>
        </w:rPr>
        <w:t>There is general agreement that if an adjective’s scale has either a maximal or minimal degree, then this degree determines the standard-set in most or all contexts (e.g. Rotstein &amp; Winter 2004; Kennedy &amp; McNally 2005; Burnett 2012); if an adjective’s scale lacks such a structurally distinguished degree, then context must be relied upon to prevent the generation of trivial truth-conditions for a positive form (i.e. truthconditions where every degree on the scale satisfies the positive form). The sensitivity of positive form truth-conditions to structurally distinguished degrees is argued to follow from more general semantic/ pragmatic principles; for example, Kennedy (2007) proposes that the connection between scale-structure and positive form standards follows from a principle of ‘Interpretive Economy’, which is essentially a ‘context-as-last-resort’ principle:</w:t>
      </w:r>
    </w:p>
    <w:p w14:paraId="69C9B8EE" w14:textId="77777777" w:rsidR="00A30A8F" w:rsidRPr="0005496A" w:rsidRDefault="00A30A8F" w:rsidP="00A30A8F">
      <w:pPr>
        <w:rPr>
          <w:sz w:val="12"/>
        </w:rPr>
      </w:pPr>
      <w:r w:rsidRPr="0005496A">
        <w:rPr>
          <w:sz w:val="12"/>
        </w:rPr>
        <w:t>Interpretive Economy ... requires truth-conditions to be computed on the basis of the conventional meanings of the expressions of a sentence (or logical form) to the extent possible, allowing for context-dependent truth-conditions only when conventional meaning is insufficient.</w:t>
      </w:r>
    </w:p>
    <w:p w14:paraId="7AC8850F" w14:textId="77777777" w:rsidR="00A30A8F" w:rsidRPr="0005496A" w:rsidRDefault="00A30A8F" w:rsidP="00A30A8F">
      <w:pPr>
        <w:rPr>
          <w:sz w:val="12"/>
        </w:rPr>
      </w:pPr>
      <w:r w:rsidRPr="0005496A">
        <w:rPr>
          <w:sz w:val="12"/>
        </w:rPr>
        <w:t>(Kennedy 2007, p.36)</w:t>
      </w:r>
    </w:p>
    <w:p w14:paraId="79A5814A" w14:textId="77777777" w:rsidR="00A30A8F" w:rsidRPr="0005496A" w:rsidRDefault="00A30A8F" w:rsidP="00A30A8F">
      <w:pPr>
        <w:rPr>
          <w:sz w:val="12"/>
        </w:rPr>
      </w:pPr>
      <w:r w:rsidRPr="0005496A">
        <w:rPr>
          <w:sz w:val="12"/>
        </w:rPr>
        <w:t>As discussed by Kennedy (2007), the possibility that some adjectives have fully closed scales (scales with both a maximal and a minimal degree) complicate this picture somewhat. There is reason to think that adjectives like empty, exposed and open have fully closed scales (based on their compatibility with modifiers like half); if this is the case, then scale structure cannot be the sole factor at work in determining the type of standard set that such adjectives are associated with.14 This is because these adjectives, despite having structurally similar scales, do not have uniform default interpretations; empty functions like a total adjective (i.e. as if its standard-set is oriented to a maximal degree) while exposed functions like a partial adjective (i.e. as if its standard-set is oriented to a minimal degree). Kennedy &amp; McNally (2005) and Kennedy (2007) take this as indication that something other than scale structure causes either the maximal or minimal degree to ‘stand out’ in such cases; in particular, these authors note that adjectives with fully closed scales are typically deverbal, and hypothesize that in such cases the adjectival standard is derived from the verbal one. At any rate, the details of fully closed adjectives (of which there are seemingly few) remain currently mysterious, and will not play a role in what follows.</w:t>
      </w:r>
    </w:p>
    <w:p w14:paraId="5D5DE300" w14:textId="77777777" w:rsidR="00A30A8F" w:rsidRPr="0005496A" w:rsidRDefault="00A30A8F" w:rsidP="00A30A8F">
      <w:pPr>
        <w:rPr>
          <w:sz w:val="12"/>
        </w:rPr>
      </w:pPr>
      <w:r w:rsidRPr="0005496A">
        <w:rPr>
          <w:sz w:val="12"/>
        </w:rPr>
        <w:t>So long as something like Interpretive Economy is at work, then, the standard-sets associated with dry, blurry and wide can be assumed to be those in (31).</w:t>
      </w:r>
    </w:p>
    <w:p w14:paraId="75DA5F39" w14:textId="77777777" w:rsidR="00A30A8F" w:rsidRPr="0005496A" w:rsidRDefault="00A30A8F" w:rsidP="00A30A8F">
      <w:pPr>
        <w:rPr>
          <w:sz w:val="12"/>
        </w:rPr>
      </w:pPr>
      <w:r w:rsidRPr="0005496A">
        <w:rPr>
          <w:sz w:val="12"/>
        </w:rPr>
        <w:t xml:space="preserve">(31) </w:t>
      </w:r>
      <w:r w:rsidRPr="0005496A">
        <w:rPr>
          <w:sz w:val="12"/>
        </w:rPr>
        <w:tab/>
        <w:t>a. SDRY =fMAXDRY}</w:t>
      </w:r>
    </w:p>
    <w:p w14:paraId="558400F2" w14:textId="77777777" w:rsidR="00A30A8F" w:rsidRPr="0005496A" w:rsidRDefault="00A30A8F" w:rsidP="00A30A8F">
      <w:pPr>
        <w:ind w:firstLine="720"/>
        <w:rPr>
          <w:sz w:val="12"/>
        </w:rPr>
      </w:pPr>
      <w:r w:rsidRPr="0005496A">
        <w:rPr>
          <w:sz w:val="12"/>
        </w:rPr>
        <w:t>b. SBLUR =fd : MINBLUR &lt; d}</w:t>
      </w:r>
    </w:p>
    <w:p w14:paraId="44252BD7" w14:textId="77777777" w:rsidR="00A30A8F" w:rsidRPr="0005496A" w:rsidRDefault="00A30A8F" w:rsidP="00A30A8F">
      <w:pPr>
        <w:ind w:firstLine="720"/>
        <w:rPr>
          <w:sz w:val="12"/>
        </w:rPr>
      </w:pPr>
      <w:r w:rsidRPr="0005496A">
        <w:rPr>
          <w:sz w:val="12"/>
        </w:rPr>
        <w:t>c. SWIDE=fd : dWIDE, c&lt; d}</w:t>
      </w:r>
    </w:p>
    <w:p w14:paraId="610FAE78" w14:textId="77777777" w:rsidR="00A30A8F" w:rsidRPr="0005496A" w:rsidRDefault="00A30A8F" w:rsidP="00A30A8F">
      <w:pPr>
        <w:rPr>
          <w:sz w:val="12"/>
        </w:rPr>
      </w:pPr>
      <w:r w:rsidRPr="0005496A">
        <w:rPr>
          <w:sz w:val="12"/>
        </w:rPr>
        <w:t>Assuming standard-sets like the above, a basic semantics for adjectival positive forms can now provided. A semantic operation POS derives a property from a measure function (e.g. Bartsch &amp; Vennemann 1973; Cresswell 1976; von Stechow 1984; Kennedy 1999, 2007); it does so here by checking whether an object’s measurement is in the standard-set associated with the measure function.15</w:t>
      </w:r>
    </w:p>
    <w:p w14:paraId="31A529DB" w14:textId="77777777" w:rsidR="00A30A8F" w:rsidRPr="0005496A" w:rsidRDefault="00A30A8F" w:rsidP="00A30A8F">
      <w:pPr>
        <w:rPr>
          <w:sz w:val="12"/>
        </w:rPr>
      </w:pPr>
      <w:r w:rsidRPr="0005496A">
        <w:rPr>
          <w:sz w:val="12"/>
        </w:rPr>
        <w:t xml:space="preserve">(32) </w:t>
      </w:r>
      <w:r w:rsidRPr="0005496A">
        <w:rPr>
          <w:sz w:val="12"/>
        </w:rPr>
        <w:tab/>
        <w:t>Given a measure function A, an entity x 2 E and a point m2 M, POS(A)(x,m) iff Ax m 2 SA</w:t>
      </w:r>
    </w:p>
    <w:p w14:paraId="28437E7E" w14:textId="77777777" w:rsidR="00A30A8F" w:rsidRPr="0005496A" w:rsidRDefault="00A30A8F" w:rsidP="00A30A8F">
      <w:pPr>
        <w:rPr>
          <w:sz w:val="12"/>
        </w:rPr>
      </w:pPr>
      <w:r w:rsidRPr="0005496A">
        <w:rPr>
          <w:sz w:val="12"/>
        </w:rPr>
        <w:t>An adjectival positive form is taken to be true of an object/intervalpoint pair iff the object’s measurement at that point is in the standard-set associated with the measure function.16</w:t>
      </w:r>
    </w:p>
    <w:p w14:paraId="405869A3" w14:textId="77777777" w:rsidR="00A30A8F" w:rsidRPr="0005496A" w:rsidRDefault="00A30A8F" w:rsidP="00A30A8F">
      <w:pPr>
        <w:rPr>
          <w:sz w:val="12"/>
        </w:rPr>
      </w:pPr>
      <w:r w:rsidRPr="0005496A">
        <w:rPr>
          <w:sz w:val="12"/>
        </w:rPr>
        <w:t>4.3 Scales and VOCs</w:t>
      </w:r>
    </w:p>
    <w:p w14:paraId="1AD95F18" w14:textId="77777777" w:rsidR="00A30A8F" w:rsidRPr="0005496A" w:rsidRDefault="00A30A8F" w:rsidP="00A30A8F">
      <w:pPr>
        <w:rPr>
          <w:sz w:val="12"/>
        </w:rPr>
      </w:pPr>
      <w:r w:rsidRPr="0005496A">
        <w:rPr>
          <w:sz w:val="12"/>
        </w:rPr>
        <w:t xml:space="preserve">As opposed to adjectival measure functions which simply take an object’s momentary measurement on a scale, VOCs can be viewed as encoding functions that measure the scalar change that an object undergoes over time (Hay et al. 1999; Kennedy and Levin 2008. </w:t>
      </w:r>
      <w:r w:rsidRPr="00CA6D15">
        <w:rPr>
          <w:rStyle w:val="StyleUnderline"/>
          <w:highlight w:val="cyan"/>
        </w:rPr>
        <w:t>Consider the</w:t>
      </w:r>
      <w:r w:rsidRPr="0005496A">
        <w:rPr>
          <w:rStyle w:val="StyleUnderline"/>
        </w:rPr>
        <w:t xml:space="preserve"> following </w:t>
      </w:r>
      <w:r w:rsidRPr="00CA6D15">
        <w:rPr>
          <w:rStyle w:val="StyleUnderline"/>
          <w:highlight w:val="cyan"/>
        </w:rPr>
        <w:t>sentence</w:t>
      </w:r>
      <w:r w:rsidRPr="0005496A">
        <w:rPr>
          <w:rStyle w:val="StyleUnderline"/>
        </w:rPr>
        <w:t>s:</w:t>
      </w:r>
    </w:p>
    <w:p w14:paraId="2021DD22" w14:textId="77777777" w:rsidR="00A30A8F" w:rsidRPr="0005496A" w:rsidRDefault="00A30A8F" w:rsidP="00A30A8F">
      <w:pPr>
        <w:rPr>
          <w:sz w:val="12"/>
        </w:rPr>
      </w:pPr>
      <w:r w:rsidRPr="00675BB1">
        <w:rPr>
          <w:rStyle w:val="Emphasis"/>
        </w:rPr>
        <w:t>(33)</w:t>
      </w:r>
      <w:r w:rsidRPr="0005496A">
        <w:rPr>
          <w:sz w:val="12"/>
        </w:rPr>
        <w:t xml:space="preserve"> </w:t>
      </w:r>
      <w:r w:rsidRPr="0005496A">
        <w:rPr>
          <w:sz w:val="12"/>
        </w:rPr>
        <w:tab/>
        <w:t>a. The roof dried.</w:t>
      </w:r>
    </w:p>
    <w:p w14:paraId="4E2D2AC8" w14:textId="77777777" w:rsidR="00A30A8F" w:rsidRPr="00675BB1" w:rsidRDefault="00A30A8F" w:rsidP="00A30A8F">
      <w:pPr>
        <w:ind w:firstLine="720"/>
        <w:rPr>
          <w:rStyle w:val="Emphasis"/>
        </w:rPr>
      </w:pPr>
      <w:r w:rsidRPr="00675BB1">
        <w:rPr>
          <w:rStyle w:val="Emphasis"/>
        </w:rPr>
        <w:t xml:space="preserve">b. </w:t>
      </w:r>
      <w:r w:rsidRPr="00CA6D15">
        <w:rPr>
          <w:rStyle w:val="Emphasis"/>
          <w:highlight w:val="cyan"/>
        </w:rPr>
        <w:t>The image blurred</w:t>
      </w:r>
      <w:r w:rsidRPr="00675BB1">
        <w:rPr>
          <w:rStyle w:val="Emphasis"/>
        </w:rPr>
        <w:t>.</w:t>
      </w:r>
    </w:p>
    <w:p w14:paraId="35CF14CC" w14:textId="77777777" w:rsidR="00A30A8F" w:rsidRPr="0005496A" w:rsidRDefault="00A30A8F" w:rsidP="00A30A8F">
      <w:pPr>
        <w:ind w:firstLine="720"/>
        <w:rPr>
          <w:sz w:val="12"/>
        </w:rPr>
      </w:pPr>
      <w:r w:rsidRPr="0005496A">
        <w:rPr>
          <w:sz w:val="12"/>
        </w:rPr>
        <w:t>c. The river widened.</w:t>
      </w:r>
    </w:p>
    <w:p w14:paraId="645D9D4A" w14:textId="77777777" w:rsidR="00A30A8F" w:rsidRPr="0005496A" w:rsidRDefault="00A30A8F" w:rsidP="00A30A8F">
      <w:pPr>
        <w:rPr>
          <w:sz w:val="12"/>
        </w:rPr>
      </w:pPr>
      <w:r w:rsidRPr="0005496A">
        <w:rPr>
          <w:sz w:val="12"/>
        </w:rPr>
        <w:t xml:space="preserve">Adopting the terminology of scales and degrees, the meanings of these sentences can be characterized as follows. (33a) expresses that the roof went from a non-maximal state of dryness to a maximal state of dryness. </w:t>
      </w:r>
      <w:r w:rsidRPr="00675BB1">
        <w:rPr>
          <w:rStyle w:val="Emphasis"/>
        </w:rPr>
        <w:t>(33b)</w:t>
      </w:r>
      <w:r w:rsidRPr="0005496A">
        <w:rPr>
          <w:sz w:val="12"/>
        </w:rPr>
        <w:t xml:space="preserve"> </w:t>
      </w:r>
      <w:r w:rsidRPr="00CA6D15">
        <w:rPr>
          <w:rStyle w:val="StyleUnderline"/>
          <w:highlight w:val="cyan"/>
        </w:rPr>
        <w:t>expresses that the image went from a</w:t>
      </w:r>
      <w:r w:rsidRPr="00A806CB">
        <w:rPr>
          <w:sz w:val="12"/>
        </w:rPr>
        <w:t xml:space="preserve"> </w:t>
      </w:r>
      <w:r w:rsidRPr="00A806CB">
        <w:rPr>
          <w:rStyle w:val="Emphasis"/>
        </w:rPr>
        <w:t xml:space="preserve">minimal </w:t>
      </w:r>
      <w:r w:rsidRPr="00CA6D15">
        <w:rPr>
          <w:rStyle w:val="Emphasis"/>
          <w:highlight w:val="cyan"/>
        </w:rPr>
        <w:t>(zero) degree</w:t>
      </w:r>
      <w:r w:rsidRPr="0005496A">
        <w:rPr>
          <w:sz w:val="12"/>
        </w:rPr>
        <w:t xml:space="preserve"> of blurriness </w:t>
      </w:r>
      <w:r w:rsidRPr="00CA6D15">
        <w:rPr>
          <w:rStyle w:val="Emphasis"/>
          <w:highlight w:val="cyan"/>
        </w:rPr>
        <w:t>to a non-minimal degree</w:t>
      </w:r>
      <w:r w:rsidRPr="0005496A">
        <w:rPr>
          <w:sz w:val="12"/>
        </w:rPr>
        <w:t xml:space="preserve">. (33c) expresses simply that river’s width increased; one cannot infer from (33c) anything about the specific degree of width attained, other than that it is greater than the degree of width at the start of the event. </w:t>
      </w:r>
      <w:r w:rsidRPr="0005496A">
        <w:rPr>
          <w:rStyle w:val="StyleUnderline"/>
        </w:rPr>
        <w:t>The verbs dry,</w:t>
      </w:r>
      <w:r w:rsidRPr="0005496A">
        <w:rPr>
          <w:sz w:val="12"/>
        </w:rPr>
        <w:t xml:space="preserve"> </w:t>
      </w:r>
      <w:r w:rsidRPr="00675BB1">
        <w:rPr>
          <w:rStyle w:val="Emphasis"/>
        </w:rPr>
        <w:t>blur</w:t>
      </w:r>
      <w:r w:rsidRPr="0005496A">
        <w:rPr>
          <w:sz w:val="12"/>
        </w:rPr>
        <w:t xml:space="preserve"> </w:t>
      </w:r>
      <w:r w:rsidRPr="0005496A">
        <w:rPr>
          <w:rStyle w:val="StyleUnderline"/>
        </w:rPr>
        <w:t>and widen</w:t>
      </w:r>
      <w:r w:rsidRPr="0005496A">
        <w:rPr>
          <w:sz w:val="12"/>
        </w:rPr>
        <w:t xml:space="preserve"> </w:t>
      </w:r>
      <w:r w:rsidRPr="00675BB1">
        <w:rPr>
          <w:rStyle w:val="StyleUnderline"/>
        </w:rPr>
        <w:t xml:space="preserve">can be taken as </w:t>
      </w:r>
      <w:r w:rsidRPr="00CA6D15">
        <w:rPr>
          <w:rStyle w:val="StyleUnderline"/>
          <w:highlight w:val="cyan"/>
        </w:rPr>
        <w:t>examples of</w:t>
      </w:r>
      <w:r w:rsidRPr="0005496A">
        <w:rPr>
          <w:sz w:val="12"/>
        </w:rPr>
        <w:t xml:space="preserve"> </w:t>
      </w:r>
      <w:r w:rsidRPr="0005496A">
        <w:rPr>
          <w:rStyle w:val="StyleUnderline"/>
        </w:rPr>
        <w:t>total,</w:t>
      </w:r>
      <w:r w:rsidRPr="0005496A">
        <w:rPr>
          <w:sz w:val="12"/>
        </w:rPr>
        <w:t xml:space="preserve"> </w:t>
      </w:r>
      <w:r w:rsidRPr="00CA6D15">
        <w:rPr>
          <w:rStyle w:val="Emphasis"/>
          <w:highlight w:val="cyan"/>
        </w:rPr>
        <w:t>partial</w:t>
      </w:r>
      <w:r w:rsidRPr="00CA6D15">
        <w:rPr>
          <w:rStyle w:val="StyleUnderline"/>
          <w:highlight w:val="cyan"/>
        </w:rPr>
        <w:t xml:space="preserve"> and </w:t>
      </w:r>
      <w:r w:rsidRPr="00CA6D15">
        <w:rPr>
          <w:rStyle w:val="Emphasis"/>
          <w:highlight w:val="cyan"/>
        </w:rPr>
        <w:t>relative</w:t>
      </w:r>
      <w:r w:rsidRPr="00CA6D15">
        <w:rPr>
          <w:rStyle w:val="StyleUnderline"/>
          <w:highlight w:val="cyan"/>
        </w:rPr>
        <w:t xml:space="preserve"> </w:t>
      </w:r>
      <w:r w:rsidRPr="00CA6D15">
        <w:rPr>
          <w:rStyle w:val="Emphasis"/>
          <w:highlight w:val="cyan"/>
        </w:rPr>
        <w:t>verbs</w:t>
      </w:r>
      <w:r w:rsidRPr="00675BB1">
        <w:rPr>
          <w:rStyle w:val="StyleUnderline"/>
        </w:rPr>
        <w:t>, respectively</w:t>
      </w:r>
      <w:r w:rsidRPr="0005496A">
        <w:rPr>
          <w:sz w:val="12"/>
        </w:rPr>
        <w:t>; other examples are shown below.</w:t>
      </w:r>
    </w:p>
    <w:p w14:paraId="76680F26" w14:textId="77777777" w:rsidR="00A30A8F" w:rsidRPr="0005496A" w:rsidRDefault="00A30A8F" w:rsidP="00A30A8F">
      <w:pPr>
        <w:rPr>
          <w:sz w:val="12"/>
        </w:rPr>
      </w:pPr>
      <w:r w:rsidRPr="0005496A">
        <w:rPr>
          <w:sz w:val="12"/>
        </w:rPr>
        <w:t xml:space="preserve">(34) </w:t>
      </w:r>
      <w:r w:rsidRPr="0005496A">
        <w:rPr>
          <w:sz w:val="12"/>
        </w:rPr>
        <w:tab/>
        <w:t>a. Total verbs: dry, close, purify, clean, straighten, flatten, empty, fill, hide...</w:t>
      </w:r>
    </w:p>
    <w:p w14:paraId="318680DC" w14:textId="1D922E93" w:rsidR="00A30A8F" w:rsidRPr="00A30A8F" w:rsidRDefault="00A30A8F" w:rsidP="00A30A8F">
      <w:pPr>
        <w:ind w:left="720"/>
        <w:rPr>
          <w:sz w:val="12"/>
        </w:rPr>
      </w:pPr>
      <w:r w:rsidRPr="0005496A">
        <w:rPr>
          <w:sz w:val="12"/>
        </w:rPr>
        <w:t xml:space="preserve">b. </w:t>
      </w:r>
      <w:r w:rsidRPr="00CA6D15">
        <w:rPr>
          <w:rStyle w:val="Emphasis"/>
          <w:highlight w:val="cyan"/>
        </w:rPr>
        <w:t>Partial verb</w:t>
      </w:r>
      <w:r w:rsidRPr="00675BB1">
        <w:rPr>
          <w:rStyle w:val="Emphasis"/>
        </w:rPr>
        <w:t>s</w:t>
      </w:r>
      <w:r w:rsidRPr="00CA6D15">
        <w:rPr>
          <w:rStyle w:val="Emphasis"/>
          <w:highlight w:val="cyan"/>
        </w:rPr>
        <w:t>: blur</w:t>
      </w:r>
      <w:r w:rsidRPr="0005496A">
        <w:rPr>
          <w:sz w:val="12"/>
        </w:rPr>
        <w:t>, open, wet, expose, curve, bend, dirty...</w:t>
      </w:r>
      <w:r w:rsidRPr="0005496A">
        <w:rPr>
          <w:sz w:val="12"/>
        </w:rPr>
        <w:cr/>
        <w:t xml:space="preserve">c. </w:t>
      </w:r>
      <w:r w:rsidRPr="00CA6D15">
        <w:rPr>
          <w:rStyle w:val="Emphasis"/>
          <w:highlight w:val="cyan"/>
        </w:rPr>
        <w:t>Relative verb</w:t>
      </w:r>
      <w:r w:rsidRPr="00675BB1">
        <w:rPr>
          <w:rStyle w:val="Emphasis"/>
        </w:rPr>
        <w:t>s</w:t>
      </w:r>
      <w:r w:rsidRPr="00CA6D15">
        <w:rPr>
          <w:rStyle w:val="Emphasis"/>
          <w:highlight w:val="cyan"/>
        </w:rPr>
        <w:t>:</w:t>
      </w:r>
      <w:r w:rsidRPr="0005496A">
        <w:rPr>
          <w:sz w:val="12"/>
        </w:rPr>
        <w:t xml:space="preserve"> widen, narrow, shorten, broaden, </w:t>
      </w:r>
      <w:r w:rsidRPr="00CA6D15">
        <w:rPr>
          <w:rStyle w:val="Emphasis"/>
          <w:highlight w:val="cyan"/>
        </w:rPr>
        <w:t>strengthen</w:t>
      </w:r>
      <w:r w:rsidRPr="0005496A">
        <w:rPr>
          <w:sz w:val="12"/>
        </w:rPr>
        <w:t>, grow, age, rise, fall, cool...</w:t>
      </w:r>
    </w:p>
    <w:p w14:paraId="100A3E35" w14:textId="77777777" w:rsidR="00A30A8F" w:rsidRDefault="00A30A8F" w:rsidP="00A30A8F">
      <w:pPr>
        <w:pStyle w:val="Heading4"/>
      </w:pPr>
      <w:r>
        <w:t xml:space="preserve">‘Strong’ is a </w:t>
      </w:r>
      <w:r w:rsidRPr="00D7394F">
        <w:rPr>
          <w:u w:val="single"/>
        </w:rPr>
        <w:t>relative</w:t>
      </w:r>
      <w:r>
        <w:t xml:space="preserve"> </w:t>
      </w:r>
      <w:r w:rsidRPr="00D7394F">
        <w:rPr>
          <w:u w:val="single"/>
        </w:rPr>
        <w:t>adjective</w:t>
      </w:r>
      <w:r>
        <w:t xml:space="preserve">, not </w:t>
      </w:r>
      <w:r w:rsidRPr="00D7394F">
        <w:rPr>
          <w:u w:val="single"/>
        </w:rPr>
        <w:t>absolute</w:t>
      </w:r>
      <w:r>
        <w:t xml:space="preserve"> adjective. It implies </w:t>
      </w:r>
      <w:r w:rsidRPr="00D7394F">
        <w:rPr>
          <w:u w:val="single"/>
        </w:rPr>
        <w:t>incremental</w:t>
      </w:r>
      <w:r>
        <w:t xml:space="preserve"> </w:t>
      </w:r>
      <w:r w:rsidRPr="00D7394F">
        <w:rPr>
          <w:u w:val="single"/>
        </w:rPr>
        <w:t>change</w:t>
      </w:r>
      <w:r>
        <w:t xml:space="preserve"> rather than </w:t>
      </w:r>
      <w:r w:rsidRPr="00D7394F">
        <w:rPr>
          <w:u w:val="single"/>
        </w:rPr>
        <w:t>binary</w:t>
      </w:r>
      <w:r>
        <w:t xml:space="preserve">---the Aff </w:t>
      </w:r>
      <w:r w:rsidRPr="00D7394F">
        <w:rPr>
          <w:u w:val="single"/>
        </w:rPr>
        <w:t>creating</w:t>
      </w:r>
      <w:r>
        <w:t xml:space="preserve"> rights where there </w:t>
      </w:r>
      <w:r>
        <w:rPr>
          <w:u w:val="single"/>
        </w:rPr>
        <w:t>aren’t</w:t>
      </w:r>
      <w:r>
        <w:t xml:space="preserve"> </w:t>
      </w:r>
      <w:r w:rsidRPr="00D7394F">
        <w:rPr>
          <w:u w:val="single"/>
        </w:rPr>
        <w:t>any</w:t>
      </w:r>
      <w:r>
        <w:t xml:space="preserve"> is </w:t>
      </w:r>
      <w:r w:rsidRPr="00D7394F">
        <w:rPr>
          <w:u w:val="single"/>
        </w:rPr>
        <w:t>binary</w:t>
      </w:r>
      <w:r>
        <w:t xml:space="preserve"> and </w:t>
      </w:r>
      <w:r w:rsidRPr="00D7394F">
        <w:rPr>
          <w:u w:val="single"/>
        </w:rPr>
        <w:t>absolute</w:t>
      </w:r>
      <w:r>
        <w:t xml:space="preserve">, not </w:t>
      </w:r>
      <w:r w:rsidRPr="00D7394F">
        <w:rPr>
          <w:u w:val="single"/>
        </w:rPr>
        <w:t>relative</w:t>
      </w:r>
      <w:r>
        <w:t xml:space="preserve"> and </w:t>
      </w:r>
      <w:r w:rsidRPr="00D7394F">
        <w:rPr>
          <w:u w:val="single"/>
        </w:rPr>
        <w:t>incremental</w:t>
      </w:r>
      <w:r>
        <w:t xml:space="preserve">. </w:t>
      </w:r>
    </w:p>
    <w:p w14:paraId="74013943" w14:textId="77777777" w:rsidR="00A30A8F" w:rsidRPr="0007197F" w:rsidRDefault="00A30A8F" w:rsidP="00A30A8F">
      <w:pPr>
        <w:pStyle w:val="Heading4"/>
      </w:pPr>
      <w:r>
        <w:t xml:space="preserve">Grammatical precision COMES </w:t>
      </w:r>
      <w:r>
        <w:rPr>
          <w:u w:val="single"/>
        </w:rPr>
        <w:t>FIRST</w:t>
      </w:r>
      <w:r w:rsidRPr="0007197F">
        <w:t>---p</w:t>
      </w:r>
      <w:r>
        <w:t xml:space="preserve">oor </w:t>
      </w:r>
      <w:r w:rsidRPr="00E31441">
        <w:rPr>
          <w:u w:val="single"/>
        </w:rPr>
        <w:t>grammatical</w:t>
      </w:r>
      <w:r>
        <w:t xml:space="preserve"> </w:t>
      </w:r>
      <w:r w:rsidRPr="00E31441">
        <w:rPr>
          <w:u w:val="single"/>
        </w:rPr>
        <w:t>understanding</w:t>
      </w:r>
      <w:r>
        <w:t xml:space="preserve"> puts our </w:t>
      </w:r>
      <w:r w:rsidRPr="00E31441">
        <w:rPr>
          <w:u w:val="single"/>
        </w:rPr>
        <w:t>legal</w:t>
      </w:r>
      <w:r>
        <w:t xml:space="preserve"> </w:t>
      </w:r>
      <w:r w:rsidRPr="00E31441">
        <w:rPr>
          <w:u w:val="single"/>
        </w:rPr>
        <w:t>abilities</w:t>
      </w:r>
      <w:r>
        <w:t xml:space="preserve"> at a </w:t>
      </w:r>
      <w:r w:rsidRPr="00E31441">
        <w:rPr>
          <w:u w:val="single"/>
        </w:rPr>
        <w:t>disadvantage</w:t>
      </w:r>
      <w:r>
        <w:rPr>
          <w:b w:val="0"/>
          <w:bCs/>
        </w:rPr>
        <w:t xml:space="preserve">---turns legal precision interps. </w:t>
      </w:r>
    </w:p>
    <w:p w14:paraId="6DFEC084" w14:textId="77777777" w:rsidR="00A30A8F" w:rsidRPr="00455128" w:rsidRDefault="00A30A8F" w:rsidP="00A30A8F">
      <w:r w:rsidRPr="00D551BC">
        <w:rPr>
          <w:rStyle w:val="Style13ptBold"/>
        </w:rPr>
        <w:t xml:space="preserve">Farrell ‘8 </w:t>
      </w:r>
      <w:r>
        <w:t xml:space="preserve">[Robert C. Farrell, professor of law emeritus at Quinnipiac University School of Law; BA, Trinity University; MA, City University of New York; JD, Harvard University. Fall 2008. </w:t>
      </w:r>
      <w:r>
        <w:rPr>
          <w:i/>
          <w:iCs/>
        </w:rPr>
        <w:t>Loyola University Chicago Law Journal</w:t>
      </w:r>
      <w:r>
        <w:t xml:space="preserve">, Vol. 40, Iss. 1 “Why Grammar Matters: Conjugating Verbs in Modern Legal Opinions” </w:t>
      </w:r>
      <w:r w:rsidRPr="00455128">
        <w:t>https://lawecommons.luc.edu/cgi/viewcontent.cgi?article=1112&amp;context=luclj</w:t>
      </w:r>
      <w:r>
        <w:t xml:space="preserve"> // </w:t>
      </w:r>
      <w:r>
        <w:rPr>
          <w:i/>
        </w:rPr>
        <w:t>q.c.</w:t>
      </w:r>
      <w:r>
        <w:t>]</w:t>
      </w:r>
    </w:p>
    <w:p w14:paraId="612C677C" w14:textId="77777777" w:rsidR="00A30A8F" w:rsidRPr="00455128" w:rsidRDefault="00A30A8F" w:rsidP="00A30A8F">
      <w:pPr>
        <w:rPr>
          <w:sz w:val="12"/>
        </w:rPr>
      </w:pPr>
      <w:r w:rsidRPr="00455128">
        <w:rPr>
          <w:sz w:val="12"/>
        </w:rPr>
        <w:t>I. INTRODUCTION</w:t>
      </w:r>
    </w:p>
    <w:p w14:paraId="7F8AF0A9" w14:textId="77777777" w:rsidR="00A30A8F" w:rsidRPr="00455128" w:rsidRDefault="00A30A8F" w:rsidP="00A30A8F">
      <w:pPr>
        <w:rPr>
          <w:sz w:val="12"/>
        </w:rPr>
      </w:pPr>
      <w:r w:rsidRPr="00455128">
        <w:rPr>
          <w:sz w:val="12"/>
        </w:rPr>
        <w:t xml:space="preserve">Does it matter that the editors of thirty-three law journals, including those at Yale and Michigan, think that there is a "passive tense"? l Does it matter that the United States Courts of Appeals for the Sixth2 and Eleventh3 Circuits think that there is a "passive mood"? Does it matter that the editors of fourteen law reviews think that there is a "subjunctive tense"?4 </w:t>
      </w:r>
      <w:r w:rsidRPr="00455128">
        <w:rPr>
          <w:rStyle w:val="StyleUnderline"/>
        </w:rPr>
        <w:t xml:space="preserve">Does it matter that the United States Court of Appeals for the District of Columbia Circuit thinks that there is a </w:t>
      </w:r>
      <w:r w:rsidRPr="00455128">
        <w:rPr>
          <w:rStyle w:val="Emphasis"/>
        </w:rPr>
        <w:t>"subjunctive voice"</w:t>
      </w:r>
      <w:r w:rsidRPr="00455128">
        <w:rPr>
          <w:rStyle w:val="StyleUnderline"/>
        </w:rPr>
        <w:t>?</w:t>
      </w:r>
      <w:r w:rsidRPr="00455128">
        <w:rPr>
          <w:sz w:val="12"/>
        </w:rPr>
        <w:t xml:space="preserve"> 5</w:t>
      </w:r>
    </w:p>
    <w:p w14:paraId="103F83D3" w14:textId="77777777" w:rsidR="00A30A8F" w:rsidRPr="00455128" w:rsidRDefault="00A30A8F" w:rsidP="00A30A8F">
      <w:pPr>
        <w:rPr>
          <w:sz w:val="12"/>
        </w:rPr>
      </w:pPr>
      <w:r w:rsidRPr="00455128">
        <w:rPr>
          <w:sz w:val="12"/>
        </w:rPr>
        <w:t xml:space="preserve">There is, in fact, no "passive tense" or "passive mood." The passive is a voice. 6 There is no "subjunctive voice" or "subjunctive tense." The subjunctive is a mood.7 The examples in the first paragraph suggest that </w:t>
      </w:r>
      <w:r w:rsidRPr="00455128">
        <w:rPr>
          <w:rStyle w:val="StyleUnderline"/>
        </w:rPr>
        <w:t xml:space="preserve">there is </w:t>
      </w:r>
      <w:r w:rsidRPr="00455128">
        <w:rPr>
          <w:rStyle w:val="Emphasis"/>
        </w:rPr>
        <w:t>widespread unfamiliarity</w:t>
      </w:r>
      <w:r w:rsidRPr="00455128">
        <w:rPr>
          <w:rStyle w:val="StyleUnderline"/>
        </w:rPr>
        <w:t xml:space="preserve"> among </w:t>
      </w:r>
      <w:r w:rsidRPr="00455128">
        <w:rPr>
          <w:rStyle w:val="Emphasis"/>
        </w:rPr>
        <w:t>lawyers and law students</w:t>
      </w:r>
      <w:r w:rsidRPr="00455128">
        <w:rPr>
          <w:rStyle w:val="StyleUnderline"/>
        </w:rPr>
        <w:t xml:space="preserve"> with the terminology that describes </w:t>
      </w:r>
      <w:r w:rsidRPr="00455128">
        <w:rPr>
          <w:rStyle w:val="Emphasis"/>
        </w:rPr>
        <w:t>verb forms</w:t>
      </w:r>
      <w:r w:rsidRPr="00455128">
        <w:rPr>
          <w:sz w:val="12"/>
        </w:rPr>
        <w:t>. 8 Fortunately, in most cases, it does not matter. In general, it is possible for a lawyer to speak and write well even if that lawyer is not familiar with the grammatical terminology that describes the structure of the English language. A person who has spent a lifetime reading good English and conversing with speakers of good English will have internalized the rhythms and sounds of the language and thus can speak and write well, even without a formal understanding of grammatical principles and terminology. 9 Such a person will usually be able to use the passive and the subjunctive correctly, even while not being able to explain that the first is a voice and the second a mood. In most cases, then, the ability to distinguish a tense from a voice from a mood is not particularly important.</w:t>
      </w:r>
    </w:p>
    <w:p w14:paraId="6FB0F603" w14:textId="77777777" w:rsidR="00A30A8F" w:rsidRPr="00455128" w:rsidRDefault="00A30A8F" w:rsidP="00A30A8F">
      <w:pPr>
        <w:rPr>
          <w:sz w:val="12"/>
        </w:rPr>
      </w:pPr>
      <w:r w:rsidRPr="00455128">
        <w:rPr>
          <w:sz w:val="12"/>
        </w:rPr>
        <w:t xml:space="preserve">However, </w:t>
      </w:r>
      <w:r w:rsidRPr="00E31441">
        <w:rPr>
          <w:rStyle w:val="StyleUnderline"/>
        </w:rPr>
        <w:t xml:space="preserve">in a small percentage of cases, including some </w:t>
      </w:r>
      <w:r w:rsidRPr="00E31441">
        <w:rPr>
          <w:rStyle w:val="Emphasis"/>
        </w:rPr>
        <w:t>important ones</w:t>
      </w:r>
      <w:r w:rsidRPr="00455128">
        <w:rPr>
          <w:rStyle w:val="StyleUnderline"/>
        </w:rPr>
        <w:t xml:space="preserve">, </w:t>
      </w:r>
      <w:r w:rsidRPr="00CA6D15">
        <w:rPr>
          <w:rStyle w:val="StyleUnderline"/>
          <w:highlight w:val="cyan"/>
        </w:rPr>
        <w:t xml:space="preserve">courts </w:t>
      </w:r>
      <w:r w:rsidRPr="00CA6D15">
        <w:rPr>
          <w:rStyle w:val="Emphasis"/>
          <w:highlight w:val="cyan"/>
        </w:rPr>
        <w:t>explicitly rely on grammatical terminology</w:t>
      </w:r>
      <w:r w:rsidRPr="00455128">
        <w:rPr>
          <w:rStyle w:val="StyleUnderline"/>
          <w:sz w:val="12"/>
          <w:u w:val="none"/>
        </w:rPr>
        <w:t>10</w:t>
      </w:r>
      <w:r w:rsidRPr="00455128">
        <w:rPr>
          <w:sz w:val="12"/>
        </w:rPr>
        <w:t xml:space="preserve"> </w:t>
      </w:r>
      <w:r w:rsidRPr="00CA6D15">
        <w:rPr>
          <w:rStyle w:val="StyleUnderline"/>
          <w:highlight w:val="cyan"/>
        </w:rPr>
        <w:t>to explain</w:t>
      </w:r>
      <w:r w:rsidRPr="00455128">
        <w:rPr>
          <w:rStyle w:val="StyleUnderline"/>
        </w:rPr>
        <w:t xml:space="preserve"> their </w:t>
      </w:r>
      <w:r w:rsidRPr="00CA6D15">
        <w:rPr>
          <w:rStyle w:val="Emphasis"/>
          <w:highlight w:val="cyan"/>
        </w:rPr>
        <w:t>decisions</w:t>
      </w:r>
      <w:r w:rsidRPr="00455128">
        <w:rPr>
          <w:sz w:val="12"/>
        </w:rPr>
        <w:t xml:space="preserve">. In these cases, </w:t>
      </w:r>
      <w:r w:rsidRPr="00CA6D15">
        <w:rPr>
          <w:rStyle w:val="StyleUnderline"/>
          <w:highlight w:val="cyan"/>
        </w:rPr>
        <w:t>a lawyer or</w:t>
      </w:r>
      <w:r w:rsidRPr="00455128">
        <w:rPr>
          <w:rStyle w:val="StyleUnderline"/>
        </w:rPr>
        <w:t xml:space="preserve"> law </w:t>
      </w:r>
      <w:r w:rsidRPr="00CA6D15">
        <w:rPr>
          <w:rStyle w:val="StyleUnderline"/>
          <w:highlight w:val="cyan"/>
        </w:rPr>
        <w:t xml:space="preserve">student </w:t>
      </w:r>
      <w:r w:rsidRPr="00CA6D15">
        <w:rPr>
          <w:rStyle w:val="Emphasis"/>
          <w:highlight w:val="cyan"/>
        </w:rPr>
        <w:t>unfamiliar</w:t>
      </w:r>
      <w:r w:rsidRPr="00CA6D15">
        <w:rPr>
          <w:rStyle w:val="StyleUnderline"/>
          <w:highlight w:val="cyan"/>
        </w:rPr>
        <w:t xml:space="preserve"> with</w:t>
      </w:r>
      <w:r w:rsidRPr="00455128">
        <w:rPr>
          <w:rStyle w:val="StyleUnderline"/>
        </w:rPr>
        <w:t xml:space="preserve"> the categories and labels of </w:t>
      </w:r>
      <w:r w:rsidRPr="00CA6D15">
        <w:rPr>
          <w:rStyle w:val="StyleUnderline"/>
          <w:highlight w:val="cyan"/>
        </w:rPr>
        <w:t xml:space="preserve">grammar will be at a </w:t>
      </w:r>
      <w:r w:rsidRPr="00CA6D15">
        <w:rPr>
          <w:rStyle w:val="Emphasis"/>
          <w:highlight w:val="cyan"/>
        </w:rPr>
        <w:t>great disadvantage</w:t>
      </w:r>
      <w:r w:rsidRPr="00CA6D15">
        <w:rPr>
          <w:rStyle w:val="StyleUnderline"/>
          <w:highlight w:val="cyan"/>
        </w:rPr>
        <w:t xml:space="preserve"> if</w:t>
      </w:r>
      <w:r w:rsidRPr="00455128">
        <w:rPr>
          <w:sz w:val="12"/>
        </w:rPr>
        <w:t xml:space="preserve"> he is </w:t>
      </w:r>
      <w:r w:rsidRPr="00CA6D15">
        <w:rPr>
          <w:rStyle w:val="StyleUnderline"/>
          <w:highlight w:val="cyan"/>
        </w:rPr>
        <w:t xml:space="preserve">unable to </w:t>
      </w:r>
      <w:r w:rsidRPr="00CA6D15">
        <w:rPr>
          <w:rStyle w:val="Emphasis"/>
          <w:highlight w:val="cyan"/>
        </w:rPr>
        <w:t>make or respond to arguments</w:t>
      </w:r>
      <w:r w:rsidRPr="00CA6D15">
        <w:rPr>
          <w:rStyle w:val="StyleUnderline"/>
          <w:highlight w:val="cyan"/>
        </w:rPr>
        <w:t xml:space="preserve"> based on </w:t>
      </w:r>
      <w:r w:rsidRPr="00E31441">
        <w:rPr>
          <w:rStyle w:val="Emphasis"/>
          <w:highlight w:val="cyan"/>
        </w:rPr>
        <w:t>grammatical principles</w:t>
      </w:r>
      <w:r w:rsidRPr="00455128">
        <w:rPr>
          <w:sz w:val="12"/>
        </w:rPr>
        <w:t xml:space="preserve">. This article responds to that problem in two ways. First, it summarizes the basic grammar of verb forms, and second, it gives </w:t>
      </w:r>
      <w:r w:rsidRPr="00455128">
        <w:rPr>
          <w:rStyle w:val="StyleUnderline"/>
        </w:rPr>
        <w:t xml:space="preserve">explicit examples of </w:t>
      </w:r>
      <w:r w:rsidRPr="00CA6D15">
        <w:rPr>
          <w:rStyle w:val="StyleUnderline"/>
          <w:highlight w:val="cyan"/>
        </w:rPr>
        <w:t xml:space="preserve">cases where the </w:t>
      </w:r>
      <w:r w:rsidRPr="00CA6D15">
        <w:rPr>
          <w:rStyle w:val="Emphasis"/>
          <w:highlight w:val="cyan"/>
        </w:rPr>
        <w:t>form of a verb</w:t>
      </w:r>
      <w:r w:rsidRPr="00D551BC">
        <w:rPr>
          <w:rStyle w:val="StyleUnderline"/>
        </w:rPr>
        <w:t xml:space="preserve"> has </w:t>
      </w:r>
      <w:r w:rsidRPr="00CA6D15">
        <w:rPr>
          <w:rStyle w:val="Emphasis"/>
          <w:highlight w:val="cyan"/>
        </w:rPr>
        <w:t>determined</w:t>
      </w:r>
      <w:r w:rsidRPr="00455128">
        <w:rPr>
          <w:sz w:val="12"/>
        </w:rPr>
        <w:t xml:space="preserve">, in whole or in part, </w:t>
      </w:r>
      <w:r w:rsidRPr="00CA6D15">
        <w:rPr>
          <w:rStyle w:val="StyleUnderline"/>
          <w:highlight w:val="cyan"/>
        </w:rPr>
        <w:t xml:space="preserve">the </w:t>
      </w:r>
      <w:r w:rsidRPr="00CA6D15">
        <w:rPr>
          <w:rStyle w:val="Emphasis"/>
          <w:highlight w:val="cyan"/>
        </w:rPr>
        <w:t>result</w:t>
      </w:r>
      <w:r w:rsidRPr="00455128">
        <w:rPr>
          <w:sz w:val="12"/>
        </w:rPr>
        <w:t xml:space="preserve"> in a legal case. 11 This article will not undertake the arduous task of reviewing all of English grammar but will limit itself to the study of verbs, as verbs are probably the most important words in the English language and are most likely to affect the outcome of a legal case.</w:t>
      </w:r>
    </w:p>
    <w:p w14:paraId="72DAD26A" w14:textId="77777777" w:rsidR="00A30A8F" w:rsidRDefault="00A30A8F" w:rsidP="00A30A8F">
      <w:pPr>
        <w:rPr>
          <w:sz w:val="12"/>
        </w:rPr>
      </w:pPr>
      <w:r w:rsidRPr="00455128">
        <w:rPr>
          <w:rStyle w:val="StyleUnderline"/>
        </w:rPr>
        <w:t xml:space="preserve">The use of grammar to decide legal cases </w:t>
      </w:r>
      <w:r w:rsidRPr="00CA6D15">
        <w:rPr>
          <w:rStyle w:val="StyleUnderline"/>
          <w:highlight w:val="cyan"/>
        </w:rPr>
        <w:t xml:space="preserve">is </w:t>
      </w:r>
      <w:r w:rsidRPr="00CA6D15">
        <w:rPr>
          <w:rStyle w:val="Emphasis"/>
          <w:highlight w:val="cyan"/>
        </w:rPr>
        <w:t>not a novelty</w:t>
      </w:r>
      <w:r w:rsidRPr="00455128">
        <w:rPr>
          <w:sz w:val="12"/>
        </w:rPr>
        <w:t xml:space="preserve">. </w:t>
      </w:r>
      <w:r w:rsidRPr="00CA6D15">
        <w:rPr>
          <w:rStyle w:val="StyleUnderline"/>
          <w:highlight w:val="cyan"/>
        </w:rPr>
        <w:t>The</w:t>
      </w:r>
      <w:r w:rsidRPr="00455128">
        <w:rPr>
          <w:rStyle w:val="StyleUnderline"/>
        </w:rPr>
        <w:t xml:space="preserve"> United States </w:t>
      </w:r>
      <w:r w:rsidRPr="00CA6D15">
        <w:rPr>
          <w:rStyle w:val="Emphasis"/>
          <w:highlight w:val="cyan"/>
        </w:rPr>
        <w:t>Supreme Court</w:t>
      </w:r>
      <w:r w:rsidRPr="00455128">
        <w:rPr>
          <w:sz w:val="12"/>
        </w:rPr>
        <w:t xml:space="preserve"> has stated that it "naturally does not review congressional enactments as a panel of grammarians; but neither [does it] regard ordinary principles of English prose as irrelevant to a construction of those enactments." 12 Further, the Court </w:t>
      </w:r>
      <w:r w:rsidRPr="00455128">
        <w:rPr>
          <w:rStyle w:val="StyleUnderline"/>
        </w:rPr>
        <w:t xml:space="preserve">has </w:t>
      </w:r>
      <w:r w:rsidRPr="00CA6D15">
        <w:rPr>
          <w:rStyle w:val="StyleUnderline"/>
          <w:highlight w:val="cyan"/>
        </w:rPr>
        <w:t>noted</w:t>
      </w:r>
      <w:r w:rsidRPr="00455128">
        <w:rPr>
          <w:rStyle w:val="StyleUnderline"/>
        </w:rPr>
        <w:t xml:space="preserve"> that "</w:t>
      </w:r>
      <w:r w:rsidRPr="00E31441">
        <w:rPr>
          <w:rStyle w:val="StyleUnderline"/>
          <w:highlight w:val="cyan"/>
        </w:rPr>
        <w:t xml:space="preserve">Congress' use of </w:t>
      </w:r>
      <w:r w:rsidRPr="00E31441">
        <w:rPr>
          <w:rStyle w:val="Emphasis"/>
          <w:highlight w:val="cyan"/>
        </w:rPr>
        <w:t xml:space="preserve">verb </w:t>
      </w:r>
      <w:r w:rsidRPr="00CA6D15">
        <w:rPr>
          <w:rStyle w:val="Emphasis"/>
          <w:highlight w:val="cyan"/>
        </w:rPr>
        <w:t>tense</w:t>
      </w:r>
      <w:r w:rsidRPr="00CA6D15">
        <w:rPr>
          <w:rStyle w:val="StyleUnderline"/>
          <w:highlight w:val="cyan"/>
        </w:rPr>
        <w:t xml:space="preserve"> is</w:t>
      </w:r>
      <w:r w:rsidRPr="00455128">
        <w:rPr>
          <w:rStyle w:val="StyleUnderline"/>
        </w:rPr>
        <w:t xml:space="preserve"> considered </w:t>
      </w:r>
      <w:r w:rsidRPr="00CA6D15">
        <w:rPr>
          <w:rStyle w:val="Emphasis"/>
          <w:highlight w:val="cyan"/>
        </w:rPr>
        <w:t>significant</w:t>
      </w:r>
      <w:r w:rsidRPr="00CA6D15">
        <w:rPr>
          <w:rStyle w:val="StyleUnderline"/>
          <w:highlight w:val="cyan"/>
        </w:rPr>
        <w:t xml:space="preserve"> in </w:t>
      </w:r>
      <w:r w:rsidRPr="00CA6D15">
        <w:rPr>
          <w:rStyle w:val="Emphasis"/>
          <w:highlight w:val="cyan"/>
        </w:rPr>
        <w:t>construing statutes</w:t>
      </w:r>
      <w:r w:rsidRPr="00455128">
        <w:rPr>
          <w:rStyle w:val="StyleUnderline"/>
        </w:rPr>
        <w:t>."</w:t>
      </w:r>
      <w:r w:rsidRPr="00455128">
        <w:rPr>
          <w:sz w:val="12"/>
        </w:rPr>
        <w:t xml:space="preserve"> 13 This article will attempt to demonstrate that a </w:t>
      </w:r>
      <w:r w:rsidRPr="00D551BC">
        <w:rPr>
          <w:sz w:val="12"/>
        </w:rPr>
        <w:t xml:space="preserve">basic </w:t>
      </w:r>
      <w:r w:rsidRPr="00CA6D15">
        <w:rPr>
          <w:rStyle w:val="StyleUnderline"/>
          <w:highlight w:val="cyan"/>
        </w:rPr>
        <w:t>familiarity with</w:t>
      </w:r>
      <w:r w:rsidRPr="00D551BC">
        <w:rPr>
          <w:rStyle w:val="StyleUnderline"/>
        </w:rPr>
        <w:t xml:space="preserve"> the terminology of </w:t>
      </w:r>
      <w:r w:rsidRPr="00E31441">
        <w:rPr>
          <w:rStyle w:val="Emphasis"/>
          <w:highlight w:val="cyan"/>
        </w:rPr>
        <w:t>verb forms</w:t>
      </w:r>
      <w:r w:rsidRPr="00CA6D15">
        <w:rPr>
          <w:rStyle w:val="StyleUnderline"/>
          <w:highlight w:val="cyan"/>
        </w:rPr>
        <w:t xml:space="preserve"> is</w:t>
      </w:r>
      <w:r w:rsidRPr="00D551BC">
        <w:rPr>
          <w:sz w:val="12"/>
        </w:rPr>
        <w:t xml:space="preserve"> not simply the</w:t>
      </w:r>
      <w:r w:rsidRPr="00455128">
        <w:rPr>
          <w:sz w:val="12"/>
        </w:rPr>
        <w:t xml:space="preserve"> pretentiousness of a pompous pedant but is rather </w:t>
      </w:r>
      <w:r w:rsidRPr="00E31441">
        <w:rPr>
          <w:rStyle w:val="StyleUnderline"/>
        </w:rPr>
        <w:t xml:space="preserve">a very </w:t>
      </w:r>
      <w:r w:rsidRPr="00CA6D15">
        <w:rPr>
          <w:rStyle w:val="StyleUnderline"/>
          <w:highlight w:val="cyan"/>
        </w:rPr>
        <w:t>useful</w:t>
      </w:r>
      <w:r w:rsidRPr="00E31441">
        <w:rPr>
          <w:rStyle w:val="StyleUnderline"/>
        </w:rPr>
        <w:t xml:space="preserve"> tool </w:t>
      </w:r>
      <w:r w:rsidRPr="00CA6D15">
        <w:rPr>
          <w:rStyle w:val="StyleUnderline"/>
          <w:highlight w:val="cyan"/>
        </w:rPr>
        <w:t>in</w:t>
      </w:r>
      <w:r w:rsidRPr="00455128">
        <w:rPr>
          <w:rStyle w:val="StyleUnderline"/>
        </w:rPr>
        <w:t xml:space="preserve"> the arsenal of </w:t>
      </w:r>
      <w:r w:rsidRPr="00CA6D15">
        <w:rPr>
          <w:rStyle w:val="Emphasis"/>
          <w:highlight w:val="cyan"/>
        </w:rPr>
        <w:t>legal argumentation</w:t>
      </w:r>
      <w:r w:rsidRPr="00455128">
        <w:rPr>
          <w:sz w:val="12"/>
        </w:rPr>
        <w:t>.</w:t>
      </w:r>
    </w:p>
    <w:p w14:paraId="4FC71A21" w14:textId="77777777" w:rsidR="00A30A8F" w:rsidRPr="00495C38" w:rsidRDefault="00A30A8F" w:rsidP="00A30A8F">
      <w:pPr>
        <w:pStyle w:val="Heading3"/>
      </w:pPr>
      <w:r>
        <w:t>2NC---Preexisting---AT: C/I---Precision---Authoritative</w:t>
      </w:r>
    </w:p>
    <w:p w14:paraId="197462B3" w14:textId="77777777" w:rsidR="00A30A8F" w:rsidRDefault="00A30A8F" w:rsidP="00A30A8F">
      <w:pPr>
        <w:pStyle w:val="Heading4"/>
        <w:ind w:left="720"/>
      </w:pPr>
      <w:r w:rsidRPr="00D546D3">
        <w:t>a.</w:t>
      </w:r>
      <w:r>
        <w:t xml:space="preserve"> offer ‘</w:t>
      </w:r>
      <w:r w:rsidRPr="00B5481A">
        <w:rPr>
          <w:u w:val="single"/>
        </w:rPr>
        <w:t>exten</w:t>
      </w:r>
      <w:r>
        <w:rPr>
          <w:u w:val="single"/>
        </w:rPr>
        <w:t>ding</w:t>
      </w:r>
      <w:r>
        <w:t>’ and ‘</w:t>
      </w:r>
      <w:r w:rsidRPr="00B5481A">
        <w:rPr>
          <w:u w:val="single"/>
        </w:rPr>
        <w:t>strengthening</w:t>
      </w:r>
      <w:r>
        <w:t xml:space="preserve">’ rights as </w:t>
      </w:r>
      <w:r w:rsidRPr="00E0437A">
        <w:rPr>
          <w:u w:val="single"/>
        </w:rPr>
        <w:t>separate</w:t>
      </w:r>
      <w:r>
        <w:t xml:space="preserve"> and </w:t>
      </w:r>
      <w:r w:rsidRPr="00B5481A">
        <w:rPr>
          <w:u w:val="single"/>
        </w:rPr>
        <w:t>distinct</w:t>
      </w:r>
      <w:r w:rsidRPr="00B5481A">
        <w:t xml:space="preserve"> </w:t>
      </w:r>
      <w:r w:rsidRPr="00E0437A">
        <w:t>changes</w:t>
      </w:r>
      <w:r>
        <w:t>.</w:t>
      </w:r>
    </w:p>
    <w:p w14:paraId="20FB1D82" w14:textId="77777777" w:rsidR="00A30A8F" w:rsidRPr="008E6CEA" w:rsidRDefault="00A30A8F" w:rsidP="00A30A8F">
      <w:pPr>
        <w:rPr>
          <w:szCs w:val="44"/>
        </w:rPr>
      </w:pPr>
      <w:r w:rsidRPr="0077134A">
        <w:rPr>
          <w:rStyle w:val="Style13ptBold"/>
        </w:rPr>
        <w:t>Domash ’21</w:t>
      </w:r>
      <w:r w:rsidRPr="0077134A">
        <w:rPr>
          <w:szCs w:val="44"/>
        </w:rPr>
        <w:t xml:space="preserve"> [Alex Domash, Research Fellow at the Mossavar-Rahmani Center for Business &amp; Government at Harvard Kennedy School; BA, mathematical methods in the social sciences and economics, Northwestern University; MA, public administration in international development, Harvard University. Mar 2021. John F. Kennedy School of Government at Harvard University “Returning Power To American Workers And Raising Wages” https://www.hks.harvard.edu/sites/default/files/centers/cid/files/publications/CID_Wiener_Inequality%20Award%20Research/Policy%20Report_Alex%20Domash%20(1-A).pdf // </w:t>
      </w:r>
      <w:r w:rsidRPr="0077134A">
        <w:rPr>
          <w:i/>
          <w:szCs w:val="44"/>
        </w:rPr>
        <w:t>q.c.</w:t>
      </w:r>
      <w:r w:rsidRPr="0077134A">
        <w:rPr>
          <w:szCs w:val="44"/>
        </w:rPr>
        <w:t>]</w:t>
      </w:r>
    </w:p>
    <w:p w14:paraId="5CA7CBB5" w14:textId="77777777" w:rsidR="00A30A8F" w:rsidRPr="008E6CEA" w:rsidRDefault="00A30A8F" w:rsidP="00A30A8F">
      <w:pPr>
        <w:rPr>
          <w:sz w:val="12"/>
        </w:rPr>
      </w:pPr>
      <w:r w:rsidRPr="008E6CEA">
        <w:rPr>
          <w:sz w:val="12"/>
        </w:rPr>
        <w:t xml:space="preserve">While sectoral bargaining can go a long way in restoring America’s middle class in the long run, it must be complemented with other policy reforms in order to work effectively. </w:t>
      </w:r>
      <w:r w:rsidRPr="00B5481A">
        <w:rPr>
          <w:rStyle w:val="StyleUnderline"/>
        </w:rPr>
        <w:t xml:space="preserve">Establishing a sectoral bargaining regime is a long-term legislative goal that requires </w:t>
      </w:r>
      <w:r w:rsidRPr="00CA6D15">
        <w:rPr>
          <w:rStyle w:val="StyleUnderline"/>
          <w:highlight w:val="cyan"/>
        </w:rPr>
        <w:t>reforms</w:t>
      </w:r>
      <w:r w:rsidRPr="00B5481A">
        <w:rPr>
          <w:rStyle w:val="StyleUnderline"/>
        </w:rPr>
        <w:t xml:space="preserve"> in the near-term to lay the groundwork for a new federal labor law to emerge</w:t>
      </w:r>
      <w:r w:rsidRPr="008E6CEA">
        <w:rPr>
          <w:sz w:val="12"/>
        </w:rPr>
        <w:t xml:space="preserve">. These near-term </w:t>
      </w:r>
      <w:r w:rsidRPr="008E6CEA">
        <w:rPr>
          <w:rStyle w:val="StyleUnderline"/>
        </w:rPr>
        <w:t xml:space="preserve">goals should aim to </w:t>
      </w:r>
      <w:r w:rsidRPr="00CA6D15">
        <w:rPr>
          <w:rStyle w:val="StyleUnderline"/>
          <w:highlight w:val="cyan"/>
        </w:rPr>
        <w:t>address</w:t>
      </w:r>
      <w:r w:rsidRPr="008E6CEA">
        <w:rPr>
          <w:sz w:val="12"/>
        </w:rPr>
        <w:t xml:space="preserve"> the </w:t>
      </w:r>
      <w:r w:rsidRPr="00CA6D15">
        <w:rPr>
          <w:rStyle w:val="StyleUnderline"/>
          <w:highlight w:val="cyan"/>
        </w:rPr>
        <w:t>three</w:t>
      </w:r>
      <w:r w:rsidRPr="008E6CEA">
        <w:rPr>
          <w:sz w:val="12"/>
        </w:rPr>
        <w:t xml:space="preserve"> fundamental </w:t>
      </w:r>
      <w:r w:rsidRPr="00CA6D15">
        <w:rPr>
          <w:rStyle w:val="Emphasis"/>
          <w:highlight w:val="cyan"/>
        </w:rPr>
        <w:t>defects</w:t>
      </w:r>
      <w:r w:rsidRPr="008E6CEA">
        <w:rPr>
          <w:rStyle w:val="StyleUnderline"/>
        </w:rPr>
        <w:t xml:space="preserve"> in our current</w:t>
      </w:r>
      <w:r w:rsidRPr="008E6CEA">
        <w:rPr>
          <w:sz w:val="12"/>
        </w:rPr>
        <w:t xml:space="preserve"> enterprise </w:t>
      </w:r>
      <w:r w:rsidRPr="008E6CEA">
        <w:rPr>
          <w:rStyle w:val="StyleUnderline"/>
        </w:rPr>
        <w:t>system</w:t>
      </w:r>
      <w:r w:rsidRPr="008E6CEA">
        <w:rPr>
          <w:sz w:val="12"/>
        </w:rPr>
        <w:t>, while also offering opportunities to experiment with new forms of representation that can provide the foundation for a well-designed sectoral bargaining system in the future. These recommendations are summarized in the box below:</w:t>
      </w:r>
    </w:p>
    <w:p w14:paraId="2C3EC389" w14:textId="77777777" w:rsidR="00A30A8F" w:rsidRPr="008E6CEA" w:rsidRDefault="00A30A8F" w:rsidP="00A30A8F">
      <w:pPr>
        <w:rPr>
          <w:sz w:val="12"/>
        </w:rPr>
      </w:pPr>
      <w:r w:rsidRPr="008E6CEA">
        <w:rPr>
          <w:sz w:val="12"/>
        </w:rPr>
        <w:t>Laying the groundwork for an effective sectoral bargaining regime</w:t>
      </w:r>
    </w:p>
    <w:p w14:paraId="7EE01E01" w14:textId="77777777" w:rsidR="00A30A8F" w:rsidRPr="008E6CEA" w:rsidRDefault="00A30A8F" w:rsidP="00A30A8F">
      <w:pPr>
        <w:rPr>
          <w:sz w:val="12"/>
        </w:rPr>
      </w:pPr>
      <w:r w:rsidRPr="00CA6D15">
        <w:rPr>
          <w:rStyle w:val="Emphasis"/>
          <w:highlight w:val="cyan"/>
        </w:rPr>
        <w:t>1.</w:t>
      </w:r>
      <w:r w:rsidRPr="008E6CEA">
        <w:rPr>
          <w:rStyle w:val="StyleUnderline"/>
        </w:rPr>
        <w:t xml:space="preserve"> </w:t>
      </w:r>
      <w:r w:rsidRPr="00CA6D15">
        <w:rPr>
          <w:rStyle w:val="Emphasis"/>
          <w:highlight w:val="cyan"/>
        </w:rPr>
        <w:t>Extend legal bargaining rights to</w:t>
      </w:r>
      <w:r w:rsidRPr="008E6CEA">
        <w:rPr>
          <w:rStyle w:val="Emphasis"/>
        </w:rPr>
        <w:t xml:space="preserve"> all </w:t>
      </w:r>
      <w:r w:rsidRPr="00CA6D15">
        <w:rPr>
          <w:rStyle w:val="Emphasis"/>
          <w:highlight w:val="cyan"/>
        </w:rPr>
        <w:t>workers excluded from the NLRA</w:t>
      </w:r>
      <w:r w:rsidRPr="008E6CEA">
        <w:rPr>
          <w:sz w:val="12"/>
        </w:rPr>
        <w:t xml:space="preserve"> – Sectoral bargaining must work as a complement to enterprise bargaining, not as a substitute. To this end, we recommend </w:t>
      </w:r>
      <w:r w:rsidRPr="008E6CEA">
        <w:rPr>
          <w:rStyle w:val="Emphasis"/>
        </w:rPr>
        <w:t>extending bargaining coverage</w:t>
      </w:r>
      <w:r w:rsidRPr="008E6CEA">
        <w:rPr>
          <w:rStyle w:val="StyleUnderline"/>
        </w:rPr>
        <w:t xml:space="preserve"> to workers not covered as statutorily defined employees in the NLRA</w:t>
      </w:r>
      <w:r w:rsidRPr="008E6CEA">
        <w:rPr>
          <w:sz w:val="12"/>
        </w:rPr>
        <w:t>.</w:t>
      </w:r>
    </w:p>
    <w:p w14:paraId="76EC1840" w14:textId="77777777" w:rsidR="00A30A8F" w:rsidRPr="008E6CEA" w:rsidRDefault="00A30A8F" w:rsidP="00A30A8F">
      <w:pPr>
        <w:rPr>
          <w:sz w:val="12"/>
        </w:rPr>
      </w:pPr>
      <w:r w:rsidRPr="008E6CEA">
        <w:rPr>
          <w:rStyle w:val="Emphasis"/>
        </w:rPr>
        <w:t>2.</w:t>
      </w:r>
      <w:r w:rsidRPr="008E6CEA">
        <w:rPr>
          <w:rStyle w:val="StyleUnderline"/>
        </w:rPr>
        <w:t xml:space="preserve"> </w:t>
      </w:r>
      <w:r w:rsidRPr="008E6CEA">
        <w:rPr>
          <w:rStyle w:val="Emphasis"/>
        </w:rPr>
        <w:t>Strengthen the capacity of organized labor</w:t>
      </w:r>
      <w:r w:rsidRPr="008E6CEA">
        <w:rPr>
          <w:sz w:val="12"/>
        </w:rPr>
        <w:t xml:space="preserve"> – Sectoral bargaining must be built on an already strong labor movement to ensure workers have fair representation in sectoral negotiations, and to curtail disproportionate bargaining power on behalf of employers. We recommend </w:t>
      </w:r>
      <w:r w:rsidRPr="008E6CEA">
        <w:rPr>
          <w:rStyle w:val="StyleUnderline"/>
        </w:rPr>
        <w:t xml:space="preserve">strengthening the </w:t>
      </w:r>
      <w:r w:rsidRPr="008E6CEA">
        <w:rPr>
          <w:rStyle w:val="Emphasis"/>
        </w:rPr>
        <w:t>right to organize</w:t>
      </w:r>
      <w:r w:rsidRPr="008E6CEA">
        <w:rPr>
          <w:rStyle w:val="StyleUnderline"/>
        </w:rPr>
        <w:t xml:space="preserve"> through many of the provisions laid out in the PRO Act</w:t>
      </w:r>
      <w:r w:rsidRPr="008E6CEA">
        <w:rPr>
          <w:sz w:val="12"/>
        </w:rPr>
        <w:t>.</w:t>
      </w:r>
    </w:p>
    <w:p w14:paraId="5A6B543F" w14:textId="77777777" w:rsidR="00A30A8F" w:rsidRPr="008E6CEA" w:rsidRDefault="00A30A8F" w:rsidP="00A30A8F">
      <w:pPr>
        <w:rPr>
          <w:sz w:val="12"/>
        </w:rPr>
      </w:pPr>
      <w:r w:rsidRPr="00B5481A">
        <w:rPr>
          <w:rStyle w:val="Emphasis"/>
        </w:rPr>
        <w:t>3.</w:t>
      </w:r>
      <w:r w:rsidRPr="008E6CEA">
        <w:rPr>
          <w:sz w:val="12"/>
        </w:rPr>
        <w:t xml:space="preserve"> </w:t>
      </w:r>
      <w:r w:rsidRPr="00B5481A">
        <w:rPr>
          <w:rStyle w:val="Emphasis"/>
        </w:rPr>
        <w:t>Experiment with tripartite committees</w:t>
      </w:r>
      <w:r w:rsidRPr="008E6CEA">
        <w:rPr>
          <w:sz w:val="12"/>
        </w:rPr>
        <w:t xml:space="preserve"> at the federal level – Federal wage boards that have representation by workers, employers, and the public offers a promising short-term solution to bolster wages at the industry level. We recommend the DOL experiment with the creation of federal wage commissions in several low-wage sectors.</w:t>
      </w:r>
    </w:p>
    <w:p w14:paraId="628BDE9C" w14:textId="77777777" w:rsidR="00A30A8F" w:rsidRPr="008E6CEA" w:rsidRDefault="00A30A8F" w:rsidP="00A30A8F">
      <w:pPr>
        <w:rPr>
          <w:sz w:val="12"/>
        </w:rPr>
      </w:pPr>
      <w:r w:rsidRPr="008E6CEA">
        <w:rPr>
          <w:rStyle w:val="StyleUnderline"/>
        </w:rPr>
        <w:t>1. Extend legal bargaining rights to all workers excluded from the NLRA</w:t>
      </w:r>
      <w:r w:rsidRPr="008E6CEA">
        <w:rPr>
          <w:sz w:val="12"/>
        </w:rPr>
        <w:t xml:space="preserve">. A sectoral bargaining regime must prioritize inclusion and complementarity with enterprise bargaining. To this end, collective bargaining rights need to be extended to workers currently excluded from the NLRA. </w:t>
      </w:r>
      <w:r w:rsidRPr="00CA6D15">
        <w:rPr>
          <w:rStyle w:val="StyleUnderline"/>
          <w:highlight w:val="cyan"/>
        </w:rPr>
        <w:t>This</w:t>
      </w:r>
      <w:r w:rsidRPr="008E6CEA">
        <w:rPr>
          <w:rStyle w:val="StyleUnderline"/>
        </w:rPr>
        <w:t xml:space="preserve"> would </w:t>
      </w:r>
      <w:r w:rsidRPr="00CA6D15">
        <w:rPr>
          <w:rStyle w:val="StyleUnderline"/>
          <w:highlight w:val="cyan"/>
        </w:rPr>
        <w:t xml:space="preserve">include </w:t>
      </w:r>
      <w:r w:rsidRPr="00CA6D15">
        <w:rPr>
          <w:rStyle w:val="Emphasis"/>
          <w:highlight w:val="cyan"/>
        </w:rPr>
        <w:t>domestic</w:t>
      </w:r>
      <w:r w:rsidRPr="008E6CEA">
        <w:rPr>
          <w:rStyle w:val="StyleUnderline"/>
        </w:rPr>
        <w:t xml:space="preserve"> and </w:t>
      </w:r>
      <w:r w:rsidRPr="00CA6D15">
        <w:rPr>
          <w:rStyle w:val="Emphasis"/>
          <w:highlight w:val="cyan"/>
        </w:rPr>
        <w:t>ag</w:t>
      </w:r>
      <w:r w:rsidRPr="008E6CEA">
        <w:rPr>
          <w:rStyle w:val="StyleUnderline"/>
        </w:rPr>
        <w:t xml:space="preserve">ricultural workers, as well as </w:t>
      </w:r>
      <w:r w:rsidRPr="00CA6D15">
        <w:rPr>
          <w:rStyle w:val="Emphasis"/>
          <w:highlight w:val="cyan"/>
        </w:rPr>
        <w:t>independent</w:t>
      </w:r>
      <w:r w:rsidRPr="008E6CEA">
        <w:rPr>
          <w:rStyle w:val="StyleUnderline"/>
        </w:rPr>
        <w:t xml:space="preserve"> contractors </w:t>
      </w:r>
      <w:r w:rsidRPr="00CA6D15">
        <w:rPr>
          <w:rStyle w:val="StyleUnderline"/>
          <w:highlight w:val="cyan"/>
        </w:rPr>
        <w:t xml:space="preserve">and workers in the </w:t>
      </w:r>
      <w:r w:rsidRPr="00CA6D15">
        <w:rPr>
          <w:rStyle w:val="Emphasis"/>
          <w:highlight w:val="cyan"/>
        </w:rPr>
        <w:t>gig-economy</w:t>
      </w:r>
      <w:r w:rsidRPr="008E6CEA">
        <w:rPr>
          <w:sz w:val="12"/>
        </w:rPr>
        <w:t>. In the near-term, the NLRA should be amended to include the ABC test, which establishes a presumption that all workers are employees unless the employer can prove that it does not exert control over the workers, that the work performed is outside the usual scope of the employer’s business, and that the workers are engaged in an independent trade, occupation or business (Block and Sachs, 2019).</w:t>
      </w:r>
    </w:p>
    <w:p w14:paraId="1E4EDFBC" w14:textId="01AF62C7" w:rsidR="00A30A8F" w:rsidRPr="00A30A8F" w:rsidRDefault="00A30A8F" w:rsidP="00A30A8F">
      <w:pPr>
        <w:rPr>
          <w:sz w:val="12"/>
        </w:rPr>
      </w:pPr>
      <w:r w:rsidRPr="00CA6D15">
        <w:rPr>
          <w:rStyle w:val="Emphasis"/>
          <w:highlight w:val="cyan"/>
        </w:rPr>
        <w:t>2.</w:t>
      </w:r>
      <w:r w:rsidRPr="008E6CEA">
        <w:rPr>
          <w:rStyle w:val="StyleUnderline"/>
        </w:rPr>
        <w:t xml:space="preserve"> </w:t>
      </w:r>
      <w:r w:rsidRPr="00CA6D15">
        <w:rPr>
          <w:rStyle w:val="Emphasis"/>
          <w:highlight w:val="cyan"/>
        </w:rPr>
        <w:t>Strengthen the capacity of organized labor</w:t>
      </w:r>
      <w:r w:rsidRPr="008E6CEA">
        <w:rPr>
          <w:sz w:val="12"/>
        </w:rPr>
        <w:t xml:space="preserve">. A sectoral bargaining regime can only work effectively if it has organized and democratic worker organizations already in place to act as the bargaining representative. This is important for two reasons: 1) since sectoral bargaining brings together employer organizations (who would be exempted from anti-trust under labor law), it runs the risk of having terms dictated by these employers if workers do not have strong organization. Worker representatives must be able to come to the bargaining table with a credible threat of mass worker action in order to have adequate bargaining leverage against employers. 2) Workers need to be fairly represented in industry negotiations, which requires strengthened workplace organization to give workers adequate voice. In order </w:t>
      </w:r>
      <w:r w:rsidRPr="008E6CEA">
        <w:rPr>
          <w:rStyle w:val="StyleUnderline"/>
        </w:rPr>
        <w:t>to strengthen</w:t>
      </w:r>
      <w:r w:rsidRPr="008E6CEA">
        <w:rPr>
          <w:sz w:val="12"/>
        </w:rPr>
        <w:t xml:space="preserve"> the capacity of </w:t>
      </w:r>
      <w:r w:rsidRPr="008E6CEA">
        <w:rPr>
          <w:rStyle w:val="StyleUnderline"/>
        </w:rPr>
        <w:t>organized labor</w:t>
      </w:r>
      <w:r w:rsidRPr="008E6CEA">
        <w:rPr>
          <w:sz w:val="12"/>
        </w:rPr>
        <w:t xml:space="preserve">, we recommend </w:t>
      </w:r>
      <w:r w:rsidRPr="008E6CEA">
        <w:rPr>
          <w:rStyle w:val="StyleUnderline"/>
        </w:rPr>
        <w:t xml:space="preserve">passing </w:t>
      </w:r>
      <w:r w:rsidRPr="00CA6D15">
        <w:rPr>
          <w:rStyle w:val="StyleUnderline"/>
          <w:highlight w:val="cyan"/>
        </w:rPr>
        <w:t xml:space="preserve">legislation that makes it </w:t>
      </w:r>
      <w:r w:rsidRPr="00CA6D15">
        <w:rPr>
          <w:rStyle w:val="Emphasis"/>
          <w:highlight w:val="cyan"/>
        </w:rPr>
        <w:t>easier</w:t>
      </w:r>
      <w:r w:rsidRPr="00CA6D15">
        <w:rPr>
          <w:rStyle w:val="StyleUnderline"/>
          <w:highlight w:val="cyan"/>
        </w:rPr>
        <w:t xml:space="preserve"> for workers to </w:t>
      </w:r>
      <w:r w:rsidRPr="00CA6D15">
        <w:rPr>
          <w:rStyle w:val="Emphasis"/>
          <w:highlight w:val="cyan"/>
        </w:rPr>
        <w:t>organize</w:t>
      </w:r>
      <w:r w:rsidRPr="008E6CEA">
        <w:rPr>
          <w:sz w:val="12"/>
        </w:rPr>
        <w:t xml:space="preserve">, including </w:t>
      </w:r>
      <w:r w:rsidRPr="008E6CEA">
        <w:rPr>
          <w:rStyle w:val="StyleUnderline"/>
        </w:rPr>
        <w:t>overriding “right-to-work”</w:t>
      </w:r>
      <w:r w:rsidRPr="008E6CEA">
        <w:rPr>
          <w:sz w:val="12"/>
        </w:rPr>
        <w:t xml:space="preserve"> laws, </w:t>
      </w:r>
      <w:r w:rsidRPr="008E6CEA">
        <w:rPr>
          <w:rStyle w:val="StyleUnderline"/>
        </w:rPr>
        <w:t>restricting</w:t>
      </w:r>
      <w:r w:rsidRPr="008E6CEA">
        <w:rPr>
          <w:sz w:val="12"/>
        </w:rPr>
        <w:t xml:space="preserve"> employee </w:t>
      </w:r>
      <w:r w:rsidRPr="008E6CEA">
        <w:rPr>
          <w:rStyle w:val="StyleUnderline"/>
        </w:rPr>
        <w:t>interference in union elections</w:t>
      </w:r>
      <w:r w:rsidRPr="008E6CEA">
        <w:rPr>
          <w:sz w:val="12"/>
        </w:rPr>
        <w:t xml:space="preserve">, and </w:t>
      </w:r>
      <w:r w:rsidRPr="008E6CEA">
        <w:rPr>
          <w:rStyle w:val="StyleUnderline"/>
        </w:rPr>
        <w:t>establishing</w:t>
      </w:r>
      <w:r w:rsidRPr="008E6CEA">
        <w:rPr>
          <w:sz w:val="12"/>
        </w:rPr>
        <w:t xml:space="preserve"> monetary </w:t>
      </w:r>
      <w:r w:rsidRPr="008E6CEA">
        <w:rPr>
          <w:rStyle w:val="StyleUnderline"/>
        </w:rPr>
        <w:t>penalties for</w:t>
      </w:r>
      <w:r w:rsidRPr="008E6CEA">
        <w:rPr>
          <w:sz w:val="12"/>
        </w:rPr>
        <w:t xml:space="preserve"> executives that </w:t>
      </w:r>
      <w:r w:rsidRPr="008E6CEA">
        <w:rPr>
          <w:rStyle w:val="StyleUnderline"/>
        </w:rPr>
        <w:t>violate workers’ organizing rights</w:t>
      </w:r>
      <w:r w:rsidRPr="008E6CEA">
        <w:rPr>
          <w:sz w:val="12"/>
        </w:rPr>
        <w:t xml:space="preserve"> (all of which are included as part of the PRO Act).</w:t>
      </w:r>
    </w:p>
    <w:p w14:paraId="52EA0038" w14:textId="77777777" w:rsidR="00A30A8F" w:rsidRDefault="00A30A8F" w:rsidP="00A30A8F">
      <w:pPr>
        <w:pStyle w:val="Heading4"/>
        <w:ind w:left="720"/>
      </w:pPr>
      <w:r>
        <w:t>b. use ‘</w:t>
      </w:r>
      <w:r>
        <w:rPr>
          <w:u w:val="single"/>
        </w:rPr>
        <w:t>expand</w:t>
      </w:r>
      <w:r>
        <w:t>’, ‘</w:t>
      </w:r>
      <w:r>
        <w:rPr>
          <w:u w:val="single"/>
        </w:rPr>
        <w:t>extend</w:t>
      </w:r>
      <w:r>
        <w:t>’, or ‘</w:t>
      </w:r>
      <w:r>
        <w:rPr>
          <w:u w:val="single"/>
        </w:rPr>
        <w:t>establish</w:t>
      </w:r>
      <w:r>
        <w:t xml:space="preserve">’ for </w:t>
      </w:r>
      <w:r w:rsidRPr="000F33C4">
        <w:rPr>
          <w:u w:val="single"/>
        </w:rPr>
        <w:t>introducing</w:t>
      </w:r>
      <w:r>
        <w:t xml:space="preserve"> bargaining rights to </w:t>
      </w:r>
      <w:r w:rsidRPr="000F33C4">
        <w:rPr>
          <w:u w:val="single"/>
        </w:rPr>
        <w:t>excluded</w:t>
      </w:r>
      <w:r>
        <w:t xml:space="preserve"> worker groups</w:t>
      </w:r>
      <w:r>
        <w:rPr>
          <w:b w:val="0"/>
          <w:bCs/>
        </w:rPr>
        <w:t xml:space="preserve"> (home care workers)</w:t>
      </w:r>
      <w:r>
        <w:t>.</w:t>
      </w:r>
    </w:p>
    <w:p w14:paraId="761744C6" w14:textId="77777777" w:rsidR="00A30A8F" w:rsidRPr="00114031" w:rsidRDefault="00A30A8F" w:rsidP="00A30A8F">
      <w:r w:rsidRPr="00114031">
        <w:rPr>
          <w:rStyle w:val="Style13ptBold"/>
        </w:rPr>
        <w:t>Glass ’25</w:t>
      </w:r>
      <w:r>
        <w:t xml:space="preserve"> [Aurelia Glass, </w:t>
      </w:r>
      <w:r w:rsidRPr="00003619">
        <w:t>policy analyst for the Inclusive Economy team at the Center for American Progress; BA, engineering mechanics and economics, Johns Hopkins University; MA, international economics and finance, Johns Hopkins University</w:t>
      </w:r>
      <w:r>
        <w:t>; and Karla Walter, Director of the American Worker Project at the Center for American Progress; BA, political science and government, University of Wisconsin-Madison; MA, urban planning and policy, University of Illinois-Chicago. Jan 14 2025. Center for American Progress “</w:t>
      </w:r>
      <w:r w:rsidRPr="00114031">
        <w:t>7 Ways State Lawmakers Can Build Public Sector Union Power</w:t>
      </w:r>
      <w:r>
        <w:t xml:space="preserve">” </w:t>
      </w:r>
      <w:r w:rsidRPr="00114031">
        <w:t>https://www.americanprogress.org/article/7-ways-state-lawmakers-can-build-public-sector-union-power/</w:t>
      </w:r>
      <w:r>
        <w:t xml:space="preserve"> // </w:t>
      </w:r>
      <w:r>
        <w:rPr>
          <w:i/>
        </w:rPr>
        <w:t>q.c.</w:t>
      </w:r>
      <w:r>
        <w:t>]</w:t>
      </w:r>
    </w:p>
    <w:p w14:paraId="6F42794D" w14:textId="406D0D69" w:rsidR="00A30A8F" w:rsidRPr="00A30A8F" w:rsidRDefault="00A30A8F" w:rsidP="00A30A8F">
      <w:pPr>
        <w:rPr>
          <w:sz w:val="12"/>
        </w:rPr>
      </w:pPr>
      <w:r w:rsidRPr="00CA6D15">
        <w:rPr>
          <w:rStyle w:val="Emphasis"/>
          <w:highlight w:val="cyan"/>
        </w:rPr>
        <w:t>California</w:t>
      </w:r>
      <w:r w:rsidRPr="00114031">
        <w:rPr>
          <w:rStyle w:val="StyleUnderline"/>
        </w:rPr>
        <w:t xml:space="preserve"> A.B. 378</w:t>
      </w:r>
      <w:r w:rsidRPr="00114031">
        <w:rPr>
          <w:sz w:val="12"/>
        </w:rPr>
        <w:t xml:space="preserve"> (2019) </w:t>
      </w:r>
      <w:r w:rsidRPr="00CA6D15">
        <w:rPr>
          <w:rStyle w:val="Emphasis"/>
          <w:highlight w:val="cyan"/>
        </w:rPr>
        <w:t>expanded</w:t>
      </w:r>
      <w:r w:rsidRPr="00CA6D15">
        <w:rPr>
          <w:rStyle w:val="StyleUnderline"/>
          <w:highlight w:val="cyan"/>
        </w:rPr>
        <w:t xml:space="preserve"> the </w:t>
      </w:r>
      <w:r w:rsidRPr="00CA6D15">
        <w:rPr>
          <w:rStyle w:val="Emphasis"/>
          <w:highlight w:val="cyan"/>
        </w:rPr>
        <w:t>right to organize</w:t>
      </w:r>
      <w:r w:rsidRPr="00CA6D15">
        <w:rPr>
          <w:rStyle w:val="StyleUnderline"/>
          <w:highlight w:val="cyan"/>
        </w:rPr>
        <w:t xml:space="preserve"> to workers at</w:t>
      </w:r>
      <w:r w:rsidRPr="00114031">
        <w:rPr>
          <w:rStyle w:val="StyleUnderline"/>
        </w:rPr>
        <w:t xml:space="preserve"> family home </w:t>
      </w:r>
      <w:r w:rsidRPr="00CA6D15">
        <w:rPr>
          <w:rStyle w:val="StyleUnderline"/>
          <w:highlight w:val="cyan"/>
        </w:rPr>
        <w:t>child care providers</w:t>
      </w:r>
      <w:r w:rsidRPr="00114031">
        <w:rPr>
          <w:sz w:val="12"/>
        </w:rPr>
        <w:t xml:space="preserve">.68 </w:t>
      </w:r>
      <w:r w:rsidRPr="00CA6D15">
        <w:rPr>
          <w:rStyle w:val="Emphasis"/>
          <w:highlight w:val="cyan"/>
        </w:rPr>
        <w:t>Illinois</w:t>
      </w:r>
      <w:r w:rsidRPr="00CA6D15">
        <w:rPr>
          <w:rStyle w:val="StyleUnderline"/>
          <w:highlight w:val="cyan"/>
        </w:rPr>
        <w:t xml:space="preserve"> passed</w:t>
      </w:r>
      <w:r w:rsidRPr="00114031">
        <w:rPr>
          <w:rStyle w:val="StyleUnderline"/>
        </w:rPr>
        <w:t xml:space="preserve"> the first </w:t>
      </w:r>
      <w:r w:rsidRPr="00CA6D15">
        <w:rPr>
          <w:rStyle w:val="StyleUnderline"/>
          <w:highlight w:val="cyan"/>
        </w:rPr>
        <w:t xml:space="preserve">law </w:t>
      </w:r>
      <w:r w:rsidRPr="00CA6D15">
        <w:rPr>
          <w:rStyle w:val="Emphasis"/>
          <w:highlight w:val="cyan"/>
        </w:rPr>
        <w:t>extending bargaining rights</w:t>
      </w:r>
      <w:r w:rsidRPr="00CA6D15">
        <w:rPr>
          <w:rStyle w:val="StyleUnderline"/>
          <w:highlight w:val="cyan"/>
        </w:rPr>
        <w:t xml:space="preserve"> to home care workers</w:t>
      </w:r>
      <w:r w:rsidRPr="00114031">
        <w:rPr>
          <w:rStyle w:val="StyleUnderline"/>
        </w:rPr>
        <w:t xml:space="preserve"> in 2005, and </w:t>
      </w:r>
      <w:r w:rsidRPr="00CA6D15">
        <w:rPr>
          <w:rStyle w:val="Emphasis"/>
          <w:highlight w:val="cyan"/>
        </w:rPr>
        <w:t>11 states</w:t>
      </w:r>
      <w:r w:rsidRPr="00114031">
        <w:rPr>
          <w:rStyle w:val="StyleUnderline"/>
        </w:rPr>
        <w:t xml:space="preserve"> in total </w:t>
      </w:r>
      <w:r w:rsidRPr="00CA6D15">
        <w:rPr>
          <w:rStyle w:val="Emphasis"/>
          <w:highlight w:val="cyan"/>
        </w:rPr>
        <w:t>established collective bargaining rights</w:t>
      </w:r>
      <w:r w:rsidRPr="00CA6D15">
        <w:rPr>
          <w:rStyle w:val="StyleUnderline"/>
          <w:highlight w:val="cyan"/>
        </w:rPr>
        <w:t xml:space="preserve"> for home care workers</w:t>
      </w:r>
      <w:r w:rsidRPr="00114031">
        <w:rPr>
          <w:rStyle w:val="StyleUnderline"/>
        </w:rPr>
        <w:t xml:space="preserve"> as of 2023</w:t>
      </w:r>
      <w:r w:rsidRPr="00114031">
        <w:rPr>
          <w:sz w:val="12"/>
        </w:rPr>
        <w:t>.69</w:t>
      </w:r>
    </w:p>
    <w:p w14:paraId="64347C2D" w14:textId="77777777" w:rsidR="00A30A8F" w:rsidRDefault="00A30A8F" w:rsidP="00A30A8F">
      <w:pPr>
        <w:pStyle w:val="Heading4"/>
      </w:pPr>
      <w:r>
        <w:t xml:space="preserve">2. </w:t>
      </w:r>
      <w:r w:rsidRPr="00EF28E8">
        <w:rPr>
          <w:u w:val="single"/>
        </w:rPr>
        <w:t>LABOR POLICY INSTITUTES</w:t>
      </w:r>
      <w:r>
        <w:t xml:space="preserve">---also describe them </w:t>
      </w:r>
      <w:r w:rsidRPr="005C303B">
        <w:rPr>
          <w:u w:val="single"/>
        </w:rPr>
        <w:t>separately</w:t>
      </w:r>
      <w:r>
        <w:t xml:space="preserve">. </w:t>
      </w:r>
    </w:p>
    <w:p w14:paraId="4C8CB844" w14:textId="77777777" w:rsidR="00A30A8F" w:rsidRDefault="00A30A8F" w:rsidP="00A30A8F">
      <w:r w:rsidRPr="00EF28E8">
        <w:rPr>
          <w:rStyle w:val="Style13ptBold"/>
        </w:rPr>
        <w:t>NELP ‘24</w:t>
      </w:r>
      <w:r>
        <w:t xml:space="preserve"> [The National Employment Law Project, </w:t>
      </w:r>
      <w:r w:rsidRPr="006715C7">
        <w:t>a nonprofit advocacy organization dedicated to building a just and inclusive economy where all workers have expansive rights and thrive in good jobs</w:t>
      </w:r>
      <w:r>
        <w:t>. 2024. NELP with the Economic Policy Institute, EARN, NELP Action, and EPI Action “2023-2024 State &amp; Local</w:t>
      </w:r>
    </w:p>
    <w:p w14:paraId="4D85F473" w14:textId="77777777" w:rsidR="00A30A8F" w:rsidRPr="005449C7" w:rsidRDefault="00A30A8F" w:rsidP="00A30A8F">
      <w:r>
        <w:t xml:space="preserve">Policy Agenda” </w:t>
      </w:r>
      <w:r w:rsidRPr="005449C7">
        <w:t>https://www.nelp.org/app/uploads/2023/11/FINAL-2023-2024-State-and-Local-Policy-Agenda.pdf</w:t>
      </w:r>
      <w:r>
        <w:t xml:space="preserve"> // </w:t>
      </w:r>
      <w:r>
        <w:rPr>
          <w:i/>
        </w:rPr>
        <w:t>q.c.</w:t>
      </w:r>
      <w:r>
        <w:t>]</w:t>
      </w:r>
    </w:p>
    <w:p w14:paraId="3CA5E6E1" w14:textId="32A859ED" w:rsidR="00A30A8F" w:rsidRPr="00A30A8F" w:rsidRDefault="00A30A8F" w:rsidP="00A30A8F">
      <w:pPr>
        <w:rPr>
          <w:sz w:val="12"/>
        </w:rPr>
      </w:pPr>
      <w:r w:rsidRPr="00EF28E8">
        <w:rPr>
          <w:sz w:val="12"/>
        </w:rPr>
        <w:t xml:space="preserve">In </w:t>
      </w:r>
      <w:r w:rsidRPr="00CA6D15">
        <w:rPr>
          <w:rStyle w:val="Emphasis"/>
          <w:highlight w:val="cyan"/>
        </w:rPr>
        <w:t>states</w:t>
      </w:r>
      <w:r w:rsidRPr="00EF28E8">
        <w:rPr>
          <w:rStyle w:val="StyleUnderline"/>
        </w:rPr>
        <w:t xml:space="preserve"> that ban public-sector bargaining or lack comprehensive collective bargaining laws</w:t>
      </w:r>
      <w:r w:rsidRPr="00EF28E8">
        <w:rPr>
          <w:sz w:val="12"/>
        </w:rPr>
        <w:t xml:space="preserve">, policymakers should move swiftly to enact them. Governors and legislatures should also use their powers to restore workers’ rights in states where a decade of extreme anti-union legislation has weakened formerly strong public-sector bargaining laws, resulting in suppressed wages and eroded job quality. </w:t>
      </w:r>
      <w:r w:rsidRPr="00EF28E8">
        <w:rPr>
          <w:rStyle w:val="StyleUnderline"/>
        </w:rPr>
        <w:t xml:space="preserve">Colorado, Maryland, New Mexico, Nevada, and Virginia have taken recent steps to </w:t>
      </w:r>
      <w:r w:rsidRPr="00CA6D15">
        <w:rPr>
          <w:rStyle w:val="StyleUnderline"/>
          <w:highlight w:val="cyan"/>
        </w:rPr>
        <w:t xml:space="preserve">establish, expand, </w:t>
      </w:r>
      <w:r w:rsidRPr="00CA6D15">
        <w:rPr>
          <w:rStyle w:val="Emphasis"/>
          <w:i/>
          <w:iCs w:val="0"/>
          <w:sz w:val="38"/>
          <w:szCs w:val="34"/>
          <w:highlight w:val="cyan"/>
        </w:rPr>
        <w:t>or</w:t>
      </w:r>
      <w:r w:rsidRPr="00CA6D15">
        <w:rPr>
          <w:rStyle w:val="StyleUnderline"/>
          <w:highlight w:val="cyan"/>
        </w:rPr>
        <w:t xml:space="preserve"> strengthen </w:t>
      </w:r>
      <w:r w:rsidRPr="00CA6D15">
        <w:rPr>
          <w:rStyle w:val="Emphasis"/>
          <w:highlight w:val="cyan"/>
        </w:rPr>
        <w:t>collective bargaining rights</w:t>
      </w:r>
      <w:r w:rsidRPr="00EF28E8">
        <w:rPr>
          <w:sz w:val="12"/>
        </w:rPr>
        <w:t xml:space="preserve"> for some public-sector workers. These trends signal positive momentum in the right direction, though there is still much left to do across the country.</w:t>
      </w:r>
    </w:p>
    <w:p w14:paraId="519F3A54" w14:textId="77777777" w:rsidR="00A30A8F" w:rsidRDefault="00A30A8F" w:rsidP="00A30A8F">
      <w:pPr>
        <w:pStyle w:val="Heading4"/>
        <w:ind w:left="720"/>
      </w:pPr>
      <w:r>
        <w:t>a. used ‘</w:t>
      </w:r>
      <w:r w:rsidRPr="00AB32EE">
        <w:rPr>
          <w:u w:val="single"/>
        </w:rPr>
        <w:t>establish</w:t>
      </w:r>
      <w:r>
        <w:t xml:space="preserve">’ to </w:t>
      </w:r>
      <w:r w:rsidRPr="00AB32EE">
        <w:rPr>
          <w:u w:val="single"/>
        </w:rPr>
        <w:t>amend</w:t>
      </w:r>
      <w:r>
        <w:t xml:space="preserve"> the </w:t>
      </w:r>
      <w:r w:rsidRPr="00AB32EE">
        <w:rPr>
          <w:u w:val="single"/>
        </w:rPr>
        <w:t>NLRA</w:t>
      </w:r>
      <w:r>
        <w:t xml:space="preserve"> to </w:t>
      </w:r>
      <w:r w:rsidRPr="00AB32EE">
        <w:rPr>
          <w:u w:val="single"/>
        </w:rPr>
        <w:t>include</w:t>
      </w:r>
      <w:r>
        <w:t xml:space="preserve"> college athletes.</w:t>
      </w:r>
    </w:p>
    <w:p w14:paraId="648D7CBC" w14:textId="77777777" w:rsidR="00A30A8F" w:rsidRPr="00AB32EE" w:rsidRDefault="00A30A8F" w:rsidP="00A30A8F">
      <w:r w:rsidRPr="00D51B95">
        <w:rPr>
          <w:rStyle w:val="Style13ptBold"/>
        </w:rPr>
        <w:t>119th Congress ’25</w:t>
      </w:r>
      <w:r>
        <w:t xml:space="preserve"> [119</w:t>
      </w:r>
      <w:r w:rsidRPr="00AB32EE">
        <w:rPr>
          <w:vertAlign w:val="superscript"/>
        </w:rPr>
        <w:t>th</w:t>
      </w:r>
      <w:r>
        <w:t xml:space="preserve"> Congress of the United States. July 23 2025. “</w:t>
      </w:r>
      <w:r w:rsidRPr="00AB32EE">
        <w:t>H.R.4693 - College Athlete Right to Organize Act</w:t>
      </w:r>
      <w:r>
        <w:t xml:space="preserve">” </w:t>
      </w:r>
      <w:r w:rsidRPr="00AB32EE">
        <w:t>https://www.congress.gov/bill/119th-congress/house-bill/4693/text</w:t>
      </w:r>
      <w:r>
        <w:t xml:space="preserve"> // </w:t>
      </w:r>
      <w:r>
        <w:rPr>
          <w:i/>
        </w:rPr>
        <w:t>q.c.</w:t>
      </w:r>
      <w:r>
        <w:t>]</w:t>
      </w:r>
    </w:p>
    <w:p w14:paraId="22F7186F" w14:textId="77777777" w:rsidR="00A30A8F" w:rsidRPr="00AB32EE" w:rsidRDefault="00A30A8F" w:rsidP="00A30A8F">
      <w:pPr>
        <w:rPr>
          <w:sz w:val="12"/>
        </w:rPr>
      </w:pPr>
      <w:r w:rsidRPr="00AB32EE">
        <w:rPr>
          <w:sz w:val="12"/>
        </w:rPr>
        <w:t>H. R. 4693</w:t>
      </w:r>
    </w:p>
    <w:p w14:paraId="7C710F85" w14:textId="77777777" w:rsidR="00A30A8F" w:rsidRPr="00AB32EE" w:rsidRDefault="00A30A8F" w:rsidP="00A30A8F">
      <w:pPr>
        <w:rPr>
          <w:sz w:val="12"/>
        </w:rPr>
      </w:pPr>
      <w:r w:rsidRPr="00AB32EE">
        <w:rPr>
          <w:sz w:val="12"/>
        </w:rPr>
        <w:t>To establish collective bargaining rights for college athletes, and for other purposes.</w:t>
      </w:r>
    </w:p>
    <w:p w14:paraId="186D602C" w14:textId="77777777" w:rsidR="00A30A8F" w:rsidRPr="00AB32EE" w:rsidRDefault="00A30A8F" w:rsidP="00A30A8F">
      <w:pPr>
        <w:rPr>
          <w:sz w:val="12"/>
        </w:rPr>
      </w:pPr>
      <w:r w:rsidRPr="00AB32EE">
        <w:rPr>
          <w:sz w:val="12"/>
        </w:rPr>
        <w:t>IN THE HOUSE OF REPRESENTATIVES</w:t>
      </w:r>
    </w:p>
    <w:p w14:paraId="370F3F64" w14:textId="77777777" w:rsidR="00A30A8F" w:rsidRPr="00AB32EE" w:rsidRDefault="00A30A8F" w:rsidP="00A30A8F">
      <w:pPr>
        <w:rPr>
          <w:sz w:val="12"/>
        </w:rPr>
      </w:pPr>
      <w:r w:rsidRPr="00AB32EE">
        <w:rPr>
          <w:sz w:val="12"/>
        </w:rPr>
        <w:t>July 23, 2025</w:t>
      </w:r>
    </w:p>
    <w:p w14:paraId="5EFFBD23" w14:textId="77777777" w:rsidR="00A30A8F" w:rsidRPr="00AB32EE" w:rsidRDefault="00A30A8F" w:rsidP="00A30A8F">
      <w:pPr>
        <w:rPr>
          <w:sz w:val="12"/>
        </w:rPr>
      </w:pPr>
      <w:r w:rsidRPr="00AB32EE">
        <w:rPr>
          <w:sz w:val="12"/>
        </w:rPr>
        <w:t>Ms. Lee of Pennsylvania (for herself, Ms. Ansari, Mr. Casar, Mr. Cleaver, Mr. Johnson of Georgia, Mr. McGovern, Ms. Omar, Mrs. Ramirez, Mr. Thanedar, Ms. Tlaib, Ms. Tokuda, and Ms. Ocasio-Cortez) introduced the following bill; which was referred to the Committee on Education and Workforce</w:t>
      </w:r>
    </w:p>
    <w:p w14:paraId="1407D171" w14:textId="77777777" w:rsidR="00A30A8F" w:rsidRPr="00CA6D15" w:rsidRDefault="00A30A8F" w:rsidP="00A30A8F">
      <w:pPr>
        <w:rPr>
          <w:rStyle w:val="StyleUnderline"/>
          <w:highlight w:val="cyan"/>
        </w:rPr>
      </w:pPr>
      <w:r w:rsidRPr="00CA6D15">
        <w:rPr>
          <w:rStyle w:val="StyleUnderline"/>
          <w:highlight w:val="cyan"/>
        </w:rPr>
        <w:t>A BILL</w:t>
      </w:r>
    </w:p>
    <w:p w14:paraId="0AFA9AD8" w14:textId="77777777" w:rsidR="00A30A8F" w:rsidRPr="00AB32EE" w:rsidRDefault="00A30A8F" w:rsidP="00A30A8F">
      <w:pPr>
        <w:rPr>
          <w:sz w:val="12"/>
        </w:rPr>
      </w:pPr>
      <w:r w:rsidRPr="00CA6D15">
        <w:rPr>
          <w:rStyle w:val="StyleUnderline"/>
          <w:highlight w:val="cyan"/>
        </w:rPr>
        <w:t xml:space="preserve">To </w:t>
      </w:r>
      <w:r w:rsidRPr="00CA6D15">
        <w:rPr>
          <w:rStyle w:val="Emphasis"/>
          <w:highlight w:val="cyan"/>
        </w:rPr>
        <w:t>establish collective bargaining rights</w:t>
      </w:r>
      <w:r w:rsidRPr="00CA6D15">
        <w:rPr>
          <w:rStyle w:val="StyleUnderline"/>
          <w:highlight w:val="cyan"/>
        </w:rPr>
        <w:t xml:space="preserve"> for college athletes</w:t>
      </w:r>
      <w:r w:rsidRPr="00AB32EE">
        <w:rPr>
          <w:sz w:val="12"/>
        </w:rPr>
        <w:t>, and for other purposes.</w:t>
      </w:r>
    </w:p>
    <w:p w14:paraId="4B130C30" w14:textId="77777777" w:rsidR="00A30A8F" w:rsidRPr="00AB32EE" w:rsidRDefault="00A30A8F" w:rsidP="00A30A8F">
      <w:pPr>
        <w:rPr>
          <w:sz w:val="12"/>
        </w:rPr>
      </w:pPr>
      <w:r w:rsidRPr="00AB32EE">
        <w:rPr>
          <w:sz w:val="12"/>
        </w:rPr>
        <w:t>Be it enacted by the Senate and House of Representatives of the United States of America in Congress assembled,</w:t>
      </w:r>
    </w:p>
    <w:p w14:paraId="34C75E5C" w14:textId="77777777" w:rsidR="00A30A8F" w:rsidRPr="00AB32EE" w:rsidRDefault="00A30A8F" w:rsidP="00A30A8F">
      <w:pPr>
        <w:rPr>
          <w:sz w:val="12"/>
        </w:rPr>
      </w:pPr>
      <w:r w:rsidRPr="00AB32EE">
        <w:rPr>
          <w:sz w:val="12"/>
        </w:rPr>
        <w:t>SECTION 1. Short title.</w:t>
      </w:r>
    </w:p>
    <w:p w14:paraId="5F7BCFDA" w14:textId="77777777" w:rsidR="00A30A8F" w:rsidRPr="00AB32EE" w:rsidRDefault="00A30A8F" w:rsidP="00A30A8F">
      <w:pPr>
        <w:rPr>
          <w:sz w:val="12"/>
        </w:rPr>
      </w:pPr>
      <w:r w:rsidRPr="00AB32EE">
        <w:rPr>
          <w:sz w:val="12"/>
        </w:rPr>
        <w:t>This Act may be cited as the “College Athlete Right to Organize Act”.</w:t>
      </w:r>
    </w:p>
    <w:p w14:paraId="2BE1D5A2" w14:textId="77777777" w:rsidR="00A30A8F" w:rsidRPr="00AB32EE" w:rsidRDefault="00A30A8F" w:rsidP="00A30A8F">
      <w:pPr>
        <w:rPr>
          <w:sz w:val="12"/>
        </w:rPr>
      </w:pPr>
      <w:r w:rsidRPr="00AB32EE">
        <w:rPr>
          <w:sz w:val="12"/>
        </w:rPr>
        <w:t>SEC. 2. Findings.</w:t>
      </w:r>
    </w:p>
    <w:p w14:paraId="11CD6FDC" w14:textId="77777777" w:rsidR="00A30A8F" w:rsidRPr="00AB32EE" w:rsidRDefault="00A30A8F" w:rsidP="00A30A8F">
      <w:pPr>
        <w:rPr>
          <w:sz w:val="12"/>
        </w:rPr>
      </w:pPr>
      <w:r w:rsidRPr="00AB32EE">
        <w:rPr>
          <w:sz w:val="12"/>
        </w:rPr>
        <w:t>Congress finds the following:</w:t>
      </w:r>
    </w:p>
    <w:p w14:paraId="114913C1" w14:textId="77777777" w:rsidR="00A30A8F" w:rsidRPr="00AB32EE" w:rsidRDefault="00A30A8F" w:rsidP="00A30A8F">
      <w:pPr>
        <w:rPr>
          <w:sz w:val="12"/>
        </w:rPr>
      </w:pPr>
      <w:r w:rsidRPr="00AB32EE">
        <w:rPr>
          <w:sz w:val="12"/>
        </w:rPr>
        <w:t>(1) The National Labor Relations Act (29 U.S.C. 151 et seq.) seeks to remedy the inequality of bargaining power between employees and employers primarily through establishing and protecting the rights of employees to self-organize and designate representatives of their own choosing for the purpose of negotiating the terms and conditions of their employment or other mutual aid or protection.</w:t>
      </w:r>
    </w:p>
    <w:p w14:paraId="3B879BDF" w14:textId="77777777" w:rsidR="00A30A8F" w:rsidRPr="00AB32EE" w:rsidRDefault="00A30A8F" w:rsidP="00A30A8F">
      <w:pPr>
        <w:rPr>
          <w:sz w:val="12"/>
        </w:rPr>
      </w:pPr>
      <w:r w:rsidRPr="00AB32EE">
        <w:rPr>
          <w:sz w:val="12"/>
        </w:rPr>
        <w:t>(2) Labor organizations often originate to remedy unfair and exploitative labor practices by employers through assisting employees in securing more equitable terms and conditions of their employment, including fair compensation and safe working conditions, which individual employees would be unlikely to negotiate successfully for on their own.</w:t>
      </w:r>
    </w:p>
    <w:p w14:paraId="5C737BCC" w14:textId="77777777" w:rsidR="00A30A8F" w:rsidRPr="00AB32EE" w:rsidRDefault="00A30A8F" w:rsidP="00A30A8F">
      <w:pPr>
        <w:rPr>
          <w:sz w:val="12"/>
        </w:rPr>
      </w:pPr>
      <w:r w:rsidRPr="00AB32EE">
        <w:rPr>
          <w:sz w:val="12"/>
        </w:rPr>
        <w:t>(3) Labor organizations serve unique and essential purposes for professional athletes competing in sports leagues, where it is desirable to establish uniform rules and standards across multiple employers. These rules and standards bear significant consequences to the athletes in terms of compensation, health and safety, and the ability or lack thereof for athletes to choose their employer, among other issues related to the athletes’ well-being.</w:t>
      </w:r>
    </w:p>
    <w:p w14:paraId="55612D61" w14:textId="77777777" w:rsidR="00A30A8F" w:rsidRPr="00AB32EE" w:rsidRDefault="00A30A8F" w:rsidP="00A30A8F">
      <w:pPr>
        <w:rPr>
          <w:sz w:val="12"/>
        </w:rPr>
      </w:pPr>
      <w:r w:rsidRPr="00AB32EE">
        <w:rPr>
          <w:sz w:val="12"/>
        </w:rPr>
        <w:t>(4) The formation of labor organizations representing athletes in professional sports leagues in the United States has helped end exploitative practices by team owners and management, particularly through establishing collective-bargaining agreements that have secured athletes a fair share of the revenues their talent and labor produces, as well as more equitable terms of their employment and protections for their short- and long-term health.</w:t>
      </w:r>
    </w:p>
    <w:p w14:paraId="0C16CE23" w14:textId="77777777" w:rsidR="00A30A8F" w:rsidRPr="00AB32EE" w:rsidRDefault="00A30A8F" w:rsidP="00A30A8F">
      <w:pPr>
        <w:rPr>
          <w:sz w:val="12"/>
        </w:rPr>
      </w:pPr>
      <w:r w:rsidRPr="00AB32EE">
        <w:rPr>
          <w:sz w:val="12"/>
        </w:rPr>
        <w:t>(5) College athletes face exploitative and unfair labor practices by the National Collegiate Athletic Association (referred to in this section as the “NCAA”) and its member institutions, primarily through the denial of the basic economic and labor rights of such athletes, which the NCAA and its member institutions have justified by defining college athletes as amateurs.</w:t>
      </w:r>
    </w:p>
    <w:p w14:paraId="61EEDDC5" w14:textId="77777777" w:rsidR="00A30A8F" w:rsidRPr="00AB32EE" w:rsidRDefault="00A30A8F" w:rsidP="00A30A8F">
      <w:pPr>
        <w:rPr>
          <w:sz w:val="12"/>
        </w:rPr>
      </w:pPr>
      <w:r w:rsidRPr="00AB32EE">
        <w:rPr>
          <w:sz w:val="12"/>
        </w:rPr>
        <w:t>(6) The NCAA and its member institutions have denied college athletes a fair wage for their labor by colluding to cap compensation; they maintain strict and exacting control over the terms and conditions of college athletes’ labor; and they exercise the ability to terminate an athlete’s eligibility to compete if the athlete violates these terms and conditions.</w:t>
      </w:r>
    </w:p>
    <w:p w14:paraId="23BEAC3B" w14:textId="77777777" w:rsidR="00A30A8F" w:rsidRPr="00AB32EE" w:rsidRDefault="00A30A8F" w:rsidP="00A30A8F">
      <w:pPr>
        <w:rPr>
          <w:sz w:val="12"/>
        </w:rPr>
      </w:pPr>
      <w:r w:rsidRPr="00AB32EE">
        <w:rPr>
          <w:sz w:val="12"/>
        </w:rPr>
        <w:t>(7) College athletes exhibit the markers of employment as established under the common law definition of the term “employee”: They perform a valuable service for their respective colleges under a contract for hire in the form of grant-in-aid agreements; these agreements assert significant control over how athletes perform their work and the conditions under which they work; and they receive compensation in the form of grant-in-aid and stipends in exchange for their athletic services.</w:t>
      </w:r>
    </w:p>
    <w:p w14:paraId="64E208DB" w14:textId="77777777" w:rsidR="00A30A8F" w:rsidRPr="00AB32EE" w:rsidRDefault="00A30A8F" w:rsidP="00A30A8F">
      <w:pPr>
        <w:rPr>
          <w:sz w:val="12"/>
        </w:rPr>
      </w:pPr>
      <w:r w:rsidRPr="00AB32EE">
        <w:rPr>
          <w:sz w:val="12"/>
        </w:rPr>
        <w:t>(8) To establish more equitable terms and conditions for college athletes’ labor, college athletes need representation of their own choosing to negotiate collective-bargaining agreements with their respective colleges and the athletic conferences that help set rules and standards across an entire league.</w:t>
      </w:r>
    </w:p>
    <w:p w14:paraId="5263BFF9" w14:textId="1FE97912" w:rsidR="00A30A8F" w:rsidRPr="00A30A8F" w:rsidRDefault="00A30A8F" w:rsidP="00A30A8F">
      <w:pPr>
        <w:rPr>
          <w:sz w:val="12"/>
        </w:rPr>
      </w:pPr>
      <w:r w:rsidRPr="00AB32EE">
        <w:rPr>
          <w:sz w:val="12"/>
        </w:rPr>
        <w:t xml:space="preserve">(9) To organize effectively, </w:t>
      </w:r>
      <w:r w:rsidRPr="00AB32EE">
        <w:rPr>
          <w:rStyle w:val="StyleUnderline"/>
        </w:rPr>
        <w:t>college athletes must be able to form collective bargaining units</w:t>
      </w:r>
      <w:r w:rsidRPr="00AB32EE">
        <w:rPr>
          <w:sz w:val="12"/>
        </w:rPr>
        <w:t xml:space="preserve"> across institutions of higher education that compete against each other, including within athletic conferences; and, accordingly, to establish effective collective bargaining rights for college athletes under this Act, </w:t>
      </w:r>
      <w:r w:rsidRPr="00AB32EE">
        <w:rPr>
          <w:rStyle w:val="StyleUnderline"/>
        </w:rPr>
        <w:t xml:space="preserve">the </w:t>
      </w:r>
      <w:r w:rsidRPr="00AB32EE">
        <w:rPr>
          <w:rStyle w:val="Emphasis"/>
        </w:rPr>
        <w:t>National Labor Relations Act</w:t>
      </w:r>
      <w:r w:rsidRPr="00AB32EE">
        <w:rPr>
          <w:rStyle w:val="StyleUnderline"/>
        </w:rPr>
        <w:t xml:space="preserve"> must be </w:t>
      </w:r>
      <w:r w:rsidRPr="00AB32EE">
        <w:rPr>
          <w:rStyle w:val="Emphasis"/>
        </w:rPr>
        <w:t>amended</w:t>
      </w:r>
      <w:r w:rsidRPr="00AB32EE">
        <w:rPr>
          <w:rStyle w:val="StyleUnderline"/>
        </w:rPr>
        <w:t xml:space="preserve"> to cover both private and public institutions of higher education to the extent that </w:t>
      </w:r>
      <w:r w:rsidRPr="00AB32EE">
        <w:rPr>
          <w:rStyle w:val="Emphasis"/>
        </w:rPr>
        <w:t>college athletes</w:t>
      </w:r>
      <w:r w:rsidRPr="00AB32EE">
        <w:rPr>
          <w:rStyle w:val="StyleUnderline"/>
        </w:rPr>
        <w:t xml:space="preserve"> attending such institutions fall within the </w:t>
      </w:r>
      <w:r w:rsidRPr="00AB32EE">
        <w:rPr>
          <w:rStyle w:val="Emphasis"/>
        </w:rPr>
        <w:t>definition of “employee”</w:t>
      </w:r>
      <w:r w:rsidRPr="00AB32EE">
        <w:rPr>
          <w:rStyle w:val="StyleUnderline"/>
        </w:rPr>
        <w:t xml:space="preserve"> under that Act</w:t>
      </w:r>
      <w:r w:rsidRPr="00AB32EE">
        <w:rPr>
          <w:sz w:val="12"/>
        </w:rPr>
        <w:t>, as amended by this Act.</w:t>
      </w:r>
    </w:p>
    <w:p w14:paraId="57C88B6C" w14:textId="77777777" w:rsidR="00A30A8F" w:rsidRPr="007C4B9C" w:rsidRDefault="00A30A8F" w:rsidP="00A30A8F">
      <w:pPr>
        <w:pStyle w:val="Heading4"/>
        <w:ind w:left="720"/>
      </w:pPr>
      <w:r>
        <w:t xml:space="preserve">b. described the </w:t>
      </w:r>
      <w:r w:rsidRPr="007C4B9C">
        <w:rPr>
          <w:u w:val="single"/>
        </w:rPr>
        <w:t>NLRA</w:t>
      </w:r>
      <w:r w:rsidRPr="007C4B9C">
        <w:t xml:space="preserve"> </w:t>
      </w:r>
      <w:r w:rsidRPr="007C4B9C">
        <w:rPr>
          <w:u w:val="single"/>
        </w:rPr>
        <w:t>creating</w:t>
      </w:r>
      <w:r w:rsidRPr="007C4B9C">
        <w:t xml:space="preserve"> </w:t>
      </w:r>
      <w:r>
        <w:t>new protections for workers as ‘</w:t>
      </w:r>
      <w:r w:rsidRPr="007C4B9C">
        <w:rPr>
          <w:u w:val="single"/>
        </w:rPr>
        <w:t>establish</w:t>
      </w:r>
      <w:r>
        <w:t>’.</w:t>
      </w:r>
    </w:p>
    <w:p w14:paraId="43999184" w14:textId="77777777" w:rsidR="00A30A8F" w:rsidRPr="00CB3665" w:rsidRDefault="00A30A8F" w:rsidP="00A30A8F">
      <w:r w:rsidRPr="00CB3665">
        <w:rPr>
          <w:rStyle w:val="Style13ptBold"/>
        </w:rPr>
        <w:t>Shimabukuro ’23</w:t>
      </w:r>
      <w:r>
        <w:t xml:space="preserve"> [Jon O. Shimabukuro, researcher and analyst at the Congressional Research Service. May 15 2023. Congressional Research Service “</w:t>
      </w:r>
      <w:r w:rsidRPr="00CB3665">
        <w:t>NLRB Reinstates “Overwhelming Community of Interest” Collective Bargaining Unit Standard</w:t>
      </w:r>
      <w:r>
        <w:t xml:space="preserve">” </w:t>
      </w:r>
      <w:r w:rsidRPr="00CB3665">
        <w:t>https://www.congress.gov/crs-product/LSB10963</w:t>
      </w:r>
      <w:r>
        <w:t xml:space="preserve"> // </w:t>
      </w:r>
      <w:r>
        <w:rPr>
          <w:i/>
        </w:rPr>
        <w:t>q.c.</w:t>
      </w:r>
      <w:r>
        <w:t>]</w:t>
      </w:r>
    </w:p>
    <w:p w14:paraId="6EAB8903" w14:textId="5AD660B5" w:rsidR="00A30A8F" w:rsidRPr="00A30A8F" w:rsidRDefault="00A30A8F" w:rsidP="00A30A8F">
      <w:pPr>
        <w:rPr>
          <w:sz w:val="12"/>
        </w:rPr>
      </w:pPr>
      <w:r w:rsidRPr="00CA6D15">
        <w:rPr>
          <w:rStyle w:val="StyleUnderline"/>
          <w:highlight w:val="cyan"/>
        </w:rPr>
        <w:t>The</w:t>
      </w:r>
      <w:r w:rsidRPr="00CB3665">
        <w:rPr>
          <w:rStyle w:val="StyleUnderline"/>
        </w:rPr>
        <w:t xml:space="preserve"> National Labor Relations Act (</w:t>
      </w:r>
      <w:r w:rsidRPr="00CA6D15">
        <w:rPr>
          <w:rStyle w:val="StyleUnderline"/>
          <w:highlight w:val="cyan"/>
        </w:rPr>
        <w:t>NLRA</w:t>
      </w:r>
      <w:r w:rsidRPr="00CB3665">
        <w:rPr>
          <w:rStyle w:val="StyleUnderline"/>
        </w:rPr>
        <w:t xml:space="preserve">) </w:t>
      </w:r>
      <w:r w:rsidRPr="00CA6D15">
        <w:rPr>
          <w:rStyle w:val="Emphasis"/>
          <w:highlight w:val="cyan"/>
        </w:rPr>
        <w:t>establishes</w:t>
      </w:r>
      <w:r w:rsidRPr="00CA6D15">
        <w:rPr>
          <w:rStyle w:val="StyleUnderline"/>
          <w:highlight w:val="cyan"/>
        </w:rPr>
        <w:t xml:space="preserve"> a right to engage in collective bargaining for most private sector employees</w:t>
      </w:r>
      <w:r w:rsidRPr="00CB3665">
        <w:rPr>
          <w:sz w:val="12"/>
        </w:rPr>
        <w:t>. Since 2011, the National Labor Relations Board (NLRB or Board), which enforces and administers the NLRA, has prescribed alternating standards for determining the scope of proposed collective bargaining units. In its 2011 decision Specialty Healthcare &amp; Rehabilitation Center of Mobile, the Board indicated that an employer seeking to enlarge a proposed bargaining unit had to establish that any additional employees shared an "overwhelming community of interest" with the proposed unit's employees before the additional employees would be included in the unit. In 2017, the Board overruled Specialty Healthcare and returned to a standard of examining whether the interests of the employees in the proposed bargaining unit were sufficiently distinct from other employees to warrant a separate unit (i.e., traditional community of interest standard). In December 2022, the Board reinstated Specialty Healthcare's overwhelming community of interest standard in American Steel Construction, contending that this standard better promotes the policies of the NLRA and the rights of employees seeking union representation. Some argue, however, that the standard promotes the formation of "micro-units" that may include only a small number of employees and allows unions to organize at businesses where a majority of all employees may not support unionization. This Legal Sidebar provides background on the formation of collective bargaining units and reviews the Board's recent decision in American Steel Construction.</w:t>
      </w:r>
    </w:p>
    <w:p w14:paraId="45B43598" w14:textId="77777777" w:rsidR="00A30A8F" w:rsidRDefault="00A30A8F" w:rsidP="00A30A8F">
      <w:pPr>
        <w:pStyle w:val="Heading4"/>
        <w:ind w:left="720"/>
      </w:pPr>
      <w:r>
        <w:t>c. used ‘</w:t>
      </w:r>
      <w:r w:rsidRPr="00725C5F">
        <w:rPr>
          <w:u w:val="single"/>
        </w:rPr>
        <w:t>extend</w:t>
      </w:r>
      <w:r>
        <w:t xml:space="preserve">’ when </w:t>
      </w:r>
      <w:r w:rsidRPr="00725C5F">
        <w:rPr>
          <w:u w:val="single"/>
        </w:rPr>
        <w:t>amending</w:t>
      </w:r>
      <w:r>
        <w:t xml:space="preserve"> the </w:t>
      </w:r>
      <w:r w:rsidRPr="00725C5F">
        <w:rPr>
          <w:u w:val="single"/>
        </w:rPr>
        <w:t>FLSA</w:t>
      </w:r>
      <w:r>
        <w:t xml:space="preserve"> to include </w:t>
      </w:r>
      <w:r w:rsidRPr="003F01AC">
        <w:rPr>
          <w:u w:val="single"/>
        </w:rPr>
        <w:t>additional</w:t>
      </w:r>
      <w:r w:rsidRPr="005C303B">
        <w:rPr>
          <w:b w:val="0"/>
          <w:bCs/>
        </w:rPr>
        <w:t xml:space="preserve">, previously excluded </w:t>
      </w:r>
      <w:r>
        <w:t>workers.</w:t>
      </w:r>
    </w:p>
    <w:p w14:paraId="2D78EBA6" w14:textId="77777777" w:rsidR="00A30A8F" w:rsidRPr="00725C5F" w:rsidRDefault="00A30A8F" w:rsidP="00A30A8F">
      <w:r w:rsidRPr="00725C5F">
        <w:rPr>
          <w:rStyle w:val="Style13ptBold"/>
        </w:rPr>
        <w:t>89th Congress ’66</w:t>
      </w:r>
      <w:r>
        <w:t xml:space="preserve"> [89</w:t>
      </w:r>
      <w:r w:rsidRPr="00725C5F">
        <w:rPr>
          <w:vertAlign w:val="superscript"/>
        </w:rPr>
        <w:t>th</w:t>
      </w:r>
      <w:r>
        <w:t xml:space="preserve"> Congress of the United States. Sept 23 1966.</w:t>
      </w:r>
      <w:r w:rsidRPr="00725C5F">
        <w:t xml:space="preserve"> </w:t>
      </w:r>
      <w:r>
        <w:t xml:space="preserve">“Fair Labor Standards Amendments of 1966” </w:t>
      </w:r>
      <w:r w:rsidRPr="00725C5F">
        <w:t>https://www.congress.gov/89/statute/STATUTE-80/STATUTE-80-Pg830.pdf</w:t>
      </w:r>
      <w:r>
        <w:t xml:space="preserve"> // </w:t>
      </w:r>
      <w:r>
        <w:rPr>
          <w:i/>
        </w:rPr>
        <w:t>q.c.</w:t>
      </w:r>
      <w:r>
        <w:t>]</w:t>
      </w:r>
    </w:p>
    <w:p w14:paraId="12F51A92" w14:textId="77777777" w:rsidR="00A30A8F" w:rsidRPr="00725C5F" w:rsidRDefault="00A30A8F" w:rsidP="00A30A8F">
      <w:pPr>
        <w:rPr>
          <w:sz w:val="12"/>
        </w:rPr>
      </w:pPr>
      <w:r w:rsidRPr="00725C5F">
        <w:rPr>
          <w:sz w:val="12"/>
        </w:rPr>
        <w:t>Public Law 89-601</w:t>
      </w:r>
    </w:p>
    <w:p w14:paraId="60090FA8" w14:textId="77777777" w:rsidR="00A30A8F" w:rsidRPr="00CA6D15" w:rsidRDefault="00A30A8F" w:rsidP="00A30A8F">
      <w:pPr>
        <w:rPr>
          <w:rStyle w:val="StyleUnderline"/>
          <w:highlight w:val="cyan"/>
        </w:rPr>
      </w:pPr>
      <w:r w:rsidRPr="00CA6D15">
        <w:rPr>
          <w:rStyle w:val="StyleUnderline"/>
          <w:highlight w:val="cyan"/>
        </w:rPr>
        <w:t>AN ACT</w:t>
      </w:r>
    </w:p>
    <w:p w14:paraId="56AA77D9" w14:textId="77777777" w:rsidR="00A30A8F" w:rsidRPr="00725C5F" w:rsidRDefault="00A30A8F" w:rsidP="00A30A8F">
      <w:pPr>
        <w:rPr>
          <w:sz w:val="12"/>
        </w:rPr>
      </w:pPr>
      <w:r w:rsidRPr="00CA6D15">
        <w:rPr>
          <w:rStyle w:val="StyleUnderline"/>
          <w:highlight w:val="cyan"/>
        </w:rPr>
        <w:t xml:space="preserve">To amend the </w:t>
      </w:r>
      <w:r w:rsidRPr="00CA6D15">
        <w:rPr>
          <w:rStyle w:val="Emphasis"/>
          <w:highlight w:val="cyan"/>
        </w:rPr>
        <w:t>F</w:t>
      </w:r>
      <w:r w:rsidRPr="00725C5F">
        <w:rPr>
          <w:rStyle w:val="StyleUnderline"/>
        </w:rPr>
        <w:t xml:space="preserve">air </w:t>
      </w:r>
      <w:r w:rsidRPr="00CA6D15">
        <w:rPr>
          <w:rStyle w:val="Emphasis"/>
          <w:highlight w:val="cyan"/>
        </w:rPr>
        <w:t>L</w:t>
      </w:r>
      <w:r w:rsidRPr="00725C5F">
        <w:rPr>
          <w:rStyle w:val="StyleUnderline"/>
        </w:rPr>
        <w:t xml:space="preserve">abor </w:t>
      </w:r>
      <w:r w:rsidRPr="00CA6D15">
        <w:rPr>
          <w:rStyle w:val="Emphasis"/>
          <w:highlight w:val="cyan"/>
        </w:rPr>
        <w:t>S</w:t>
      </w:r>
      <w:r w:rsidRPr="00725C5F">
        <w:rPr>
          <w:rStyle w:val="StyleUnderline"/>
        </w:rPr>
        <w:t xml:space="preserve">tandards </w:t>
      </w:r>
      <w:r w:rsidRPr="00CA6D15">
        <w:rPr>
          <w:rStyle w:val="Emphasis"/>
          <w:highlight w:val="cyan"/>
        </w:rPr>
        <w:t>A</w:t>
      </w:r>
      <w:r w:rsidRPr="00725C5F">
        <w:rPr>
          <w:rStyle w:val="StyleUnderline"/>
        </w:rPr>
        <w:t>ct</w:t>
      </w:r>
      <w:r w:rsidRPr="00725C5F">
        <w:rPr>
          <w:sz w:val="12"/>
        </w:rPr>
        <w:t xml:space="preserve"> of 1938 </w:t>
      </w:r>
      <w:r w:rsidRPr="00CA6D15">
        <w:rPr>
          <w:rStyle w:val="StyleUnderline"/>
          <w:highlight w:val="cyan"/>
        </w:rPr>
        <w:t xml:space="preserve">to </w:t>
      </w:r>
      <w:r w:rsidRPr="00CA6D15">
        <w:rPr>
          <w:rStyle w:val="Emphasis"/>
          <w:highlight w:val="cyan"/>
        </w:rPr>
        <w:t>extend</w:t>
      </w:r>
      <w:r w:rsidRPr="00CA6D15">
        <w:rPr>
          <w:rStyle w:val="StyleUnderline"/>
          <w:highlight w:val="cyan"/>
        </w:rPr>
        <w:t xml:space="preserve"> its protection to additional employees</w:t>
      </w:r>
      <w:r w:rsidRPr="00725C5F">
        <w:rPr>
          <w:sz w:val="12"/>
        </w:rPr>
        <w:t>, to raise the minimum wage, and for other purposes.</w:t>
      </w:r>
    </w:p>
    <w:p w14:paraId="58F3CFCB" w14:textId="223766B5" w:rsidR="00A30A8F" w:rsidRPr="00A30A8F" w:rsidRDefault="00A30A8F" w:rsidP="00A30A8F">
      <w:pPr>
        <w:rPr>
          <w:u w:val="single"/>
        </w:rPr>
      </w:pPr>
      <w:r w:rsidRPr="00725C5F">
        <w:rPr>
          <w:sz w:val="12"/>
        </w:rPr>
        <w:t xml:space="preserve">Be it enacted hy the Senate and House of Representatives of the United States of America in Congress assembled, That </w:t>
      </w:r>
      <w:r w:rsidRPr="00725C5F">
        <w:rPr>
          <w:rStyle w:val="StyleUnderline"/>
        </w:rPr>
        <w:t>this Act may be cited as the "Fair Labor Standards Amendments of 1966".</w:t>
      </w:r>
    </w:p>
    <w:p w14:paraId="1C777DFC" w14:textId="77777777" w:rsidR="00A30A8F" w:rsidRDefault="00A30A8F" w:rsidP="00A30A8F">
      <w:pPr>
        <w:pStyle w:val="Heading4"/>
        <w:ind w:left="720"/>
      </w:pPr>
      <w:r>
        <w:t>a. uses ‘</w:t>
      </w:r>
      <w:r w:rsidRPr="00FE00E7">
        <w:rPr>
          <w:u w:val="single"/>
        </w:rPr>
        <w:t>strengthen</w:t>
      </w:r>
      <w:r>
        <w:t xml:space="preserve">’ in reference to </w:t>
      </w:r>
      <w:r w:rsidRPr="005C303B">
        <w:t>empowering</w:t>
      </w:r>
      <w:r>
        <w:t xml:space="preserve"> </w:t>
      </w:r>
      <w:r w:rsidRPr="00FE00E7">
        <w:rPr>
          <w:u w:val="single"/>
        </w:rPr>
        <w:t>existing</w:t>
      </w:r>
      <w:r>
        <w:t xml:space="preserve"> </w:t>
      </w:r>
      <w:r w:rsidRPr="00FE00E7">
        <w:rPr>
          <w:u w:val="single"/>
        </w:rPr>
        <w:t>workers</w:t>
      </w:r>
      <w:r>
        <w:rPr>
          <w:u w:val="single"/>
        </w:rPr>
        <w:t>’</w:t>
      </w:r>
      <w:r>
        <w:t xml:space="preserve"> </w:t>
      </w:r>
      <w:r>
        <w:rPr>
          <w:u w:val="single"/>
        </w:rPr>
        <w:t>rights</w:t>
      </w:r>
      <w:r>
        <w:t>.</w:t>
      </w:r>
    </w:p>
    <w:p w14:paraId="2F28DADB" w14:textId="77777777" w:rsidR="00A30A8F" w:rsidRPr="00FE00E7" w:rsidRDefault="00A30A8F" w:rsidP="00A30A8F">
      <w:r w:rsidRPr="00FE00E7">
        <w:rPr>
          <w:rStyle w:val="Style13ptBold"/>
        </w:rPr>
        <w:t>NLRB ’24</w:t>
      </w:r>
      <w:r>
        <w:t xml:space="preserve"> [National Labor Relations Board, 2024. The United States National Labor Relations Board “2024 Performance and Accountability Report” </w:t>
      </w:r>
      <w:r w:rsidRPr="00FE00E7">
        <w:t>https://www.nlrb.gov/sites/default/files/attachments/pages/node-130/nlrb_fy2024_par_508.pdf</w:t>
      </w:r>
      <w:r>
        <w:t xml:space="preserve"> // </w:t>
      </w:r>
      <w:r>
        <w:rPr>
          <w:i/>
        </w:rPr>
        <w:t>q.c.</w:t>
      </w:r>
      <w:r>
        <w:t>]</w:t>
      </w:r>
    </w:p>
    <w:p w14:paraId="13D05522" w14:textId="426BF22A" w:rsidR="00A30A8F" w:rsidRPr="00A30A8F" w:rsidRDefault="00A30A8F" w:rsidP="00A30A8F">
      <w:pPr>
        <w:rPr>
          <w:sz w:val="12"/>
        </w:rPr>
      </w:pPr>
      <w:r w:rsidRPr="00FE00E7">
        <w:rPr>
          <w:sz w:val="12"/>
        </w:rPr>
        <w:t xml:space="preserve">As stated above, the Board also used its statutory authority to engage in rulemaking during FY 2024. </w:t>
      </w:r>
      <w:r w:rsidRPr="00FE00E7">
        <w:rPr>
          <w:rStyle w:val="StyleUnderline"/>
        </w:rPr>
        <w:t>The Board</w:t>
      </w:r>
      <w:r w:rsidRPr="00FE00E7">
        <w:rPr>
          <w:sz w:val="12"/>
        </w:rPr>
        <w:t xml:space="preserve"> issued a Final Rule in July 2024—referred to as “Fair Choice-Employee Voice”—that </w:t>
      </w:r>
      <w:r w:rsidRPr="00FE00E7">
        <w:rPr>
          <w:rStyle w:val="StyleUnderline"/>
        </w:rPr>
        <w:t xml:space="preserve">reinstated three key </w:t>
      </w:r>
      <w:r w:rsidRPr="00CA6D15">
        <w:rPr>
          <w:rStyle w:val="StyleUnderline"/>
          <w:highlight w:val="cyan"/>
        </w:rPr>
        <w:t>policies</w:t>
      </w:r>
      <w:r w:rsidRPr="00FE00E7">
        <w:rPr>
          <w:rStyle w:val="StyleUnderline"/>
        </w:rPr>
        <w:t xml:space="preserve"> to </w:t>
      </w:r>
      <w:r w:rsidRPr="00CA6D15">
        <w:rPr>
          <w:rStyle w:val="StyleUnderline"/>
          <w:highlight w:val="cyan"/>
        </w:rPr>
        <w:t xml:space="preserve">protect workers’ ability to </w:t>
      </w:r>
      <w:r w:rsidRPr="00CA6D15">
        <w:rPr>
          <w:rStyle w:val="Emphasis"/>
          <w:highlight w:val="cyan"/>
        </w:rPr>
        <w:t>freely decide</w:t>
      </w:r>
      <w:r w:rsidRPr="00CA6D15">
        <w:rPr>
          <w:rStyle w:val="StyleUnderline"/>
          <w:highlight w:val="cyan"/>
        </w:rPr>
        <w:t xml:space="preserve"> whether they want </w:t>
      </w:r>
      <w:r w:rsidRPr="00CA6D15">
        <w:rPr>
          <w:rStyle w:val="Emphasis"/>
          <w:highlight w:val="cyan"/>
        </w:rPr>
        <w:t>union representation</w:t>
      </w:r>
      <w:r w:rsidRPr="00FE00E7">
        <w:rPr>
          <w:rStyle w:val="StyleUnderline"/>
        </w:rPr>
        <w:t xml:space="preserve"> in the workplace, </w:t>
      </w:r>
      <w:r w:rsidRPr="00CA6D15">
        <w:rPr>
          <w:rStyle w:val="StyleUnderline"/>
          <w:highlight w:val="cyan"/>
        </w:rPr>
        <w:t xml:space="preserve">ensure their choice is </w:t>
      </w:r>
      <w:r w:rsidRPr="00CA6D15">
        <w:rPr>
          <w:rStyle w:val="Emphasis"/>
          <w:highlight w:val="cyan"/>
        </w:rPr>
        <w:t>respected</w:t>
      </w:r>
      <w:r w:rsidRPr="00FE00E7">
        <w:rPr>
          <w:rStyle w:val="StyleUnderline"/>
        </w:rPr>
        <w:t xml:space="preserve">, </w:t>
      </w:r>
      <w:r w:rsidRPr="00CA6D15">
        <w:rPr>
          <w:rStyle w:val="StyleUnderline"/>
          <w:highlight w:val="cyan"/>
        </w:rPr>
        <w:t xml:space="preserve">and </w:t>
      </w:r>
      <w:r w:rsidRPr="00CA6D15">
        <w:rPr>
          <w:rStyle w:val="Emphasis"/>
          <w:highlight w:val="cyan"/>
        </w:rPr>
        <w:t>allow collective bargaining relationships to thrive</w:t>
      </w:r>
      <w:r w:rsidRPr="00FE00E7">
        <w:rPr>
          <w:sz w:val="12"/>
        </w:rPr>
        <w:t xml:space="preserve">. </w:t>
      </w:r>
      <w:r w:rsidRPr="00FE00E7">
        <w:rPr>
          <w:rStyle w:val="StyleUnderline"/>
        </w:rPr>
        <w:t>These policies</w:t>
      </w:r>
      <w:r w:rsidRPr="00FE00E7">
        <w:rPr>
          <w:sz w:val="12"/>
        </w:rPr>
        <w:t xml:space="preserve"> both </w:t>
      </w:r>
      <w:r w:rsidRPr="00CA6D15">
        <w:rPr>
          <w:rStyle w:val="Emphasis"/>
          <w:highlight w:val="cyan"/>
        </w:rPr>
        <w:t>strengthen workers’ rights</w:t>
      </w:r>
      <w:r w:rsidRPr="00FE00E7">
        <w:rPr>
          <w:sz w:val="12"/>
        </w:rPr>
        <w:t xml:space="preserve"> and foster stability of collective-bargaining relationships, which serves one of Congress’ fundamental objectives in passing the Act—to minimize labor unrest and consequent disruptions to commerce. In addition to “Fair Choice-Employee Voice,” the Board began to see the benefits of its recent election procedures rule, which was promulgated in FY 2023 and became effective this year. This rule already has significantly improved the timeliness of union elections and is allowing workers to more effectively exercise their fundamental right to express their wishes regarding union representation.</w:t>
      </w:r>
    </w:p>
    <w:p w14:paraId="3A5EADBA" w14:textId="77777777" w:rsidR="00A30A8F" w:rsidRDefault="00A30A8F" w:rsidP="00A30A8F">
      <w:pPr>
        <w:pStyle w:val="Heading3"/>
      </w:pPr>
      <w:r>
        <w:t>2NC---Preexisting---AT: C/I---Limits</w:t>
      </w:r>
    </w:p>
    <w:p w14:paraId="1332CC35" w14:textId="77777777" w:rsidR="00A30A8F" w:rsidRDefault="00A30A8F" w:rsidP="00A30A8F">
      <w:pPr>
        <w:pStyle w:val="Heading3"/>
      </w:pPr>
      <w:r>
        <w:t>2NC---Preexisting---AT: C/I---Ground</w:t>
      </w:r>
    </w:p>
    <w:p w14:paraId="2C0C4BC4" w14:textId="77777777" w:rsidR="00A30A8F" w:rsidRDefault="00A30A8F" w:rsidP="00A30A8F">
      <w:pPr>
        <w:pStyle w:val="Heading3"/>
      </w:pPr>
      <w:r>
        <w:t>2NC---Preexisting---AT: Counter-Definition</w:t>
      </w:r>
    </w:p>
    <w:p w14:paraId="7433D8D8" w14:textId="77777777" w:rsidR="00A30A8F" w:rsidRDefault="00A30A8F" w:rsidP="00A30A8F">
      <w:pPr>
        <w:pStyle w:val="Heading3"/>
      </w:pPr>
      <w:r>
        <w:t>Field Usage</w:t>
      </w:r>
    </w:p>
    <w:p w14:paraId="0412B9D4" w14:textId="77777777" w:rsidR="00A30A8F" w:rsidRDefault="00A30A8F" w:rsidP="00A30A8F">
      <w:pPr>
        <w:pStyle w:val="Heading3"/>
      </w:pPr>
      <w:r>
        <w:t>Surplusage</w:t>
      </w:r>
    </w:p>
    <w:p w14:paraId="62498076" w14:textId="77777777" w:rsidR="00A30A8F" w:rsidRDefault="00A30A8F" w:rsidP="00A30A8F">
      <w:pPr>
        <w:pStyle w:val="Heading3"/>
      </w:pPr>
      <w:r>
        <w:t>Functional Limits</w:t>
      </w:r>
    </w:p>
    <w:p w14:paraId="160AA2BC" w14:textId="77777777" w:rsidR="00A30A8F" w:rsidRDefault="00A30A8F" w:rsidP="00A30A8F">
      <w:pPr>
        <w:pStyle w:val="Heading3"/>
      </w:pPr>
      <w:r>
        <w:t>Aff Flex</w:t>
      </w:r>
    </w:p>
    <w:p w14:paraId="6FED873A" w14:textId="7FA72248" w:rsidR="00A30A8F" w:rsidRPr="00A30A8F" w:rsidRDefault="00A30A8F" w:rsidP="00A30A8F">
      <w:pPr>
        <w:pStyle w:val="Heading3"/>
      </w:pPr>
      <w:r>
        <w:t>2NC---Preexisting---AT: Reasonability</w:t>
      </w:r>
    </w:p>
    <w:sectPr w:rsidR="00A30A8F" w:rsidRPr="00A30A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Times New Roman (Headings CS)">
    <w:altName w:val="Times New Roman"/>
    <w:charset w:val="00"/>
    <w:family w:val="roman"/>
    <w:pitch w:val="default"/>
  </w:font>
  <w:font w:name="Algerian">
    <w:panose1 w:val="04020705040A02060702"/>
    <w:charset w:val="00"/>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A029BC"/>
    <w:multiLevelType w:val="hybridMultilevel"/>
    <w:tmpl w:val="B3067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BD32BC"/>
    <w:multiLevelType w:val="hybridMultilevel"/>
    <w:tmpl w:val="568CD214"/>
    <w:lvl w:ilvl="0" w:tplc="23F8626C">
      <w:start w:val="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CE712C3"/>
    <w:multiLevelType w:val="hybridMultilevel"/>
    <w:tmpl w:val="FA3EC0C0"/>
    <w:lvl w:ilvl="0" w:tplc="08921E6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1754CF"/>
    <w:multiLevelType w:val="hybridMultilevel"/>
    <w:tmpl w:val="1DC456AE"/>
    <w:lvl w:ilvl="0" w:tplc="C01C82A2">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DC71E71"/>
    <w:multiLevelType w:val="hybridMultilevel"/>
    <w:tmpl w:val="1C5C79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FDB312F"/>
    <w:multiLevelType w:val="hybridMultilevel"/>
    <w:tmpl w:val="4CC8F5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6F63999"/>
    <w:multiLevelType w:val="hybridMultilevel"/>
    <w:tmpl w:val="307C49F6"/>
    <w:lvl w:ilvl="0" w:tplc="6FBA9088">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DD14377"/>
    <w:multiLevelType w:val="hybridMultilevel"/>
    <w:tmpl w:val="17A213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E980A84"/>
    <w:multiLevelType w:val="hybridMultilevel"/>
    <w:tmpl w:val="EB025A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5"/>
  </w:num>
  <w:num w:numId="13" w16cid:durableId="1695883432">
    <w:abstractNumId w:val="14"/>
  </w:num>
  <w:num w:numId="14" w16cid:durableId="720713117">
    <w:abstractNumId w:val="10"/>
  </w:num>
  <w:num w:numId="15" w16cid:durableId="325861414">
    <w:abstractNumId w:val="19"/>
  </w:num>
  <w:num w:numId="16" w16cid:durableId="1095712721">
    <w:abstractNumId w:val="13"/>
  </w:num>
  <w:num w:numId="17" w16cid:durableId="391075432">
    <w:abstractNumId w:val="21"/>
  </w:num>
  <w:num w:numId="18" w16cid:durableId="1353339986">
    <w:abstractNumId w:val="12"/>
  </w:num>
  <w:num w:numId="19" w16cid:durableId="7028487">
    <w:abstractNumId w:val="20"/>
  </w:num>
  <w:num w:numId="20" w16cid:durableId="2112242806">
    <w:abstractNumId w:val="11"/>
  </w:num>
  <w:num w:numId="21" w16cid:durableId="1650358833">
    <w:abstractNumId w:val="22"/>
  </w:num>
  <w:num w:numId="22" w16cid:durableId="2084066409">
    <w:abstractNumId w:val="18"/>
  </w:num>
  <w:num w:numId="23" w16cid:durableId="11633438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F90"/>
    <w:rsid w:val="00A30A8F"/>
    <w:rsid w:val="00A93F90"/>
    <w:rsid w:val="00B65C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2B27A"/>
  <w15:chartTrackingRefBased/>
  <w15:docId w15:val="{2F3F3329-136E-4AAC-A424-A8CA5ED13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30A8F"/>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A30A8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
    <w:basedOn w:val="Normal"/>
    <w:next w:val="Normal"/>
    <w:link w:val="Heading2Char"/>
    <w:uiPriority w:val="1"/>
    <w:qFormat/>
    <w:rsid w:val="00A30A8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no"/>
    <w:basedOn w:val="Normal"/>
    <w:next w:val="Normal"/>
    <w:link w:val="Heading3Char"/>
    <w:uiPriority w:val="2"/>
    <w:qFormat/>
    <w:rsid w:val="00A30A8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Ta"/>
    <w:basedOn w:val="Normal"/>
    <w:next w:val="Normal"/>
    <w:link w:val="Heading4Char"/>
    <w:uiPriority w:val="3"/>
    <w:qFormat/>
    <w:rsid w:val="00A30A8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30A8F"/>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93F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3F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3F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3F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30A8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30A8F"/>
  </w:style>
  <w:style w:type="character" w:customStyle="1" w:styleId="Heading1Char">
    <w:name w:val="Heading 1 Char"/>
    <w:aliases w:val="Pocket Char"/>
    <w:basedOn w:val="DefaultParagraphFont"/>
    <w:link w:val="Heading1"/>
    <w:rsid w:val="00A30A8F"/>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A30A8F"/>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A30A8F"/>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A30A8F"/>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A30A8F"/>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A93F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3F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3F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3F90"/>
    <w:rPr>
      <w:rFonts w:eastAsiaTheme="majorEastAsia" w:cstheme="majorBidi"/>
      <w:color w:val="272727" w:themeColor="text1" w:themeTint="D8"/>
    </w:rPr>
  </w:style>
  <w:style w:type="paragraph" w:styleId="Title">
    <w:name w:val="Title"/>
    <w:basedOn w:val="Normal"/>
    <w:next w:val="Normal"/>
    <w:link w:val="TitleChar"/>
    <w:uiPriority w:val="10"/>
    <w:qFormat/>
    <w:rsid w:val="00A93F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3F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3F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3F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3F90"/>
    <w:pPr>
      <w:spacing w:before="160"/>
      <w:jc w:val="center"/>
    </w:pPr>
    <w:rPr>
      <w:i/>
      <w:iCs/>
      <w:color w:val="404040" w:themeColor="text1" w:themeTint="BF"/>
    </w:rPr>
  </w:style>
  <w:style w:type="character" w:customStyle="1" w:styleId="QuoteChar">
    <w:name w:val="Quote Char"/>
    <w:basedOn w:val="DefaultParagraphFont"/>
    <w:link w:val="Quote"/>
    <w:uiPriority w:val="29"/>
    <w:rsid w:val="00A93F90"/>
    <w:rPr>
      <w:i/>
      <w:iCs/>
      <w:color w:val="404040" w:themeColor="text1" w:themeTint="BF"/>
    </w:rPr>
  </w:style>
  <w:style w:type="paragraph" w:styleId="ListParagraph">
    <w:name w:val="List Paragraph"/>
    <w:basedOn w:val="Normal"/>
    <w:uiPriority w:val="34"/>
    <w:qFormat/>
    <w:rsid w:val="00A93F90"/>
    <w:pPr>
      <w:ind w:left="720"/>
      <w:contextualSpacing/>
    </w:pPr>
  </w:style>
  <w:style w:type="character" w:styleId="IntenseEmphasis">
    <w:name w:val="Intense Emphasis"/>
    <w:basedOn w:val="DefaultParagraphFont"/>
    <w:uiPriority w:val="21"/>
    <w:qFormat/>
    <w:rsid w:val="00A93F90"/>
    <w:rPr>
      <w:i/>
      <w:iCs/>
      <w:color w:val="0F4761" w:themeColor="accent1" w:themeShade="BF"/>
    </w:rPr>
  </w:style>
  <w:style w:type="paragraph" w:styleId="IntenseQuote">
    <w:name w:val="Intense Quote"/>
    <w:basedOn w:val="Normal"/>
    <w:next w:val="Normal"/>
    <w:link w:val="IntenseQuoteChar"/>
    <w:uiPriority w:val="30"/>
    <w:qFormat/>
    <w:rsid w:val="00A93F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3F90"/>
    <w:rPr>
      <w:i/>
      <w:iCs/>
      <w:color w:val="0F4761" w:themeColor="accent1" w:themeShade="BF"/>
    </w:rPr>
  </w:style>
  <w:style w:type="character" w:styleId="IntenseReference">
    <w:name w:val="Intense Reference"/>
    <w:basedOn w:val="DefaultParagraphFont"/>
    <w:uiPriority w:val="32"/>
    <w:qFormat/>
    <w:rsid w:val="00A93F90"/>
    <w:rPr>
      <w:b/>
      <w:bCs/>
      <w:smallCaps/>
      <w:color w:val="0F4761" w:themeColor="accent1" w:themeShade="BF"/>
      <w:spacing w:val="5"/>
    </w:rPr>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Box,Debate,s,/"/>
    <w:basedOn w:val="DefaultParagraphFont"/>
    <w:link w:val="textbold"/>
    <w:uiPriority w:val="8"/>
    <w:qFormat/>
    <w:rsid w:val="00A30A8F"/>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A30A8F"/>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30A8F"/>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A30A8F"/>
    <w:rPr>
      <w:b w:val="0"/>
      <w:sz w:val="22"/>
      <w:u w:val="single"/>
    </w:rPr>
  </w:style>
  <w:style w:type="character" w:styleId="Strong">
    <w:name w:val="Strong"/>
    <w:basedOn w:val="DefaultParagraphFont"/>
    <w:uiPriority w:val="22"/>
    <w:qFormat/>
    <w:rsid w:val="00A30A8F"/>
    <w:rPr>
      <w:b/>
      <w:bCs/>
    </w:rPr>
  </w:style>
  <w:style w:type="character" w:styleId="BookTitle">
    <w:name w:val="Book Title"/>
    <w:basedOn w:val="DefaultParagraphFont"/>
    <w:uiPriority w:val="33"/>
    <w:qFormat/>
    <w:rsid w:val="00A30A8F"/>
    <w:rPr>
      <w:b/>
      <w:bCs/>
      <w:i/>
      <w:iCs/>
      <w:spacing w:val="5"/>
    </w:rPr>
  </w:style>
  <w:style w:type="numbering" w:styleId="111111">
    <w:name w:val="Outline List 2"/>
    <w:basedOn w:val="NoList"/>
    <w:uiPriority w:val="99"/>
    <w:semiHidden/>
    <w:unhideWhenUsed/>
    <w:rsid w:val="00A30A8F"/>
  </w:style>
  <w:style w:type="paragraph" w:styleId="Header">
    <w:name w:val="header"/>
    <w:basedOn w:val="Normal"/>
    <w:link w:val="HeaderChar"/>
    <w:uiPriority w:val="99"/>
    <w:semiHidden/>
    <w:rsid w:val="00A30A8F"/>
    <w:pPr>
      <w:tabs>
        <w:tab w:val="center" w:pos="4680"/>
        <w:tab w:val="right" w:pos="9360"/>
      </w:tabs>
    </w:pPr>
  </w:style>
  <w:style w:type="character" w:customStyle="1" w:styleId="HeaderChar">
    <w:name w:val="Header Char"/>
    <w:basedOn w:val="DefaultParagraphFont"/>
    <w:link w:val="Header"/>
    <w:uiPriority w:val="99"/>
    <w:semiHidden/>
    <w:rsid w:val="00A30A8F"/>
    <w:rPr>
      <w:rFonts w:ascii="Calibri" w:hAnsi="Calibri" w:cs="Calibri"/>
      <w:kern w:val="0"/>
      <w:sz w:val="22"/>
      <w:szCs w:val="22"/>
      <w14:ligatures w14:val="none"/>
    </w:rPr>
  </w:style>
  <w:style w:type="paragraph" w:styleId="Footer">
    <w:name w:val="footer"/>
    <w:basedOn w:val="Normal"/>
    <w:link w:val="FooterChar"/>
    <w:uiPriority w:val="99"/>
    <w:semiHidden/>
    <w:rsid w:val="00A30A8F"/>
    <w:pPr>
      <w:tabs>
        <w:tab w:val="center" w:pos="4680"/>
        <w:tab w:val="right" w:pos="9360"/>
      </w:tabs>
    </w:pPr>
  </w:style>
  <w:style w:type="character" w:customStyle="1" w:styleId="FooterChar">
    <w:name w:val="Footer Char"/>
    <w:basedOn w:val="DefaultParagraphFont"/>
    <w:link w:val="Footer"/>
    <w:uiPriority w:val="99"/>
    <w:semiHidden/>
    <w:rsid w:val="00A30A8F"/>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A30A8F"/>
    <w:pPr>
      <w:spacing w:after="120"/>
    </w:pPr>
  </w:style>
  <w:style w:type="character" w:customStyle="1" w:styleId="BodyTextChar">
    <w:name w:val="Body Text Char"/>
    <w:basedOn w:val="DefaultParagraphFont"/>
    <w:link w:val="BodyText"/>
    <w:uiPriority w:val="99"/>
    <w:semiHidden/>
    <w:rsid w:val="00A30A8F"/>
    <w:rPr>
      <w:rFonts w:ascii="Calibri" w:hAnsi="Calibri" w:cs="Calibri"/>
      <w:kern w:val="0"/>
      <w:sz w:val="22"/>
      <w:szCs w:val="22"/>
      <w14:ligatures w14:val="none"/>
    </w:rPr>
  </w:style>
  <w:style w:type="paragraph" w:styleId="NoSpacing">
    <w:name w:val="No Spacing"/>
    <w:link w:val="NoSpacingChar"/>
    <w:uiPriority w:val="99"/>
    <w:unhideWhenUsed/>
    <w:qFormat/>
    <w:rsid w:val="00A30A8F"/>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A30A8F"/>
    <w:rPr>
      <w:rFonts w:ascii="Calibri" w:hAnsi="Calibri" w:cs="Calibri"/>
      <w:kern w:val="0"/>
      <w:sz w:val="22"/>
      <w:szCs w:val="22"/>
      <w14:ligatures w14:val="none"/>
    </w:rPr>
  </w:style>
  <w:style w:type="character" w:styleId="Hyperlink">
    <w:name w:val="Hyperlink"/>
    <w:basedOn w:val="DefaultParagraphFont"/>
    <w:uiPriority w:val="99"/>
    <w:unhideWhenUsed/>
    <w:rsid w:val="00A30A8F"/>
    <w:rPr>
      <w:color w:val="467886" w:themeColor="hyperlink"/>
      <w:u w:val="single"/>
    </w:rPr>
  </w:style>
  <w:style w:type="character" w:styleId="UnresolvedMention">
    <w:name w:val="Unresolved Mention"/>
    <w:basedOn w:val="DefaultParagraphFont"/>
    <w:uiPriority w:val="99"/>
    <w:semiHidden/>
    <w:unhideWhenUsed/>
    <w:rsid w:val="00A30A8F"/>
    <w:rPr>
      <w:color w:val="605E5C"/>
      <w:shd w:val="clear" w:color="auto" w:fill="E1DFDD"/>
    </w:rPr>
  </w:style>
  <w:style w:type="paragraph" w:customStyle="1" w:styleId="Undertag">
    <w:name w:val="Undertag"/>
    <w:link w:val="UndertagChar"/>
    <w:autoRedefine/>
    <w:uiPriority w:val="5"/>
    <w:qFormat/>
    <w:rsid w:val="00A30A8F"/>
    <w:pPr>
      <w:spacing w:after="0" w:line="259" w:lineRule="auto"/>
    </w:pPr>
    <w:rPr>
      <w:rFonts w:ascii="Calibri" w:eastAsiaTheme="majorEastAsia" w:hAnsi="Calibri" w:cs="Calibri"/>
      <w:i/>
      <w:iCs/>
      <w:color w:val="75100D"/>
      <w:kern w:val="0"/>
      <w:sz w:val="22"/>
      <w:szCs w:val="22"/>
      <w14:ligatures w14:val="none"/>
    </w:rPr>
  </w:style>
  <w:style w:type="character" w:customStyle="1" w:styleId="UndertagChar">
    <w:name w:val="Undertag Char"/>
    <w:basedOn w:val="DefaultParagraphFont"/>
    <w:link w:val="Undertag"/>
    <w:uiPriority w:val="5"/>
    <w:rsid w:val="00A30A8F"/>
    <w:rPr>
      <w:rFonts w:ascii="Calibri" w:eastAsiaTheme="majorEastAsia" w:hAnsi="Calibri" w:cs="Calibri"/>
      <w:i/>
      <w:iCs/>
      <w:color w:val="75100D"/>
      <w:kern w:val="0"/>
      <w:sz w:val="22"/>
      <w:szCs w:val="22"/>
      <w14:ligatures w14:val="none"/>
    </w:rPr>
  </w:style>
  <w:style w:type="paragraph" w:customStyle="1" w:styleId="Analytic">
    <w:name w:val="Analytic"/>
    <w:basedOn w:val="Heading4"/>
    <w:link w:val="AnalyticChar"/>
    <w:autoRedefine/>
    <w:uiPriority w:val="5"/>
    <w:qFormat/>
    <w:rsid w:val="00A30A8F"/>
    <w:rPr>
      <w:color w:val="75100D"/>
    </w:rPr>
  </w:style>
  <w:style w:type="character" w:customStyle="1" w:styleId="AnalyticChar">
    <w:name w:val="Analytic Char"/>
    <w:basedOn w:val="DefaultParagraphFont"/>
    <w:link w:val="Analytic"/>
    <w:uiPriority w:val="5"/>
    <w:rsid w:val="00A30A8F"/>
    <w:rPr>
      <w:rFonts w:ascii="Calibri" w:eastAsiaTheme="majorEastAsia" w:hAnsi="Calibri" w:cstheme="majorBidi"/>
      <w:b/>
      <w:iCs/>
      <w:color w:val="75100D"/>
      <w:kern w:val="0"/>
      <w:sz w:val="26"/>
      <w:szCs w:val="22"/>
      <w14:ligatures w14:val="none"/>
    </w:rPr>
  </w:style>
  <w:style w:type="paragraph" w:customStyle="1" w:styleId="textbold">
    <w:name w:val="text bold"/>
    <w:basedOn w:val="Normal"/>
    <w:link w:val="Emphasis"/>
    <w:uiPriority w:val="8"/>
    <w:qFormat/>
    <w:rsid w:val="00A30A8F"/>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kern w:val="2"/>
      <w:szCs w:val="24"/>
      <w:u w:val="single"/>
      <w:bdr w:val="single" w:sz="8" w:space="0" w:color="auto"/>
      <w14:ligatures w14:val="standardContextual"/>
    </w:rPr>
  </w:style>
  <w:style w:type="paragraph" w:customStyle="1" w:styleId="AnalyticDONTusethisone">
    <w:name w:val="Analytic (DONT use this one)"/>
    <w:basedOn w:val="Heading4"/>
    <w:link w:val="AnalyticDONTusethisoneChar"/>
    <w:autoRedefine/>
    <w:qFormat/>
    <w:rsid w:val="00A30A8F"/>
    <w:rPr>
      <w:rFonts w:cs="Times New Roman (Headings CS)"/>
      <w:bCs/>
      <w:iCs w:val="0"/>
      <w:color w:val="75100D"/>
      <w:szCs w:val="26"/>
    </w:rPr>
  </w:style>
  <w:style w:type="character" w:customStyle="1" w:styleId="AnalyticDONTusethisoneChar">
    <w:name w:val="Analytic (DONT use this one) Char"/>
    <w:basedOn w:val="DefaultParagraphFont"/>
    <w:link w:val="AnalyticDONTusethisone"/>
    <w:rsid w:val="00A30A8F"/>
    <w:rPr>
      <w:rFonts w:ascii="Calibri" w:eastAsiaTheme="majorEastAsia" w:hAnsi="Calibri" w:cs="Times New Roman (Headings CS)"/>
      <w:b/>
      <w:bCs/>
      <w:color w:val="75100D"/>
      <w:kern w:val="0"/>
      <w:sz w:val="26"/>
      <w:szCs w:val="26"/>
      <w14:ligatures w14:val="none"/>
    </w:rPr>
  </w:style>
  <w:style w:type="paragraph" w:customStyle="1" w:styleId="Emphasis1">
    <w:name w:val="Emphasis1"/>
    <w:basedOn w:val="Normal"/>
    <w:autoRedefine/>
    <w:uiPriority w:val="8"/>
    <w:qFormat/>
    <w:rsid w:val="00A30A8F"/>
    <w:pPr>
      <w:pBdr>
        <w:top w:val="single" w:sz="4" w:space="1" w:color="auto"/>
        <w:left w:val="single" w:sz="4" w:space="4" w:color="auto"/>
        <w:bottom w:val="single" w:sz="4" w:space="1" w:color="auto"/>
        <w:right w:val="single" w:sz="4" w:space="4" w:color="auto"/>
      </w:pBdr>
      <w:spacing w:line="256" w:lineRule="auto"/>
      <w:ind w:left="720"/>
      <w:jc w:val="both"/>
    </w:pPr>
    <w:rPr>
      <w:b/>
      <w:iCs/>
      <w:kern w:val="2"/>
      <w:u w:val="single"/>
      <w:bdr w:val="single" w:sz="8" w:space="0" w:color="auto"/>
      <w14:ligatures w14:val="standardContextual"/>
    </w:rPr>
  </w:style>
  <w:style w:type="paragraph" w:customStyle="1" w:styleId="UnderlinePara">
    <w:name w:val="Underline Para"/>
    <w:basedOn w:val="Normal"/>
    <w:uiPriority w:val="7"/>
    <w:qFormat/>
    <w:rsid w:val="00A30A8F"/>
    <w:pPr>
      <w:widowControl w:val="0"/>
      <w:suppressAutoHyphens/>
      <w:spacing w:after="200" w:line="256" w:lineRule="auto"/>
      <w:contextualSpacing/>
    </w:pPr>
    <w:rPr>
      <w:rFonts w:asciiTheme="minorHAnsi" w:hAnsiTheme="minorHAnsi" w:cstheme="minorBidi"/>
      <w:kern w:val="2"/>
      <w:u w:val="single"/>
      <w14:ligatures w14:val="standardContextual"/>
    </w:rPr>
  </w:style>
  <w:style w:type="paragraph" w:customStyle="1" w:styleId="AnalyticAdvanced">
    <w:name w:val="Analytic (Advanced)"/>
    <w:basedOn w:val="Heading4"/>
    <w:link w:val="AnalyticAdvancedChar"/>
    <w:autoRedefine/>
    <w:uiPriority w:val="5"/>
    <w:qFormat/>
    <w:rsid w:val="00A30A8F"/>
    <w:rPr>
      <w:color w:val="75100D"/>
    </w:rPr>
  </w:style>
  <w:style w:type="character" w:customStyle="1" w:styleId="AnalyticAdvancedChar">
    <w:name w:val="Analytic (Advanced) Char"/>
    <w:basedOn w:val="DefaultParagraphFont"/>
    <w:link w:val="AnalyticAdvanced"/>
    <w:uiPriority w:val="5"/>
    <w:rsid w:val="00A30A8F"/>
    <w:rPr>
      <w:rFonts w:ascii="Calibri" w:eastAsiaTheme="majorEastAsia" w:hAnsi="Calibri" w:cstheme="majorBidi"/>
      <w:b/>
      <w:iCs/>
      <w:color w:val="75100D"/>
      <w:kern w:val="0"/>
      <w:sz w:val="26"/>
      <w:szCs w:val="22"/>
      <w14:ligatures w14:val="none"/>
    </w:rPr>
  </w:style>
  <w:style w:type="paragraph" w:customStyle="1" w:styleId="FileNote">
    <w:name w:val="File Note"/>
    <w:basedOn w:val="Normal"/>
    <w:link w:val="FileNoteChar"/>
    <w:autoRedefine/>
    <w:uiPriority w:val="5"/>
    <w:qFormat/>
    <w:rsid w:val="00A30A8F"/>
    <w:pPr>
      <w:spacing w:before="120"/>
    </w:pPr>
    <w:rPr>
      <w:b/>
      <w:i/>
      <w:color w:val="0070C0"/>
    </w:rPr>
  </w:style>
  <w:style w:type="character" w:customStyle="1" w:styleId="FileNoteChar">
    <w:name w:val="File Note Char"/>
    <w:basedOn w:val="DefaultParagraphFont"/>
    <w:link w:val="FileNote"/>
    <w:uiPriority w:val="5"/>
    <w:rsid w:val="00A30A8F"/>
    <w:rPr>
      <w:rFonts w:ascii="Calibri" w:hAnsi="Calibri" w:cs="Calibri"/>
      <w:b/>
      <w:i/>
      <w:color w:val="0070C0"/>
      <w:kern w:val="0"/>
      <w:sz w:val="22"/>
      <w:szCs w:val="22"/>
      <w14:ligatures w14:val="none"/>
    </w:rPr>
  </w:style>
  <w:style w:type="paragraph" w:customStyle="1" w:styleId="Emphasize">
    <w:name w:val="Emphasize"/>
    <w:basedOn w:val="Normal"/>
    <w:uiPriority w:val="8"/>
    <w:qFormat/>
    <w:rsid w:val="00A30A8F"/>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bdr w:val="single" w:sz="8" w:space="0" w:color="auto"/>
      <w14:ligatures w14:val="standardContextual"/>
    </w:rPr>
  </w:style>
  <w:style w:type="character" w:customStyle="1" w:styleId="boxboxbox">
    <w:name w:val="boxboxbox"/>
    <w:basedOn w:val="DefaultParagraphFont"/>
    <w:uiPriority w:val="1"/>
    <w:qFormat/>
    <w:rsid w:val="00A30A8F"/>
    <w:rPr>
      <w:rFonts w:ascii="Calibri" w:hAnsi="Calibri" w:cs="Calibri" w:hint="default"/>
      <w:b/>
      <w:bCs w:val="0"/>
      <w:sz w:val="22"/>
      <w:u w:val="single"/>
      <w:bdr w:val="single" w:sz="4" w:space="0" w:color="auto" w:frame="1"/>
    </w:rPr>
  </w:style>
  <w:style w:type="character" w:customStyle="1" w:styleId="AAAUNDERLINEKEYBOARD">
    <w:name w:val="AAA UNDERLINE KEYBOARD"/>
    <w:basedOn w:val="DefaultParagraphFont"/>
    <w:uiPriority w:val="6"/>
    <w:qFormat/>
    <w:rsid w:val="00A30A8F"/>
    <w:rPr>
      <w:b w:val="0"/>
      <w:bCs w:val="0"/>
      <w:sz w:val="22"/>
      <w:u w:val="single"/>
    </w:rPr>
  </w:style>
  <w:style w:type="paragraph" w:customStyle="1" w:styleId="ABlock">
    <w:name w:val="ABlock"/>
    <w:basedOn w:val="Heading3"/>
    <w:next w:val="Heading4"/>
    <w:autoRedefine/>
    <w:qFormat/>
    <w:rsid w:val="00A30A8F"/>
    <w:rPr>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11</TotalTime>
  <Pages>1</Pages>
  <Words>76207</Words>
  <Characters>434380</Characters>
  <Application>Microsoft Office Word</Application>
  <DocSecurity>0</DocSecurity>
  <Lines>3619</Lines>
  <Paragraphs>1019</Paragraphs>
  <ScaleCrop>false</ScaleCrop>
  <Company/>
  <LinksUpToDate>false</LinksUpToDate>
  <CharactersWithSpaces>509568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Neal</dc:creator>
  <cp:keywords/>
  <dc:description/>
  <cp:lastModifiedBy>Nico Neal</cp:lastModifiedBy>
  <cp:revision>2</cp:revision>
  <dcterms:created xsi:type="dcterms:W3CDTF">2025-09-27T17:03:00Z</dcterms:created>
  <dcterms:modified xsi:type="dcterms:W3CDTF">2025-09-27T17:16:00Z</dcterms:modified>
</cp:coreProperties>
</file>