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C04C" w14:textId="77777777" w:rsidR="009516BA" w:rsidRDefault="009516BA" w:rsidP="009516BA">
      <w:pPr>
        <w:pStyle w:val="Heading1"/>
      </w:pPr>
      <w:r>
        <w:t>1NC</w:t>
      </w:r>
    </w:p>
    <w:p w14:paraId="30D6FD4D" w14:textId="77777777" w:rsidR="009516BA" w:rsidRDefault="009516BA" w:rsidP="009516BA">
      <w:pPr>
        <w:pStyle w:val="Heading2"/>
      </w:pPr>
      <w:r>
        <w:lastRenderedPageBreak/>
        <w:t>1</w:t>
      </w:r>
    </w:p>
    <w:p w14:paraId="42C036B5" w14:textId="77777777" w:rsidR="009516BA" w:rsidRDefault="009516BA" w:rsidP="009516BA">
      <w:pPr>
        <w:pStyle w:val="Heading4"/>
      </w:pPr>
      <w:r>
        <w:t xml:space="preserve">Plan flaw </w:t>
      </w:r>
    </w:p>
    <w:p w14:paraId="62FF9F62" w14:textId="77777777" w:rsidR="009516BA" w:rsidRDefault="009516BA" w:rsidP="009516BA">
      <w:pPr>
        <w:pStyle w:val="Heading4"/>
      </w:pPr>
      <w:r>
        <w:t xml:space="preserve">1) The plan text </w:t>
      </w:r>
      <w:proofErr w:type="gramStart"/>
      <w:r>
        <w:t>says</w:t>
      </w:r>
      <w:proofErr w:type="gramEnd"/>
      <w:r>
        <w:t xml:space="preserve"> “</w:t>
      </w:r>
      <w:r w:rsidRPr="00796084">
        <w:t>collective bargaining</w:t>
      </w:r>
      <w:r>
        <w:t xml:space="preserve">”, not collective bargaining rights – NLRB is an arbiter of rights, not bargaining strength in a vacuum which means no enforcement  </w:t>
      </w:r>
    </w:p>
    <w:p w14:paraId="03926672" w14:textId="77777777" w:rsidR="009516BA" w:rsidRPr="00A92DEB" w:rsidRDefault="009516BA" w:rsidP="009516BA">
      <w:pPr>
        <w:pStyle w:val="Heading4"/>
        <w:rPr>
          <w:rFonts w:cs="Calibri"/>
        </w:rPr>
      </w:pPr>
      <w:r>
        <w:rPr>
          <w:rFonts w:cs="Calibri"/>
        </w:rPr>
        <w:t xml:space="preserve">2) </w:t>
      </w:r>
      <w:r w:rsidRPr="00A92DEB">
        <w:rPr>
          <w:rFonts w:cs="Calibri"/>
        </w:rPr>
        <w:t xml:space="preserve">‘Collective bargaining rights’ </w:t>
      </w:r>
      <w:r>
        <w:rPr>
          <w:rFonts w:cs="Calibri"/>
        </w:rPr>
        <w:t>are a binary between an employee and employer</w:t>
      </w:r>
    </w:p>
    <w:p w14:paraId="2270CFD9" w14:textId="77777777" w:rsidR="009516BA" w:rsidRPr="00A92DEB" w:rsidRDefault="009516BA" w:rsidP="009516BA">
      <w:r w:rsidRPr="00A92DEB">
        <w:rPr>
          <w:rStyle w:val="Style13ptBold"/>
        </w:rPr>
        <w:t>Su ’15</w:t>
      </w:r>
      <w:r w:rsidRPr="00A92DEB">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w:t>
      </w:r>
      <w:proofErr w:type="spellStart"/>
      <w:r w:rsidRPr="00A92DEB">
        <w:t>Parcelli</w:t>
      </w:r>
      <w:proofErr w:type="spellEnd"/>
      <w:r w:rsidRPr="00A92DEB">
        <w:t>; Attorney, Mooney, Green, Saindon, Murphy &amp; Welch; U.S. Department of Labor, "Remand Certification Decision for the Sacramento Regional Transit District," in State of California v. United States Department of Labor et al., No. 2:13-cv-02069-KJM-DAD]</w:t>
      </w:r>
    </w:p>
    <w:p w14:paraId="5CE286A8" w14:textId="77777777" w:rsidR="009516BA" w:rsidRPr="00F44C1D" w:rsidRDefault="009516BA" w:rsidP="009516BA">
      <w:pPr>
        <w:rPr>
          <w:sz w:val="16"/>
        </w:rPr>
      </w:pPr>
      <w:r w:rsidRPr="00A92DEB">
        <w:rPr>
          <w:rStyle w:val="StyleUnderline"/>
        </w:rPr>
        <w:t xml:space="preserve">The </w:t>
      </w:r>
      <w:r w:rsidRPr="00A92DEB">
        <w:rPr>
          <w:rStyle w:val="Emphasis"/>
        </w:rPr>
        <w:t>key terms</w:t>
      </w:r>
      <w:r w:rsidRPr="00A92DEB">
        <w:rPr>
          <w:rStyle w:val="StyleUnderline"/>
        </w:rPr>
        <w:t xml:space="preserve"> in section 13(c)(2) are</w:t>
      </w:r>
      <w:r w:rsidRPr="00A92DEB">
        <w:rPr>
          <w:sz w:val="16"/>
        </w:rPr>
        <w:t xml:space="preserve"> "continuation" and </w:t>
      </w:r>
      <w:r w:rsidRPr="00A92DEB">
        <w:rPr>
          <w:rStyle w:val="StyleUnderline"/>
        </w:rPr>
        <w:t>"</w:t>
      </w:r>
      <w:r w:rsidRPr="00A92DEB">
        <w:rPr>
          <w:rStyle w:val="Emphasis"/>
        </w:rPr>
        <w:t>c</w:t>
      </w:r>
      <w:r w:rsidRPr="00A92DEB">
        <w:rPr>
          <w:rStyle w:val="StyleUnderline"/>
        </w:rPr>
        <w:t xml:space="preserve">ollective </w:t>
      </w:r>
      <w:r w:rsidRPr="00A92DEB">
        <w:rPr>
          <w:rStyle w:val="Emphasis"/>
        </w:rPr>
        <w:t>b</w:t>
      </w:r>
      <w:r w:rsidRPr="00A92DEB">
        <w:rPr>
          <w:rStyle w:val="StyleUnderline"/>
        </w:rPr>
        <w:t xml:space="preserve">argaining </w:t>
      </w:r>
      <w:r w:rsidRPr="00A92DEB">
        <w:rPr>
          <w:rStyle w:val="Emphasis"/>
        </w:rPr>
        <w:t>r</w:t>
      </w:r>
      <w:r w:rsidRPr="00A92DEB">
        <w:rPr>
          <w:rStyle w:val="StyleUnderline"/>
        </w:rPr>
        <w:t>ights."</w:t>
      </w:r>
      <w:r w:rsidRPr="00A92DEB">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A92DEB">
        <w:rPr>
          <w:rStyle w:val="StyleUnderline"/>
        </w:rPr>
        <w:t xml:space="preserve">The </w:t>
      </w:r>
      <w:r w:rsidRPr="00A92DEB">
        <w:rPr>
          <w:rStyle w:val="Emphasis"/>
          <w:highlight w:val="green"/>
        </w:rPr>
        <w:t>phrase</w:t>
      </w:r>
      <w:r w:rsidRPr="00A92DEB">
        <w:rPr>
          <w:rStyle w:val="StyleUnderline"/>
          <w:highlight w:val="green"/>
        </w:rPr>
        <w:t xml:space="preserve"> "</w:t>
      </w:r>
      <w:r w:rsidRPr="00A92DEB">
        <w:rPr>
          <w:rStyle w:val="Emphasis"/>
          <w:highlight w:val="green"/>
        </w:rPr>
        <w:t>c</w:t>
      </w:r>
      <w:r w:rsidRPr="00A92DEB">
        <w:rPr>
          <w:rStyle w:val="StyleUnderline"/>
        </w:rPr>
        <w:t xml:space="preserve">ollective </w:t>
      </w:r>
      <w:r w:rsidRPr="00A92DEB">
        <w:rPr>
          <w:rStyle w:val="Emphasis"/>
          <w:highlight w:val="green"/>
        </w:rPr>
        <w:t>b</w:t>
      </w:r>
      <w:r w:rsidRPr="00A92DEB">
        <w:rPr>
          <w:rStyle w:val="StyleUnderline"/>
        </w:rPr>
        <w:t xml:space="preserve">argaining </w:t>
      </w:r>
      <w:r w:rsidRPr="00A92DEB">
        <w:rPr>
          <w:rStyle w:val="Emphasis"/>
          <w:highlight w:val="green"/>
        </w:rPr>
        <w:t>r</w:t>
      </w:r>
      <w:r w:rsidRPr="00A92DEB">
        <w:rPr>
          <w:rStyle w:val="StyleUnderline"/>
        </w:rPr>
        <w:t xml:space="preserve">ights" </w:t>
      </w:r>
      <w:r w:rsidRPr="00A92DEB">
        <w:rPr>
          <w:rStyle w:val="StyleUnderline"/>
          <w:highlight w:val="green"/>
        </w:rPr>
        <w:t>refers to</w:t>
      </w:r>
      <w:r w:rsidRPr="00A92DEB">
        <w:rPr>
          <w:rStyle w:val="StyleUnderline"/>
        </w:rPr>
        <w:t xml:space="preserve"> employees' </w:t>
      </w:r>
      <w:r w:rsidRPr="00E002AB">
        <w:rPr>
          <w:rStyle w:val="StyleUnderline"/>
        </w:rPr>
        <w:t xml:space="preserve">right to </w:t>
      </w:r>
      <w:r w:rsidRPr="00E002AB">
        <w:rPr>
          <w:rStyle w:val="Emphasis"/>
        </w:rPr>
        <w:t>designate</w:t>
      </w:r>
      <w:r w:rsidRPr="00E002AB">
        <w:rPr>
          <w:rStyle w:val="StyleUnderline"/>
        </w:rPr>
        <w:t xml:space="preserve"> a representative and to</w:t>
      </w:r>
      <w:r w:rsidRPr="00A92DEB">
        <w:rPr>
          <w:rStyle w:val="StyleUnderline"/>
        </w:rPr>
        <w:t xml:space="preserve"> </w:t>
      </w:r>
      <w:r w:rsidRPr="00A92DEB">
        <w:rPr>
          <w:rStyle w:val="Emphasis"/>
          <w:highlight w:val="green"/>
        </w:rPr>
        <w:t>bargain collectively</w:t>
      </w:r>
      <w:r w:rsidRPr="00A92DEB">
        <w:rPr>
          <w:rStyle w:val="StyleUnderline"/>
          <w:highlight w:val="green"/>
        </w:rPr>
        <w:t xml:space="preserve"> </w:t>
      </w:r>
      <w:r w:rsidRPr="00E002AB">
        <w:rPr>
          <w:rStyle w:val="StyleUnderline"/>
        </w:rPr>
        <w:t>through that</w:t>
      </w:r>
      <w:r w:rsidRPr="00A92DEB">
        <w:rPr>
          <w:rStyle w:val="StyleUnderline"/>
        </w:rPr>
        <w:t xml:space="preserve"> </w:t>
      </w:r>
      <w:r w:rsidRPr="00E002AB">
        <w:rPr>
          <w:rStyle w:val="StyleUnderline"/>
        </w:rPr>
        <w:t xml:space="preserve">representative </w:t>
      </w:r>
      <w:r w:rsidRPr="00A92DEB">
        <w:rPr>
          <w:rStyle w:val="StyleUnderline"/>
          <w:highlight w:val="green"/>
        </w:rPr>
        <w:t>with</w:t>
      </w:r>
      <w:r w:rsidRPr="00A92DEB">
        <w:rPr>
          <w:rStyle w:val="StyleUnderline"/>
        </w:rPr>
        <w:t xml:space="preserve"> the </w:t>
      </w:r>
      <w:r w:rsidRPr="00A92DEB">
        <w:rPr>
          <w:rStyle w:val="StyleUnderline"/>
          <w:highlight w:val="green"/>
        </w:rPr>
        <w:t xml:space="preserve">employer with respect to </w:t>
      </w:r>
      <w:r w:rsidRPr="00A92DEB">
        <w:rPr>
          <w:rStyle w:val="Emphasis"/>
          <w:highlight w:val="green"/>
        </w:rPr>
        <w:t>wages</w:t>
      </w:r>
      <w:r w:rsidRPr="00A92DEB">
        <w:rPr>
          <w:rStyle w:val="StyleUnderline"/>
          <w:highlight w:val="green"/>
        </w:rPr>
        <w:t xml:space="preserve">, </w:t>
      </w:r>
      <w:r w:rsidRPr="00A92DEB">
        <w:rPr>
          <w:rStyle w:val="Emphasis"/>
          <w:highlight w:val="green"/>
        </w:rPr>
        <w:t>hours</w:t>
      </w:r>
      <w:r w:rsidRPr="00A92DEB">
        <w:rPr>
          <w:rStyle w:val="StyleUnderline"/>
          <w:highlight w:val="green"/>
        </w:rPr>
        <w:t>, and</w:t>
      </w:r>
      <w:r w:rsidRPr="00A92DEB">
        <w:rPr>
          <w:rStyle w:val="StyleUnderline"/>
        </w:rPr>
        <w:t xml:space="preserve"> other </w:t>
      </w:r>
      <w:r w:rsidRPr="00A92DEB">
        <w:rPr>
          <w:rStyle w:val="Emphasis"/>
          <w:highlight w:val="green"/>
        </w:rPr>
        <w:t>conditions</w:t>
      </w:r>
      <w:r w:rsidRPr="00A92DEB">
        <w:rPr>
          <w:rStyle w:val="StyleUnderline"/>
          <w:highlight w:val="green"/>
        </w:rPr>
        <w:t xml:space="preserve"> of employment</w:t>
      </w:r>
      <w:r w:rsidRPr="00A92DEB">
        <w:rPr>
          <w:sz w:val="16"/>
        </w:rPr>
        <w:t>. See 29 U.S.C. § 158(d); Allied Chemical and Alkali Workers of Am., Local Union No. 1 v. Pittsburgh Plate Glass Co., 404 U.S. 157, 164 (1971); cf. State of California v. Taylor, 353 U.S. 553, 560 (1957</w:t>
      </w:r>
      <w:r w:rsidRPr="00E002AB">
        <w:rPr>
          <w:sz w:val="16"/>
        </w:rPr>
        <w:t xml:space="preserve">) (under Railway Labor Act, "Effective </w:t>
      </w:r>
      <w:r w:rsidRPr="00E002AB">
        <w:rPr>
          <w:rStyle w:val="Emphasis"/>
        </w:rPr>
        <w:t>collective bargaining</w:t>
      </w:r>
      <w:r w:rsidRPr="00E002AB">
        <w:rPr>
          <w:rStyle w:val="StyleUnderline"/>
        </w:rPr>
        <w:t xml:space="preserve"> has been generally </w:t>
      </w:r>
      <w:r w:rsidRPr="00E002AB">
        <w:rPr>
          <w:rStyle w:val="Emphasis"/>
        </w:rPr>
        <w:t>conceded</w:t>
      </w:r>
      <w:r w:rsidRPr="00E002AB">
        <w:rPr>
          <w:rStyle w:val="StyleUnderline"/>
        </w:rPr>
        <w:t xml:space="preserve"> to </w:t>
      </w:r>
      <w:r w:rsidRPr="00E002AB">
        <w:rPr>
          <w:rStyle w:val="Emphasis"/>
        </w:rPr>
        <w:t>include</w:t>
      </w:r>
      <w:r w:rsidRPr="00E002AB">
        <w:rPr>
          <w:rStyle w:val="StyleUnderline"/>
        </w:rPr>
        <w:t xml:space="preserve"> the </w:t>
      </w:r>
      <w:r w:rsidRPr="00E002AB">
        <w:rPr>
          <w:rStyle w:val="Emphasis"/>
        </w:rPr>
        <w:t>right</w:t>
      </w:r>
      <w:r w:rsidRPr="00E002AB">
        <w:rPr>
          <w:rStyle w:val="StyleUnderline"/>
        </w:rPr>
        <w:t xml:space="preserve"> of the representatives of the unit to be </w:t>
      </w:r>
      <w:r w:rsidRPr="00E002AB">
        <w:rPr>
          <w:rStyle w:val="Emphasis"/>
        </w:rPr>
        <w:t>consulted</w:t>
      </w:r>
      <w:r w:rsidRPr="00E002AB">
        <w:rPr>
          <w:rStyle w:val="StyleUnderline"/>
        </w:rPr>
        <w:t xml:space="preserve"> and to bargain about the </w:t>
      </w:r>
      <w:r w:rsidRPr="00E002AB">
        <w:rPr>
          <w:rStyle w:val="Emphasis"/>
        </w:rPr>
        <w:t>exceptional</w:t>
      </w:r>
      <w:r w:rsidRPr="00E002AB">
        <w:rPr>
          <w:rStyle w:val="StyleUnderline"/>
        </w:rPr>
        <w:t xml:space="preserve"> as well as the </w:t>
      </w:r>
      <w:r w:rsidRPr="00E002AB">
        <w:rPr>
          <w:rStyle w:val="Emphasis"/>
        </w:rPr>
        <w:t>routine</w:t>
      </w:r>
      <w:r w:rsidRPr="00E002AB">
        <w:rPr>
          <w:rStyle w:val="StyleUnderline"/>
        </w:rPr>
        <w:t xml:space="preserve"> rates, rules, and working conditions</w:t>
      </w:r>
      <w:r w:rsidRPr="00E002AB">
        <w:rPr>
          <w:sz w:val="16"/>
        </w:rPr>
        <w:t>") .</w:t>
      </w:r>
      <w:r w:rsidRPr="00A92DEB">
        <w:rPr>
          <w:sz w:val="16"/>
        </w:rPr>
        <w:t xml:space="preserve"> </w:t>
      </w:r>
      <w:r w:rsidRPr="00A92DEB">
        <w:rPr>
          <w:rStyle w:val="StyleUnderline"/>
        </w:rPr>
        <w:t>"</w:t>
      </w:r>
      <w:r w:rsidRPr="00A92DEB">
        <w:rPr>
          <w:rStyle w:val="Emphasis"/>
          <w:highlight w:val="green"/>
        </w:rPr>
        <w:t>C</w:t>
      </w:r>
      <w:r w:rsidRPr="00A92DEB">
        <w:rPr>
          <w:rStyle w:val="StyleUnderline"/>
        </w:rPr>
        <w:t xml:space="preserve">ollective </w:t>
      </w:r>
      <w:r w:rsidRPr="00A92DEB">
        <w:rPr>
          <w:rStyle w:val="Emphasis"/>
          <w:highlight w:val="green"/>
        </w:rPr>
        <w:t>b</w:t>
      </w:r>
      <w:r w:rsidRPr="00A92DEB">
        <w:rPr>
          <w:rStyle w:val="StyleUnderline"/>
        </w:rPr>
        <w:t xml:space="preserve">argaining </w:t>
      </w:r>
      <w:r w:rsidRPr="00A92DEB">
        <w:rPr>
          <w:rStyle w:val="Emphasis"/>
          <w:highlight w:val="green"/>
        </w:rPr>
        <w:t>r</w:t>
      </w:r>
      <w:r w:rsidRPr="00A92DEB">
        <w:rPr>
          <w:rStyle w:val="StyleUnderline"/>
        </w:rPr>
        <w:t xml:space="preserve">ights" </w:t>
      </w:r>
      <w:r w:rsidRPr="00A92DEB">
        <w:rPr>
          <w:rStyle w:val="StyleUnderline"/>
          <w:highlight w:val="green"/>
        </w:rPr>
        <w:t xml:space="preserve">are </w:t>
      </w:r>
      <w:r w:rsidRPr="00A92DEB">
        <w:rPr>
          <w:rStyle w:val="StyleUnderline"/>
        </w:rPr>
        <w:t xml:space="preserve">therefore </w:t>
      </w:r>
      <w:r w:rsidRPr="00A92DEB">
        <w:rPr>
          <w:rStyle w:val="Emphasis"/>
          <w:highlight w:val="green"/>
        </w:rPr>
        <w:t>not substantive</w:t>
      </w:r>
      <w:r w:rsidRPr="00A92DEB">
        <w:rPr>
          <w:rStyle w:val="StyleUnderline"/>
          <w:highlight w:val="green"/>
        </w:rPr>
        <w:t xml:space="preserve"> terms of</w:t>
      </w:r>
      <w:r w:rsidRPr="00A92DEB">
        <w:rPr>
          <w:rStyle w:val="StyleUnderline"/>
        </w:rPr>
        <w:t xml:space="preserve"> </w:t>
      </w:r>
      <w:r w:rsidRPr="00A92DEB">
        <w:rPr>
          <w:rStyle w:val="Emphasis"/>
        </w:rPr>
        <w:t>c</w:t>
      </w:r>
      <w:r w:rsidRPr="00A92DEB">
        <w:rPr>
          <w:rStyle w:val="StyleUnderline"/>
        </w:rPr>
        <w:t xml:space="preserve">ollective </w:t>
      </w:r>
      <w:r w:rsidRPr="00A92DEB">
        <w:rPr>
          <w:rStyle w:val="Emphasis"/>
        </w:rPr>
        <w:t>b</w:t>
      </w:r>
      <w:r w:rsidRPr="00A92DEB">
        <w:rPr>
          <w:rStyle w:val="StyleUnderline"/>
        </w:rPr>
        <w:t xml:space="preserve">argaining </w:t>
      </w:r>
      <w:r w:rsidRPr="00A92DEB">
        <w:rPr>
          <w:rStyle w:val="Emphasis"/>
          <w:highlight w:val="green"/>
        </w:rPr>
        <w:t>agreements</w:t>
      </w:r>
      <w:r w:rsidRPr="00A92DEB">
        <w:rPr>
          <w:sz w:val="16"/>
        </w:rPr>
        <w:t xml:space="preserve">. Instead, </w:t>
      </w:r>
      <w:r w:rsidRPr="00A92DEB">
        <w:rPr>
          <w:rStyle w:val="StyleUnderline"/>
        </w:rPr>
        <w:t xml:space="preserve">the </w:t>
      </w:r>
      <w:r w:rsidRPr="00A92DEB">
        <w:rPr>
          <w:rStyle w:val="Emphasis"/>
          <w:highlight w:val="green"/>
        </w:rPr>
        <w:t>phrase</w:t>
      </w:r>
      <w:r w:rsidRPr="00A92DEB">
        <w:rPr>
          <w:rStyle w:val="StyleUnderline"/>
          <w:highlight w:val="green"/>
        </w:rPr>
        <w:t xml:space="preserve"> refers to</w:t>
      </w:r>
      <w:r w:rsidRPr="00A92DEB">
        <w:rPr>
          <w:rStyle w:val="StyleUnderline"/>
        </w:rPr>
        <w:t xml:space="preserve"> a </w:t>
      </w:r>
      <w:r w:rsidRPr="00A92DEB">
        <w:rPr>
          <w:rStyle w:val="StyleUnderline"/>
          <w:highlight w:val="green"/>
        </w:rPr>
        <w:t xml:space="preserve">process </w:t>
      </w:r>
      <w:r w:rsidRPr="00A92DEB">
        <w:rPr>
          <w:rStyle w:val="StyleUnderline"/>
        </w:rPr>
        <w:t xml:space="preserve">that was </w:t>
      </w:r>
      <w:r w:rsidRPr="00A92DEB">
        <w:rPr>
          <w:rStyle w:val="Emphasis"/>
        </w:rPr>
        <w:t>universally understood</w:t>
      </w:r>
      <w:r w:rsidRPr="00A92DEB">
        <w:rPr>
          <w:sz w:val="16"/>
        </w:rPr>
        <w:t xml:space="preserve"> in 1964, </w:t>
      </w:r>
      <w:r w:rsidRPr="00A92DEB">
        <w:rPr>
          <w:rStyle w:val="StyleUnderline"/>
        </w:rPr>
        <w:t xml:space="preserve">and </w:t>
      </w:r>
      <w:r w:rsidRPr="00A92DEB">
        <w:rPr>
          <w:rStyle w:val="Emphasis"/>
        </w:rPr>
        <w:t>now</w:t>
      </w:r>
      <w:r w:rsidRPr="00A92DEB">
        <w:rPr>
          <w:rStyle w:val="StyleUnderline"/>
        </w:rPr>
        <w:t>, "</w:t>
      </w:r>
      <w:r w:rsidRPr="00E002AB">
        <w:rPr>
          <w:rStyle w:val="StyleUnderline"/>
        </w:rPr>
        <w:t xml:space="preserve">to require, at a </w:t>
      </w:r>
      <w:r w:rsidRPr="00E002AB">
        <w:rPr>
          <w:rStyle w:val="Emphasis"/>
        </w:rPr>
        <w:t>min</w:t>
      </w:r>
      <w:r w:rsidRPr="00E002AB">
        <w:rPr>
          <w:rStyle w:val="StyleUnderline"/>
        </w:rPr>
        <w:t xml:space="preserve">imum, </w:t>
      </w:r>
      <w:r w:rsidRPr="00E002AB">
        <w:rPr>
          <w:rStyle w:val="Emphasis"/>
        </w:rPr>
        <w:t>good faith</w:t>
      </w:r>
      <w:r w:rsidRPr="00E002AB">
        <w:rPr>
          <w:rStyle w:val="StyleUnderline"/>
        </w:rPr>
        <w:t xml:space="preserve"> negotiations, to a point of </w:t>
      </w:r>
      <w:r w:rsidRPr="00E002AB">
        <w:rPr>
          <w:rStyle w:val="Emphasis"/>
        </w:rPr>
        <w:t>impasse</w:t>
      </w:r>
      <w:r w:rsidRPr="00E002AB">
        <w:rPr>
          <w:rStyle w:val="StyleUnderline"/>
        </w:rPr>
        <w:t xml:space="preserve">, if necessary, over </w:t>
      </w:r>
      <w:r w:rsidRPr="00E002AB">
        <w:rPr>
          <w:rStyle w:val="Emphasis"/>
        </w:rPr>
        <w:t>wages</w:t>
      </w:r>
      <w:r w:rsidRPr="00E002AB">
        <w:rPr>
          <w:rStyle w:val="StyleUnderline"/>
        </w:rPr>
        <w:t xml:space="preserve">, </w:t>
      </w:r>
      <w:r w:rsidRPr="00E002AB">
        <w:rPr>
          <w:rStyle w:val="Emphasis"/>
        </w:rPr>
        <w:t>hours</w:t>
      </w:r>
      <w:r w:rsidRPr="00E002AB">
        <w:rPr>
          <w:rStyle w:val="StyleUnderline"/>
        </w:rPr>
        <w:t xml:space="preserve"> and other </w:t>
      </w:r>
      <w:r w:rsidRPr="00E002AB">
        <w:rPr>
          <w:rStyle w:val="Emphasis"/>
        </w:rPr>
        <w:t>terms</w:t>
      </w:r>
      <w:r w:rsidRPr="00E002AB">
        <w:rPr>
          <w:rStyle w:val="StyleUnderline"/>
        </w:rPr>
        <w:t xml:space="preserve"> and </w:t>
      </w:r>
      <w:r w:rsidRPr="00E002AB">
        <w:rPr>
          <w:rStyle w:val="Emphasis"/>
        </w:rPr>
        <w:t>conditions</w:t>
      </w:r>
      <w:r w:rsidRPr="00E002AB">
        <w:rPr>
          <w:rStyle w:val="StyleUnderline"/>
        </w:rPr>
        <w:t xml:space="preserve"> of employment</w:t>
      </w:r>
      <w:r w:rsidRPr="00A92DEB">
        <w:rPr>
          <w:rStyle w:val="StyleUnderline"/>
        </w:rPr>
        <w:t>."</w:t>
      </w:r>
      <w:r w:rsidRPr="00A92DEB">
        <w:rPr>
          <w:sz w:val="16"/>
        </w:rPr>
        <w:t xml:space="preserve"> Donovan, 767 F.2d at 159.</w:t>
      </w:r>
    </w:p>
    <w:p w14:paraId="7954B82A" w14:textId="77777777" w:rsidR="009516BA" w:rsidRDefault="009516BA" w:rsidP="009516BA">
      <w:pPr>
        <w:pStyle w:val="Heading4"/>
      </w:pPr>
      <w:r>
        <w:t>Their solvency advocate defends tripartism which includes the USFG – NYU in Green</w:t>
      </w:r>
    </w:p>
    <w:p w14:paraId="422A1AFE" w14:textId="77777777" w:rsidR="009516BA" w:rsidRPr="00843921" w:rsidRDefault="009516BA" w:rsidP="009516BA">
      <w:r w:rsidRPr="00471CC5">
        <w:rPr>
          <w:rStyle w:val="Style13ptBold"/>
        </w:rPr>
        <w:t>Andrias 2016</w:t>
      </w:r>
      <w:r>
        <w:t xml:space="preserve">, Kate, </w:t>
      </w:r>
      <w:r w:rsidRPr="001E7758">
        <w:t xml:space="preserve">Assistant Professor, University of Michigan Law School. </w:t>
      </w:r>
      <w:r>
        <w:t>“</w:t>
      </w:r>
      <w:r w:rsidRPr="00843921">
        <w:t>The New Labor Law</w:t>
      </w:r>
      <w:proofErr w:type="gramStart"/>
      <w:r>
        <w:t xml:space="preserve">,”  </w:t>
      </w:r>
      <w:r>
        <w:rPr>
          <w:i/>
          <w:iCs/>
        </w:rPr>
        <w:t>Yale</w:t>
      </w:r>
      <w:proofErr w:type="gramEnd"/>
      <w:r>
        <w:rPr>
          <w:i/>
          <w:iCs/>
        </w:rPr>
        <w:t xml:space="preserve"> Law Journal</w:t>
      </w:r>
      <w:r>
        <w:t xml:space="preserve">, </w:t>
      </w:r>
      <w:r w:rsidRPr="001E7758">
        <w:t>126:2 2016</w:t>
      </w:r>
      <w:r>
        <w:t xml:space="preserve">, </w:t>
      </w:r>
      <w:r w:rsidRPr="00471CC5">
        <w:t>https://yalelawjournal.org/pdf/a.2.Andrias.100_sa4cc96k.pdf</w:t>
      </w:r>
    </w:p>
    <w:p w14:paraId="645A6627" w14:textId="77777777" w:rsidR="009516BA" w:rsidRPr="004D3741" w:rsidRDefault="009516BA" w:rsidP="009516BA">
      <w:pPr>
        <w:rPr>
          <w:sz w:val="14"/>
        </w:rPr>
      </w:pPr>
      <w:r w:rsidRPr="004D3741">
        <w:rPr>
          <w:sz w:val="14"/>
        </w:rPr>
        <w:t xml:space="preserve">American </w:t>
      </w:r>
      <w:r w:rsidRPr="00EE04A3">
        <w:rPr>
          <w:rStyle w:val="StyleUnderline"/>
        </w:rPr>
        <w:t>labor unions have collapsed</w:t>
      </w:r>
      <w:r w:rsidRPr="004D3741">
        <w:rPr>
          <w:sz w:val="14"/>
        </w:rPr>
        <w:t xml:space="preserve">.1 While they once bargained for more than a third of American workers, unions now represent only about a tenth of the labor market and even less of the private sector.2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 </w:t>
      </w:r>
      <w:proofErr w:type="spellStart"/>
      <w:r w:rsidRPr="004D3741">
        <w:rPr>
          <w:sz w:val="14"/>
        </w:rPr>
        <w:t>ers</w:t>
      </w:r>
      <w:proofErr w:type="spellEnd"/>
      <w:r w:rsidRPr="004D3741">
        <w:rPr>
          <w:sz w:val="14"/>
        </w:rPr>
        <w:t xml:space="preserve"> have declining influence not only in their workplaces, but also in policy- making at the state and federal levels.6</w:t>
      </w:r>
    </w:p>
    <w:p w14:paraId="7B0DC4E0" w14:textId="77777777" w:rsidR="009516BA" w:rsidRPr="00952B47" w:rsidRDefault="009516BA" w:rsidP="009516BA">
      <w:pPr>
        <w:rPr>
          <w:sz w:val="14"/>
        </w:rPr>
      </w:pPr>
      <w:r w:rsidRPr="004D3741">
        <w:rPr>
          <w:sz w:val="14"/>
        </w:rPr>
        <w:t xml:space="preserve">For several reasons, </w:t>
      </w:r>
      <w:r w:rsidRPr="00176A4F">
        <w:rPr>
          <w:rStyle w:val="StyleUnderline"/>
        </w:rPr>
        <w:t>current law offers little hope for reversing the trend</w:t>
      </w:r>
      <w:r w:rsidRPr="004D3741">
        <w:rPr>
          <w:sz w:val="14"/>
        </w:rPr>
        <w:t xml:space="preserve">.7 The familiar explanation, and the focus of most attempts at labor law reform, is that </w:t>
      </w:r>
      <w:r w:rsidRPr="00176A4F">
        <w:rPr>
          <w:rStyle w:val="StyleUnderline"/>
        </w:rPr>
        <w:t>the</w:t>
      </w:r>
      <w:r w:rsidRPr="004D3741">
        <w:rPr>
          <w:sz w:val="14"/>
        </w:rPr>
        <w:t xml:space="preserve"> National Labor Relations Act’s (</w:t>
      </w:r>
      <w:r w:rsidRPr="008644F2">
        <w:rPr>
          <w:rStyle w:val="StyleUnderline"/>
          <w:highlight w:val="yellow"/>
        </w:rPr>
        <w:t>NLRA) weak</w:t>
      </w:r>
      <w:r w:rsidRPr="00176A4F">
        <w:rPr>
          <w:rStyle w:val="StyleUnderline"/>
        </w:rPr>
        <w:t xml:space="preserve"> </w:t>
      </w:r>
      <w:r w:rsidRPr="008644F2">
        <w:rPr>
          <w:rStyle w:val="StyleUnderline"/>
          <w:highlight w:val="yellow"/>
        </w:rPr>
        <w:t>enforcement</w:t>
      </w:r>
      <w:r w:rsidRPr="00176A4F">
        <w:rPr>
          <w:rStyle w:val="StyleUnderline"/>
        </w:rPr>
        <w:t xml:space="preserve"> </w:t>
      </w:r>
      <w:r w:rsidRPr="00952B47">
        <w:rPr>
          <w:rStyle w:val="StyleUnderline"/>
        </w:rPr>
        <w:t>mecha-</w:t>
      </w:r>
      <w:proofErr w:type="spellStart"/>
      <w:r w:rsidRPr="00952B47">
        <w:rPr>
          <w:rStyle w:val="StyleUnderline"/>
        </w:rPr>
        <w:t>nisms</w:t>
      </w:r>
      <w:proofErr w:type="spellEnd"/>
      <w:r w:rsidRPr="00952B47">
        <w:rPr>
          <w:rStyle w:val="StyleUnderline"/>
        </w:rPr>
        <w:t>, slight penalties, and lengthy delays</w:t>
      </w:r>
      <w:r w:rsidRPr="00952B47">
        <w:rPr>
          <w:sz w:val="14"/>
        </w:rPr>
        <w:t>—all of which are routinely exploited by employers resisting unionization</w:t>
      </w:r>
      <w:r w:rsidRPr="004D3741">
        <w:rPr>
          <w:sz w:val="14"/>
        </w:rPr>
        <w:t>—</w:t>
      </w:r>
      <w:r w:rsidRPr="008644F2">
        <w:rPr>
          <w:rStyle w:val="Emphasis"/>
          <w:highlight w:val="yellow"/>
        </w:rPr>
        <w:t>fail to protect workers’ ability to organize and bargain collectively</w:t>
      </w:r>
      <w:r w:rsidRPr="004D3741">
        <w:rPr>
          <w:sz w:val="14"/>
        </w:rPr>
        <w:t xml:space="preserve"> with their employers.8 But </w:t>
      </w:r>
      <w:r w:rsidRPr="005D37D7">
        <w:rPr>
          <w:rStyle w:val="StyleUnderline"/>
        </w:rPr>
        <w:t>two</w:t>
      </w:r>
      <w:r w:rsidRPr="004D3741">
        <w:rPr>
          <w:sz w:val="14"/>
        </w:rPr>
        <w:t xml:space="preserve"> other </w:t>
      </w:r>
      <w:r w:rsidRPr="005D37D7">
        <w:rPr>
          <w:rStyle w:val="StyleUnderline"/>
        </w:rPr>
        <w:t>factors are</w:t>
      </w:r>
      <w:r w:rsidRPr="004D3741">
        <w:rPr>
          <w:sz w:val="14"/>
        </w:rPr>
        <w:t xml:space="preserve"> per- haps even </w:t>
      </w:r>
      <w:r w:rsidRPr="005D37D7">
        <w:rPr>
          <w:rStyle w:val="StyleUnderline"/>
        </w:rPr>
        <w:t xml:space="preserve">more important to labor law’s failure to protect workers’ right to or- </w:t>
      </w:r>
      <w:proofErr w:type="spellStart"/>
      <w:r w:rsidRPr="005D37D7">
        <w:rPr>
          <w:rStyle w:val="StyleUnderline"/>
        </w:rPr>
        <w:t>ganize</w:t>
      </w:r>
      <w:proofErr w:type="spellEnd"/>
      <w:r w:rsidRPr="005D37D7">
        <w:rPr>
          <w:rStyle w:val="StyleUnderline"/>
        </w:rPr>
        <w:t xml:space="preserve"> and bargain</w:t>
      </w:r>
      <w:r w:rsidRPr="004D3741">
        <w:rPr>
          <w:sz w:val="14"/>
        </w:rPr>
        <w:t xml:space="preserve"> in ways that help redistribute both economic and political power. First, </w:t>
      </w:r>
      <w:r w:rsidRPr="00952B47">
        <w:rPr>
          <w:rStyle w:val="StyleUnderline"/>
        </w:rPr>
        <w:t>the NLR</w:t>
      </w:r>
      <w:r w:rsidRPr="00952B47">
        <w:rPr>
          <w:sz w:val="14"/>
        </w:rPr>
        <w:t xml:space="preserve">A, with its </w:t>
      </w:r>
      <w:r w:rsidRPr="00952B47">
        <w:rPr>
          <w:rStyle w:val="StyleUnderline"/>
        </w:rPr>
        <w:t xml:space="preserve">emphasis on firm-based </w:t>
      </w:r>
      <w:r w:rsidRPr="00952B47">
        <w:rPr>
          <w:sz w:val="14"/>
        </w:rPr>
        <w:t xml:space="preserve">organizing and </w:t>
      </w:r>
      <w:r w:rsidRPr="00952B47">
        <w:rPr>
          <w:rStyle w:val="StyleUnderline"/>
        </w:rPr>
        <w:t xml:space="preserve">bar- gaining, is mismatched with the </w:t>
      </w:r>
      <w:r w:rsidRPr="00952B47">
        <w:rPr>
          <w:sz w:val="14"/>
        </w:rPr>
        <w:t xml:space="preserve">globalized </w:t>
      </w:r>
      <w:r w:rsidRPr="00952B47">
        <w:rPr>
          <w:rStyle w:val="StyleUnderline"/>
        </w:rPr>
        <w:t>economy</w:t>
      </w:r>
      <w:r w:rsidRPr="00952B47">
        <w:rPr>
          <w:sz w:val="14"/>
        </w:rPr>
        <w:t xml:space="preserve"> and its multiple layers of contracting.9 Indeed, these “fissured” corporate structures were adopted by employers in part to reduce labor costs and diminish the potency of the NLRA and employment law.10 </w:t>
      </w:r>
      <w:r w:rsidRPr="00952B47">
        <w:rPr>
          <w:rStyle w:val="StyleUnderline"/>
        </w:rPr>
        <w:t xml:space="preserve">Second, the NLRA was never designed to ensure the vast majority of workers </w:t>
      </w:r>
      <w:r w:rsidRPr="00952B47">
        <w:rPr>
          <w:rStyle w:val="StyleUnderline"/>
        </w:rPr>
        <w:lastRenderedPageBreak/>
        <w:t>significant influence</w:t>
      </w:r>
      <w:r w:rsidRPr="00952B47">
        <w:rPr>
          <w:sz w:val="14"/>
        </w:rPr>
        <w:t xml:space="preserve"> over the economy or politics.11 Unlike legal regimes prevalent in Europe, </w:t>
      </w:r>
      <w:r w:rsidRPr="00952B47">
        <w:rPr>
          <w:rStyle w:val="Emphasis"/>
        </w:rPr>
        <w:t>the NLRA does not empower unions to bargain on behalf of workers generally</w:t>
      </w:r>
      <w:r w:rsidRPr="00952B47">
        <w:rPr>
          <w:sz w:val="14"/>
        </w:rPr>
        <w:t xml:space="preserve">, </w:t>
      </w:r>
      <w:r w:rsidRPr="00952B47">
        <w:rPr>
          <w:rStyle w:val="StyleUnderline"/>
        </w:rPr>
        <w:t xml:space="preserve">nor does it provide </w:t>
      </w:r>
      <w:r w:rsidRPr="00952B47">
        <w:rPr>
          <w:rStyle w:val="Emphasis"/>
        </w:rPr>
        <w:t>affirmative state support for collective bargaining</w:t>
      </w:r>
      <w:r w:rsidRPr="00952B47">
        <w:rPr>
          <w:sz w:val="14"/>
        </w:rPr>
        <w:t xml:space="preserve">.12 Instead, </w:t>
      </w:r>
      <w:r w:rsidRPr="00952B47">
        <w:rPr>
          <w:rStyle w:val="StyleUnderline"/>
        </w:rPr>
        <w:t xml:space="preserve">it establishes a system of </w:t>
      </w:r>
      <w:proofErr w:type="spellStart"/>
      <w:r w:rsidRPr="00952B47">
        <w:rPr>
          <w:rStyle w:val="StyleUnderline"/>
        </w:rPr>
        <w:t>volunta</w:t>
      </w:r>
      <w:proofErr w:type="spellEnd"/>
      <w:r w:rsidRPr="00952B47">
        <w:rPr>
          <w:rStyle w:val="StyleUnderline"/>
        </w:rPr>
        <w:t xml:space="preserve">- </w:t>
      </w:r>
      <w:proofErr w:type="spellStart"/>
      <w:r w:rsidRPr="00952B47">
        <w:rPr>
          <w:rStyle w:val="StyleUnderline"/>
        </w:rPr>
        <w:t>ristic</w:t>
      </w:r>
      <w:proofErr w:type="spellEnd"/>
      <w:r w:rsidRPr="00952B47">
        <w:rPr>
          <w:rStyle w:val="StyleUnderline"/>
        </w:rPr>
        <w:t>, decentralized unionism: collective bargaining is a private negotiation be- tween individual employers and employees</w:t>
      </w:r>
      <w:r w:rsidRPr="00952B47">
        <w:rPr>
          <w:sz w:val="14"/>
        </w:rPr>
        <w:t xml:space="preserve"> at worksites where a majority has chosen to unionize.13</w:t>
      </w:r>
    </w:p>
    <w:p w14:paraId="5A46B5FE" w14:textId="77777777" w:rsidR="009516BA" w:rsidRPr="004D3741" w:rsidRDefault="009516BA" w:rsidP="009516BA">
      <w:pPr>
        <w:rPr>
          <w:sz w:val="14"/>
        </w:rPr>
      </w:pPr>
      <w:r w:rsidRPr="00952B47">
        <w:rPr>
          <w:rStyle w:val="StyleUnderline"/>
        </w:rPr>
        <w:t>Some scholars</w:t>
      </w:r>
      <w:r w:rsidRPr="00952B47">
        <w:rPr>
          <w:sz w:val="14"/>
        </w:rPr>
        <w:t xml:space="preserve"> have </w:t>
      </w:r>
      <w:r w:rsidRPr="00952B47">
        <w:rPr>
          <w:rStyle w:val="StyleUnderline"/>
        </w:rPr>
        <w:t>suggested ways to mend the old regime</w:t>
      </w:r>
      <w:r w:rsidRPr="00952B47">
        <w:rPr>
          <w:sz w:val="14"/>
        </w:rPr>
        <w:t xml:space="preserve">.14 But </w:t>
      </w:r>
      <w:r w:rsidRPr="00952B47">
        <w:rPr>
          <w:rStyle w:val="StyleUnderline"/>
        </w:rPr>
        <w:t>their proposals do not solve the basic problem: labor law</w:t>
      </w:r>
      <w:r w:rsidRPr="00952B47">
        <w:rPr>
          <w:sz w:val="14"/>
        </w:rPr>
        <w:t xml:space="preserve">, developed during and after the New Deal, </w:t>
      </w:r>
      <w:r w:rsidRPr="00952B47">
        <w:rPr>
          <w:rStyle w:val="StyleUnderline"/>
        </w:rPr>
        <w:t>has been rendered inapt</w:t>
      </w:r>
      <w:r w:rsidRPr="00952B47">
        <w:rPr>
          <w:sz w:val="14"/>
        </w:rPr>
        <w:t xml:space="preserve"> by contemporary managerial strategies </w:t>
      </w:r>
      <w:r w:rsidRPr="00952B47">
        <w:rPr>
          <w:rStyle w:val="StyleUnderline"/>
        </w:rPr>
        <w:t>and fails to provide tools capable of redressing today’s inequities</w:t>
      </w:r>
      <w:r w:rsidRPr="00952B47">
        <w:rPr>
          <w:sz w:val="14"/>
        </w:rPr>
        <w:t>. Recognizing these limitations, many of labor’s proponents have abandoned the project of labor law altogether</w:t>
      </w:r>
      <w:r w:rsidRPr="004D3741">
        <w:rPr>
          <w:sz w:val="14"/>
        </w:rPr>
        <w:t>, concluding that unionism in the contemporary political economy is hopeless.15</w:t>
      </w:r>
    </w:p>
    <w:p w14:paraId="65C0AB69" w14:textId="77777777" w:rsidR="009516BA" w:rsidRPr="004D3741" w:rsidRDefault="009516BA" w:rsidP="009516BA">
      <w:pPr>
        <w:rPr>
          <w:sz w:val="14"/>
        </w:rPr>
      </w:pPr>
      <w:r w:rsidRPr="004D3741">
        <w:rPr>
          <w:sz w:val="14"/>
        </w:rPr>
        <w:t xml:space="preserve">But </w:t>
      </w:r>
      <w:r w:rsidRPr="008644F2">
        <w:rPr>
          <w:rStyle w:val="StyleUnderline"/>
          <w:highlight w:val="yellow"/>
        </w:rPr>
        <w:t>the demise</w:t>
      </w:r>
      <w:r w:rsidRPr="004D3741">
        <w:rPr>
          <w:sz w:val="14"/>
        </w:rPr>
        <w:t xml:space="preserve"> of the twentieth-century labor law regime </w:t>
      </w:r>
      <w:r w:rsidRPr="008644F2">
        <w:rPr>
          <w:rStyle w:val="Emphasis"/>
          <w:highlight w:val="yellow"/>
        </w:rPr>
        <w:t>is not the end of the road for</w:t>
      </w:r>
      <w:r w:rsidRPr="00835880">
        <w:rPr>
          <w:rStyle w:val="Emphasis"/>
        </w:rPr>
        <w:t xml:space="preserve"> the </w:t>
      </w:r>
      <w:r w:rsidRPr="008644F2">
        <w:rPr>
          <w:rStyle w:val="Emphasis"/>
          <w:highlight w:val="yellow"/>
        </w:rPr>
        <w:t>rights</w:t>
      </w:r>
      <w:r w:rsidRPr="004D3741">
        <w:rPr>
          <w:sz w:val="14"/>
        </w:rPr>
        <w:t xml:space="preserve"> and interests of working people. Since 2012, over </w:t>
      </w:r>
      <w:r w:rsidRPr="00242BB8">
        <w:rPr>
          <w:rStyle w:val="StyleUnderline"/>
        </w:rPr>
        <w:t>two dozen states</w:t>
      </w:r>
      <w:r w:rsidRPr="004D3741">
        <w:rPr>
          <w:sz w:val="14"/>
        </w:rPr>
        <w:t xml:space="preserve"> and many more localities have </w:t>
      </w:r>
      <w:r w:rsidRPr="00242BB8">
        <w:rPr>
          <w:rStyle w:val="StyleUnderline"/>
        </w:rPr>
        <w:t>raised their minimum wage</w:t>
      </w:r>
      <w:r w:rsidRPr="004D3741">
        <w:rPr>
          <w:sz w:val="14"/>
        </w:rPr>
        <w:t xml:space="preserve">s.16 Several of these, including California and New York, have enacted increases to $15 an hour—nearly $8 an hour more than the federal minimum—to be phased in over time.17 Just a few years ago, increases of this scope and magnitude would have been unthinkable.18 The wage laws have been accompanied by new regulations providing scheduling protection, sick time, and other benefits.19 </w:t>
      </w:r>
      <w:r w:rsidRPr="00242BB8">
        <w:rPr>
          <w:rStyle w:val="StyleUnderline"/>
        </w:rPr>
        <w:t>At first glance, these seem to be</w:t>
      </w:r>
      <w:r w:rsidRPr="004D3741">
        <w:rPr>
          <w:sz w:val="14"/>
        </w:rPr>
        <w:t xml:space="preserve"> ordinary state and local employment stat- </w:t>
      </w:r>
      <w:proofErr w:type="spellStart"/>
      <w:r w:rsidRPr="004D3741">
        <w:rPr>
          <w:sz w:val="14"/>
        </w:rPr>
        <w:t>utes</w:t>
      </w:r>
      <w:proofErr w:type="spellEnd"/>
      <w:r w:rsidRPr="004D3741">
        <w:rPr>
          <w:sz w:val="14"/>
        </w:rPr>
        <w:t xml:space="preserve">, </w:t>
      </w:r>
      <w:r w:rsidRPr="00242BB8">
        <w:rPr>
          <w:rStyle w:val="StyleUnderline"/>
        </w:rPr>
        <w:t>separate</w:t>
      </w:r>
      <w:r w:rsidRPr="004D3741">
        <w:rPr>
          <w:sz w:val="14"/>
        </w:rPr>
        <w:t xml:space="preserve"> and apart </w:t>
      </w:r>
      <w:r w:rsidRPr="00242BB8">
        <w:rPr>
          <w:rStyle w:val="StyleUnderline"/>
        </w:rPr>
        <w:t>from the law that governs collective activity</w:t>
      </w:r>
      <w:r w:rsidRPr="004D3741">
        <w:rPr>
          <w:sz w:val="14"/>
        </w:rPr>
        <w:t xml:space="preserve"> by work- ers.20 But the sea change comes in response to a range of worker movements, especially the “Fight for $15,” a campaign of low-wage workers organized by the Service Employees International Union (SEIU).21 </w:t>
      </w:r>
      <w:r w:rsidRPr="00242BB8">
        <w:rPr>
          <w:rStyle w:val="StyleUnderline"/>
        </w:rPr>
        <w:t>The express goal</w:t>
      </w:r>
      <w:r w:rsidRPr="004D3741">
        <w:rPr>
          <w:sz w:val="14"/>
        </w:rPr>
        <w:t xml:space="preserve"> of these campaigns </w:t>
      </w:r>
      <w:r w:rsidRPr="00242BB8">
        <w:rPr>
          <w:rStyle w:val="StyleUnderline"/>
        </w:rPr>
        <w:t>is</w:t>
      </w:r>
      <w:r w:rsidRPr="004D3741">
        <w:rPr>
          <w:sz w:val="14"/>
        </w:rPr>
        <w:t xml:space="preserve"> not just </w:t>
      </w:r>
      <w:r w:rsidRPr="00242BB8">
        <w:rPr>
          <w:rStyle w:val="StyleUnderline"/>
        </w:rPr>
        <w:t>higher wages but also “a union</w:t>
      </w:r>
      <w:r w:rsidRPr="004D3741">
        <w:rPr>
          <w:sz w:val="14"/>
        </w:rPr>
        <w:t xml:space="preserve">.”22 And many of </w:t>
      </w:r>
      <w:r w:rsidRPr="00242BB8">
        <w:rPr>
          <w:rStyle w:val="Emphasis"/>
        </w:rPr>
        <w:t>the new laws they have won are a product of bargaining, either formal or informal, among unions, employers, and the state</w:t>
      </w:r>
      <w:r w:rsidRPr="004D3741">
        <w:rPr>
          <w:sz w:val="14"/>
        </w:rPr>
        <w:t>.23</w:t>
      </w:r>
    </w:p>
    <w:p w14:paraId="2B7CC8B1" w14:textId="77777777" w:rsidR="009516BA" w:rsidRPr="00601791" w:rsidRDefault="009516BA" w:rsidP="009516BA">
      <w:pPr>
        <w:rPr>
          <w:rStyle w:val="Emphasis"/>
        </w:rPr>
      </w:pPr>
      <w:r w:rsidRPr="004D3741">
        <w:rPr>
          <w:sz w:val="14"/>
        </w:rPr>
        <w:t xml:space="preserve">From the efforts of these social movements, the outline of a new labor law is emerging. That outline is nascent and contested; chances of success are un- certain at best, and the specifics of what success would look like are far from clear. But from the social movements’ efforts one can derive a path toward a new labor law regime that is distinct from, even oppositional to, the legal re- </w:t>
      </w:r>
      <w:proofErr w:type="spellStart"/>
      <w:r w:rsidRPr="004D3741">
        <w:rPr>
          <w:sz w:val="14"/>
        </w:rPr>
        <w:t>gime</w:t>
      </w:r>
      <w:proofErr w:type="spellEnd"/>
      <w:r w:rsidRPr="004D3741">
        <w:rPr>
          <w:sz w:val="14"/>
        </w:rPr>
        <w:t xml:space="preserve"> that has governed since the New Deal. </w:t>
      </w:r>
      <w:r w:rsidRPr="008644F2">
        <w:rPr>
          <w:rStyle w:val="StyleUnderline"/>
        </w:rPr>
        <w:t xml:space="preserve">The </w:t>
      </w:r>
      <w:r w:rsidRPr="002722E1">
        <w:rPr>
          <w:rStyle w:val="StyleUnderline"/>
          <w:highlight w:val="yellow"/>
        </w:rPr>
        <w:t>new labor law would combine social bargaining</w:t>
      </w:r>
      <w:r w:rsidRPr="004D3741">
        <w:rPr>
          <w:sz w:val="14"/>
          <w:highlight w:val="yellow"/>
        </w:rPr>
        <w:t xml:space="preserve">—i.e., </w:t>
      </w:r>
      <w:r w:rsidRPr="00601791">
        <w:rPr>
          <w:rStyle w:val="StyleUnderline"/>
        </w:rPr>
        <w:t>bargaining that occurs in the public arena on a sectoral and regional basis—</w:t>
      </w:r>
      <w:r w:rsidRPr="002722E1">
        <w:rPr>
          <w:rStyle w:val="StyleUnderline"/>
          <w:highlight w:val="yellow"/>
        </w:rPr>
        <w:t xml:space="preserve">with </w:t>
      </w:r>
      <w:r w:rsidRPr="008644F2">
        <w:rPr>
          <w:rStyle w:val="StyleUnderline"/>
        </w:rPr>
        <w:t xml:space="preserve">both </w:t>
      </w:r>
      <w:r w:rsidRPr="008644F2">
        <w:rPr>
          <w:rStyle w:val="StyleUnderline"/>
          <w:highlight w:val="yellow"/>
        </w:rPr>
        <w:t>old and new</w:t>
      </w:r>
      <w:r w:rsidRPr="008644F2">
        <w:rPr>
          <w:rStyle w:val="StyleUnderline"/>
        </w:rPr>
        <w:t xml:space="preserve"> forms of</w:t>
      </w:r>
      <w:r w:rsidRPr="00601791">
        <w:rPr>
          <w:rStyle w:val="StyleUnderline"/>
        </w:rPr>
        <w:t xml:space="preserve"> </w:t>
      </w:r>
      <w:r w:rsidRPr="00601791">
        <w:rPr>
          <w:rStyle w:val="Emphasis"/>
        </w:rPr>
        <w:t xml:space="preserve">worksite representation. It is a more inclusive and political model of labor relations, with parallels to re- </w:t>
      </w:r>
      <w:proofErr w:type="spellStart"/>
      <w:r w:rsidRPr="00601791">
        <w:rPr>
          <w:rStyle w:val="Emphasis"/>
        </w:rPr>
        <w:t>gimes</w:t>
      </w:r>
      <w:proofErr w:type="spellEnd"/>
      <w:r w:rsidRPr="00601791">
        <w:rPr>
          <w:rStyle w:val="Emphasis"/>
        </w:rPr>
        <w:t xml:space="preserve"> in Europe and elsewhere.24 And it has the potential to salvage and secure one of labor law’s most fundamental commitments: to help achieve greater economic and political equality in society.25</w:t>
      </w:r>
    </w:p>
    <w:p w14:paraId="6D2BF734" w14:textId="77777777" w:rsidR="009516BA" w:rsidRPr="004D3741" w:rsidRDefault="009516BA" w:rsidP="009516BA">
      <w:pPr>
        <w:rPr>
          <w:sz w:val="14"/>
        </w:rPr>
      </w:pPr>
      <w:r w:rsidRPr="00601791">
        <w:rPr>
          <w:rStyle w:val="Emphasis"/>
        </w:rPr>
        <w:t>The new labor law promises several important changes. First</w:t>
      </w:r>
      <w:r w:rsidRPr="004D3741">
        <w:rPr>
          <w:sz w:val="14"/>
        </w:rPr>
        <w:t xml:space="preserve">, </w:t>
      </w:r>
      <w:r w:rsidRPr="00CF02E8">
        <w:rPr>
          <w:rStyle w:val="StyleUnderline"/>
          <w:highlight w:val="yellow"/>
        </w:rPr>
        <w:t xml:space="preserve">it would re- </w:t>
      </w:r>
      <w:proofErr w:type="spellStart"/>
      <w:r w:rsidRPr="00CF02E8">
        <w:rPr>
          <w:rStyle w:val="StyleUnderline"/>
          <w:highlight w:val="yellow"/>
        </w:rPr>
        <w:t>ject</w:t>
      </w:r>
      <w:proofErr w:type="spellEnd"/>
      <w:r w:rsidRPr="006E39DB">
        <w:rPr>
          <w:rStyle w:val="StyleUnderline"/>
        </w:rPr>
        <w:t xml:space="preserve"> the old regime’s commitment to </w:t>
      </w:r>
      <w:r w:rsidRPr="00CF02E8">
        <w:rPr>
          <w:rStyle w:val="StyleUnderline"/>
          <w:highlight w:val="yellow"/>
        </w:rPr>
        <w:t>the employer-employee dyad</w:t>
      </w:r>
      <w:r w:rsidRPr="004D3741">
        <w:rPr>
          <w:sz w:val="14"/>
        </w:rPr>
        <w:t xml:space="preserve">.26 </w:t>
      </w:r>
      <w:r w:rsidRPr="00601791">
        <w:rPr>
          <w:rStyle w:val="StyleUnderline"/>
        </w:rPr>
        <w:t xml:space="preserve">It would locate decisions about basic standards of employment at the sectoral, industrial, and regional levels, rather than at the level of the individual worksite or </w:t>
      </w:r>
      <w:proofErr w:type="spellStart"/>
      <w:r w:rsidRPr="00601791">
        <w:rPr>
          <w:rStyle w:val="StyleUnderline"/>
        </w:rPr>
        <w:t>em</w:t>
      </w:r>
      <w:proofErr w:type="spellEnd"/>
      <w:r w:rsidRPr="00601791">
        <w:rPr>
          <w:rStyle w:val="StyleUnderline"/>
        </w:rPr>
        <w:t xml:space="preserve">- </w:t>
      </w:r>
      <w:proofErr w:type="spellStart"/>
      <w:r w:rsidRPr="00601791">
        <w:rPr>
          <w:rStyle w:val="StyleUnderline"/>
        </w:rPr>
        <w:t>ployer</w:t>
      </w:r>
      <w:proofErr w:type="spellEnd"/>
      <w:r w:rsidRPr="00601791">
        <w:rPr>
          <w:rStyle w:val="StyleUnderline"/>
        </w:rPr>
        <w:t>.</w:t>
      </w:r>
      <w:r w:rsidRPr="00601791">
        <w:rPr>
          <w:sz w:val="14"/>
        </w:rPr>
        <w:t xml:space="preserve"> Second, </w:t>
      </w:r>
      <w:r w:rsidRPr="00601791">
        <w:rPr>
          <w:rStyle w:val="StyleUnderline"/>
        </w:rPr>
        <w:t>the new labor law would reject the principle of private ordering that</w:t>
      </w:r>
      <w:r w:rsidRPr="00601791">
        <w:rPr>
          <w:sz w:val="14"/>
        </w:rPr>
        <w:t xml:space="preserve"> was cemented in the years following the New Deal, </w:t>
      </w:r>
      <w:r w:rsidRPr="00601791">
        <w:rPr>
          <w:rStyle w:val="StyleUnderline"/>
        </w:rPr>
        <w:t xml:space="preserve">under which labor ne- </w:t>
      </w:r>
      <w:proofErr w:type="spellStart"/>
      <w:r w:rsidRPr="00601791">
        <w:rPr>
          <w:rStyle w:val="StyleUnderline"/>
        </w:rPr>
        <w:t>gotiations</w:t>
      </w:r>
      <w:proofErr w:type="spellEnd"/>
      <w:r w:rsidRPr="00601791">
        <w:rPr>
          <w:rStyle w:val="StyleUnderline"/>
        </w:rPr>
        <w:t xml:space="preserve"> are a private affair and the state plays a neutral</w:t>
      </w:r>
      <w:r w:rsidRPr="008644F2">
        <w:rPr>
          <w:rStyle w:val="StyleUnderline"/>
        </w:rPr>
        <w:t xml:space="preserve"> and minimal role.</w:t>
      </w:r>
      <w:r w:rsidRPr="004D3741">
        <w:rPr>
          <w:sz w:val="14"/>
        </w:rPr>
        <w:t>27</w:t>
      </w:r>
    </w:p>
    <w:p w14:paraId="4AB77BFA" w14:textId="77777777" w:rsidR="009516BA" w:rsidRPr="004D3741" w:rsidRDefault="009516BA" w:rsidP="009516BA">
      <w:pPr>
        <w:rPr>
          <w:sz w:val="14"/>
        </w:rPr>
      </w:pPr>
      <w:r w:rsidRPr="004D3741">
        <w:rPr>
          <w:sz w:val="14"/>
        </w:rPr>
        <w:t xml:space="preserve">Instead, </w:t>
      </w:r>
      <w:r w:rsidRPr="00AB5099">
        <w:rPr>
          <w:rStyle w:val="StyleUnderline"/>
          <w:highlight w:val="yellow"/>
        </w:rPr>
        <w:t>the</w:t>
      </w:r>
      <w:r w:rsidRPr="00AA4864">
        <w:rPr>
          <w:rStyle w:val="StyleUnderline"/>
        </w:rPr>
        <w:t xml:space="preserve"> new</w:t>
      </w:r>
      <w:r w:rsidRPr="004D3741">
        <w:rPr>
          <w:sz w:val="14"/>
        </w:rPr>
        <w:t xml:space="preserve"> labor </w:t>
      </w:r>
      <w:r w:rsidRPr="00AB5099">
        <w:rPr>
          <w:rStyle w:val="StyleUnderline"/>
          <w:highlight w:val="yellow"/>
        </w:rPr>
        <w:t xml:space="preserve">law would </w:t>
      </w:r>
      <w:r w:rsidRPr="00B01C71">
        <w:rPr>
          <w:rStyle w:val="StyleUnderline"/>
          <w:highlight w:val="green"/>
        </w:rPr>
        <w:t xml:space="preserve">position </w:t>
      </w:r>
      <w:r w:rsidRPr="00AB5099">
        <w:rPr>
          <w:rStyle w:val="StyleUnderline"/>
          <w:highlight w:val="yellow"/>
        </w:rPr>
        <w:t>unions as</w:t>
      </w:r>
      <w:r w:rsidRPr="00AA4864">
        <w:rPr>
          <w:rStyle w:val="StyleUnderline"/>
        </w:rPr>
        <w:t xml:space="preserve"> political actors </w:t>
      </w:r>
      <w:r w:rsidRPr="00AB5099">
        <w:rPr>
          <w:rStyle w:val="StyleUnderline"/>
          <w:highlight w:val="yellow"/>
        </w:rPr>
        <w:t xml:space="preserve">represent- </w:t>
      </w:r>
      <w:proofErr w:type="spellStart"/>
      <w:r w:rsidRPr="00AB5099">
        <w:rPr>
          <w:rStyle w:val="StyleUnderline"/>
          <w:highlight w:val="yellow"/>
        </w:rPr>
        <w:t>ing</w:t>
      </w:r>
      <w:proofErr w:type="spellEnd"/>
      <w:r w:rsidRPr="00AB5099">
        <w:rPr>
          <w:rStyle w:val="StyleUnderline"/>
          <w:highlight w:val="yellow"/>
        </w:rPr>
        <w:t xml:space="preserve"> workers generally and</w:t>
      </w:r>
      <w:r w:rsidRPr="00AA4864">
        <w:rPr>
          <w:rStyle w:val="StyleUnderline"/>
        </w:rPr>
        <w:t xml:space="preserve"> would involve </w:t>
      </w:r>
      <w:r w:rsidRPr="00AB5099">
        <w:rPr>
          <w:rStyle w:val="StyleUnderline"/>
          <w:highlight w:val="yellow"/>
        </w:rPr>
        <w:t xml:space="preserve">the </w:t>
      </w:r>
      <w:r w:rsidRPr="00B01C71">
        <w:rPr>
          <w:rStyle w:val="StyleUnderline"/>
          <w:highlight w:val="green"/>
        </w:rPr>
        <w:t xml:space="preserve">state as an </w:t>
      </w:r>
      <w:r w:rsidRPr="00B01C71">
        <w:rPr>
          <w:rStyle w:val="Emphasis"/>
          <w:highlight w:val="green"/>
        </w:rPr>
        <w:t xml:space="preserve">active participant </w:t>
      </w:r>
      <w:r w:rsidRPr="00AB5099">
        <w:rPr>
          <w:rStyle w:val="Emphasis"/>
          <w:highlight w:val="yellow"/>
        </w:rPr>
        <w:t>in supporting collective bargaining</w:t>
      </w:r>
      <w:r w:rsidRPr="004D3741">
        <w:rPr>
          <w:sz w:val="14"/>
          <w:highlight w:val="yellow"/>
        </w:rPr>
        <w:t>—</w:t>
      </w:r>
      <w:r w:rsidRPr="00AB5099">
        <w:rPr>
          <w:rStyle w:val="StyleUnderline"/>
          <w:highlight w:val="yellow"/>
        </w:rPr>
        <w:t>in a system</w:t>
      </w:r>
      <w:r w:rsidRPr="00AA4864">
        <w:rPr>
          <w:rStyle w:val="StyleUnderline"/>
        </w:rPr>
        <w:t xml:space="preserve"> I will </w:t>
      </w:r>
      <w:r w:rsidRPr="00AB5099">
        <w:rPr>
          <w:rStyle w:val="StyleUnderline"/>
          <w:highlight w:val="yellow"/>
        </w:rPr>
        <w:t>term “social bargaining</w:t>
      </w:r>
      <w:r w:rsidRPr="00AA4864">
        <w:rPr>
          <w:rStyle w:val="StyleUnderline"/>
        </w:rPr>
        <w:t xml:space="preserve">,” but which is </w:t>
      </w:r>
      <w:r w:rsidRPr="00AB5099">
        <w:rPr>
          <w:rStyle w:val="StyleUnderline"/>
          <w:highlight w:val="yellow"/>
        </w:rPr>
        <w:t xml:space="preserve">also </w:t>
      </w:r>
      <w:r w:rsidRPr="00B01C71">
        <w:rPr>
          <w:rStyle w:val="StyleUnderline"/>
          <w:highlight w:val="green"/>
        </w:rPr>
        <w:t xml:space="preserve">known as “tripartism” </w:t>
      </w:r>
      <w:r w:rsidRPr="00601791">
        <w:rPr>
          <w:rStyle w:val="StyleUnderline"/>
        </w:rPr>
        <w:t>or “corporatism</w:t>
      </w:r>
      <w:r w:rsidRPr="004D3741">
        <w:rPr>
          <w:sz w:val="14"/>
        </w:rPr>
        <w:t xml:space="preserve">.”28 Third, and related to the first two moves, </w:t>
      </w:r>
      <w:r w:rsidRPr="00AA4864">
        <w:rPr>
          <w:rStyle w:val="StyleUnderline"/>
        </w:rPr>
        <w:t>the</w:t>
      </w:r>
      <w:r w:rsidRPr="004D3741">
        <w:rPr>
          <w:sz w:val="14"/>
        </w:rPr>
        <w:t xml:space="preserve"> new labor </w:t>
      </w:r>
      <w:r w:rsidRPr="00AA4864">
        <w:rPr>
          <w:rStyle w:val="StyleUnderline"/>
        </w:rPr>
        <w:t>law would reject the bifurcation between employment law and labor law</w:t>
      </w:r>
      <w:r w:rsidRPr="004D3741">
        <w:rPr>
          <w:sz w:val="14"/>
        </w:rPr>
        <w:t xml:space="preserve"> that has governed since the New Deal by ren- </w:t>
      </w:r>
      <w:proofErr w:type="spellStart"/>
      <w:r w:rsidRPr="004D3741">
        <w:rPr>
          <w:sz w:val="14"/>
        </w:rPr>
        <w:t>dering</w:t>
      </w:r>
      <w:proofErr w:type="spellEnd"/>
      <w:r w:rsidRPr="004D3741">
        <w:rPr>
          <w:sz w:val="14"/>
        </w:rPr>
        <w:t xml:space="preserve"> the basic terms of employment for all workers subject to social bargain- ing.29 Finally, </w:t>
      </w:r>
      <w:r w:rsidRPr="007A0ABC">
        <w:rPr>
          <w:rStyle w:val="StyleUnderline"/>
        </w:rPr>
        <w:t xml:space="preserve">the new labor law would maintain a role for worksite </w:t>
      </w:r>
      <w:proofErr w:type="spellStart"/>
      <w:r w:rsidRPr="007A0ABC">
        <w:rPr>
          <w:rStyle w:val="StyleUnderline"/>
        </w:rPr>
        <w:t>representa</w:t>
      </w:r>
      <w:proofErr w:type="spellEnd"/>
      <w:r w:rsidRPr="007A0ABC">
        <w:rPr>
          <w:rStyle w:val="StyleUnderline"/>
        </w:rPr>
        <w:t xml:space="preserve">- </w:t>
      </w:r>
      <w:proofErr w:type="spellStart"/>
      <w:r w:rsidRPr="007A0ABC">
        <w:rPr>
          <w:rStyle w:val="StyleUnderline"/>
        </w:rPr>
        <w:t>tion</w:t>
      </w:r>
      <w:proofErr w:type="spellEnd"/>
      <w:r w:rsidRPr="007A0ABC">
        <w:rPr>
          <w:rStyle w:val="StyleUnderline"/>
        </w:rPr>
        <w:t>—but it would do so through a wider range of forms,</w:t>
      </w:r>
      <w:r w:rsidRPr="004D3741">
        <w:rPr>
          <w:sz w:val="14"/>
        </w:rPr>
        <w:t xml:space="preserve"> not all of which would entail exclusive union representation.</w:t>
      </w:r>
    </w:p>
    <w:p w14:paraId="7C1C09D9" w14:textId="77777777" w:rsidR="009516BA" w:rsidRPr="004D3741" w:rsidRDefault="009516BA" w:rsidP="009516BA">
      <w:pPr>
        <w:rPr>
          <w:sz w:val="14"/>
        </w:rPr>
      </w:pPr>
      <w:r w:rsidRPr="004D3741">
        <w:rPr>
          <w:sz w:val="14"/>
        </w:rPr>
        <w:t xml:space="preserve">In an important sense, </w:t>
      </w:r>
      <w:r w:rsidRPr="00C33906">
        <w:rPr>
          <w:rStyle w:val="StyleUnderline"/>
          <w:highlight w:val="yellow"/>
        </w:rPr>
        <w:t>the</w:t>
      </w:r>
      <w:r w:rsidRPr="004D3741">
        <w:rPr>
          <w:sz w:val="14"/>
        </w:rPr>
        <w:t xml:space="preserve"> new labor </w:t>
      </w:r>
      <w:r w:rsidRPr="00C33906">
        <w:rPr>
          <w:rStyle w:val="StyleUnderline"/>
          <w:highlight w:val="yellow"/>
        </w:rPr>
        <w:t>law</w:t>
      </w:r>
      <w:r w:rsidRPr="00AD7530">
        <w:rPr>
          <w:rStyle w:val="StyleUnderline"/>
        </w:rPr>
        <w:t xml:space="preserve"> </w:t>
      </w:r>
      <w:r w:rsidRPr="00601791">
        <w:rPr>
          <w:rStyle w:val="StyleUnderline"/>
          <w:highlight w:val="yellow"/>
        </w:rPr>
        <w:t>is not</w:t>
      </w:r>
      <w:r w:rsidRPr="00601791">
        <w:rPr>
          <w:sz w:val="14"/>
          <w:highlight w:val="yellow"/>
        </w:rPr>
        <w:t>,</w:t>
      </w:r>
      <w:r w:rsidRPr="004D3741">
        <w:rPr>
          <w:sz w:val="14"/>
        </w:rPr>
        <w:t xml:space="preserve"> in fact, </w:t>
      </w:r>
      <w:r w:rsidRPr="00601791">
        <w:rPr>
          <w:rStyle w:val="StyleUnderline"/>
          <w:highlight w:val="yellow"/>
        </w:rPr>
        <w:t>new. It is</w:t>
      </w:r>
      <w:r w:rsidRPr="00AD7530">
        <w:rPr>
          <w:rStyle w:val="StyleUnderline"/>
        </w:rPr>
        <w:t xml:space="preserve"> </w:t>
      </w:r>
      <w:r w:rsidRPr="004D3741">
        <w:rPr>
          <w:sz w:val="14"/>
        </w:rPr>
        <w:t xml:space="preserve">a reinter- </w:t>
      </w:r>
      <w:proofErr w:type="spellStart"/>
      <w:r w:rsidRPr="004D3741">
        <w:rPr>
          <w:sz w:val="14"/>
        </w:rPr>
        <w:t>pretation</w:t>
      </w:r>
      <w:proofErr w:type="spellEnd"/>
      <w:r w:rsidRPr="004D3741">
        <w:rPr>
          <w:sz w:val="14"/>
        </w:rPr>
        <w:t xml:space="preserve"> of principles </w:t>
      </w:r>
      <w:r w:rsidRPr="00C33906">
        <w:rPr>
          <w:rStyle w:val="StyleUnderline"/>
          <w:highlight w:val="yellow"/>
        </w:rPr>
        <w:t>advanced by earlier incarnations</w:t>
      </w:r>
      <w:r w:rsidRPr="00AD7530">
        <w:rPr>
          <w:rStyle w:val="StyleUnderline"/>
        </w:rPr>
        <w:t xml:space="preserve"> of the American labor movement30</w:t>
      </w:r>
      <w:r w:rsidRPr="004D3741">
        <w:rPr>
          <w:sz w:val="14"/>
        </w:rPr>
        <w:t xml:space="preserve"> </w:t>
      </w:r>
      <w:r w:rsidRPr="001D47E6">
        <w:rPr>
          <w:rStyle w:val="StyleUnderline"/>
          <w:highlight w:val="yellow"/>
        </w:rPr>
        <w:t>and embraced by systems abroad</w:t>
      </w:r>
      <w:r w:rsidRPr="00AD7530">
        <w:rPr>
          <w:rStyle w:val="StyleUnderline"/>
        </w:rPr>
        <w:t>.31</w:t>
      </w:r>
      <w:r w:rsidRPr="004D3741">
        <w:rPr>
          <w:sz w:val="14"/>
        </w:rPr>
        <w:t xml:space="preserve"> But </w:t>
      </w:r>
      <w:r w:rsidRPr="001D47E6">
        <w:rPr>
          <w:rStyle w:val="Emphasis"/>
        </w:rPr>
        <w:t>support for a system of labor law that empowers unions to bargain on behalf of all or most workers, with active support from the state, has long been considered</w:t>
      </w:r>
      <w:r w:rsidRPr="00A73DB3">
        <w:rPr>
          <w:rStyle w:val="Emphasis"/>
        </w:rPr>
        <w:t xml:space="preserve"> to exist</w:t>
      </w:r>
      <w:r w:rsidRPr="00A73DB3">
        <w:rPr>
          <w:rStyle w:val="StyleUnderline"/>
        </w:rPr>
        <w:t xml:space="preserve"> </w:t>
      </w:r>
      <w:r w:rsidRPr="004D3741">
        <w:rPr>
          <w:sz w:val="14"/>
        </w:rPr>
        <w:t xml:space="preserve">only in the “political ozone.”32 The goal of social bargaining, the conventional wisdom holds, </w:t>
      </w:r>
      <w:r w:rsidRPr="004D3741">
        <w:rPr>
          <w:sz w:val="14"/>
        </w:rPr>
        <w:lastRenderedPageBreak/>
        <w:t>is unmoored from reality33 and has no hope of passage.34 However, this Article shows that a nascent form of social bargaining is developing organically in the United States.</w:t>
      </w:r>
    </w:p>
    <w:p w14:paraId="5AB2B67A" w14:textId="77777777" w:rsidR="009516BA" w:rsidRPr="00115C0F" w:rsidRDefault="009516BA" w:rsidP="009516BA">
      <w:pPr>
        <w:pStyle w:val="Heading4"/>
      </w:pPr>
      <w:r>
        <w:t>That’s an independent voter for extra topicality</w:t>
      </w:r>
    </w:p>
    <w:p w14:paraId="150F4EB3" w14:textId="77777777" w:rsidR="009516BA" w:rsidRDefault="009516BA" w:rsidP="009516BA">
      <w:pPr>
        <w:pStyle w:val="Heading4"/>
      </w:pPr>
      <w:r>
        <w:t>A) GROUND – mandated bargaining affects the agreements, not the process - that makes counterplan competition impossible and spikes every link</w:t>
      </w:r>
    </w:p>
    <w:p w14:paraId="074ADD7B" w14:textId="77777777" w:rsidR="009516BA" w:rsidRPr="0085474B" w:rsidRDefault="009516BA" w:rsidP="009516BA">
      <w:pPr>
        <w:pStyle w:val="Heading4"/>
      </w:pPr>
      <w:r>
        <w:t>B) LIMITS - unlimited number of local, state, and federal third-party combinations of “new and old” labor law creates an untenable research burden</w:t>
      </w:r>
    </w:p>
    <w:p w14:paraId="5E1F70DA" w14:textId="77777777" w:rsidR="009516BA" w:rsidRPr="00C508BC" w:rsidRDefault="009516BA" w:rsidP="009516BA">
      <w:pPr>
        <w:pStyle w:val="Heading4"/>
        <w:rPr>
          <w:rFonts w:cs="Calibri"/>
        </w:rPr>
      </w:pPr>
      <w:r>
        <w:rPr>
          <w:rFonts w:cs="Calibri"/>
        </w:rPr>
        <w:t xml:space="preserve">3) </w:t>
      </w:r>
      <w:r w:rsidRPr="00C508BC">
        <w:rPr>
          <w:rFonts w:cs="Calibri"/>
        </w:rPr>
        <w:t>they capitalized the F in United States federal government – that doesn’t exist</w:t>
      </w:r>
    </w:p>
    <w:p w14:paraId="77394BBC" w14:textId="77777777" w:rsidR="009516BA" w:rsidRPr="00C508BC" w:rsidRDefault="009516BA" w:rsidP="009516BA">
      <w:r w:rsidRPr="00C508BC">
        <w:rPr>
          <w:b/>
          <w:bCs/>
          <w:sz w:val="26"/>
          <w:szCs w:val="26"/>
        </w:rPr>
        <w:t xml:space="preserve">USDA No Date </w:t>
      </w:r>
      <w:r w:rsidRPr="00C508BC">
        <w:t xml:space="preserve">(US Department of Agriculture Official government website, “Capitalization”, FPAC Design System, </w:t>
      </w:r>
      <w:hyperlink r:id="rId5" w:anchor=":~:text=Do%20capitalize%20proper%20nouns%2C%20including,t%20capitalize%20federal%20or%20government" w:history="1">
        <w:r w:rsidRPr="00C508BC">
          <w:rPr>
            <w:rStyle w:val="Hyperlink"/>
          </w:rPr>
          <w:t>https://usda-fsa.github.io/fsa-design-system//guides/content/capitalization.html#:~:text=Do%20capitalize%20proper%20nouns%2C%20including,t%20capitalize%20federal%20or%20government</w:t>
        </w:r>
      </w:hyperlink>
      <w:r w:rsidRPr="00C508BC">
        <w:t xml:space="preserve">.) </w:t>
      </w:r>
    </w:p>
    <w:p w14:paraId="6C1B64C1" w14:textId="77777777" w:rsidR="009516BA" w:rsidRPr="00C508BC" w:rsidRDefault="009516BA" w:rsidP="009516BA">
      <w:pPr>
        <w:rPr>
          <w:u w:val="single"/>
        </w:rPr>
      </w:pPr>
      <w:r w:rsidRPr="00C508BC">
        <w:rPr>
          <w:u w:val="single"/>
        </w:rPr>
        <w:t>Creating trustworthy internal and external communications relies</w:t>
      </w:r>
      <w:proofErr w:type="gramStart"/>
      <w:r w:rsidRPr="00C508BC">
        <w:rPr>
          <w:u w:val="single"/>
        </w:rPr>
        <w:t>, to a large extent,</w:t>
      </w:r>
      <w:proofErr w:type="gramEnd"/>
      <w:r w:rsidRPr="00C508BC">
        <w:rPr>
          <w:u w:val="single"/>
        </w:rPr>
        <w:t xml:space="preserve"> on the content’s consistency. </w:t>
      </w:r>
      <w:r w:rsidRPr="00C508BC">
        <w:rPr>
          <w:rStyle w:val="Emphasis"/>
          <w:highlight w:val="green"/>
        </w:rPr>
        <w:t>Inconsistent spellings and capitalizations undermine</w:t>
      </w:r>
      <w:r w:rsidRPr="00C508BC">
        <w:rPr>
          <w:u w:val="single"/>
        </w:rPr>
        <w:t xml:space="preserve"> your </w:t>
      </w:r>
      <w:r w:rsidRPr="00C508BC">
        <w:rPr>
          <w:rStyle w:val="Emphasis"/>
          <w:highlight w:val="green"/>
        </w:rPr>
        <w:t>narrative authority</w:t>
      </w:r>
      <w:r w:rsidRPr="00C508BC">
        <w:rPr>
          <w:u w:val="single"/>
        </w:rPr>
        <w:t>. We follow these capitalization guidelines:</w:t>
      </w:r>
    </w:p>
    <w:p w14:paraId="71F52AE2" w14:textId="77777777" w:rsidR="009516BA" w:rsidRPr="00C508BC" w:rsidRDefault="009516BA" w:rsidP="009516BA">
      <w:r w:rsidRPr="00C508BC">
        <w:t xml:space="preserve">Do capitalize proper nouns, including names of individuals, places, and </w:t>
      </w:r>
      <w:proofErr w:type="gramStart"/>
      <w:r w:rsidRPr="00C508BC">
        <w:t>agencies;</w:t>
      </w:r>
      <w:proofErr w:type="gramEnd"/>
    </w:p>
    <w:p w14:paraId="657B1A28" w14:textId="77777777" w:rsidR="009516BA" w:rsidRPr="00C508BC" w:rsidRDefault="009516BA" w:rsidP="009516BA">
      <w:r w:rsidRPr="00C508BC">
        <w:t xml:space="preserve">Don’t capitalize agile, unless it is the first word of a </w:t>
      </w:r>
      <w:proofErr w:type="gramStart"/>
      <w:r w:rsidRPr="00C508BC">
        <w:t>sentence;</w:t>
      </w:r>
      <w:proofErr w:type="gramEnd"/>
    </w:p>
    <w:p w14:paraId="3EA76CB0" w14:textId="77777777" w:rsidR="009516BA" w:rsidRPr="00C508BC" w:rsidRDefault="009516BA" w:rsidP="009516BA">
      <w:r w:rsidRPr="00C508BC">
        <w:t>Don’t capitalize open source, unless it is the first word of a sentence; and</w:t>
      </w:r>
    </w:p>
    <w:p w14:paraId="380174F4" w14:textId="77777777" w:rsidR="009516BA" w:rsidRPr="005829F7" w:rsidRDefault="009516BA" w:rsidP="009516BA">
      <w:pPr>
        <w:rPr>
          <w:b/>
          <w:iCs/>
          <w:u w:val="single"/>
        </w:rPr>
      </w:pPr>
      <w:r w:rsidRPr="00C508BC">
        <w:rPr>
          <w:rStyle w:val="Emphasis"/>
          <w:highlight w:val="green"/>
        </w:rPr>
        <w:t>Don’t capitalize federal or government</w:t>
      </w:r>
      <w:r w:rsidRPr="00C508BC">
        <w:rPr>
          <w:rStyle w:val="Emphasis"/>
        </w:rPr>
        <w:t>.</w:t>
      </w:r>
    </w:p>
    <w:p w14:paraId="2AF08664" w14:textId="77777777" w:rsidR="009516BA" w:rsidRDefault="009516BA" w:rsidP="009516BA">
      <w:pPr>
        <w:pStyle w:val="Heading2"/>
      </w:pPr>
      <w:r>
        <w:lastRenderedPageBreak/>
        <w:t>2</w:t>
      </w:r>
    </w:p>
    <w:p w14:paraId="68606452" w14:textId="77777777" w:rsidR="009516BA" w:rsidRPr="008C2665" w:rsidRDefault="009516BA" w:rsidP="009516BA">
      <w:pPr>
        <w:pStyle w:val="Heading4"/>
        <w:rPr>
          <w:rFonts w:cs="Calibri"/>
          <w:u w:val="single"/>
        </w:rPr>
      </w:pPr>
      <w:r w:rsidRPr="008C2665">
        <w:rPr>
          <w:rFonts w:cs="Calibri"/>
          <w:u w:val="single"/>
        </w:rPr>
        <w:t>Hollow Hope DA</w:t>
      </w:r>
    </w:p>
    <w:p w14:paraId="54F58E41" w14:textId="77777777" w:rsidR="009516BA" w:rsidRPr="00A92DEB" w:rsidRDefault="009516BA" w:rsidP="009516BA">
      <w:pPr>
        <w:pStyle w:val="Heading4"/>
        <w:rPr>
          <w:rFonts w:cs="Calibri"/>
        </w:rPr>
      </w:pPr>
      <w:r w:rsidRPr="00A92DEB">
        <w:rPr>
          <w:rFonts w:cs="Calibri"/>
        </w:rPr>
        <w:t xml:space="preserve">Strengthening new rights causes </w:t>
      </w:r>
      <w:r w:rsidRPr="00A92DEB">
        <w:rPr>
          <w:rFonts w:cs="Calibri"/>
          <w:u w:val="single"/>
        </w:rPr>
        <w:t>hollow hope</w:t>
      </w:r>
      <w:r w:rsidRPr="00A92DEB">
        <w:rPr>
          <w:rFonts w:cs="Calibri"/>
        </w:rPr>
        <w:t xml:space="preserve">---the </w:t>
      </w:r>
      <w:proofErr w:type="spellStart"/>
      <w:r w:rsidRPr="00A92DEB">
        <w:rPr>
          <w:rFonts w:cs="Calibri"/>
        </w:rPr>
        <w:t>aff’s</w:t>
      </w:r>
      <w:proofErr w:type="spellEnd"/>
      <w:r w:rsidRPr="00A92DEB">
        <w:rPr>
          <w:rFonts w:cs="Calibri"/>
        </w:rPr>
        <w:t xml:space="preserve"> symbolic victory locks </w:t>
      </w:r>
      <w:r w:rsidRPr="00A92DEB">
        <w:rPr>
          <w:rFonts w:cs="Calibri"/>
          <w:u w:val="single"/>
        </w:rPr>
        <w:t>progressive</w:t>
      </w:r>
      <w:r w:rsidRPr="00A92DEB">
        <w:rPr>
          <w:rFonts w:cs="Calibri"/>
        </w:rPr>
        <w:t xml:space="preserve"> movements into the </w:t>
      </w:r>
      <w:r w:rsidRPr="00A92DEB">
        <w:rPr>
          <w:rFonts w:cs="Calibri"/>
          <w:u w:val="single"/>
        </w:rPr>
        <w:t>conservative</w:t>
      </w:r>
      <w:r w:rsidRPr="00A92DEB">
        <w:rPr>
          <w:rFonts w:cs="Calibri"/>
        </w:rPr>
        <w:t xml:space="preserve"> courts, </w:t>
      </w:r>
      <w:r w:rsidRPr="00A92DEB">
        <w:rPr>
          <w:rFonts w:cs="Calibri"/>
          <w:u w:val="single"/>
        </w:rPr>
        <w:t>undermining</w:t>
      </w:r>
      <w:r w:rsidRPr="00A92DEB">
        <w:rPr>
          <w:rFonts w:cs="Calibri"/>
        </w:rPr>
        <w:t xml:space="preserve"> social movement success.</w:t>
      </w:r>
    </w:p>
    <w:p w14:paraId="6B5F461A" w14:textId="77777777" w:rsidR="009516BA" w:rsidRPr="00A92DEB" w:rsidRDefault="009516BA" w:rsidP="009516BA">
      <w:r w:rsidRPr="00A92DEB">
        <w:t xml:space="preserve">Gerald </w:t>
      </w:r>
      <w:r w:rsidRPr="00A92DEB">
        <w:rPr>
          <w:rStyle w:val="Style13ptBold"/>
        </w:rPr>
        <w:t>Rosenberg 18</w:t>
      </w:r>
      <w:r w:rsidRPr="00A92DEB">
        <w:t>. Professor of Political Science at the University of Chicago. “Protecting Privilege: The Historic Role of the U.S. Supreme Court and the Great Progressive Misunderstanding.” http://judicialpowerproject.org.uk/wp-content/uploads/2018/01/Judicial-Power-and-the-Left-web-version.pdf</w:t>
      </w:r>
    </w:p>
    <w:p w14:paraId="41114244" w14:textId="77777777" w:rsidR="009516BA" w:rsidRPr="00A92DEB" w:rsidRDefault="009516BA" w:rsidP="009516BA">
      <w:pPr>
        <w:rPr>
          <w:rStyle w:val="StyleUnderline"/>
        </w:rPr>
      </w:pPr>
      <w:r w:rsidRPr="00A92DEB">
        <w:rPr>
          <w:sz w:val="16"/>
        </w:rPr>
        <w:t xml:space="preserve">If space allowed, I could continue to describe other examples, such as criminal law, where, despite the ‘criminal rights revolution’ of the Warren court, poor criminal defendants, particularly those of color, continue to be denied basic rights. As we have learned so powerfully and sadly over the last few years with the use of cell phone videos, at least some police still treat black males as if they were slaves, killing them virtually indiscriminately. </w:t>
      </w:r>
      <w:r w:rsidRPr="00A92DEB">
        <w:rPr>
          <w:rStyle w:val="StyleUnderline"/>
        </w:rPr>
        <w:t xml:space="preserve">The history of progressive litigation painfully demonstrates that </w:t>
      </w:r>
      <w:r w:rsidRPr="00A92DEB">
        <w:rPr>
          <w:rStyle w:val="StyleUnderline"/>
          <w:highlight w:val="green"/>
        </w:rPr>
        <w:t xml:space="preserve">without political support the Supreme Court will </w:t>
      </w:r>
      <w:r w:rsidRPr="00A92DEB">
        <w:rPr>
          <w:rStyle w:val="Emphasis"/>
          <w:highlight w:val="green"/>
        </w:rPr>
        <w:t>eviscerate</w:t>
      </w:r>
      <w:r w:rsidRPr="00A92DEB">
        <w:rPr>
          <w:rStyle w:val="Emphasis"/>
        </w:rPr>
        <w:t xml:space="preserve"> progressive </w:t>
      </w:r>
      <w:r w:rsidRPr="00A92DEB">
        <w:rPr>
          <w:rStyle w:val="Emphasis"/>
          <w:highlight w:val="green"/>
        </w:rPr>
        <w:t>rights</w:t>
      </w:r>
      <w:r w:rsidRPr="00A92DEB">
        <w:rPr>
          <w:rStyle w:val="Emphasis"/>
        </w:rPr>
        <w:t xml:space="preserve"> and create obstacles to legislative attempts to introduce new rights.</w:t>
      </w:r>
      <w:r w:rsidRPr="00A92DEB">
        <w:rPr>
          <w:sz w:val="16"/>
        </w:rPr>
        <w:t xml:space="preserve"> And, </w:t>
      </w:r>
      <w:r w:rsidRPr="00A92DEB">
        <w:rPr>
          <w:rStyle w:val="StyleUnderline"/>
        </w:rPr>
        <w:t>in those few instances where progressive forces win Supreme Court cases, without powerful political and social movements to enforce them they will remain empty, symbolic victories.</w:t>
      </w:r>
    </w:p>
    <w:p w14:paraId="4E27F70E" w14:textId="77777777" w:rsidR="009516BA" w:rsidRPr="00A92DEB" w:rsidRDefault="009516BA" w:rsidP="009516BA">
      <w:pPr>
        <w:rPr>
          <w:rStyle w:val="StyleUnderline"/>
        </w:rPr>
      </w:pPr>
      <w:r w:rsidRPr="00A92DEB">
        <w:rPr>
          <w:rStyle w:val="StyleUnderline"/>
        </w:rPr>
        <w:t>Litigation substitutes symbols for substance.</w:t>
      </w:r>
      <w:r w:rsidRPr="00A92DEB">
        <w:rPr>
          <w:sz w:val="16"/>
        </w:rPr>
        <w:t xml:space="preserve"> </w:t>
      </w:r>
      <w:r w:rsidRPr="00A92DEB">
        <w:rPr>
          <w:rStyle w:val="StyleUnderline"/>
        </w:rPr>
        <w:t xml:space="preserve">The danger of </w:t>
      </w:r>
      <w:r w:rsidRPr="00A92DEB">
        <w:rPr>
          <w:rStyle w:val="Emphasis"/>
          <w:highlight w:val="green"/>
        </w:rPr>
        <w:t>celebrating symbols</w:t>
      </w:r>
      <w:r w:rsidRPr="00A92DEB">
        <w:rPr>
          <w:rStyle w:val="StyleUnderline"/>
        </w:rPr>
        <w:t xml:space="preserve"> is that it </w:t>
      </w:r>
      <w:r w:rsidRPr="00A92DEB">
        <w:rPr>
          <w:rStyle w:val="Emphasis"/>
        </w:rPr>
        <w:t xml:space="preserve">can </w:t>
      </w:r>
      <w:r w:rsidRPr="00A92DEB">
        <w:rPr>
          <w:rStyle w:val="Emphasis"/>
          <w:highlight w:val="green"/>
        </w:rPr>
        <w:t>lead to</w:t>
      </w:r>
      <w:r w:rsidRPr="00A92DEB">
        <w:rPr>
          <w:rStyle w:val="Emphasis"/>
        </w:rPr>
        <w:t xml:space="preserve"> a sense of </w:t>
      </w:r>
      <w:r w:rsidRPr="00A92DEB">
        <w:rPr>
          <w:rStyle w:val="Emphasis"/>
          <w:highlight w:val="green"/>
        </w:rPr>
        <w:t>self-satisfaction.</w:t>
      </w:r>
      <w:r w:rsidRPr="00A92DEB">
        <w:rPr>
          <w:sz w:val="16"/>
        </w:rPr>
        <w:t xml:space="preserve"> Seen in this light, </w:t>
      </w:r>
      <w:r w:rsidRPr="00A92DEB">
        <w:rPr>
          <w:rStyle w:val="StyleUnderline"/>
        </w:rPr>
        <w:t>the great Supreme Court progressive victories are “little more than an ornament, or golden cupola, built upon the roof of a structure found rotting and infested, assuring the gentlefolk who only pass by without entering that all is well inside".</w:t>
      </w:r>
      <w:r w:rsidRPr="00A92DEB">
        <w:rPr>
          <w:sz w:val="16"/>
        </w:rPr>
        <w:t xml:space="preserve">1 </w:t>
      </w:r>
      <w:r w:rsidRPr="00A92DEB">
        <w:rPr>
          <w:rStyle w:val="Emphasis"/>
          <w:highlight w:val="green"/>
        </w:rPr>
        <w:t>Celebrating legal symbols encourages us to look to legal solutions for political</w:t>
      </w:r>
      <w:r w:rsidRPr="00A92DEB">
        <w:rPr>
          <w:rStyle w:val="Emphasis"/>
        </w:rPr>
        <w:t xml:space="preserve"> and cultural </w:t>
      </w:r>
      <w:r w:rsidRPr="00A92DEB">
        <w:rPr>
          <w:rStyle w:val="Emphasis"/>
          <w:highlight w:val="green"/>
        </w:rPr>
        <w:t>problems.</w:t>
      </w:r>
      <w:r w:rsidRPr="00A92DEB">
        <w:rPr>
          <w:sz w:val="16"/>
        </w:rPr>
        <w:t xml:space="preserve"> </w:t>
      </w:r>
      <w:r w:rsidRPr="00A92DEB">
        <w:rPr>
          <w:rStyle w:val="StyleUnderline"/>
        </w:rPr>
        <w:t xml:space="preserve">Without political support, </w:t>
      </w:r>
      <w:r w:rsidRPr="00A92DEB">
        <w:rPr>
          <w:rStyle w:val="StyleUnderline"/>
          <w:highlight w:val="green"/>
        </w:rPr>
        <w:t>court decisions will not produce social change</w:t>
      </w:r>
      <w:r w:rsidRPr="00A92DEB">
        <w:rPr>
          <w:rStyle w:val="StyleUnderline"/>
        </w:rPr>
        <w:t>.</w:t>
      </w:r>
      <w:r w:rsidRPr="00A92DEB">
        <w:rPr>
          <w:sz w:val="16"/>
        </w:rPr>
        <w:t xml:space="preserve"> </w:t>
      </w:r>
      <w:r w:rsidRPr="00A92DEB">
        <w:rPr>
          <w:rStyle w:val="StyleUnderline"/>
        </w:rPr>
        <w:t xml:space="preserve">Celebrating lawyers and </w:t>
      </w:r>
      <w:r w:rsidRPr="00A92DEB">
        <w:rPr>
          <w:rStyle w:val="StyleUnderline"/>
          <w:highlight w:val="green"/>
        </w:rPr>
        <w:t>courts</w:t>
      </w:r>
      <w:r w:rsidRPr="00A92DEB">
        <w:rPr>
          <w:rStyle w:val="StyleUnderline"/>
        </w:rPr>
        <w:t xml:space="preserve"> encourages reformers to litigate for social change. But if political support is lacking, the effect of this vision is to </w:t>
      </w:r>
      <w:r w:rsidRPr="00A92DEB">
        <w:rPr>
          <w:rStyle w:val="Emphasis"/>
          <w:highlight w:val="green"/>
        </w:rPr>
        <w:t>limit change by deflecting progressive claims away from substantive political battles, where success is possible</w:t>
      </w:r>
      <w:r w:rsidRPr="00A92DEB">
        <w:rPr>
          <w:rStyle w:val="Emphasis"/>
        </w:rPr>
        <w:t>, to harmless legal ones where it is not.</w:t>
      </w:r>
      <w:r w:rsidRPr="00A92DEB">
        <w:rPr>
          <w:sz w:val="16"/>
        </w:rPr>
        <w:t xml:space="preserve"> In this way, courts play a deeply conservative ideological function in defense of the status quo. </w:t>
      </w:r>
      <w:r w:rsidRPr="00A92DEB">
        <w:rPr>
          <w:rStyle w:val="StyleUnderline"/>
        </w:rPr>
        <w:t xml:space="preserve">When social reformers </w:t>
      </w:r>
      <w:r w:rsidRPr="00A92DEB">
        <w:rPr>
          <w:rStyle w:val="Emphasis"/>
        </w:rPr>
        <w:t>succumb to the ‘lure of litigation’</w:t>
      </w:r>
      <w:r w:rsidRPr="00A92DEB">
        <w:rPr>
          <w:rStyle w:val="StyleUnderline"/>
        </w:rPr>
        <w:t>, they forget that deep-seated social conflicts can’t be resolved through litigation.</w:t>
      </w:r>
    </w:p>
    <w:p w14:paraId="6E3DB172" w14:textId="77777777" w:rsidR="009516BA" w:rsidRPr="00A92DEB" w:rsidRDefault="009516BA" w:rsidP="009516BA">
      <w:pPr>
        <w:rPr>
          <w:sz w:val="16"/>
        </w:rPr>
      </w:pPr>
      <w:r w:rsidRPr="00A92DEB">
        <w:rPr>
          <w:sz w:val="16"/>
        </w:rPr>
        <w:t xml:space="preserve">First and foremost, </w:t>
      </w:r>
      <w:r w:rsidRPr="00A92DEB">
        <w:rPr>
          <w:rStyle w:val="StyleUnderline"/>
        </w:rPr>
        <w:t xml:space="preserve">successful </w:t>
      </w:r>
      <w:r w:rsidRPr="00A92DEB">
        <w:rPr>
          <w:rStyle w:val="StyleUnderline"/>
          <w:highlight w:val="green"/>
        </w:rPr>
        <w:t xml:space="preserve">progressive change </w:t>
      </w:r>
      <w:r w:rsidRPr="00A92DEB">
        <w:rPr>
          <w:rStyle w:val="Emphasis"/>
          <w:highlight w:val="green"/>
        </w:rPr>
        <w:t>requires</w:t>
      </w:r>
      <w:r w:rsidRPr="00A92DEB">
        <w:rPr>
          <w:rStyle w:val="Emphasis"/>
        </w:rPr>
        <w:t xml:space="preserve"> building </w:t>
      </w:r>
      <w:r w:rsidRPr="00A92DEB">
        <w:rPr>
          <w:rStyle w:val="Emphasis"/>
          <w:highlight w:val="green"/>
        </w:rPr>
        <w:t>social movements.</w:t>
      </w:r>
      <w:r w:rsidRPr="00A92DEB">
        <w:rPr>
          <w:sz w:val="16"/>
        </w:rPr>
        <w:t xml:space="preserve"> For close to 75 years now in the U.S., the progressive agenda has been hijacked by a group of </w:t>
      </w:r>
      <w:proofErr w:type="gramStart"/>
      <w:r w:rsidRPr="00A92DEB">
        <w:rPr>
          <w:sz w:val="16"/>
        </w:rPr>
        <w:t>elite</w:t>
      </w:r>
      <w:proofErr w:type="gramEnd"/>
      <w:r w:rsidRPr="00A92DEB">
        <w:rPr>
          <w:sz w:val="16"/>
        </w:rPr>
        <w:t xml:space="preserve">, well-educated and comparatively wealthy lawyers who uncritically believe that rights trump politics and that successfully arguing before judges is equivalent to building and sustaining political movements. It isn’t. Litigation is an elite, class-based strategy for change. It is premised on the notion that it is easier to persuade similarly educated and wealthy lawyers, who happen to be judges, of certain progressive principles than it is to </w:t>
      </w:r>
      <w:proofErr w:type="spellStart"/>
      <w:r w:rsidRPr="00A92DEB">
        <w:rPr>
          <w:sz w:val="16"/>
        </w:rPr>
        <w:t>organise</w:t>
      </w:r>
      <w:proofErr w:type="spellEnd"/>
      <w:r w:rsidRPr="00A92DEB">
        <w:rPr>
          <w:sz w:val="16"/>
        </w:rPr>
        <w:t xml:space="preserve"> everyday citizens. While that might be true, it is also true that without broad citizen support, change will not occur.</w:t>
      </w:r>
    </w:p>
    <w:p w14:paraId="4FCD48B1" w14:textId="77777777" w:rsidR="009516BA" w:rsidRPr="00A92DEB" w:rsidRDefault="009516BA" w:rsidP="009516BA">
      <w:pPr>
        <w:pStyle w:val="Heading4"/>
        <w:rPr>
          <w:rFonts w:cs="Calibri"/>
        </w:rPr>
      </w:pPr>
      <w:r w:rsidRPr="00A92DEB">
        <w:rPr>
          <w:rFonts w:cs="Calibri"/>
        </w:rPr>
        <w:t xml:space="preserve">Social movements are </w:t>
      </w:r>
      <w:r w:rsidRPr="00A92DEB">
        <w:rPr>
          <w:rFonts w:cs="Calibri"/>
          <w:u w:val="single"/>
        </w:rPr>
        <w:t>effectively</w:t>
      </w:r>
      <w:r w:rsidRPr="00A92DEB">
        <w:rPr>
          <w:rFonts w:cs="Calibri"/>
        </w:rPr>
        <w:t xml:space="preserve"> driving decarbonization efforts now---solves </w:t>
      </w:r>
      <w:r w:rsidRPr="00A92DEB">
        <w:rPr>
          <w:rFonts w:cs="Calibri"/>
          <w:u w:val="single"/>
        </w:rPr>
        <w:t>existential</w:t>
      </w:r>
      <w:r w:rsidRPr="00A92DEB">
        <w:rPr>
          <w:rFonts w:cs="Calibri"/>
        </w:rPr>
        <w:t xml:space="preserve"> risks.  </w:t>
      </w:r>
    </w:p>
    <w:p w14:paraId="116A85E5" w14:textId="77777777" w:rsidR="009516BA" w:rsidRPr="00A92DEB" w:rsidRDefault="009516BA" w:rsidP="009516BA">
      <w:r w:rsidRPr="00A92DEB">
        <w:t xml:space="preserve">May Aye </w:t>
      </w:r>
      <w:r w:rsidRPr="00A92DEB">
        <w:rPr>
          <w:rStyle w:val="Style13ptBold"/>
        </w:rPr>
        <w:t>Thiri</w:t>
      </w:r>
      <w:r w:rsidRPr="00A92DEB">
        <w:t xml:space="preserve"> et al. </w:t>
      </w:r>
      <w:r w:rsidRPr="00A92DEB">
        <w:rPr>
          <w:rStyle w:val="Style13ptBold"/>
        </w:rPr>
        <w:t>22</w:t>
      </w:r>
      <w:r w:rsidRPr="00A92DEB">
        <w:t>. PhD Fellow in Environmental Science and Technology at the Autonomous University of Barcelona. “How social movements contribute to staying within the global carbon budget: Evidence from a qualitative meta-analysis of case studies.” Ecological Economics. Volume 195. https://www.sciencedirect.com/science/article/pii/S0921800922000180#!</w:t>
      </w:r>
    </w:p>
    <w:p w14:paraId="3E9F62A1" w14:textId="77777777" w:rsidR="009516BA" w:rsidRPr="00A92DEB" w:rsidRDefault="009516BA" w:rsidP="009516BA">
      <w:pPr>
        <w:rPr>
          <w:sz w:val="16"/>
        </w:rPr>
      </w:pPr>
      <w:r w:rsidRPr="00A92DEB">
        <w:rPr>
          <w:sz w:val="16"/>
        </w:rPr>
        <w:t>The levels of carbon dioxide (CO2) concentration in the atmosphere continue to grow, despite a worldwide commitment to the Paris Agreement (</w:t>
      </w:r>
      <w:proofErr w:type="spellStart"/>
      <w:r w:rsidRPr="00A92DEB">
        <w:rPr>
          <w:sz w:val="16"/>
        </w:rPr>
        <w:t>Friedlingstein</w:t>
      </w:r>
      <w:proofErr w:type="spellEnd"/>
      <w:r w:rsidRPr="00A92DEB">
        <w:rPr>
          <w:sz w:val="16"/>
        </w:rPr>
        <w:t xml:space="preserve"> et al., 2020). Even with emerging climate policies, regulations, and carbon-capture technologies, reaching the Paris </w:t>
      </w:r>
      <w:r w:rsidRPr="00A92DEB">
        <w:rPr>
          <w:sz w:val="16"/>
        </w:rPr>
        <w:lastRenderedPageBreak/>
        <w:t xml:space="preserve">Agreement goal remains a challenge. Concurrently, </w:t>
      </w:r>
      <w:r w:rsidRPr="00A92DEB">
        <w:rPr>
          <w:rStyle w:val="StyleUnderline"/>
          <w:highlight w:val="green"/>
        </w:rPr>
        <w:t>climate activists</w:t>
      </w:r>
      <w:r w:rsidRPr="00A92DEB">
        <w:rPr>
          <w:rStyle w:val="StyleUnderline"/>
        </w:rPr>
        <w:t xml:space="preserve"> and environmental justice </w:t>
      </w:r>
      <w:proofErr w:type="spellStart"/>
      <w:r w:rsidRPr="00A92DEB">
        <w:rPr>
          <w:rStyle w:val="StyleUnderline"/>
        </w:rPr>
        <w:t>organisations</w:t>
      </w:r>
      <w:proofErr w:type="spellEnd"/>
      <w:r w:rsidRPr="00A92DEB">
        <w:rPr>
          <w:rStyle w:val="StyleUnderline"/>
        </w:rPr>
        <w:t xml:space="preserve"> continue to </w:t>
      </w:r>
      <w:proofErr w:type="gramStart"/>
      <w:r w:rsidRPr="00A92DEB">
        <w:rPr>
          <w:rStyle w:val="StyleUnderline"/>
          <w:highlight w:val="green"/>
        </w:rPr>
        <w:t>protest against</w:t>
      </w:r>
      <w:proofErr w:type="gramEnd"/>
      <w:r w:rsidRPr="00A92DEB">
        <w:rPr>
          <w:rStyle w:val="StyleUnderline"/>
          <w:highlight w:val="green"/>
        </w:rPr>
        <w:t xml:space="preserve"> extracting</w:t>
      </w:r>
      <w:r w:rsidRPr="00A92DEB">
        <w:rPr>
          <w:rStyle w:val="StyleUnderline"/>
        </w:rPr>
        <w:t xml:space="preserve"> and processing </w:t>
      </w:r>
      <w:r w:rsidRPr="00A92DEB">
        <w:rPr>
          <w:rStyle w:val="StyleUnderline"/>
          <w:highlight w:val="green"/>
        </w:rPr>
        <w:t xml:space="preserve">fossil fuels </w:t>
      </w:r>
      <w:r w:rsidRPr="00A92DEB">
        <w:rPr>
          <w:rStyle w:val="StyleUnderline"/>
        </w:rPr>
        <w:t>as a strategy to achieve climate change mitigation</w:t>
      </w:r>
      <w:r w:rsidRPr="00A92DEB">
        <w:rPr>
          <w:sz w:val="16"/>
        </w:rPr>
        <w:t xml:space="preserve"> (Temper et al., 2020; Villamayor-Tomas and García-López, 2018). As a result, </w:t>
      </w:r>
      <w:r w:rsidRPr="00A92DEB">
        <w:rPr>
          <w:rStyle w:val="StyleUnderline"/>
          <w:highlight w:val="green"/>
        </w:rPr>
        <w:t xml:space="preserve">activism towards </w:t>
      </w:r>
      <w:proofErr w:type="spellStart"/>
      <w:r w:rsidRPr="00A92DEB">
        <w:rPr>
          <w:rStyle w:val="StyleUnderline"/>
          <w:highlight w:val="green"/>
        </w:rPr>
        <w:t>decarbonisation</w:t>
      </w:r>
      <w:proofErr w:type="spellEnd"/>
      <w:r w:rsidRPr="00A92DEB">
        <w:rPr>
          <w:rStyle w:val="StyleUnderline"/>
          <w:highlight w:val="green"/>
        </w:rPr>
        <w:t xml:space="preserve"> is</w:t>
      </w:r>
      <w:r w:rsidRPr="00A92DEB">
        <w:rPr>
          <w:rStyle w:val="StyleUnderline"/>
        </w:rPr>
        <w:t xml:space="preserve"> becoming </w:t>
      </w:r>
      <w:r w:rsidRPr="00A92DEB">
        <w:rPr>
          <w:rStyle w:val="StyleUnderline"/>
          <w:highlight w:val="green"/>
        </w:rPr>
        <w:t>a</w:t>
      </w:r>
      <w:r w:rsidRPr="00A92DEB">
        <w:rPr>
          <w:rStyle w:val="StyleUnderline"/>
        </w:rPr>
        <w:t xml:space="preserve"> potentially </w:t>
      </w:r>
      <w:r w:rsidRPr="00A92DEB">
        <w:rPr>
          <w:rStyle w:val="Emphasis"/>
          <w:highlight w:val="green"/>
        </w:rPr>
        <w:t>effective force for reducing CO2 emissions</w:t>
      </w:r>
      <w:r w:rsidRPr="00A92DEB">
        <w:rPr>
          <w:sz w:val="16"/>
        </w:rPr>
        <w:t xml:space="preserve"> (Klein, 2015). </w:t>
      </w:r>
      <w:r w:rsidRPr="00A92DEB">
        <w:rPr>
          <w:rStyle w:val="StyleUnderline"/>
          <w:highlight w:val="green"/>
        </w:rPr>
        <w:t>Movements</w:t>
      </w:r>
      <w:r w:rsidRPr="00A92DEB">
        <w:rPr>
          <w:rStyle w:val="StyleUnderline"/>
        </w:rPr>
        <w:t xml:space="preserve"> such as ‘</w:t>
      </w:r>
      <w:proofErr w:type="spellStart"/>
      <w:r w:rsidRPr="00A92DEB">
        <w:rPr>
          <w:rStyle w:val="StyleUnderline"/>
        </w:rPr>
        <w:t>Blockadia</w:t>
      </w:r>
      <w:proofErr w:type="spellEnd"/>
      <w:r w:rsidRPr="00A92DEB">
        <w:rPr>
          <w:rStyle w:val="StyleUnderline"/>
        </w:rPr>
        <w:t xml:space="preserve">’ that </w:t>
      </w:r>
      <w:proofErr w:type="spellStart"/>
      <w:r w:rsidRPr="00A92DEB">
        <w:rPr>
          <w:rStyle w:val="StyleUnderline"/>
        </w:rPr>
        <w:t>mobilise</w:t>
      </w:r>
      <w:proofErr w:type="spellEnd"/>
      <w:r w:rsidRPr="00A92DEB">
        <w:rPr>
          <w:rStyle w:val="StyleUnderline"/>
        </w:rPr>
        <w:t xml:space="preserve"> to stop the extraction of fossil fuels and other minerals </w:t>
      </w:r>
      <w:r w:rsidRPr="00A92DEB">
        <w:rPr>
          <w:rStyle w:val="StyleUnderline"/>
          <w:highlight w:val="green"/>
        </w:rPr>
        <w:t>have become important actors for the transition</w:t>
      </w:r>
      <w:r w:rsidRPr="00A92DEB">
        <w:rPr>
          <w:rStyle w:val="StyleUnderline"/>
        </w:rPr>
        <w:t xml:space="preserve"> to a more socially and environmentally just society</w:t>
      </w:r>
      <w:r w:rsidRPr="00A92DEB">
        <w:rPr>
          <w:sz w:val="16"/>
        </w:rPr>
        <w:t xml:space="preserve"> (Martinez-Alier et al., 2016).</w:t>
      </w:r>
    </w:p>
    <w:p w14:paraId="03979C6C" w14:textId="77777777" w:rsidR="009516BA" w:rsidRPr="00A92DEB" w:rsidRDefault="009516BA" w:rsidP="009516BA">
      <w:pPr>
        <w:rPr>
          <w:sz w:val="16"/>
          <w:szCs w:val="16"/>
        </w:rPr>
      </w:pPr>
      <w:r w:rsidRPr="00A92DEB">
        <w:rPr>
          <w:sz w:val="16"/>
          <w:szCs w:val="16"/>
        </w:rPr>
        <w:t xml:space="preserve">This study aims to improve the understanding of the role that activism against hydrocarbon activities can play in climate change mitigation. The increased attention to social movements contesting fossil fuel use has resulted in a well-defined body of conceptual and empirical studies examining these movements' success and failure against hydrocarbon activities (Owen et al., 2018; Temper et al., 2020). However, these studies are scattered across different disciplines, using different focuses and approaches. Thus, there is a lack of systematic and </w:t>
      </w:r>
      <w:proofErr w:type="spellStart"/>
      <w:r w:rsidRPr="00A92DEB">
        <w:rPr>
          <w:sz w:val="16"/>
          <w:szCs w:val="16"/>
        </w:rPr>
        <w:t>generalised</w:t>
      </w:r>
      <w:proofErr w:type="spellEnd"/>
      <w:r w:rsidRPr="00A92DEB">
        <w:rPr>
          <w:sz w:val="16"/>
          <w:szCs w:val="16"/>
        </w:rPr>
        <w:t xml:space="preserve"> knowledge linking social movements to limiting or reducing carbon emissions as a </w:t>
      </w:r>
      <w:proofErr w:type="spellStart"/>
      <w:r w:rsidRPr="00A92DEB">
        <w:rPr>
          <w:sz w:val="16"/>
          <w:szCs w:val="16"/>
        </w:rPr>
        <w:t>decarbonisation</w:t>
      </w:r>
      <w:proofErr w:type="spellEnd"/>
      <w:r w:rsidRPr="00A92DEB">
        <w:rPr>
          <w:sz w:val="16"/>
          <w:szCs w:val="16"/>
        </w:rPr>
        <w:t xml:space="preserve"> strategy.</w:t>
      </w:r>
    </w:p>
    <w:p w14:paraId="6A589E38" w14:textId="77777777" w:rsidR="009516BA" w:rsidRPr="00A92DEB" w:rsidRDefault="009516BA" w:rsidP="009516BA">
      <w:pPr>
        <w:rPr>
          <w:sz w:val="16"/>
        </w:rPr>
      </w:pPr>
      <w:r w:rsidRPr="00A92DEB">
        <w:rPr>
          <w:rStyle w:val="StyleUnderline"/>
        </w:rPr>
        <w:t>The establishment of carbon budgets has become a key strategy in combatting climate change.</w:t>
      </w:r>
      <w:r w:rsidRPr="00A92DEB">
        <w:rPr>
          <w:sz w:val="16"/>
        </w:rPr>
        <w:t xml:space="preserve"> A carbon budget refers to the aggregate amount of carbon dioxide (CO2) emissions permissible between 1817 and 2050 to hold global temperature increases to within 2 °C above the pre-industrial level (IPCC, 2014). According to the Intergovernmental Panel on Climate Change (IPCC), there is a 66% probability of limiting total human-induced warming (accounting for both CO2 and other human influences on climate) to less than 2 °C relative to the period 1850 to 1900. To stay well below 2 °C, it would require total anthropogenic CO2 emissions since 1870 to be limited to approximately 2900 gigatons of CO2 (Gt CO2) at 66% probability and 2250 Gt CO2 of CO2 for 1.5 °C (IPCC, 2021; IPCC, 2018; IPCC, 2014). According to estimated emissions for 2011 to 2017, only 118 Gt CO2 would remain from the beginning of 2018 to limit global warming to 1.5 °C (</w:t>
      </w:r>
      <w:proofErr w:type="spellStart"/>
      <w:r w:rsidRPr="00A92DEB">
        <w:rPr>
          <w:sz w:val="16"/>
        </w:rPr>
        <w:t>Hausfather</w:t>
      </w:r>
      <w:proofErr w:type="spellEnd"/>
      <w:r w:rsidRPr="00A92DEB">
        <w:rPr>
          <w:sz w:val="16"/>
        </w:rPr>
        <w:t xml:space="preserve">, 2018). The British Petroleum (BP) Statistical Review of World Energy (2018) assessment of reserves indicates that the extensive production of refined oil, gas, and coal reserves would produce respectively 630, 365, and 2037 Gt CO2 (3029 Gt CO2 in sum) (British Petroleum Company, 2018). These figures show that world carbon reserves are higher (of about 25 times for 1.5 °C and 15 times for 2 °C) than the combustible amount suggested by the carbon budget allowed to control the rise in global temperatures, even with international efforts to stay within the limit. Both activists and scientists claim for ‘Leaving Fossil Fuels Underground’ (LFFU), which would be needed for most reserves. In a recent article in Nature, Welsby et al. (2021) found that to allow for a 50% probability of limiting warming to 1.5 °C, by 2050, nearly 60% of oil and fossil methane gas and 90% of coal must remain unextracted. Then, there is an urgent need for alternative strategies for limiting carbon emissions. </w:t>
      </w:r>
      <w:r w:rsidRPr="00A92DEB">
        <w:rPr>
          <w:rStyle w:val="StyleUnderline"/>
          <w:highlight w:val="green"/>
        </w:rPr>
        <w:t>The carbon budget concept creates a pathway for linking</w:t>
      </w:r>
      <w:r w:rsidRPr="00A92DEB">
        <w:rPr>
          <w:rStyle w:val="StyleUnderline"/>
        </w:rPr>
        <w:t xml:space="preserve"> sustainability science with </w:t>
      </w:r>
      <w:r w:rsidRPr="00A92DEB">
        <w:rPr>
          <w:rStyle w:val="StyleUnderline"/>
          <w:highlight w:val="green"/>
        </w:rPr>
        <w:t>climate mitigation</w:t>
      </w:r>
      <w:r w:rsidRPr="00A92DEB">
        <w:rPr>
          <w:rStyle w:val="StyleUnderline"/>
        </w:rPr>
        <w:t xml:space="preserve"> policymakers </w:t>
      </w:r>
      <w:r w:rsidRPr="00A92DEB">
        <w:rPr>
          <w:rStyle w:val="StyleUnderline"/>
          <w:highlight w:val="green"/>
        </w:rPr>
        <w:t>and</w:t>
      </w:r>
      <w:r w:rsidRPr="00A92DEB">
        <w:rPr>
          <w:rStyle w:val="StyleUnderline"/>
        </w:rPr>
        <w:t xml:space="preserve"> grassroots </w:t>
      </w:r>
      <w:r w:rsidRPr="00A92DEB">
        <w:rPr>
          <w:rStyle w:val="StyleUnderline"/>
          <w:highlight w:val="green"/>
        </w:rPr>
        <w:t>movements.</w:t>
      </w:r>
      <w:r w:rsidRPr="00A92DEB">
        <w:rPr>
          <w:rStyle w:val="StyleUnderline"/>
        </w:rPr>
        <w:t xml:space="preserve"> It enables to quantify the amount of carbon emitted in the atmosphere before the global temperature rises</w:t>
      </w:r>
      <w:r w:rsidRPr="00A92DEB">
        <w:rPr>
          <w:sz w:val="16"/>
        </w:rPr>
        <w:t xml:space="preserve"> (Lahn, 2020). </w:t>
      </w:r>
      <w:r w:rsidRPr="00A92DEB">
        <w:rPr>
          <w:rStyle w:val="StyleUnderline"/>
        </w:rPr>
        <w:t xml:space="preserve">The target can, in turn, motivate grassroots environmental justice and resistance movements against fossil fuels to promote just and sustainable </w:t>
      </w:r>
      <w:proofErr w:type="spellStart"/>
      <w:r w:rsidRPr="00A92DEB">
        <w:rPr>
          <w:rStyle w:val="StyleUnderline"/>
        </w:rPr>
        <w:t>decarbonisation</w:t>
      </w:r>
      <w:proofErr w:type="spellEnd"/>
      <w:r w:rsidRPr="00A92DEB">
        <w:rPr>
          <w:rStyle w:val="StyleUnderline"/>
        </w:rPr>
        <w:t xml:space="preserve"> pathways.</w:t>
      </w:r>
      <w:r w:rsidRPr="00A92DEB">
        <w:rPr>
          <w:sz w:val="16"/>
        </w:rPr>
        <w:t xml:space="preserve"> However, while many studies </w:t>
      </w:r>
      <w:proofErr w:type="spellStart"/>
      <w:r w:rsidRPr="00A92DEB">
        <w:rPr>
          <w:sz w:val="16"/>
        </w:rPr>
        <w:t>analyse</w:t>
      </w:r>
      <w:proofErr w:type="spellEnd"/>
      <w:r w:rsidRPr="00A92DEB">
        <w:rPr>
          <w:sz w:val="16"/>
        </w:rPr>
        <w:t xml:space="preserve"> the effect of technologies, market mechanisms, and top-down policies to staying within the global carbon budget, there is a lack of systematic knowledge of the contributions of social movements to climate change mitigation.</w:t>
      </w:r>
    </w:p>
    <w:p w14:paraId="64BAB304" w14:textId="77777777" w:rsidR="009516BA" w:rsidRPr="00A92DEB" w:rsidRDefault="009516BA" w:rsidP="009516BA">
      <w:pPr>
        <w:rPr>
          <w:sz w:val="16"/>
        </w:rPr>
      </w:pPr>
      <w:r w:rsidRPr="00A92DEB">
        <w:rPr>
          <w:sz w:val="16"/>
        </w:rPr>
        <w:t xml:space="preserve">Studies on </w:t>
      </w:r>
      <w:r w:rsidRPr="00A92DEB">
        <w:rPr>
          <w:rStyle w:val="StyleUnderline"/>
          <w:highlight w:val="green"/>
        </w:rPr>
        <w:t>environmental justice movements</w:t>
      </w:r>
      <w:r w:rsidRPr="00A92DEB">
        <w:rPr>
          <w:sz w:val="16"/>
        </w:rPr>
        <w:t xml:space="preserve"> that contest hydrocarbon activities claim that such actions </w:t>
      </w:r>
      <w:r w:rsidRPr="00A92DEB">
        <w:rPr>
          <w:rStyle w:val="StyleUnderline"/>
          <w:highlight w:val="green"/>
        </w:rPr>
        <w:t>are crucial for</w:t>
      </w:r>
      <w:r w:rsidRPr="00A92DEB">
        <w:rPr>
          <w:rStyle w:val="StyleUnderline"/>
        </w:rPr>
        <w:t xml:space="preserve"> a </w:t>
      </w:r>
      <w:r w:rsidRPr="00A92DEB">
        <w:rPr>
          <w:rStyle w:val="StyleUnderline"/>
          <w:highlight w:val="green"/>
        </w:rPr>
        <w:t>sustainable</w:t>
      </w:r>
      <w:r w:rsidRPr="00A92DEB">
        <w:rPr>
          <w:rStyle w:val="StyleUnderline"/>
        </w:rPr>
        <w:t xml:space="preserve"> and just </w:t>
      </w:r>
      <w:r w:rsidRPr="00A92DEB">
        <w:rPr>
          <w:rStyle w:val="Emphasis"/>
          <w:highlight w:val="green"/>
        </w:rPr>
        <w:t>transformation of energy systems</w:t>
      </w:r>
      <w:r w:rsidRPr="00A92DEB">
        <w:rPr>
          <w:sz w:val="16"/>
        </w:rPr>
        <w:t xml:space="preserve"> (Bradshaw, 2015; Martinez-Alier et al., 2014; Pearse, 2016; Piggot, 2018; Roy and Schaffartzik, 2021; Temper et al., 2020). An empirical study using several hundred cases of place-based energy-related </w:t>
      </w:r>
      <w:proofErr w:type="spellStart"/>
      <w:r w:rsidRPr="00A92DEB">
        <w:rPr>
          <w:sz w:val="16"/>
        </w:rPr>
        <w:t>mobilisations</w:t>
      </w:r>
      <w:proofErr w:type="spellEnd"/>
      <w:r w:rsidRPr="00A92DEB">
        <w:rPr>
          <w:sz w:val="16"/>
        </w:rPr>
        <w:t xml:space="preserve"> listed in the Environmental Justice Atlas (EJAtlas.org) – the world largest inventory of environmental conflicts-found that, for 25% of the observations, conflictive projects were either stopped or delayed (Temper et al., 2020). </w:t>
      </w:r>
      <w:r w:rsidRPr="00A92DEB">
        <w:rPr>
          <w:rStyle w:val="StyleUnderline"/>
        </w:rPr>
        <w:t xml:space="preserve">The surge in climate and environmental justice movements is frequently led by local environmental </w:t>
      </w:r>
      <w:proofErr w:type="spellStart"/>
      <w:r w:rsidRPr="00A92DEB">
        <w:rPr>
          <w:rStyle w:val="StyleUnderline"/>
        </w:rPr>
        <w:t>organisations</w:t>
      </w:r>
      <w:proofErr w:type="spellEnd"/>
      <w:r w:rsidRPr="00A92DEB">
        <w:rPr>
          <w:rStyle w:val="StyleUnderline"/>
        </w:rPr>
        <w:t>, women in the Global South, and indigenous people who replant trees, chase away loggers, or block mining linked to the extraction of fossil fuels</w:t>
      </w:r>
      <w:r w:rsidRPr="00A92DEB">
        <w:rPr>
          <w:sz w:val="16"/>
        </w:rPr>
        <w:t xml:space="preserve"> (Federici, 2011; Temper et al., 2018; Villamayor-Tomás and García Lopez, 2021).</w:t>
      </w:r>
    </w:p>
    <w:p w14:paraId="69729723" w14:textId="77777777" w:rsidR="009516BA" w:rsidRPr="00A92DEB" w:rsidRDefault="009516BA" w:rsidP="009516BA">
      <w:pPr>
        <w:rPr>
          <w:sz w:val="16"/>
        </w:rPr>
      </w:pPr>
      <w:r w:rsidRPr="00A92DEB">
        <w:rPr>
          <w:sz w:val="16"/>
        </w:rPr>
        <w:t xml:space="preserve">According to </w:t>
      </w:r>
      <w:proofErr w:type="spellStart"/>
      <w:r w:rsidRPr="00A92DEB">
        <w:rPr>
          <w:sz w:val="16"/>
        </w:rPr>
        <w:t>Pierrehumbert</w:t>
      </w:r>
      <w:proofErr w:type="spellEnd"/>
      <w:r w:rsidRPr="00A92DEB">
        <w:rPr>
          <w:sz w:val="16"/>
        </w:rPr>
        <w:t xml:space="preserve"> (</w:t>
      </w:r>
      <w:proofErr w:type="spellStart"/>
      <w:r w:rsidRPr="00A92DEB">
        <w:rPr>
          <w:sz w:val="16"/>
        </w:rPr>
        <w:t>Pierrehumbert</w:t>
      </w:r>
      <w:proofErr w:type="spellEnd"/>
      <w:r w:rsidRPr="00A92DEB">
        <w:rPr>
          <w:sz w:val="16"/>
        </w:rPr>
        <w:t xml:space="preserve">, 2019; </w:t>
      </w:r>
      <w:proofErr w:type="spellStart"/>
      <w:r w:rsidRPr="00A92DEB">
        <w:rPr>
          <w:sz w:val="16"/>
        </w:rPr>
        <w:t>Pierrehumbert</w:t>
      </w:r>
      <w:proofErr w:type="spellEnd"/>
      <w:r w:rsidRPr="00A92DEB">
        <w:rPr>
          <w:sz w:val="16"/>
        </w:rPr>
        <w:t xml:space="preserve">, 2016), </w:t>
      </w:r>
      <w:r w:rsidRPr="00A92DEB">
        <w:rPr>
          <w:rStyle w:val="StyleUnderline"/>
          <w:highlight w:val="green"/>
        </w:rPr>
        <w:t>the global carbon budget target can be achieved by</w:t>
      </w:r>
      <w:r w:rsidRPr="00A92DEB">
        <w:rPr>
          <w:rStyle w:val="StyleUnderline"/>
        </w:rPr>
        <w:t xml:space="preserve">: 1) </w:t>
      </w:r>
      <w:r w:rsidRPr="00A92DEB">
        <w:rPr>
          <w:rStyle w:val="Emphasis"/>
          <w:highlight w:val="green"/>
        </w:rPr>
        <w:t xml:space="preserve">social </w:t>
      </w:r>
      <w:proofErr w:type="spellStart"/>
      <w:r w:rsidRPr="00A92DEB">
        <w:rPr>
          <w:rStyle w:val="Emphasis"/>
          <w:highlight w:val="green"/>
        </w:rPr>
        <w:t>mobilisation</w:t>
      </w:r>
      <w:proofErr w:type="spellEnd"/>
      <w:r w:rsidRPr="00A92DEB">
        <w:rPr>
          <w:rStyle w:val="Emphasis"/>
          <w:highlight w:val="green"/>
        </w:rPr>
        <w:t xml:space="preserve"> towards </w:t>
      </w:r>
      <w:proofErr w:type="spellStart"/>
      <w:r w:rsidRPr="00A92DEB">
        <w:rPr>
          <w:rStyle w:val="Emphasis"/>
          <w:highlight w:val="green"/>
        </w:rPr>
        <w:t>decarbonisation</w:t>
      </w:r>
      <w:proofErr w:type="spellEnd"/>
      <w:r w:rsidRPr="00A92DEB">
        <w:rPr>
          <w:rStyle w:val="StyleUnderline"/>
        </w:rPr>
        <w:t>, 2) reducing carbon footprints through market-oriented policies and regulations, and 3) alternative energy technologies such as nuclear or carbon capture and storage.</w:t>
      </w:r>
      <w:r w:rsidRPr="00A92DEB">
        <w:rPr>
          <w:sz w:val="16"/>
        </w:rPr>
        <w:t xml:space="preserve"> </w:t>
      </w:r>
      <w:r w:rsidRPr="00A92DEB">
        <w:rPr>
          <w:rStyle w:val="StyleUnderline"/>
        </w:rPr>
        <w:t>The success of the second and the third strategies are contingent on a broad spectrum of social and institutional change.</w:t>
      </w:r>
      <w:r w:rsidRPr="00A92DEB">
        <w:rPr>
          <w:sz w:val="16"/>
        </w:rPr>
        <w:t xml:space="preserve"> In contrast, </w:t>
      </w:r>
      <w:r w:rsidRPr="00A92DEB">
        <w:rPr>
          <w:rStyle w:val="StyleUnderline"/>
        </w:rPr>
        <w:t xml:space="preserve">social </w:t>
      </w:r>
      <w:proofErr w:type="spellStart"/>
      <w:r w:rsidRPr="00A92DEB">
        <w:rPr>
          <w:rStyle w:val="StyleUnderline"/>
        </w:rPr>
        <w:t>mobilisation</w:t>
      </w:r>
      <w:proofErr w:type="spellEnd"/>
      <w:r w:rsidRPr="00A92DEB">
        <w:rPr>
          <w:rStyle w:val="StyleUnderline"/>
        </w:rPr>
        <w:t xml:space="preserve"> towards </w:t>
      </w:r>
      <w:proofErr w:type="spellStart"/>
      <w:r w:rsidRPr="00A92DEB">
        <w:rPr>
          <w:rStyle w:val="StyleUnderline"/>
        </w:rPr>
        <w:t>decarbonisation</w:t>
      </w:r>
      <w:proofErr w:type="spellEnd"/>
      <w:r w:rsidRPr="00A92DEB">
        <w:rPr>
          <w:rStyle w:val="StyleUnderline"/>
        </w:rPr>
        <w:t xml:space="preserve"> can be achieved by collective resistance and proactive participation of local communities and civil society actors</w:t>
      </w:r>
      <w:r w:rsidRPr="00A92DEB">
        <w:rPr>
          <w:sz w:val="16"/>
        </w:rPr>
        <w:t xml:space="preserve"> (Temper et al., 2018). While the climate-mitigation instruments reported in the IPCC Fifth Assessment Report address the general role of NGOs as advocates, the specific actions and perspectives of grassroots movements are not addressed. This contrasts with growing evidence about </w:t>
      </w:r>
      <w:r w:rsidRPr="00A92DEB">
        <w:rPr>
          <w:rStyle w:val="StyleUnderline"/>
        </w:rPr>
        <w:t xml:space="preserve">the emergence of </w:t>
      </w:r>
      <w:r w:rsidRPr="00A92DEB">
        <w:rPr>
          <w:rStyle w:val="StyleUnderline"/>
          <w:highlight w:val="green"/>
        </w:rPr>
        <w:t xml:space="preserve">social </w:t>
      </w:r>
      <w:proofErr w:type="spellStart"/>
      <w:r w:rsidRPr="00A92DEB">
        <w:rPr>
          <w:rStyle w:val="StyleUnderline"/>
          <w:highlight w:val="green"/>
        </w:rPr>
        <w:t>mobilisations</w:t>
      </w:r>
      <w:proofErr w:type="spellEnd"/>
      <w:r w:rsidRPr="00A92DEB">
        <w:rPr>
          <w:rStyle w:val="StyleUnderline"/>
          <w:highlight w:val="green"/>
        </w:rPr>
        <w:t xml:space="preserve"> against</w:t>
      </w:r>
      <w:r w:rsidRPr="00A92DEB">
        <w:rPr>
          <w:rStyle w:val="StyleUnderline"/>
        </w:rPr>
        <w:t xml:space="preserve"> hydrocarbon </w:t>
      </w:r>
      <w:r w:rsidRPr="00A92DEB">
        <w:rPr>
          <w:rStyle w:val="StyleUnderline"/>
          <w:highlight w:val="green"/>
        </w:rPr>
        <w:t>extraction</w:t>
      </w:r>
      <w:r w:rsidRPr="00A92DEB">
        <w:rPr>
          <w:rStyle w:val="StyleUnderline"/>
        </w:rPr>
        <w:t xml:space="preserve"> and processing projects and the </w:t>
      </w:r>
      <w:r w:rsidRPr="00A92DEB">
        <w:rPr>
          <w:rStyle w:val="StyleUnderline"/>
        </w:rPr>
        <w:lastRenderedPageBreak/>
        <w:t xml:space="preserve">capacity of grassroots movements to </w:t>
      </w:r>
      <w:proofErr w:type="spellStart"/>
      <w:r w:rsidRPr="00A92DEB">
        <w:rPr>
          <w:rStyle w:val="StyleUnderline"/>
        </w:rPr>
        <w:t>jeopardise</w:t>
      </w:r>
      <w:proofErr w:type="spellEnd"/>
      <w:r w:rsidRPr="00A92DEB">
        <w:rPr>
          <w:rStyle w:val="StyleUnderline"/>
        </w:rPr>
        <w:t xml:space="preserve"> the economic returns of extractive industries</w:t>
      </w:r>
      <w:r w:rsidRPr="00A92DEB">
        <w:rPr>
          <w:sz w:val="16"/>
        </w:rPr>
        <w:t xml:space="preserve"> (Franks et al., 2014), </w:t>
      </w:r>
      <w:r w:rsidRPr="00A92DEB">
        <w:rPr>
          <w:rStyle w:val="StyleUnderline"/>
        </w:rPr>
        <w:t xml:space="preserve">and, at times, to </w:t>
      </w:r>
      <w:r w:rsidRPr="00A92DEB">
        <w:rPr>
          <w:rStyle w:val="StyleUnderline"/>
          <w:highlight w:val="green"/>
        </w:rPr>
        <w:t>delay or</w:t>
      </w:r>
      <w:r w:rsidRPr="00A92DEB">
        <w:rPr>
          <w:rStyle w:val="StyleUnderline"/>
        </w:rPr>
        <w:t xml:space="preserve"> completely </w:t>
      </w:r>
      <w:r w:rsidRPr="00A92DEB">
        <w:rPr>
          <w:rStyle w:val="StyleUnderline"/>
          <w:highlight w:val="green"/>
        </w:rPr>
        <w:t>stop</w:t>
      </w:r>
      <w:r w:rsidRPr="00A92DEB">
        <w:rPr>
          <w:rStyle w:val="StyleUnderline"/>
        </w:rPr>
        <w:t xml:space="preserve"> the </w:t>
      </w:r>
      <w:r w:rsidRPr="00A92DEB">
        <w:rPr>
          <w:rStyle w:val="StyleUnderline"/>
          <w:highlight w:val="green"/>
        </w:rPr>
        <w:t>projects</w:t>
      </w:r>
      <w:r w:rsidRPr="00A92DEB">
        <w:rPr>
          <w:sz w:val="16"/>
        </w:rPr>
        <w:t xml:space="preserve"> (Klein, 2015; Temper et al., 2020).</w:t>
      </w:r>
    </w:p>
    <w:p w14:paraId="6C1D0F20" w14:textId="77777777" w:rsidR="009516BA" w:rsidRDefault="009516BA" w:rsidP="009516BA">
      <w:pPr>
        <w:pStyle w:val="Heading2"/>
      </w:pPr>
      <w:r>
        <w:lastRenderedPageBreak/>
        <w:t>3</w:t>
      </w:r>
    </w:p>
    <w:p w14:paraId="31DA30AB" w14:textId="77777777" w:rsidR="009516BA" w:rsidRPr="00A92DEB" w:rsidRDefault="009516BA" w:rsidP="009516BA">
      <w:pPr>
        <w:pStyle w:val="Heading4"/>
        <w:rPr>
          <w:rFonts w:cs="Calibri"/>
          <w:u w:val="single"/>
        </w:rPr>
      </w:pPr>
      <w:r w:rsidRPr="00A92DEB">
        <w:rPr>
          <w:rFonts w:cs="Calibri"/>
          <w:u w:val="single"/>
        </w:rPr>
        <w:t>Racial Cap K</w:t>
      </w:r>
    </w:p>
    <w:p w14:paraId="1A89D522" w14:textId="77777777" w:rsidR="009516BA" w:rsidRPr="00366BF6" w:rsidRDefault="009516BA" w:rsidP="009516BA">
      <w:pPr>
        <w:pStyle w:val="Heading4"/>
      </w:pPr>
      <w:r>
        <w:t>Strengthening collective bargaining rights is a technocratic fix designed to dampen worker power by rendering the terms of bargaining to be only those institutionally approved, which supercharges Capitalism.</w:t>
      </w:r>
    </w:p>
    <w:p w14:paraId="34C237FE" w14:textId="77777777" w:rsidR="009516BA" w:rsidRPr="00366BF6" w:rsidRDefault="009516BA" w:rsidP="009516BA">
      <w:r w:rsidRPr="00D10131">
        <w:rPr>
          <w:rStyle w:val="Style13ptBold"/>
        </w:rPr>
        <w:t>Klare 81</w:t>
      </w:r>
      <w:r>
        <w:t>, p</w:t>
      </w:r>
      <w:r w:rsidRPr="00D606F6">
        <w:t>rofessor of labor and employment law and legal theory at Northeastern University School of Law</w:t>
      </w:r>
      <w:r>
        <w:t>. (Karl,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 recut NYU Anuj</w:t>
      </w:r>
    </w:p>
    <w:p w14:paraId="19EADF6C" w14:textId="77777777" w:rsidR="009516BA" w:rsidRPr="00732CFB" w:rsidRDefault="009516BA" w:rsidP="009516BA">
      <w:pPr>
        <w:rPr>
          <w:u w:val="single"/>
        </w:rPr>
      </w:pPr>
      <w:r w:rsidRPr="007E7D59">
        <w:t xml:space="preserve">Critical labor law has therefore attempted to reconstruct the ideological content and political and institutional implications of collective bargaining law by "decoding" its doctrinal literature. By this I mean that critical labor law focuses on analysis of important texts within their social and historical settings. </w:t>
      </w:r>
      <w:r w:rsidRPr="00C67061">
        <w:rPr>
          <w:u w:val="single"/>
        </w:rPr>
        <w:t>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7E7D59">
        <w:t xml:space="preserve">.5 An underlying assumption of this methodology is that the intellectual history of labor law is a significant and neglected component of the social and political history of the American working class since the New Deal. </w:t>
      </w:r>
      <w:r w:rsidRPr="00732CFB">
        <w:rPr>
          <w:u w:val="single"/>
        </w:rPr>
        <w:t xml:space="preserve">Another is that because it is such a powerfully integrated structure of thought, deeply resonant with other aspects of the hegemonic political culture and closely articulated with important collateral developments in intellectual history (e.g., in political and managerial theory), </w:t>
      </w:r>
      <w:r w:rsidRPr="005149D9">
        <w:rPr>
          <w:rStyle w:val="Emphasis"/>
          <w:highlight w:val="green"/>
        </w:rPr>
        <w:t xml:space="preserve">liberal collective bargaining </w:t>
      </w:r>
      <w:r w:rsidRPr="005149D9">
        <w:rPr>
          <w:rStyle w:val="Emphasis"/>
        </w:rPr>
        <w:t xml:space="preserve">law </w:t>
      </w:r>
      <w:r w:rsidRPr="005149D9">
        <w:rPr>
          <w:rStyle w:val="Emphasis"/>
          <w:highlight w:val="green"/>
        </w:rPr>
        <w:t>is</w:t>
      </w:r>
      <w:r w:rsidRPr="00732CFB">
        <w:rPr>
          <w:u w:val="single"/>
        </w:rPr>
        <w:t xml:space="preserve"> itself </w:t>
      </w:r>
      <w:r w:rsidRPr="005149D9">
        <w:rPr>
          <w:rStyle w:val="Emphasis"/>
        </w:rPr>
        <w:t xml:space="preserve">a form of </w:t>
      </w:r>
      <w:r w:rsidRPr="005149D9">
        <w:rPr>
          <w:rStyle w:val="Emphasis"/>
          <w:highlight w:val="green"/>
        </w:rPr>
        <w:t>political domination</w:t>
      </w:r>
      <w:r w:rsidRPr="00732CFB">
        <w:rPr>
          <w:u w:val="single"/>
        </w:rPr>
        <w:t>.6</w:t>
      </w:r>
    </w:p>
    <w:p w14:paraId="6289E509" w14:textId="77777777" w:rsidR="009516BA" w:rsidRPr="007E7D59" w:rsidRDefault="009516BA" w:rsidP="009516BA">
      <w:r w:rsidRPr="007E7D59">
        <w:t xml:space="preserve">Despite sharp differences on other matters, two common themes run throughout critical labor jurisprudence. </w:t>
      </w:r>
      <w:r w:rsidRPr="00732CFB">
        <w:rPr>
          <w:u w:val="single"/>
        </w:rPr>
        <w:t>First, we argue that</w:t>
      </w:r>
      <w:r w:rsidRPr="007E7D59">
        <w:t xml:space="preserve"> </w:t>
      </w:r>
      <w:r w:rsidRPr="00732CFB">
        <w:rPr>
          <w:u w:val="single"/>
        </w:rPr>
        <w:t xml:space="preserve">collective bargaining law articulates an ideology that </w:t>
      </w:r>
      <w:r w:rsidRPr="005149D9">
        <w:rPr>
          <w:rStyle w:val="Emphasis"/>
          <w:highlight w:val="green"/>
        </w:rPr>
        <w:t>aims to legitimate</w:t>
      </w:r>
      <w:r w:rsidRPr="00732CFB">
        <w:rPr>
          <w:u w:val="single"/>
        </w:rPr>
        <w:t xml:space="preserve"> and justify unnecessary and </w:t>
      </w:r>
      <w:r w:rsidRPr="005149D9">
        <w:rPr>
          <w:rStyle w:val="Emphasis"/>
          <w:highlight w:val="green"/>
        </w:rPr>
        <w:t>destructive hierarchy</w:t>
      </w:r>
      <w:r w:rsidRPr="00732CFB">
        <w:rPr>
          <w:u w:val="single"/>
        </w:rPr>
        <w:t xml:space="preserve"> and domination in the workplace</w:t>
      </w:r>
      <w:r w:rsidRPr="007E7D59">
        <w:t xml:space="preserve">. </w:t>
      </w:r>
      <w:r w:rsidRPr="00732CFB">
        <w:rPr>
          <w:u w:val="single"/>
        </w:rPr>
        <w:t xml:space="preserve">The second theme is that collective bargaining law has evolved an institutional architecture, </w:t>
      </w:r>
      <w:r w:rsidRPr="005149D9">
        <w:rPr>
          <w:rStyle w:val="Emphasis"/>
          <w:highlight w:val="green"/>
        </w:rPr>
        <w:t>a set of managerial</w:t>
      </w:r>
      <w:r w:rsidRPr="00732CFB">
        <w:rPr>
          <w:u w:val="single"/>
        </w:rPr>
        <w:t xml:space="preserve"> and legal </w:t>
      </w:r>
      <w:r w:rsidRPr="005149D9">
        <w:rPr>
          <w:rStyle w:val="Emphasis"/>
          <w:highlight w:val="green"/>
        </w:rPr>
        <w:t>arrangements</w:t>
      </w:r>
      <w:r w:rsidRPr="00732CFB">
        <w:rPr>
          <w:u w:val="single"/>
        </w:rPr>
        <w:t xml:space="preserve">, that reinforces this hierarchy and domination. </w:t>
      </w:r>
      <w:r w:rsidRPr="007E7D59">
        <w:t xml:space="preserve">Viewed as a component of public policy, the two central goals of the collective bargaining laws are to integrate </w:t>
      </w:r>
      <w:r w:rsidRPr="00732CFB">
        <w:rPr>
          <w:u w:val="single"/>
        </w:rPr>
        <w:t xml:space="preserve">the labor movement into the mainstream contours of pressure-group politics and to institutionalize, </w:t>
      </w:r>
      <w:proofErr w:type="spellStart"/>
      <w:r w:rsidRPr="00732CFB">
        <w:rPr>
          <w:u w:val="single"/>
        </w:rPr>
        <w:t>regu</w:t>
      </w:r>
      <w:proofErr w:type="spellEnd"/>
      <w:r w:rsidRPr="00732CFB">
        <w:rPr>
          <w:u w:val="single"/>
        </w:rPr>
        <w:t xml:space="preserve"> late and thereby dampen industrial conflict</w:t>
      </w:r>
      <w:r w:rsidRPr="007E7D59">
        <w:t xml:space="preserve">. </w:t>
      </w:r>
      <w:r w:rsidRPr="00732CFB">
        <w:rPr>
          <w:u w:val="single"/>
        </w:rPr>
        <w:t xml:space="preserve">Viewed as a component of managerial practice, the collective </w:t>
      </w:r>
      <w:r w:rsidRPr="005149D9">
        <w:rPr>
          <w:rStyle w:val="Emphasis"/>
          <w:highlight w:val="green"/>
        </w:rPr>
        <w:t>bargaining laws seek to formalize industrial dispute-resolution</w:t>
      </w:r>
      <w:r w:rsidRPr="00732CFB">
        <w:rPr>
          <w:u w:val="single"/>
        </w:rPr>
        <w:t xml:space="preserve"> and thereby to reinforce management control over enterprise goals and the direction of the work process.</w:t>
      </w:r>
      <w:r w:rsidRPr="007E7D59">
        <w:t xml:space="preserve"> </w:t>
      </w:r>
      <w:r w:rsidRPr="00732CFB">
        <w:rPr>
          <w:u w:val="single"/>
        </w:rPr>
        <w:t xml:space="preserve">In fulfilling its public policy and managerial functions, collective bargaining law frequently </w:t>
      </w:r>
      <w:r w:rsidRPr="005149D9">
        <w:rPr>
          <w:rStyle w:val="Emphasis"/>
          <w:highlight w:val="green"/>
        </w:rPr>
        <w:t>aims to restrain labor unions from serving as vigorous, uninhibited representatives of employee interests</w:t>
      </w:r>
      <w:r w:rsidRPr="00732CFB">
        <w:rPr>
          <w:u w:val="single"/>
        </w:rPr>
        <w:t>.</w:t>
      </w:r>
      <w:r w:rsidRPr="007E7D59">
        <w:t xml:space="preserve"> </w:t>
      </w:r>
      <w:r w:rsidRPr="00732CFB">
        <w:rPr>
          <w:u w:val="single"/>
        </w:rPr>
        <w:t xml:space="preserve">Rather it seeks to place unions in the uncomfortable position of serving as fiduciaries of an imagined societal interest in industrial peace and of serving </w:t>
      </w:r>
      <w:proofErr w:type="spellStart"/>
      <w:r w:rsidRPr="00732CFB">
        <w:rPr>
          <w:u w:val="single"/>
        </w:rPr>
        <w:t>spe</w:t>
      </w:r>
      <w:proofErr w:type="spellEnd"/>
      <w:r w:rsidRPr="00732CFB">
        <w:rPr>
          <w:u w:val="single"/>
        </w:rPr>
        <w:t xml:space="preserve"> </w:t>
      </w:r>
      <w:proofErr w:type="spellStart"/>
      <w:r w:rsidRPr="00732CFB">
        <w:rPr>
          <w:u w:val="single"/>
        </w:rPr>
        <w:t>cific</w:t>
      </w:r>
      <w:proofErr w:type="spellEnd"/>
      <w:r w:rsidRPr="00732CFB">
        <w:rPr>
          <w:u w:val="single"/>
        </w:rPr>
        <w:t xml:space="preserve"> managerial8 and disciplinary9 functions</w:t>
      </w:r>
      <w:r w:rsidRPr="007E7D59">
        <w:t>. I believe that a primary initial achievement of the critical labor jurisprudence is its demonstration that the doctrine of collective bargaining law has been systematically fashioned, particularly at the Supreme Court level, to serve these goals.10</w:t>
      </w:r>
    </w:p>
    <w:p w14:paraId="5F2469F4" w14:textId="77777777" w:rsidR="009516BA" w:rsidRPr="007E7D59" w:rsidRDefault="009516BA" w:rsidP="009516BA">
      <w:r w:rsidRPr="007E7D59">
        <w:t xml:space="preserve">However, the intellectual history of the field is complicated by the fact that from its outset modern collective bargaining law has endorsed and to some extent has </w:t>
      </w:r>
      <w:proofErr w:type="gramStart"/>
      <w:r w:rsidRPr="007E7D59">
        <w:t>actually engendered</w:t>
      </w:r>
      <w:proofErr w:type="gramEnd"/>
      <w:r w:rsidRPr="007E7D59">
        <w:t xml:space="preserve"> the democratic </w:t>
      </w:r>
      <w:proofErr w:type="spellStart"/>
      <w:r w:rsidRPr="007E7D59">
        <w:lastRenderedPageBreak/>
        <w:t>participa</w:t>
      </w:r>
      <w:proofErr w:type="spellEnd"/>
      <w:r w:rsidRPr="007E7D59">
        <w:t xml:space="preserve"> </w:t>
      </w:r>
      <w:proofErr w:type="spellStart"/>
      <w:r w:rsidRPr="007E7D59">
        <w:t>tion</w:t>
      </w:r>
      <w:proofErr w:type="spellEnd"/>
      <w:r w:rsidRPr="007E7D59">
        <w:t xml:space="preserve"> of employees in workplace governance. Quite apart from their manifest achievements in improving the working and living conditions and economic security of organized workers, labor unions protect </w:t>
      </w:r>
      <w:proofErr w:type="spellStart"/>
      <w:r w:rsidRPr="007E7D59">
        <w:t>em</w:t>
      </w:r>
      <w:proofErr w:type="spellEnd"/>
      <w:r w:rsidRPr="007E7D59">
        <w:t xml:space="preserve"> </w:t>
      </w:r>
      <w:proofErr w:type="spellStart"/>
      <w:r w:rsidRPr="007E7D59">
        <w:t>ployees</w:t>
      </w:r>
      <w:proofErr w:type="spellEnd"/>
      <w:r w:rsidRPr="007E7D59">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gov </w:t>
      </w:r>
      <w:proofErr w:type="spellStart"/>
      <w:r w:rsidRPr="007E7D59">
        <w:t>erning</w:t>
      </w:r>
      <w:proofErr w:type="spellEnd"/>
      <w:r w:rsidRPr="007E7D59">
        <w:t xml:space="preserve"> one's life. </w:t>
      </w:r>
      <w:r w:rsidRPr="0002285D">
        <w:rPr>
          <w:u w:val="single"/>
        </w:rPr>
        <w:t>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w:t>
      </w:r>
    </w:p>
    <w:p w14:paraId="13018DC2" w14:textId="77777777" w:rsidR="009516BA" w:rsidRPr="0002285D" w:rsidRDefault="009516BA" w:rsidP="009516BA">
      <w:pPr>
        <w:rPr>
          <w:u w:val="single"/>
        </w:rPr>
      </w:pPr>
      <w:r w:rsidRPr="007E7D59">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t>
      </w:r>
      <w:r w:rsidRPr="0002285D">
        <w:rPr>
          <w:u w:val="single"/>
        </w:rPr>
        <w:t xml:space="preserve">While the collective bargaining </w:t>
      </w:r>
      <w:r w:rsidRPr="008061F2">
        <w:rPr>
          <w:rStyle w:val="Emphasis"/>
          <w:highlight w:val="green"/>
        </w:rPr>
        <w:t>laws</w:t>
      </w:r>
      <w:r w:rsidRPr="0002285D">
        <w:rPr>
          <w:u w:val="single"/>
        </w:rPr>
        <w:t xml:space="preserve"> on the one hand invite and authorize workers to voice and advance their needs through self-organization and collective action,13 they at the same time </w:t>
      </w:r>
      <w:r w:rsidRPr="008061F2">
        <w:rPr>
          <w:rStyle w:val="Emphasis"/>
          <w:highlight w:val="green"/>
        </w:rPr>
        <w:t>limit worker self-expression</w:t>
      </w:r>
      <w:r w:rsidRPr="0002285D">
        <w:rPr>
          <w:u w:val="single"/>
        </w:rPr>
        <w:t xml:space="preserve"> through industrial conflict </w:t>
      </w:r>
      <w:r w:rsidRPr="008061F2">
        <w:rPr>
          <w:rStyle w:val="Emphasis"/>
          <w:highlight w:val="green"/>
        </w:rPr>
        <w:t>by establishing a coopting, atomizing, struggle-dissipating framework</w:t>
      </w:r>
      <w:r w:rsidRPr="0002285D">
        <w:rPr>
          <w:u w:val="single"/>
        </w:rPr>
        <w:t xml:space="preserve"> </w:t>
      </w:r>
      <w:r w:rsidRPr="008061F2">
        <w:rPr>
          <w:rStyle w:val="Emphasis"/>
          <w:highlight w:val="green"/>
        </w:rPr>
        <w:t xml:space="preserve">that narrowly circumscribes the lawful boundaries of col </w:t>
      </w:r>
      <w:proofErr w:type="spellStart"/>
      <w:r w:rsidRPr="008061F2">
        <w:rPr>
          <w:rStyle w:val="Emphasis"/>
          <w:highlight w:val="green"/>
        </w:rPr>
        <w:t>lective</w:t>
      </w:r>
      <w:proofErr w:type="spellEnd"/>
      <w:r w:rsidRPr="008061F2">
        <w:rPr>
          <w:rStyle w:val="Emphasis"/>
          <w:highlight w:val="green"/>
        </w:rPr>
        <w:t xml:space="preserve"> action</w:t>
      </w:r>
      <w:r w:rsidRPr="007E7D59">
        <w:t xml:space="preserve">. </w:t>
      </w:r>
      <w:r w:rsidRPr="0002285D">
        <w:rPr>
          <w:u w:val="single"/>
        </w:rPr>
        <w:t xml:space="preserve">That is, </w:t>
      </w:r>
      <w:r w:rsidRPr="008061F2">
        <w:rPr>
          <w:rStyle w:val="Emphasis"/>
          <w:highlight w:val="green"/>
        </w:rPr>
        <w:t>the ultimate impact</w:t>
      </w:r>
      <w:r w:rsidRPr="0002285D">
        <w:rPr>
          <w:u w:val="single"/>
        </w:rPr>
        <w:t xml:space="preserve"> of collective bargaining law in many settings may well be </w:t>
      </w:r>
      <w:r w:rsidRPr="008061F2">
        <w:rPr>
          <w:rStyle w:val="Emphasis"/>
          <w:highlight w:val="green"/>
        </w:rPr>
        <w:t>to impede solidarity</w:t>
      </w:r>
      <w:r w:rsidRPr="0002285D">
        <w:rPr>
          <w:u w:val="single"/>
        </w:rPr>
        <w:t xml:space="preserve"> </w:t>
      </w:r>
      <w:r w:rsidRPr="008061F2">
        <w:rPr>
          <w:rStyle w:val="Emphasis"/>
          <w:highlight w:val="green"/>
        </w:rPr>
        <w:t>and</w:t>
      </w:r>
      <w:r w:rsidRPr="0002285D">
        <w:rPr>
          <w:u w:val="single"/>
        </w:rPr>
        <w:t xml:space="preserve"> mutual aid and to </w:t>
      </w:r>
      <w:r w:rsidRPr="008061F2">
        <w:rPr>
          <w:rStyle w:val="Emphasis"/>
          <w:highlight w:val="green"/>
        </w:rPr>
        <w:t>narrowly channel collective action into</w:t>
      </w:r>
      <w:r w:rsidRPr="0002285D">
        <w:rPr>
          <w:u w:val="single"/>
        </w:rPr>
        <w:t xml:space="preserve"> limited, </w:t>
      </w:r>
      <w:r w:rsidRPr="008061F2">
        <w:rPr>
          <w:rStyle w:val="Emphasis"/>
          <w:highlight w:val="green"/>
        </w:rPr>
        <w:t>institutionalized forms</w:t>
      </w:r>
      <w:r w:rsidRPr="0002285D">
        <w:rPr>
          <w:u w:val="single"/>
        </w:rPr>
        <w:t>.14</w:t>
      </w:r>
    </w:p>
    <w:p w14:paraId="3DA81655" w14:textId="77777777" w:rsidR="009516BA" w:rsidRDefault="009516BA" w:rsidP="009516BA">
      <w:pPr>
        <w:rPr>
          <w:u w:val="single"/>
        </w:rPr>
      </w:pPr>
      <w:r w:rsidRPr="007E7D59">
        <w:t xml:space="preserve">Traditional liberal theorists of collective bargaining law have had to explain, secondly, how this body of law simultaneously authorizes and limits employee participation in workplace governance. For, although the </w:t>
      </w:r>
      <w:r w:rsidRPr="0002285D">
        <w:rPr>
          <w:u w:val="single"/>
        </w:rPr>
        <w:t xml:space="preserve">collective bargaining laws acknowledge the justice of worker participation in the industrial decisions affecting their lives,15 they also </w:t>
      </w:r>
      <w:r w:rsidRPr="008061F2">
        <w:rPr>
          <w:rStyle w:val="Emphasis"/>
          <w:highlight w:val="green"/>
        </w:rPr>
        <w:t>carefully control and restrict</w:t>
      </w:r>
      <w:r w:rsidRPr="0002285D">
        <w:rPr>
          <w:u w:val="single"/>
        </w:rPr>
        <w:t xml:space="preserve"> this </w:t>
      </w:r>
      <w:r w:rsidRPr="008061F2">
        <w:rPr>
          <w:rStyle w:val="Emphasis"/>
          <w:highlight w:val="green"/>
        </w:rPr>
        <w:t>participation</w:t>
      </w:r>
      <w:r w:rsidRPr="007E7D59">
        <w:t xml:space="preserve">. Collective bargaining law limits worker participation in workplace governance by deflecting the intervention of workers' power away from such concerns as the organization of the work process, enterprise management and goals, and the internal direction of labor unions. </w:t>
      </w:r>
      <w:r w:rsidRPr="0002285D">
        <w:rPr>
          <w:u w:val="single"/>
        </w:rPr>
        <w:t xml:space="preserve">Rather, the </w:t>
      </w:r>
      <w:r w:rsidRPr="008061F2">
        <w:rPr>
          <w:rStyle w:val="Emphasis"/>
          <w:highlight w:val="green"/>
        </w:rPr>
        <w:t>legitimate exercise of workers' power is</w:t>
      </w:r>
      <w:r w:rsidRPr="0002285D">
        <w:rPr>
          <w:u w:val="single"/>
        </w:rPr>
        <w:t xml:space="preserve"> generally </w:t>
      </w:r>
      <w:r w:rsidRPr="008061F2">
        <w:rPr>
          <w:rStyle w:val="Emphasis"/>
          <w:highlight w:val="green"/>
        </w:rPr>
        <w:t>confined to occasional conflict outside the workplace</w:t>
      </w:r>
      <w:r w:rsidRPr="0002285D">
        <w:rPr>
          <w:u w:val="single"/>
        </w:rPr>
        <w:t xml:space="preserve">, </w:t>
      </w:r>
      <w:r w:rsidRPr="008061F2">
        <w:rPr>
          <w:rStyle w:val="Emphasis"/>
          <w:highlight w:val="green"/>
        </w:rPr>
        <w:t>in the market for the sale of labor power</w:t>
      </w:r>
      <w:r w:rsidRPr="0002285D">
        <w:rPr>
          <w:u w:val="single"/>
        </w:rPr>
        <w:t>, i.e., to the economic strike.16</w:t>
      </w:r>
    </w:p>
    <w:p w14:paraId="746D7FF6" w14:textId="77777777" w:rsidR="009516BA" w:rsidRPr="00366BF6" w:rsidRDefault="009516BA" w:rsidP="009516BA">
      <w:pPr>
        <w:pStyle w:val="Heading4"/>
        <w:rPr>
          <w:rStyle w:val="Style13ptBold"/>
          <w:rFonts w:asciiTheme="minorHAnsi" w:hAnsiTheme="minorHAnsi" w:cstheme="minorHAnsi"/>
          <w:b/>
          <w:color w:val="000000" w:themeColor="text1"/>
        </w:rPr>
      </w:pPr>
      <w:r w:rsidRPr="00366BF6">
        <w:rPr>
          <w:rStyle w:val="Style13ptBold"/>
          <w:rFonts w:asciiTheme="minorHAnsi" w:hAnsiTheme="minorHAnsi" w:cstheme="minorHAnsi"/>
          <w:b/>
          <w:color w:val="000000" w:themeColor="text1"/>
        </w:rPr>
        <w:t xml:space="preserve">Racial Capitalism is </w:t>
      </w:r>
      <w:r>
        <w:rPr>
          <w:rStyle w:val="Style13ptBold"/>
          <w:rFonts w:asciiTheme="minorHAnsi" w:hAnsiTheme="minorHAnsi" w:cstheme="minorHAnsi"/>
          <w:b/>
          <w:color w:val="000000" w:themeColor="text1"/>
        </w:rPr>
        <w:t xml:space="preserve">terminally </w:t>
      </w:r>
      <w:r w:rsidRPr="00366BF6">
        <w:rPr>
          <w:rStyle w:val="Style13ptBold"/>
          <w:rFonts w:asciiTheme="minorHAnsi" w:hAnsiTheme="minorHAnsi" w:cstheme="minorHAnsi"/>
          <w:b/>
          <w:i/>
          <w:color w:val="000000" w:themeColor="text1"/>
        </w:rPr>
        <w:t>unsustainable</w:t>
      </w:r>
      <w:r w:rsidRPr="00366BF6">
        <w:rPr>
          <w:rStyle w:val="Style13ptBold"/>
          <w:rFonts w:asciiTheme="minorHAnsi" w:hAnsiTheme="minorHAnsi" w:cstheme="minorHAnsi"/>
          <w:b/>
          <w:color w:val="000000" w:themeColor="text1"/>
        </w:rPr>
        <w:t xml:space="preserve">, and its collapse is </w:t>
      </w:r>
      <w:r w:rsidRPr="00366BF6">
        <w:rPr>
          <w:rStyle w:val="Style13ptBold"/>
          <w:rFonts w:asciiTheme="minorHAnsi" w:hAnsiTheme="minorHAnsi" w:cstheme="minorHAnsi"/>
          <w:b/>
          <w:i/>
          <w:color w:val="000000" w:themeColor="text1"/>
        </w:rPr>
        <w:t>inevitable</w:t>
      </w:r>
      <w:r w:rsidRPr="00366BF6">
        <w:rPr>
          <w:rStyle w:val="Style13ptBold"/>
          <w:rFonts w:asciiTheme="minorHAnsi" w:hAnsiTheme="minorHAnsi" w:cstheme="minorHAnsi"/>
          <w:b/>
          <w:color w:val="000000" w:themeColor="text1"/>
        </w:rPr>
        <w:t xml:space="preserve"> which ensures endless war, climate change, fascism and inequality. </w:t>
      </w:r>
    </w:p>
    <w:p w14:paraId="27D2EC57" w14:textId="77777777" w:rsidR="009516BA" w:rsidRDefault="009516BA" w:rsidP="009516BA">
      <w:r w:rsidRPr="00353926">
        <w:rPr>
          <w:rStyle w:val="Style13ptBold"/>
        </w:rPr>
        <w:t>Robinson 25.</w:t>
      </w:r>
      <w:r>
        <w:t xml:space="preserve"> “</w:t>
      </w:r>
      <w:r w:rsidRPr="00353926">
        <w:t>The epochal crisis of global capitalism — Challenges for popular resistance from below</w:t>
      </w:r>
      <w:r>
        <w:t>”. William I Robinson. Published 23 February 2025. LINKS International Journal of Socialist Renewal. [</w:t>
      </w:r>
      <w:r w:rsidRPr="00353926">
        <w:t>William I. Robinson is a Professor of Sociology and Global Studies at UC Santa Barbara and has a Ph.D. in Sociology from the University of New Mexico.</w:t>
      </w:r>
      <w:r>
        <w:t xml:space="preserve"> He really hates Capitalism.] Anuj</w:t>
      </w:r>
    </w:p>
    <w:p w14:paraId="61C195B4" w14:textId="77777777" w:rsidR="009516BA" w:rsidRPr="00353926" w:rsidRDefault="009516BA" w:rsidP="009516BA">
      <w:hyperlink r:id="rId7" w:history="1">
        <w:r w:rsidRPr="000E3773">
          <w:rPr>
            <w:rStyle w:val="Hyperlink"/>
          </w:rPr>
          <w:t>https://links.org.au/epochal-crisis-global-capitalism-challenges-popular-resistance-below</w:t>
        </w:r>
      </w:hyperlink>
    </w:p>
    <w:p w14:paraId="5A98FAE6" w14:textId="77777777" w:rsidR="009516BA" w:rsidRDefault="009516BA" w:rsidP="009516BA">
      <w:pPr>
        <w:rPr>
          <w:sz w:val="16"/>
        </w:rPr>
      </w:pPr>
      <w:r w:rsidRPr="00126845">
        <w:rPr>
          <w:u w:val="single"/>
        </w:rPr>
        <w:t xml:space="preserve">Global </w:t>
      </w:r>
      <w:r w:rsidRPr="00126845">
        <w:rPr>
          <w:rStyle w:val="Emphasis"/>
          <w:highlight w:val="green"/>
        </w:rPr>
        <w:t>capitalism</w:t>
      </w:r>
      <w:r w:rsidRPr="00126845">
        <w:rPr>
          <w:u w:val="single"/>
        </w:rPr>
        <w:t xml:space="preserve"> </w:t>
      </w:r>
      <w:r w:rsidRPr="00126845">
        <w:rPr>
          <w:rStyle w:val="Emphasis"/>
          <w:highlight w:val="green"/>
        </w:rPr>
        <w:t>faces</w:t>
      </w:r>
      <w:r w:rsidRPr="00126845">
        <w:rPr>
          <w:u w:val="single"/>
        </w:rPr>
        <w:t xml:space="preserve"> an unprecedented </w:t>
      </w:r>
      <w:r w:rsidRPr="00126845">
        <w:rPr>
          <w:rStyle w:val="Emphasis"/>
          <w:highlight w:val="green"/>
        </w:rPr>
        <w:t>crisis</w:t>
      </w:r>
      <w:r w:rsidRPr="00126845">
        <w:rPr>
          <w:u w:val="single"/>
        </w:rPr>
        <w:t xml:space="preserve"> of epochal proportions</w:t>
      </w:r>
      <w:r w:rsidRPr="00126845">
        <w:rPr>
          <w:sz w:val="16"/>
        </w:rPr>
        <w:t xml:space="preserve">. It has </w:t>
      </w:r>
      <w:proofErr w:type="gramStart"/>
      <w:r w:rsidRPr="00126845">
        <w:rPr>
          <w:sz w:val="16"/>
        </w:rPr>
        <w:t>entered into</w:t>
      </w:r>
      <w:proofErr w:type="gramEnd"/>
      <w:r w:rsidRPr="00126845">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126845">
        <w:rPr>
          <w:u w:val="single"/>
        </w:rPr>
        <w:t xml:space="preserve">ongoing </w:t>
      </w:r>
      <w:r w:rsidRPr="00CB2786">
        <w:rPr>
          <w:rStyle w:val="Emphasis"/>
        </w:rPr>
        <w:t xml:space="preserve">waves of </w:t>
      </w:r>
      <w:r w:rsidRPr="00126845">
        <w:rPr>
          <w:rStyle w:val="Emphasis"/>
          <w:highlight w:val="green"/>
        </w:rPr>
        <w:t>expansion through colonialism</w:t>
      </w:r>
      <w:r w:rsidRPr="00126845">
        <w:rPr>
          <w:u w:val="single"/>
        </w:rPr>
        <w:t xml:space="preserve"> and imperialism, great cycles of crises and restructuring</w:t>
      </w:r>
      <w:r w:rsidRPr="00126845">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126845">
        <w:rPr>
          <w:sz w:val="16"/>
        </w:rPr>
        <w:t>generalise</w:t>
      </w:r>
      <w:proofErr w:type="spellEnd"/>
      <w:r w:rsidRPr="00126845">
        <w:rPr>
          <w:sz w:val="16"/>
        </w:rPr>
        <w:t xml:space="preserve">. What kind of a crisis are we facing? The internal dynamics of capitalism, by its very </w:t>
      </w:r>
      <w:r w:rsidRPr="00126845">
        <w:rPr>
          <w:sz w:val="16"/>
        </w:rPr>
        <w:lastRenderedPageBreak/>
        <w:t xml:space="preserve">nature, produces crises. Crises are inevitable. We can speak about three types of crises. </w:t>
      </w:r>
      <w:r w:rsidRPr="00126845">
        <w:rPr>
          <w:u w:val="single"/>
        </w:rPr>
        <w:t xml:space="preserve">The first are </w:t>
      </w:r>
      <w:r w:rsidRPr="00126845">
        <w:rPr>
          <w:rStyle w:val="Emphasis"/>
          <w:highlight w:val="green"/>
        </w:rPr>
        <w:t>cyclical</w:t>
      </w:r>
      <w:r w:rsidRPr="00126845">
        <w:rPr>
          <w:u w:val="single"/>
        </w:rPr>
        <w:t xml:space="preserve">, periodic </w:t>
      </w:r>
      <w:r w:rsidRPr="00126845">
        <w:rPr>
          <w:rStyle w:val="Emphasis"/>
          <w:highlight w:val="green"/>
        </w:rPr>
        <w:t>downturns</w:t>
      </w:r>
      <w:r w:rsidRPr="00126845">
        <w:rPr>
          <w:u w:val="single"/>
        </w:rPr>
        <w:t xml:space="preserve"> or recessions, which occur about once </w:t>
      </w:r>
      <w:r w:rsidRPr="00126845">
        <w:rPr>
          <w:rStyle w:val="Emphasis"/>
          <w:highlight w:val="green"/>
        </w:rPr>
        <w:t>every ten years</w:t>
      </w:r>
      <w:r w:rsidRPr="00126845">
        <w:rPr>
          <w:u w:val="single"/>
        </w:rPr>
        <w:t xml:space="preserve">. There were downturns of this nature in the early 1980s, the early 1990s, and at the turn of the century. But we are facing something much more serious: a </w:t>
      </w:r>
      <w:r w:rsidRPr="00126845">
        <w:rPr>
          <w:rStyle w:val="Emphasis"/>
          <w:highlight w:val="green"/>
        </w:rPr>
        <w:t>structural crisis</w:t>
      </w:r>
      <w:r w:rsidRPr="00126845">
        <w:rPr>
          <w:u w:val="single"/>
        </w:rPr>
        <w:t xml:space="preserve">. Such structural crises occur about </w:t>
      </w:r>
      <w:r w:rsidRPr="00126845">
        <w:rPr>
          <w:rStyle w:val="Emphasis"/>
          <w:highlight w:val="green"/>
        </w:rPr>
        <w:t>every</w:t>
      </w:r>
      <w:r w:rsidRPr="00126845">
        <w:rPr>
          <w:u w:val="single"/>
        </w:rPr>
        <w:t xml:space="preserve"> 40-</w:t>
      </w:r>
      <w:r w:rsidRPr="00126845">
        <w:rPr>
          <w:rStyle w:val="Emphasis"/>
          <w:highlight w:val="green"/>
        </w:rPr>
        <w:t>50 years</w:t>
      </w:r>
      <w:r w:rsidRPr="00126845">
        <w:rPr>
          <w:u w:val="single"/>
        </w:rPr>
        <w:t xml:space="preserve">. I call them restructuring crises because the only way to resolve them is to restructure how the system is </w:t>
      </w:r>
      <w:proofErr w:type="spellStart"/>
      <w:r w:rsidRPr="00126845">
        <w:rPr>
          <w:u w:val="single"/>
        </w:rPr>
        <w:t>organised</w:t>
      </w:r>
      <w:proofErr w:type="spellEnd"/>
      <w:r w:rsidRPr="00126845">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126845">
        <w:rPr>
          <w:u w:val="single"/>
        </w:rPr>
        <w:t>globalisation</w:t>
      </w:r>
      <w:proofErr w:type="spellEnd"/>
      <w:r w:rsidRPr="00126845">
        <w:rPr>
          <w:u w:val="single"/>
        </w:rPr>
        <w:t xml:space="preserve"> as prolonged class warfare from above. </w:t>
      </w:r>
      <w:r w:rsidRPr="00800417">
        <w:rPr>
          <w:u w:val="single"/>
        </w:rPr>
        <w:t xml:space="preserve">A </w:t>
      </w:r>
      <w:r w:rsidRPr="00800417">
        <w:rPr>
          <w:rStyle w:val="Emphasis"/>
        </w:rPr>
        <w:t>transnational capitalist class</w:t>
      </w:r>
      <w:r w:rsidRPr="00800417">
        <w:rPr>
          <w:u w:val="single"/>
        </w:rPr>
        <w:t xml:space="preserve">, or TCC, </w:t>
      </w:r>
      <w:r w:rsidRPr="00800417">
        <w:rPr>
          <w:rStyle w:val="Emphasis"/>
        </w:rPr>
        <w:t>emerged</w:t>
      </w:r>
      <w:r w:rsidRPr="00126845">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126845">
        <w:rPr>
          <w:u w:val="single"/>
        </w:rPr>
        <w:t>Globalisation</w:t>
      </w:r>
      <w:proofErr w:type="spellEnd"/>
      <w:r w:rsidRPr="00126845">
        <w:rPr>
          <w:u w:val="single"/>
        </w:rPr>
        <w:t xml:space="preserve"> over the past half century has involved a prolonged wave of worldwide capitalist expansion. </w:t>
      </w:r>
      <w:r w:rsidRPr="00800417">
        <w:rPr>
          <w:u w:val="single"/>
        </w:rPr>
        <w:t xml:space="preserve">The </w:t>
      </w:r>
      <w:r w:rsidRPr="00800417">
        <w:rPr>
          <w:rStyle w:val="Emphasis"/>
        </w:rPr>
        <w:t>former Soviet bloc countries, China and the Third World revolutionary states were reintegrated</w:t>
      </w:r>
      <w:r w:rsidRPr="00800417">
        <w:rPr>
          <w:u w:val="single"/>
        </w:rPr>
        <w:t>.</w:t>
      </w:r>
      <w:r w:rsidRPr="00800417">
        <w:rPr>
          <w:sz w:val="16"/>
        </w:rPr>
        <w:t xml:space="preserve"> We have arrived</w:t>
      </w:r>
      <w:r w:rsidRPr="00126845">
        <w:rPr>
          <w:sz w:val="16"/>
        </w:rPr>
        <w:t xml:space="preserve"> at the end of the extensive enlargement of world capitalism, in the sense that apart from a few pockets there are no longer countries and peoples that are outside of the system</w:t>
      </w:r>
      <w:r w:rsidRPr="00126845">
        <w:rPr>
          <w:rStyle w:val="Emphasis"/>
          <w:highlight w:val="green"/>
        </w:rPr>
        <w:t xml:space="preserve">. </w:t>
      </w:r>
      <w:r w:rsidRPr="00800417">
        <w:rPr>
          <w:rStyle w:val="Emphasis"/>
          <w:highlight w:val="green"/>
        </w:rPr>
        <w:t>Every country has become inserted</w:t>
      </w:r>
      <w:r w:rsidRPr="00800417">
        <w:rPr>
          <w:rStyle w:val="Emphasis"/>
        </w:rPr>
        <w:t xml:space="preserve">, often violently, into a new </w:t>
      </w:r>
      <w:proofErr w:type="spellStart"/>
      <w:r w:rsidRPr="00800417">
        <w:rPr>
          <w:rStyle w:val="Emphasis"/>
        </w:rPr>
        <w:t>globalised</w:t>
      </w:r>
      <w:proofErr w:type="spellEnd"/>
      <w:r w:rsidRPr="00800417">
        <w:rPr>
          <w:rStyle w:val="Emphasis"/>
        </w:rPr>
        <w:t xml:space="preserve"> system of production, finances and services controlled by the TCC and their political agents in states and transnational institutions.</w:t>
      </w:r>
      <w:r w:rsidRPr="00126845">
        <w:rPr>
          <w:sz w:val="16"/>
        </w:rPr>
        <w:t xml:space="preserve"> There have been vast new rounds of primitive accumulation, especially in the countryside of the former Third World. Hundreds of millions have been uprooted, thrown into the global </w:t>
      </w:r>
      <w:proofErr w:type="spellStart"/>
      <w:r w:rsidRPr="00126845">
        <w:rPr>
          <w:sz w:val="16"/>
        </w:rPr>
        <w:t>labour</w:t>
      </w:r>
      <w:proofErr w:type="spellEnd"/>
      <w:r w:rsidRPr="00126845">
        <w:rPr>
          <w:sz w:val="16"/>
        </w:rPr>
        <w:t xml:space="preserve"> market and made available for exploitation by transnational capital, or simply </w:t>
      </w:r>
      <w:proofErr w:type="spellStart"/>
      <w:r w:rsidRPr="00126845">
        <w:rPr>
          <w:sz w:val="16"/>
        </w:rPr>
        <w:t>marginalised</w:t>
      </w:r>
      <w:proofErr w:type="spellEnd"/>
      <w:r w:rsidRPr="00126845">
        <w:rPr>
          <w:sz w:val="16"/>
        </w:rPr>
        <w:t xml:space="preserve"> as surplus </w:t>
      </w:r>
      <w:proofErr w:type="spellStart"/>
      <w:r w:rsidRPr="00126845">
        <w:rPr>
          <w:sz w:val="16"/>
        </w:rPr>
        <w:t>labour</w:t>
      </w:r>
      <w:proofErr w:type="spellEnd"/>
      <w:r w:rsidRPr="00126845">
        <w:rPr>
          <w:sz w:val="16"/>
        </w:rPr>
        <w:t xml:space="preserve">. The global proletarian now numbers five billion, the largest class in history. But it faces an all-out siege by the TCC and its political and military agents. Throughout </w:t>
      </w:r>
      <w:proofErr w:type="gramStart"/>
      <w:r w:rsidRPr="00126845">
        <w:rPr>
          <w:sz w:val="16"/>
        </w:rPr>
        <w:t>all of</w:t>
      </w:r>
      <w:proofErr w:type="gramEnd"/>
      <w:r w:rsidRPr="00126845">
        <w:rPr>
          <w:sz w:val="16"/>
        </w:rPr>
        <w:t xml:space="preserve"> this there has been an extremely rapid and unprecedented concentration and </w:t>
      </w:r>
      <w:proofErr w:type="spellStart"/>
      <w:r w:rsidRPr="00126845">
        <w:rPr>
          <w:sz w:val="16"/>
        </w:rPr>
        <w:t>centralisation</w:t>
      </w:r>
      <w:proofErr w:type="spellEnd"/>
      <w:r w:rsidRPr="00126845">
        <w:rPr>
          <w:sz w:val="16"/>
        </w:rPr>
        <w:t xml:space="preserve"> of capital on a world scale in the form of transnational capital. </w:t>
      </w:r>
      <w:r w:rsidRPr="00126845">
        <w:rPr>
          <w:u w:val="single"/>
        </w:rPr>
        <w:t xml:space="preserve">In 2023, just </w:t>
      </w:r>
      <w:r w:rsidRPr="00126845">
        <w:rPr>
          <w:rStyle w:val="Emphasis"/>
          <w:highlight w:val="green"/>
        </w:rPr>
        <w:t xml:space="preserve">17 </w:t>
      </w:r>
      <w:r w:rsidRPr="00800417">
        <w:rPr>
          <w:rStyle w:val="Emphasis"/>
        </w:rPr>
        <w:t xml:space="preserve">global financial </w:t>
      </w:r>
      <w:r w:rsidRPr="00126845">
        <w:rPr>
          <w:rStyle w:val="Emphasis"/>
          <w:highlight w:val="green"/>
        </w:rPr>
        <w:t>conglomerates controll</w:t>
      </w:r>
      <w:r w:rsidRPr="00800417">
        <w:rPr>
          <w:rStyle w:val="Emphasis"/>
        </w:rPr>
        <w:t xml:space="preserve">ed </w:t>
      </w:r>
      <w:r w:rsidRPr="00353926">
        <w:rPr>
          <w:rStyle w:val="Emphasis"/>
        </w:rPr>
        <w:t>$49 trillion in wealth</w:t>
      </w:r>
      <w:r w:rsidRPr="00126845">
        <w:rPr>
          <w:u w:val="single"/>
        </w:rPr>
        <w:t xml:space="preserve">, more than </w:t>
      </w:r>
      <w:r w:rsidRPr="00126845">
        <w:rPr>
          <w:rStyle w:val="Emphasis"/>
          <w:highlight w:val="green"/>
        </w:rPr>
        <w:t>half</w:t>
      </w:r>
      <w:r w:rsidRPr="00126845">
        <w:rPr>
          <w:u w:val="single"/>
        </w:rPr>
        <w:t xml:space="preserve"> the value </w:t>
      </w:r>
      <w:r w:rsidRPr="002C5251">
        <w:rPr>
          <w:rStyle w:val="Emphasis"/>
        </w:rPr>
        <w:t>of</w:t>
      </w:r>
      <w:r w:rsidRPr="002C5251">
        <w:rPr>
          <w:u w:val="single"/>
        </w:rPr>
        <w:t xml:space="preserve"> </w:t>
      </w:r>
      <w:r w:rsidRPr="002C5251">
        <w:rPr>
          <w:rStyle w:val="Emphasis"/>
        </w:rPr>
        <w:t>the</w:t>
      </w:r>
      <w:r w:rsidRPr="00126845">
        <w:rPr>
          <w:u w:val="single"/>
        </w:rPr>
        <w:t xml:space="preserve"> entire </w:t>
      </w:r>
      <w:r w:rsidRPr="00126845">
        <w:rPr>
          <w:rStyle w:val="Emphasis"/>
          <w:highlight w:val="green"/>
        </w:rPr>
        <w:t>global</w:t>
      </w:r>
      <w:r w:rsidRPr="00126845">
        <w:rPr>
          <w:u w:val="single"/>
        </w:rPr>
        <w:t xml:space="preserve"> </w:t>
      </w:r>
      <w:r w:rsidRPr="00126845">
        <w:rPr>
          <w:rStyle w:val="Emphasis"/>
          <w:highlight w:val="green"/>
        </w:rPr>
        <w:t>economy</w:t>
      </w:r>
      <w:r w:rsidRPr="00126845">
        <w:rPr>
          <w:u w:val="single"/>
        </w:rPr>
        <w:t xml:space="preserve">. In 2022, the world’s ultra-wealthy, made up of 62 billionaires and million millionaires, had a combined wealth of more than $190 trillion — more than double the entire global GDP. And this while </w:t>
      </w:r>
      <w:r w:rsidRPr="00126845">
        <w:rPr>
          <w:rStyle w:val="Emphasis"/>
          <w:highlight w:val="green"/>
        </w:rPr>
        <w:t>80% of humanity</w:t>
      </w:r>
      <w:r w:rsidRPr="00126845">
        <w:rPr>
          <w:u w:val="single"/>
        </w:rPr>
        <w:t xml:space="preserve">, some six billion people, lived </w:t>
      </w:r>
      <w:r w:rsidRPr="00126845">
        <w:rPr>
          <w:rStyle w:val="Emphasis"/>
          <w:highlight w:val="green"/>
        </w:rPr>
        <w:t>in</w:t>
      </w:r>
      <w:r w:rsidRPr="00126845">
        <w:rPr>
          <w:u w:val="single"/>
        </w:rPr>
        <w:t xml:space="preserve"> </w:t>
      </w:r>
      <w:r w:rsidRPr="00126845">
        <w:rPr>
          <w:rStyle w:val="Emphasis"/>
          <w:highlight w:val="green"/>
        </w:rPr>
        <w:t>poverty</w:t>
      </w:r>
      <w:r w:rsidRPr="00126845">
        <w:rPr>
          <w:u w:val="single"/>
        </w:rPr>
        <w:t xml:space="preserve"> or just above the poverty line.</w:t>
      </w:r>
      <w:r w:rsidRPr="00126845">
        <w:rPr>
          <w:sz w:val="16"/>
        </w:rPr>
        <w:t xml:space="preserve"> We have seen an accelerated social </w:t>
      </w:r>
      <w:proofErr w:type="spellStart"/>
      <w:r w:rsidRPr="00126845">
        <w:rPr>
          <w:sz w:val="16"/>
        </w:rPr>
        <w:t>polarisation</w:t>
      </w:r>
      <w:proofErr w:type="spellEnd"/>
      <w:r w:rsidRPr="00126845">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126845">
        <w:rPr>
          <w:sz w:val="16"/>
        </w:rPr>
        <w:t>precariatisation</w:t>
      </w:r>
      <w:proofErr w:type="spellEnd"/>
      <w:r w:rsidRPr="00126845">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126845">
        <w:rPr>
          <w:u w:val="single"/>
        </w:rPr>
        <w:t xml:space="preserve">But if we see it as structural, then it has </w:t>
      </w:r>
      <w:proofErr w:type="gramStart"/>
      <w:r w:rsidRPr="00126845">
        <w:rPr>
          <w:u w:val="single"/>
        </w:rPr>
        <w:t>actually been</w:t>
      </w:r>
      <w:proofErr w:type="gramEnd"/>
      <w:r w:rsidRPr="00126845">
        <w:rPr>
          <w:u w:val="single"/>
        </w:rPr>
        <w:t xml:space="preserve"> getting worse and is now </w:t>
      </w:r>
      <w:proofErr w:type="spellStart"/>
      <w:r w:rsidRPr="00126845">
        <w:rPr>
          <w:u w:val="single"/>
        </w:rPr>
        <w:t>spiralling</w:t>
      </w:r>
      <w:proofErr w:type="spellEnd"/>
      <w:r w:rsidRPr="00126845">
        <w:rPr>
          <w:u w:val="single"/>
        </w:rPr>
        <w:t xml:space="preserve"> into the third type of crisis — systemic — meaning that the </w:t>
      </w:r>
      <w:r w:rsidRPr="00126845">
        <w:rPr>
          <w:rStyle w:val="Emphasis"/>
        </w:rPr>
        <w:t>only way we can resolve it is by moving beyond the system itself</w:t>
      </w:r>
      <w:r w:rsidRPr="00126845">
        <w:rPr>
          <w:u w:val="single"/>
        </w:rPr>
        <w:t xml:space="preserve">, beyond global capitalism. Quite simply, we are facing the exhaustion of global capitalism’s capacity for renewal. The ruling classes are getting desperate. They are </w:t>
      </w:r>
      <w:r w:rsidRPr="00353926">
        <w:rPr>
          <w:rStyle w:val="Emphasis"/>
        </w:rPr>
        <w:t xml:space="preserve">upping the ante with </w:t>
      </w:r>
      <w:r w:rsidRPr="00126845">
        <w:rPr>
          <w:rStyle w:val="Emphasis"/>
          <w:highlight w:val="green"/>
        </w:rPr>
        <w:t>war, fascism and genocide</w:t>
      </w:r>
      <w:r w:rsidRPr="00126845">
        <w:rPr>
          <w:u w:val="single"/>
        </w:rPr>
        <w:t xml:space="preserve">. These </w:t>
      </w:r>
      <w:r w:rsidRPr="00126845">
        <w:rPr>
          <w:rStyle w:val="Emphasis"/>
        </w:rPr>
        <w:t xml:space="preserve">ruling classes </w:t>
      </w:r>
      <w:proofErr w:type="spellStart"/>
      <w:r w:rsidRPr="00126845">
        <w:rPr>
          <w:rStyle w:val="Emphasis"/>
        </w:rPr>
        <w:t>recognise</w:t>
      </w:r>
      <w:proofErr w:type="spellEnd"/>
      <w:r w:rsidRPr="00126845">
        <w:rPr>
          <w:rStyle w:val="Emphasis"/>
        </w:rPr>
        <w:t xml:space="preserve"> the severity of the crisis</w:t>
      </w:r>
      <w:r w:rsidRPr="00126845">
        <w:rPr>
          <w:u w:val="single"/>
        </w:rPr>
        <w:t>.</w:t>
      </w:r>
      <w:r w:rsidRPr="00126845">
        <w:rPr>
          <w:sz w:val="16"/>
        </w:rPr>
        <w:t xml:space="preserve"> Recall that in 2023 the World Economic Forum released its report </w:t>
      </w:r>
      <w:proofErr w:type="spellStart"/>
      <w:r w:rsidRPr="00126845">
        <w:rPr>
          <w:sz w:val="16"/>
        </w:rPr>
        <w:t>characterising</w:t>
      </w:r>
      <w:proofErr w:type="spellEnd"/>
      <w:r w:rsidRPr="00126845">
        <w:rPr>
          <w:sz w:val="16"/>
        </w:rPr>
        <w:t xml:space="preserve"> the situation as a </w:t>
      </w:r>
      <w:proofErr w:type="spellStart"/>
      <w:r w:rsidRPr="00126845">
        <w:rPr>
          <w:sz w:val="16"/>
        </w:rPr>
        <w:t>polycrisis</w:t>
      </w:r>
      <w:proofErr w:type="spellEnd"/>
      <w:r w:rsidRPr="00126845">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126845">
        <w:rPr>
          <w:sz w:val="16"/>
        </w:rPr>
        <w:t>civilisation</w:t>
      </w:r>
      <w:proofErr w:type="spellEnd"/>
      <w:r w:rsidRPr="00126845">
        <w:rPr>
          <w:sz w:val="16"/>
        </w:rPr>
        <w:t xml:space="preserve">. Structural: Overaccumulation and stagnation </w:t>
      </w:r>
      <w:proofErr w:type="gramStart"/>
      <w:r w:rsidRPr="00126845">
        <w:rPr>
          <w:sz w:val="16"/>
        </w:rPr>
        <w:t>The</w:t>
      </w:r>
      <w:proofErr w:type="gramEnd"/>
      <w:r w:rsidRPr="00126845">
        <w:rPr>
          <w:sz w:val="16"/>
        </w:rPr>
        <w:t xml:space="preserve"> first </w:t>
      </w:r>
      <w:proofErr w:type="gramStart"/>
      <w:r w:rsidRPr="00126845">
        <w:rPr>
          <w:sz w:val="16"/>
        </w:rPr>
        <w:t>is</w:t>
      </w:r>
      <w:proofErr w:type="gramEnd"/>
      <w:r w:rsidRPr="00126845">
        <w:rPr>
          <w:sz w:val="16"/>
        </w:rPr>
        <w:t xml:space="preserve"> structural, a crisis of chronic stagnation. </w:t>
      </w:r>
      <w:r w:rsidRPr="00126845">
        <w:rPr>
          <w:rStyle w:val="Emphasis"/>
          <w:highlight w:val="green"/>
        </w:rPr>
        <w:t>Overaccumulation</w:t>
      </w:r>
      <w:r w:rsidRPr="00126845">
        <w:rPr>
          <w:u w:val="single"/>
        </w:rPr>
        <w:t xml:space="preserve"> is built into capitalism. The overproduction of capital </w:t>
      </w:r>
      <w:r w:rsidRPr="00126845">
        <w:rPr>
          <w:rStyle w:val="Emphasis"/>
          <w:highlight w:val="green"/>
        </w:rPr>
        <w:t xml:space="preserve">is </w:t>
      </w:r>
      <w:r w:rsidRPr="00800417">
        <w:rPr>
          <w:rStyle w:val="Emphasis"/>
        </w:rPr>
        <w:t xml:space="preserve">the most </w:t>
      </w:r>
      <w:r w:rsidRPr="00126845">
        <w:rPr>
          <w:rStyle w:val="Emphasis"/>
          <w:highlight w:val="green"/>
        </w:rPr>
        <w:t>fundamental contradiction</w:t>
      </w:r>
      <w:r w:rsidRPr="00126845">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800417">
        <w:rPr>
          <w:rStyle w:val="Emphasis"/>
        </w:rPr>
        <w:t xml:space="preserve">Global </w:t>
      </w:r>
      <w:r w:rsidRPr="00353926">
        <w:rPr>
          <w:rStyle w:val="Emphasis"/>
          <w:highlight w:val="green"/>
        </w:rPr>
        <w:t>markets</w:t>
      </w:r>
      <w:r w:rsidRPr="00126845">
        <w:rPr>
          <w:rStyle w:val="Emphasis"/>
        </w:rPr>
        <w:t xml:space="preserve"> are saturated</w:t>
      </w:r>
      <w:r w:rsidRPr="00126845">
        <w:rPr>
          <w:u w:val="single"/>
        </w:rPr>
        <w:t xml:space="preserve">. </w:t>
      </w:r>
      <w:r w:rsidRPr="00126845">
        <w:rPr>
          <w:rStyle w:val="Emphasis"/>
        </w:rPr>
        <w:t xml:space="preserve">They </w:t>
      </w:r>
      <w:r w:rsidRPr="00126845">
        <w:rPr>
          <w:rStyle w:val="Emphasis"/>
          <w:highlight w:val="green"/>
        </w:rPr>
        <w:t>cannot absorb the output of the global economy</w:t>
      </w:r>
      <w:r w:rsidRPr="00126845">
        <w:rPr>
          <w:u w:val="single"/>
        </w:rPr>
        <w:t xml:space="preserve">. </w:t>
      </w:r>
      <w:r w:rsidRPr="00126845">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w:t>
      </w:r>
      <w:r w:rsidRPr="00126845">
        <w:rPr>
          <w:sz w:val="16"/>
        </w:rPr>
        <w:lastRenderedPageBreak/>
        <w:t xml:space="preserve">GDP in the US, 22% in Western Europe, 34% in South Korea, and 47% in Japan. </w:t>
      </w:r>
      <w:r w:rsidRPr="00126845">
        <w:rPr>
          <w:u w:val="single"/>
        </w:rPr>
        <w:t xml:space="preserve">The </w:t>
      </w:r>
      <w:r w:rsidRPr="00126845">
        <w:rPr>
          <w:rStyle w:val="Emphasis"/>
          <w:highlight w:val="green"/>
        </w:rPr>
        <w:t>ruling</w:t>
      </w:r>
      <w:r w:rsidRPr="00126845">
        <w:rPr>
          <w:u w:val="single"/>
        </w:rPr>
        <w:t xml:space="preserve"> </w:t>
      </w:r>
      <w:r w:rsidRPr="00126845">
        <w:rPr>
          <w:rStyle w:val="Emphasis"/>
          <w:highlight w:val="green"/>
        </w:rPr>
        <w:t>groups</w:t>
      </w:r>
      <w:r w:rsidRPr="00126845">
        <w:rPr>
          <w:u w:val="single"/>
        </w:rPr>
        <w:t xml:space="preserve"> now face a great challenge: how to keep the global economy going and sustain accumulation in the face of stagnation? They </w:t>
      </w:r>
      <w:r w:rsidRPr="00126845">
        <w:rPr>
          <w:rStyle w:val="Emphasis"/>
          <w:highlight w:val="green"/>
        </w:rPr>
        <w:t xml:space="preserve">have </w:t>
      </w:r>
      <w:r w:rsidRPr="00353926">
        <w:rPr>
          <w:rStyle w:val="Emphasis"/>
        </w:rPr>
        <w:t>turned to financial speculation</w:t>
      </w:r>
      <w:r w:rsidRPr="00353926">
        <w:rPr>
          <w:u w:val="single"/>
        </w:rPr>
        <w:t>,</w:t>
      </w:r>
      <w:r w:rsidRPr="00126845">
        <w:rPr>
          <w:u w:val="single"/>
        </w:rPr>
        <w:t xml:space="preserve"> </w:t>
      </w:r>
      <w:r w:rsidRPr="00126845">
        <w:rPr>
          <w:rStyle w:val="Emphasis"/>
          <w:highlight w:val="green"/>
        </w:rPr>
        <w:t>debt-driven growth</w:t>
      </w:r>
      <w:r w:rsidRPr="00126845">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w:t>
      </w:r>
      <w:r w:rsidRPr="00800417">
        <w:rPr>
          <w:u w:val="single"/>
        </w:rPr>
        <w:t xml:space="preserve">r </w:t>
      </w:r>
      <w:r w:rsidRPr="00800417">
        <w:rPr>
          <w:rStyle w:val="Emphasis"/>
        </w:rPr>
        <w:t>financial collapse is on the horizon</w:t>
      </w:r>
      <w:r w:rsidRPr="00800417">
        <w:rPr>
          <w:u w:val="single"/>
        </w:rPr>
        <w:t xml:space="preserve">. </w:t>
      </w:r>
      <w:r w:rsidRPr="00800417">
        <w:rPr>
          <w:sz w:val="16"/>
        </w:rPr>
        <w:t xml:space="preserve">Enormous pressures are building up to unload this </w:t>
      </w:r>
      <w:proofErr w:type="spellStart"/>
      <w:r w:rsidRPr="00800417">
        <w:rPr>
          <w:sz w:val="16"/>
        </w:rPr>
        <w:t>overaccumulated</w:t>
      </w:r>
      <w:proofErr w:type="spellEnd"/>
      <w:r w:rsidRPr="00800417">
        <w:rPr>
          <w:sz w:val="16"/>
        </w:rPr>
        <w:t xml:space="preserve"> surplus, to violently crack open new spaces for profitable investment. This leads the system to become</w:t>
      </w:r>
      <w:r w:rsidRPr="00126845">
        <w:rPr>
          <w:sz w:val="16"/>
        </w:rPr>
        <w:t xml:space="preserve"> ever more violent, predatory and reckless. </w:t>
      </w:r>
      <w:r w:rsidRPr="00126845">
        <w:rPr>
          <w:rStyle w:val="Emphasis"/>
        </w:rPr>
        <w:t xml:space="preserve">A deadly new round of </w:t>
      </w:r>
      <w:proofErr w:type="spellStart"/>
      <w:r w:rsidRPr="00126845">
        <w:rPr>
          <w:rStyle w:val="Emphasis"/>
          <w:highlight w:val="green"/>
        </w:rPr>
        <w:t>extractivist</w:t>
      </w:r>
      <w:proofErr w:type="spellEnd"/>
      <w:r w:rsidRPr="00126845">
        <w:rPr>
          <w:rStyle w:val="Emphasis"/>
          <w:highlight w:val="green"/>
        </w:rPr>
        <w:t xml:space="preserve"> accumulation </w:t>
      </w:r>
      <w:r w:rsidRPr="00126845">
        <w:rPr>
          <w:rStyle w:val="Emphasis"/>
        </w:rPr>
        <w:t xml:space="preserve">around the world is already underway, a new round of global enclosures, and an intensification of what I refer to as </w:t>
      </w:r>
      <w:proofErr w:type="spellStart"/>
      <w:r w:rsidRPr="00126845">
        <w:rPr>
          <w:rStyle w:val="Emphasis"/>
        </w:rPr>
        <w:t>militarised</w:t>
      </w:r>
      <w:proofErr w:type="spellEnd"/>
      <w:r w:rsidRPr="00126845">
        <w:rPr>
          <w:rStyle w:val="Emphasis"/>
        </w:rPr>
        <w:t xml:space="preserve"> accumulation and accumulation by repression. Expanding systems of </w:t>
      </w:r>
      <w:r w:rsidRPr="00126845">
        <w:rPr>
          <w:rStyle w:val="Emphasis"/>
          <w:highlight w:val="green"/>
        </w:rPr>
        <w:t>mass surveillance, warfare, social control and repression</w:t>
      </w:r>
      <w:r w:rsidRPr="00126845">
        <w:rPr>
          <w:rStyle w:val="Emphasis"/>
        </w:rPr>
        <w:t xml:space="preserve"> constitute in themselves strategies of accumulation.</w:t>
      </w:r>
      <w:r w:rsidRPr="00126845">
        <w:rPr>
          <w:sz w:val="16"/>
        </w:rPr>
        <w:t xml:space="preserve"> We are living in a global war economy. </w:t>
      </w:r>
      <w:r w:rsidRPr="00BB0857">
        <w:rPr>
          <w:rStyle w:val="Emphasis"/>
          <w:highlight w:val="green"/>
        </w:rPr>
        <w:t>Russia’s invasion of Ukraine</w:t>
      </w:r>
      <w:r w:rsidRPr="00126845">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126845">
        <w:rPr>
          <w:sz w:val="16"/>
        </w:rPr>
        <w:t>defence</w:t>
      </w:r>
      <w:proofErr w:type="spellEnd"/>
      <w:r w:rsidRPr="00126845">
        <w:rPr>
          <w:sz w:val="16"/>
        </w:rPr>
        <w:t xml:space="preserve"> consultant explained right after the invasion began, “happy days are here again.” This is why, </w:t>
      </w:r>
      <w:r w:rsidRPr="00126845">
        <w:rPr>
          <w:rStyle w:val="Emphasis"/>
        </w:rPr>
        <w:t xml:space="preserve">when </w:t>
      </w:r>
      <w:r w:rsidRPr="00126845">
        <w:rPr>
          <w:rStyle w:val="Emphasis"/>
          <w:highlight w:val="green"/>
        </w:rPr>
        <w:t xml:space="preserve">Israel launched </w:t>
      </w:r>
      <w:r w:rsidRPr="002C5251">
        <w:rPr>
          <w:rStyle w:val="Emphasis"/>
        </w:rPr>
        <w:t xml:space="preserve">its </w:t>
      </w:r>
      <w:r w:rsidRPr="00126845">
        <w:rPr>
          <w:rStyle w:val="Emphasis"/>
          <w:highlight w:val="green"/>
        </w:rPr>
        <w:t>genocide against Gaza</w:t>
      </w:r>
      <w:r w:rsidRPr="00126845">
        <w:rPr>
          <w:u w:val="single"/>
        </w:rPr>
        <w:t xml:space="preserve">, a Morgan-Stanley executive declared, “Gaza fits quite nicely into our portfolio.” </w:t>
      </w:r>
      <w:r w:rsidRPr="00126845">
        <w:rPr>
          <w:rStyle w:val="Emphasis"/>
          <w:highlight w:val="green"/>
        </w:rPr>
        <w:t>Wars</w:t>
      </w:r>
      <w:r w:rsidRPr="00126845">
        <w:rPr>
          <w:u w:val="single"/>
        </w:rPr>
        <w:t xml:space="preserve"> </w:t>
      </w:r>
      <w:r w:rsidRPr="00126845">
        <w:rPr>
          <w:rStyle w:val="Emphasis"/>
          <w:highlight w:val="green"/>
        </w:rPr>
        <w:t>on</w:t>
      </w:r>
      <w:r w:rsidRPr="00126845">
        <w:rPr>
          <w:u w:val="single"/>
        </w:rPr>
        <w:t xml:space="preserve"> poor communities, </w:t>
      </w:r>
      <w:r w:rsidRPr="00126845">
        <w:rPr>
          <w:rStyle w:val="Emphasis"/>
          <w:highlight w:val="green"/>
        </w:rPr>
        <w:t>immigrants</w:t>
      </w:r>
      <w:r w:rsidRPr="00126845">
        <w:rPr>
          <w:u w:val="single"/>
        </w:rPr>
        <w:t xml:space="preserve">, refugees, gangs and cartels, </w:t>
      </w:r>
      <w:proofErr w:type="spellStart"/>
      <w:r w:rsidRPr="00126845">
        <w:rPr>
          <w:u w:val="single"/>
        </w:rPr>
        <w:t>privatised</w:t>
      </w:r>
      <w:proofErr w:type="spellEnd"/>
      <w:r w:rsidRPr="00126845">
        <w:rPr>
          <w:u w:val="single"/>
        </w:rPr>
        <w:t xml:space="preserve"> </w:t>
      </w:r>
      <w:r w:rsidRPr="00126845">
        <w:rPr>
          <w:rStyle w:val="Emphasis"/>
          <w:highlight w:val="green"/>
        </w:rPr>
        <w:t>mass incarceration</w:t>
      </w:r>
      <w:r w:rsidRPr="00126845">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126845">
        <w:rPr>
          <w:sz w:val="16"/>
        </w:rPr>
        <w:t>militarised</w:t>
      </w:r>
      <w:proofErr w:type="spellEnd"/>
      <w:r w:rsidRPr="00126845">
        <w:rPr>
          <w:sz w:val="16"/>
        </w:rPr>
        <w:t xml:space="preserve"> accumulation and accumulation by repression. </w:t>
      </w:r>
      <w:r w:rsidRPr="00126845">
        <w:rPr>
          <w:rStyle w:val="Emphasis"/>
          <w:highlight w:val="green"/>
        </w:rPr>
        <w:t>Genocide becomes</w:t>
      </w:r>
      <w:r w:rsidRPr="00126845">
        <w:rPr>
          <w:u w:val="single"/>
        </w:rPr>
        <w:t xml:space="preserve"> enormously </w:t>
      </w:r>
      <w:r w:rsidRPr="00126845">
        <w:rPr>
          <w:rStyle w:val="Emphasis"/>
          <w:highlight w:val="green"/>
        </w:rPr>
        <w:t>profitable</w:t>
      </w:r>
      <w:r w:rsidRPr="00126845">
        <w:rPr>
          <w:u w:val="single"/>
        </w:rPr>
        <w:t xml:space="preserve"> and attractive, as it resolves political and economic problems for the ruling groups. </w:t>
      </w:r>
      <w:r w:rsidRPr="00126845">
        <w:rPr>
          <w:sz w:val="16"/>
        </w:rPr>
        <w:t xml:space="preserve">The limits to expansion must be overcome by technologies of death and destruction. Crisis of social reproduction: Capital’s extermination impulse Surplus capital produces </w:t>
      </w:r>
      <w:proofErr w:type="gramStart"/>
      <w:r w:rsidRPr="00126845">
        <w:rPr>
          <w:sz w:val="16"/>
        </w:rPr>
        <w:t>its</w:t>
      </w:r>
      <w:proofErr w:type="gramEnd"/>
      <w:r w:rsidRPr="00126845">
        <w:rPr>
          <w:sz w:val="16"/>
        </w:rPr>
        <w:t xml:space="preserve"> alter-ego, surplus </w:t>
      </w:r>
      <w:proofErr w:type="spellStart"/>
      <w:r w:rsidRPr="00126845">
        <w:rPr>
          <w:sz w:val="16"/>
        </w:rPr>
        <w:t>labour</w:t>
      </w:r>
      <w:proofErr w:type="spellEnd"/>
      <w:r w:rsidRPr="00126845">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126845">
        <w:rPr>
          <w:sz w:val="16"/>
        </w:rPr>
        <w:t>labour</w:t>
      </w:r>
      <w:proofErr w:type="spellEnd"/>
      <w:r w:rsidRPr="00126845">
        <w:rPr>
          <w:sz w:val="16"/>
        </w:rPr>
        <w:t xml:space="preserve">. The </w:t>
      </w:r>
      <w:proofErr w:type="gramStart"/>
      <w:r w:rsidRPr="00126845">
        <w:rPr>
          <w:sz w:val="16"/>
        </w:rPr>
        <w:t>digitally-driven</w:t>
      </w:r>
      <w:proofErr w:type="gramEnd"/>
      <w:r w:rsidRPr="00126845">
        <w:rPr>
          <w:sz w:val="16"/>
        </w:rPr>
        <w:t xml:space="preserve">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126845">
        <w:rPr>
          <w:sz w:val="16"/>
        </w:rPr>
        <w:t>open up</w:t>
      </w:r>
      <w:proofErr w:type="gramEnd"/>
      <w:r w:rsidRPr="00126845">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126845">
        <w:rPr>
          <w:sz w:val="16"/>
        </w:rPr>
        <w:t>less</w:t>
      </w:r>
      <w:proofErr w:type="gramEnd"/>
      <w:r w:rsidRPr="00126845">
        <w:rPr>
          <w:sz w:val="16"/>
        </w:rPr>
        <w:t xml:space="preserve"> physical markers than axes around which intensive control of those expelled is </w:t>
      </w:r>
      <w:proofErr w:type="spellStart"/>
      <w:r w:rsidRPr="00126845">
        <w:rPr>
          <w:sz w:val="16"/>
        </w:rPr>
        <w:t>organised</w:t>
      </w:r>
      <w:proofErr w:type="spellEnd"/>
      <w:r w:rsidRPr="00800417">
        <w:rPr>
          <w:sz w:val="16"/>
        </w:rPr>
        <w:t xml:space="preserve">. </w:t>
      </w:r>
      <w:r w:rsidRPr="00800417">
        <w:rPr>
          <w:u w:val="single"/>
        </w:rPr>
        <w:t xml:space="preserve">These </w:t>
      </w:r>
      <w:r w:rsidRPr="00800417">
        <w:rPr>
          <w:rStyle w:val="Emphasis"/>
        </w:rPr>
        <w:t>borderlands are zones of non-being</w:t>
      </w:r>
      <w:r w:rsidRPr="00800417">
        <w:rPr>
          <w:u w:val="single"/>
        </w:rPr>
        <w:t>,</w:t>
      </w:r>
      <w:r w:rsidRPr="00126845">
        <w:rPr>
          <w:u w:val="single"/>
        </w:rPr>
        <w:t xml:space="preserve"> zones of death.</w:t>
      </w:r>
      <w:r w:rsidRPr="00126845">
        <w:rPr>
          <w:sz w:val="16"/>
        </w:rPr>
        <w:t xml:space="preserve"> The US-Mexico border is one such zone, where 7000 people have died in recent years, although this is only the bodies that have been recovered and identified. Thousands more are unaccounted </w:t>
      </w:r>
      <w:proofErr w:type="gramStart"/>
      <w:r w:rsidRPr="00126845">
        <w:rPr>
          <w:sz w:val="16"/>
        </w:rPr>
        <w:t>for, or</w:t>
      </w:r>
      <w:proofErr w:type="gramEnd"/>
      <w:r w:rsidRPr="00126845">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126845">
        <w:rPr>
          <w:sz w:val="16"/>
        </w:rPr>
        <w:t>take into account</w:t>
      </w:r>
      <w:proofErr w:type="gramEnd"/>
      <w:r w:rsidRPr="00126845">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126845">
        <w:rPr>
          <w:sz w:val="16"/>
        </w:rPr>
        <w:t>labour</w:t>
      </w:r>
      <w:proofErr w:type="spellEnd"/>
      <w:r w:rsidRPr="00126845">
        <w:rPr>
          <w:sz w:val="16"/>
        </w:rPr>
        <w:t xml:space="preserve"> is crucial to the global economy. The ruling groups want to </w:t>
      </w:r>
      <w:proofErr w:type="spellStart"/>
      <w:r w:rsidRPr="00126845">
        <w:rPr>
          <w:sz w:val="16"/>
        </w:rPr>
        <w:t>generalise</w:t>
      </w:r>
      <w:proofErr w:type="spellEnd"/>
      <w:r w:rsidRPr="00126845">
        <w:rPr>
          <w:sz w:val="16"/>
        </w:rPr>
        <w:t xml:space="preserve"> the Gulf States model, a system of virtual slavery whereby migrants are brought in with work visas, may not change employment, have no </w:t>
      </w:r>
      <w:proofErr w:type="spellStart"/>
      <w:r w:rsidRPr="00126845">
        <w:rPr>
          <w:sz w:val="16"/>
        </w:rPr>
        <w:t>labour</w:t>
      </w:r>
      <w:proofErr w:type="spellEnd"/>
      <w:r w:rsidRPr="00126845">
        <w:rPr>
          <w:sz w:val="16"/>
        </w:rPr>
        <w:t xml:space="preserve">, civil, social or political rights, are often held in households or </w:t>
      </w:r>
      <w:proofErr w:type="spellStart"/>
      <w:r w:rsidRPr="00126845">
        <w:rPr>
          <w:sz w:val="16"/>
        </w:rPr>
        <w:t>labour</w:t>
      </w:r>
      <w:proofErr w:type="spellEnd"/>
      <w:r w:rsidRPr="00126845">
        <w:rPr>
          <w:sz w:val="16"/>
        </w:rPr>
        <w:t xml:space="preserve"> camps under virtual slave-like conditions, and are deported once their </w:t>
      </w:r>
      <w:proofErr w:type="spellStart"/>
      <w:r w:rsidRPr="00126845">
        <w:rPr>
          <w:sz w:val="16"/>
        </w:rPr>
        <w:t>labour</w:t>
      </w:r>
      <w:proofErr w:type="spellEnd"/>
      <w:r w:rsidRPr="00126845">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126845">
        <w:rPr>
          <w:sz w:val="16"/>
        </w:rPr>
        <w:t>colonisation</w:t>
      </w:r>
      <w:proofErr w:type="spellEnd"/>
      <w:r w:rsidRPr="00126845">
        <w:rPr>
          <w:sz w:val="16"/>
        </w:rPr>
        <w:t xml:space="preserve"> of India, when the </w:t>
      </w:r>
      <w:proofErr w:type="spellStart"/>
      <w:r w:rsidRPr="00126845">
        <w:rPr>
          <w:sz w:val="16"/>
        </w:rPr>
        <w:t>colonisers</w:t>
      </w:r>
      <w:proofErr w:type="spellEnd"/>
      <w:r w:rsidRPr="00126845">
        <w:rPr>
          <w:sz w:val="16"/>
        </w:rPr>
        <w:t xml:space="preserve"> shipped out all the country’s agricultural resources so that periodic famines would take millions — tens of millions — of Indian lives. </w:t>
      </w:r>
      <w:r w:rsidRPr="00126845">
        <w:rPr>
          <w:u w:val="single"/>
        </w:rPr>
        <w:t xml:space="preserve">For the </w:t>
      </w:r>
      <w:proofErr w:type="spellStart"/>
      <w:r w:rsidRPr="00126845">
        <w:rPr>
          <w:u w:val="single"/>
        </w:rPr>
        <w:t>colonisers</w:t>
      </w:r>
      <w:proofErr w:type="spellEnd"/>
      <w:r w:rsidRPr="00126845">
        <w:rPr>
          <w:u w:val="single"/>
        </w:rPr>
        <w:t xml:space="preserve"> these victims were just human waste. Gaza, Congo, Haiti, the world’s borderlands — these hellscapes are real-time alarm bells warning that </w:t>
      </w:r>
      <w:r w:rsidRPr="00126845">
        <w:rPr>
          <w:rStyle w:val="Emphasis"/>
          <w:highlight w:val="green"/>
        </w:rPr>
        <w:t xml:space="preserve">capitalism’s extermination </w:t>
      </w:r>
      <w:r w:rsidRPr="00800417">
        <w:rPr>
          <w:rStyle w:val="Emphasis"/>
        </w:rPr>
        <w:t xml:space="preserve">impulse </w:t>
      </w:r>
      <w:r w:rsidRPr="00126845">
        <w:rPr>
          <w:rStyle w:val="Emphasis"/>
          <w:highlight w:val="green"/>
        </w:rPr>
        <w:t xml:space="preserve">is </w:t>
      </w:r>
      <w:r w:rsidRPr="00800417">
        <w:rPr>
          <w:rStyle w:val="Emphasis"/>
        </w:rPr>
        <w:t xml:space="preserve">now </w:t>
      </w:r>
      <w:r w:rsidRPr="00126845">
        <w:rPr>
          <w:rStyle w:val="Emphasis"/>
          <w:highlight w:val="green"/>
        </w:rPr>
        <w:t xml:space="preserve">being activated to resolve </w:t>
      </w:r>
      <w:r w:rsidRPr="00800417">
        <w:rPr>
          <w:rStyle w:val="Emphasis"/>
        </w:rPr>
        <w:t xml:space="preserve">capital’s </w:t>
      </w:r>
      <w:r w:rsidRPr="00126845">
        <w:rPr>
          <w:rStyle w:val="Emphasis"/>
          <w:highlight w:val="green"/>
        </w:rPr>
        <w:t>intractable contradiction</w:t>
      </w:r>
      <w:r w:rsidRPr="00126845">
        <w:rPr>
          <w:u w:val="single"/>
        </w:rPr>
        <w:t xml:space="preserve"> between surplus capital </w:t>
      </w:r>
      <w:r w:rsidRPr="00126845">
        <w:rPr>
          <w:u w:val="single"/>
        </w:rPr>
        <w:lastRenderedPageBreak/>
        <w:t xml:space="preserve">and surplus </w:t>
      </w:r>
      <w:proofErr w:type="spellStart"/>
      <w:r w:rsidRPr="00126845">
        <w:rPr>
          <w:u w:val="single"/>
        </w:rPr>
        <w:t>labour</w:t>
      </w:r>
      <w:proofErr w:type="spellEnd"/>
      <w:r w:rsidRPr="00126845">
        <w:rPr>
          <w:u w:val="single"/>
        </w:rPr>
        <w:t xml:space="preserve">. Finally, regarding the crisis of social reproduction, global capitalism increasingly turns women proletarians from producers of </w:t>
      </w:r>
      <w:proofErr w:type="spellStart"/>
      <w:r w:rsidRPr="00126845">
        <w:rPr>
          <w:u w:val="single"/>
        </w:rPr>
        <w:t>labour</w:t>
      </w:r>
      <w:proofErr w:type="spellEnd"/>
      <w:r w:rsidRPr="00126845">
        <w:rPr>
          <w:u w:val="single"/>
        </w:rPr>
        <w:t xml:space="preserve"> power required by capital into producers of supernumeraries for which capital has no use.</w:t>
      </w:r>
      <w:r w:rsidRPr="00126845">
        <w:rPr>
          <w:sz w:val="16"/>
        </w:rPr>
        <w:t xml:space="preserve"> Women’s </w:t>
      </w:r>
      <w:proofErr w:type="spellStart"/>
      <w:r w:rsidRPr="00126845">
        <w:rPr>
          <w:sz w:val="16"/>
        </w:rPr>
        <w:t>labour</w:t>
      </w:r>
      <w:proofErr w:type="spellEnd"/>
      <w:r w:rsidRPr="00126845">
        <w:rPr>
          <w:sz w:val="16"/>
        </w:rPr>
        <w:t xml:space="preserve">, already devalued when it is unwaged, is further devalued, and women denigrated, as the function of the household economy moves from rearing </w:t>
      </w:r>
      <w:proofErr w:type="spellStart"/>
      <w:r w:rsidRPr="00126845">
        <w:rPr>
          <w:sz w:val="16"/>
        </w:rPr>
        <w:t>labour</w:t>
      </w:r>
      <w:proofErr w:type="spellEnd"/>
      <w:r w:rsidRPr="00126845">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126845">
        <w:rPr>
          <w:sz w:val="16"/>
        </w:rPr>
        <w:t>militarisation</w:t>
      </w:r>
      <w:proofErr w:type="spellEnd"/>
      <w:r w:rsidRPr="00126845">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126845">
        <w:rPr>
          <w:sz w:val="16"/>
        </w:rPr>
        <w:t>mobilisation</w:t>
      </w:r>
      <w:proofErr w:type="spellEnd"/>
      <w:r w:rsidRPr="00126845">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126845">
        <w:rPr>
          <w:sz w:val="16"/>
        </w:rPr>
        <w:t>masculinisation</w:t>
      </w:r>
      <w:proofErr w:type="spellEnd"/>
      <w:r w:rsidRPr="00126845">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126845">
        <w:rPr>
          <w:sz w:val="16"/>
        </w:rPr>
        <w:t>manoeuvring</w:t>
      </w:r>
      <w:proofErr w:type="spellEnd"/>
      <w:r w:rsidRPr="00126845">
        <w:rPr>
          <w:sz w:val="16"/>
        </w:rPr>
        <w:t xml:space="preserve"> room for popular struggles around the world, but a politically multipolar world does not mean that emerging poles of global capitalism are any less exploitative or oppressive than established </w:t>
      </w:r>
      <w:proofErr w:type="spellStart"/>
      <w:r w:rsidRPr="00126845">
        <w:rPr>
          <w:sz w:val="16"/>
        </w:rPr>
        <w:t>centres</w:t>
      </w:r>
      <w:proofErr w:type="spellEnd"/>
      <w:r w:rsidRPr="00126845">
        <w:rPr>
          <w:sz w:val="16"/>
        </w:rPr>
        <w:t xml:space="preserve">. An anti-imperialism that supports one </w:t>
      </w:r>
      <w:proofErr w:type="spellStart"/>
      <w:r w:rsidRPr="00126845">
        <w:rPr>
          <w:sz w:val="16"/>
        </w:rPr>
        <w:t>centre</w:t>
      </w:r>
      <w:proofErr w:type="spellEnd"/>
      <w:r w:rsidRPr="00126845">
        <w:rPr>
          <w:sz w:val="16"/>
        </w:rPr>
        <w:t xml:space="preserve"> of global capitalist power over another is an anti-imperialism of fools. Ecological holocaust </w:t>
      </w:r>
      <w:r w:rsidRPr="00126845">
        <w:rPr>
          <w:u w:val="single"/>
        </w:rPr>
        <w:t xml:space="preserve">We face a </w:t>
      </w:r>
      <w:r w:rsidRPr="00126845">
        <w:rPr>
          <w:rStyle w:val="Emphasis"/>
          <w:highlight w:val="green"/>
        </w:rPr>
        <w:t>collapse of the biosphere</w:t>
      </w:r>
      <w:r w:rsidRPr="00126845">
        <w:rPr>
          <w:u w:val="single"/>
        </w:rPr>
        <w:t xml:space="preserve">. Each round of expansion of world capitalism has been more catastrophic than prior ones for the planetary ecosystem. </w:t>
      </w:r>
      <w:r w:rsidRPr="00126845">
        <w:rPr>
          <w:rStyle w:val="Emphasis"/>
          <w:highlight w:val="green"/>
        </w:rPr>
        <w:t>A</w:t>
      </w:r>
      <w:r w:rsidRPr="00800417">
        <w:rPr>
          <w:rStyle w:val="Emphasis"/>
        </w:rPr>
        <w:t>rtificial</w:t>
      </w:r>
      <w:r w:rsidRPr="00126845">
        <w:rPr>
          <w:rStyle w:val="Emphasis"/>
          <w:highlight w:val="green"/>
        </w:rPr>
        <w:t xml:space="preserve"> i</w:t>
      </w:r>
      <w:r w:rsidRPr="00800417">
        <w:rPr>
          <w:rStyle w:val="Emphasis"/>
        </w:rPr>
        <w:t>ntelligence</w:t>
      </w:r>
      <w:r w:rsidRPr="00126845">
        <w:rPr>
          <w:u w:val="single"/>
        </w:rPr>
        <w:t xml:space="preserve"> and the digital revolution now underway </w:t>
      </w:r>
      <w:r w:rsidRPr="00126845">
        <w:rPr>
          <w:rStyle w:val="Emphasis"/>
          <w:highlight w:val="green"/>
        </w:rPr>
        <w:t>promises</w:t>
      </w:r>
      <w:r w:rsidRPr="00126845">
        <w:rPr>
          <w:u w:val="single"/>
        </w:rPr>
        <w:t xml:space="preserve"> to bring about a massive new wave of expansion with a </w:t>
      </w:r>
      <w:r w:rsidRPr="00126845">
        <w:rPr>
          <w:rStyle w:val="Emphasis"/>
          <w:highlight w:val="green"/>
        </w:rPr>
        <w:t>devastating impact</w:t>
      </w:r>
      <w:r w:rsidRPr="00126845">
        <w:rPr>
          <w:u w:val="single"/>
        </w:rPr>
        <w:t xml:space="preserve"> on the biosphere.</w:t>
      </w:r>
      <w:r w:rsidRPr="00126845">
        <w:rPr>
          <w:sz w:val="16"/>
        </w:rPr>
        <w:t xml:space="preserve"> </w:t>
      </w:r>
      <w:r w:rsidRPr="00800417">
        <w:rPr>
          <w:rStyle w:val="Emphasis"/>
          <w:highlight w:val="green"/>
        </w:rPr>
        <w:t>Capitalism</w:t>
      </w:r>
      <w:r w:rsidRPr="00126845">
        <w:rPr>
          <w:sz w:val="16"/>
        </w:rPr>
        <w:t xml:space="preserve"> by its very nature </w:t>
      </w:r>
      <w:r w:rsidRPr="00800417">
        <w:rPr>
          <w:rStyle w:val="Emphasis"/>
          <w:highlight w:val="green"/>
        </w:rPr>
        <w:t>requires</w:t>
      </w:r>
      <w:r w:rsidRPr="00126845">
        <w:rPr>
          <w:sz w:val="16"/>
        </w:rPr>
        <w:t xml:space="preserve"> </w:t>
      </w:r>
      <w:r w:rsidRPr="00126845">
        <w:rPr>
          <w:rStyle w:val="Emphasis"/>
        </w:rPr>
        <w:t>perpetual</w:t>
      </w:r>
      <w:r w:rsidRPr="00126845">
        <w:rPr>
          <w:sz w:val="16"/>
        </w:rPr>
        <w:t xml:space="preserve"> </w:t>
      </w:r>
      <w:r w:rsidRPr="00126845">
        <w:rPr>
          <w:rStyle w:val="Emphasis"/>
        </w:rPr>
        <w:t>expansion</w:t>
      </w:r>
      <w:r w:rsidRPr="00126845">
        <w:rPr>
          <w:sz w:val="16"/>
        </w:rPr>
        <w:t xml:space="preserve">, </w:t>
      </w:r>
      <w:r w:rsidRPr="00800417">
        <w:rPr>
          <w:rStyle w:val="Emphasis"/>
          <w:highlight w:val="green"/>
        </w:rPr>
        <w:t>endless growth</w:t>
      </w:r>
      <w:r w:rsidRPr="00126845">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126845">
        <w:rPr>
          <w:sz w:val="16"/>
        </w:rPr>
        <w:t>sombre</w:t>
      </w:r>
      <w:proofErr w:type="spellEnd"/>
      <w:r w:rsidRPr="00126845">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126845">
        <w:rPr>
          <w:sz w:val="16"/>
        </w:rPr>
        <w:t>criminalising</w:t>
      </w:r>
      <w:proofErr w:type="spellEnd"/>
      <w:r w:rsidRPr="00126845">
        <w:rPr>
          <w:sz w:val="16"/>
        </w:rPr>
        <w:t xml:space="preserve"> dissent and resistance. In sum, global capitalism’s extermination impulse will be restrained only to the extent that we resist. Never has the slogan, “</w:t>
      </w:r>
      <w:r w:rsidRPr="00126845">
        <w:rPr>
          <w:rStyle w:val="Emphasis"/>
        </w:rPr>
        <w:t>resist to exist</w:t>
      </w:r>
      <w:r w:rsidRPr="00126845">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126845">
        <w:rPr>
          <w:sz w:val="16"/>
        </w:rPr>
        <w:t>polarisation</w:t>
      </w:r>
      <w:proofErr w:type="spellEnd"/>
      <w:r w:rsidRPr="00126845">
        <w:rPr>
          <w:sz w:val="16"/>
        </w:rPr>
        <w:t xml:space="preserve"> in global society between poorly </w:t>
      </w:r>
      <w:proofErr w:type="spellStart"/>
      <w:r w:rsidRPr="00126845">
        <w:rPr>
          <w:sz w:val="16"/>
        </w:rPr>
        <w:t>organised</w:t>
      </w:r>
      <w:proofErr w:type="spellEnd"/>
      <w:r w:rsidRPr="00126845">
        <w:rPr>
          <w:sz w:val="16"/>
        </w:rPr>
        <w:t xml:space="preserve"> and ideologically inchoate counterhegemonic forces and an increasingly well-</w:t>
      </w:r>
      <w:proofErr w:type="spellStart"/>
      <w:r w:rsidRPr="00126845">
        <w:rPr>
          <w:sz w:val="16"/>
        </w:rPr>
        <w:t>organised</w:t>
      </w:r>
      <w:proofErr w:type="spellEnd"/>
      <w:r w:rsidRPr="00126845">
        <w:rPr>
          <w:sz w:val="16"/>
        </w:rPr>
        <w:t xml:space="preserve"> far right as the </w:t>
      </w:r>
      <w:proofErr w:type="spellStart"/>
      <w:r w:rsidRPr="00126845">
        <w:rPr>
          <w:sz w:val="16"/>
        </w:rPr>
        <w:t>centre</w:t>
      </w:r>
      <w:proofErr w:type="spellEnd"/>
      <w:r w:rsidRPr="00126845">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126845">
        <w:rPr>
          <w:sz w:val="16"/>
        </w:rPr>
        <w:t>organisational</w:t>
      </w:r>
      <w:proofErr w:type="spellEnd"/>
      <w:r w:rsidRPr="00126845">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126845">
        <w:rPr>
          <w:sz w:val="16"/>
        </w:rPr>
        <w:t>organised</w:t>
      </w:r>
      <w:proofErr w:type="spellEnd"/>
      <w:r w:rsidRPr="00126845">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126845">
        <w:rPr>
          <w:rStyle w:val="Emphasis"/>
        </w:rPr>
        <w:t xml:space="preserve">political </w:t>
      </w:r>
      <w:proofErr w:type="spellStart"/>
      <w:r w:rsidRPr="00126845">
        <w:rPr>
          <w:rStyle w:val="Emphasis"/>
        </w:rPr>
        <w:lastRenderedPageBreak/>
        <w:t>organisations</w:t>
      </w:r>
      <w:proofErr w:type="spellEnd"/>
      <w:r w:rsidRPr="00126845">
        <w:rPr>
          <w:rStyle w:val="Emphasis"/>
        </w:rPr>
        <w:t xml:space="preserve"> that cannot be collapsed into social movements as well as the inverse</w:t>
      </w:r>
      <w:r w:rsidRPr="00126845">
        <w:rPr>
          <w:sz w:val="16"/>
        </w:rPr>
        <w:t xml:space="preserve"> — mass social movements autonomous of political parties and independent of states. Any renovated left would have to rethink the relationship between social movements, political </w:t>
      </w:r>
      <w:proofErr w:type="spellStart"/>
      <w:r w:rsidRPr="00126845">
        <w:rPr>
          <w:sz w:val="16"/>
        </w:rPr>
        <w:t>organisations</w:t>
      </w:r>
      <w:proofErr w:type="spellEnd"/>
      <w:r w:rsidRPr="00126845">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126845">
        <w:rPr>
          <w:sz w:val="16"/>
        </w:rPr>
        <w:t>destabilise</w:t>
      </w:r>
      <w:proofErr w:type="spellEnd"/>
      <w:r w:rsidRPr="00126845">
        <w:rPr>
          <w:sz w:val="16"/>
        </w:rPr>
        <w:t xml:space="preserve"> and dismantle it from within. We have a lot to learn from Rojava, with its model of Democratic </w:t>
      </w:r>
      <w:proofErr w:type="spellStart"/>
      <w:r w:rsidRPr="00126845">
        <w:rPr>
          <w:sz w:val="16"/>
        </w:rPr>
        <w:t>Confederalism</w:t>
      </w:r>
      <w:proofErr w:type="spellEnd"/>
      <w:r w:rsidRPr="00126845">
        <w:rPr>
          <w:sz w:val="16"/>
        </w:rPr>
        <w:t xml:space="preserve">, from the Zapatistas, and other such experiments in local emancipatory struggles that place bottom-up autonomy and the struggle against patriarchy at the front and </w:t>
      </w:r>
      <w:proofErr w:type="spellStart"/>
      <w:r w:rsidRPr="00126845">
        <w:rPr>
          <w:sz w:val="16"/>
        </w:rPr>
        <w:t>centre</w:t>
      </w:r>
      <w:proofErr w:type="spellEnd"/>
      <w:r w:rsidRPr="00126845">
        <w:rPr>
          <w:sz w:val="16"/>
        </w:rPr>
        <w:t xml:space="preserve">. But </w:t>
      </w:r>
      <w:proofErr w:type="gramStart"/>
      <w:r w:rsidRPr="00126845">
        <w:rPr>
          <w:sz w:val="16"/>
        </w:rPr>
        <w:t>also</w:t>
      </w:r>
      <w:proofErr w:type="gramEnd"/>
      <w:r w:rsidRPr="00126845">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39DE2199" w14:textId="77777777" w:rsidR="009516BA" w:rsidRPr="00597FBA" w:rsidRDefault="009516BA" w:rsidP="009516BA">
      <w:pPr>
        <w:pStyle w:val="Heading4"/>
        <w:rPr>
          <w:rFonts w:asciiTheme="minorHAnsi" w:hAnsiTheme="minorHAnsi" w:cstheme="minorHAnsi"/>
          <w:color w:val="000000" w:themeColor="text1"/>
        </w:rPr>
      </w:pPr>
      <w:r w:rsidRPr="00597FBA">
        <w:rPr>
          <w:rFonts w:asciiTheme="minorHAnsi" w:hAnsiTheme="minorHAnsi" w:cstheme="minorHAnsi"/>
          <w:color w:val="000000" w:themeColor="text1"/>
        </w:rPr>
        <w:t xml:space="preserve">The alternative is eco-socialism: a </w:t>
      </w:r>
      <w:r w:rsidRPr="00597FBA">
        <w:rPr>
          <w:rFonts w:asciiTheme="minorHAnsi" w:hAnsiTheme="minorHAnsi" w:cstheme="minorHAnsi"/>
          <w:color w:val="000000" w:themeColor="text1"/>
          <w:u w:val="single"/>
        </w:rPr>
        <w:t>democratically planned</w:t>
      </w:r>
      <w:r w:rsidRPr="00597FBA">
        <w:rPr>
          <w:rFonts w:asciiTheme="minorHAnsi" w:hAnsiTheme="minorHAnsi" w:cstheme="minorHAnsi"/>
          <w:color w:val="000000" w:themeColor="text1"/>
        </w:rPr>
        <w:t xml:space="preserve"> economy that prioritizes </w:t>
      </w:r>
      <w:r w:rsidRPr="00597FBA">
        <w:rPr>
          <w:rFonts w:asciiTheme="minorHAnsi" w:hAnsiTheme="minorHAnsi" w:cstheme="minorHAnsi"/>
          <w:color w:val="000000" w:themeColor="text1"/>
          <w:u w:val="single"/>
        </w:rPr>
        <w:t>human needs</w:t>
      </w:r>
      <w:r w:rsidRPr="00597FBA">
        <w:rPr>
          <w:rFonts w:asciiTheme="minorHAnsi" w:hAnsiTheme="minorHAnsi" w:cstheme="minorHAnsi"/>
          <w:color w:val="000000" w:themeColor="text1"/>
        </w:rPr>
        <w:t xml:space="preserve"> and </w:t>
      </w:r>
      <w:r w:rsidRPr="00597FBA">
        <w:rPr>
          <w:rFonts w:asciiTheme="minorHAnsi" w:hAnsiTheme="minorHAnsi" w:cstheme="minorHAnsi"/>
          <w:color w:val="000000" w:themeColor="text1"/>
          <w:u w:val="single"/>
        </w:rPr>
        <w:t>ecological sustainability</w:t>
      </w:r>
      <w:r w:rsidRPr="00597FBA">
        <w:rPr>
          <w:rFonts w:asciiTheme="minorHAnsi" w:hAnsiTheme="minorHAnsi" w:cstheme="minorHAnsi"/>
          <w:color w:val="000000" w:themeColor="text1"/>
        </w:rPr>
        <w:t xml:space="preserve"> over the pursuit of profit.</w:t>
      </w:r>
    </w:p>
    <w:p w14:paraId="19BBAE78" w14:textId="77777777" w:rsidR="009516BA" w:rsidRPr="00597FBA" w:rsidRDefault="009516BA" w:rsidP="009516BA">
      <w:pPr>
        <w:rPr>
          <w:rFonts w:asciiTheme="minorHAnsi" w:hAnsiTheme="minorHAnsi" w:cstheme="minorHAnsi"/>
          <w:color w:val="000000" w:themeColor="text1"/>
        </w:rPr>
      </w:pPr>
      <w:r w:rsidRPr="00597FBA">
        <w:rPr>
          <w:rFonts w:asciiTheme="minorHAnsi" w:hAnsiTheme="minorHAnsi" w:cstheme="minorHAnsi"/>
          <w:color w:val="000000" w:themeColor="text1"/>
        </w:rPr>
        <w:t xml:space="preserve">John </w:t>
      </w:r>
      <w:r w:rsidRPr="00597FBA">
        <w:rPr>
          <w:rStyle w:val="Style13ptBold"/>
          <w:rFonts w:asciiTheme="minorHAnsi" w:hAnsiTheme="minorHAnsi" w:cstheme="minorHAnsi"/>
          <w:color w:val="000000" w:themeColor="text1"/>
        </w:rPr>
        <w:t>Barkdull &amp;</w:t>
      </w:r>
      <w:r w:rsidRPr="00597FBA">
        <w:rPr>
          <w:rFonts w:asciiTheme="minorHAnsi" w:hAnsiTheme="minorHAnsi" w:cstheme="minorHAnsi"/>
          <w:color w:val="000000" w:themeColor="text1"/>
        </w:rPr>
        <w:t xml:space="preserve"> Paul G. </w:t>
      </w:r>
      <w:r w:rsidRPr="00597FBA">
        <w:rPr>
          <w:rStyle w:val="Style13ptBold"/>
          <w:rFonts w:asciiTheme="minorHAnsi" w:hAnsiTheme="minorHAnsi" w:cstheme="minorHAnsi"/>
          <w:color w:val="000000" w:themeColor="text1"/>
        </w:rPr>
        <w:t>Harris 24</w:t>
      </w:r>
      <w:r w:rsidRPr="00597FBA">
        <w:rPr>
          <w:rFonts w:asciiTheme="minorHAnsi" w:hAnsiTheme="minorHAnsi" w:cstheme="minorHAnsi"/>
          <w:color w:val="000000" w:themeColor="text1"/>
        </w:rPr>
        <w:t xml:space="preserve">. *Department of Political Science (Emeritus), Texas Tech University; ** Department of Social Sciences and Policy Studies, Education University of Hong Kong. “Adapting to Climate Change: From Capitalism to Democratic Eco-Socialism.” </w:t>
      </w:r>
      <w:r w:rsidRPr="00597FBA">
        <w:rPr>
          <w:rFonts w:asciiTheme="minorHAnsi" w:hAnsiTheme="minorHAnsi" w:cstheme="minorHAnsi"/>
          <w:i/>
          <w:iCs/>
          <w:color w:val="000000" w:themeColor="text1"/>
        </w:rPr>
        <w:t>Capitalism Nature Socialism</w:t>
      </w:r>
      <w:r w:rsidRPr="00597FBA">
        <w:rPr>
          <w:rFonts w:asciiTheme="minorHAnsi" w:hAnsiTheme="minorHAnsi" w:cstheme="minorHAnsi"/>
          <w:color w:val="000000" w:themeColor="text1"/>
        </w:rPr>
        <w:t xml:space="preserve"> 35 (3): 11–29. doi:10.1080/10455752.2024.2389053.</w:t>
      </w:r>
    </w:p>
    <w:p w14:paraId="5020FACC" w14:textId="77777777" w:rsidR="009516BA" w:rsidRPr="00597FBA" w:rsidRDefault="009516BA" w:rsidP="009516BA">
      <w:pPr>
        <w:rPr>
          <w:rFonts w:asciiTheme="minorHAnsi" w:hAnsiTheme="minorHAnsi" w:cstheme="minorHAnsi"/>
          <w:color w:val="000000" w:themeColor="text1"/>
          <w:sz w:val="16"/>
        </w:rPr>
      </w:pPr>
      <w:r w:rsidRPr="00070BDF">
        <w:rPr>
          <w:rStyle w:val="Emphasis"/>
          <w:rFonts w:asciiTheme="minorHAnsi" w:hAnsiTheme="minorHAnsi" w:cstheme="minorHAnsi"/>
          <w:color w:val="000000" w:themeColor="text1"/>
          <w:highlight w:val="green"/>
        </w:rPr>
        <w:t>Eco-socialism</w:t>
      </w:r>
      <w:r w:rsidRPr="00597FBA">
        <w:rPr>
          <w:rStyle w:val="StyleUnderline"/>
          <w:rFonts w:asciiTheme="minorHAnsi" w:hAnsiTheme="minorHAnsi" w:cstheme="minorHAnsi"/>
          <w:color w:val="000000" w:themeColor="text1"/>
        </w:rPr>
        <w:t xml:space="preserve"> – </w:t>
      </w:r>
      <w:r w:rsidRPr="00070BDF">
        <w:rPr>
          <w:rStyle w:val="StyleUnderline"/>
          <w:rFonts w:asciiTheme="minorHAnsi" w:hAnsiTheme="minorHAnsi" w:cstheme="minorHAnsi"/>
          <w:color w:val="000000" w:themeColor="text1"/>
          <w:highlight w:val="green"/>
        </w:rPr>
        <w:t xml:space="preserve">a </w:t>
      </w:r>
      <w:r w:rsidRPr="00070BDF">
        <w:rPr>
          <w:rStyle w:val="Emphasis"/>
          <w:rFonts w:asciiTheme="minorHAnsi" w:hAnsiTheme="minorHAnsi" w:cstheme="minorHAnsi"/>
          <w:color w:val="000000" w:themeColor="text1"/>
          <w:highlight w:val="green"/>
        </w:rPr>
        <w:t>democratic</w:t>
      </w:r>
      <w:r w:rsidRPr="00070BDF">
        <w:rPr>
          <w:rStyle w:val="StyleUnderline"/>
          <w:rFonts w:asciiTheme="minorHAnsi" w:hAnsiTheme="minorHAnsi" w:cstheme="minorHAnsi"/>
          <w:color w:val="000000" w:themeColor="text1"/>
          <w:highlight w:val="green"/>
        </w:rPr>
        <w:t xml:space="preserve">, </w:t>
      </w:r>
      <w:r w:rsidRPr="00070BDF">
        <w:rPr>
          <w:rStyle w:val="Emphasis"/>
          <w:rFonts w:asciiTheme="minorHAnsi" w:hAnsiTheme="minorHAnsi" w:cstheme="minorHAnsi"/>
          <w:color w:val="000000" w:themeColor="text1"/>
          <w:highlight w:val="green"/>
        </w:rPr>
        <w:t>equitable</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and</w:t>
      </w:r>
      <w:r w:rsidRPr="00597FBA">
        <w:rPr>
          <w:rStyle w:val="StyleUnderline"/>
          <w:rFonts w:asciiTheme="minorHAnsi" w:hAnsiTheme="minorHAnsi" w:cstheme="minorHAnsi"/>
          <w:color w:val="000000" w:themeColor="text1"/>
        </w:rPr>
        <w:t xml:space="preserve"> </w:t>
      </w:r>
      <w:r w:rsidRPr="00597FBA">
        <w:rPr>
          <w:rStyle w:val="Emphasis"/>
          <w:rFonts w:asciiTheme="minorHAnsi" w:hAnsiTheme="minorHAnsi" w:cstheme="minorHAnsi"/>
          <w:color w:val="000000" w:themeColor="text1"/>
        </w:rPr>
        <w:t xml:space="preserve">environmentally </w:t>
      </w:r>
      <w:r w:rsidRPr="00070BDF">
        <w:rPr>
          <w:rStyle w:val="Emphasis"/>
          <w:rFonts w:asciiTheme="minorHAnsi" w:hAnsiTheme="minorHAnsi" w:cstheme="minorHAnsi"/>
          <w:color w:val="000000" w:themeColor="text1"/>
          <w:highlight w:val="green"/>
        </w:rPr>
        <w:t>sustainable</w:t>
      </w:r>
      <w:r w:rsidRPr="00597FBA">
        <w:rPr>
          <w:rStyle w:val="Emphasis"/>
          <w:rFonts w:asciiTheme="minorHAnsi" w:hAnsiTheme="minorHAnsi" w:cstheme="minorHAnsi"/>
          <w:color w:val="000000" w:themeColor="text1"/>
        </w:rPr>
        <w:t xml:space="preserve"> socio</w:t>
      </w:r>
      <w:r w:rsidRPr="00070BDF">
        <w:rPr>
          <w:rStyle w:val="Emphasis"/>
          <w:rFonts w:asciiTheme="minorHAnsi" w:hAnsiTheme="minorHAnsi" w:cstheme="minorHAnsi"/>
          <w:color w:val="000000" w:themeColor="text1"/>
          <w:highlight w:val="green"/>
        </w:rPr>
        <w:t>-economic order</w:t>
      </w:r>
      <w:r w:rsidRPr="00597FBA">
        <w:rPr>
          <w:rStyle w:val="StyleUnderline"/>
          <w:rFonts w:asciiTheme="minorHAnsi" w:hAnsiTheme="minorHAnsi" w:cstheme="minorHAnsi"/>
          <w:color w:val="000000" w:themeColor="text1"/>
        </w:rPr>
        <w:t xml:space="preserve"> – </w:t>
      </w:r>
      <w:r w:rsidRPr="00070BDF">
        <w:rPr>
          <w:rStyle w:val="StyleUnderline"/>
          <w:rFonts w:asciiTheme="minorHAnsi" w:hAnsiTheme="minorHAnsi" w:cstheme="minorHAnsi"/>
          <w:color w:val="000000" w:themeColor="text1"/>
          <w:highlight w:val="green"/>
        </w:rPr>
        <w:t xml:space="preserve">offers such an </w:t>
      </w:r>
      <w:r w:rsidRPr="00070BDF">
        <w:rPr>
          <w:rStyle w:val="Emphasis"/>
          <w:rFonts w:asciiTheme="minorHAnsi" w:hAnsiTheme="minorHAnsi" w:cstheme="minorHAnsi"/>
          <w:color w:val="000000" w:themeColor="text1"/>
          <w:highlight w:val="green"/>
        </w:rPr>
        <w:t>alternative</w:t>
      </w:r>
      <w:r w:rsidRPr="00597FBA">
        <w:rPr>
          <w:rFonts w:asciiTheme="minorHAnsi" w:hAnsiTheme="minorHAnsi" w:cstheme="minorHAnsi"/>
          <w:color w:val="000000" w:themeColor="text1"/>
          <w:sz w:val="16"/>
        </w:rPr>
        <w:t xml:space="preserve"> (Barkdull and Harris Citation2015). </w:t>
      </w:r>
      <w:r w:rsidRPr="00597FBA">
        <w:rPr>
          <w:rStyle w:val="StyleUnderline"/>
          <w:rFonts w:asciiTheme="minorHAnsi" w:hAnsiTheme="minorHAnsi" w:cstheme="minorHAnsi"/>
          <w:color w:val="000000" w:themeColor="text1"/>
        </w:rPr>
        <w:t xml:space="preserve">Democratic eco-socialism </w:t>
      </w:r>
      <w:r w:rsidRPr="00070BDF">
        <w:rPr>
          <w:rStyle w:val="Emphasis"/>
          <w:rFonts w:asciiTheme="minorHAnsi" w:hAnsiTheme="minorHAnsi" w:cstheme="minorHAnsi"/>
          <w:color w:val="000000" w:themeColor="text1"/>
          <w:highlight w:val="green"/>
        </w:rPr>
        <w:t>repudiates</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the </w:t>
      </w:r>
      <w:r w:rsidRPr="00070BDF">
        <w:rPr>
          <w:rStyle w:val="Emphasis"/>
          <w:rFonts w:asciiTheme="minorHAnsi" w:hAnsiTheme="minorHAnsi" w:cstheme="minorHAnsi"/>
          <w:color w:val="000000" w:themeColor="text1"/>
          <w:highlight w:val="green"/>
        </w:rPr>
        <w:t>growth paradigm</w:t>
      </w:r>
      <w:r w:rsidRPr="00597FBA">
        <w:rPr>
          <w:rStyle w:val="StyleUnderline"/>
          <w:rFonts w:asciiTheme="minorHAnsi" w:hAnsiTheme="minorHAnsi" w:cstheme="minorHAnsi"/>
          <w:color w:val="000000" w:themeColor="text1"/>
        </w:rPr>
        <w:t xml:space="preserve"> that is an integral</w:t>
      </w:r>
      <w:r w:rsidRPr="00597FBA">
        <w:rPr>
          <w:rFonts w:asciiTheme="minorHAnsi" w:hAnsiTheme="minorHAnsi" w:cstheme="minorHAnsi"/>
          <w:color w:val="000000" w:themeColor="text1"/>
          <w:sz w:val="16"/>
        </w:rPr>
        <w:t xml:space="preserve"> </w:t>
      </w:r>
      <w:r w:rsidRPr="00597FBA">
        <w:rPr>
          <w:rStyle w:val="Emphasis"/>
          <w:rFonts w:asciiTheme="minorHAnsi" w:hAnsiTheme="minorHAnsi" w:cstheme="minorHAnsi"/>
          <w:color w:val="000000" w:themeColor="text1"/>
        </w:rPr>
        <w:t>component</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of </w:t>
      </w:r>
      <w:r w:rsidRPr="00070BDF">
        <w:rPr>
          <w:rStyle w:val="Emphasis"/>
          <w:rFonts w:asciiTheme="minorHAnsi" w:hAnsiTheme="minorHAnsi" w:cstheme="minorHAnsi"/>
          <w:color w:val="000000" w:themeColor="text1"/>
          <w:highlight w:val="green"/>
        </w:rPr>
        <w:t>global capitalism</w:t>
      </w:r>
      <w:r w:rsidRPr="00597FBA">
        <w:rPr>
          <w:rFonts w:asciiTheme="minorHAnsi" w:hAnsiTheme="minorHAnsi" w:cstheme="minorHAnsi"/>
          <w:color w:val="000000" w:themeColor="text1"/>
          <w:sz w:val="16"/>
        </w:rPr>
        <w:t xml:space="preserve"> and that all too often has been accepted by people who called themselves socialists or Marxists” (Baer Citation2020, 3). </w:t>
      </w:r>
      <w:r w:rsidRPr="00597FBA">
        <w:rPr>
          <w:rStyle w:val="StyleUnderline"/>
          <w:rFonts w:asciiTheme="minorHAnsi" w:hAnsiTheme="minorHAnsi" w:cstheme="minorHAnsi"/>
          <w:color w:val="000000" w:themeColor="text1"/>
        </w:rPr>
        <w:t>In addition to</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environmental sustainability</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it involves</w:t>
      </w:r>
      <w:r w:rsidRPr="00597FBA">
        <w:rPr>
          <w:rFonts w:asciiTheme="minorHAnsi" w:hAnsiTheme="minorHAnsi" w:cstheme="minorHAnsi"/>
          <w:color w:val="000000" w:themeColor="text1"/>
          <w:sz w:val="16"/>
        </w:rPr>
        <w:t>, among other things, “</w:t>
      </w:r>
      <w:r w:rsidRPr="00597FBA">
        <w:rPr>
          <w:rStyle w:val="StyleUnderline"/>
          <w:rFonts w:asciiTheme="minorHAnsi" w:hAnsiTheme="minorHAnsi" w:cstheme="minorHAnsi"/>
          <w:color w:val="000000" w:themeColor="text1"/>
        </w:rPr>
        <w:t xml:space="preserve">an </w:t>
      </w:r>
      <w:r w:rsidRPr="00070BDF">
        <w:rPr>
          <w:rStyle w:val="StyleUnderline"/>
          <w:rFonts w:asciiTheme="minorHAnsi" w:hAnsiTheme="minorHAnsi" w:cstheme="minorHAnsi"/>
          <w:color w:val="000000" w:themeColor="text1"/>
          <w:highlight w:val="green"/>
        </w:rPr>
        <w:t>economy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oriented to meeting </w:t>
      </w:r>
      <w:r w:rsidRPr="00070BDF">
        <w:rPr>
          <w:rStyle w:val="Emphasis"/>
          <w:rFonts w:asciiTheme="minorHAnsi" w:hAnsiTheme="minorHAnsi" w:cstheme="minorHAnsi"/>
          <w:color w:val="000000" w:themeColor="text1"/>
          <w:highlight w:val="green"/>
        </w:rPr>
        <w:t>basic social needs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 namely, adequate </w:t>
      </w:r>
      <w:r w:rsidRPr="00070BDF">
        <w:rPr>
          <w:rStyle w:val="Emphasis"/>
          <w:rFonts w:asciiTheme="minorHAnsi" w:hAnsiTheme="minorHAnsi" w:cstheme="minorHAnsi"/>
          <w:color w:val="000000" w:themeColor="text1"/>
          <w:highlight w:val="green"/>
        </w:rPr>
        <w:t>food</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clothing</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shelter</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education, health, and </w:t>
      </w:r>
      <w:r w:rsidRPr="00070BDF">
        <w:rPr>
          <w:rStyle w:val="Emphasis"/>
          <w:rFonts w:asciiTheme="minorHAnsi" w:hAnsiTheme="minorHAnsi" w:cstheme="minorHAnsi"/>
          <w:color w:val="000000" w:themeColor="text1"/>
          <w:highlight w:val="green"/>
        </w:rPr>
        <w:t>dignified work</w:t>
      </w:r>
      <w:r w:rsidRPr="00597FBA">
        <w:rPr>
          <w:rStyle w:val="StyleUnderline"/>
          <w:rFonts w:asciiTheme="minorHAnsi" w:hAnsiTheme="minorHAnsi" w:cstheme="minorHAnsi"/>
          <w:color w:val="000000" w:themeColor="text1"/>
        </w:rPr>
        <w:t xml:space="preserve">; a high degree of </w:t>
      </w:r>
      <w:r w:rsidRPr="00070BDF">
        <w:rPr>
          <w:rStyle w:val="Emphasis"/>
          <w:rFonts w:asciiTheme="minorHAnsi" w:hAnsiTheme="minorHAnsi" w:cstheme="minorHAnsi"/>
          <w:color w:val="000000" w:themeColor="text1"/>
          <w:highlight w:val="green"/>
        </w:rPr>
        <w:t>social equality</w:t>
      </w:r>
      <w:r w:rsidRPr="00597FBA">
        <w:rPr>
          <w:rFonts w:asciiTheme="minorHAnsi" w:hAnsiTheme="minorHAnsi" w:cstheme="minorHAnsi"/>
          <w:color w:val="000000" w:themeColor="text1"/>
          <w:sz w:val="16"/>
        </w:rPr>
        <w:t>; [and</w:t>
      </w:r>
      <w:r w:rsidRPr="00597FBA">
        <w:rPr>
          <w:rStyle w:val="StyleUnderline"/>
          <w:rFonts w:asciiTheme="minorHAnsi" w:hAnsiTheme="minorHAnsi" w:cstheme="minorHAnsi"/>
          <w:color w:val="000000" w:themeColor="text1"/>
        </w:rPr>
        <w:t xml:space="preserve">] representative </w:t>
      </w:r>
      <w:r w:rsidRPr="00070BDF">
        <w:rPr>
          <w:rStyle w:val="StyleUnderline"/>
          <w:rFonts w:asciiTheme="minorHAnsi" w:hAnsiTheme="minorHAnsi" w:cstheme="minorHAnsi"/>
          <w:color w:val="000000" w:themeColor="text1"/>
          <w:highlight w:val="green"/>
        </w:rPr>
        <w:t xml:space="preserve">and </w:t>
      </w:r>
      <w:r w:rsidRPr="00070BDF">
        <w:rPr>
          <w:rStyle w:val="Emphasis"/>
          <w:rFonts w:asciiTheme="minorHAnsi" w:hAnsiTheme="minorHAnsi" w:cstheme="minorHAnsi"/>
          <w:color w:val="000000" w:themeColor="text1"/>
          <w:highlight w:val="green"/>
        </w:rPr>
        <w:t>participatory democracy</w:t>
      </w:r>
      <w:r w:rsidRPr="00597FBA">
        <w:rPr>
          <w:rFonts w:asciiTheme="minorHAnsi" w:hAnsiTheme="minorHAnsi" w:cstheme="minorHAnsi"/>
          <w:color w:val="000000" w:themeColor="text1"/>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070BDF">
        <w:rPr>
          <w:rStyle w:val="StyleUnderline"/>
          <w:rFonts w:asciiTheme="minorHAnsi" w:hAnsiTheme="minorHAnsi" w:cstheme="minorHAnsi"/>
          <w:color w:val="000000" w:themeColor="text1"/>
          <w:highlight w:val="green"/>
        </w:rPr>
        <w:t>Eco-socialism’s</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planning</w:t>
      </w:r>
      <w:r w:rsidRPr="00597FBA">
        <w:rPr>
          <w:rStyle w:val="Emphasis"/>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highlight w:val="green"/>
        </w:rPr>
        <w:t>capacity</w:t>
      </w:r>
      <w:r w:rsidRPr="00597FBA">
        <w:rPr>
          <w:rStyle w:val="StyleUnderline"/>
          <w:rFonts w:asciiTheme="minorHAnsi" w:hAnsiTheme="minorHAnsi" w:cstheme="minorHAnsi"/>
          <w:color w:val="000000" w:themeColor="text1"/>
        </w:rPr>
        <w:t xml:space="preserve">, democratic </w:t>
      </w:r>
      <w:r w:rsidRPr="00597FBA">
        <w:rPr>
          <w:rStyle w:val="Emphasis"/>
          <w:rFonts w:asciiTheme="minorHAnsi" w:hAnsiTheme="minorHAnsi" w:cstheme="minorHAnsi"/>
          <w:color w:val="000000" w:themeColor="text1"/>
        </w:rPr>
        <w:t>decision-making</w:t>
      </w:r>
      <w:r w:rsidRPr="00597FBA">
        <w:rPr>
          <w:rStyle w:val="StyleUnderline"/>
          <w:rFonts w:asciiTheme="minorHAnsi" w:hAnsiTheme="minorHAnsi" w:cstheme="minorHAnsi"/>
          <w:color w:val="000000" w:themeColor="text1"/>
        </w:rPr>
        <w:t xml:space="preserve">, </w:t>
      </w:r>
      <w:r w:rsidRPr="00070BDF">
        <w:rPr>
          <w:rStyle w:val="Emphasis"/>
          <w:rFonts w:asciiTheme="minorHAnsi" w:hAnsiTheme="minorHAnsi" w:cstheme="minorHAnsi"/>
          <w:color w:val="000000" w:themeColor="text1"/>
          <w:sz w:val="24"/>
          <w:szCs w:val="28"/>
          <w:highlight w:val="green"/>
        </w:rPr>
        <w:t>production for human needs rather than for profits</w:t>
      </w:r>
      <w:r w:rsidRPr="00070BDF">
        <w:rPr>
          <w:rFonts w:asciiTheme="minorHAnsi" w:hAnsiTheme="minorHAnsi" w:cstheme="minorHAnsi"/>
          <w:color w:val="000000" w:themeColor="text1"/>
          <w:sz w:val="16"/>
          <w:highlight w:val="green"/>
        </w:rPr>
        <w:t>,</w:t>
      </w:r>
      <w:r w:rsidRPr="00597FBA">
        <w:rPr>
          <w:rFonts w:asciiTheme="minorHAnsi" w:hAnsiTheme="minorHAnsi" w:cstheme="minorHAnsi"/>
          <w:color w:val="000000" w:themeColor="text1"/>
          <w:sz w:val="16"/>
        </w:rPr>
        <w:t xml:space="preserve"> </w:t>
      </w:r>
      <w:r w:rsidRPr="00070BDF">
        <w:rPr>
          <w:rStyle w:val="StyleUnderline"/>
          <w:rFonts w:asciiTheme="minorHAnsi" w:hAnsiTheme="minorHAnsi" w:cstheme="minorHAnsi"/>
          <w:color w:val="000000" w:themeColor="text1"/>
          <w:highlight w:val="green"/>
        </w:rPr>
        <w:t xml:space="preserve">and commitment to </w:t>
      </w:r>
      <w:r w:rsidRPr="00070BDF">
        <w:rPr>
          <w:rStyle w:val="Emphasis"/>
          <w:rFonts w:asciiTheme="minorHAnsi" w:hAnsiTheme="minorHAnsi" w:cstheme="minorHAnsi"/>
          <w:color w:val="000000" w:themeColor="text1"/>
          <w:highlight w:val="green"/>
        </w:rPr>
        <w:t>genuine equality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are</w:t>
      </w:r>
      <w:r w:rsidRPr="00597FBA">
        <w:rPr>
          <w:rStyle w:val="StyleUnderline"/>
          <w:rFonts w:asciiTheme="minorHAnsi" w:hAnsiTheme="minorHAnsi" w:cstheme="minorHAnsi"/>
          <w:color w:val="000000" w:themeColor="text1"/>
        </w:rPr>
        <w:t xml:space="preserve"> essential to successful </w:t>
      </w:r>
      <w:r w:rsidRPr="00597FBA">
        <w:rPr>
          <w:rStyle w:val="Emphasis"/>
          <w:rFonts w:asciiTheme="minorHAnsi" w:hAnsiTheme="minorHAnsi" w:cstheme="minorHAnsi"/>
          <w:color w:val="000000" w:themeColor="text1"/>
        </w:rPr>
        <w:t>adaptation</w:t>
      </w:r>
      <w:r w:rsidRPr="00597FBA">
        <w:rPr>
          <w:rStyle w:val="StyleUnderline"/>
          <w:rFonts w:asciiTheme="minorHAnsi" w:hAnsiTheme="minorHAnsi" w:cstheme="minorHAnsi"/>
          <w:color w:val="000000" w:themeColor="text1"/>
        </w:rPr>
        <w:t xml:space="preserve"> to climate </w:t>
      </w:r>
      <w:proofErr w:type="gramStart"/>
      <w:r w:rsidRPr="00597FBA">
        <w:rPr>
          <w:rStyle w:val="StyleUnderline"/>
          <w:rFonts w:asciiTheme="minorHAnsi" w:hAnsiTheme="minorHAnsi" w:cstheme="minorHAnsi"/>
          <w:color w:val="000000" w:themeColor="text1"/>
        </w:rPr>
        <w:t>change, and</w:t>
      </w:r>
      <w:proofErr w:type="gramEnd"/>
      <w:r w:rsidRPr="00597FBA">
        <w:rPr>
          <w:rStyle w:val="StyleUnderline"/>
          <w:rFonts w:asciiTheme="minorHAnsi" w:hAnsiTheme="minorHAnsi" w:cstheme="minorHAnsi"/>
          <w:color w:val="000000" w:themeColor="text1"/>
        </w:rPr>
        <w:t xml:space="preserve"> indeed may be </w:t>
      </w:r>
      <w:r w:rsidRPr="00070BDF">
        <w:rPr>
          <w:rStyle w:val="Emphasis"/>
          <w:rFonts w:asciiTheme="minorHAnsi" w:hAnsiTheme="minorHAnsi" w:cstheme="minorHAnsi"/>
          <w:color w:val="000000" w:themeColor="text1"/>
          <w:sz w:val="28"/>
          <w:highlight w:val="green"/>
        </w:rPr>
        <w:t>essential to sustaining civilization</w:t>
      </w:r>
      <w:r w:rsidRPr="00597FBA">
        <w:rPr>
          <w:rFonts w:asciiTheme="minorHAnsi" w:hAnsiTheme="minorHAnsi" w:cstheme="minorHAnsi"/>
          <w:color w:val="000000" w:themeColor="text1"/>
          <w:sz w:val="16"/>
          <w:szCs w:val="32"/>
        </w:rPr>
        <w:t xml:space="preserve"> </w:t>
      </w:r>
      <w:r w:rsidRPr="00597FBA">
        <w:rPr>
          <w:rFonts w:asciiTheme="minorHAnsi" w:hAnsiTheme="minorHAnsi" w:cstheme="minorHAnsi"/>
          <w:color w:val="000000" w:themeColor="text1"/>
          <w:sz w:val="16"/>
        </w:rPr>
        <w:t xml:space="preserve">(Foster Citation2019; </w:t>
      </w:r>
      <w:proofErr w:type="spellStart"/>
      <w:r w:rsidRPr="00597FBA">
        <w:rPr>
          <w:rFonts w:asciiTheme="minorHAnsi" w:hAnsiTheme="minorHAnsi" w:cstheme="minorHAnsi"/>
          <w:color w:val="000000" w:themeColor="text1"/>
          <w:sz w:val="16"/>
        </w:rPr>
        <w:t>Magdoff</w:t>
      </w:r>
      <w:proofErr w:type="spellEnd"/>
      <w:r w:rsidRPr="00597FBA">
        <w:rPr>
          <w:rFonts w:asciiTheme="minorHAnsi" w:hAnsiTheme="minorHAnsi" w:cstheme="minorHAnsi"/>
          <w:color w:val="000000" w:themeColor="text1"/>
          <w:sz w:val="16"/>
        </w:rPr>
        <w:t xml:space="preserve"> Citation2014; Meszaros Citation2007).</w:t>
      </w:r>
    </w:p>
    <w:p w14:paraId="1C424FB5" w14:textId="77777777" w:rsidR="009516BA" w:rsidRPr="00597FBA" w:rsidRDefault="009516BA" w:rsidP="009516BA">
      <w:pPr>
        <w:rPr>
          <w:rStyle w:val="StyleUnderline"/>
          <w:rFonts w:asciiTheme="minorHAnsi" w:hAnsiTheme="minorHAnsi" w:cstheme="minorHAnsi"/>
          <w:color w:val="000000" w:themeColor="text1"/>
        </w:rPr>
      </w:pPr>
      <w:r w:rsidRPr="00597FBA">
        <w:rPr>
          <w:rFonts w:asciiTheme="minorHAnsi" w:hAnsiTheme="minorHAnsi" w:cstheme="minorHAnsi"/>
          <w:color w:val="000000" w:themeColor="text1"/>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597FBA">
        <w:rPr>
          <w:rStyle w:val="StyleUnderline"/>
          <w:rFonts w:asciiTheme="minorHAnsi" w:hAnsiTheme="minorHAnsi" w:cstheme="minorHAnsi"/>
          <w:color w:val="000000" w:themeColor="text1"/>
        </w:rPr>
        <w:t>China</w:t>
      </w:r>
      <w:r w:rsidRPr="00597FBA">
        <w:rPr>
          <w:rFonts w:asciiTheme="minorHAnsi" w:hAnsiTheme="minorHAnsi" w:cstheme="minorHAnsi"/>
          <w:color w:val="000000" w:themeColor="text1"/>
          <w:sz w:val="16"/>
        </w:rPr>
        <w:t xml:space="preserve">, while a different form of real socialism, </w:t>
      </w:r>
      <w:r w:rsidRPr="00597FBA">
        <w:rPr>
          <w:rStyle w:val="StyleUnderline"/>
          <w:rFonts w:asciiTheme="minorHAnsi" w:hAnsiTheme="minorHAnsi" w:cstheme="minorHAnsi"/>
          <w:color w:val="000000" w:themeColor="text1"/>
        </w:rPr>
        <w:t xml:space="preserve">is at least as </w:t>
      </w:r>
      <w:r w:rsidRPr="00597FBA">
        <w:rPr>
          <w:rStyle w:val="Emphasis"/>
          <w:rFonts w:asciiTheme="minorHAnsi" w:hAnsiTheme="minorHAnsi" w:cstheme="minorHAnsi"/>
          <w:color w:val="000000" w:themeColor="text1"/>
        </w:rPr>
        <w:t>authoritarian</w:t>
      </w:r>
      <w:r w:rsidRPr="00597FBA">
        <w:rPr>
          <w:rStyle w:val="StyleUnderline"/>
          <w:rFonts w:asciiTheme="minorHAnsi" w:hAnsiTheme="minorHAnsi" w:cstheme="minorHAnsi"/>
          <w:color w:val="000000" w:themeColor="text1"/>
        </w:rPr>
        <w:t xml:space="preserve"> and even more </w:t>
      </w:r>
      <w:r w:rsidRPr="00597FBA">
        <w:rPr>
          <w:rStyle w:val="Emphasis"/>
          <w:rFonts w:asciiTheme="minorHAnsi" w:hAnsiTheme="minorHAnsi" w:cstheme="minorHAnsi"/>
          <w:color w:val="000000" w:themeColor="text1"/>
        </w:rPr>
        <w:t>environmentally destructive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597FBA">
        <w:rPr>
          <w:rStyle w:val="StyleUnderline"/>
          <w:rFonts w:asciiTheme="minorHAnsi" w:hAnsiTheme="minorHAnsi" w:cstheme="minorHAnsi"/>
          <w:color w:val="000000" w:themeColor="text1"/>
        </w:rPr>
        <w:t xml:space="preserve">The examples of </w:t>
      </w:r>
      <w:r w:rsidRPr="00597FBA">
        <w:rPr>
          <w:rStyle w:val="Emphasis"/>
          <w:rFonts w:asciiTheme="minorHAnsi" w:hAnsiTheme="minorHAnsi" w:cstheme="minorHAnsi"/>
          <w:color w:val="000000" w:themeColor="text1"/>
        </w:rPr>
        <w:t>China</w:t>
      </w:r>
      <w:r w:rsidRPr="00597FBA">
        <w:rPr>
          <w:rStyle w:val="StyleUnderline"/>
          <w:rFonts w:asciiTheme="minorHAnsi" w:hAnsiTheme="minorHAnsi" w:cstheme="minorHAnsi"/>
          <w:color w:val="000000" w:themeColor="text1"/>
        </w:rPr>
        <w:t xml:space="preserve"> and the </w:t>
      </w:r>
      <w:r w:rsidRPr="00597FBA">
        <w:rPr>
          <w:rStyle w:val="Emphasis"/>
          <w:rFonts w:asciiTheme="minorHAnsi" w:hAnsiTheme="minorHAnsi" w:cstheme="minorHAnsi"/>
          <w:color w:val="000000" w:themeColor="text1"/>
        </w:rPr>
        <w:t>USSR</w:t>
      </w:r>
      <w:r w:rsidRPr="00597FBA">
        <w:rPr>
          <w:rStyle w:val="StyleUnderline"/>
          <w:rFonts w:asciiTheme="minorHAnsi" w:hAnsiTheme="minorHAnsi" w:cstheme="minorHAnsi"/>
          <w:color w:val="000000" w:themeColor="text1"/>
        </w:rPr>
        <w:t xml:space="preserve"> suggest that </w:t>
      </w:r>
      <w:proofErr w:type="gramStart"/>
      <w:r w:rsidRPr="00597FBA">
        <w:rPr>
          <w:rStyle w:val="Emphasis"/>
          <w:rFonts w:asciiTheme="minorHAnsi" w:hAnsiTheme="minorHAnsi" w:cstheme="minorHAnsi"/>
          <w:color w:val="000000" w:themeColor="text1"/>
        </w:rPr>
        <w:t>actually existing</w:t>
      </w:r>
      <w:proofErr w:type="gramEnd"/>
      <w:r w:rsidRPr="00597FBA">
        <w:rPr>
          <w:rStyle w:val="Emphasis"/>
          <w:rFonts w:asciiTheme="minorHAnsi" w:hAnsiTheme="minorHAnsi" w:cstheme="minorHAnsi"/>
          <w:color w:val="000000" w:themeColor="text1"/>
        </w:rPr>
        <w:t xml:space="preserve"> socialism</w:t>
      </w:r>
      <w:r w:rsidRPr="00597FBA">
        <w:rPr>
          <w:rStyle w:val="StyleUnderline"/>
          <w:rFonts w:asciiTheme="minorHAnsi" w:hAnsiTheme="minorHAnsi" w:cstheme="minorHAnsi"/>
          <w:color w:val="000000" w:themeColor="text1"/>
        </w:rPr>
        <w:t xml:space="preserve"> does not offer a </w:t>
      </w:r>
      <w:r w:rsidRPr="00597FBA">
        <w:rPr>
          <w:rStyle w:val="Emphasis"/>
          <w:rFonts w:asciiTheme="minorHAnsi" w:hAnsiTheme="minorHAnsi" w:cstheme="minorHAnsi"/>
          <w:color w:val="000000" w:themeColor="text1"/>
        </w:rPr>
        <w:t>viable model</w:t>
      </w:r>
      <w:r w:rsidRPr="00597FBA">
        <w:rPr>
          <w:rStyle w:val="StyleUnderline"/>
          <w:rFonts w:asciiTheme="minorHAnsi" w:hAnsiTheme="minorHAnsi" w:cstheme="minorHAnsi"/>
          <w:color w:val="000000" w:themeColor="text1"/>
        </w:rPr>
        <w:t xml:space="preserve"> for a </w:t>
      </w:r>
      <w:r w:rsidRPr="00597FBA">
        <w:rPr>
          <w:rStyle w:val="Emphasis"/>
          <w:rFonts w:asciiTheme="minorHAnsi" w:hAnsiTheme="minorHAnsi" w:cstheme="minorHAnsi"/>
          <w:color w:val="000000" w:themeColor="text1"/>
        </w:rPr>
        <w:t>future eco-socialist society</w:t>
      </w:r>
      <w:r w:rsidRPr="00597FBA">
        <w:rPr>
          <w:rStyle w:val="StyleUnderline"/>
          <w:rFonts w:asciiTheme="minorHAnsi" w:hAnsiTheme="minorHAnsi" w:cstheme="minorHAnsi"/>
          <w:color w:val="000000" w:themeColor="text1"/>
        </w:rPr>
        <w:t>.</w:t>
      </w:r>
    </w:p>
    <w:p w14:paraId="36F8A64D" w14:textId="77777777" w:rsidR="009516BA" w:rsidRPr="00597FBA" w:rsidRDefault="009516BA" w:rsidP="009516BA">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w:t>
      </w:r>
      <w:r w:rsidRPr="00597FBA">
        <w:rPr>
          <w:rFonts w:asciiTheme="minorHAnsi" w:hAnsiTheme="minorHAnsi" w:cstheme="minorHAnsi"/>
          <w:color w:val="000000" w:themeColor="text1"/>
          <w:sz w:val="16"/>
        </w:rPr>
        <w:lastRenderedPageBreak/>
        <w:t xml:space="preserve">escaping the costs of heavily impacted areas for more congenial homes. Capitalism is well-suited to this form of adaptation. The problems arise when adaptation requires long-term planning with due attention to values other than capital accumulation. </w:t>
      </w:r>
      <w:r w:rsidRPr="00070BDF">
        <w:rPr>
          <w:rStyle w:val="StyleUnderline"/>
          <w:rFonts w:asciiTheme="minorHAnsi" w:hAnsiTheme="minorHAnsi" w:cstheme="minorHAnsi"/>
          <w:color w:val="000000" w:themeColor="text1"/>
          <w:highlight w:val="green"/>
        </w:rPr>
        <w:t xml:space="preserve">Effective, equitable adaptation demands such </w:t>
      </w:r>
      <w:r w:rsidRPr="00070BDF">
        <w:rPr>
          <w:rStyle w:val="Emphasis"/>
          <w:rFonts w:asciiTheme="minorHAnsi" w:hAnsiTheme="minorHAnsi" w:cstheme="minorHAnsi"/>
          <w:color w:val="000000" w:themeColor="text1"/>
          <w:highlight w:val="green"/>
        </w:rPr>
        <w:t>long-term planning</w:t>
      </w:r>
      <w:r w:rsidRPr="00597FBA">
        <w:rPr>
          <w:rFonts w:asciiTheme="minorHAnsi" w:hAnsiTheme="minorHAnsi" w:cstheme="minorHAnsi"/>
          <w:color w:val="000000" w:themeColor="text1"/>
          <w:sz w:val="16"/>
        </w:rPr>
        <w:t xml:space="preserve">.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w:t>
      </w:r>
      <w:proofErr w:type="gramStart"/>
      <w:r w:rsidRPr="00597FBA">
        <w:rPr>
          <w:rFonts w:asciiTheme="minorHAnsi" w:hAnsiTheme="minorHAnsi" w:cstheme="minorHAnsi"/>
          <w:color w:val="000000" w:themeColor="text1"/>
          <w:sz w:val="16"/>
        </w:rPr>
        <w:t>planning, and</w:t>
      </w:r>
      <w:proofErr w:type="gramEnd"/>
      <w:r w:rsidRPr="00597FBA">
        <w:rPr>
          <w:rFonts w:asciiTheme="minorHAnsi" w:hAnsiTheme="minorHAnsi" w:cstheme="minorHAnsi"/>
          <w:color w:val="000000" w:themeColor="text1"/>
          <w:sz w:val="16"/>
        </w:rPr>
        <w:t xml:space="preserve"> making needed investments today to prepare for harms yet to come, all manner of maladaptation is likely to occur, only worsening the problem as temperatures rise.</w:t>
      </w:r>
    </w:p>
    <w:p w14:paraId="7C109FC0" w14:textId="77777777" w:rsidR="009516BA" w:rsidRPr="00597FBA" w:rsidRDefault="009516BA" w:rsidP="009516BA">
      <w:pPr>
        <w:rPr>
          <w:rFonts w:asciiTheme="minorHAnsi" w:hAnsiTheme="minorHAnsi" w:cstheme="minorHAnsi"/>
          <w:color w:val="000000" w:themeColor="text1"/>
          <w:sz w:val="16"/>
        </w:rPr>
      </w:pPr>
      <w:r w:rsidRPr="00597FBA">
        <w:rPr>
          <w:rFonts w:asciiTheme="minorHAnsi" w:hAnsiTheme="minorHAnsi" w:cstheme="minorHAnsi"/>
          <w:color w:val="000000" w:themeColor="text1"/>
          <w:sz w:val="16"/>
        </w:rPr>
        <w:t xml:space="preserve">Rather than a short-term focus on corporate profits, an eco-socialist society can anticipate and prepare for the predictable effects of climate change. Eco-socialism has the potential to provide the future-oriented planning that the climate adaptation challenge demands. To do so, </w:t>
      </w:r>
      <w:r w:rsidRPr="00070BDF">
        <w:rPr>
          <w:rStyle w:val="StyleUnderline"/>
          <w:rFonts w:asciiTheme="minorHAnsi" w:hAnsiTheme="minorHAnsi" w:cstheme="minorHAnsi"/>
          <w:color w:val="000000" w:themeColor="text1"/>
          <w:highlight w:val="green"/>
        </w:rPr>
        <w:t xml:space="preserve">an </w:t>
      </w:r>
      <w:r w:rsidRPr="00070BDF">
        <w:rPr>
          <w:rStyle w:val="Emphasis"/>
          <w:rFonts w:asciiTheme="minorHAnsi" w:hAnsiTheme="minorHAnsi" w:cstheme="minorHAnsi"/>
          <w:color w:val="000000" w:themeColor="text1"/>
          <w:highlight w:val="green"/>
        </w:rPr>
        <w:t>eco-socialist society</w:t>
      </w:r>
      <w:r w:rsidRPr="00070BDF">
        <w:rPr>
          <w:rStyle w:val="StyleUnderline"/>
          <w:rFonts w:asciiTheme="minorHAnsi" w:hAnsiTheme="minorHAnsi" w:cstheme="minorHAnsi"/>
          <w:color w:val="000000" w:themeColor="text1"/>
          <w:highlight w:val="green"/>
        </w:rPr>
        <w:t xml:space="preserve"> </w:t>
      </w:r>
      <w:r w:rsidRPr="00070BDF">
        <w:rPr>
          <w:rStyle w:val="Emphasis"/>
          <w:rFonts w:asciiTheme="minorHAnsi" w:hAnsiTheme="minorHAnsi" w:cstheme="minorHAnsi"/>
          <w:color w:val="000000" w:themeColor="text1"/>
          <w:highlight w:val="green"/>
        </w:rPr>
        <w:t>must be a democratic one</w:t>
      </w:r>
      <w:r w:rsidRPr="00597FBA">
        <w:rPr>
          <w:rStyle w:val="StyleUnderline"/>
          <w:rFonts w:asciiTheme="minorHAnsi" w:hAnsiTheme="minorHAnsi" w:cstheme="minorHAnsi"/>
          <w:color w:val="000000" w:themeColor="text1"/>
        </w:rPr>
        <w:t>.</w:t>
      </w:r>
      <w:r w:rsidRPr="00597FBA">
        <w:rPr>
          <w:rFonts w:asciiTheme="minorHAnsi" w:hAnsiTheme="minorHAnsi" w:cstheme="minorHAnsi"/>
          <w:color w:val="000000" w:themeColor="text1"/>
          <w:sz w:val="16"/>
        </w:rPr>
        <w:t xml:space="preserve"> Adaptation planning and implementation to serve the broad mass of humanity in all parts of the world requires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voice to billions of people. This </w:t>
      </w:r>
      <w:proofErr w:type="gramStart"/>
      <w:r w:rsidRPr="00597FBA">
        <w:rPr>
          <w:rFonts w:asciiTheme="minorHAnsi" w:hAnsiTheme="minorHAnsi" w:cstheme="minorHAnsi"/>
          <w:color w:val="000000" w:themeColor="text1"/>
          <w:sz w:val="16"/>
        </w:rPr>
        <w:t>state of affairs</w:t>
      </w:r>
      <w:proofErr w:type="gramEnd"/>
      <w:r w:rsidRPr="00597FBA">
        <w:rPr>
          <w:rFonts w:asciiTheme="minorHAnsi" w:hAnsiTheme="minorHAnsi" w:cstheme="minorHAnsi"/>
          <w:color w:val="000000" w:themeColor="text1"/>
          <w:sz w:val="16"/>
        </w:rPr>
        <w:t xml:space="preserve"> is unavoidable in today’s global capitalist world order, which invariably harms the environment and disproportionately prioritizes the interests of the top one percent.</w:t>
      </w:r>
    </w:p>
    <w:p w14:paraId="24CD8967" w14:textId="77777777" w:rsidR="009516BA" w:rsidRPr="008C2665" w:rsidRDefault="009516BA" w:rsidP="009516BA">
      <w:pPr>
        <w:rPr>
          <w:rFonts w:asciiTheme="minorHAnsi" w:hAnsiTheme="minorHAnsi" w:cstheme="minorHAnsi"/>
          <w:b/>
          <w:color w:val="000000" w:themeColor="text1"/>
          <w:u w:val="single"/>
        </w:rPr>
      </w:pPr>
      <w:r w:rsidRPr="00597FBA">
        <w:rPr>
          <w:rFonts w:asciiTheme="minorHAnsi" w:hAnsiTheme="minorHAnsi" w:cstheme="minorHAnsi"/>
          <w:color w:val="000000" w:themeColor="text1"/>
          <w:sz w:val="16"/>
        </w:rPr>
        <w:t xml:space="preserve">As the climate crisis worsens, the world’s power and resources may be increasingly directed toward defending the rule of capital. </w:t>
      </w:r>
      <w:r w:rsidRPr="00597FBA">
        <w:rPr>
          <w:rStyle w:val="StyleUnderline"/>
          <w:rFonts w:asciiTheme="minorHAnsi" w:hAnsiTheme="minorHAnsi" w:cstheme="minorHAnsi"/>
          <w:color w:val="000000" w:themeColor="text1"/>
        </w:rPr>
        <w:t>A remedy for this could be the institution of democratic rule by the associated producers</w:t>
      </w:r>
      <w:r w:rsidRPr="00597FBA">
        <w:rPr>
          <w:rFonts w:asciiTheme="minorHAnsi" w:hAnsiTheme="minorHAnsi" w:cstheme="minorHAnsi"/>
          <w:color w:val="000000" w:themeColor="text1"/>
          <w:sz w:val="16"/>
        </w:rPr>
        <w:t xml:space="preserve"> – </w:t>
      </w:r>
      <w:r w:rsidRPr="00597FBA">
        <w:rPr>
          <w:rStyle w:val="StyleUnderline"/>
          <w:rFonts w:asciiTheme="minorHAnsi" w:hAnsiTheme="minorHAnsi" w:cstheme="minorHAnsi"/>
          <w:color w:val="000000" w:themeColor="text1"/>
        </w:rPr>
        <w:t xml:space="preserve">that is, </w:t>
      </w:r>
      <w:r w:rsidRPr="00597FBA">
        <w:rPr>
          <w:rStyle w:val="Emphasis"/>
          <w:rFonts w:asciiTheme="minorHAnsi" w:hAnsiTheme="minorHAnsi" w:cstheme="minorHAnsi"/>
          <w:color w:val="000000" w:themeColor="text1"/>
        </w:rPr>
        <w:t>genuine democracy</w:t>
      </w:r>
      <w:r w:rsidRPr="00597FBA">
        <w:rPr>
          <w:rFonts w:asciiTheme="minorHAnsi" w:hAnsiTheme="minorHAnsi" w:cstheme="minorHAnsi"/>
          <w:color w:val="000000" w:themeColor="text1"/>
          <w:sz w:val="16"/>
        </w:rPr>
        <w:t xml:space="preserve">, without which adaptation will mean little more than “ever-bigger sea walls around Manhattan” (Uncapher and </w:t>
      </w:r>
      <w:proofErr w:type="spellStart"/>
      <w:r w:rsidRPr="00597FBA">
        <w:rPr>
          <w:rFonts w:asciiTheme="minorHAnsi" w:hAnsiTheme="minorHAnsi" w:cstheme="minorHAnsi"/>
          <w:color w:val="000000" w:themeColor="text1"/>
          <w:sz w:val="16"/>
        </w:rPr>
        <w:t>Yvellez</w:t>
      </w:r>
      <w:proofErr w:type="spellEnd"/>
      <w:r w:rsidRPr="00597FBA">
        <w:rPr>
          <w:rFonts w:asciiTheme="minorHAnsi" w:hAnsiTheme="minorHAnsi" w:cstheme="minorHAnsi"/>
          <w:color w:val="000000" w:themeColor="text1"/>
          <w:sz w:val="16"/>
        </w:rPr>
        <w:t xml:space="preserve"> Citation2019), thus pushing the heavy costs of the climate crisis onto the most vulnerable. </w:t>
      </w:r>
      <w:r w:rsidRPr="00597FBA">
        <w:rPr>
          <w:rStyle w:val="StyleUnderline"/>
          <w:rFonts w:asciiTheme="minorHAnsi" w:hAnsiTheme="minorHAnsi" w:cstheme="minorHAnsi"/>
          <w:color w:val="000000" w:themeColor="text1"/>
        </w:rPr>
        <w:t xml:space="preserve">In a genuine democratic eco-socialist society, such </w:t>
      </w:r>
      <w:r w:rsidRPr="00070BDF">
        <w:rPr>
          <w:rStyle w:val="StyleUnderline"/>
          <w:rFonts w:asciiTheme="minorHAnsi" w:hAnsiTheme="minorHAnsi" w:cstheme="minorHAnsi"/>
          <w:color w:val="000000" w:themeColor="text1"/>
          <w:highlight w:val="green"/>
        </w:rPr>
        <w:t>exploitation</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would be </w:t>
      </w:r>
      <w:r w:rsidRPr="00070BDF">
        <w:rPr>
          <w:rStyle w:val="Emphasis"/>
          <w:rFonts w:asciiTheme="minorHAnsi" w:hAnsiTheme="minorHAnsi" w:cstheme="minorHAnsi"/>
          <w:color w:val="000000" w:themeColor="text1"/>
          <w:highlight w:val="green"/>
        </w:rPr>
        <w:t>prevented</w:t>
      </w:r>
      <w:r w:rsidRPr="00597FBA">
        <w:rPr>
          <w:rStyle w:val="StyleUnderline"/>
          <w:rFonts w:asciiTheme="minorHAnsi" w:hAnsiTheme="minorHAnsi" w:cstheme="minorHAnsi"/>
          <w:color w:val="000000" w:themeColor="text1"/>
        </w:rPr>
        <w:t xml:space="preserve"> because </w:t>
      </w:r>
      <w:r w:rsidRPr="00070BDF">
        <w:rPr>
          <w:rStyle w:val="Emphasis"/>
          <w:rFonts w:asciiTheme="minorHAnsi" w:hAnsiTheme="minorHAnsi" w:cstheme="minorHAnsi"/>
          <w:color w:val="000000" w:themeColor="text1"/>
          <w:highlight w:val="green"/>
        </w:rPr>
        <w:t>every community</w:t>
      </w:r>
      <w:r w:rsidRPr="00597FBA">
        <w:rPr>
          <w:rStyle w:val="StyleUnderline"/>
          <w:rFonts w:asciiTheme="minorHAnsi" w:hAnsiTheme="minorHAnsi" w:cstheme="minorHAnsi"/>
          <w:color w:val="000000" w:themeColor="text1"/>
        </w:rPr>
        <w:t xml:space="preserve"> </w:t>
      </w:r>
      <w:r w:rsidRPr="00070BDF">
        <w:rPr>
          <w:rStyle w:val="StyleUnderline"/>
          <w:rFonts w:asciiTheme="minorHAnsi" w:hAnsiTheme="minorHAnsi" w:cstheme="minorHAnsi"/>
          <w:color w:val="000000" w:themeColor="text1"/>
          <w:highlight w:val="green"/>
        </w:rPr>
        <w:t xml:space="preserve">would participate in </w:t>
      </w:r>
      <w:r w:rsidRPr="00070BDF">
        <w:rPr>
          <w:rStyle w:val="Emphasis"/>
          <w:rFonts w:asciiTheme="minorHAnsi" w:hAnsiTheme="minorHAnsi" w:cstheme="minorHAnsi"/>
          <w:color w:val="000000" w:themeColor="text1"/>
          <w:highlight w:val="green"/>
        </w:rPr>
        <w:t>devising responses</w:t>
      </w:r>
      <w:r w:rsidRPr="00070BDF">
        <w:rPr>
          <w:rStyle w:val="StyleUnderline"/>
          <w:rFonts w:asciiTheme="minorHAnsi" w:hAnsiTheme="minorHAnsi" w:cstheme="minorHAnsi"/>
          <w:color w:val="000000" w:themeColor="text1"/>
          <w:highlight w:val="green"/>
        </w:rPr>
        <w:t xml:space="preserve"> to the </w:t>
      </w:r>
      <w:r w:rsidRPr="00070BDF">
        <w:rPr>
          <w:rStyle w:val="Emphasis"/>
          <w:rFonts w:asciiTheme="minorHAnsi" w:hAnsiTheme="minorHAnsi" w:cstheme="minorHAnsi"/>
          <w:color w:val="000000" w:themeColor="text1"/>
          <w:highlight w:val="green"/>
        </w:rPr>
        <w:t>crisis</w:t>
      </w:r>
      <w:r w:rsidRPr="00597FBA">
        <w:rPr>
          <w:rFonts w:asciiTheme="minorHAnsi" w:hAnsiTheme="minorHAnsi" w:cstheme="minorHAnsi"/>
          <w:color w:val="000000" w:themeColor="text1"/>
          <w:sz w:val="16"/>
        </w:rPr>
        <w:t xml:space="preserve">, </w:t>
      </w:r>
      <w:r w:rsidRPr="00597FBA">
        <w:rPr>
          <w:rStyle w:val="StyleUnderline"/>
          <w:rFonts w:asciiTheme="minorHAnsi" w:hAnsiTheme="minorHAnsi" w:cstheme="minorHAnsi"/>
          <w:color w:val="000000" w:themeColor="text1"/>
        </w:rPr>
        <w:t xml:space="preserve">and values such as community and the full development of the individual would carry more </w:t>
      </w:r>
      <w:r w:rsidRPr="00597FBA">
        <w:rPr>
          <w:rStyle w:val="Emphasis"/>
          <w:rFonts w:asciiTheme="minorHAnsi" w:hAnsiTheme="minorHAnsi" w:cstheme="minorHAnsi"/>
          <w:color w:val="000000" w:themeColor="text1"/>
        </w:rPr>
        <w:t>weight than capital accumulation</w:t>
      </w:r>
      <w:r w:rsidRPr="00597FBA">
        <w:rPr>
          <w:rStyle w:val="StyleUnderline"/>
          <w:rFonts w:asciiTheme="minorHAnsi" w:hAnsiTheme="minorHAnsi" w:cstheme="minorHAnsi"/>
          <w:color w:val="000000" w:themeColor="text1"/>
        </w:rPr>
        <w:t>.</w:t>
      </w:r>
    </w:p>
    <w:p w14:paraId="7C1D099C" w14:textId="77777777" w:rsidR="009516BA" w:rsidRDefault="009516BA" w:rsidP="009516BA">
      <w:pPr>
        <w:pStyle w:val="Heading2"/>
      </w:pPr>
      <w:r>
        <w:lastRenderedPageBreak/>
        <w:t>4</w:t>
      </w:r>
    </w:p>
    <w:p w14:paraId="010693AC" w14:textId="77777777" w:rsidR="009516BA" w:rsidRPr="00A92DEB" w:rsidRDefault="009516BA" w:rsidP="009516BA">
      <w:pPr>
        <w:pStyle w:val="Heading4"/>
        <w:rPr>
          <w:rFonts w:cs="Calibri"/>
          <w:u w:val="single"/>
        </w:rPr>
      </w:pPr>
      <w:r w:rsidRPr="00A92DEB">
        <w:rPr>
          <w:rFonts w:cs="Calibri"/>
          <w:u w:val="single"/>
        </w:rPr>
        <w:t>Tactics</w:t>
      </w:r>
    </w:p>
    <w:p w14:paraId="745BD378" w14:textId="77777777" w:rsidR="009516BA" w:rsidRPr="00A92DEB" w:rsidRDefault="009516BA" w:rsidP="009516BA">
      <w:pPr>
        <w:pStyle w:val="Heading4"/>
        <w:rPr>
          <w:rFonts w:cs="Calibri"/>
        </w:rPr>
      </w:pPr>
      <w:proofErr w:type="spellStart"/>
      <w:r w:rsidRPr="00A92DEB">
        <w:rPr>
          <w:rFonts w:cs="Calibri"/>
        </w:rPr>
        <w:t>Affs</w:t>
      </w:r>
      <w:proofErr w:type="spellEnd"/>
      <w:r w:rsidRPr="00A92DEB">
        <w:rPr>
          <w:rFonts w:cs="Calibri"/>
        </w:rPr>
        <w:t xml:space="preserve"> must demonstrate how they engage efforts to advocate the </w:t>
      </w:r>
      <w:r w:rsidRPr="00A92DEB">
        <w:rPr>
          <w:rFonts w:cs="Calibri"/>
          <w:u w:val="single"/>
        </w:rPr>
        <w:t>plan</w:t>
      </w:r>
      <w:r w:rsidRPr="00A92DEB">
        <w:rPr>
          <w:rFonts w:cs="Calibri"/>
        </w:rPr>
        <w:t xml:space="preserve"> beyond </w:t>
      </w:r>
      <w:r w:rsidRPr="00A92DEB">
        <w:rPr>
          <w:rFonts w:cs="Calibri"/>
          <w:u w:val="single"/>
        </w:rPr>
        <w:t>hypothetical imagination</w:t>
      </w:r>
      <w:r w:rsidRPr="00A92DEB">
        <w:rPr>
          <w:rFonts w:cs="Calibri"/>
        </w:rPr>
        <w:t xml:space="preserve"> in the 1AC.</w:t>
      </w:r>
    </w:p>
    <w:p w14:paraId="01CCA653" w14:textId="77777777" w:rsidR="009516BA" w:rsidRPr="00A92DEB" w:rsidRDefault="009516BA" w:rsidP="009516BA">
      <w:pPr>
        <w:pStyle w:val="Heading4"/>
        <w:rPr>
          <w:rFonts w:cs="Calibri"/>
        </w:rPr>
      </w:pPr>
      <w:r w:rsidRPr="00A92DEB">
        <w:rPr>
          <w:rFonts w:cs="Calibri"/>
        </w:rPr>
        <w:t xml:space="preserve">Vote </w:t>
      </w:r>
      <w:r w:rsidRPr="00A92DEB">
        <w:rPr>
          <w:rFonts w:cs="Calibri"/>
          <w:u w:val="single"/>
        </w:rPr>
        <w:t>NEG</w:t>
      </w:r>
      <w:r w:rsidRPr="00A92DEB">
        <w:rPr>
          <w:rFonts w:cs="Calibri"/>
        </w:rPr>
        <w:t xml:space="preserve">. Their model </w:t>
      </w:r>
      <w:r w:rsidRPr="00A92DEB">
        <w:rPr>
          <w:rFonts w:cs="Calibri"/>
          <w:u w:val="single"/>
        </w:rPr>
        <w:t>demobilizes</w:t>
      </w:r>
      <w:r w:rsidRPr="00A92DEB">
        <w:rPr>
          <w:rFonts w:cs="Calibri"/>
        </w:rPr>
        <w:t xml:space="preserve"> politics.</w:t>
      </w:r>
    </w:p>
    <w:p w14:paraId="2315633E" w14:textId="77777777" w:rsidR="009516BA" w:rsidRPr="00A92DEB" w:rsidRDefault="009516BA" w:rsidP="009516BA">
      <w:r w:rsidRPr="00A92DEB">
        <w:rPr>
          <w:rFonts w:eastAsiaTheme="majorEastAsia"/>
          <w:b/>
          <w:iCs/>
          <w:sz w:val="26"/>
        </w:rPr>
        <w:t>Reid-Brinkley 20</w:t>
      </w:r>
      <w:r w:rsidRPr="00A92DEB">
        <w:t xml:space="preserve"> – Shanara Reid-Brinkley 2020, “The Future is Black: </w:t>
      </w:r>
      <w:proofErr w:type="spellStart"/>
      <w:r w:rsidRPr="00A92DEB">
        <w:t>Afropessimism</w:t>
      </w:r>
      <w:proofErr w:type="spellEnd"/>
      <w:r w:rsidRPr="00A92DEB">
        <w:t>, Fugitivity, and Radical Hope in Education”, Edited by Carl Grant, Ashley Woodson, Michael Dumas, https://books.google.com/books?id=SMHyDwAAQBAJ&amp;pg=PR5&amp;source=gbs_selected_pages&amp;cad=2#v=onepage&amp;q&amp;f=false//WY</w:t>
      </w:r>
    </w:p>
    <w:p w14:paraId="068D17FF" w14:textId="77777777" w:rsidR="009516BA" w:rsidRPr="00A92DEB" w:rsidRDefault="009516BA" w:rsidP="009516BA">
      <w:pPr>
        <w:rPr>
          <w:sz w:val="8"/>
        </w:rPr>
      </w:pPr>
      <w:r w:rsidRPr="00A92DEB">
        <w:rPr>
          <w:rStyle w:val="StyleUnderline"/>
        </w:rPr>
        <w:t xml:space="preserve">What lies in the wake" of competitive policy debate? How are Black debaters doing wake work? </w:t>
      </w:r>
      <w:r w:rsidRPr="00A92DEB">
        <w:rPr>
          <w:sz w:val="8"/>
        </w:rPr>
        <w:t>In the following section I take two examples from the National Debate Tournament Final Round to demonstrate wake work in competitive debate. Next, I ana-</w:t>
      </w:r>
      <w:proofErr w:type="spellStart"/>
      <w:r w:rsidRPr="00A92DEB">
        <w:rPr>
          <w:sz w:val="8"/>
        </w:rPr>
        <w:t>lyze</w:t>
      </w:r>
      <w:proofErr w:type="spellEnd"/>
      <w:r w:rsidRPr="00A92DEB">
        <w:rPr>
          <w:sz w:val="8"/>
        </w:rPr>
        <w:t xml:space="preserve"> the central argument in the final round characterizing the current clash of civilizations in debate and the ramifications of building community in debate. </w:t>
      </w:r>
      <w:r w:rsidRPr="00A92DEB">
        <w:rPr>
          <w:rStyle w:val="StyleUnderline"/>
        </w:rPr>
        <w:t xml:space="preserve">The final </w:t>
      </w:r>
      <w:r w:rsidRPr="00A92DEB">
        <w:rPr>
          <w:rStyle w:val="StyleUnderline"/>
          <w:highlight w:val="green"/>
        </w:rPr>
        <w:t>round</w:t>
      </w:r>
      <w:r w:rsidRPr="00A92DEB">
        <w:rPr>
          <w:rStyle w:val="StyleUnderline"/>
        </w:rPr>
        <w:t xml:space="preserve"> of the 2017 National Debate Tournament </w:t>
      </w:r>
      <w:r w:rsidRPr="00A92DEB">
        <w:rPr>
          <w:rStyle w:val="StyleUnderline"/>
          <w:highlight w:val="green"/>
        </w:rPr>
        <w:t xml:space="preserve">was not </w:t>
      </w:r>
      <w:r w:rsidRPr="00A92DEB">
        <w:rPr>
          <w:rStyle w:val="StyleUnderline"/>
        </w:rPr>
        <w:t xml:space="preserve">just </w:t>
      </w:r>
      <w:r w:rsidRPr="00A92DEB">
        <w:rPr>
          <w:rStyle w:val="StyleUnderline"/>
          <w:highlight w:val="green"/>
        </w:rPr>
        <w:t>a com- petition</w:t>
      </w:r>
      <w:r w:rsidRPr="00A92DEB">
        <w:rPr>
          <w:rStyle w:val="StyleUnderline"/>
        </w:rPr>
        <w:t xml:space="preserve">, </w:t>
      </w:r>
      <w:r w:rsidRPr="00A92DEB">
        <w:rPr>
          <w:rStyle w:val="Emphasis"/>
        </w:rPr>
        <w:t>i</w:t>
      </w:r>
      <w:r w:rsidRPr="00A92DEB">
        <w:rPr>
          <w:rStyle w:val="Emphasis"/>
          <w:highlight w:val="green"/>
        </w:rPr>
        <w:t xml:space="preserve">t was a referendum on the notion of a </w:t>
      </w:r>
      <w:r w:rsidRPr="00A92DEB">
        <w:rPr>
          <w:rStyle w:val="Emphasis"/>
        </w:rPr>
        <w:t xml:space="preserve">universal </w:t>
      </w:r>
      <w:r w:rsidRPr="00A92DEB">
        <w:rPr>
          <w:rStyle w:val="Emphasis"/>
          <w:highlight w:val="green"/>
        </w:rPr>
        <w:t xml:space="preserve">community </w:t>
      </w:r>
      <w:r w:rsidRPr="00A92DEB">
        <w:rPr>
          <w:rStyle w:val="StyleUnderline"/>
          <w:highlight w:val="green"/>
        </w:rPr>
        <w:t xml:space="preserve">and </w:t>
      </w:r>
      <w:r w:rsidRPr="00A92DEB">
        <w:rPr>
          <w:rStyle w:val="StyleUnderline"/>
        </w:rPr>
        <w:t xml:space="preserve">the </w:t>
      </w:r>
      <w:r w:rsidRPr="00A92DEB">
        <w:rPr>
          <w:rStyle w:val="Emphasis"/>
          <w:highlight w:val="green"/>
        </w:rPr>
        <w:t>structural exclusions</w:t>
      </w:r>
      <w:r w:rsidRPr="00A92DEB">
        <w:rPr>
          <w:rStyle w:val="Emphasis"/>
        </w:rPr>
        <w:t xml:space="preserve"> and fairness issues </w:t>
      </w:r>
      <w:r w:rsidRPr="00A92DEB">
        <w:rPr>
          <w:rStyle w:val="Emphasis"/>
          <w:highlight w:val="green"/>
        </w:rPr>
        <w:t>that characterize</w:t>
      </w:r>
      <w:r w:rsidRPr="00A92DEB">
        <w:rPr>
          <w:rStyle w:val="StyleUnderline"/>
        </w:rPr>
        <w:t xml:space="preserve"> the traditions and </w:t>
      </w:r>
      <w:r w:rsidRPr="00A92DEB">
        <w:rPr>
          <w:rStyle w:val="Emphasis"/>
        </w:rPr>
        <w:t xml:space="preserve">norms of </w:t>
      </w:r>
      <w:r w:rsidRPr="00A92DEB">
        <w:rPr>
          <w:rStyle w:val="Emphasis"/>
          <w:highlight w:val="green"/>
        </w:rPr>
        <w:t>competitive practice</w:t>
      </w:r>
      <w:r w:rsidRPr="00A92DEB">
        <w:rPr>
          <w:sz w:val="8"/>
        </w:rPr>
        <w:t xml:space="preserve">. 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A92DEB">
        <w:rPr>
          <w:rStyle w:val="StyleUnderline"/>
        </w:rPr>
        <w:t xml:space="preserve">Devane Murphy asks, “When is the first life saved as a result of the </w:t>
      </w:r>
      <w:proofErr w:type="spellStart"/>
      <w:r w:rsidRPr="00A92DEB">
        <w:rPr>
          <w:rStyle w:val="StyleUnderline"/>
        </w:rPr>
        <w:t>afffirmative</w:t>
      </w:r>
      <w:proofErr w:type="spellEnd"/>
      <w:r w:rsidRPr="00A92DEB">
        <w:rPr>
          <w:rStyle w:val="StyleUnderline"/>
        </w:rPr>
        <w:t xml:space="preserve">]?” (2017). While Georgetown admits that a debate round cannot save lives directly, they argue that discuss- </w:t>
      </w:r>
      <w:proofErr w:type="spellStart"/>
      <w:r w:rsidRPr="00A92DEB">
        <w:rPr>
          <w:rStyle w:val="StyleUnderline"/>
        </w:rPr>
        <w:t>ing</w:t>
      </w:r>
      <w:proofErr w:type="spellEnd"/>
      <w:r w:rsidRPr="00A92DEB">
        <w:rPr>
          <w:rStyle w:val="StyleUnderline"/>
        </w:rPr>
        <w:t xml:space="preserve"> climate change policy is a valuable academic conversation.</w:t>
      </w:r>
      <w:r w:rsidRPr="00A92DEB">
        <w:rPr>
          <w:sz w:val="8"/>
        </w:rPr>
        <w:t xml:space="preserve"> Rutgers then asks a series of questions about Georgetown's relationship as individuals to the people and places targeted by the federal policy they suggest: “Do you know any people in the arctic? Do you know any communities in the arctic? Can you name a family in the arctic?” (Murphy, 2017). </w:t>
      </w:r>
      <w:r w:rsidRPr="00A92DEB">
        <w:rPr>
          <w:rStyle w:val="StyleUnderline"/>
        </w:rPr>
        <w:t>While Georgetown answers no to these questions, they argue that a focus on debaters as individuals rather than the policy option they have presented is a distraction from the stasis point they have set for the debate</w:t>
      </w:r>
      <w:r w:rsidRPr="00A92DEB">
        <w:rPr>
          <w:sz w:val="8"/>
        </w:rPr>
        <w:t xml:space="preserve">. Using </w:t>
      </w:r>
      <w:proofErr w:type="spellStart"/>
      <w:r w:rsidRPr="00A92DEB">
        <w:rPr>
          <w:sz w:val="8"/>
        </w:rPr>
        <w:t>Afropessimism</w:t>
      </w:r>
      <w:proofErr w:type="spellEnd"/>
      <w:r w:rsidRPr="00A92DEB">
        <w:rPr>
          <w:sz w:val="8"/>
        </w:rPr>
        <w:t xml:space="preserve"> as a heuristic for engaging the resolution, debaters like Rutgers, reject any affirmation of the United States Federal Government. For these students, the federal government is always an unethical actor. </w:t>
      </w:r>
      <w:r w:rsidRPr="00A92DEB">
        <w:rPr>
          <w:rStyle w:val="StyleUnderline"/>
        </w:rPr>
        <w:t xml:space="preserve">In as much as the </w:t>
      </w:r>
      <w:proofErr w:type="spellStart"/>
      <w:r w:rsidRPr="00A92DEB">
        <w:rPr>
          <w:rStyle w:val="StyleUnderline"/>
          <w:highlight w:val="green"/>
        </w:rPr>
        <w:t>resolution</w:t>
      </w:r>
      <w:r w:rsidRPr="00A92DEB">
        <w:rPr>
          <w:rStyle w:val="StyleUnderline"/>
        </w:rPr>
        <w:t>al</w:t>
      </w:r>
      <w:proofErr w:type="spellEnd"/>
      <w:r w:rsidRPr="00A92DEB">
        <w:rPr>
          <w:rStyle w:val="StyleUnderline"/>
        </w:rPr>
        <w:t xml:space="preserve"> statement </w:t>
      </w:r>
      <w:r w:rsidRPr="00A92DEB">
        <w:rPr>
          <w:rStyle w:val="StyleUnderline"/>
          <w:highlight w:val="green"/>
        </w:rPr>
        <w:t>requires</w:t>
      </w:r>
      <w:r w:rsidRPr="00A92DEB">
        <w:rPr>
          <w:rStyle w:val="StyleUnderline"/>
        </w:rPr>
        <w:t xml:space="preserve"> the affirmative to posit federal </w:t>
      </w:r>
      <w:r w:rsidRPr="00A92DEB">
        <w:rPr>
          <w:rStyle w:val="StyleUnderline"/>
          <w:highlight w:val="green"/>
        </w:rPr>
        <w:t>government action</w:t>
      </w:r>
      <w:r w:rsidRPr="00A92DEB">
        <w:rPr>
          <w:rStyle w:val="StyleUnderline"/>
        </w:rPr>
        <w:t xml:space="preserve"> as an ethical response to public need</w:t>
      </w:r>
      <w:r w:rsidRPr="00A92DEB">
        <w:rPr>
          <w:sz w:val="8"/>
        </w:rPr>
        <w:t xml:space="preserve">, </w:t>
      </w:r>
      <w:proofErr w:type="gramStart"/>
      <w:r w:rsidRPr="00A92DEB">
        <w:rPr>
          <w:rStyle w:val="Emphasis"/>
        </w:rPr>
        <w:t>the vast</w:t>
      </w:r>
      <w:r w:rsidRPr="00A92DEB">
        <w:rPr>
          <w:rStyle w:val="Emphasis"/>
          <w:highlight w:val="green"/>
        </w:rPr>
        <w:t xml:space="preserve"> majority</w:t>
      </w:r>
      <w:r w:rsidRPr="00A92DEB">
        <w:rPr>
          <w:sz w:val="8"/>
        </w:rPr>
        <w:t xml:space="preserve"> of</w:t>
      </w:r>
      <w:proofErr w:type="gramEnd"/>
      <w:r w:rsidRPr="00A92DEB">
        <w:rPr>
          <w:sz w:val="8"/>
        </w:rPr>
        <w:t xml:space="preserve"> Black debaters </w:t>
      </w:r>
      <w:r w:rsidRPr="00A92DEB">
        <w:rPr>
          <w:rStyle w:val="Emphasis"/>
          <w:highlight w:val="green"/>
        </w:rPr>
        <w:t>refuse to take such</w:t>
      </w:r>
      <w:r w:rsidRPr="00A92DEB">
        <w:rPr>
          <w:rStyle w:val="Emphasis"/>
        </w:rPr>
        <w:t xml:space="preserve"> a </w:t>
      </w:r>
      <w:r w:rsidRPr="00A92DEB">
        <w:rPr>
          <w:rStyle w:val="Emphasis"/>
          <w:highlight w:val="green"/>
        </w:rPr>
        <w:t>position</w:t>
      </w:r>
      <w:r w:rsidRPr="00A92DEB">
        <w:rPr>
          <w:rStyle w:val="Emphasis"/>
        </w:rPr>
        <w:t>.</w:t>
      </w:r>
      <w:r w:rsidRPr="00A92DEB">
        <w:rPr>
          <w:sz w:val="8"/>
        </w:rPr>
        <w:t xml:space="preserve"> </w:t>
      </w:r>
      <w:r w:rsidRPr="00A92DEB">
        <w:rPr>
          <w:rStyle w:val="StyleUnderline"/>
        </w:rPr>
        <w:t xml:space="preserve">To combat this refusal to follow com- </w:t>
      </w:r>
      <w:proofErr w:type="spellStart"/>
      <w:r w:rsidRPr="00A92DEB">
        <w:rPr>
          <w:rStyle w:val="StyleUnderline"/>
        </w:rPr>
        <w:t>petitive</w:t>
      </w:r>
      <w:proofErr w:type="spellEnd"/>
      <w:r w:rsidRPr="00A92DEB">
        <w:rPr>
          <w:rStyle w:val="StyleUnderline"/>
        </w:rPr>
        <w:t xml:space="preserve"> norms, the Framework argument developed to confront the disruption of the normative form and content of policy debate competition</w:t>
      </w:r>
      <w:r w:rsidRPr="00A92DEB">
        <w:rPr>
          <w:sz w:val="8"/>
        </w:rPr>
        <w:t xml:space="preserve">. </w:t>
      </w:r>
      <w:r w:rsidRPr="00A92DEB">
        <w:rPr>
          <w:rStyle w:val="StyleUnderline"/>
        </w:rPr>
        <w:t>Framework debaters</w:t>
      </w:r>
      <w:r w:rsidRPr="00A92DEB">
        <w:rPr>
          <w:sz w:val="8"/>
        </w:rPr>
        <w:t xml:space="preserve"> (mostly White and non-Black POCs) </w:t>
      </w:r>
      <w:r w:rsidRPr="00A92DEB">
        <w:rPr>
          <w:rStyle w:val="StyleUnderline"/>
        </w:rPr>
        <w:t>argue</w:t>
      </w:r>
      <w:r w:rsidRPr="00A92DEB">
        <w:rPr>
          <w:sz w:val="8"/>
        </w:rPr>
        <w:t xml:space="preserve"> that </w:t>
      </w:r>
      <w:r w:rsidRPr="00A92DEB">
        <w:rPr>
          <w:rStyle w:val="StyleUnderline"/>
        </w:rPr>
        <w:t xml:space="preserve">if a team violates the norms of common </w:t>
      </w:r>
      <w:proofErr w:type="gramStart"/>
      <w:r w:rsidRPr="00A92DEB">
        <w:rPr>
          <w:rStyle w:val="StyleUnderline"/>
        </w:rPr>
        <w:t>practice</w:t>
      </w:r>
      <w:proofErr w:type="gramEnd"/>
      <w:r w:rsidRPr="00A92DEB">
        <w:rPr>
          <w:rStyle w:val="StyleUnderline"/>
        </w:rPr>
        <w:t xml:space="preserve"> they reject</w:t>
      </w:r>
      <w:r w:rsidRPr="00A92DEB">
        <w:rPr>
          <w:sz w:val="8"/>
        </w:rPr>
        <w:t xml:space="preserve"> the normative </w:t>
      </w:r>
      <w:r w:rsidRPr="00A92DEB">
        <w:rPr>
          <w:rStyle w:val="StyleUnderline"/>
        </w:rPr>
        <w:t>stasis</w:t>
      </w:r>
      <w:r w:rsidRPr="00A92DEB">
        <w:rPr>
          <w:sz w:val="8"/>
        </w:rPr>
        <w:t xml:space="preserve"> points for </w:t>
      </w:r>
      <w:proofErr w:type="spellStart"/>
      <w:r w:rsidRPr="00A92DEB">
        <w:rPr>
          <w:sz w:val="8"/>
        </w:rPr>
        <w:t>delibera-tion</w:t>
      </w:r>
      <w:proofErr w:type="spellEnd"/>
      <w:r w:rsidRPr="00A92DEB">
        <w:rPr>
          <w:sz w:val="8"/>
        </w:rPr>
        <w:t xml:space="preserve"> destroying the educational benefits of policy debate. </w:t>
      </w:r>
      <w:r w:rsidRPr="00A92DEB">
        <w:rPr>
          <w:rStyle w:val="StyleUnderline"/>
        </w:rPr>
        <w:t>Framework has operated as a strategic tool of capture and exclusion of Black thought in competitive debate. However, as "the holds multiply" so too does Black innovation</w:t>
      </w:r>
      <w:r w:rsidRPr="00A92DEB">
        <w:rPr>
          <w:sz w:val="8"/>
        </w:rPr>
        <w:t xml:space="preserve">. </w:t>
      </w:r>
      <w:r w:rsidRPr="00A92DEB">
        <w:rPr>
          <w:rStyle w:val="StyleUnderline"/>
        </w:rPr>
        <w:t xml:space="preserve">Rutgers' strategy in the final round took the form of the traditional Framework argument, but using Black thought </w:t>
      </w:r>
      <w:r w:rsidRPr="00A92DEB">
        <w:rPr>
          <w:rStyle w:val="Emphasis"/>
        </w:rPr>
        <w:t xml:space="preserve">to </w:t>
      </w:r>
      <w:r w:rsidRPr="00A92DEB">
        <w:rPr>
          <w:rStyle w:val="Emphasis"/>
          <w:highlight w:val="green"/>
        </w:rPr>
        <w:t>revise</w:t>
      </w:r>
      <w:r w:rsidRPr="00A92DEB">
        <w:rPr>
          <w:rStyle w:val="Emphasis"/>
        </w:rPr>
        <w:t xml:space="preserve"> the </w:t>
      </w:r>
      <w:r w:rsidRPr="00A92DEB">
        <w:rPr>
          <w:rStyle w:val="Emphasis"/>
          <w:highlight w:val="green"/>
        </w:rPr>
        <w:t>content and turn it against</w:t>
      </w:r>
      <w:r w:rsidRPr="00A92DEB">
        <w:rPr>
          <w:rStyle w:val="Emphasis"/>
        </w:rPr>
        <w:t xml:space="preserve"> the </w:t>
      </w:r>
      <w:r w:rsidRPr="00A92DEB">
        <w:rPr>
          <w:rStyle w:val="Emphasis"/>
          <w:highlight w:val="green"/>
        </w:rPr>
        <w:t>norms of traditional debate</w:t>
      </w:r>
      <w:r w:rsidRPr="00A92DEB">
        <w:rPr>
          <w:sz w:val="8"/>
        </w:rPr>
        <w:t xml:space="preserve">. Black Framework, Rutgers' strategy, argued that the </w:t>
      </w:r>
      <w:r w:rsidRPr="00A92DEB">
        <w:rPr>
          <w:rStyle w:val="StyleUnderline"/>
          <w:highlight w:val="green"/>
        </w:rPr>
        <w:t xml:space="preserve">affirmative </w:t>
      </w:r>
      <w:r w:rsidRPr="00A92DEB">
        <w:rPr>
          <w:rStyle w:val="Emphasis"/>
          <w:highlight w:val="green"/>
        </w:rPr>
        <w:t xml:space="preserve">must </w:t>
      </w:r>
      <w:r w:rsidRPr="00A92DEB">
        <w:rPr>
          <w:rStyle w:val="Emphasis"/>
        </w:rPr>
        <w:t xml:space="preserve">embody their politics and </w:t>
      </w:r>
      <w:r w:rsidRPr="00A92DEB">
        <w:rPr>
          <w:rStyle w:val="Emphasis"/>
          <w:highlight w:val="green"/>
        </w:rPr>
        <w:t xml:space="preserve">demonstrate how they </w:t>
      </w:r>
      <w:r w:rsidRPr="00A92DEB">
        <w:rPr>
          <w:rStyle w:val="Emphasis"/>
        </w:rPr>
        <w:t xml:space="preserve">directly </w:t>
      </w:r>
      <w:r w:rsidRPr="00A92DEB">
        <w:rPr>
          <w:rStyle w:val="Emphasis"/>
          <w:highlight w:val="green"/>
        </w:rPr>
        <w:t xml:space="preserve">engage in </w:t>
      </w:r>
      <w:r w:rsidRPr="00A92DEB">
        <w:rPr>
          <w:rStyle w:val="StyleUnderline"/>
          <w:highlight w:val="green"/>
        </w:rPr>
        <w:t xml:space="preserve">efforts </w:t>
      </w:r>
      <w:r w:rsidRPr="00A92DEB">
        <w:rPr>
          <w:rStyle w:val="StyleUnderline"/>
        </w:rPr>
        <w:t>to reduce climate change.</w:t>
      </w:r>
      <w:r w:rsidRPr="00A92DEB">
        <w:rPr>
          <w:sz w:val="8"/>
        </w:rPr>
        <w:t xml:space="preserve"> Rutgers' argues that Georgetown is </w:t>
      </w:r>
      <w:r w:rsidRPr="00A92DEB">
        <w:rPr>
          <w:highlight w:val="green"/>
          <w:u w:val="single"/>
        </w:rPr>
        <w:t>disconnected</w:t>
      </w:r>
      <w:r w:rsidRPr="00A92DEB">
        <w:rPr>
          <w:u w:val="single"/>
        </w:rPr>
        <w:t xml:space="preserve"> from their </w:t>
      </w:r>
      <w:r w:rsidRPr="00A92DEB">
        <w:rPr>
          <w:highlight w:val="green"/>
          <w:u w:val="single"/>
        </w:rPr>
        <w:t>politics</w:t>
      </w:r>
      <w:r w:rsidRPr="00A92DEB">
        <w:rPr>
          <w:u w:val="single"/>
        </w:rPr>
        <w:t xml:space="preserve"> which is why they can advocate a policy that may affect the people of the Arctic while having little knowledge of those people or their lives. </w:t>
      </w:r>
      <w:r w:rsidRPr="00A92DEB">
        <w:rPr>
          <w:rStyle w:val="StyleUnderline"/>
        </w:rPr>
        <w:t xml:space="preserve">This kind of orientation toward policy action </w:t>
      </w:r>
      <w:r w:rsidRPr="00A92DEB">
        <w:rPr>
          <w:rStyle w:val="StyleUnderline"/>
          <w:highlight w:val="green"/>
        </w:rPr>
        <w:t>is dangerous, encouraging</w:t>
      </w:r>
      <w:r w:rsidRPr="00A92DEB">
        <w:rPr>
          <w:rStyle w:val="StyleUnderline"/>
        </w:rPr>
        <w:t xml:space="preserve"> what Rutgers refers to as </w:t>
      </w:r>
      <w:r w:rsidRPr="00A92DEB">
        <w:rPr>
          <w:rStyle w:val="Emphasis"/>
          <w:highlight w:val="green"/>
        </w:rPr>
        <w:t>“ascetic tourism"</w:t>
      </w:r>
      <w:r w:rsidRPr="00A92DEB">
        <w:rPr>
          <w:rStyle w:val="StyleUnderline"/>
          <w:highlight w:val="green"/>
        </w:rPr>
        <w:t xml:space="preserve"> by</w:t>
      </w:r>
      <w:r w:rsidRPr="00A92DEB">
        <w:rPr>
          <w:rStyle w:val="StyleUnderline"/>
        </w:rPr>
        <w:t xml:space="preserve"> which debaters </w:t>
      </w:r>
      <w:r w:rsidRPr="00A92DEB">
        <w:rPr>
          <w:rStyle w:val="StyleUnderline"/>
          <w:highlight w:val="green"/>
        </w:rPr>
        <w:t>role-playing policy advocates “tour</w:t>
      </w:r>
      <w:r w:rsidRPr="00A92DEB">
        <w:rPr>
          <w:rStyle w:val="StyleUnderline"/>
        </w:rPr>
        <w:t xml:space="preserve"> [the] </w:t>
      </w:r>
      <w:r w:rsidRPr="00A92DEB">
        <w:rPr>
          <w:rStyle w:val="StyleUnderline"/>
          <w:highlight w:val="green"/>
        </w:rPr>
        <w:t>trauma</w:t>
      </w:r>
      <w:r w:rsidRPr="00A92DEB">
        <w:rPr>
          <w:rStyle w:val="StyleUnderline"/>
        </w:rPr>
        <w:t xml:space="preserve"> of various populations </w:t>
      </w:r>
      <w:r w:rsidRPr="00A92DEB">
        <w:rPr>
          <w:rStyle w:val="StyleUnderline"/>
          <w:highlight w:val="green"/>
        </w:rPr>
        <w:t>without</w:t>
      </w:r>
      <w:r w:rsidRPr="00A92DEB">
        <w:rPr>
          <w:rStyle w:val="StyleUnderline"/>
        </w:rPr>
        <w:t xml:space="preserve"> ever </w:t>
      </w:r>
      <w:r w:rsidRPr="00A92DEB">
        <w:rPr>
          <w:rStyle w:val="StyleUnderline"/>
          <w:highlight w:val="green"/>
        </w:rPr>
        <w:t>acting to alleviate</w:t>
      </w:r>
      <w:r w:rsidRPr="00A92DEB">
        <w:rPr>
          <w:rStyle w:val="StyleUnderline"/>
        </w:rPr>
        <w:t xml:space="preserve"> the </w:t>
      </w:r>
      <w:r w:rsidRPr="00A92DEB">
        <w:rPr>
          <w:rStyle w:val="StyleUnderline"/>
          <w:highlight w:val="green"/>
        </w:rPr>
        <w:t>harm</w:t>
      </w:r>
      <w:r w:rsidRPr="00A92DEB">
        <w:rPr>
          <w:rStyle w:val="StyleUnderline"/>
        </w:rPr>
        <w:t>” (Murphy, 2017).</w:t>
      </w:r>
      <w:r w:rsidRPr="00A92DEB">
        <w:rPr>
          <w:sz w:val="8"/>
        </w:rPr>
        <w:t xml:space="preserve"> 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w:t>
      </w:r>
      <w:proofErr w:type="spellStart"/>
      <w:r w:rsidRPr="00A92DEB">
        <w:rPr>
          <w:sz w:val="8"/>
        </w:rPr>
        <w:t>argu</w:t>
      </w:r>
      <w:proofErr w:type="spellEnd"/>
      <w:r w:rsidRPr="00A92DEB">
        <w:rPr>
          <w:sz w:val="8"/>
        </w:rPr>
        <w:t xml:space="preserve">- </w:t>
      </w:r>
      <w:proofErr w:type="spellStart"/>
      <w:r w:rsidRPr="00A92DEB">
        <w:rPr>
          <w:sz w:val="8"/>
        </w:rPr>
        <w:t>ing</w:t>
      </w:r>
      <w:proofErr w:type="spellEnd"/>
      <w:r w:rsidRPr="00A92DEB">
        <w:rPr>
          <w:sz w:val="8"/>
        </w:rPr>
        <w:t xml:space="preserve"> that the traditional form of policy debate produces poor policy advocates and that Black Debate practice which centers embodied political practice is a superior method of training political advocates. Black Framework is an exam- </w:t>
      </w:r>
      <w:proofErr w:type="spellStart"/>
      <w:r w:rsidRPr="00A92DEB">
        <w:rPr>
          <w:sz w:val="8"/>
        </w:rPr>
        <w:t>ple</w:t>
      </w:r>
      <w:proofErr w:type="spellEnd"/>
      <w:r w:rsidRPr="00A92DEB">
        <w:rPr>
          <w:sz w:val="8"/>
        </w:rPr>
        <w:t xml:space="preserve"> of political theorizing from the hold. It operates from the perspective that </w:t>
      </w:r>
      <w:r w:rsidRPr="00A92DEB">
        <w:rPr>
          <w:rStyle w:val="StyleUnderline"/>
        </w:rPr>
        <w:t>anti-blackness is the stage upon which all</w:t>
      </w:r>
      <w:r w:rsidRPr="00A92DEB">
        <w:rPr>
          <w:sz w:val="8"/>
        </w:rPr>
        <w:t xml:space="preserve"> </w:t>
      </w:r>
      <w:r w:rsidRPr="00A92DEB">
        <w:rPr>
          <w:rStyle w:val="Emphasis"/>
        </w:rPr>
        <w:t>political deliberation is played and then strategically identifies a tactic and an exigency for disruption.</w:t>
      </w:r>
      <w:r w:rsidRPr="00A92DEB">
        <w:rPr>
          <w:b/>
          <w:sz w:val="8"/>
        </w:rPr>
        <w:t xml:space="preserve"> </w:t>
      </w:r>
      <w:r w:rsidRPr="00A92DEB">
        <w:rPr>
          <w:sz w:val="8"/>
        </w:rPr>
        <w:t xml:space="preserve">Rutgers capitalizes on </w:t>
      </w:r>
      <w:proofErr w:type="gramStart"/>
      <w:r w:rsidRPr="00A92DEB">
        <w:rPr>
          <w:sz w:val="8"/>
        </w:rPr>
        <w:t>the growing middle majority of</w:t>
      </w:r>
      <w:proofErr w:type="gramEnd"/>
      <w:r w:rsidRPr="00A92DEB">
        <w:rPr>
          <w:sz w:val="8"/>
        </w:rPr>
        <w:t xml:space="preserve"> judges who agree that Black Debate practice is an effective training tool for political advocacy. The use of Black Framework flips the script; it is a jarring (re)performance of the acts of exclusion that Black debaters have faced for decades. It took the form of Framework, paired with Black content, to argue that the neo-liberal norms of civil society would no longer get a free pass as the base frame for political negotiation. Rutgers turned a mirror on debate and offered a reflection of itself haunted by the specter of Black death. Arguing Black Framework was an act of bringing out the dead.</w:t>
      </w:r>
    </w:p>
    <w:p w14:paraId="6DDE4D47" w14:textId="77777777" w:rsidR="009516BA" w:rsidRPr="00A92DEB" w:rsidRDefault="009516BA" w:rsidP="009516BA">
      <w:pPr>
        <w:pStyle w:val="Heading2"/>
      </w:pPr>
      <w:r>
        <w:lastRenderedPageBreak/>
        <w:t>5</w:t>
      </w:r>
    </w:p>
    <w:p w14:paraId="04478D1D" w14:textId="77777777" w:rsidR="009516BA" w:rsidRPr="00A92DEB" w:rsidRDefault="009516BA" w:rsidP="009516BA">
      <w:pPr>
        <w:pStyle w:val="Analytic"/>
        <w:rPr>
          <w:rFonts w:cs="Calibri"/>
        </w:rPr>
      </w:pPr>
      <w:r w:rsidRPr="00A92DEB">
        <w:rPr>
          <w:rFonts w:cs="Calibri"/>
        </w:rPr>
        <w:t>Deliberation CP</w:t>
      </w:r>
    </w:p>
    <w:p w14:paraId="47FD4FCD" w14:textId="77777777" w:rsidR="009516BA" w:rsidRPr="00F65E73" w:rsidRDefault="009516BA" w:rsidP="009516BA">
      <w:pPr>
        <w:pStyle w:val="Heading4"/>
        <w:rPr>
          <w:sz w:val="22"/>
          <w:highlight w:val="cyan"/>
          <w:u w:val="single"/>
        </w:rPr>
      </w:pPr>
      <w:r w:rsidRPr="00A92DEB">
        <w:rPr>
          <w:rFonts w:cs="Calibri"/>
        </w:rPr>
        <w:t xml:space="preserve">The United States ought to establish an </w:t>
      </w:r>
      <w:r w:rsidRPr="00A92DEB">
        <w:rPr>
          <w:rFonts w:cs="Calibri"/>
          <w:u w:val="single"/>
        </w:rPr>
        <w:t>e-deliberative</w:t>
      </w:r>
      <w:r w:rsidRPr="00A92DEB">
        <w:rPr>
          <w:rFonts w:cs="Calibri"/>
        </w:rPr>
        <w:t xml:space="preserve"> branch of government that initiates debates </w:t>
      </w:r>
      <w:r w:rsidRPr="00A92DEB">
        <w:rPr>
          <w:rFonts w:cs="Calibri"/>
          <w:u w:val="single"/>
        </w:rPr>
        <w:t>in favor</w:t>
      </w:r>
      <w:r w:rsidRPr="00A92DEB">
        <w:rPr>
          <w:rFonts w:cs="Calibri"/>
        </w:rPr>
        <w:t xml:space="preserve"> of statutes that </w:t>
      </w:r>
      <w:r>
        <w:t>t</w:t>
      </w:r>
      <w:r w:rsidRPr="009D66AB">
        <w:t xml:space="preserve">he United States </w:t>
      </w:r>
      <w:r>
        <w:t>f</w:t>
      </w:r>
      <w:r w:rsidRPr="009D66AB">
        <w:t xml:space="preserve">ederal government should strengthen collective bargaining through </w:t>
      </w:r>
      <w:r>
        <w:t>mandated</w:t>
      </w:r>
      <w:r w:rsidRPr="009D66AB">
        <w:t xml:space="preserve"> worker social bargaining power over health and safety standards.</w:t>
      </w:r>
    </w:p>
    <w:p w14:paraId="5BEB4323" w14:textId="77777777" w:rsidR="009516BA" w:rsidRDefault="009516BA" w:rsidP="009516BA">
      <w:pPr>
        <w:pStyle w:val="Heading4"/>
        <w:rPr>
          <w:rFonts w:cs="Calibri"/>
        </w:rPr>
      </w:pPr>
      <w:r w:rsidRPr="00A92DEB">
        <w:rPr>
          <w:rFonts w:cs="Calibri"/>
        </w:rPr>
        <w:t xml:space="preserve">The Executive and Legislative Branches should promulgate </w:t>
      </w:r>
      <w:r w:rsidRPr="00A92DEB">
        <w:rPr>
          <w:rFonts w:cs="Calibri"/>
          <w:u w:val="single"/>
        </w:rPr>
        <w:t>new regulations</w:t>
      </w:r>
      <w:r w:rsidRPr="00A92DEB">
        <w:rPr>
          <w:rFonts w:cs="Calibri"/>
        </w:rPr>
        <w:t xml:space="preserve"> that require </w:t>
      </w:r>
      <w:r w:rsidRPr="00A92DEB">
        <w:rPr>
          <w:rFonts w:cs="Calibri"/>
          <w:u w:val="single"/>
        </w:rPr>
        <w:t>prior binding</w:t>
      </w:r>
      <w:r w:rsidRPr="00A92DEB">
        <w:rPr>
          <w:rFonts w:cs="Calibri"/>
        </w:rPr>
        <w:t xml:space="preserve"> consultation with the e-deliberative branch on </w:t>
      </w:r>
      <w:r w:rsidRPr="00A92DEB">
        <w:rPr>
          <w:rFonts w:cs="Calibri"/>
          <w:u w:val="single"/>
        </w:rPr>
        <w:t>all decisions</w:t>
      </w:r>
      <w:r w:rsidRPr="00A92DEB">
        <w:rPr>
          <w:rFonts w:cs="Calibri"/>
        </w:rPr>
        <w:t>, including abiding by the outcome of the branch’s debates.</w:t>
      </w:r>
    </w:p>
    <w:p w14:paraId="6B7B837C" w14:textId="77777777" w:rsidR="009516BA" w:rsidRPr="00312E41" w:rsidRDefault="009516BA" w:rsidP="009516BA"/>
    <w:p w14:paraId="7C7009DB" w14:textId="77777777" w:rsidR="009516BA" w:rsidRPr="00A92DEB" w:rsidRDefault="009516BA" w:rsidP="009516BA">
      <w:pPr>
        <w:pStyle w:val="Heading4"/>
        <w:rPr>
          <w:rFonts w:cs="Calibri"/>
        </w:rPr>
      </w:pPr>
      <w:r w:rsidRPr="00A92DEB">
        <w:rPr>
          <w:rFonts w:cs="Calibri"/>
        </w:rPr>
        <w:t xml:space="preserve">Politics through four branches diverts us from </w:t>
      </w:r>
      <w:r w:rsidRPr="00A92DEB">
        <w:rPr>
          <w:rFonts w:cs="Calibri"/>
          <w:u w:val="single"/>
        </w:rPr>
        <w:t>governance failure</w:t>
      </w:r>
      <w:r w:rsidRPr="00A92DEB">
        <w:rPr>
          <w:rFonts w:cs="Calibri"/>
        </w:rPr>
        <w:t xml:space="preserve"> by revitalizing </w:t>
      </w:r>
      <w:r w:rsidRPr="00A92DEB">
        <w:rPr>
          <w:rFonts w:cs="Calibri"/>
          <w:u w:val="single"/>
        </w:rPr>
        <w:t>civic participation</w:t>
      </w:r>
      <w:r w:rsidRPr="00A92DEB">
        <w:rPr>
          <w:rFonts w:cs="Calibri"/>
        </w:rPr>
        <w:t xml:space="preserve">, preventing </w:t>
      </w:r>
      <w:r w:rsidRPr="00A92DEB">
        <w:rPr>
          <w:rFonts w:cs="Calibri"/>
          <w:u w:val="single"/>
        </w:rPr>
        <w:t>public detachment</w:t>
      </w:r>
      <w:r w:rsidRPr="00A92DEB">
        <w:rPr>
          <w:rFonts w:cs="Calibri"/>
        </w:rPr>
        <w:t xml:space="preserve"> from power.</w:t>
      </w:r>
    </w:p>
    <w:p w14:paraId="71370048" w14:textId="77777777" w:rsidR="009516BA" w:rsidRPr="00A92DEB" w:rsidRDefault="009516BA" w:rsidP="009516BA">
      <w:r w:rsidRPr="00A92DEB">
        <w:rPr>
          <w:rStyle w:val="Style13ptBold"/>
        </w:rPr>
        <w:t>Papandreou 19</w:t>
      </w:r>
      <w:r w:rsidRPr="00A92DEB">
        <w:t xml:space="preserve"> – *Greek politician, served as prime minister of Greece from 2009–2011 [Papandreou, George A. “Opinion | We Need a Fourth Branch of Government.” The New York Times, 10/08/2019, sec. Opinion. https://www.nytimes.com/2019/10/08/opinion/fourth-branch-of-government.html.] </w:t>
      </w:r>
      <w:proofErr w:type="spellStart"/>
      <w:r w:rsidRPr="00A92DEB">
        <w:t>smodi</w:t>
      </w:r>
      <w:proofErr w:type="spellEnd"/>
    </w:p>
    <w:p w14:paraId="6612AF62" w14:textId="77777777" w:rsidR="009516BA" w:rsidRPr="00A92DEB" w:rsidRDefault="009516BA" w:rsidP="009516BA">
      <w:pPr>
        <w:rPr>
          <w:u w:val="single"/>
        </w:rPr>
      </w:pPr>
      <w:r w:rsidRPr="00A92DEB">
        <w:rPr>
          <w:sz w:val="12"/>
        </w:rPr>
        <w:t xml:space="preserve">In ancient times, </w:t>
      </w:r>
      <w:r w:rsidRPr="00A92DEB">
        <w:rPr>
          <w:rStyle w:val="StyleUnderline"/>
        </w:rPr>
        <w:t>politics was born of the belief that we can be masters of our own fate</w:t>
      </w:r>
      <w:r w:rsidRPr="00A92DEB">
        <w:rPr>
          <w:sz w:val="12"/>
        </w:rPr>
        <w:t xml:space="preserve">, </w:t>
      </w:r>
      <w:r w:rsidRPr="00A92DEB">
        <w:rPr>
          <w:rStyle w:val="StyleUnderline"/>
        </w:rPr>
        <w:t xml:space="preserve">and </w:t>
      </w:r>
      <w:r w:rsidRPr="00A92DEB">
        <w:rPr>
          <w:rStyle w:val="StyleUnderline"/>
          <w:highlight w:val="cyan"/>
        </w:rPr>
        <w:t>democracy became a</w:t>
      </w:r>
      <w:r w:rsidRPr="00A92DEB">
        <w:rPr>
          <w:sz w:val="12"/>
        </w:rPr>
        <w:t xml:space="preserve"> continuing, innovative </w:t>
      </w:r>
      <w:r w:rsidRPr="00A92DEB">
        <w:rPr>
          <w:rStyle w:val="StyleUnderline"/>
          <w:highlight w:val="cyan"/>
        </w:rPr>
        <w:t>project to</w:t>
      </w:r>
      <w:r w:rsidRPr="00A92DEB">
        <w:rPr>
          <w:sz w:val="12"/>
        </w:rPr>
        <w:t xml:space="preserve"> </w:t>
      </w:r>
      <w:r w:rsidRPr="00A92DEB">
        <w:rPr>
          <w:rStyle w:val="Emphasis"/>
          <w:highlight w:val="cyan"/>
        </w:rPr>
        <w:t>guarantee people a say in</w:t>
      </w:r>
      <w:r w:rsidRPr="00A92DEB">
        <w:rPr>
          <w:rStyle w:val="Emphasis"/>
        </w:rPr>
        <w:t xml:space="preserve"> public </w:t>
      </w:r>
      <w:proofErr w:type="gramStart"/>
      <w:r w:rsidRPr="00A92DEB">
        <w:rPr>
          <w:rStyle w:val="Emphasis"/>
          <w:highlight w:val="cyan"/>
        </w:rPr>
        <w:t>decisions</w:t>
      </w:r>
      <w:r w:rsidRPr="00A92DEB">
        <w:rPr>
          <w:sz w:val="12"/>
        </w:rPr>
        <w:t>.</w:t>
      </w:r>
      <w:r w:rsidRPr="00E0595B">
        <w:rPr>
          <w:sz w:val="12"/>
        </w:rPr>
        <w:t>¶</w:t>
      </w:r>
      <w:proofErr w:type="gramEnd"/>
      <w:r w:rsidRPr="00A92DEB">
        <w:rPr>
          <w:sz w:val="12"/>
        </w:rPr>
        <w:t xml:space="preserve"> </w:t>
      </w:r>
      <w:r w:rsidRPr="00A92DEB">
        <w:rPr>
          <w:rStyle w:val="StyleUnderline"/>
          <w:highlight w:val="cyan"/>
        </w:rPr>
        <w:t>Today</w:t>
      </w:r>
      <w:r w:rsidRPr="00A92DEB">
        <w:rPr>
          <w:sz w:val="12"/>
        </w:rPr>
        <w:t xml:space="preserve">, however, we live in a paradox. </w:t>
      </w:r>
      <w:r w:rsidRPr="00A92DEB">
        <w:rPr>
          <w:rStyle w:val="StyleUnderline"/>
        </w:rPr>
        <w:t>Humanity has created vast wealth and technological know-how that could contribute to solutions for the global common good</w:t>
      </w:r>
      <w:r w:rsidRPr="00A92DEB">
        <w:rPr>
          <w:sz w:val="12"/>
        </w:rPr>
        <w:t xml:space="preserve">, </w:t>
      </w:r>
      <w:r w:rsidRPr="00A92DEB">
        <w:rPr>
          <w:rStyle w:val="Emphasis"/>
        </w:rPr>
        <w:t xml:space="preserve">yet immense numbers of </w:t>
      </w:r>
      <w:r w:rsidRPr="00A92DEB">
        <w:rPr>
          <w:rStyle w:val="Emphasis"/>
          <w:highlight w:val="cyan"/>
        </w:rPr>
        <w:t>people are disempowered</w:t>
      </w:r>
      <w:r w:rsidRPr="00A92DEB">
        <w:rPr>
          <w:sz w:val="12"/>
        </w:rPr>
        <w:t xml:space="preserve">, marginalized and suffering from a deep sense of insecurity. Working together, </w:t>
      </w:r>
      <w:r w:rsidRPr="00A92DEB">
        <w:rPr>
          <w:rStyle w:val="StyleUnderline"/>
        </w:rPr>
        <w:t xml:space="preserve">we </w:t>
      </w:r>
      <w:proofErr w:type="gramStart"/>
      <w:r w:rsidRPr="00A92DEB">
        <w:rPr>
          <w:rStyle w:val="StyleUnderline"/>
        </w:rPr>
        <w:t xml:space="preserve">have </w:t>
      </w:r>
      <w:r w:rsidRPr="00A92DEB">
        <w:rPr>
          <w:rStyle w:val="StyleUnderline"/>
          <w:highlight w:val="cyan"/>
        </w:rPr>
        <w:t>the ability to</w:t>
      </w:r>
      <w:proofErr w:type="gramEnd"/>
      <w:r w:rsidRPr="00A92DEB">
        <w:rPr>
          <w:rStyle w:val="StyleUnderline"/>
          <w:highlight w:val="cyan"/>
        </w:rPr>
        <w:t xml:space="preserve"> reshape the world</w:t>
      </w:r>
      <w:r w:rsidRPr="00A92DEB">
        <w:rPr>
          <w:rStyle w:val="StyleUnderline"/>
        </w:rPr>
        <w:t xml:space="preserve"> as we know it</w:t>
      </w:r>
      <w:r w:rsidRPr="00A92DEB">
        <w:rPr>
          <w:sz w:val="12"/>
        </w:rPr>
        <w:t xml:space="preserve">. </w:t>
      </w:r>
      <w:r w:rsidRPr="00A92DEB">
        <w:rPr>
          <w:rStyle w:val="Emphasis"/>
        </w:rPr>
        <w:t xml:space="preserve">Unfortunately, that power </w:t>
      </w:r>
      <w:r w:rsidRPr="00A92DEB">
        <w:rPr>
          <w:rStyle w:val="Emphasis"/>
          <w:highlight w:val="cyan"/>
        </w:rPr>
        <w:t>rests in the hands of</w:t>
      </w:r>
      <w:r w:rsidRPr="00A92DEB">
        <w:rPr>
          <w:rStyle w:val="Emphasis"/>
        </w:rPr>
        <w:t xml:space="preserve"> only </w:t>
      </w:r>
      <w:r w:rsidRPr="00A92DEB">
        <w:rPr>
          <w:rStyle w:val="Emphasis"/>
          <w:highlight w:val="cyan"/>
        </w:rPr>
        <w:t xml:space="preserve">a </w:t>
      </w:r>
      <w:proofErr w:type="gramStart"/>
      <w:r w:rsidRPr="00A92DEB">
        <w:rPr>
          <w:rStyle w:val="Emphasis"/>
          <w:highlight w:val="cyan"/>
        </w:rPr>
        <w:t>few</w:t>
      </w:r>
      <w:r w:rsidRPr="00A92DEB">
        <w:rPr>
          <w:rStyle w:val="Emphasis"/>
        </w:rPr>
        <w:t>.</w:t>
      </w:r>
      <w:r w:rsidRPr="00E0595B">
        <w:rPr>
          <w:rStyle w:val="Emphasis"/>
          <w:b w:val="0"/>
          <w:sz w:val="12"/>
        </w:rPr>
        <w:t>¶</w:t>
      </w:r>
      <w:proofErr w:type="gramEnd"/>
      <w:r w:rsidRPr="00A92DEB">
        <w:rPr>
          <w:rStyle w:val="Emphasis"/>
          <w:sz w:val="12"/>
        </w:rPr>
        <w:t xml:space="preserve"> </w:t>
      </w:r>
      <w:r w:rsidRPr="00A92DEB">
        <w:rPr>
          <w:sz w:val="12"/>
        </w:rPr>
        <w:t xml:space="preserve">The </w:t>
      </w:r>
      <w:r w:rsidRPr="00A92DEB">
        <w:rPr>
          <w:rStyle w:val="StyleUnderline"/>
        </w:rPr>
        <w:t>marginalization</w:t>
      </w:r>
      <w:r w:rsidRPr="00A92DEB">
        <w:rPr>
          <w:sz w:val="12"/>
        </w:rPr>
        <w:t xml:space="preserve"> we see today </w:t>
      </w:r>
      <w:r w:rsidRPr="00A92DEB">
        <w:rPr>
          <w:rStyle w:val="StyleUnderline"/>
        </w:rPr>
        <w:t>is rooted in the globalization promoted by policy models such as the Washington Consensus</w:t>
      </w:r>
      <w:r w:rsidRPr="00A92DEB">
        <w:rPr>
          <w:sz w:val="12"/>
        </w:rPr>
        <w:t xml:space="preserve">, </w:t>
      </w:r>
      <w:r w:rsidRPr="00A92DEB">
        <w:rPr>
          <w:rStyle w:val="Emphasis"/>
        </w:rPr>
        <w:t>which distanced politics and governance</w:t>
      </w:r>
      <w:r w:rsidRPr="00A92DEB">
        <w:rPr>
          <w:sz w:val="12"/>
        </w:rPr>
        <w:t xml:space="preserve"> </w:t>
      </w:r>
      <w:r w:rsidRPr="00A92DEB">
        <w:rPr>
          <w:rStyle w:val="StyleUnderline"/>
        </w:rPr>
        <w:t>from economic power</w:t>
      </w:r>
      <w:r w:rsidRPr="00A92DEB">
        <w:rPr>
          <w:sz w:val="12"/>
        </w:rPr>
        <w:t xml:space="preserve">. </w:t>
      </w:r>
      <w:r w:rsidRPr="00A92DEB">
        <w:rPr>
          <w:rStyle w:val="StyleUnderline"/>
          <w:highlight w:val="cyan"/>
        </w:rPr>
        <w:t>Companies</w:t>
      </w:r>
      <w:r w:rsidRPr="00A92DEB">
        <w:rPr>
          <w:sz w:val="12"/>
        </w:rPr>
        <w:t xml:space="preserve"> in the financial, pharmaceutical, agricultural, oil and tech industries </w:t>
      </w:r>
      <w:r w:rsidRPr="00A92DEB">
        <w:rPr>
          <w:rStyle w:val="StyleUnderline"/>
        </w:rPr>
        <w:t xml:space="preserve">are no longer governed by the laws of a single state — they </w:t>
      </w:r>
      <w:r w:rsidRPr="00A92DEB">
        <w:rPr>
          <w:rStyle w:val="StyleUnderline"/>
          <w:highlight w:val="cyan"/>
        </w:rPr>
        <w:t>live in a</w:t>
      </w:r>
      <w:r w:rsidRPr="00A92DEB">
        <w:rPr>
          <w:rStyle w:val="StyleUnderline"/>
        </w:rPr>
        <w:t xml:space="preserve"> separate </w:t>
      </w:r>
      <w:r w:rsidRPr="00A92DEB">
        <w:rPr>
          <w:rStyle w:val="StyleUnderline"/>
          <w:highlight w:val="cyan"/>
        </w:rPr>
        <w:t>global stratosphere</w:t>
      </w:r>
      <w:r w:rsidRPr="00A92DEB">
        <w:rPr>
          <w:sz w:val="12"/>
        </w:rPr>
        <w:t xml:space="preserve">, </w:t>
      </w:r>
      <w:r w:rsidRPr="00A92DEB">
        <w:rPr>
          <w:rStyle w:val="Emphasis"/>
        </w:rPr>
        <w:t xml:space="preserve">one </w:t>
      </w:r>
      <w:r w:rsidRPr="00A92DEB">
        <w:rPr>
          <w:rStyle w:val="Emphasis"/>
          <w:highlight w:val="cyan"/>
        </w:rPr>
        <w:t xml:space="preserve">regulated to suit their </w:t>
      </w:r>
      <w:proofErr w:type="gramStart"/>
      <w:r w:rsidRPr="00A92DEB">
        <w:rPr>
          <w:rStyle w:val="Emphasis"/>
          <w:highlight w:val="cyan"/>
        </w:rPr>
        <w:t>interests</w:t>
      </w:r>
      <w:r w:rsidRPr="00A92DEB">
        <w:rPr>
          <w:sz w:val="12"/>
        </w:rPr>
        <w:t>.</w:t>
      </w:r>
      <w:r w:rsidRPr="00E0595B">
        <w:rPr>
          <w:sz w:val="12"/>
        </w:rPr>
        <w:t>¶</w:t>
      </w:r>
      <w:proofErr w:type="gramEnd"/>
      <w:r w:rsidRPr="00A92DEB">
        <w:rPr>
          <w:sz w:val="12"/>
        </w:rPr>
        <w:t xml:space="preserve"> </w:t>
      </w:r>
      <w:r w:rsidRPr="00A92DEB">
        <w:rPr>
          <w:rStyle w:val="StyleUnderline"/>
          <w:highlight w:val="cyan"/>
        </w:rPr>
        <w:t>The consequences</w:t>
      </w:r>
      <w:r w:rsidRPr="00A92DEB">
        <w:rPr>
          <w:rStyle w:val="StyleUnderline"/>
        </w:rPr>
        <w:t xml:space="preserve"> of all this </w:t>
      </w:r>
      <w:r w:rsidRPr="00A92DEB">
        <w:rPr>
          <w:rStyle w:val="StyleUnderline"/>
          <w:highlight w:val="cyan"/>
        </w:rPr>
        <w:t>are</w:t>
      </w:r>
      <w:r w:rsidRPr="00A92DEB">
        <w:rPr>
          <w:rStyle w:val="StyleUnderline"/>
        </w:rPr>
        <w:t xml:space="preserve"> huge </w:t>
      </w:r>
      <w:r w:rsidRPr="00A92DEB">
        <w:rPr>
          <w:rStyle w:val="StyleUnderline"/>
          <w:highlight w:val="cyan"/>
        </w:rPr>
        <w:t>disparities in wealth and power</w:t>
      </w:r>
      <w:r w:rsidRPr="00A92DEB">
        <w:rPr>
          <w:sz w:val="12"/>
        </w:rPr>
        <w:t xml:space="preserve">. There is, for example, </w:t>
      </w:r>
      <w:r w:rsidRPr="00A92DEB">
        <w:rPr>
          <w:rStyle w:val="StyleUnderline"/>
        </w:rPr>
        <w:t>an overconcentration of money in media and politics</w:t>
      </w:r>
      <w:r w:rsidRPr="00A92DEB">
        <w:rPr>
          <w:sz w:val="12"/>
        </w:rPr>
        <w:t xml:space="preserve">, due to lobbying and outright corruption. And in many countries, </w:t>
      </w:r>
      <w:r w:rsidRPr="00A92DEB">
        <w:rPr>
          <w:rStyle w:val="StyleUnderline"/>
        </w:rPr>
        <w:t>democratic institutions have been captured and the will of the people has been compromised</w:t>
      </w:r>
      <w:r w:rsidRPr="00A92DEB">
        <w:rPr>
          <w:sz w:val="12"/>
        </w:rPr>
        <w:t>.</w:t>
      </w:r>
      <w:r w:rsidRPr="00E0595B">
        <w:rPr>
          <w:sz w:val="12"/>
        </w:rPr>
        <w:t>¶</w:t>
      </w:r>
      <w:r w:rsidRPr="00A92DEB">
        <w:rPr>
          <w:sz w:val="12"/>
        </w:rPr>
        <w:t xml:space="preserve"> As Nathan Gardels and Nicolas Berggruen argue in their 2019 book “Renovating Democracy,” the social and technological change wrought by globalization “is so enormous that individuals and communities alike feel they are drowning in the swell of seemingly anonymous forces.”</w:t>
      </w:r>
      <w:r w:rsidRPr="00E0595B">
        <w:rPr>
          <w:sz w:val="12"/>
        </w:rPr>
        <w:t>¶</w:t>
      </w:r>
      <w:r w:rsidRPr="00A92DEB">
        <w:rPr>
          <w:sz w:val="12"/>
        </w:rPr>
        <w:t xml:space="preserve"> Serving as prime minister of Greece from 2009 to 2011, I attempted to improve tax collection in order to cut the huge debt and deficit I inherited. But the efforts of my government fell far short of collecting what was owed. Investors took advantage of the global financial system to move capital beyond Greece’s borders, draining the country of money at its most vulnerable moment.</w:t>
      </w:r>
      <w:r w:rsidRPr="00E0595B">
        <w:rPr>
          <w:sz w:val="12"/>
        </w:rPr>
        <w:t>¶</w:t>
      </w:r>
      <w:r w:rsidRPr="00A92DEB">
        <w:rPr>
          <w:sz w:val="12"/>
        </w:rPr>
        <w:t xml:space="preserve"> This </w:t>
      </w:r>
      <w:r w:rsidRPr="00A92DEB">
        <w:rPr>
          <w:rStyle w:val="StyleUnderline"/>
        </w:rPr>
        <w:t>arbitrary power of globalized companies violates a basic concept of democracy</w:t>
      </w:r>
      <w:r w:rsidRPr="00A92DEB">
        <w:rPr>
          <w:sz w:val="12"/>
        </w:rPr>
        <w:t xml:space="preserve"> that the ancient Greeks called “</w:t>
      </w:r>
      <w:proofErr w:type="spellStart"/>
      <w:r w:rsidRPr="00A92DEB">
        <w:rPr>
          <w:sz w:val="12"/>
        </w:rPr>
        <w:t>isonomia</w:t>
      </w:r>
      <w:proofErr w:type="spellEnd"/>
      <w:r w:rsidRPr="00A92DEB">
        <w:rPr>
          <w:sz w:val="12"/>
        </w:rPr>
        <w:t xml:space="preserve">,” or </w:t>
      </w:r>
      <w:r w:rsidRPr="00A92DEB">
        <w:rPr>
          <w:rStyle w:val="StyleUnderline"/>
        </w:rPr>
        <w:t>the equality of all before the law</w:t>
      </w:r>
      <w:r w:rsidRPr="00A92DEB">
        <w:rPr>
          <w:sz w:val="12"/>
        </w:rPr>
        <w:t>.</w:t>
      </w:r>
      <w:r w:rsidRPr="00E0595B">
        <w:rPr>
          <w:sz w:val="12"/>
        </w:rPr>
        <w:t>¶</w:t>
      </w:r>
      <w:r w:rsidRPr="00A92DEB">
        <w:rPr>
          <w:sz w:val="12"/>
        </w:rPr>
        <w:t xml:space="preserve"> Uncontrolled global power has fueled nationalist slogans such as the Brexit movement’s “take back control.” Yet as Joseph Stiglitz writes in his new book, “People, Power, and Profits: Progressive Capitalism for an Age of Discontent,” “the populist response, namely a retreat from globalized trade through the protection of markets, is a red herring. … The real conflict is elsewhere. On the one side [you have] workers and consumers — the 99 percent — in both developing and developed countries, versus corporate interests on the other.” </w:t>
      </w:r>
      <w:r w:rsidRPr="00A92DEB">
        <w:rPr>
          <w:rStyle w:val="StyleUnderline"/>
          <w:highlight w:val="cyan"/>
        </w:rPr>
        <w:t>For the</w:t>
      </w:r>
      <w:r w:rsidRPr="00A92DEB">
        <w:rPr>
          <w:rStyle w:val="StyleUnderline"/>
        </w:rPr>
        <w:t xml:space="preserve"> new </w:t>
      </w:r>
      <w:r w:rsidRPr="00A92DEB">
        <w:rPr>
          <w:rStyle w:val="StyleUnderline"/>
          <w:highlight w:val="cyan"/>
        </w:rPr>
        <w:t>global economy to succeed</w:t>
      </w:r>
      <w:r w:rsidRPr="00A92DEB">
        <w:rPr>
          <w:sz w:val="12"/>
        </w:rPr>
        <w:t xml:space="preserve">, he says, </w:t>
      </w:r>
      <w:r w:rsidRPr="00A92DEB">
        <w:rPr>
          <w:rStyle w:val="StyleUnderline"/>
          <w:highlight w:val="cyan"/>
        </w:rPr>
        <w:t xml:space="preserve">we must build new </w:t>
      </w:r>
      <w:proofErr w:type="gramStart"/>
      <w:r w:rsidRPr="00A92DEB">
        <w:rPr>
          <w:rStyle w:val="StyleUnderline"/>
          <w:highlight w:val="cyan"/>
        </w:rPr>
        <w:t>institutions</w:t>
      </w:r>
      <w:r w:rsidRPr="00A92DEB">
        <w:rPr>
          <w:sz w:val="12"/>
        </w:rPr>
        <w:t>.</w:t>
      </w:r>
      <w:r w:rsidRPr="00E0595B">
        <w:rPr>
          <w:sz w:val="12"/>
        </w:rPr>
        <w:t>¶</w:t>
      </w:r>
      <w:proofErr w:type="gramEnd"/>
      <w:r w:rsidRPr="00A92DEB">
        <w:rPr>
          <w:sz w:val="12"/>
        </w:rPr>
        <w:t xml:space="preserve"> We have a choice to </w:t>
      </w:r>
      <w:proofErr w:type="gramStart"/>
      <w:r w:rsidRPr="00A92DEB">
        <w:rPr>
          <w:sz w:val="12"/>
        </w:rPr>
        <w:t>make.</w:t>
      </w:r>
      <w:r w:rsidRPr="00E0595B">
        <w:rPr>
          <w:sz w:val="12"/>
        </w:rPr>
        <w:t>¶</w:t>
      </w:r>
      <w:proofErr w:type="gramEnd"/>
      <w:r w:rsidRPr="00A92DEB">
        <w:rPr>
          <w:sz w:val="12"/>
        </w:rPr>
        <w:t xml:space="preserve"> </w:t>
      </w:r>
      <w:r w:rsidRPr="00A92DEB">
        <w:rPr>
          <w:rStyle w:val="StyleUnderline"/>
        </w:rPr>
        <w:t>We could embrace reactive politics, elect authoritarian leaders, build walls, and promote isolationism and racism</w:t>
      </w:r>
      <w:r w:rsidRPr="00A92DEB">
        <w:rPr>
          <w:sz w:val="12"/>
        </w:rPr>
        <w:t>. This path offers a simple yet illusory way to “take back control,” but in fact accomplishes the opposite: It gives up control to power-hungry demagogues who divide us, weaken civil society and feed us dead-end solutions.</w:t>
      </w:r>
      <w:r w:rsidRPr="00E0595B">
        <w:rPr>
          <w:sz w:val="12"/>
        </w:rPr>
        <w:t>¶</w:t>
      </w:r>
      <w:r w:rsidRPr="00A92DEB">
        <w:rPr>
          <w:sz w:val="12"/>
        </w:rPr>
        <w:t xml:space="preserve"> But </w:t>
      </w:r>
      <w:r w:rsidRPr="00A92DEB">
        <w:rPr>
          <w:rStyle w:val="StyleUnderline"/>
        </w:rPr>
        <w:t>rather than embrace those false promises</w:t>
      </w:r>
      <w:r w:rsidRPr="00A92DEB">
        <w:rPr>
          <w:sz w:val="12"/>
        </w:rPr>
        <w:t xml:space="preserve">, </w:t>
      </w:r>
      <w:r w:rsidRPr="00A92DEB">
        <w:rPr>
          <w:rStyle w:val="Emphasis"/>
          <w:highlight w:val="cyan"/>
        </w:rPr>
        <w:t>let us</w:t>
      </w:r>
      <w:r w:rsidRPr="00A92DEB">
        <w:rPr>
          <w:rStyle w:val="Emphasis"/>
        </w:rPr>
        <w:t xml:space="preserve"> instead </w:t>
      </w:r>
      <w:r w:rsidRPr="00A92DEB">
        <w:rPr>
          <w:rStyle w:val="Emphasis"/>
          <w:highlight w:val="cyan"/>
        </w:rPr>
        <w:t>reinvent and deepen democratic institutions</w:t>
      </w:r>
      <w:r w:rsidRPr="00A92DEB">
        <w:rPr>
          <w:sz w:val="12"/>
        </w:rPr>
        <w:t xml:space="preserve">, </w:t>
      </w:r>
      <w:r w:rsidRPr="00A92DEB">
        <w:rPr>
          <w:rStyle w:val="StyleUnderline"/>
        </w:rPr>
        <w:t xml:space="preserve">in order </w:t>
      </w:r>
      <w:r w:rsidRPr="00A92DEB">
        <w:rPr>
          <w:rStyle w:val="StyleUnderline"/>
          <w:highlight w:val="cyan"/>
        </w:rPr>
        <w:t>to empower people</w:t>
      </w:r>
      <w:r w:rsidRPr="00A92DEB">
        <w:rPr>
          <w:rStyle w:val="StyleUnderline"/>
        </w:rPr>
        <w:t xml:space="preserve">, tame global capitalism, </w:t>
      </w:r>
      <w:r w:rsidRPr="00A92DEB">
        <w:rPr>
          <w:rStyle w:val="StyleUnderline"/>
          <w:highlight w:val="cyan"/>
        </w:rPr>
        <w:t>eliminate inequality</w:t>
      </w:r>
      <w:r w:rsidRPr="00A92DEB">
        <w:rPr>
          <w:rStyle w:val="StyleUnderline"/>
        </w:rPr>
        <w:t xml:space="preserve"> and assert control over our international techno-society.</w:t>
      </w:r>
      <w:r w:rsidRPr="00E0595B">
        <w:rPr>
          <w:rStyle w:val="StyleUnderline"/>
          <w:sz w:val="12"/>
          <w:u w:val="none"/>
        </w:rPr>
        <w:t>¶</w:t>
      </w:r>
      <w:r w:rsidRPr="00A92DEB">
        <w:rPr>
          <w:rStyle w:val="StyleUnderline"/>
          <w:sz w:val="12"/>
        </w:rPr>
        <w:t xml:space="preserve"> </w:t>
      </w:r>
      <w:r w:rsidRPr="00A92DEB">
        <w:rPr>
          <w:sz w:val="12"/>
        </w:rPr>
        <w:t xml:space="preserve">From my experience, </w:t>
      </w:r>
      <w:r w:rsidRPr="00A92DEB">
        <w:rPr>
          <w:rStyle w:val="Emphasis"/>
          <w:highlight w:val="cyan"/>
        </w:rPr>
        <w:t>an important step</w:t>
      </w:r>
      <w:r w:rsidRPr="00A92DEB">
        <w:rPr>
          <w:rStyle w:val="Emphasis"/>
        </w:rPr>
        <w:t xml:space="preserve"> toward these goals </w:t>
      </w:r>
      <w:r w:rsidRPr="00A92DEB">
        <w:rPr>
          <w:rStyle w:val="Emphasis"/>
          <w:highlight w:val="cyan"/>
        </w:rPr>
        <w:t>would be to create a fourth branch of government</w:t>
      </w:r>
      <w:r w:rsidRPr="00A92DEB">
        <w:rPr>
          <w:rStyle w:val="Emphasis"/>
        </w:rPr>
        <w:t>.</w:t>
      </w:r>
      <w:r w:rsidRPr="00E0595B">
        <w:rPr>
          <w:rStyle w:val="Emphasis"/>
          <w:b w:val="0"/>
          <w:sz w:val="12"/>
        </w:rPr>
        <w:t>¶</w:t>
      </w:r>
      <w:r w:rsidRPr="00A92DEB">
        <w:rPr>
          <w:rStyle w:val="Emphasis"/>
          <w:sz w:val="12"/>
        </w:rPr>
        <w:t xml:space="preserve"> </w:t>
      </w:r>
      <w:r w:rsidRPr="00A92DEB">
        <w:rPr>
          <w:rStyle w:val="StyleUnderline"/>
          <w:highlight w:val="cyan"/>
        </w:rPr>
        <w:t>This new</w:t>
      </w:r>
      <w:r w:rsidRPr="00A92DEB">
        <w:rPr>
          <w:rStyle w:val="StyleUnderline"/>
        </w:rPr>
        <w:t xml:space="preserve"> deliberative </w:t>
      </w:r>
      <w:r w:rsidRPr="00A92DEB">
        <w:rPr>
          <w:rStyle w:val="StyleUnderline"/>
          <w:highlight w:val="cyan"/>
        </w:rPr>
        <w:lastRenderedPageBreak/>
        <w:t>branch</w:t>
      </w:r>
      <w:r w:rsidRPr="00A92DEB">
        <w:rPr>
          <w:sz w:val="12"/>
        </w:rPr>
        <w:t xml:space="preserve">, </w:t>
      </w:r>
      <w:r w:rsidRPr="00A92DEB">
        <w:rPr>
          <w:rStyle w:val="StyleUnderline"/>
        </w:rPr>
        <w:t>in which all citizens</w:t>
      </w:r>
      <w:r w:rsidRPr="00A92DEB">
        <w:rPr>
          <w:sz w:val="12"/>
        </w:rPr>
        <w:t xml:space="preserve"> — the “demos” — </w:t>
      </w:r>
      <w:r w:rsidRPr="00A92DEB">
        <w:rPr>
          <w:rStyle w:val="StyleUnderline"/>
        </w:rPr>
        <w:t>could participate</w:t>
      </w:r>
      <w:r w:rsidRPr="00A92DEB">
        <w:rPr>
          <w:sz w:val="12"/>
        </w:rPr>
        <w:t xml:space="preserve">, </w:t>
      </w:r>
      <w:r w:rsidRPr="00A92DEB">
        <w:rPr>
          <w:rStyle w:val="Emphasis"/>
          <w:highlight w:val="cyan"/>
        </w:rPr>
        <w:t>would sit alongside</w:t>
      </w:r>
      <w:r w:rsidRPr="00A92DEB">
        <w:rPr>
          <w:sz w:val="12"/>
        </w:rPr>
        <w:t xml:space="preserve"> </w:t>
      </w:r>
      <w:r w:rsidRPr="00A92DEB">
        <w:rPr>
          <w:rStyle w:val="StyleUnderline"/>
          <w:highlight w:val="cyan"/>
        </w:rPr>
        <w:t>the executive, legislative and judicial</w:t>
      </w:r>
      <w:r w:rsidRPr="00A92DEB">
        <w:rPr>
          <w:rStyle w:val="StyleUnderline"/>
        </w:rPr>
        <w:t xml:space="preserve"> branches</w:t>
      </w:r>
      <w:r w:rsidRPr="00A92DEB">
        <w:rPr>
          <w:sz w:val="12"/>
        </w:rPr>
        <w:t xml:space="preserve">. </w:t>
      </w:r>
      <w:r w:rsidRPr="00A92DEB">
        <w:rPr>
          <w:rStyle w:val="StyleUnderline"/>
          <w:highlight w:val="cyan"/>
        </w:rPr>
        <w:t>All laws</w:t>
      </w:r>
      <w:r w:rsidRPr="00A92DEB">
        <w:rPr>
          <w:rStyle w:val="StyleUnderline"/>
        </w:rPr>
        <w:t xml:space="preserve"> and decisions </w:t>
      </w:r>
      <w:r w:rsidRPr="00A92DEB">
        <w:rPr>
          <w:rStyle w:val="StyleUnderline"/>
          <w:highlight w:val="cyan"/>
        </w:rPr>
        <w:t>would first go through an e-deliberation process</w:t>
      </w:r>
      <w:r w:rsidRPr="00A92DEB">
        <w:rPr>
          <w:rStyle w:val="StyleUnderline"/>
        </w:rPr>
        <w:t xml:space="preserve"> before being debated in our city halls, parliaments or </w:t>
      </w:r>
      <w:proofErr w:type="gramStart"/>
      <w:r w:rsidRPr="00A92DEB">
        <w:rPr>
          <w:rStyle w:val="StyleUnderline"/>
        </w:rPr>
        <w:t>congresses.</w:t>
      </w:r>
      <w:r w:rsidRPr="00E0595B">
        <w:rPr>
          <w:rStyle w:val="StyleUnderline"/>
          <w:sz w:val="12"/>
          <w:u w:val="none"/>
        </w:rPr>
        <w:t>¶</w:t>
      </w:r>
      <w:proofErr w:type="gramEnd"/>
      <w:r w:rsidRPr="00A92DEB">
        <w:rPr>
          <w:rStyle w:val="StyleUnderline"/>
          <w:sz w:val="12"/>
        </w:rPr>
        <w:t xml:space="preserve"> </w:t>
      </w:r>
      <w:r w:rsidRPr="00A92DEB">
        <w:rPr>
          <w:rStyle w:val="StyleUnderline"/>
        </w:rPr>
        <w:t>Inspired by the agora</w:t>
      </w:r>
      <w:r w:rsidRPr="00A92DEB">
        <w:rPr>
          <w:sz w:val="12"/>
        </w:rPr>
        <w:t xml:space="preserve"> of ideas </w:t>
      </w:r>
      <w:r w:rsidRPr="00A92DEB">
        <w:rPr>
          <w:rStyle w:val="StyleUnderline"/>
        </w:rPr>
        <w:t>and debate in ancient Athens</w:t>
      </w:r>
      <w:r w:rsidRPr="00A92DEB">
        <w:rPr>
          <w:sz w:val="12"/>
        </w:rPr>
        <w:t xml:space="preserve">, I set up as prime minister a rudimentary “wiki-law” process for deliberating issues online before laws are voted on. Trusting collective wisdom brought insightful and invaluable </w:t>
      </w:r>
      <w:proofErr w:type="gramStart"/>
      <w:r w:rsidRPr="00A92DEB">
        <w:rPr>
          <w:sz w:val="12"/>
        </w:rPr>
        <w:t>responses.</w:t>
      </w:r>
      <w:r w:rsidRPr="00E0595B">
        <w:rPr>
          <w:sz w:val="12"/>
        </w:rPr>
        <w:t>¶</w:t>
      </w:r>
      <w:proofErr w:type="gramEnd"/>
      <w:r w:rsidRPr="00A92DEB">
        <w:rPr>
          <w:sz w:val="12"/>
        </w:rPr>
        <w:t xml:space="preserve"> In contrast to how social media works today, </w:t>
      </w:r>
      <w:r w:rsidRPr="00A92DEB">
        <w:rPr>
          <w:rStyle w:val="StyleUnderline"/>
        </w:rPr>
        <w:t xml:space="preserve">a similar platform </w:t>
      </w:r>
      <w:r w:rsidRPr="00A92DEB">
        <w:rPr>
          <w:rStyle w:val="StyleUnderline"/>
          <w:highlight w:val="cyan"/>
        </w:rPr>
        <w:t>could develop</w:t>
      </w:r>
      <w:r w:rsidRPr="00A92DEB">
        <w:rPr>
          <w:rStyle w:val="StyleUnderline"/>
        </w:rPr>
        <w:t xml:space="preserve"> transparent </w:t>
      </w:r>
      <w:r w:rsidRPr="00A92DEB">
        <w:rPr>
          <w:rStyle w:val="StyleUnderline"/>
          <w:highlight w:val="cyan"/>
        </w:rPr>
        <w:t>algorithms</w:t>
      </w:r>
      <w:r w:rsidRPr="00A92DEB">
        <w:rPr>
          <w:rStyle w:val="StyleUnderline"/>
        </w:rPr>
        <w:t xml:space="preserve"> </w:t>
      </w:r>
      <w:r w:rsidRPr="00A92DEB">
        <w:rPr>
          <w:rStyle w:val="StyleUnderline"/>
          <w:highlight w:val="cyan"/>
        </w:rPr>
        <w:t>that use a</w:t>
      </w:r>
      <w:r w:rsidRPr="00A92DEB">
        <w:rPr>
          <w:rStyle w:val="StyleUnderline"/>
        </w:rPr>
        <w:t xml:space="preserve">rtificial </w:t>
      </w:r>
      <w:r w:rsidRPr="00A92DEB">
        <w:rPr>
          <w:rStyle w:val="StyleUnderline"/>
          <w:highlight w:val="cyan"/>
        </w:rPr>
        <w:t>i</w:t>
      </w:r>
      <w:r w:rsidRPr="00A92DEB">
        <w:rPr>
          <w:rStyle w:val="StyleUnderline"/>
        </w:rPr>
        <w:t xml:space="preserve">ntelligence </w:t>
      </w:r>
      <w:r w:rsidRPr="00A92DEB">
        <w:rPr>
          <w:rStyle w:val="StyleUnderline"/>
          <w:highlight w:val="cyan"/>
        </w:rPr>
        <w:t>to promote</w:t>
      </w:r>
      <w:r w:rsidRPr="00A92DEB">
        <w:rPr>
          <w:rStyle w:val="StyleUnderline"/>
        </w:rPr>
        <w:t xml:space="preserve"> wholesome </w:t>
      </w:r>
      <w:r w:rsidRPr="00A92DEB">
        <w:rPr>
          <w:rStyle w:val="StyleUnderline"/>
          <w:highlight w:val="cyan"/>
        </w:rPr>
        <w:t>debate</w:t>
      </w:r>
      <w:r w:rsidRPr="00A92DEB">
        <w:rPr>
          <w:rStyle w:val="StyleUnderline"/>
        </w:rPr>
        <w:t xml:space="preserve"> and informed dialogue </w:t>
      </w:r>
      <w:r w:rsidRPr="00A92DEB">
        <w:rPr>
          <w:rStyle w:val="StyleUnderline"/>
          <w:highlight w:val="cyan"/>
        </w:rPr>
        <w:t>while</w:t>
      </w:r>
      <w:r w:rsidRPr="00A92DEB">
        <w:rPr>
          <w:rStyle w:val="StyleUnderline"/>
        </w:rPr>
        <w:t xml:space="preserve"> </w:t>
      </w:r>
      <w:proofErr w:type="gramStart"/>
      <w:r w:rsidRPr="00A92DEB">
        <w:rPr>
          <w:rStyle w:val="StyleUnderline"/>
        </w:rPr>
        <w:t xml:space="preserve">fairly </w:t>
      </w:r>
      <w:r w:rsidRPr="00A92DEB">
        <w:rPr>
          <w:rStyle w:val="StyleUnderline"/>
          <w:highlight w:val="cyan"/>
        </w:rPr>
        <w:t>aggregating</w:t>
      </w:r>
      <w:proofErr w:type="gramEnd"/>
      <w:r w:rsidRPr="00A92DEB">
        <w:rPr>
          <w:rStyle w:val="StyleUnderline"/>
        </w:rPr>
        <w:t xml:space="preserve"> citizens’ </w:t>
      </w:r>
      <w:r w:rsidRPr="00A92DEB">
        <w:rPr>
          <w:rStyle w:val="StyleUnderline"/>
          <w:highlight w:val="cyan"/>
        </w:rPr>
        <w:t>positions to promote consensus</w:t>
      </w:r>
      <w:r w:rsidRPr="00A92DEB">
        <w:rPr>
          <w:rStyle w:val="StyleUnderline"/>
        </w:rPr>
        <w:t xml:space="preserve"> building</w:t>
      </w:r>
      <w:r w:rsidRPr="00A92DEB">
        <w:rPr>
          <w:sz w:val="12"/>
        </w:rPr>
        <w:t xml:space="preserve">. </w:t>
      </w:r>
      <w:r w:rsidRPr="00A92DEB">
        <w:rPr>
          <w:rStyle w:val="StyleUnderline"/>
        </w:rPr>
        <w:t>All who participate</w:t>
      </w:r>
      <w:r w:rsidRPr="00A92DEB">
        <w:rPr>
          <w:sz w:val="12"/>
        </w:rPr>
        <w:t xml:space="preserve"> in this public e-agora </w:t>
      </w:r>
      <w:r w:rsidRPr="00A92DEB">
        <w:rPr>
          <w:rStyle w:val="StyleUnderline"/>
        </w:rPr>
        <w:t>would appear under their true identities</w:t>
      </w:r>
      <w:r w:rsidRPr="00A92DEB">
        <w:rPr>
          <w:sz w:val="12"/>
        </w:rPr>
        <w:t xml:space="preserve"> — real voices, not bots. </w:t>
      </w:r>
      <w:r w:rsidRPr="00A92DEB">
        <w:rPr>
          <w:rStyle w:val="StyleUnderline"/>
        </w:rPr>
        <w:t xml:space="preserve">Eponymous, not </w:t>
      </w:r>
      <w:proofErr w:type="gramStart"/>
      <w:r w:rsidRPr="00A92DEB">
        <w:rPr>
          <w:rStyle w:val="StyleUnderline"/>
        </w:rPr>
        <w:t>anonymous</w:t>
      </w:r>
      <w:r w:rsidRPr="00A92DEB">
        <w:rPr>
          <w:sz w:val="12"/>
        </w:rPr>
        <w:t>.</w:t>
      </w:r>
      <w:r w:rsidRPr="00E0595B">
        <w:rPr>
          <w:sz w:val="12"/>
        </w:rPr>
        <w:t>¶</w:t>
      </w:r>
      <w:proofErr w:type="gramEnd"/>
      <w:r w:rsidRPr="00A92DEB">
        <w:rPr>
          <w:sz w:val="12"/>
        </w:rPr>
        <w:t xml:space="preserve"> To facilitate debate, </w:t>
      </w:r>
      <w:r w:rsidRPr="00A92DEB">
        <w:rPr>
          <w:rStyle w:val="StyleUnderline"/>
          <w:highlight w:val="cyan"/>
        </w:rPr>
        <w:t>forums of professionals</w:t>
      </w:r>
      <w:r w:rsidRPr="00A92DEB">
        <w:rPr>
          <w:rStyle w:val="StyleUnderline"/>
        </w:rPr>
        <w:t xml:space="preserve"> could give informed opinions on issues of the day</w:t>
      </w:r>
      <w:r w:rsidRPr="00A92DEB">
        <w:rPr>
          <w:sz w:val="12"/>
        </w:rPr>
        <w:t xml:space="preserve">. </w:t>
      </w:r>
      <w:r w:rsidRPr="00A92DEB">
        <w:rPr>
          <w:rStyle w:val="StyleUnderline"/>
          <w:highlight w:val="cyan"/>
        </w:rPr>
        <w:t>Public television</w:t>
      </w:r>
      <w:r w:rsidRPr="00A92DEB">
        <w:rPr>
          <w:rStyle w:val="StyleUnderline"/>
        </w:rPr>
        <w:t xml:space="preserve">, </w:t>
      </w:r>
      <w:r w:rsidRPr="00A92DEB">
        <w:rPr>
          <w:rStyle w:val="StyleUnderline"/>
          <w:highlight w:val="cyan"/>
        </w:rPr>
        <w:t>newspapers</w:t>
      </w:r>
      <w:r w:rsidRPr="00A92DEB">
        <w:rPr>
          <w:rStyle w:val="StyleUnderline"/>
        </w:rPr>
        <w:t xml:space="preserve">, </w:t>
      </w:r>
      <w:r w:rsidRPr="00A92DEB">
        <w:rPr>
          <w:rStyle w:val="StyleUnderline"/>
          <w:highlight w:val="cyan"/>
        </w:rPr>
        <w:t>radio</w:t>
      </w:r>
      <w:r w:rsidRPr="00A92DEB">
        <w:rPr>
          <w:rStyle w:val="StyleUnderline"/>
        </w:rPr>
        <w:t xml:space="preserve"> and podcasts </w:t>
      </w:r>
      <w:r w:rsidRPr="00A92DEB">
        <w:rPr>
          <w:rStyle w:val="StyleUnderline"/>
          <w:highlight w:val="cyan"/>
        </w:rPr>
        <w:t>could enlighten the conversation</w:t>
      </w:r>
      <w:r w:rsidRPr="00A92DEB">
        <w:rPr>
          <w:sz w:val="12"/>
        </w:rPr>
        <w:t xml:space="preserve">. </w:t>
      </w:r>
      <w:r w:rsidRPr="00A92DEB">
        <w:rPr>
          <w:rStyle w:val="StyleUnderline"/>
        </w:rPr>
        <w:t>Schools would be encouraged to participate</w:t>
      </w:r>
      <w:r w:rsidRPr="00A92DEB">
        <w:rPr>
          <w:sz w:val="12"/>
        </w:rPr>
        <w:t xml:space="preserve">. So-called </w:t>
      </w:r>
      <w:r w:rsidRPr="00A92DEB">
        <w:rPr>
          <w:rStyle w:val="StyleUnderline"/>
          <w:highlight w:val="cyan"/>
        </w:rPr>
        <w:t>deliberative polling</w:t>
      </w:r>
      <w:r w:rsidRPr="00A92DEB">
        <w:rPr>
          <w:sz w:val="12"/>
        </w:rPr>
        <w:t xml:space="preserve"> (again inspired by ancient Athens and </w:t>
      </w:r>
      <w:r w:rsidRPr="00A92DEB">
        <w:rPr>
          <w:rStyle w:val="StyleUnderline"/>
        </w:rPr>
        <w:t>developed</w:t>
      </w:r>
      <w:r w:rsidRPr="00A92DEB">
        <w:rPr>
          <w:sz w:val="12"/>
        </w:rPr>
        <w:t xml:space="preserve"> for modern society </w:t>
      </w:r>
      <w:r w:rsidRPr="00A92DEB">
        <w:rPr>
          <w:rStyle w:val="StyleUnderline"/>
        </w:rPr>
        <w:t>by James Fishkin at Stanford</w:t>
      </w:r>
      <w:r w:rsidRPr="00A92DEB">
        <w:rPr>
          <w:sz w:val="12"/>
        </w:rPr>
        <w:t xml:space="preserve"> University) </w:t>
      </w:r>
      <w:r w:rsidRPr="00A92DEB">
        <w:rPr>
          <w:rStyle w:val="StyleUnderline"/>
        </w:rPr>
        <w:t xml:space="preserve">could improve decision-making by </w:t>
      </w:r>
      <w:r w:rsidRPr="00A92DEB">
        <w:rPr>
          <w:rStyle w:val="StyleUnderline"/>
          <w:highlight w:val="cyan"/>
        </w:rPr>
        <w:t>leveraging</w:t>
      </w:r>
      <w:r w:rsidRPr="00A92DEB">
        <w:rPr>
          <w:rStyle w:val="StyleUnderline"/>
        </w:rPr>
        <w:t xml:space="preserve"> sustained </w:t>
      </w:r>
      <w:r w:rsidRPr="00A92DEB">
        <w:rPr>
          <w:rStyle w:val="StyleUnderline"/>
          <w:highlight w:val="cyan"/>
        </w:rPr>
        <w:t>dialogue among</w:t>
      </w:r>
      <w:r w:rsidRPr="00A92DEB">
        <w:rPr>
          <w:rStyle w:val="StyleUnderline"/>
        </w:rPr>
        <w:t xml:space="preserve"> polling </w:t>
      </w:r>
      <w:r w:rsidRPr="00A92DEB">
        <w:rPr>
          <w:rStyle w:val="StyleUnderline"/>
          <w:highlight w:val="cyan"/>
        </w:rPr>
        <w:t>participants</w:t>
      </w:r>
      <w:r w:rsidRPr="00A92DEB">
        <w:rPr>
          <w:rStyle w:val="StyleUnderline"/>
        </w:rPr>
        <w:t xml:space="preserve"> and experts </w:t>
      </w:r>
      <w:r w:rsidRPr="00A92DEB">
        <w:rPr>
          <w:rStyle w:val="StyleUnderline"/>
          <w:highlight w:val="cyan"/>
        </w:rPr>
        <w:t>to produce more informed public opinion</w:t>
      </w:r>
      <w:r w:rsidRPr="00A92DEB">
        <w:rPr>
          <w:sz w:val="12"/>
        </w:rPr>
        <w:t xml:space="preserve">. </w:t>
      </w:r>
      <w:r w:rsidRPr="00A92DEB">
        <w:rPr>
          <w:rStyle w:val="StyleUnderline"/>
        </w:rPr>
        <w:t>The concept was used by the Citizens’ Assembly in Ireland from 2016 to 2018</w:t>
      </w:r>
      <w:r w:rsidRPr="00A92DEB">
        <w:rPr>
          <w:sz w:val="12"/>
        </w:rPr>
        <w:t xml:space="preserve">, a riveting exercise in deliberative democracy </w:t>
      </w:r>
      <w:r w:rsidRPr="00A92DEB">
        <w:rPr>
          <w:rStyle w:val="Emphasis"/>
        </w:rPr>
        <w:t xml:space="preserve">that produced breakthroughs on seemingly intractable issues such as </w:t>
      </w:r>
      <w:proofErr w:type="gramStart"/>
      <w:r w:rsidRPr="00A92DEB">
        <w:rPr>
          <w:rStyle w:val="Emphasis"/>
        </w:rPr>
        <w:t>abortion</w:t>
      </w:r>
      <w:r w:rsidRPr="00A92DEB">
        <w:rPr>
          <w:sz w:val="12"/>
        </w:rPr>
        <w:t>.</w:t>
      </w:r>
      <w:r w:rsidRPr="00E0595B">
        <w:rPr>
          <w:sz w:val="12"/>
        </w:rPr>
        <w:t>¶</w:t>
      </w:r>
      <w:proofErr w:type="gramEnd"/>
      <w:r w:rsidRPr="00A92DEB">
        <w:rPr>
          <w:sz w:val="12"/>
        </w:rPr>
        <w:t xml:space="preserve"> </w:t>
      </w:r>
      <w:r w:rsidRPr="00A92DEB">
        <w:rPr>
          <w:rStyle w:val="StyleUnderline"/>
        </w:rPr>
        <w:t>Today, we are on the verge of momentous global changes, in robotics, A.I., the climate and more</w:t>
      </w:r>
      <w:r w:rsidRPr="00A92DEB">
        <w:rPr>
          <w:sz w:val="12"/>
        </w:rPr>
        <w:t xml:space="preserve">. </w:t>
      </w:r>
      <w:r w:rsidRPr="00A92DEB">
        <w:rPr>
          <w:rStyle w:val="StyleUnderline"/>
        </w:rPr>
        <w:t>The world’s citizens</w:t>
      </w:r>
      <w:r w:rsidRPr="00A92DEB">
        <w:rPr>
          <w:sz w:val="12"/>
        </w:rPr>
        <w:t xml:space="preserve"> </w:t>
      </w:r>
      <w:r w:rsidRPr="00A92DEB">
        <w:rPr>
          <w:rStyle w:val="Emphasis"/>
        </w:rPr>
        <w:t>must debate the ethical implications</w:t>
      </w:r>
      <w:r w:rsidRPr="00A92DEB">
        <w:rPr>
          <w:sz w:val="12"/>
        </w:rPr>
        <w:t xml:space="preserve"> o</w:t>
      </w:r>
      <w:r w:rsidRPr="00A92DEB">
        <w:rPr>
          <w:rStyle w:val="StyleUnderline"/>
        </w:rPr>
        <w:t xml:space="preserve">f our increasingly godlike technological </w:t>
      </w:r>
      <w:proofErr w:type="gramStart"/>
      <w:r w:rsidRPr="00A92DEB">
        <w:rPr>
          <w:rStyle w:val="StyleUnderline"/>
        </w:rPr>
        <w:t>powers</w:t>
      </w:r>
      <w:r w:rsidRPr="00A92DEB">
        <w:rPr>
          <w:sz w:val="12"/>
        </w:rPr>
        <w:t>.</w:t>
      </w:r>
      <w:r w:rsidRPr="00E0595B">
        <w:rPr>
          <w:sz w:val="12"/>
        </w:rPr>
        <w:t>¶</w:t>
      </w:r>
      <w:proofErr w:type="gramEnd"/>
      <w:r w:rsidRPr="00A92DEB">
        <w:rPr>
          <w:sz w:val="12"/>
        </w:rPr>
        <w:t xml:space="preserve"> At the same time, </w:t>
      </w:r>
      <w:r w:rsidRPr="00A92DEB">
        <w:rPr>
          <w:rStyle w:val="StyleUnderline"/>
        </w:rPr>
        <w:t>the threat of global warming is an opportunity for us to</w:t>
      </w:r>
      <w:r w:rsidRPr="00A92DEB">
        <w:rPr>
          <w:sz w:val="12"/>
        </w:rPr>
        <w:t xml:space="preserve"> </w:t>
      </w:r>
      <w:r w:rsidRPr="00A92DEB">
        <w:rPr>
          <w:rStyle w:val="Emphasis"/>
        </w:rPr>
        <w:t>overcome our nationalistic divisions</w:t>
      </w:r>
      <w:r w:rsidRPr="00A92DEB">
        <w:rPr>
          <w:sz w:val="12"/>
        </w:rPr>
        <w:t xml:space="preserve"> </w:t>
      </w:r>
      <w:r w:rsidRPr="00A92DEB">
        <w:rPr>
          <w:rStyle w:val="StyleUnderline"/>
        </w:rPr>
        <w:t>and unite in a fight for survival and just, sustainable development.</w:t>
      </w:r>
    </w:p>
    <w:p w14:paraId="75DF2BB9" w14:textId="77777777" w:rsidR="009516BA" w:rsidRPr="00A92DEB" w:rsidRDefault="009516BA" w:rsidP="009516BA">
      <w:pPr>
        <w:pStyle w:val="Heading4"/>
        <w:rPr>
          <w:rFonts w:cs="Calibri"/>
        </w:rPr>
      </w:pPr>
      <w:r w:rsidRPr="00A92DEB">
        <w:rPr>
          <w:rFonts w:cs="Calibri"/>
        </w:rPr>
        <w:t>Discussions over collective bargaining creates a more informed public and better labor outcomes.</w:t>
      </w:r>
    </w:p>
    <w:p w14:paraId="0D9D5258" w14:textId="77777777" w:rsidR="009516BA" w:rsidRPr="00A92DEB" w:rsidRDefault="009516BA" w:rsidP="009516BA">
      <w:r w:rsidRPr="00A92DEB">
        <w:rPr>
          <w:rStyle w:val="Style13ptBold"/>
        </w:rPr>
        <w:t>Oldham 20</w:t>
      </w:r>
      <w:r w:rsidRPr="00A92DEB">
        <w:t>, postgraduate researcher at the University of Melbourne. (“Teaching labor unionism in schools: Towards economic and social justice,” Critical Education, 11(6), 1-16, Retrieved from: http://ojs.library.ubc.ca/index.php/criticaled/article/view/186477)</w:t>
      </w:r>
    </w:p>
    <w:p w14:paraId="676CB04A" w14:textId="77777777" w:rsidR="009516BA" w:rsidRPr="00A92DEB" w:rsidRDefault="009516BA" w:rsidP="009516BA">
      <w:pPr>
        <w:rPr>
          <w:sz w:val="16"/>
        </w:rPr>
      </w:pPr>
      <w:r w:rsidRPr="00A92DEB">
        <w:rPr>
          <w:sz w:val="16"/>
        </w:rPr>
        <w:t xml:space="preserve">Intentionally or otherwise, </w:t>
      </w:r>
      <w:r w:rsidRPr="00A92DEB">
        <w:rPr>
          <w:rStyle w:val="StyleUnderline"/>
          <w:highlight w:val="cyan"/>
        </w:rPr>
        <w:t xml:space="preserve">schools are sites for the </w:t>
      </w:r>
      <w:r w:rsidRPr="00A92DEB">
        <w:rPr>
          <w:rStyle w:val="Emphasis"/>
          <w:highlight w:val="cyan"/>
        </w:rPr>
        <w:t>transmission</w:t>
      </w:r>
      <w:r w:rsidRPr="00A92DEB">
        <w:rPr>
          <w:rStyle w:val="StyleUnderline"/>
        </w:rPr>
        <w:t xml:space="preserve"> </w:t>
      </w:r>
      <w:r w:rsidRPr="00A92DEB">
        <w:rPr>
          <w:rStyle w:val="StyleUnderline"/>
          <w:highlight w:val="cyan"/>
        </w:rPr>
        <w:t>of</w:t>
      </w:r>
      <w:r w:rsidRPr="00A92DEB">
        <w:rPr>
          <w:rStyle w:val="StyleUnderline"/>
        </w:rPr>
        <w:t xml:space="preserve"> </w:t>
      </w:r>
      <w:r w:rsidRPr="00A92DEB">
        <w:rPr>
          <w:rStyle w:val="Emphasis"/>
        </w:rPr>
        <w:t>political</w:t>
      </w:r>
      <w:r w:rsidRPr="00A92DEB">
        <w:rPr>
          <w:rStyle w:val="StyleUnderline"/>
        </w:rPr>
        <w:t xml:space="preserve">, </w:t>
      </w:r>
      <w:r w:rsidRPr="00A92DEB">
        <w:rPr>
          <w:rStyle w:val="Emphasis"/>
        </w:rPr>
        <w:t>economic</w:t>
      </w:r>
      <w:r w:rsidRPr="00A92DEB">
        <w:rPr>
          <w:rStyle w:val="StyleUnderline"/>
        </w:rPr>
        <w:t xml:space="preserve">, social, and cultural </w:t>
      </w:r>
      <w:r w:rsidRPr="00A92DEB">
        <w:rPr>
          <w:rStyle w:val="Emphasis"/>
          <w:highlight w:val="cyan"/>
        </w:rPr>
        <w:t>ideas</w:t>
      </w:r>
      <w:r w:rsidRPr="00A92DEB">
        <w:rPr>
          <w:sz w:val="16"/>
        </w:rPr>
        <w:t xml:space="preserve">. As such, </w:t>
      </w:r>
      <w:r w:rsidRPr="00A92DEB">
        <w:rPr>
          <w:rStyle w:val="StyleUnderline"/>
          <w:highlight w:val="cyan"/>
        </w:rPr>
        <w:t>they m</w:t>
      </w:r>
      <w:r w:rsidRPr="00A92DEB">
        <w:rPr>
          <w:rStyle w:val="StyleUnderline"/>
        </w:rPr>
        <w:t xml:space="preserve">ay serve either to condone and </w:t>
      </w:r>
      <w:r w:rsidRPr="00A92DEB">
        <w:rPr>
          <w:rStyle w:val="StyleUnderline"/>
          <w:highlight w:val="cyan"/>
        </w:rPr>
        <w:t>perpetuate prevailing conditions or</w:t>
      </w:r>
      <w:r w:rsidRPr="00A92DEB">
        <w:rPr>
          <w:rStyle w:val="StyleUnderline"/>
        </w:rPr>
        <w:t xml:space="preserve"> </w:t>
      </w:r>
      <w:r w:rsidRPr="00A92DEB">
        <w:rPr>
          <w:rStyle w:val="Emphasis"/>
        </w:rPr>
        <w:t>problematize</w:t>
      </w:r>
      <w:r w:rsidRPr="00A92DEB">
        <w:rPr>
          <w:rStyle w:val="StyleUnderline"/>
        </w:rPr>
        <w:t xml:space="preserve"> and</w:t>
      </w:r>
      <w:r w:rsidRPr="00A92DEB">
        <w:rPr>
          <w:rStyle w:val="Emphasis"/>
        </w:rPr>
        <w:t xml:space="preserve"> </w:t>
      </w:r>
      <w:r w:rsidRPr="00A92DEB">
        <w:rPr>
          <w:rStyle w:val="Emphasis"/>
          <w:highlight w:val="cyan"/>
        </w:rPr>
        <w:t>disrupt them</w:t>
      </w:r>
      <w:r w:rsidRPr="00A92DEB">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A92DEB">
        <w:rPr>
          <w:rStyle w:val="StyleUnderline"/>
        </w:rPr>
        <w:t>certain myths prevail in understandings of the relationship between education, economic growth, and equity</w:t>
      </w:r>
      <w:r w:rsidRPr="00A92DEB">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4FB3FB2C" w14:textId="77777777" w:rsidR="009516BA" w:rsidRPr="00A92DEB" w:rsidRDefault="009516BA" w:rsidP="009516BA">
      <w:pPr>
        <w:rPr>
          <w:rStyle w:val="StyleUnderline"/>
        </w:rPr>
      </w:pPr>
      <w:r w:rsidRPr="00A92DEB">
        <w:rPr>
          <w:sz w:val="16"/>
        </w:rPr>
        <w:t xml:space="preserve">In education policy, </w:t>
      </w:r>
      <w:r w:rsidRPr="00A92DEB">
        <w:rPr>
          <w:rStyle w:val="StyleUnderline"/>
        </w:rPr>
        <w:t xml:space="preserve">the </w:t>
      </w:r>
      <w:r w:rsidRPr="00A92DEB">
        <w:rPr>
          <w:rStyle w:val="StyleUnderline"/>
          <w:highlight w:val="cyan"/>
        </w:rPr>
        <w:t xml:space="preserve">expansion of </w:t>
      </w:r>
      <w:r w:rsidRPr="00A92DEB">
        <w:rPr>
          <w:rStyle w:val="StyleUnderline"/>
        </w:rPr>
        <w:t xml:space="preserve">labor </w:t>
      </w:r>
      <w:r w:rsidRPr="00A92DEB">
        <w:rPr>
          <w:rStyle w:val="StyleUnderline"/>
          <w:highlight w:val="cyan"/>
        </w:rPr>
        <w:t>union education</w:t>
      </w:r>
      <w:r w:rsidRPr="00A92DEB">
        <w:rPr>
          <w:sz w:val="16"/>
        </w:rPr>
        <w:t xml:space="preserve"> in schools </w:t>
      </w:r>
      <w:r w:rsidRPr="00A92DEB">
        <w:rPr>
          <w:rStyle w:val="StyleUnderline"/>
        </w:rPr>
        <w:t>is a process of joining the dots</w:t>
      </w:r>
      <w:r w:rsidRPr="00A92DEB">
        <w:rPr>
          <w:sz w:val="16"/>
        </w:rPr>
        <w:t xml:space="preserve">. </w:t>
      </w:r>
      <w:r w:rsidRPr="00A92DEB">
        <w:rPr>
          <w:rStyle w:val="StyleUnderline"/>
        </w:rPr>
        <w:t xml:space="preserve">If education is to promote </w:t>
      </w:r>
      <w:r w:rsidRPr="00A92DEB">
        <w:rPr>
          <w:rStyle w:val="Emphasis"/>
        </w:rPr>
        <w:t>genuine</w:t>
      </w:r>
      <w:r w:rsidRPr="00A92DEB">
        <w:rPr>
          <w:rStyle w:val="StyleUnderline"/>
        </w:rPr>
        <w:t xml:space="preserve"> economic </w:t>
      </w:r>
      <w:r w:rsidRPr="00A92DEB">
        <w:rPr>
          <w:rStyle w:val="Emphasis"/>
        </w:rPr>
        <w:t>justice</w:t>
      </w:r>
      <w:r w:rsidRPr="00A92DEB">
        <w:rPr>
          <w:sz w:val="16"/>
        </w:rPr>
        <w:t xml:space="preserve">, </w:t>
      </w:r>
      <w:r w:rsidRPr="00A92DEB">
        <w:rPr>
          <w:rStyle w:val="StyleUnderline"/>
        </w:rPr>
        <w:t xml:space="preserve">it </w:t>
      </w:r>
      <w:r w:rsidRPr="00A92DEB">
        <w:rPr>
          <w:rStyle w:val="StyleUnderline"/>
          <w:highlight w:val="cyan"/>
        </w:rPr>
        <w:t xml:space="preserve">must </w:t>
      </w:r>
      <w:r w:rsidRPr="00A92DEB">
        <w:rPr>
          <w:rStyle w:val="Emphasis"/>
          <w:highlight w:val="cyan"/>
        </w:rPr>
        <w:t>explicitly teach</w:t>
      </w:r>
      <w:r w:rsidRPr="00A92DEB">
        <w:rPr>
          <w:rStyle w:val="StyleUnderline"/>
        </w:rPr>
        <w:t xml:space="preserve"> tools and </w:t>
      </w:r>
      <w:r w:rsidRPr="00A92DEB">
        <w:rPr>
          <w:rStyle w:val="Emphasis"/>
          <w:highlight w:val="cyan"/>
        </w:rPr>
        <w:t>strategies</w:t>
      </w:r>
      <w:r w:rsidRPr="00A92DEB">
        <w:rPr>
          <w:rStyle w:val="StyleUnderline"/>
          <w:highlight w:val="cyan"/>
        </w:rPr>
        <w:t xml:space="preserve"> for achieving it</w:t>
      </w:r>
      <w:r w:rsidRPr="00A92DEB">
        <w:rPr>
          <w:sz w:val="16"/>
          <w:highlight w:val="cyan"/>
        </w:rPr>
        <w:t>.</w:t>
      </w:r>
      <w:r w:rsidRPr="00A92DEB">
        <w:rPr>
          <w:sz w:val="16"/>
        </w:rPr>
        <w:t xml:space="preserve"> Towards this end, </w:t>
      </w:r>
      <w:r w:rsidRPr="00A92DEB">
        <w:rPr>
          <w:rStyle w:val="StyleUnderline"/>
        </w:rPr>
        <w:t>the evidence for labor unions is conclusive</w:t>
      </w:r>
      <w:r w:rsidRPr="00A92DEB">
        <w:rPr>
          <w:sz w:val="16"/>
        </w:rPr>
        <w:t xml:space="preserve">, and various programs for teaching school students about the potential of labor unionism are already in practice internationally. At the very least, </w:t>
      </w:r>
      <w:r w:rsidRPr="00A92DEB">
        <w:rPr>
          <w:rStyle w:val="StyleUnderline"/>
        </w:rPr>
        <w:t>the</w:t>
      </w:r>
      <w:r w:rsidRPr="00A92DEB">
        <w:rPr>
          <w:sz w:val="16"/>
        </w:rPr>
        <w:t xml:space="preserve"> global </w:t>
      </w:r>
      <w:r w:rsidRPr="00A92DEB">
        <w:rPr>
          <w:rStyle w:val="StyleUnderline"/>
          <w:highlight w:val="cyan"/>
        </w:rPr>
        <w:t>proliferation</w:t>
      </w:r>
      <w:r w:rsidRPr="00A92DEB">
        <w:rPr>
          <w:rStyle w:val="StyleUnderline"/>
        </w:rPr>
        <w:t xml:space="preserve"> of programs like these </w:t>
      </w:r>
      <w:r w:rsidRPr="00A92DEB">
        <w:rPr>
          <w:rStyle w:val="StyleUnderline"/>
          <w:highlight w:val="cyan"/>
        </w:rPr>
        <w:t>would serve as a</w:t>
      </w:r>
      <w:r w:rsidRPr="00A92DEB">
        <w:rPr>
          <w:rStyle w:val="StyleUnderline"/>
        </w:rPr>
        <w:t xml:space="preserve">n important </w:t>
      </w:r>
      <w:r w:rsidRPr="00A92DEB">
        <w:rPr>
          <w:rStyle w:val="Emphasis"/>
          <w:highlight w:val="cyan"/>
        </w:rPr>
        <w:t>counterbalance</w:t>
      </w:r>
      <w:r w:rsidRPr="00A92DEB">
        <w:rPr>
          <w:rStyle w:val="StyleUnderline"/>
          <w:highlight w:val="cyan"/>
        </w:rPr>
        <w:t xml:space="preserve"> to </w:t>
      </w:r>
      <w:r w:rsidRPr="00A92DEB">
        <w:rPr>
          <w:rStyle w:val="Emphasis"/>
          <w:highlight w:val="cyan"/>
        </w:rPr>
        <w:t>entrepreneurship</w:t>
      </w:r>
      <w:r w:rsidRPr="00A92DEB">
        <w:rPr>
          <w:sz w:val="16"/>
        </w:rPr>
        <w:t xml:space="preserve"> or enterprise </w:t>
      </w:r>
      <w:r w:rsidRPr="00A92DEB">
        <w:rPr>
          <w:rStyle w:val="Emphasis"/>
          <w:highlight w:val="cyan"/>
        </w:rPr>
        <w:t>education</w:t>
      </w:r>
      <w:r w:rsidRPr="00A92DEB">
        <w:rPr>
          <w:sz w:val="16"/>
        </w:rPr>
        <w:t xml:space="preserve">, a </w:t>
      </w:r>
      <w:r w:rsidRPr="00A92DEB">
        <w:rPr>
          <w:rStyle w:val="StyleUnderline"/>
        </w:rPr>
        <w:t>paradigm that may even exacerbate inequality</w:t>
      </w:r>
      <w:r w:rsidRPr="00A92DEB">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92DEB">
        <w:rPr>
          <w:rStyle w:val="StyleUnderline"/>
          <w:highlight w:val="cyan"/>
        </w:rPr>
        <w:t xml:space="preserve">Given </w:t>
      </w:r>
      <w:r w:rsidRPr="00A92DEB">
        <w:rPr>
          <w:rStyle w:val="StyleUnderline"/>
        </w:rPr>
        <w:t xml:space="preserve">the </w:t>
      </w:r>
      <w:r w:rsidRPr="00A92DEB">
        <w:rPr>
          <w:rStyle w:val="Emphasis"/>
          <w:highlight w:val="cyan"/>
        </w:rPr>
        <w:t>devastating</w:t>
      </w:r>
      <w:r w:rsidRPr="00A92DEB">
        <w:rPr>
          <w:rStyle w:val="StyleUnderline"/>
        </w:rPr>
        <w:t xml:space="preserve"> social nature of income and wealth </w:t>
      </w:r>
      <w:r w:rsidRPr="00A92DEB">
        <w:rPr>
          <w:rStyle w:val="Emphasis"/>
          <w:highlight w:val="cyan"/>
        </w:rPr>
        <w:t>inequality</w:t>
      </w:r>
      <w:r w:rsidRPr="00A92DEB">
        <w:rPr>
          <w:rStyle w:val="StyleUnderline"/>
        </w:rPr>
        <w:t xml:space="preserve">, </w:t>
      </w:r>
      <w:r w:rsidRPr="00A92DEB">
        <w:rPr>
          <w:rStyle w:val="StyleUnderline"/>
          <w:highlight w:val="cyan"/>
        </w:rPr>
        <w:t xml:space="preserve">the </w:t>
      </w:r>
      <w:r w:rsidRPr="00A92DEB">
        <w:rPr>
          <w:rStyle w:val="Emphasis"/>
          <w:highlight w:val="cyan"/>
        </w:rPr>
        <w:t>importance</w:t>
      </w:r>
      <w:r w:rsidRPr="00A92DEB">
        <w:rPr>
          <w:rStyle w:val="StyleUnderline"/>
          <w:highlight w:val="cyan"/>
        </w:rPr>
        <w:t xml:space="preserve"> of</w:t>
      </w:r>
      <w:r w:rsidRPr="00A92DEB">
        <w:rPr>
          <w:rStyle w:val="StyleUnderline"/>
        </w:rPr>
        <w:t xml:space="preserve"> labor </w:t>
      </w:r>
      <w:r w:rsidRPr="00A92DEB">
        <w:rPr>
          <w:rStyle w:val="Emphasis"/>
          <w:highlight w:val="cyan"/>
        </w:rPr>
        <w:t>union membership</w:t>
      </w:r>
      <w:r w:rsidRPr="00A92DEB">
        <w:rPr>
          <w:rStyle w:val="StyleUnderline"/>
          <w:highlight w:val="cyan"/>
        </w:rPr>
        <w:t xml:space="preserve"> should </w:t>
      </w:r>
      <w:r w:rsidRPr="00A92DEB">
        <w:rPr>
          <w:rStyle w:val="StyleUnderline"/>
        </w:rPr>
        <w:t xml:space="preserve">also </w:t>
      </w:r>
      <w:r w:rsidRPr="00A92DEB">
        <w:rPr>
          <w:rStyle w:val="StyleUnderline"/>
          <w:highlight w:val="cyan"/>
        </w:rPr>
        <w:t>be perceived</w:t>
      </w:r>
      <w:r w:rsidRPr="00A92DEB">
        <w:rPr>
          <w:rStyle w:val="StyleUnderline"/>
        </w:rPr>
        <w:t xml:space="preserve"> </w:t>
      </w:r>
      <w:r w:rsidRPr="00A92DEB">
        <w:rPr>
          <w:rStyle w:val="StyleUnderline"/>
          <w:highlight w:val="cyan"/>
        </w:rPr>
        <w:t>in relation to</w:t>
      </w:r>
      <w:r w:rsidRPr="00A92DEB">
        <w:rPr>
          <w:rStyle w:val="StyleUnderline"/>
        </w:rPr>
        <w:t xml:space="preserve"> a wide range of </w:t>
      </w:r>
      <w:r w:rsidRPr="00A92DEB">
        <w:rPr>
          <w:rStyle w:val="Emphasis"/>
          <w:highlight w:val="cyan"/>
        </w:rPr>
        <w:t>positive social outcomes</w:t>
      </w:r>
      <w:r w:rsidRPr="00A92DEB">
        <w:rPr>
          <w:rStyle w:val="StyleUnderline"/>
          <w:highlight w:val="cyan"/>
        </w:rPr>
        <w:t>.</w:t>
      </w:r>
      <w:r w:rsidRPr="00A92DEB">
        <w:rPr>
          <w:rStyle w:val="StyleUnderline"/>
        </w:rPr>
        <w:t xml:space="preserve"> </w:t>
      </w:r>
    </w:p>
    <w:p w14:paraId="46B79D3A" w14:textId="77777777" w:rsidR="009516BA" w:rsidRDefault="009516BA" w:rsidP="009516BA">
      <w:pPr>
        <w:rPr>
          <w:rStyle w:val="StyleUnderline"/>
        </w:rPr>
      </w:pPr>
      <w:r w:rsidRPr="00A92DEB">
        <w:rPr>
          <w:rStyle w:val="StyleUnderline"/>
        </w:rPr>
        <w:lastRenderedPageBreak/>
        <w:t xml:space="preserve">Though </w:t>
      </w:r>
      <w:r w:rsidRPr="00A92DEB">
        <w:rPr>
          <w:rStyle w:val="StyleUnderline"/>
          <w:highlight w:val="cyan"/>
        </w:rPr>
        <w:t xml:space="preserve">political </w:t>
      </w:r>
      <w:r w:rsidRPr="00A92DEB">
        <w:rPr>
          <w:rStyle w:val="Emphasis"/>
          <w:highlight w:val="cyan"/>
        </w:rPr>
        <w:t>enthusiasm</w:t>
      </w:r>
      <w:r w:rsidRPr="00A92DEB">
        <w:rPr>
          <w:rStyle w:val="StyleUnderline"/>
        </w:rPr>
        <w:t xml:space="preserve"> for labor union education in schools may </w:t>
      </w:r>
      <w:r w:rsidRPr="00A92DEB">
        <w:rPr>
          <w:rStyle w:val="StyleUnderline"/>
          <w:highlight w:val="cyan"/>
        </w:rPr>
        <w:t>presently</w:t>
      </w:r>
      <w:r w:rsidRPr="00A92DEB">
        <w:rPr>
          <w:rStyle w:val="StyleUnderline"/>
        </w:rPr>
        <w:t xml:space="preserve"> be </w:t>
      </w:r>
      <w:r w:rsidRPr="00A92DEB">
        <w:rPr>
          <w:rStyle w:val="Emphasis"/>
          <w:highlight w:val="cyan"/>
        </w:rPr>
        <w:t>lacking</w:t>
      </w:r>
      <w:r w:rsidRPr="00A92DEB">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92DEB">
        <w:rPr>
          <w:rStyle w:val="Emphasis"/>
          <w:highlight w:val="cyan"/>
        </w:rPr>
        <w:t>students</w:t>
      </w:r>
      <w:r w:rsidRPr="00A92DEB">
        <w:rPr>
          <w:rStyle w:val="StyleUnderline"/>
        </w:rPr>
        <w:t xml:space="preserve"> </w:t>
      </w:r>
      <w:r w:rsidRPr="00A92DEB">
        <w:rPr>
          <w:rStyle w:val="Emphasis"/>
          <w:highlight w:val="cyan"/>
        </w:rPr>
        <w:t>learn</w:t>
      </w:r>
      <w:r w:rsidRPr="00A92DEB">
        <w:rPr>
          <w:rStyle w:val="StyleUnderline"/>
          <w:highlight w:val="cyan"/>
        </w:rPr>
        <w:t xml:space="preserve"> how to engage in </w:t>
      </w:r>
      <w:r w:rsidRPr="00A92DEB">
        <w:rPr>
          <w:rStyle w:val="Emphasis"/>
          <w:highlight w:val="cyan"/>
        </w:rPr>
        <w:t>collective bargaining</w:t>
      </w:r>
      <w:r w:rsidRPr="00A92DEB">
        <w:rPr>
          <w:sz w:val="16"/>
        </w:rPr>
        <w:t xml:space="preserve">, is one such example </w:t>
      </w:r>
      <w:r w:rsidRPr="00A92DEB">
        <w:rPr>
          <w:rStyle w:val="StyleUnderline"/>
        </w:rPr>
        <w:t>worthy of recognition</w:t>
      </w:r>
      <w:r w:rsidRPr="00A92DEB">
        <w:rPr>
          <w:sz w:val="16"/>
        </w:rPr>
        <w:t xml:space="preserve">. </w:t>
      </w:r>
      <w:r w:rsidRPr="00A92DEB">
        <w:rPr>
          <w:rStyle w:val="StyleUnderline"/>
        </w:rPr>
        <w:t>Activists</w:t>
      </w:r>
      <w:r w:rsidRPr="00A92DEB">
        <w:rPr>
          <w:sz w:val="16"/>
        </w:rPr>
        <w:t xml:space="preserve">, </w:t>
      </w:r>
      <w:r w:rsidRPr="00A92DEB">
        <w:rPr>
          <w:rStyle w:val="StyleUnderline"/>
        </w:rPr>
        <w:t>progressive educators</w:t>
      </w:r>
      <w:r w:rsidRPr="00A92DEB">
        <w:rPr>
          <w:sz w:val="16"/>
        </w:rPr>
        <w:t xml:space="preserve">, and other concerned parties </w:t>
      </w:r>
      <w:r w:rsidRPr="00A92DEB">
        <w:rPr>
          <w:rStyle w:val="StyleUnderline"/>
        </w:rPr>
        <w:t>can</w:t>
      </w:r>
      <w:r w:rsidRPr="00A92DEB">
        <w:rPr>
          <w:sz w:val="16"/>
        </w:rPr>
        <w:t xml:space="preserve"> therefore </w:t>
      </w:r>
      <w:r w:rsidRPr="00A92DEB">
        <w:rPr>
          <w:rStyle w:val="StyleUnderline"/>
        </w:rPr>
        <w:t>be encouraged to act independently and innovatively</w:t>
      </w:r>
      <w:r w:rsidRPr="00A92DEB">
        <w:rPr>
          <w:sz w:val="16"/>
        </w:rPr>
        <w:t xml:space="preserve"> in the field. In doing so, it is hoped that </w:t>
      </w:r>
      <w:r w:rsidRPr="00A92DEB">
        <w:rPr>
          <w:rStyle w:val="StyleUnderline"/>
          <w:highlight w:val="cyan"/>
        </w:rPr>
        <w:t>they</w:t>
      </w:r>
      <w:r w:rsidRPr="00A92DEB">
        <w:rPr>
          <w:rStyle w:val="StyleUnderline"/>
        </w:rPr>
        <w:t xml:space="preserve"> may </w:t>
      </w:r>
      <w:r w:rsidRPr="00A92DEB">
        <w:rPr>
          <w:rStyle w:val="StyleUnderline"/>
          <w:highlight w:val="cyan"/>
        </w:rPr>
        <w:t xml:space="preserve">forge an </w:t>
      </w:r>
      <w:r w:rsidRPr="00A92DEB">
        <w:rPr>
          <w:rStyle w:val="Emphasis"/>
          <w:highlight w:val="cyan"/>
        </w:rPr>
        <w:t>alternative</w:t>
      </w:r>
      <w:r w:rsidRPr="00A92DEB">
        <w:rPr>
          <w:rStyle w:val="Emphasis"/>
        </w:rPr>
        <w:t xml:space="preserve"> </w:t>
      </w:r>
      <w:r w:rsidRPr="00A92DEB">
        <w:rPr>
          <w:rStyle w:val="Emphasis"/>
          <w:highlight w:val="cyan"/>
        </w:rPr>
        <w:t>educational paradigm</w:t>
      </w:r>
      <w:r w:rsidRPr="00A92DEB">
        <w:rPr>
          <w:rStyle w:val="StyleUnderline"/>
        </w:rPr>
        <w:t xml:space="preserve"> in the interests of genuine economic and social justice.</w:t>
      </w:r>
    </w:p>
    <w:p w14:paraId="6F04C585" w14:textId="77777777" w:rsidR="009516BA" w:rsidRDefault="009516BA" w:rsidP="009516BA">
      <w:pPr>
        <w:pStyle w:val="Heading2"/>
      </w:pPr>
      <w:r>
        <w:lastRenderedPageBreak/>
        <w:t>Case</w:t>
      </w:r>
    </w:p>
    <w:p w14:paraId="1F764200" w14:textId="1FFEE412" w:rsidR="009516BA" w:rsidRDefault="009516BA" w:rsidP="009516BA">
      <w:pPr>
        <w:pStyle w:val="Heading3"/>
      </w:pPr>
      <w:r>
        <w:lastRenderedPageBreak/>
        <w:t>Exposure Advantage</w:t>
      </w:r>
    </w:p>
    <w:p w14:paraId="16CEB246" w14:textId="77777777" w:rsidR="009516BA" w:rsidRDefault="009516BA" w:rsidP="009516BA">
      <w:pPr>
        <w:pStyle w:val="Heading4"/>
      </w:pPr>
      <w:r>
        <w:t xml:space="preserve">2) Direct responses </w:t>
      </w:r>
      <w:proofErr w:type="gramStart"/>
      <w:r>
        <w:t>says</w:t>
      </w:r>
      <w:proofErr w:type="gramEnd"/>
      <w:r>
        <w:t xml:space="preserve"> their solvency advocate’s solution sucks, puts the cart before the horse, assumes strong labor and high union density exists, and forgets how unequal employment is right now – the plan flips none of these</w:t>
      </w:r>
    </w:p>
    <w:p w14:paraId="1299EAB8" w14:textId="77777777" w:rsidR="009516BA" w:rsidRDefault="009516BA" w:rsidP="009516BA">
      <w:r w:rsidRPr="00123005">
        <w:rPr>
          <w:rStyle w:val="Style13ptBold"/>
        </w:rPr>
        <w:t>Ginsburg 17.</w:t>
      </w:r>
      <w:r>
        <w:rPr>
          <w:rStyle w:val="Style13ptBold"/>
        </w:rPr>
        <w:t xml:space="preserve"> </w:t>
      </w:r>
      <w:r>
        <w:t xml:space="preserve">Nothing New Under the Sun: “The New Labor Law” Must Still Grapple </w:t>
      </w:r>
      <w:proofErr w:type="gramStart"/>
      <w:r>
        <w:t>With</w:t>
      </w:r>
      <w:proofErr w:type="gramEnd"/>
      <w:r>
        <w:t xml:space="preserve"> the Traditional Challenges of Firm-Based Organizing and Building Self-Sustainable Worker Organizations. 24 April 2017. Matthew Ginsburg. Labor and Employment Law </w:t>
      </w:r>
      <w:r w:rsidRPr="00123005">
        <w:t>https://yalelawjournal.org/forum/nothing-new-under-the-sun-the-new-labor-law-must-still-grapple-with-the-traditional-challenges-of-firm-based-organizing-and-building-self-sustainable</w:t>
      </w:r>
    </w:p>
    <w:p w14:paraId="35CE4CAB" w14:textId="77777777" w:rsidR="009516BA" w:rsidRPr="00123005" w:rsidRDefault="009516BA" w:rsidP="009516BA">
      <w:pPr>
        <w:rPr>
          <w:sz w:val="24"/>
          <w:szCs w:val="24"/>
        </w:rPr>
      </w:pPr>
      <w:r w:rsidRPr="00123005">
        <w:rPr>
          <w:color w:val="000000"/>
          <w:sz w:val="24"/>
          <w:szCs w:val="24"/>
        </w:rPr>
        <w:t xml:space="preserve">With this basic concept in mind, </w:t>
      </w:r>
      <w:r w:rsidRPr="00123005">
        <w:rPr>
          <w:rStyle w:val="Emphasis"/>
          <w:highlight w:val="green"/>
        </w:rPr>
        <w:t>I offer three critiques of</w:t>
      </w:r>
      <w:r w:rsidRPr="00123005">
        <w:rPr>
          <w:color w:val="000000"/>
          <w:sz w:val="24"/>
          <w:szCs w:val="24"/>
        </w:rPr>
        <w:t xml:space="preserve"> Professor </w:t>
      </w:r>
      <w:r w:rsidRPr="00123005">
        <w:rPr>
          <w:rStyle w:val="Emphasis"/>
          <w:highlight w:val="green"/>
        </w:rPr>
        <w:t>Andrias’s</w:t>
      </w:r>
      <w:r w:rsidRPr="00123005">
        <w:rPr>
          <w:color w:val="000000"/>
          <w:sz w:val="24"/>
          <w:szCs w:val="24"/>
        </w:rPr>
        <w:t xml:space="preserve"> provocative article,</w:t>
      </w:r>
      <w:bookmarkStart w:id="0" w:name="_Ref346708202"/>
      <w:bookmarkEnd w:id="0"/>
      <w:r w:rsidRPr="00123005">
        <w:rPr>
          <w:sz w:val="24"/>
          <w:szCs w:val="24"/>
        </w:rPr>
        <w:fldChar w:fldCharType="begin"/>
      </w:r>
      <w:r w:rsidRPr="00123005">
        <w:rPr>
          <w:sz w:val="24"/>
          <w:szCs w:val="24"/>
        </w:rPr>
        <w:instrText>HYPERLINK "https://yalelawjournal.org/forum/nothing-new-under-the-sun-the-new-labor-law-must-still-grapple-with-the-traditional-challenges-of-firm-based-organizing-and-building-self-sustainable" \l "_ftnref3"</w:instrText>
      </w:r>
      <w:r w:rsidRPr="00123005">
        <w:rPr>
          <w:sz w:val="24"/>
          <w:szCs w:val="24"/>
        </w:rPr>
      </w:r>
      <w:r w:rsidRPr="00123005">
        <w:rPr>
          <w:sz w:val="24"/>
          <w:szCs w:val="24"/>
        </w:rPr>
        <w:fldChar w:fldCharType="separate"/>
      </w:r>
      <w:r w:rsidRPr="00123005">
        <w:rPr>
          <w:rStyle w:val="Hyperlink"/>
          <w:rFonts w:ascii="Open Sans" w:hAnsi="Open Sans" w:cs="Open Sans"/>
          <w:b/>
          <w:bCs/>
          <w:color w:val="888888"/>
          <w:spacing w:val="8"/>
          <w:sz w:val="24"/>
          <w:szCs w:val="24"/>
          <w:bdr w:val="single" w:sz="2" w:space="0" w:color="auto" w:frame="1"/>
          <w:vertAlign w:val="superscript"/>
        </w:rPr>
        <w:t>3</w:t>
      </w:r>
      <w:r w:rsidRPr="00123005">
        <w:rPr>
          <w:sz w:val="24"/>
          <w:szCs w:val="24"/>
        </w:rPr>
        <w:fldChar w:fldCharType="end"/>
      </w:r>
      <w:r w:rsidRPr="00123005">
        <w:rPr>
          <w:color w:val="000000"/>
          <w:sz w:val="24"/>
          <w:szCs w:val="24"/>
        </w:rPr>
        <w:t> which—more than proposing “The New Labor Law” of its title—suggests a new sort of labor movement based on political advocacy rather than workplace representation.</w:t>
      </w:r>
      <w:hyperlink r:id="rId8" w:anchor="_ftnref4" w:history="1">
        <w:r w:rsidRPr="00123005">
          <w:rPr>
            <w:rStyle w:val="Hyperlink"/>
            <w:rFonts w:ascii="Open Sans" w:hAnsi="Open Sans" w:cs="Open Sans"/>
            <w:b/>
            <w:bCs/>
            <w:color w:val="888888"/>
            <w:spacing w:val="8"/>
            <w:sz w:val="24"/>
            <w:szCs w:val="24"/>
            <w:bdr w:val="single" w:sz="2" w:space="0" w:color="auto" w:frame="1"/>
            <w:vertAlign w:val="superscript"/>
          </w:rPr>
          <w:t>4</w:t>
        </w:r>
      </w:hyperlink>
      <w:r w:rsidRPr="00123005">
        <w:rPr>
          <w:color w:val="000000"/>
          <w:sz w:val="24"/>
          <w:szCs w:val="24"/>
        </w:rPr>
        <w:t> </w:t>
      </w:r>
      <w:r w:rsidRPr="00123005">
        <w:rPr>
          <w:rStyle w:val="Emphasis"/>
          <w:highlight w:val="green"/>
        </w:rPr>
        <w:t>First</w:t>
      </w:r>
      <w:r w:rsidRPr="00123005">
        <w:rPr>
          <w:color w:val="000000"/>
          <w:sz w:val="24"/>
          <w:szCs w:val="24"/>
        </w:rPr>
        <w:t xml:space="preserve">, while the </w:t>
      </w:r>
      <w:r w:rsidRPr="00123005">
        <w:rPr>
          <w:rStyle w:val="Emphasis"/>
          <w:highlight w:val="green"/>
        </w:rPr>
        <w:t>particulars of the modern employment</w:t>
      </w:r>
      <w:r w:rsidRPr="00123005">
        <w:rPr>
          <w:color w:val="000000"/>
          <w:sz w:val="24"/>
          <w:szCs w:val="24"/>
        </w:rPr>
        <w:t xml:space="preserve"> relationship </w:t>
      </w:r>
      <w:r w:rsidRPr="00123005">
        <w:rPr>
          <w:rStyle w:val="Emphasis"/>
          <w:highlight w:val="green"/>
        </w:rPr>
        <w:t>are</w:t>
      </w:r>
      <w:r w:rsidRPr="00123005">
        <w:rPr>
          <w:color w:val="000000"/>
          <w:sz w:val="24"/>
          <w:szCs w:val="24"/>
        </w:rPr>
        <w:t xml:space="preserve"> continuously </w:t>
      </w:r>
      <w:r w:rsidRPr="00123005">
        <w:rPr>
          <w:rStyle w:val="Emphasis"/>
          <w:highlight w:val="green"/>
        </w:rPr>
        <w:t>changing</w:t>
      </w:r>
      <w:r w:rsidRPr="00123005">
        <w:rPr>
          <w:color w:val="000000"/>
          <w:sz w:val="24"/>
          <w:szCs w:val="24"/>
        </w:rPr>
        <w:t xml:space="preserve">, the basic </w:t>
      </w:r>
      <w:r w:rsidRPr="00123005">
        <w:rPr>
          <w:rStyle w:val="Emphasis"/>
          <w:highlight w:val="green"/>
        </w:rPr>
        <w:t>hierarchical</w:t>
      </w:r>
      <w:r w:rsidRPr="00123005">
        <w:rPr>
          <w:color w:val="000000"/>
          <w:sz w:val="24"/>
          <w:szCs w:val="24"/>
        </w:rPr>
        <w:t xml:space="preserve"> employment </w:t>
      </w:r>
      <w:r w:rsidRPr="00123005">
        <w:rPr>
          <w:rStyle w:val="Emphasis"/>
          <w:highlight w:val="green"/>
        </w:rPr>
        <w:t>relationship</w:t>
      </w:r>
      <w:r w:rsidRPr="00123005">
        <w:rPr>
          <w:color w:val="000000"/>
          <w:sz w:val="24"/>
          <w:szCs w:val="24"/>
        </w:rPr>
        <w:t xml:space="preserve"> </w:t>
      </w:r>
      <w:r w:rsidRPr="00123005">
        <w:rPr>
          <w:rStyle w:val="Emphasis"/>
          <w:highlight w:val="green"/>
        </w:rPr>
        <w:t>has not</w:t>
      </w:r>
      <w:r w:rsidRPr="00123005">
        <w:rPr>
          <w:color w:val="000000"/>
          <w:sz w:val="24"/>
          <w:szCs w:val="24"/>
        </w:rPr>
        <w:t>. It would thus be a mistake for the labor movement to take its eye off of what Andrias calls the “employer-employee dyad”</w:t>
      </w:r>
      <w:hyperlink r:id="rId9" w:anchor="_ftnref5" w:history="1">
        <w:r w:rsidRPr="00123005">
          <w:rPr>
            <w:rStyle w:val="Hyperlink"/>
            <w:rFonts w:ascii="Open Sans" w:hAnsi="Open Sans" w:cs="Open Sans"/>
            <w:b/>
            <w:bCs/>
            <w:color w:val="888888"/>
            <w:spacing w:val="8"/>
            <w:sz w:val="24"/>
            <w:szCs w:val="24"/>
            <w:bdr w:val="single" w:sz="2" w:space="0" w:color="auto" w:frame="1"/>
            <w:vertAlign w:val="superscript"/>
          </w:rPr>
          <w:t>5</w:t>
        </w:r>
      </w:hyperlink>
      <w:r w:rsidRPr="00123005">
        <w:rPr>
          <w:color w:val="000000"/>
          <w:sz w:val="24"/>
          <w:szCs w:val="24"/>
        </w:rPr>
        <w:t> at a time when labor’s resources are so limited and when so many workers in unorganized companies in the United States continue to work within that relationship. Second</w:t>
      </w:r>
      <w:r w:rsidRPr="00123005">
        <w:rPr>
          <w:rStyle w:val="Emphasis"/>
          <w:highlight w:val="green"/>
        </w:rPr>
        <w:t>, any proposal for</w:t>
      </w:r>
      <w:r w:rsidRPr="00123005">
        <w:rPr>
          <w:color w:val="000000"/>
          <w:sz w:val="24"/>
          <w:szCs w:val="24"/>
        </w:rPr>
        <w:t xml:space="preserve"> a new path forward for </w:t>
      </w:r>
      <w:r w:rsidRPr="00123005">
        <w:rPr>
          <w:rStyle w:val="Emphasis"/>
          <w:highlight w:val="green"/>
        </w:rPr>
        <w:t>labor</w:t>
      </w:r>
      <w:r w:rsidRPr="00123005">
        <w:rPr>
          <w:color w:val="000000"/>
          <w:sz w:val="24"/>
          <w:szCs w:val="24"/>
        </w:rPr>
        <w:t xml:space="preserve"> </w:t>
      </w:r>
      <w:r w:rsidRPr="00123005">
        <w:rPr>
          <w:rStyle w:val="Emphasis"/>
          <w:highlight w:val="green"/>
        </w:rPr>
        <w:t>must grapple with</w:t>
      </w:r>
      <w:r w:rsidRPr="00123005">
        <w:rPr>
          <w:color w:val="000000"/>
          <w:sz w:val="24"/>
          <w:szCs w:val="24"/>
        </w:rPr>
        <w:t xml:space="preserve"> the basic challenge of </w:t>
      </w:r>
      <w:r w:rsidRPr="00123005">
        <w:rPr>
          <w:rStyle w:val="Emphasis"/>
          <w:highlight w:val="green"/>
        </w:rPr>
        <w:t>how to build financially sustainable organizations</w:t>
      </w:r>
      <w:r w:rsidRPr="00123005">
        <w:rPr>
          <w:color w:val="000000"/>
          <w:sz w:val="24"/>
          <w:szCs w:val="24"/>
        </w:rPr>
        <w:t xml:space="preserve">. There is no realistic possibility of achieving the funding required for significant union growth from the sources Andrias points to outside the labor movement, such as government, employers, or philanthropy. With the labor movement’s traditional mechanisms for funding—payment of dues via payroll deduction on either a voluntary basis or as part of a negotiated union security agreement—under increasing attack, the need for innovation in the self-financing of worker organizations is urgent. Finally, while </w:t>
      </w:r>
      <w:r w:rsidRPr="00F42BC2">
        <w:rPr>
          <w:rStyle w:val="Emphasis"/>
          <w:highlight w:val="green"/>
        </w:rPr>
        <w:t>Andrias’s proposal for mandatory sectoral bargaining</w:t>
      </w:r>
      <w:r w:rsidRPr="00123005">
        <w:rPr>
          <w:color w:val="000000"/>
          <w:sz w:val="24"/>
          <w:szCs w:val="24"/>
        </w:rPr>
        <w:t xml:space="preserve"> is a worthwhile aspirational goal for some future date when union economic and political strength is greater, it </w:t>
      </w:r>
      <w:r w:rsidRPr="00F42BC2">
        <w:rPr>
          <w:rStyle w:val="Emphasis"/>
          <w:highlight w:val="green"/>
        </w:rPr>
        <w:t>is</w:t>
      </w:r>
      <w:r w:rsidRPr="00123005">
        <w:rPr>
          <w:color w:val="000000"/>
          <w:sz w:val="24"/>
          <w:szCs w:val="24"/>
        </w:rPr>
        <w:t xml:space="preserve"> an </w:t>
      </w:r>
      <w:r w:rsidRPr="00F42BC2">
        <w:rPr>
          <w:rStyle w:val="Emphasis"/>
          <w:highlight w:val="green"/>
        </w:rPr>
        <w:t>ill-fitted response to present-day challenges</w:t>
      </w:r>
      <w:r w:rsidRPr="00123005">
        <w:rPr>
          <w:color w:val="000000"/>
          <w:sz w:val="24"/>
          <w:szCs w:val="24"/>
        </w:rPr>
        <w:t xml:space="preserve">. Any path to sectoral bargaining or other positive labor law innovation </w:t>
      </w:r>
      <w:r w:rsidRPr="00F42BC2">
        <w:rPr>
          <w:rStyle w:val="Emphasis"/>
          <w:highlight w:val="green"/>
        </w:rPr>
        <w:t>must pass through the way station of significant union growth at the firm level</w:t>
      </w:r>
      <w:r w:rsidRPr="00123005">
        <w:rPr>
          <w:color w:val="000000"/>
          <w:sz w:val="24"/>
          <w:szCs w:val="24"/>
        </w:rPr>
        <w:t>.</w:t>
      </w:r>
    </w:p>
    <w:p w14:paraId="465FFBF6" w14:textId="77777777" w:rsidR="009516BA" w:rsidRPr="00A92DEB" w:rsidRDefault="009516BA" w:rsidP="009516BA">
      <w:pPr>
        <w:pStyle w:val="Heading4"/>
        <w:rPr>
          <w:rFonts w:cs="Calibri"/>
        </w:rPr>
      </w:pPr>
      <w:r>
        <w:rPr>
          <w:rFonts w:cs="Calibri"/>
        </w:rPr>
        <w:lastRenderedPageBreak/>
        <w:t xml:space="preserve">3) </w:t>
      </w:r>
      <w:r w:rsidRPr="00A92DEB">
        <w:rPr>
          <w:rFonts w:cs="Calibri"/>
        </w:rPr>
        <w:t xml:space="preserve">Offshoring decks </w:t>
      </w:r>
      <w:proofErr w:type="spellStart"/>
      <w:r w:rsidRPr="00A92DEB">
        <w:rPr>
          <w:rFonts w:cs="Calibri"/>
        </w:rPr>
        <w:t>aff</w:t>
      </w:r>
      <w:proofErr w:type="spellEnd"/>
      <w:r w:rsidRPr="00A92DEB">
        <w:rPr>
          <w:rFonts w:cs="Calibri"/>
        </w:rPr>
        <w:t xml:space="preserve"> solvency </w:t>
      </w:r>
    </w:p>
    <w:p w14:paraId="6B51DCEA" w14:textId="77777777" w:rsidR="009516BA" w:rsidRPr="00A92DEB" w:rsidRDefault="009516BA" w:rsidP="009516BA">
      <w:r w:rsidRPr="00A92DEB">
        <w:rPr>
          <w:rStyle w:val="Style13ptBold"/>
        </w:rPr>
        <w:t xml:space="preserve">Munch 24’ </w:t>
      </w:r>
      <w:r w:rsidRPr="00A92DEB">
        <w:t xml:space="preserve">[Jacob R. Munch, Professor of Economics at University of Copenhagen, and William W. Olney, Professor of Economics at Williams College, in 2024, </w:t>
      </w:r>
      <w:r w:rsidRPr="00A92DEB">
        <w:cr/>
        <w:t xml:space="preserve">“Offshoring and the Decline of Unions,” </w:t>
      </w:r>
      <w:hyperlink r:id="rId10" w:history="1">
        <w:r w:rsidRPr="00A92DEB">
          <w:rPr>
            <w:rStyle w:val="Hyperlink"/>
          </w:rPr>
          <w:t>https://www.freit.org/SETC/2024/selected/olney.pdf</w:t>
        </w:r>
      </w:hyperlink>
      <w:r w:rsidRPr="00A92DEB">
        <w:t>] VIK$</w:t>
      </w:r>
    </w:p>
    <w:p w14:paraId="3E94E0F6" w14:textId="77777777" w:rsidR="009516BA" w:rsidRPr="00A92DEB" w:rsidRDefault="009516BA" w:rsidP="009516BA">
      <w:pPr>
        <w:rPr>
          <w:szCs w:val="32"/>
          <w:u w:val="single"/>
        </w:rPr>
      </w:pPr>
      <w:r w:rsidRPr="00A92DEB">
        <w:rPr>
          <w:sz w:val="14"/>
        </w:rPr>
        <w:t xml:space="preserve">Labor unions negotiate on behalf of workers for increased compensation, better working conditions, improved benefits, and they can help resolve workplace disputes. However, one of the most striking labor market features post-WWII, has been the steady decline in unionization rates (Farber et al., 2021; Bhuller et al., 2022). </w:t>
      </w:r>
      <w:r w:rsidRPr="00A92DEB">
        <w:rPr>
          <w:u w:val="single"/>
        </w:rPr>
        <w:t>Specifically, the share of unionized workers in OECD countries has fallen 22 percentage points over the last half century</w:t>
      </w:r>
      <w:r w:rsidRPr="00A92DEB">
        <w:rPr>
          <w:sz w:val="14"/>
        </w:rPr>
        <w:t xml:space="preserve"> (from 38% in 1970 to 16% 2019), </w:t>
      </w:r>
      <w:r w:rsidRPr="00A92DEB">
        <w:rPr>
          <w:u w:val="single"/>
        </w:rPr>
        <w:t>and declined in the U.S by 18 percentage points</w:t>
      </w:r>
      <w:r w:rsidRPr="00A92DEB">
        <w:rPr>
          <w:sz w:val="14"/>
        </w:rPr>
        <w:t>.1 While these trends have been well-documented, there is less consensus on the cause of this decline, with possible explanations including sectoral reallocation, skill-biased technical change, and institutional factors (Acemoglu et al., 2001; Hirsch, 2008). This paper proposes and examines a different explanation, namely that</w:t>
      </w:r>
      <w:r w:rsidRPr="00A92DEB">
        <w:rPr>
          <w:u w:val="single"/>
        </w:rPr>
        <w:t xml:space="preserve"> </w:t>
      </w:r>
      <w:r w:rsidRPr="00A92DEB">
        <w:rPr>
          <w:highlight w:val="cyan"/>
          <w:u w:val="single"/>
        </w:rPr>
        <w:t>an</w:t>
      </w:r>
      <w:r w:rsidRPr="00A92DEB">
        <w:rPr>
          <w:u w:val="single"/>
        </w:rPr>
        <w:t xml:space="preserve"> increasingly </w:t>
      </w:r>
      <w:r w:rsidRPr="00A92DEB">
        <w:rPr>
          <w:b/>
          <w:bCs/>
          <w:highlight w:val="cyan"/>
          <w:u w:val="single"/>
        </w:rPr>
        <w:t>integrated global economy</w:t>
      </w:r>
      <w:r w:rsidRPr="00A92DEB">
        <w:rPr>
          <w:u w:val="single"/>
        </w:rPr>
        <w:t xml:space="preserve"> has </w:t>
      </w:r>
      <w:r w:rsidRPr="00A92DEB">
        <w:rPr>
          <w:b/>
          <w:bCs/>
          <w:highlight w:val="cyan"/>
          <w:u w:val="single"/>
        </w:rPr>
        <w:t>contributed to the decline</w:t>
      </w:r>
      <w:r w:rsidRPr="00A92DEB">
        <w:rPr>
          <w:highlight w:val="cyan"/>
          <w:u w:val="single"/>
        </w:rPr>
        <w:t xml:space="preserve"> of labor unions.</w:t>
      </w:r>
      <w:r w:rsidRPr="00A92DEB">
        <w:rPr>
          <w:u w:val="single"/>
        </w:rPr>
        <w:t xml:space="preserve"> The</w:t>
      </w:r>
      <w:r w:rsidRPr="00A92DEB">
        <w:rPr>
          <w:sz w:val="14"/>
        </w:rPr>
        <w:t xml:space="preserve"> </w:t>
      </w:r>
      <w:r w:rsidRPr="00A92DEB">
        <w:rPr>
          <w:szCs w:val="32"/>
          <w:u w:val="single"/>
        </w:rPr>
        <w:t xml:space="preserve">timing is plausible, with the fall in the unionization rate coinciding with a </w:t>
      </w:r>
      <w:proofErr w:type="gramStart"/>
      <w:r w:rsidRPr="00A92DEB">
        <w:rPr>
          <w:szCs w:val="32"/>
          <w:u w:val="single"/>
        </w:rPr>
        <w:t>39 percentage</w:t>
      </w:r>
      <w:proofErr w:type="gramEnd"/>
      <w:r w:rsidRPr="00A92DEB">
        <w:rPr>
          <w:szCs w:val="32"/>
          <w:u w:val="single"/>
        </w:rPr>
        <w:t xml:space="preserve"> point increase in OECD trade as a share of Gross Domestic Product over the last fifty years</w:t>
      </w:r>
    </w:p>
    <w:p w14:paraId="7087230B" w14:textId="77777777" w:rsidR="009516BA" w:rsidRPr="00A92DEB" w:rsidRDefault="009516BA" w:rsidP="009516BA">
      <w:pPr>
        <w:rPr>
          <w:sz w:val="14"/>
        </w:rPr>
      </w:pPr>
      <w:r w:rsidRPr="00A92DEB">
        <w:rPr>
          <w:highlight w:val="cyan"/>
          <w:u w:val="single"/>
        </w:rPr>
        <w:t>We</w:t>
      </w:r>
      <w:r w:rsidRPr="00A92DEB">
        <w:rPr>
          <w:sz w:val="14"/>
          <w:highlight w:val="cyan"/>
        </w:rPr>
        <w:t xml:space="preserve"> </w:t>
      </w:r>
      <w:r w:rsidRPr="00A92DEB">
        <w:rPr>
          <w:highlight w:val="cyan"/>
          <w:u w:val="single"/>
        </w:rPr>
        <w:t>are</w:t>
      </w:r>
      <w:r w:rsidRPr="00A92DEB">
        <w:rPr>
          <w:sz w:val="14"/>
        </w:rPr>
        <w:t xml:space="preserve"> particularly </w:t>
      </w:r>
      <w:r w:rsidRPr="00A92DEB">
        <w:rPr>
          <w:highlight w:val="cyan"/>
          <w:u w:val="single"/>
        </w:rPr>
        <w:t xml:space="preserve">interested in </w:t>
      </w:r>
      <w:r w:rsidRPr="00A92DEB">
        <w:rPr>
          <w:b/>
          <w:bCs/>
          <w:highlight w:val="cyan"/>
          <w:u w:val="single"/>
        </w:rPr>
        <w:t>offshoring</w:t>
      </w:r>
      <w:r w:rsidRPr="00A92DEB">
        <w:rPr>
          <w:sz w:val="14"/>
        </w:rPr>
        <w:t xml:space="preserve">, </w:t>
      </w:r>
      <w:r w:rsidRPr="00A92DEB">
        <w:rPr>
          <w:u w:val="single"/>
        </w:rPr>
        <w:t>or the relocation of domestic jobs</w:t>
      </w:r>
      <w:r w:rsidRPr="00A92DEB">
        <w:rPr>
          <w:sz w:val="14"/>
        </w:rPr>
        <w:t xml:space="preserve"> </w:t>
      </w:r>
      <w:r w:rsidRPr="00A92DEB">
        <w:rPr>
          <w:u w:val="single"/>
        </w:rPr>
        <w:t>abroad</w:t>
      </w:r>
      <w:r w:rsidRPr="00A92DEB">
        <w:rPr>
          <w:sz w:val="14"/>
        </w:rPr>
        <w:t xml:space="preserve">. </w:t>
      </w:r>
      <w:r w:rsidRPr="00A92DEB">
        <w:rPr>
          <w:highlight w:val="cyan"/>
          <w:u w:val="single"/>
        </w:rPr>
        <w:t>Offshoring provides</w:t>
      </w:r>
      <w:r w:rsidRPr="00A92DEB">
        <w:rPr>
          <w:u w:val="single"/>
        </w:rPr>
        <w:t xml:space="preserve"> firms </w:t>
      </w:r>
      <w:r w:rsidRPr="00A92DEB">
        <w:rPr>
          <w:highlight w:val="cyan"/>
          <w:u w:val="single"/>
        </w:rPr>
        <w:t xml:space="preserve">an </w:t>
      </w:r>
      <w:r w:rsidRPr="00A92DEB">
        <w:rPr>
          <w:b/>
          <w:bCs/>
          <w:highlight w:val="cyan"/>
          <w:u w:val="single"/>
        </w:rPr>
        <w:t>appealing outside</w:t>
      </w:r>
      <w:r w:rsidRPr="00A92DEB">
        <w:rPr>
          <w:b/>
          <w:bCs/>
          <w:u w:val="single"/>
        </w:rPr>
        <w:t xml:space="preserve"> labor</w:t>
      </w:r>
      <w:r w:rsidRPr="00A92DEB">
        <w:rPr>
          <w:u w:val="single"/>
        </w:rPr>
        <w:t xml:space="preserve"> </w:t>
      </w:r>
      <w:r w:rsidRPr="00A92DEB">
        <w:rPr>
          <w:highlight w:val="cyan"/>
          <w:u w:val="single"/>
        </w:rPr>
        <w:t>option</w:t>
      </w:r>
      <w:r w:rsidRPr="00A92DEB">
        <w:rPr>
          <w:u w:val="single"/>
        </w:rPr>
        <w:t>,</w:t>
      </w:r>
      <w:r w:rsidRPr="00A92DEB">
        <w:rPr>
          <w:sz w:val="14"/>
        </w:rPr>
        <w:t xml:space="preserve"> </w:t>
      </w:r>
      <w:r w:rsidRPr="00A92DEB">
        <w:rPr>
          <w:highlight w:val="cyan"/>
          <w:u w:val="single"/>
        </w:rPr>
        <w:t xml:space="preserve">which has </w:t>
      </w:r>
      <w:r w:rsidRPr="00A92DEB">
        <w:rPr>
          <w:b/>
          <w:bCs/>
          <w:highlight w:val="cyan"/>
          <w:u w:val="single"/>
        </w:rPr>
        <w:t>cost-saving</w:t>
      </w:r>
      <w:r w:rsidRPr="00A92DEB">
        <w:rPr>
          <w:highlight w:val="cyan"/>
          <w:u w:val="single"/>
        </w:rPr>
        <w:t xml:space="preserve"> and </w:t>
      </w:r>
      <w:r w:rsidRPr="00A92DEB">
        <w:rPr>
          <w:b/>
          <w:bCs/>
          <w:highlight w:val="cyan"/>
          <w:u w:val="single"/>
        </w:rPr>
        <w:t>productivity-enhancing effects</w:t>
      </w:r>
      <w:r w:rsidRPr="00A92DEB">
        <w:rPr>
          <w:sz w:val="14"/>
        </w:rPr>
        <w:t xml:space="preserve">. </w:t>
      </w:r>
      <w:r w:rsidRPr="00A92DEB">
        <w:rPr>
          <w:highlight w:val="cyan"/>
          <w:u w:val="single"/>
        </w:rPr>
        <w:t>This</w:t>
      </w:r>
      <w:r w:rsidRPr="00A92DEB">
        <w:rPr>
          <w:sz w:val="14"/>
        </w:rPr>
        <w:t xml:space="preserve"> can </w:t>
      </w:r>
      <w:r w:rsidRPr="00A92DEB">
        <w:rPr>
          <w:highlight w:val="cyan"/>
          <w:u w:val="single"/>
        </w:rPr>
        <w:t>affect unionization</w:t>
      </w:r>
      <w:r w:rsidRPr="00A92DEB">
        <w:rPr>
          <w:u w:val="single"/>
        </w:rPr>
        <w:t xml:space="preserve"> rates</w:t>
      </w:r>
      <w:r w:rsidRPr="00A92DEB">
        <w:rPr>
          <w:sz w:val="14"/>
        </w:rPr>
        <w:t xml:space="preserve"> in two ways. First, </w:t>
      </w:r>
      <w:r w:rsidRPr="00A92DEB">
        <w:rPr>
          <w:u w:val="single"/>
        </w:rPr>
        <w:t xml:space="preserve">the </w:t>
      </w:r>
      <w:r w:rsidRPr="00A92DEB">
        <w:rPr>
          <w:b/>
          <w:bCs/>
          <w:highlight w:val="cyan"/>
          <w:u w:val="single"/>
        </w:rPr>
        <w:t>relocation</w:t>
      </w:r>
      <w:r w:rsidRPr="00A92DEB">
        <w:rPr>
          <w:u w:val="single"/>
        </w:rPr>
        <w:t xml:space="preserve"> of jobs abroad can </w:t>
      </w:r>
      <w:r w:rsidRPr="00A92DEB">
        <w:rPr>
          <w:b/>
          <w:bCs/>
          <w:highlight w:val="cyan"/>
          <w:u w:val="single"/>
        </w:rPr>
        <w:t>alter the composition</w:t>
      </w:r>
      <w:r w:rsidRPr="00A92DEB">
        <w:rPr>
          <w:u w:val="single"/>
        </w:rPr>
        <w:t xml:space="preserve"> </w:t>
      </w:r>
      <w:r w:rsidRPr="00A92DEB">
        <w:rPr>
          <w:highlight w:val="cyan"/>
          <w:u w:val="single"/>
        </w:rPr>
        <w:t>of</w:t>
      </w:r>
      <w:r w:rsidRPr="00A92DEB">
        <w:rPr>
          <w:u w:val="single"/>
        </w:rPr>
        <w:t xml:space="preserve"> domestic </w:t>
      </w:r>
      <w:r w:rsidRPr="00A92DEB">
        <w:rPr>
          <w:b/>
          <w:bCs/>
          <w:highlight w:val="cyan"/>
          <w:u w:val="single"/>
        </w:rPr>
        <w:t>industries</w:t>
      </w:r>
      <w:r w:rsidRPr="00A92DEB">
        <w:rPr>
          <w:u w:val="single"/>
        </w:rPr>
        <w:t xml:space="preserve">, firms, or workers, </w:t>
      </w:r>
      <w:r w:rsidRPr="00A92DEB">
        <w:rPr>
          <w:highlight w:val="cyan"/>
          <w:u w:val="single"/>
        </w:rPr>
        <w:t xml:space="preserve">which may </w:t>
      </w:r>
      <w:r w:rsidRPr="00A92DEB">
        <w:rPr>
          <w:b/>
          <w:bCs/>
          <w:highlight w:val="cyan"/>
          <w:u w:val="single"/>
        </w:rPr>
        <w:t>reduce unionization</w:t>
      </w:r>
      <w:r w:rsidRPr="00A92DEB">
        <w:rPr>
          <w:sz w:val="14"/>
        </w:rPr>
        <w:t xml:space="preserve"> rates. For example, </w:t>
      </w:r>
      <w:r w:rsidRPr="00A92DEB">
        <w:rPr>
          <w:highlight w:val="cyan"/>
          <w:u w:val="single"/>
        </w:rPr>
        <w:t xml:space="preserve">offshoring could lead to a </w:t>
      </w:r>
      <w:r w:rsidRPr="00A92DEB">
        <w:rPr>
          <w:b/>
          <w:bCs/>
          <w:highlight w:val="cyan"/>
          <w:u w:val="single"/>
        </w:rPr>
        <w:t>decline in</w:t>
      </w:r>
      <w:r w:rsidRPr="00A92DEB">
        <w:rPr>
          <w:u w:val="single"/>
        </w:rPr>
        <w:t xml:space="preserve"> heavily unionized </w:t>
      </w:r>
      <w:r w:rsidRPr="00A92DEB">
        <w:rPr>
          <w:b/>
          <w:bCs/>
          <w:highlight w:val="cyan"/>
          <w:u w:val="single"/>
        </w:rPr>
        <w:t>industries</w:t>
      </w:r>
      <w:r w:rsidRPr="00A92DEB">
        <w:rPr>
          <w:u w:val="single"/>
        </w:rPr>
        <w:t xml:space="preserve"> or lead to unionized jobs </w:t>
      </w:r>
      <w:r w:rsidRPr="00A92DEB">
        <w:rPr>
          <w:highlight w:val="cyan"/>
          <w:u w:val="single"/>
        </w:rPr>
        <w:t xml:space="preserve">within a firm being </w:t>
      </w:r>
      <w:r w:rsidRPr="00A92DEB">
        <w:rPr>
          <w:b/>
          <w:bCs/>
          <w:highlight w:val="cyan"/>
          <w:u w:val="single"/>
        </w:rPr>
        <w:t>relocated abroad</w:t>
      </w:r>
      <w:r w:rsidRPr="00A92DEB">
        <w:rPr>
          <w:sz w:val="14"/>
        </w:rPr>
        <w:t xml:space="preserve">. Second, </w:t>
      </w:r>
      <w:r w:rsidRPr="00A92DEB">
        <w:rPr>
          <w:highlight w:val="cyan"/>
          <w:u w:val="single"/>
        </w:rPr>
        <w:t>firms’</w:t>
      </w:r>
      <w:r w:rsidRPr="00A92DEB">
        <w:rPr>
          <w:u w:val="single"/>
        </w:rPr>
        <w:t xml:space="preserve"> </w:t>
      </w:r>
      <w:r w:rsidRPr="00A92DEB">
        <w:rPr>
          <w:highlight w:val="cyan"/>
          <w:u w:val="single"/>
        </w:rPr>
        <w:t xml:space="preserve">ability to </w:t>
      </w:r>
      <w:r w:rsidRPr="00A92DEB">
        <w:rPr>
          <w:b/>
          <w:bCs/>
          <w:highlight w:val="cyan"/>
          <w:u w:val="single"/>
        </w:rPr>
        <w:t>threaten offshoring</w:t>
      </w:r>
      <w:r w:rsidRPr="00A92DEB">
        <w:rPr>
          <w:u w:val="single"/>
        </w:rPr>
        <w:t xml:space="preserve"> may </w:t>
      </w:r>
      <w:r w:rsidRPr="00A92DEB">
        <w:rPr>
          <w:b/>
          <w:bCs/>
          <w:highlight w:val="cyan"/>
          <w:u w:val="single"/>
        </w:rPr>
        <w:t>erode the bargaining position</w:t>
      </w:r>
      <w:r w:rsidRPr="00A92DEB">
        <w:rPr>
          <w:u w:val="single"/>
        </w:rPr>
        <w:t xml:space="preserve"> </w:t>
      </w:r>
      <w:r w:rsidRPr="00A92DEB">
        <w:rPr>
          <w:highlight w:val="cyan"/>
          <w:u w:val="single"/>
        </w:rPr>
        <w:t>of</w:t>
      </w:r>
      <w:r w:rsidRPr="00A92DEB">
        <w:rPr>
          <w:u w:val="single"/>
        </w:rPr>
        <w:t xml:space="preserve"> </w:t>
      </w:r>
      <w:r w:rsidRPr="00A92DEB">
        <w:rPr>
          <w:highlight w:val="cyan"/>
          <w:u w:val="single"/>
        </w:rPr>
        <w:t>the</w:t>
      </w:r>
      <w:r w:rsidRPr="00A92DEB">
        <w:rPr>
          <w:u w:val="single"/>
        </w:rPr>
        <w:t xml:space="preserve"> labor </w:t>
      </w:r>
      <w:r w:rsidRPr="00A92DEB">
        <w:rPr>
          <w:highlight w:val="cyan"/>
          <w:u w:val="single"/>
        </w:rPr>
        <w:t>union in negotiations</w:t>
      </w:r>
      <w:r w:rsidRPr="00A92DEB">
        <w:rPr>
          <w:u w:val="single"/>
        </w:rPr>
        <w:t xml:space="preserve"> with the firm</w:t>
      </w:r>
      <w:r w:rsidRPr="00A92DEB">
        <w:rPr>
          <w:sz w:val="14"/>
        </w:rPr>
        <w:t xml:space="preserve"> (Rodrik, 1997; Mezzetti and </w:t>
      </w:r>
      <w:proofErr w:type="spellStart"/>
      <w:r w:rsidRPr="00A92DEB">
        <w:rPr>
          <w:sz w:val="14"/>
        </w:rPr>
        <w:t>Dinopoulos</w:t>
      </w:r>
      <w:proofErr w:type="spellEnd"/>
      <w:r w:rsidRPr="00A92DEB">
        <w:rPr>
          <w:sz w:val="14"/>
        </w:rPr>
        <w:t xml:space="preserve">, 1991; Eckel and Egger, 2009). </w:t>
      </w:r>
      <w:r w:rsidRPr="00A92DEB">
        <w:rPr>
          <w:rStyle w:val="StyleUnderline"/>
          <w:highlight w:val="cyan"/>
        </w:rPr>
        <w:t>A</w:t>
      </w:r>
      <w:r w:rsidRPr="00A92DEB">
        <w:rPr>
          <w:sz w:val="14"/>
          <w:highlight w:val="cyan"/>
        </w:rPr>
        <w:t xml:space="preserve"> </w:t>
      </w:r>
      <w:r w:rsidRPr="00A92DEB">
        <w:rPr>
          <w:highlight w:val="cyan"/>
          <w:u w:val="single"/>
        </w:rPr>
        <w:t>less generous</w:t>
      </w:r>
      <w:r w:rsidRPr="00A92DEB">
        <w:rPr>
          <w:u w:val="single"/>
        </w:rPr>
        <w:t xml:space="preserve"> collective bargaining </w:t>
      </w:r>
      <w:r w:rsidRPr="00A92DEB">
        <w:rPr>
          <w:highlight w:val="cyan"/>
          <w:u w:val="single"/>
        </w:rPr>
        <w:t>agreement</w:t>
      </w:r>
      <w:r w:rsidRPr="00A92DEB">
        <w:rPr>
          <w:u w:val="single"/>
        </w:rPr>
        <w:t xml:space="preserve"> for domestic employees, will </w:t>
      </w:r>
      <w:r w:rsidRPr="00A92DEB">
        <w:rPr>
          <w:b/>
          <w:bCs/>
          <w:highlight w:val="cyan"/>
          <w:u w:val="single"/>
        </w:rPr>
        <w:t>reduce workers’ incentives</w:t>
      </w:r>
      <w:r w:rsidRPr="00A92DEB">
        <w:rPr>
          <w:highlight w:val="cyan"/>
          <w:u w:val="single"/>
        </w:rPr>
        <w:t xml:space="preserve"> to be a</w:t>
      </w:r>
      <w:r w:rsidRPr="00A92DEB">
        <w:rPr>
          <w:u w:val="single"/>
        </w:rPr>
        <w:t xml:space="preserve"> union </w:t>
      </w:r>
      <w:r w:rsidRPr="00A92DEB">
        <w:rPr>
          <w:highlight w:val="cyan"/>
          <w:u w:val="single"/>
        </w:rPr>
        <w:t>member</w:t>
      </w:r>
      <w:r w:rsidRPr="00A92DEB">
        <w:rPr>
          <w:sz w:val="14"/>
        </w:rPr>
        <w:t xml:space="preserve">.2 Consistent with </w:t>
      </w:r>
      <w:proofErr w:type="gramStart"/>
      <w:r w:rsidRPr="00A92DEB">
        <w:rPr>
          <w:sz w:val="14"/>
        </w:rPr>
        <w:t>these two hypothesis</w:t>
      </w:r>
      <w:proofErr w:type="gramEnd"/>
      <w:r w:rsidRPr="00A92DEB">
        <w:rPr>
          <w:sz w:val="14"/>
        </w:rPr>
        <w:t xml:space="preserve">, workers typically say they left the union due to a change in their employment situation or because they were dissatisfied </w:t>
      </w:r>
      <w:r w:rsidRPr="00A92DEB">
        <w:rPr>
          <w:sz w:val="14"/>
        </w:rPr>
        <w:lastRenderedPageBreak/>
        <w:t>with the union (</w:t>
      </w:r>
      <w:proofErr w:type="spellStart"/>
      <w:r w:rsidRPr="00A92DEB">
        <w:rPr>
          <w:sz w:val="14"/>
        </w:rPr>
        <w:t>Jodar</w:t>
      </w:r>
      <w:proofErr w:type="spellEnd"/>
      <w:r w:rsidRPr="00A92DEB">
        <w:rPr>
          <w:sz w:val="14"/>
        </w:rPr>
        <w:t xml:space="preserve"> et al., 2011; Waddington, 2006). This paper will examine whether offshoring reduces unionization rates and if so whether this is due to a compositional or bargaining effect.</w:t>
      </w:r>
    </w:p>
    <w:p w14:paraId="0B58497F" w14:textId="77777777" w:rsidR="009516BA" w:rsidRPr="00A92DEB" w:rsidRDefault="009516BA" w:rsidP="009516BA">
      <w:pPr>
        <w:rPr>
          <w:sz w:val="14"/>
        </w:rPr>
      </w:pPr>
      <w:r w:rsidRPr="00A92DEB">
        <w:rPr>
          <w:sz w:val="14"/>
        </w:rPr>
        <w:t xml:space="preserve">The relationship between offshoring and unionization rates is examined within the context of Denmark, which is appealing for a few reasons. Denmark has a relatively flexible labor market that is conducive for studying the effects of globalization on union density. It has also traditionally been heavily unionized but consistent with broader global trends, unionization rates have steadily fallen over the last two decades. Denmark is highly integrated into global markets, trade has increased quickly, and offshoring </w:t>
      </w:r>
      <w:proofErr w:type="gramStart"/>
      <w:r w:rsidRPr="00A92DEB">
        <w:rPr>
          <w:sz w:val="14"/>
        </w:rPr>
        <w:t>in particular is</w:t>
      </w:r>
      <w:proofErr w:type="gramEnd"/>
      <w:r w:rsidRPr="00A92DEB">
        <w:rPr>
          <w:sz w:val="14"/>
        </w:rPr>
        <w:t xml:space="preserve"> becoming more common.3 A more practical benefit is that Denmark has a detailed employer-employee matched data set, which covers the universe of firms and the entire population of workers from 1999-2017. This data is particularly well-suited for our analysis because it contains union membership information at the individual worker-level, which is a significant improvement over more aggregate industry or occupation measures that are common in the literature. Furthermore, detailed employer information allows us to measure exogenous changes in offshoring at the firm-level, which is more precise than the typical industry-level offshoring measures. These features of the data enable us to study the relationship between offshoring and unions much more carefully than has previously been possible and they provide an opportunity to disentangle the compositional and bargaining explanations.</w:t>
      </w:r>
    </w:p>
    <w:p w14:paraId="55084136" w14:textId="77777777" w:rsidR="009516BA" w:rsidRPr="00A92DEB" w:rsidRDefault="009516BA" w:rsidP="009516BA">
      <w:pPr>
        <w:rPr>
          <w:sz w:val="14"/>
        </w:rPr>
      </w:pPr>
      <w:r w:rsidRPr="00A92DEB">
        <w:rPr>
          <w:sz w:val="14"/>
        </w:rPr>
        <w:t xml:space="preserve">Our analysis begins with a decomposition exercise (Melitz and Polanec, 2015) that finds that between-firm changes, firm entry, and firm exit explain only a small share of the overall decline in the unionization rate. This suggests that changes in the sectoral composition of the economy (i.e. declines in heavily unionized firms and industries) </w:t>
      </w:r>
      <w:proofErr w:type="gramStart"/>
      <w:r w:rsidRPr="00A92DEB">
        <w:rPr>
          <w:sz w:val="14"/>
        </w:rPr>
        <w:t>is</w:t>
      </w:r>
      <w:proofErr w:type="gramEnd"/>
      <w:r w:rsidRPr="00A92DEB">
        <w:rPr>
          <w:sz w:val="14"/>
        </w:rPr>
        <w:t xml:space="preserve"> not driving the reduction in the overall union density. Instead, the far more important factor is within-firm changes in the unionization rate. Given this result, we focus on a factor (i.e. offshoring) that could cause firms to become less unionized over time.</w:t>
      </w:r>
    </w:p>
    <w:p w14:paraId="38BA97AC" w14:textId="77777777" w:rsidR="009516BA" w:rsidRPr="00A92DEB" w:rsidRDefault="009516BA" w:rsidP="009516BA">
      <w:pPr>
        <w:rPr>
          <w:sz w:val="14"/>
        </w:rPr>
      </w:pPr>
      <w:r w:rsidRPr="00A92DEB">
        <w:rPr>
          <w:sz w:val="14"/>
        </w:rPr>
        <w:t xml:space="preserve">We follow the now standard approach of measuring offshoring by identifying imported products that the firm could produce themselves (Feenstra and Hanson, 1999; Hummels et al., 2014).4 Using detailed import data to measure offshoring allows us to capture offshoring to both foreign affiliates and foreign arms-length suppliers, which is not possible when measuring offshoring using Foreign Direct Investment (FDI) data. While our measure focuses on offshoring whose output is sold back to Denmark, evidence shows that this </w:t>
      </w:r>
      <w:proofErr w:type="spellStart"/>
      <w:r w:rsidRPr="00A92DEB">
        <w:rPr>
          <w:sz w:val="14"/>
        </w:rPr>
        <w:t>importbased</w:t>
      </w:r>
      <w:proofErr w:type="spellEnd"/>
      <w:r w:rsidRPr="00A92DEB">
        <w:rPr>
          <w:sz w:val="14"/>
        </w:rPr>
        <w:t xml:space="preserve"> measures of offshoring is </w:t>
      </w:r>
      <w:proofErr w:type="gramStart"/>
      <w:r w:rsidRPr="00A92DEB">
        <w:rPr>
          <w:sz w:val="14"/>
        </w:rPr>
        <w:t>similar to</w:t>
      </w:r>
      <w:proofErr w:type="gramEnd"/>
      <w:r w:rsidRPr="00A92DEB">
        <w:rPr>
          <w:sz w:val="14"/>
        </w:rPr>
        <w:t xml:space="preserve"> FDI-based and survey-based measures (Bernard et al., 2020; Olney and Pozzoli, 2021). To address concerns that offshoring decisions could respond endogenously to unobserved firm characteristics, we identify exogenous variation in the firm’s ability to threaten offshoring. Specifically, the threat of offshoring is measured using exogenous growth in foreign suppliers which disproportionately affects Danish firms that sourced this product from this foreign country in the </w:t>
      </w:r>
      <w:proofErr w:type="spellStart"/>
      <w:r w:rsidRPr="00A92DEB">
        <w:rPr>
          <w:sz w:val="14"/>
        </w:rPr>
        <w:t>presample</w:t>
      </w:r>
      <w:proofErr w:type="spellEnd"/>
      <w:r w:rsidRPr="00A92DEB">
        <w:rPr>
          <w:sz w:val="14"/>
        </w:rPr>
        <w:t xml:space="preserve"> year. We use this offshoring threat measure in a two-stage least squares (2SLS) estimation approach </w:t>
      </w:r>
      <w:proofErr w:type="gramStart"/>
      <w:r w:rsidRPr="00A92DEB">
        <w:rPr>
          <w:sz w:val="14"/>
        </w:rPr>
        <w:t>and also</w:t>
      </w:r>
      <w:proofErr w:type="gramEnd"/>
      <w:r w:rsidRPr="00A92DEB">
        <w:rPr>
          <w:sz w:val="14"/>
        </w:rPr>
        <w:t xml:space="preserve"> in a reduced-form specification, with the idea that what may matter for firm-union negotiations is whether the firm can credibly threaten offshoring and not weather the jobs are </w:t>
      </w:r>
      <w:proofErr w:type="gramStart"/>
      <w:r w:rsidRPr="00A92DEB">
        <w:rPr>
          <w:sz w:val="14"/>
        </w:rPr>
        <w:t>actually relocated</w:t>
      </w:r>
      <w:proofErr w:type="gramEnd"/>
      <w:r w:rsidRPr="00A92DEB">
        <w:rPr>
          <w:sz w:val="14"/>
        </w:rPr>
        <w:t xml:space="preserve"> abroad</w:t>
      </w:r>
    </w:p>
    <w:p w14:paraId="69598044" w14:textId="77777777" w:rsidR="009516BA" w:rsidRPr="00A92DEB" w:rsidRDefault="009516BA" w:rsidP="009516BA">
      <w:pPr>
        <w:rPr>
          <w:sz w:val="14"/>
        </w:rPr>
      </w:pPr>
      <w:r w:rsidRPr="00A92DEB">
        <w:rPr>
          <w:sz w:val="14"/>
        </w:rPr>
        <w:t>Our first set of results show that offshoring reduces unionization rates within the firm, after controlling for a wide variety of firm, industry, and regional factors. Specifically, the instrumental variable and reduced-form specifications both show that the offshoring leads to a decline in the union density at the firm. The inclusion of a rigorous set of fixed effects ensures that these results are not driven by offshoring altering the composition of firms or industries, but rather it is leading to within-firm changes in the unionization rate. Our estimates indicate that offshoring can explain about a quarter of the within-firm decline in the unionization rate over the last two decades.5</w:t>
      </w:r>
    </w:p>
    <w:p w14:paraId="299AA84A" w14:textId="77777777" w:rsidR="009516BA" w:rsidRPr="00A92DEB" w:rsidRDefault="009516BA" w:rsidP="009516BA">
      <w:pPr>
        <w:rPr>
          <w:sz w:val="14"/>
        </w:rPr>
      </w:pPr>
      <w:r w:rsidRPr="00A92DEB">
        <w:rPr>
          <w:sz w:val="14"/>
        </w:rPr>
        <w:t xml:space="preserve">Another possibility is that offshoring may alter the composition of workers within the firm.6 To account for this, we exploit the appealing features of our data and turn to a worker-level empirical specification that controls for job-spell fixed effects. This approach tests whether, within a worker-firm match, exogenous changes </w:t>
      </w:r>
      <w:r w:rsidRPr="00A92DEB">
        <w:rPr>
          <w:sz w:val="14"/>
        </w:rPr>
        <w:lastRenderedPageBreak/>
        <w:t xml:space="preserve">in the firm’s ability to threaten offshoring influences workers’ decision to be part of the union. This controls for the changing composition of workers, by only focusing on the union decisions of employees that continue to work for the same firm over time. While these results are smaller in magnitude than the firm-level findings, which indicates that compositional effects do play some role, importantly we find that offshoring reduces the likelihood that a worker is a union member even within a job-spell. To address the possibility that workers could respond to offshoring by switching from a high- to low-unionized occupation within the firm, we include firm*worker*occupation job-spell fixed </w:t>
      </w:r>
      <w:proofErr w:type="gramStart"/>
      <w:r w:rsidRPr="00A92DEB">
        <w:rPr>
          <w:sz w:val="14"/>
        </w:rPr>
        <w:t>effects, and</w:t>
      </w:r>
      <w:proofErr w:type="gramEnd"/>
      <w:r w:rsidRPr="00A92DEB">
        <w:rPr>
          <w:sz w:val="14"/>
        </w:rPr>
        <w:t xml:space="preserve"> still find a significant negative relationship between offshoring and union membership. Additional findings confirm that the results are stronger in occupations that are more offshorable and at firms with more flexible wage bargaining systems (Autor et al., 2013; Dahl et al., 2013).</w:t>
      </w:r>
    </w:p>
    <w:p w14:paraId="2D36F4D4" w14:textId="77777777" w:rsidR="009516BA" w:rsidRPr="000200E9" w:rsidRDefault="009516BA" w:rsidP="009516BA">
      <w:pPr>
        <w:rPr>
          <w:sz w:val="14"/>
        </w:rPr>
      </w:pPr>
      <w:r w:rsidRPr="00A92DEB">
        <w:rPr>
          <w:sz w:val="14"/>
        </w:rPr>
        <w:t xml:space="preserve">Together these </w:t>
      </w:r>
      <w:r w:rsidRPr="00A92DEB">
        <w:rPr>
          <w:highlight w:val="cyan"/>
          <w:u w:val="single"/>
        </w:rPr>
        <w:t xml:space="preserve">findings provide </w:t>
      </w:r>
      <w:r w:rsidRPr="00A92DEB">
        <w:rPr>
          <w:b/>
          <w:bCs/>
          <w:highlight w:val="cyan"/>
          <w:u w:val="single"/>
        </w:rPr>
        <w:t>compelling evidence</w:t>
      </w:r>
      <w:r w:rsidRPr="00A92DEB">
        <w:rPr>
          <w:u w:val="single"/>
        </w:rPr>
        <w:t xml:space="preserve"> </w:t>
      </w:r>
      <w:r w:rsidRPr="00A92DEB">
        <w:rPr>
          <w:highlight w:val="cyan"/>
          <w:u w:val="single"/>
        </w:rPr>
        <w:t>that</w:t>
      </w:r>
      <w:r w:rsidRPr="00A92DEB">
        <w:rPr>
          <w:u w:val="single"/>
        </w:rPr>
        <w:t xml:space="preserve"> </w:t>
      </w:r>
      <w:r w:rsidRPr="00A92DEB">
        <w:rPr>
          <w:highlight w:val="cyan"/>
          <w:u w:val="single"/>
        </w:rPr>
        <w:t>offshoring</w:t>
      </w:r>
      <w:r w:rsidRPr="00A92DEB">
        <w:rPr>
          <w:u w:val="single"/>
        </w:rPr>
        <w:t xml:space="preserve"> is </w:t>
      </w:r>
      <w:r w:rsidRPr="00A92DEB">
        <w:rPr>
          <w:highlight w:val="cyan"/>
          <w:u w:val="single"/>
        </w:rPr>
        <w:t>reduci</w:t>
      </w:r>
      <w:r w:rsidRPr="00A92DEB">
        <w:rPr>
          <w:u w:val="single"/>
        </w:rPr>
        <w:t xml:space="preserve">ng </w:t>
      </w:r>
      <w:r w:rsidRPr="00A92DEB">
        <w:rPr>
          <w:highlight w:val="cyan"/>
          <w:u w:val="single"/>
        </w:rPr>
        <w:t>unionization</w:t>
      </w:r>
      <w:r w:rsidRPr="00A92DEB">
        <w:rPr>
          <w:u w:val="single"/>
        </w:rPr>
        <w:t xml:space="preserve"> rates</w:t>
      </w:r>
      <w:r w:rsidRPr="00A92DEB">
        <w:rPr>
          <w:sz w:val="14"/>
        </w:rPr>
        <w:t>. This relationship is not driven by compositional changes in industries, firms, or even workers, which leaves declines in the union’s bargaining power as a remaining viable explanation. The idea is that</w:t>
      </w:r>
      <w:r w:rsidRPr="00A92DEB">
        <w:rPr>
          <w:u w:val="single"/>
        </w:rPr>
        <w:t xml:space="preserve"> </w:t>
      </w:r>
      <w:r w:rsidRPr="00A92DEB">
        <w:rPr>
          <w:highlight w:val="cyan"/>
          <w:u w:val="single"/>
        </w:rPr>
        <w:t>if</w:t>
      </w:r>
      <w:r w:rsidRPr="00A92DEB">
        <w:rPr>
          <w:u w:val="single"/>
        </w:rPr>
        <w:t xml:space="preserve"> the union’s </w:t>
      </w:r>
      <w:r w:rsidRPr="00A92DEB">
        <w:rPr>
          <w:highlight w:val="cyan"/>
          <w:u w:val="single"/>
        </w:rPr>
        <w:t>bargaining position deteriorates due to offshoring</w:t>
      </w:r>
      <w:r w:rsidRPr="00A92DEB">
        <w:rPr>
          <w:u w:val="single"/>
        </w:rPr>
        <w:t xml:space="preserve">, </w:t>
      </w:r>
      <w:r w:rsidRPr="00A92DEB">
        <w:rPr>
          <w:highlight w:val="cyan"/>
          <w:u w:val="single"/>
        </w:rPr>
        <w:t>the</w:t>
      </w:r>
      <w:r w:rsidRPr="00A92DEB">
        <w:rPr>
          <w:u w:val="single"/>
        </w:rPr>
        <w:t xml:space="preserve"> </w:t>
      </w:r>
      <w:r w:rsidRPr="00A92DEB">
        <w:rPr>
          <w:highlight w:val="cyan"/>
          <w:u w:val="single"/>
        </w:rPr>
        <w:t>wage benefits</w:t>
      </w:r>
      <w:r w:rsidRPr="00A92DEB">
        <w:rPr>
          <w:u w:val="single"/>
        </w:rPr>
        <w:t xml:space="preserve"> of being a union member </w:t>
      </w:r>
      <w:r w:rsidRPr="00A92DEB">
        <w:rPr>
          <w:highlight w:val="cyan"/>
          <w:u w:val="single"/>
        </w:rPr>
        <w:t>will be eroded</w:t>
      </w:r>
      <w:r w:rsidRPr="00A92DEB">
        <w:rPr>
          <w:u w:val="single"/>
        </w:rPr>
        <w:t xml:space="preserve">, </w:t>
      </w:r>
      <w:r w:rsidRPr="00A92DEB">
        <w:rPr>
          <w:highlight w:val="cyan"/>
          <w:u w:val="single"/>
        </w:rPr>
        <w:t>and</w:t>
      </w:r>
      <w:r w:rsidRPr="00A92DEB">
        <w:rPr>
          <w:u w:val="single"/>
        </w:rPr>
        <w:t xml:space="preserve"> thus </w:t>
      </w:r>
      <w:r w:rsidRPr="00A92DEB">
        <w:rPr>
          <w:highlight w:val="cyan"/>
          <w:u w:val="single"/>
        </w:rPr>
        <w:t xml:space="preserve">the incentive for workers to </w:t>
      </w:r>
      <w:r w:rsidRPr="00A92DEB">
        <w:rPr>
          <w:u w:val="single"/>
        </w:rPr>
        <w:t xml:space="preserve">join or </w:t>
      </w:r>
      <w:r w:rsidRPr="00A92DEB">
        <w:rPr>
          <w:highlight w:val="cyan"/>
          <w:u w:val="single"/>
        </w:rPr>
        <w:t>remain</w:t>
      </w:r>
      <w:r w:rsidRPr="00A92DEB">
        <w:rPr>
          <w:u w:val="single"/>
        </w:rPr>
        <w:t xml:space="preserve"> in the union </w:t>
      </w:r>
      <w:r w:rsidRPr="00A92DEB">
        <w:rPr>
          <w:highlight w:val="cyan"/>
          <w:u w:val="single"/>
        </w:rPr>
        <w:t>declines</w:t>
      </w:r>
      <w:r w:rsidRPr="00A92DEB">
        <w:rPr>
          <w:sz w:val="14"/>
        </w:rPr>
        <w:t xml:space="preserve">. Specifically, if </w:t>
      </w:r>
      <w:r w:rsidRPr="00A92DEB">
        <w:rPr>
          <w:u w:val="single"/>
        </w:rPr>
        <w:t>the union wage premium falls relative to union dues, workers on the margin may choose not to be part of the union.</w:t>
      </w:r>
      <w:r w:rsidRPr="00A92DEB">
        <w:rPr>
          <w:sz w:val="14"/>
        </w:rPr>
        <w:t>7 As additional tests of this bargaining power explanation, we use insights from the standard bargaining model (Abowd and Lemieux, 1993) to guide two different empirical approaches</w:t>
      </w:r>
    </w:p>
    <w:p w14:paraId="305B299B" w14:textId="77777777" w:rsidR="009516BA" w:rsidRPr="00212E04" w:rsidRDefault="009516BA" w:rsidP="009516BA">
      <w:pPr>
        <w:pStyle w:val="Heading4"/>
        <w:rPr>
          <w:i/>
          <w:iCs w:val="0"/>
        </w:rPr>
      </w:pPr>
      <w:r>
        <w:t xml:space="preserve">4) Policy-first approaches make success </w:t>
      </w:r>
      <w:r w:rsidRPr="00DB63F8">
        <w:rPr>
          <w:u w:val="single"/>
        </w:rPr>
        <w:t>less</w:t>
      </w:r>
      <w:r>
        <w:t xml:space="preserve"> likely. Organizing must come first. </w:t>
      </w:r>
      <w:r w:rsidRPr="005826D2">
        <w:rPr>
          <w:u w:val="single"/>
        </w:rPr>
        <w:t>Presumption</w:t>
      </w:r>
      <w:r>
        <w:t>.</w:t>
      </w:r>
    </w:p>
    <w:p w14:paraId="3457E8D0" w14:textId="77777777" w:rsidR="009516BA" w:rsidRPr="00212E04" w:rsidRDefault="009516BA" w:rsidP="009516BA">
      <w:r w:rsidRPr="003C531D">
        <w:rPr>
          <w:rStyle w:val="Style13ptBold"/>
        </w:rPr>
        <w:t>Blanc 25</w:t>
      </w:r>
      <w:r>
        <w:t xml:space="preserve"> – </w:t>
      </w:r>
      <w:proofErr w:type="spellStart"/>
      <w:proofErr w:type="gramStart"/>
      <w:r>
        <w:t>Ph.</w:t>
      </w:r>
      <w:r w:rsidRPr="00212E04">
        <w:t>D</w:t>
      </w:r>
      <w:proofErr w:type="spellEnd"/>
      <w:proofErr w:type="gramEnd"/>
      <w:r w:rsidRPr="00212E04">
        <w:t xml:space="preserve"> in Sociology from New York University, Assistant Professor of Labor Studies at Rutgers Universi</w:t>
      </w:r>
      <w:r w:rsidRPr="00212E04">
        <w:lastRenderedPageBreak/>
        <w:t xml:space="preserve">ty. </w:t>
      </w:r>
    </w:p>
    <w:p w14:paraId="2B8B54AC" w14:textId="77777777" w:rsidR="009516BA" w:rsidRPr="00212E04" w:rsidRDefault="009516BA" w:rsidP="009516BA">
      <w:r w:rsidRPr="00212E04">
        <w:t>Eric Blanc, “WE ARE THE UNION: How Worker-to-Worker Organizing is Revitalizing Labor and Winning Big,” University of California Press, 2/18/2025</w:t>
      </w:r>
    </w:p>
    <w:p w14:paraId="1B3C0D8C" w14:textId="77777777" w:rsidR="009516BA" w:rsidRPr="00212E04" w:rsidRDefault="009516BA" w:rsidP="009516BA">
      <w:pPr>
        <w:rPr>
          <w:sz w:val="16"/>
        </w:rPr>
      </w:pPr>
      <w:r w:rsidRPr="00212E04">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The problem is that </w:t>
      </w:r>
      <w:r w:rsidRPr="00212E04">
        <w:rPr>
          <w:rStyle w:val="StyleUnderline"/>
          <w:highlight w:val="green"/>
        </w:rPr>
        <w:t>by downplaying</w:t>
      </w:r>
      <w:r w:rsidRPr="00212E04">
        <w:rPr>
          <w:sz w:val="16"/>
        </w:rPr>
        <w:t xml:space="preserve"> deep workplace </w:t>
      </w:r>
      <w:r w:rsidRPr="00212E04">
        <w:rPr>
          <w:rStyle w:val="Emphasis"/>
          <w:highlight w:val="green"/>
        </w:rPr>
        <w:t>organizing</w:t>
      </w:r>
      <w:r w:rsidRPr="00212E04">
        <w:rPr>
          <w:sz w:val="16"/>
        </w:rPr>
        <w:t xml:space="preserve"> in the meantime, </w:t>
      </w:r>
      <w:r w:rsidRPr="00212E04">
        <w:rPr>
          <w:rStyle w:val="StyleUnderline"/>
          <w:highlight w:val="green"/>
        </w:rPr>
        <w:t>a “</w:t>
      </w:r>
      <w:r w:rsidRPr="00212E04">
        <w:rPr>
          <w:rStyle w:val="Emphasis"/>
          <w:highlight w:val="green"/>
        </w:rPr>
        <w:t>policy first</w:t>
      </w:r>
      <w:r w:rsidRPr="00212E04">
        <w:rPr>
          <w:rStyle w:val="StyleUnderline"/>
          <w:highlight w:val="green"/>
        </w:rPr>
        <w:t xml:space="preserve">” </w:t>
      </w:r>
      <w:r w:rsidRPr="00212E04">
        <w:rPr>
          <w:rStyle w:val="Emphasis"/>
          <w:highlight w:val="green"/>
        </w:rPr>
        <w:t>strategy</w:t>
      </w:r>
      <w:r w:rsidRPr="00212E04">
        <w:rPr>
          <w:rStyle w:val="StyleUnderline"/>
          <w:highlight w:val="green"/>
        </w:rPr>
        <w:t xml:space="preserve"> makes</w:t>
      </w:r>
      <w:r w:rsidRPr="00212E04">
        <w:rPr>
          <w:rStyle w:val="StyleUnderline"/>
        </w:rPr>
        <w:t xml:space="preserve"> transformative legal </w:t>
      </w:r>
      <w:r w:rsidRPr="00212E04">
        <w:rPr>
          <w:rStyle w:val="StyleUnderline"/>
          <w:highlight w:val="green"/>
        </w:rPr>
        <w:t xml:space="preserve">reform </w:t>
      </w:r>
      <w:r w:rsidRPr="00212E04">
        <w:rPr>
          <w:rStyle w:val="Emphasis"/>
          <w:highlight w:val="green"/>
        </w:rPr>
        <w:t>less likely</w:t>
      </w:r>
      <w:r w:rsidRPr="00212E04">
        <w:rPr>
          <w:sz w:val="16"/>
        </w:rPr>
        <w:t xml:space="preserve">. </w:t>
      </w:r>
    </w:p>
    <w:p w14:paraId="69E07D23" w14:textId="77777777" w:rsidR="009516BA" w:rsidRPr="00212E04" w:rsidRDefault="009516BA" w:rsidP="009516BA">
      <w:pPr>
        <w:rPr>
          <w:sz w:val="16"/>
        </w:rPr>
      </w:pPr>
      <w:r w:rsidRPr="00212E04">
        <w:rPr>
          <w:sz w:val="16"/>
        </w:rPr>
        <w:t xml:space="preserve">If history is any guide, </w:t>
      </w:r>
      <w:r w:rsidRPr="00212E04">
        <w:rPr>
          <w:rStyle w:val="StyleUnderline"/>
        </w:rPr>
        <w:t xml:space="preserve">national </w:t>
      </w:r>
      <w:r w:rsidRPr="00212E04">
        <w:rPr>
          <w:rStyle w:val="StyleUnderline"/>
          <w:highlight w:val="green"/>
        </w:rPr>
        <w:t>labor law</w:t>
      </w:r>
      <w:r w:rsidRPr="00212E04">
        <w:rPr>
          <w:rStyle w:val="StyleUnderline"/>
        </w:rPr>
        <w:t xml:space="preserve"> reform </w:t>
      </w:r>
      <w:r w:rsidRPr="00212E04">
        <w:rPr>
          <w:rStyle w:val="StyleUnderline"/>
          <w:highlight w:val="green"/>
        </w:rPr>
        <w:t>won’t get passed without</w:t>
      </w:r>
      <w:r w:rsidRPr="00212E04">
        <w:rPr>
          <w:rStyle w:val="StyleUnderline"/>
        </w:rPr>
        <w:t xml:space="preserve"> an </w:t>
      </w:r>
      <w:r w:rsidRPr="00212E04">
        <w:rPr>
          <w:rStyle w:val="Emphasis"/>
          <w:highlight w:val="green"/>
        </w:rPr>
        <w:t>organizing effervescence</w:t>
      </w:r>
      <w:r w:rsidRPr="00212E04">
        <w:rPr>
          <w:sz w:val="16"/>
        </w:rPr>
        <w:t xml:space="preserve"> that creates intractable crises for economic and political elites. </w:t>
      </w:r>
      <w:r w:rsidRPr="00212E04">
        <w:rPr>
          <w:rStyle w:val="StyleUnderline"/>
        </w:rPr>
        <w:t>Absent such pressure</w:t>
      </w:r>
      <w:r w:rsidRPr="00212E04">
        <w:rPr>
          <w:sz w:val="16"/>
        </w:rPr>
        <w:t xml:space="preserve">, </w:t>
      </w:r>
      <w:r w:rsidRPr="00212E04">
        <w:rPr>
          <w:rStyle w:val="StyleUnderline"/>
        </w:rPr>
        <w:t xml:space="preserve">labor’s half dozen attempts at labor law reform since the late 1970s have </w:t>
      </w:r>
      <w:r w:rsidRPr="00212E04">
        <w:rPr>
          <w:rStyle w:val="Emphasis"/>
        </w:rPr>
        <w:t>failed</w:t>
      </w:r>
      <w:r w:rsidRPr="00212E04">
        <w:rPr>
          <w:sz w:val="16"/>
        </w:rPr>
        <w:t xml:space="preserve"> to overcome Republican intransigence and Democratic insipidity. </w:t>
      </w:r>
      <w:r w:rsidRPr="00212E04">
        <w:rPr>
          <w:rStyle w:val="StyleUnderline"/>
          <w:highlight w:val="green"/>
        </w:rPr>
        <w:t>And even were Congress</w:t>
      </w:r>
      <w:r w:rsidRPr="00212E04">
        <w:rPr>
          <w:rStyle w:val="StyleUnderline"/>
        </w:rPr>
        <w:t xml:space="preserve"> able </w:t>
      </w:r>
      <w:r w:rsidRPr="00212E04">
        <w:rPr>
          <w:rStyle w:val="StyleUnderline"/>
          <w:highlight w:val="green"/>
        </w:rPr>
        <w:t>to get</w:t>
      </w:r>
      <w:r w:rsidRPr="00212E04">
        <w:rPr>
          <w:rStyle w:val="StyleUnderline"/>
        </w:rPr>
        <w:t xml:space="preserve"> past the filibuster and pass transformative labor law </w:t>
      </w:r>
      <w:r w:rsidRPr="00212E04">
        <w:rPr>
          <w:rStyle w:val="StyleUnderline"/>
          <w:highlight w:val="green"/>
        </w:rPr>
        <w:t>reform</w:t>
      </w:r>
      <w:r w:rsidRPr="00212E04">
        <w:rPr>
          <w:sz w:val="16"/>
        </w:rPr>
        <w:t xml:space="preserve">, </w:t>
      </w:r>
      <w:r w:rsidRPr="00212E04">
        <w:rPr>
          <w:rStyle w:val="StyleUnderline"/>
          <w:highlight w:val="green"/>
        </w:rPr>
        <w:t xml:space="preserve">it’s </w:t>
      </w:r>
      <w:r w:rsidRPr="00212E04">
        <w:rPr>
          <w:rStyle w:val="Emphasis"/>
          <w:highlight w:val="green"/>
        </w:rPr>
        <w:t>all but guaranteed</w:t>
      </w:r>
      <w:r w:rsidRPr="00212E04">
        <w:rPr>
          <w:rStyle w:val="StyleUnderline"/>
        </w:rPr>
        <w:t xml:space="preserve"> that our reactionary Supreme </w:t>
      </w:r>
      <w:r w:rsidRPr="00212E04">
        <w:rPr>
          <w:rStyle w:val="StyleUnderline"/>
          <w:highlight w:val="green"/>
        </w:rPr>
        <w:t xml:space="preserve">Court would </w:t>
      </w:r>
      <w:r w:rsidRPr="00212E04">
        <w:rPr>
          <w:rStyle w:val="Emphasis"/>
          <w:highlight w:val="green"/>
        </w:rPr>
        <w:t>shoot it down</w:t>
      </w:r>
      <w:r w:rsidRPr="00212E04">
        <w:rPr>
          <w:rStyle w:val="StyleUnderline"/>
        </w:rPr>
        <w:t>—</w:t>
      </w:r>
      <w:r w:rsidRPr="00212E04">
        <w:rPr>
          <w:rStyle w:val="StyleUnderline"/>
          <w:highlight w:val="green"/>
        </w:rPr>
        <w:t xml:space="preserve">unless a </w:t>
      </w:r>
      <w:r w:rsidRPr="00212E04">
        <w:rPr>
          <w:rStyle w:val="Emphasis"/>
          <w:highlight w:val="green"/>
        </w:rPr>
        <w:t>powerful</w:t>
      </w:r>
      <w:r w:rsidRPr="00212E04">
        <w:rPr>
          <w:rStyle w:val="StyleUnderline"/>
          <w:highlight w:val="green"/>
        </w:rPr>
        <w:t xml:space="preserve"> </w:t>
      </w:r>
      <w:r w:rsidRPr="00212E04">
        <w:rPr>
          <w:rStyle w:val="Emphasis"/>
          <w:highlight w:val="green"/>
        </w:rPr>
        <w:t>insurgent</w:t>
      </w:r>
      <w:r w:rsidRPr="00212E04">
        <w:rPr>
          <w:rStyle w:val="StyleUnderline"/>
          <w:highlight w:val="green"/>
        </w:rPr>
        <w:t xml:space="preserve"> </w:t>
      </w:r>
      <w:r w:rsidRPr="00212E04">
        <w:rPr>
          <w:rStyle w:val="Emphasis"/>
          <w:highlight w:val="green"/>
        </w:rPr>
        <w:t>movement</w:t>
      </w:r>
      <w:r w:rsidRPr="00212E04">
        <w:rPr>
          <w:rStyle w:val="StyleUnderline"/>
          <w:highlight w:val="green"/>
        </w:rPr>
        <w:t xml:space="preserve"> compels it to </w:t>
      </w:r>
      <w:r w:rsidRPr="00212E04">
        <w:rPr>
          <w:rStyle w:val="Emphasis"/>
          <w:highlight w:val="green"/>
        </w:rPr>
        <w:t>retreat</w:t>
      </w:r>
      <w:r w:rsidRPr="00212E04">
        <w:rPr>
          <w:rStyle w:val="StyleUnderline"/>
          <w:highlight w:val="green"/>
        </w:rPr>
        <w:t xml:space="preserve"> or</w:t>
      </w:r>
      <w:r w:rsidRPr="00212E04">
        <w:rPr>
          <w:rStyle w:val="StyleUnderline"/>
        </w:rPr>
        <w:t xml:space="preserve"> compels a Democratic administration to </w:t>
      </w:r>
      <w:r w:rsidRPr="00212E04">
        <w:rPr>
          <w:rStyle w:val="Emphasis"/>
          <w:highlight w:val="green"/>
        </w:rPr>
        <w:t>pack the Court</w:t>
      </w:r>
      <w:r w:rsidRPr="00212E04">
        <w:rPr>
          <w:sz w:val="16"/>
        </w:rPr>
        <w:t>.</w:t>
      </w:r>
    </w:p>
    <w:p w14:paraId="642D9A47" w14:textId="77777777" w:rsidR="009516BA" w:rsidRPr="00A92DEB" w:rsidRDefault="009516BA" w:rsidP="009516BA">
      <w:pPr>
        <w:pStyle w:val="Heading4"/>
        <w:rPr>
          <w:rFonts w:cs="Calibri"/>
        </w:rPr>
      </w:pPr>
      <w:r>
        <w:rPr>
          <w:rFonts w:cs="Calibri"/>
        </w:rPr>
        <w:t xml:space="preserve">5) </w:t>
      </w:r>
      <w:r w:rsidRPr="00A92DEB">
        <w:rPr>
          <w:rFonts w:cs="Calibri"/>
        </w:rPr>
        <w:t xml:space="preserve">Corporate crackdowns destroy union effectiveness even with CBR expansion </w:t>
      </w:r>
      <w:r>
        <w:rPr>
          <w:rFonts w:cs="Calibri"/>
        </w:rPr>
        <w:t>– corporations just refuse to pay fines and workers have no recourse</w:t>
      </w:r>
    </w:p>
    <w:p w14:paraId="44848B95" w14:textId="77777777" w:rsidR="009516BA" w:rsidRPr="00A92DEB" w:rsidRDefault="009516BA" w:rsidP="009516BA">
      <w:r w:rsidRPr="00A92DEB">
        <w:rPr>
          <w:rStyle w:val="Style13ptBold"/>
        </w:rPr>
        <w:t xml:space="preserve">Logan 25’ </w:t>
      </w:r>
      <w:r w:rsidRPr="00A92DEB">
        <w:t xml:space="preserve">[John Logan, PHD in US Labor History, in January 2025, “Corporate union busting in plain sight,” Economic Policy Institute, </w:t>
      </w:r>
      <w:hyperlink r:id="rId11" w:history="1">
        <w:r w:rsidRPr="00A92DEB">
          <w:rPr>
            <w:rStyle w:val="Hyperlink"/>
          </w:rPr>
          <w:t>https://www.epi.org/publication/corporate-union-busting/</w:t>
        </w:r>
      </w:hyperlink>
      <w:r w:rsidRPr="00A92DEB">
        <w:t>] VIK$</w:t>
      </w:r>
    </w:p>
    <w:p w14:paraId="2BEB9B49" w14:textId="77777777" w:rsidR="009516BA" w:rsidRPr="00A92DEB" w:rsidRDefault="009516BA" w:rsidP="009516BA">
      <w:pPr>
        <w:rPr>
          <w:sz w:val="16"/>
        </w:rPr>
      </w:pPr>
      <w:r w:rsidRPr="00A92DEB">
        <w:rPr>
          <w:highlight w:val="cyan"/>
          <w:u w:val="single"/>
        </w:rPr>
        <w:t>Workers</w:t>
      </w:r>
      <w:r w:rsidRPr="00A92DEB">
        <w:rPr>
          <w:sz w:val="16"/>
        </w:rPr>
        <w:t xml:space="preserve"> at Starbucks, Amazon, and Trader Joe’s </w:t>
      </w:r>
      <w:r w:rsidRPr="00A92DEB">
        <w:rPr>
          <w:u w:val="single"/>
        </w:rPr>
        <w:t xml:space="preserve">have </w:t>
      </w:r>
      <w:r w:rsidRPr="00A92DEB">
        <w:rPr>
          <w:highlight w:val="cyan"/>
          <w:u w:val="single"/>
        </w:rPr>
        <w:t>encountered</w:t>
      </w:r>
      <w:r w:rsidRPr="00A92DEB">
        <w:rPr>
          <w:u w:val="single"/>
        </w:rPr>
        <w:t xml:space="preserve"> multibillion-dollar </w:t>
      </w:r>
      <w:r w:rsidRPr="00A92DEB">
        <w:rPr>
          <w:highlight w:val="cyan"/>
          <w:u w:val="single"/>
        </w:rPr>
        <w:t>corporations</w:t>
      </w:r>
      <w:r w:rsidRPr="00A92DEB">
        <w:rPr>
          <w:sz w:val="16"/>
        </w:rPr>
        <w:t xml:space="preserve"> who are </w:t>
      </w:r>
      <w:r w:rsidRPr="00A92DEB">
        <w:rPr>
          <w:highlight w:val="cyan"/>
          <w:u w:val="single"/>
        </w:rPr>
        <w:t>prepared to do whatever</w:t>
      </w:r>
      <w:r w:rsidRPr="00A92DEB">
        <w:rPr>
          <w:sz w:val="16"/>
        </w:rPr>
        <w:t xml:space="preserve"> </w:t>
      </w:r>
      <w:r w:rsidRPr="00A92DEB">
        <w:rPr>
          <w:u w:val="single"/>
        </w:rPr>
        <w:t>is</w:t>
      </w:r>
      <w:r w:rsidRPr="00A92DEB">
        <w:rPr>
          <w:sz w:val="16"/>
        </w:rPr>
        <w:t xml:space="preserve"> </w:t>
      </w:r>
      <w:r w:rsidRPr="00A92DEB">
        <w:rPr>
          <w:highlight w:val="cyan"/>
          <w:u w:val="single"/>
        </w:rPr>
        <w:t>necessary</w:t>
      </w:r>
      <w:r w:rsidRPr="00A92DEB">
        <w:rPr>
          <w:u w:val="single"/>
        </w:rPr>
        <w:t xml:space="preserve">, lawful or unlawful, </w:t>
      </w:r>
      <w:r w:rsidRPr="00A92DEB">
        <w:rPr>
          <w:highlight w:val="cyan"/>
          <w:u w:val="single"/>
        </w:rPr>
        <w:t>to crush</w:t>
      </w:r>
      <w:r w:rsidRPr="00A92DEB">
        <w:rPr>
          <w:u w:val="single"/>
        </w:rPr>
        <w:t xml:space="preserve"> their organizing </w:t>
      </w:r>
      <w:r w:rsidRPr="00A92DEB">
        <w:rPr>
          <w:highlight w:val="cyan"/>
          <w:u w:val="single"/>
        </w:rPr>
        <w:t>campaigns</w:t>
      </w:r>
      <w:r w:rsidRPr="00A92DEB">
        <w:rPr>
          <w:sz w:val="16"/>
        </w:rPr>
        <w:t xml:space="preserve">. Unlawful </w:t>
      </w:r>
      <w:r w:rsidRPr="00A92DEB">
        <w:rPr>
          <w:u w:val="single"/>
        </w:rPr>
        <w:t>acts have taken multiple forms, including</w:t>
      </w:r>
      <w:r w:rsidRPr="00A92DEB">
        <w:rPr>
          <w:sz w:val="16"/>
        </w:rPr>
        <w:t>:</w:t>
      </w:r>
    </w:p>
    <w:p w14:paraId="08B1164A" w14:textId="77777777" w:rsidR="009516BA" w:rsidRPr="00A92DEB" w:rsidRDefault="009516BA" w:rsidP="009516BA">
      <w:pPr>
        <w:rPr>
          <w:sz w:val="16"/>
        </w:rPr>
      </w:pPr>
      <w:r w:rsidRPr="00A92DEB">
        <w:rPr>
          <w:sz w:val="16"/>
        </w:rPr>
        <w:t xml:space="preserve">Terminating union activists and </w:t>
      </w:r>
      <w:proofErr w:type="gramStart"/>
      <w:r w:rsidRPr="00A92DEB">
        <w:rPr>
          <w:sz w:val="16"/>
        </w:rPr>
        <w:t>supporters;</w:t>
      </w:r>
      <w:proofErr w:type="gramEnd"/>
    </w:p>
    <w:p w14:paraId="0CB0D566" w14:textId="77777777" w:rsidR="009516BA" w:rsidRPr="00A92DEB" w:rsidRDefault="009516BA" w:rsidP="009516BA">
      <w:pPr>
        <w:rPr>
          <w:u w:val="single"/>
        </w:rPr>
      </w:pPr>
      <w:r w:rsidRPr="00A92DEB">
        <w:rPr>
          <w:sz w:val="16"/>
        </w:rPr>
        <w:t xml:space="preserve">Committing </w:t>
      </w:r>
      <w:r w:rsidRPr="00A92DEB">
        <w:rPr>
          <w:u w:val="single"/>
        </w:rPr>
        <w:t xml:space="preserve">acts of retaliation against union activists and </w:t>
      </w:r>
      <w:proofErr w:type="gramStart"/>
      <w:r w:rsidRPr="00A92DEB">
        <w:rPr>
          <w:u w:val="single"/>
        </w:rPr>
        <w:t>supporters;</w:t>
      </w:r>
      <w:proofErr w:type="gramEnd"/>
    </w:p>
    <w:p w14:paraId="76F76C97" w14:textId="77777777" w:rsidR="009516BA" w:rsidRPr="00A92DEB" w:rsidRDefault="009516BA" w:rsidP="009516BA">
      <w:pPr>
        <w:rPr>
          <w:sz w:val="16"/>
        </w:rPr>
      </w:pPr>
      <w:r w:rsidRPr="00A92DEB">
        <w:rPr>
          <w:sz w:val="16"/>
        </w:rPr>
        <w:t xml:space="preserve">Threatening to close unionized </w:t>
      </w:r>
      <w:proofErr w:type="gramStart"/>
      <w:r w:rsidRPr="00A92DEB">
        <w:rPr>
          <w:sz w:val="16"/>
        </w:rPr>
        <w:t>facilities;</w:t>
      </w:r>
      <w:proofErr w:type="gramEnd"/>
    </w:p>
    <w:p w14:paraId="0D0DC216" w14:textId="77777777" w:rsidR="009516BA" w:rsidRPr="00A92DEB" w:rsidRDefault="009516BA" w:rsidP="009516BA">
      <w:pPr>
        <w:rPr>
          <w:sz w:val="16"/>
        </w:rPr>
      </w:pPr>
      <w:r w:rsidRPr="00A92DEB">
        <w:rPr>
          <w:sz w:val="16"/>
        </w:rPr>
        <w:t xml:space="preserve">Closing unionized facilities </w:t>
      </w:r>
      <w:proofErr w:type="gramStart"/>
      <w:r w:rsidRPr="00A92DEB">
        <w:rPr>
          <w:sz w:val="16"/>
        </w:rPr>
        <w:t>in order to</w:t>
      </w:r>
      <w:proofErr w:type="gramEnd"/>
      <w:r w:rsidRPr="00A92DEB">
        <w:rPr>
          <w:sz w:val="16"/>
        </w:rPr>
        <w:t xml:space="preserve"> send a message to workers in other facilities who might want to </w:t>
      </w:r>
      <w:proofErr w:type="gramStart"/>
      <w:r w:rsidRPr="00A92DEB">
        <w:rPr>
          <w:sz w:val="16"/>
        </w:rPr>
        <w:t>organize;</w:t>
      </w:r>
      <w:proofErr w:type="gramEnd"/>
    </w:p>
    <w:p w14:paraId="63DB88C0" w14:textId="77777777" w:rsidR="009516BA" w:rsidRPr="00A92DEB" w:rsidRDefault="009516BA" w:rsidP="009516BA">
      <w:pPr>
        <w:rPr>
          <w:u w:val="single"/>
        </w:rPr>
      </w:pPr>
      <w:r w:rsidRPr="00A92DEB">
        <w:rPr>
          <w:highlight w:val="cyan"/>
          <w:u w:val="single"/>
        </w:rPr>
        <w:lastRenderedPageBreak/>
        <w:t xml:space="preserve">Providing </w:t>
      </w:r>
      <w:r w:rsidRPr="00A92DEB">
        <w:rPr>
          <w:b/>
          <w:bCs/>
          <w:highlight w:val="cyan"/>
          <w:u w:val="single"/>
        </w:rPr>
        <w:t>wage increases</w:t>
      </w:r>
      <w:r w:rsidRPr="00A92DEB">
        <w:rPr>
          <w:u w:val="single"/>
        </w:rPr>
        <w:t xml:space="preserve"> </w:t>
      </w:r>
      <w:r w:rsidRPr="00A92DEB">
        <w:rPr>
          <w:highlight w:val="cyan"/>
          <w:u w:val="single"/>
        </w:rPr>
        <w:t xml:space="preserve">and </w:t>
      </w:r>
      <w:r w:rsidRPr="00A92DEB">
        <w:rPr>
          <w:b/>
          <w:bCs/>
          <w:highlight w:val="cyan"/>
          <w:u w:val="single"/>
        </w:rPr>
        <w:t>benefit improvements</w:t>
      </w:r>
      <w:r w:rsidRPr="00A92DEB">
        <w:rPr>
          <w:highlight w:val="cyan"/>
          <w:u w:val="single"/>
        </w:rPr>
        <w:t xml:space="preserve"> to </w:t>
      </w:r>
      <w:r w:rsidRPr="00A92DEB">
        <w:rPr>
          <w:b/>
          <w:bCs/>
          <w:highlight w:val="cyan"/>
          <w:u w:val="single"/>
        </w:rPr>
        <w:t>nonunion workers</w:t>
      </w:r>
      <w:r w:rsidRPr="00A92DEB">
        <w:rPr>
          <w:u w:val="single"/>
        </w:rPr>
        <w:t xml:space="preserve"> but denying them to workers in stores and workplaces that have voted for </w:t>
      </w:r>
      <w:proofErr w:type="gramStart"/>
      <w:r w:rsidRPr="00A92DEB">
        <w:rPr>
          <w:u w:val="single"/>
        </w:rPr>
        <w:t>unions;</w:t>
      </w:r>
      <w:proofErr w:type="gramEnd"/>
    </w:p>
    <w:p w14:paraId="781A27E1" w14:textId="77777777" w:rsidR="009516BA" w:rsidRPr="00A92DEB" w:rsidRDefault="009516BA" w:rsidP="009516BA">
      <w:pPr>
        <w:rPr>
          <w:sz w:val="16"/>
        </w:rPr>
      </w:pPr>
      <w:r w:rsidRPr="00A92DEB">
        <w:rPr>
          <w:sz w:val="16"/>
        </w:rPr>
        <w:t xml:space="preserve">Using disciplinary procedures to target union activists </w:t>
      </w:r>
      <w:proofErr w:type="gramStart"/>
      <w:r w:rsidRPr="00A92DEB">
        <w:rPr>
          <w:sz w:val="16"/>
        </w:rPr>
        <w:t>in order to</w:t>
      </w:r>
      <w:proofErr w:type="gramEnd"/>
      <w:r w:rsidRPr="00A92DEB">
        <w:rPr>
          <w:sz w:val="16"/>
        </w:rPr>
        <w:t xml:space="preserve"> terminate them or force them to </w:t>
      </w:r>
      <w:proofErr w:type="gramStart"/>
      <w:r w:rsidRPr="00A92DEB">
        <w:rPr>
          <w:sz w:val="16"/>
        </w:rPr>
        <w:t>quit;</w:t>
      </w:r>
      <w:proofErr w:type="gramEnd"/>
    </w:p>
    <w:p w14:paraId="1E78E5CA" w14:textId="77777777" w:rsidR="009516BA" w:rsidRPr="00A92DEB" w:rsidRDefault="009516BA" w:rsidP="009516BA">
      <w:pPr>
        <w:rPr>
          <w:sz w:val="16"/>
        </w:rPr>
      </w:pPr>
      <w:r w:rsidRPr="00A92DEB">
        <w:rPr>
          <w:u w:val="single"/>
        </w:rPr>
        <w:t>Threatening to take away essential health benefits</w:t>
      </w:r>
      <w:r w:rsidRPr="00A92DEB">
        <w:rPr>
          <w:sz w:val="16"/>
        </w:rPr>
        <w:t xml:space="preserve"> if workers support </w:t>
      </w:r>
      <w:proofErr w:type="gramStart"/>
      <w:r w:rsidRPr="00A92DEB">
        <w:rPr>
          <w:sz w:val="16"/>
        </w:rPr>
        <w:t>unionization;</w:t>
      </w:r>
      <w:proofErr w:type="gramEnd"/>
    </w:p>
    <w:p w14:paraId="1F144463" w14:textId="77777777" w:rsidR="009516BA" w:rsidRPr="00A92DEB" w:rsidRDefault="009516BA" w:rsidP="009516BA">
      <w:pPr>
        <w:rPr>
          <w:u w:val="single"/>
        </w:rPr>
      </w:pPr>
      <w:r w:rsidRPr="00A92DEB">
        <w:rPr>
          <w:b/>
          <w:bCs/>
          <w:highlight w:val="cyan"/>
          <w:u w:val="single"/>
        </w:rPr>
        <w:t>Promising workers rewards</w:t>
      </w:r>
      <w:r w:rsidRPr="00A92DEB">
        <w:rPr>
          <w:u w:val="single"/>
        </w:rPr>
        <w:t xml:space="preserve"> </w:t>
      </w:r>
      <w:r w:rsidRPr="00A92DEB">
        <w:rPr>
          <w:highlight w:val="cyan"/>
          <w:u w:val="single"/>
        </w:rPr>
        <w:t xml:space="preserve">if they oppose </w:t>
      </w:r>
      <w:proofErr w:type="gramStart"/>
      <w:r w:rsidRPr="00A92DEB">
        <w:rPr>
          <w:highlight w:val="cyan"/>
          <w:u w:val="single"/>
        </w:rPr>
        <w:t>unionization</w:t>
      </w:r>
      <w:r w:rsidRPr="00A92DEB">
        <w:rPr>
          <w:u w:val="single"/>
        </w:rPr>
        <w:t>;</w:t>
      </w:r>
      <w:proofErr w:type="gramEnd"/>
    </w:p>
    <w:p w14:paraId="679040CF" w14:textId="77777777" w:rsidR="009516BA" w:rsidRPr="00A92DEB" w:rsidRDefault="009516BA" w:rsidP="009516BA">
      <w:pPr>
        <w:rPr>
          <w:u w:val="single"/>
        </w:rPr>
      </w:pPr>
      <w:r w:rsidRPr="00A92DEB">
        <w:rPr>
          <w:b/>
          <w:bCs/>
          <w:highlight w:val="cyan"/>
          <w:u w:val="single"/>
        </w:rPr>
        <w:t xml:space="preserve">Reducing </w:t>
      </w:r>
      <w:r w:rsidRPr="00A92DEB">
        <w:rPr>
          <w:b/>
          <w:bCs/>
          <w:u w:val="single"/>
        </w:rPr>
        <w:t>workers’ hours</w:t>
      </w:r>
      <w:r w:rsidRPr="00A92DEB">
        <w:rPr>
          <w:u w:val="single"/>
        </w:rPr>
        <w:t xml:space="preserve"> </w:t>
      </w:r>
      <w:r w:rsidRPr="00A92DEB">
        <w:rPr>
          <w:highlight w:val="cyan"/>
          <w:u w:val="single"/>
        </w:rPr>
        <w:t xml:space="preserve">to the point </w:t>
      </w:r>
      <w:r w:rsidRPr="00A92DEB">
        <w:rPr>
          <w:b/>
          <w:bCs/>
          <w:highlight w:val="cyan"/>
          <w:u w:val="single"/>
        </w:rPr>
        <w:t xml:space="preserve">they no longer qualify </w:t>
      </w:r>
      <w:r w:rsidRPr="00A92DEB">
        <w:rPr>
          <w:b/>
          <w:bCs/>
          <w:u w:val="single"/>
        </w:rPr>
        <w:t>for</w:t>
      </w:r>
      <w:r w:rsidRPr="00A92DEB">
        <w:rPr>
          <w:sz w:val="16"/>
        </w:rPr>
        <w:t xml:space="preserve"> health care and other </w:t>
      </w:r>
      <w:r w:rsidRPr="00A92DEB">
        <w:rPr>
          <w:b/>
          <w:bCs/>
          <w:u w:val="single"/>
        </w:rPr>
        <w:t xml:space="preserve">essential </w:t>
      </w:r>
      <w:proofErr w:type="gramStart"/>
      <w:r w:rsidRPr="00A92DEB">
        <w:rPr>
          <w:b/>
          <w:bCs/>
          <w:highlight w:val="cyan"/>
          <w:u w:val="single"/>
        </w:rPr>
        <w:t>benefits;</w:t>
      </w:r>
      <w:proofErr w:type="gramEnd"/>
    </w:p>
    <w:p w14:paraId="241343E8" w14:textId="77777777" w:rsidR="009516BA" w:rsidRPr="00A92DEB" w:rsidRDefault="009516BA" w:rsidP="009516BA">
      <w:pPr>
        <w:rPr>
          <w:sz w:val="16"/>
        </w:rPr>
      </w:pPr>
      <w:r w:rsidRPr="00A92DEB">
        <w:rPr>
          <w:sz w:val="16"/>
        </w:rPr>
        <w:t xml:space="preserve">Rigidly enforcing previously unenforced personnel policies to discipline union </w:t>
      </w:r>
      <w:proofErr w:type="gramStart"/>
      <w:r w:rsidRPr="00A92DEB">
        <w:rPr>
          <w:sz w:val="16"/>
        </w:rPr>
        <w:t>supporters;</w:t>
      </w:r>
      <w:proofErr w:type="gramEnd"/>
    </w:p>
    <w:p w14:paraId="1220D4AE" w14:textId="77777777" w:rsidR="009516BA" w:rsidRPr="00A92DEB" w:rsidRDefault="009516BA" w:rsidP="009516BA">
      <w:pPr>
        <w:rPr>
          <w:b/>
          <w:bCs/>
          <w:sz w:val="16"/>
        </w:rPr>
      </w:pPr>
      <w:r w:rsidRPr="00A92DEB">
        <w:rPr>
          <w:u w:val="single"/>
        </w:rPr>
        <w:t>Targeting workers</w:t>
      </w:r>
      <w:r w:rsidRPr="00A92DEB">
        <w:rPr>
          <w:sz w:val="16"/>
        </w:rPr>
        <w:t xml:space="preserve"> who are the most fearful of management pressure </w:t>
      </w:r>
      <w:r w:rsidRPr="00A92DEB">
        <w:rPr>
          <w:u w:val="single"/>
        </w:rPr>
        <w:t xml:space="preserve">with </w:t>
      </w:r>
      <w:r w:rsidRPr="00A92DEB">
        <w:rPr>
          <w:highlight w:val="cyan"/>
          <w:u w:val="single"/>
        </w:rPr>
        <w:t>anti-</w:t>
      </w:r>
      <w:r w:rsidRPr="00A92DEB">
        <w:rPr>
          <w:b/>
          <w:bCs/>
          <w:highlight w:val="cyan"/>
          <w:u w:val="single"/>
        </w:rPr>
        <w:t xml:space="preserve">union </w:t>
      </w:r>
      <w:proofErr w:type="gramStart"/>
      <w:r w:rsidRPr="00A92DEB">
        <w:rPr>
          <w:b/>
          <w:bCs/>
          <w:highlight w:val="cyan"/>
          <w:u w:val="single"/>
        </w:rPr>
        <w:t>propaganda</w:t>
      </w:r>
      <w:r w:rsidRPr="00A92DEB">
        <w:rPr>
          <w:b/>
          <w:bCs/>
          <w:sz w:val="16"/>
          <w:highlight w:val="cyan"/>
        </w:rPr>
        <w:t>;</w:t>
      </w:r>
      <w:proofErr w:type="gramEnd"/>
    </w:p>
    <w:p w14:paraId="108BCFEF" w14:textId="77777777" w:rsidR="009516BA" w:rsidRPr="00A92DEB" w:rsidRDefault="009516BA" w:rsidP="009516BA">
      <w:pPr>
        <w:rPr>
          <w:sz w:val="16"/>
        </w:rPr>
      </w:pPr>
      <w:r w:rsidRPr="00A92DEB">
        <w:rPr>
          <w:u w:val="single"/>
        </w:rPr>
        <w:t xml:space="preserve">Using </w:t>
      </w:r>
      <w:r w:rsidRPr="00A92DEB">
        <w:rPr>
          <w:b/>
          <w:bCs/>
          <w:highlight w:val="cyan"/>
          <w:u w:val="single"/>
        </w:rPr>
        <w:t>stalling</w:t>
      </w:r>
      <w:r w:rsidRPr="00A92DEB">
        <w:rPr>
          <w:u w:val="single"/>
        </w:rPr>
        <w:t xml:space="preserve"> </w:t>
      </w:r>
      <w:r w:rsidRPr="00A92DEB">
        <w:rPr>
          <w:highlight w:val="cyan"/>
          <w:u w:val="single"/>
        </w:rPr>
        <w:t>and</w:t>
      </w:r>
      <w:r w:rsidRPr="00A92DEB">
        <w:rPr>
          <w:u w:val="single"/>
        </w:rPr>
        <w:t xml:space="preserve"> </w:t>
      </w:r>
      <w:r w:rsidRPr="00A92DEB">
        <w:rPr>
          <w:b/>
          <w:bCs/>
          <w:highlight w:val="cyan"/>
          <w:u w:val="single"/>
        </w:rPr>
        <w:t>delay</w:t>
      </w:r>
      <w:r w:rsidRPr="00A92DEB">
        <w:rPr>
          <w:b/>
          <w:bCs/>
          <w:u w:val="single"/>
        </w:rPr>
        <w:t xml:space="preserve">ing </w:t>
      </w:r>
      <w:r w:rsidRPr="00A92DEB">
        <w:rPr>
          <w:b/>
          <w:bCs/>
          <w:highlight w:val="cyan"/>
          <w:u w:val="single"/>
        </w:rPr>
        <w:t>tactics</w:t>
      </w:r>
      <w:r w:rsidRPr="00A92DEB">
        <w:rPr>
          <w:b/>
          <w:bCs/>
          <w:u w:val="single"/>
        </w:rPr>
        <w:t xml:space="preserve"> </w:t>
      </w:r>
      <w:r w:rsidRPr="00A92DEB">
        <w:rPr>
          <w:b/>
          <w:bCs/>
          <w:highlight w:val="cyan"/>
          <w:u w:val="single"/>
        </w:rPr>
        <w:t>during</w:t>
      </w:r>
      <w:r w:rsidRPr="00A92DEB">
        <w:rPr>
          <w:b/>
          <w:bCs/>
          <w:u w:val="single"/>
        </w:rPr>
        <w:t xml:space="preserve"> first contract </w:t>
      </w:r>
      <w:proofErr w:type="gramStart"/>
      <w:r w:rsidRPr="00A92DEB">
        <w:rPr>
          <w:b/>
          <w:bCs/>
          <w:highlight w:val="cyan"/>
          <w:u w:val="single"/>
        </w:rPr>
        <w:t>negotiations</w:t>
      </w:r>
      <w:r w:rsidRPr="00A92DEB">
        <w:rPr>
          <w:sz w:val="16"/>
        </w:rPr>
        <w:t>;</w:t>
      </w:r>
      <w:proofErr w:type="gramEnd"/>
    </w:p>
    <w:p w14:paraId="5EB4CA8E" w14:textId="77777777" w:rsidR="009516BA" w:rsidRPr="00A92DEB" w:rsidRDefault="009516BA" w:rsidP="009516BA">
      <w:pPr>
        <w:rPr>
          <w:sz w:val="16"/>
        </w:rPr>
      </w:pPr>
      <w:r w:rsidRPr="00A92DEB">
        <w:rPr>
          <w:sz w:val="16"/>
        </w:rPr>
        <w:t xml:space="preserve">Other corporate anti-union tactics are currently lawful but nevertheless effective at undermining workers’ right to organize, including: </w:t>
      </w:r>
    </w:p>
    <w:p w14:paraId="58CB9568" w14:textId="77777777" w:rsidR="009516BA" w:rsidRPr="00A92DEB" w:rsidRDefault="009516BA" w:rsidP="009516BA">
      <w:pPr>
        <w:rPr>
          <w:sz w:val="16"/>
        </w:rPr>
      </w:pPr>
      <w:r w:rsidRPr="00A92DEB">
        <w:rPr>
          <w:highlight w:val="cyan"/>
          <w:u w:val="single"/>
        </w:rPr>
        <w:t>Spending millions</w:t>
      </w:r>
      <w:r w:rsidRPr="00A92DEB">
        <w:rPr>
          <w:u w:val="single"/>
        </w:rPr>
        <w:t xml:space="preserve"> of dollars </w:t>
      </w:r>
      <w:r w:rsidRPr="00A92DEB">
        <w:rPr>
          <w:highlight w:val="cyan"/>
          <w:u w:val="single"/>
        </w:rPr>
        <w:t>on</w:t>
      </w:r>
      <w:r w:rsidRPr="00A92DEB">
        <w:rPr>
          <w:u w:val="single"/>
        </w:rPr>
        <w:t xml:space="preserve"> sophisticated and powerful </w:t>
      </w:r>
      <w:r w:rsidRPr="00A92DEB">
        <w:rPr>
          <w:b/>
          <w:bCs/>
          <w:highlight w:val="cyan"/>
          <w:u w:val="single"/>
        </w:rPr>
        <w:t>union</w:t>
      </w:r>
      <w:r w:rsidRPr="00A92DEB">
        <w:rPr>
          <w:b/>
          <w:bCs/>
          <w:u w:val="single"/>
        </w:rPr>
        <w:t xml:space="preserve"> </w:t>
      </w:r>
      <w:r w:rsidRPr="00A92DEB">
        <w:rPr>
          <w:b/>
          <w:bCs/>
          <w:highlight w:val="cyan"/>
          <w:u w:val="single"/>
        </w:rPr>
        <w:t>avoidance law firms</w:t>
      </w:r>
      <w:r w:rsidRPr="00A92DEB">
        <w:rPr>
          <w:u w:val="single"/>
        </w:rPr>
        <w:t>,</w:t>
      </w:r>
      <w:r w:rsidRPr="00A92DEB">
        <w:rPr>
          <w:sz w:val="16"/>
        </w:rPr>
        <w:t xml:space="preserve"> such as Littler Mendelson (Logan 2022b) and Morgan Lewis (Logan 2021b), to crush worker </w:t>
      </w:r>
      <w:proofErr w:type="gramStart"/>
      <w:r w:rsidRPr="00A92DEB">
        <w:rPr>
          <w:sz w:val="16"/>
        </w:rPr>
        <w:t>organizing;</w:t>
      </w:r>
      <w:proofErr w:type="gramEnd"/>
    </w:p>
    <w:p w14:paraId="152F9F3C" w14:textId="77777777" w:rsidR="009516BA" w:rsidRPr="00A92DEB" w:rsidRDefault="009516BA" w:rsidP="009516BA">
      <w:pPr>
        <w:rPr>
          <w:sz w:val="16"/>
        </w:rPr>
      </w:pPr>
      <w:r w:rsidRPr="00A92DEB">
        <w:rPr>
          <w:u w:val="single"/>
        </w:rPr>
        <w:t xml:space="preserve">Spending millions of dollars on external and </w:t>
      </w:r>
      <w:r w:rsidRPr="00A92DEB">
        <w:rPr>
          <w:b/>
          <w:bCs/>
          <w:u w:val="single"/>
        </w:rPr>
        <w:t>internal anti-union consultants</w:t>
      </w:r>
      <w:r w:rsidRPr="00A92DEB">
        <w:rPr>
          <w:sz w:val="16"/>
        </w:rPr>
        <w:t xml:space="preserve">, </w:t>
      </w:r>
      <w:r w:rsidRPr="00A92DEB">
        <w:rPr>
          <w:u w:val="single"/>
        </w:rPr>
        <w:t>whose only job is to make it as difficult as possible for workers to be able to get a union</w:t>
      </w:r>
      <w:r w:rsidRPr="00A92DEB">
        <w:rPr>
          <w:sz w:val="16"/>
        </w:rPr>
        <w:t xml:space="preserve"> (Logan 2006; Logan 2020; Logan 2021a; McNicholas et al. 2023a</w:t>
      </w:r>
      <w:proofErr w:type="gramStart"/>
      <w:r w:rsidRPr="00A92DEB">
        <w:rPr>
          <w:sz w:val="16"/>
        </w:rPr>
        <w:t>);</w:t>
      </w:r>
      <w:proofErr w:type="gramEnd"/>
    </w:p>
    <w:p w14:paraId="5EFC7C37" w14:textId="77777777" w:rsidR="009516BA" w:rsidRPr="00A92DEB" w:rsidRDefault="009516BA" w:rsidP="009516BA">
      <w:pPr>
        <w:rPr>
          <w:sz w:val="16"/>
        </w:rPr>
      </w:pPr>
      <w:r w:rsidRPr="00A92DEB">
        <w:rPr>
          <w:sz w:val="16"/>
        </w:rPr>
        <w:t xml:space="preserve">Firing managers—from store managers to senior executives—who are viewed as being insufficiently engaged in corporate anti-union </w:t>
      </w:r>
      <w:proofErr w:type="gramStart"/>
      <w:r w:rsidRPr="00A92DEB">
        <w:rPr>
          <w:sz w:val="16"/>
        </w:rPr>
        <w:t>campaigns;</w:t>
      </w:r>
      <w:proofErr w:type="gramEnd"/>
    </w:p>
    <w:p w14:paraId="17362565" w14:textId="77777777" w:rsidR="009516BA" w:rsidRPr="00A92DEB" w:rsidRDefault="009516BA" w:rsidP="009516BA">
      <w:pPr>
        <w:rPr>
          <w:sz w:val="16"/>
        </w:rPr>
      </w:pPr>
      <w:r w:rsidRPr="00A92DEB">
        <w:rPr>
          <w:b/>
          <w:bCs/>
          <w:u w:val="single"/>
        </w:rPr>
        <w:t>Using increasingly sophisticated tactics, including data analytics, employee data surveys, covert surveillance, and anti-union “heat maps” in their union avoidance activities</w:t>
      </w:r>
      <w:r w:rsidRPr="00A92DEB">
        <w:rPr>
          <w:u w:val="single"/>
        </w:rPr>
        <w:t xml:space="preserve"> (</w:t>
      </w:r>
      <w:r w:rsidRPr="00A92DEB">
        <w:rPr>
          <w:sz w:val="16"/>
        </w:rPr>
        <w:t>Kessler 2020; Vogel 2021).</w:t>
      </w:r>
    </w:p>
    <w:p w14:paraId="13455E40" w14:textId="77777777" w:rsidR="009516BA" w:rsidRPr="00A92DEB" w:rsidRDefault="009516BA" w:rsidP="009516BA">
      <w:pPr>
        <w:rPr>
          <w:sz w:val="16"/>
        </w:rPr>
      </w:pPr>
      <w:r w:rsidRPr="00A92DEB">
        <w:rPr>
          <w:sz w:val="16"/>
        </w:rPr>
        <w:t>These tactics create a climate of fear and intimidation around worker organizing</w:t>
      </w:r>
    </w:p>
    <w:p w14:paraId="673D6675" w14:textId="77777777" w:rsidR="009516BA" w:rsidRPr="00A92DEB" w:rsidRDefault="009516BA" w:rsidP="009516BA">
      <w:pPr>
        <w:rPr>
          <w:sz w:val="16"/>
        </w:rPr>
      </w:pPr>
      <w:r w:rsidRPr="00A92DEB">
        <w:rPr>
          <w:sz w:val="16"/>
        </w:rPr>
        <w:t xml:space="preserve">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w:t>
      </w:r>
      <w:proofErr w:type="spellStart"/>
      <w:r w:rsidRPr="00A92DEB">
        <w:rPr>
          <w:sz w:val="16"/>
        </w:rPr>
        <w:t>Brisack</w:t>
      </w:r>
      <w:proofErr w:type="spellEnd"/>
      <w:r w:rsidRPr="00A92DEB">
        <w:rPr>
          <w:sz w:val="16"/>
        </w:rPr>
        <w:t xml:space="preserve"> 2025). Corporations want workers to believe that the real choice they are facing is not between a union or no union, but between a union or their job (Logan 2022d; </w:t>
      </w:r>
      <w:proofErr w:type="spellStart"/>
      <w:r w:rsidRPr="00A92DEB">
        <w:rPr>
          <w:sz w:val="16"/>
        </w:rPr>
        <w:t>Brisack</w:t>
      </w:r>
      <w:proofErr w:type="spellEnd"/>
      <w:r w:rsidRPr="00A92DEB">
        <w:rPr>
          <w:sz w:val="16"/>
        </w:rPr>
        <w:t xml:space="preserve"> 2025) and that they will suffer negative consequences, individually and collectively, should they vote to unionize (Logan 2012)</w:t>
      </w:r>
    </w:p>
    <w:p w14:paraId="399092F6" w14:textId="77777777" w:rsidR="009516BA" w:rsidRDefault="009516BA" w:rsidP="009516BA">
      <w:pPr>
        <w:rPr>
          <w:sz w:val="16"/>
        </w:rPr>
      </w:pPr>
      <w:r w:rsidRPr="00A92DEB">
        <w:rPr>
          <w:sz w:val="16"/>
        </w:rPr>
        <w:t xml:space="preserve">In addition to intimidating and coercing workers, </w:t>
      </w:r>
      <w:r w:rsidRPr="00A92DEB">
        <w:rPr>
          <w:highlight w:val="cyan"/>
          <w:u w:val="single"/>
        </w:rPr>
        <w:t>corporations</w:t>
      </w:r>
      <w:r w:rsidRPr="00A92DEB">
        <w:rPr>
          <w:u w:val="single"/>
        </w:rPr>
        <w:t xml:space="preserve"> </w:t>
      </w:r>
      <w:r w:rsidRPr="00A92DEB">
        <w:rPr>
          <w:b/>
          <w:bCs/>
          <w:highlight w:val="cyan"/>
          <w:u w:val="single"/>
        </w:rPr>
        <w:t>manipulate the election process</w:t>
      </w:r>
      <w:r w:rsidRPr="00A92DEB">
        <w:rPr>
          <w:b/>
          <w:bCs/>
          <w:u w:val="single"/>
        </w:rPr>
        <w:t>,</w:t>
      </w:r>
      <w:r w:rsidRPr="00A92DEB">
        <w:rPr>
          <w:u w:val="single"/>
        </w:rPr>
        <w:t xml:space="preserve"> </w:t>
      </w:r>
      <w:r w:rsidRPr="00A92DEB">
        <w:rPr>
          <w:b/>
          <w:bCs/>
          <w:highlight w:val="cyan"/>
          <w:u w:val="single"/>
        </w:rPr>
        <w:t>forcing delays</w:t>
      </w:r>
      <w:r w:rsidRPr="00A92DEB">
        <w:rPr>
          <w:highlight w:val="cyan"/>
          <w:u w:val="single"/>
        </w:rPr>
        <w:t xml:space="preserve"> by</w:t>
      </w:r>
      <w:r w:rsidRPr="00A92DEB">
        <w:rPr>
          <w:u w:val="single"/>
        </w:rPr>
        <w:t xml:space="preserve"> </w:t>
      </w:r>
      <w:r w:rsidRPr="00A92DEB">
        <w:rPr>
          <w:highlight w:val="cyan"/>
          <w:u w:val="single"/>
        </w:rPr>
        <w:t>filing</w:t>
      </w:r>
      <w:r w:rsidRPr="00A92DEB">
        <w:rPr>
          <w:u w:val="single"/>
        </w:rPr>
        <w:t xml:space="preserve"> frivolous, </w:t>
      </w:r>
      <w:r w:rsidRPr="00A92DEB">
        <w:rPr>
          <w:b/>
          <w:bCs/>
          <w:highlight w:val="cyan"/>
          <w:u w:val="single"/>
        </w:rPr>
        <w:t>unnecessary litigation</w:t>
      </w:r>
      <w:r w:rsidRPr="00A92DEB">
        <w:rPr>
          <w:b/>
          <w:bCs/>
          <w:u w:val="single"/>
        </w:rPr>
        <w:t xml:space="preserve"> to</w:t>
      </w:r>
      <w:r w:rsidRPr="00A92DEB">
        <w:rPr>
          <w:u w:val="single"/>
        </w:rPr>
        <w:t xml:space="preserve"> </w:t>
      </w:r>
      <w:r w:rsidRPr="00A92DEB">
        <w:rPr>
          <w:b/>
          <w:bCs/>
          <w:highlight w:val="cyan"/>
          <w:u w:val="single"/>
        </w:rPr>
        <w:t>disrupt</w:t>
      </w:r>
      <w:r w:rsidRPr="00A92DEB">
        <w:rPr>
          <w:b/>
          <w:bCs/>
          <w:u w:val="single"/>
        </w:rPr>
        <w:t xml:space="preserve"> the </w:t>
      </w:r>
      <w:r w:rsidRPr="00A92DEB">
        <w:rPr>
          <w:b/>
          <w:bCs/>
          <w:highlight w:val="cyan"/>
          <w:u w:val="single"/>
        </w:rPr>
        <w:t>momentum</w:t>
      </w:r>
      <w:r w:rsidRPr="00A92DEB">
        <w:rPr>
          <w:u w:val="single"/>
        </w:rPr>
        <w:t xml:space="preserve"> of organizing campaigns</w:t>
      </w:r>
      <w:r w:rsidRPr="00A92DEB">
        <w:rPr>
          <w:sz w:val="16"/>
        </w:rPr>
        <w:t xml:space="preserve">. </w:t>
      </w:r>
      <w:r w:rsidRPr="00A92DEB">
        <w:rPr>
          <w:b/>
          <w:bCs/>
          <w:highlight w:val="cyan"/>
          <w:u w:val="single"/>
        </w:rPr>
        <w:t>Campaigns cannot</w:t>
      </w:r>
      <w:r w:rsidRPr="00A92DEB">
        <w:rPr>
          <w:b/>
          <w:bCs/>
          <w:u w:val="single"/>
        </w:rPr>
        <w:t xml:space="preserve"> stop and </w:t>
      </w:r>
      <w:r w:rsidRPr="00A92DEB">
        <w:rPr>
          <w:b/>
          <w:bCs/>
          <w:highlight w:val="cyan"/>
          <w:u w:val="single"/>
        </w:rPr>
        <w:t>start while the legal process plays out</w:t>
      </w:r>
      <w:r w:rsidRPr="00A92DEB">
        <w:rPr>
          <w:b/>
          <w:bCs/>
          <w:sz w:val="16"/>
        </w:rPr>
        <w:t>—</w:t>
      </w:r>
      <w:r w:rsidRPr="00A92DEB">
        <w:rPr>
          <w:highlight w:val="cyan"/>
          <w:u w:val="single"/>
        </w:rPr>
        <w:t>a</w:t>
      </w:r>
      <w:r w:rsidRPr="00A92DEB">
        <w:rPr>
          <w:u w:val="single"/>
        </w:rPr>
        <w:t xml:space="preserve"> </w:t>
      </w:r>
      <w:r w:rsidRPr="00A92DEB">
        <w:rPr>
          <w:highlight w:val="cyan"/>
          <w:u w:val="single"/>
        </w:rPr>
        <w:t>process that</w:t>
      </w:r>
      <w:r w:rsidRPr="00A92DEB">
        <w:rPr>
          <w:u w:val="single"/>
        </w:rPr>
        <w:t xml:space="preserve"> often </w:t>
      </w:r>
      <w:r w:rsidRPr="00A92DEB">
        <w:rPr>
          <w:highlight w:val="cyan"/>
          <w:u w:val="single"/>
        </w:rPr>
        <w:t xml:space="preserve">takes </w:t>
      </w:r>
      <w:r w:rsidRPr="00A92DEB">
        <w:rPr>
          <w:b/>
          <w:bCs/>
          <w:highlight w:val="cyan"/>
          <w:u w:val="single"/>
        </w:rPr>
        <w:t>years</w:t>
      </w:r>
      <w:r w:rsidRPr="00A92DEB">
        <w:rPr>
          <w:b/>
          <w:bCs/>
          <w:u w:val="single"/>
        </w:rPr>
        <w:t xml:space="preserve"> to resolve</w:t>
      </w:r>
      <w:r w:rsidRPr="00A92DEB">
        <w:rPr>
          <w:b/>
          <w:bCs/>
          <w:sz w:val="16"/>
        </w:rPr>
        <w:t>.</w:t>
      </w:r>
      <w:r w:rsidRPr="00A92DEB">
        <w:rPr>
          <w:sz w:val="16"/>
        </w:rPr>
        <w:t xml:space="preserve"> When it comes to worker organizing at mega-corporations, </w:t>
      </w:r>
      <w:r w:rsidRPr="00A92DEB">
        <w:rPr>
          <w:highlight w:val="cyan"/>
          <w:u w:val="single"/>
        </w:rPr>
        <w:t>time is on the side of</w:t>
      </w:r>
      <w:r w:rsidRPr="00A92DEB">
        <w:rPr>
          <w:u w:val="single"/>
        </w:rPr>
        <w:t xml:space="preserve"> the lawbreaking </w:t>
      </w:r>
      <w:r w:rsidRPr="00A92DEB">
        <w:rPr>
          <w:highlight w:val="cyan"/>
          <w:u w:val="single"/>
        </w:rPr>
        <w:t>corporations</w:t>
      </w:r>
      <w:r w:rsidRPr="00A92DEB">
        <w:rPr>
          <w:u w:val="single"/>
        </w:rPr>
        <w:t xml:space="preserve">. The last few years have shown that </w:t>
      </w:r>
      <w:r w:rsidRPr="00A92DEB">
        <w:rPr>
          <w:highlight w:val="cyan"/>
          <w:u w:val="single"/>
        </w:rPr>
        <w:t>corporations with the resources</w:t>
      </w:r>
      <w:r w:rsidRPr="00A92DEB">
        <w:rPr>
          <w:u w:val="single"/>
        </w:rPr>
        <w:t xml:space="preserve"> and the stomach for a fight</w:t>
      </w:r>
      <w:r w:rsidRPr="00A92DEB">
        <w:rPr>
          <w:sz w:val="16"/>
        </w:rPr>
        <w:t xml:space="preserve">—i.e., </w:t>
      </w:r>
      <w:r w:rsidRPr="00A92DEB">
        <w:rPr>
          <w:u w:val="single"/>
        </w:rPr>
        <w:t>the willingness to break the law to break the union—</w:t>
      </w:r>
      <w:r w:rsidRPr="00A92DEB">
        <w:rPr>
          <w:highlight w:val="cyan"/>
          <w:u w:val="single"/>
        </w:rPr>
        <w:t>will prevail</w:t>
      </w:r>
      <w:r w:rsidRPr="00A92DEB">
        <w:rPr>
          <w:u w:val="single"/>
        </w:rPr>
        <w:t xml:space="preserve"> </w:t>
      </w:r>
      <w:r w:rsidRPr="00A92DEB">
        <w:rPr>
          <w:highlight w:val="cyan"/>
          <w:u w:val="single"/>
        </w:rPr>
        <w:t>over</w:t>
      </w:r>
      <w:r w:rsidRPr="00A92DEB">
        <w:rPr>
          <w:u w:val="single"/>
        </w:rPr>
        <w:t xml:space="preserve"> </w:t>
      </w:r>
      <w:r w:rsidRPr="00A92DEB">
        <w:rPr>
          <w:highlight w:val="cyan"/>
          <w:u w:val="single"/>
        </w:rPr>
        <w:t>worker organizing</w:t>
      </w:r>
      <w:r w:rsidRPr="00A92DEB">
        <w:rPr>
          <w:u w:val="single"/>
        </w:rPr>
        <w:t xml:space="preserve"> in most case</w:t>
      </w:r>
      <w:r w:rsidRPr="00A92DEB">
        <w:rPr>
          <w:sz w:val="16"/>
        </w:rPr>
        <w:t>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B506B9A" w14:textId="77777777" w:rsidR="009516BA" w:rsidRDefault="009516BA" w:rsidP="009516BA">
      <w:pPr>
        <w:pStyle w:val="Heading3"/>
      </w:pPr>
      <w:r>
        <w:lastRenderedPageBreak/>
        <w:t>Transitions Advantage</w:t>
      </w:r>
    </w:p>
    <w:p w14:paraId="46885EBA" w14:textId="77777777" w:rsidR="009516BA" w:rsidRPr="00C81CD2" w:rsidRDefault="009516BA" w:rsidP="009516BA">
      <w:pPr>
        <w:pStyle w:val="Heading4"/>
      </w:pPr>
      <w:r w:rsidRPr="00C81CD2">
        <w:t>2)</w:t>
      </w:r>
      <w:r>
        <w:t xml:space="preserve"> Their renewables inevitable card is power tagged – their author concludes the </w:t>
      </w:r>
      <w:r w:rsidRPr="005E3382">
        <w:rPr>
          <w:u w:val="single"/>
        </w:rPr>
        <w:t xml:space="preserve">opposite </w:t>
      </w:r>
      <w:r w:rsidRPr="005E3382">
        <w:t>in the small text</w:t>
      </w:r>
      <w:r>
        <w:t xml:space="preserve"> </w:t>
      </w:r>
    </w:p>
    <w:p w14:paraId="78A6DCA2" w14:textId="77777777" w:rsidR="009516BA" w:rsidRPr="00B63940" w:rsidRDefault="009516BA" w:rsidP="009516BA">
      <w:r w:rsidRPr="00791C1B">
        <w:rPr>
          <w:rStyle w:val="Style13ptBold"/>
        </w:rPr>
        <w:t>Victor 2026</w:t>
      </w:r>
      <w:r>
        <w:t>, David G. Victor, Nonresident Senior Fellow - Foreign Policy, Global Economy and Development, Energy Security and Climate Initiative, “</w:t>
      </w:r>
      <w:r w:rsidRPr="003D3AB3">
        <w:t>How industry is keeping clean energy alive in an era of policy chaos</w:t>
      </w:r>
      <w:r>
        <w:t xml:space="preserve">,” </w:t>
      </w:r>
      <w:r w:rsidRPr="003D3AB3">
        <w:t>https://www.brookings.edu/articles/how-industry-is-keeping-clean-energy-alive-in-an-era-of-policy-chaos/</w:t>
      </w:r>
    </w:p>
    <w:p w14:paraId="346B359A" w14:textId="77777777" w:rsidR="009516BA" w:rsidRPr="00E55C5B" w:rsidRDefault="009516BA" w:rsidP="009516BA">
      <w:pPr>
        <w:rPr>
          <w:sz w:val="14"/>
        </w:rPr>
      </w:pPr>
      <w:r w:rsidRPr="00BF0FF6">
        <w:rPr>
          <w:rStyle w:val="StyleUnderline"/>
          <w:highlight w:val="yellow"/>
        </w:rPr>
        <w:t>Despite</w:t>
      </w:r>
      <w:r w:rsidRPr="00E55C5B">
        <w:rPr>
          <w:sz w:val="14"/>
        </w:rPr>
        <w:t xml:space="preserve"> all this </w:t>
      </w:r>
      <w:r w:rsidRPr="00BF0FF6">
        <w:rPr>
          <w:rStyle w:val="StyleUnderline"/>
          <w:highlight w:val="yellow"/>
        </w:rPr>
        <w:t>chaos, investment continues. Texas is now the biggest installer of solar power</w:t>
      </w:r>
      <w:r w:rsidRPr="00E55C5B">
        <w:rPr>
          <w:sz w:val="14"/>
        </w:rPr>
        <w:t xml:space="preserve">, prompted not by clean energy mandates but </w:t>
      </w:r>
      <w:r w:rsidRPr="00BF0FF6">
        <w:rPr>
          <w:rStyle w:val="StyleUnderline"/>
          <w:highlight w:val="yellow"/>
        </w:rPr>
        <w:t>by a competitive power market</w:t>
      </w:r>
      <w:r w:rsidRPr="00BB12B6">
        <w:rPr>
          <w:rStyle w:val="StyleUnderline"/>
        </w:rPr>
        <w:t xml:space="preserve">. </w:t>
      </w:r>
      <w:r w:rsidRPr="00E55C5B">
        <w:rPr>
          <w:sz w:val="14"/>
        </w:rPr>
        <w:t xml:space="preserve">Investment in EV charging stations, including with previously appropriated federal funding, is now gathering steam as the business models get figured out. Many </w:t>
      </w:r>
      <w:r w:rsidRPr="00BB12B6">
        <w:rPr>
          <w:rStyle w:val="StyleUnderline"/>
        </w:rPr>
        <w:t>firms are looking beyond near-term</w:t>
      </w:r>
      <w:r w:rsidRPr="00E55C5B">
        <w:rPr>
          <w:sz w:val="14"/>
        </w:rPr>
        <w:t xml:space="preserve"> chaos </w:t>
      </w:r>
      <w:r w:rsidRPr="00BB12B6">
        <w:rPr>
          <w:rStyle w:val="StyleUnderline"/>
        </w:rPr>
        <w:t xml:space="preserve">toward the long-term </w:t>
      </w:r>
      <w:r w:rsidRPr="00E55C5B">
        <w:rPr>
          <w:sz w:val="14"/>
        </w:rPr>
        <w:t xml:space="preserve">green </w:t>
      </w:r>
      <w:r w:rsidRPr="00BB12B6">
        <w:rPr>
          <w:rStyle w:val="StyleUnderline"/>
        </w:rPr>
        <w:t>trajectory</w:t>
      </w:r>
      <w:r w:rsidRPr="00E55C5B">
        <w:rPr>
          <w:sz w:val="14"/>
        </w:rPr>
        <w:t>—not least to avoid reputational risk.</w:t>
      </w:r>
    </w:p>
    <w:p w14:paraId="0FF42D70" w14:textId="77777777" w:rsidR="009516BA" w:rsidRPr="00E55C5B" w:rsidRDefault="009516BA" w:rsidP="009516BA">
      <w:pPr>
        <w:rPr>
          <w:sz w:val="14"/>
        </w:rPr>
      </w:pPr>
      <w:r w:rsidRPr="00E55C5B">
        <w:rPr>
          <w:sz w:val="14"/>
        </w:rPr>
        <w:t xml:space="preserve">The new American model is most visible in the boom in power-hungry </w:t>
      </w:r>
      <w:r w:rsidRPr="00BF0FF6">
        <w:rPr>
          <w:rStyle w:val="StyleUnderline"/>
          <w:highlight w:val="yellow"/>
        </w:rPr>
        <w:t>data centers</w:t>
      </w:r>
      <w:r w:rsidRPr="00E55C5B">
        <w:rPr>
          <w:sz w:val="14"/>
        </w:rPr>
        <w:t xml:space="preserve">. Companies such as Microsoft and Google </w:t>
      </w:r>
      <w:r w:rsidRPr="00F225A4">
        <w:rPr>
          <w:rStyle w:val="StyleUnderline"/>
        </w:rPr>
        <w:t>are willing to</w:t>
      </w:r>
      <w:r w:rsidRPr="00BF0FF6">
        <w:rPr>
          <w:rStyle w:val="StyleUnderline"/>
          <w:highlight w:val="yellow"/>
        </w:rPr>
        <w:t xml:space="preserve"> pay hefty premiums for clean power</w:t>
      </w:r>
      <w:r w:rsidRPr="006F1ED5">
        <w:rPr>
          <w:rStyle w:val="StyleUnderline"/>
        </w:rPr>
        <w:t xml:space="preserve"> without any regulatory</w:t>
      </w:r>
      <w:r w:rsidRPr="00E55C5B">
        <w:rPr>
          <w:sz w:val="14"/>
        </w:rPr>
        <w:t xml:space="preserve"> </w:t>
      </w:r>
      <w:r w:rsidRPr="006F1ED5">
        <w:rPr>
          <w:rStyle w:val="StyleUnderline"/>
        </w:rPr>
        <w:t>requirement</w:t>
      </w:r>
      <w:r w:rsidRPr="00E55C5B">
        <w:rPr>
          <w:sz w:val="14"/>
        </w:rPr>
        <w:t xml:space="preserve"> to do so. Similarly, several major U.S.</w:t>
      </w:r>
      <w:r w:rsidRPr="00E55C5B">
        <w:rPr>
          <w:sz w:val="14"/>
        </w:rPr>
        <w:lastRenderedPageBreak/>
        <w:t xml:space="preserve"> airlines are paying a bit more for cleaner fuel substitutes to cut emissions; some have been running operational trials to reduce contrails, aviation’s main source of climate warming. These developments sharply contrast with earlier U.S. models in which government reliably subsidized clean energy through tax credits, loan guarantees, and other financial breaks. The Biden-era Inflation Reduction Act, for example, offered that model at an epic scale—a scale so large that it, in part, catalyzed its own downfall. In the new Trump era, only vestiges of that earlier model remain—such as nuclear power subsidies—but for the most part, investors and firms are on their own. Yet many are still embracing clean.</w:t>
      </w:r>
    </w:p>
    <w:p w14:paraId="257FE905" w14:textId="77777777" w:rsidR="009516BA" w:rsidRPr="00E55C5B" w:rsidRDefault="009516BA" w:rsidP="009516BA">
      <w:pPr>
        <w:rPr>
          <w:sz w:val="14"/>
        </w:rPr>
      </w:pPr>
      <w:r w:rsidRPr="00E55C5B">
        <w:rPr>
          <w:sz w:val="14"/>
        </w:rPr>
        <w:t>Variants of the new American model are widespread globally because governments often struggle to fund or coordinate large, costly projects. In India, a vibrant solar industry has emerged by favoring projects, such as local and off-grid solar systems, that avoid New Delhi and don’t compete with the country’s notoriously inefficient state-owned power companies. In Mexico, a nascent wind and solar industry is thriving despite unpredictable federal policies and financially weak state-owned firms that dominate oil, gas, and electricity. Indeed, private investors are working in states like Sonora and Baja, where governors are market-friendly and skilled at insulating local investors from federal intrusions.</w:t>
      </w:r>
    </w:p>
    <w:p w14:paraId="371B3BA9" w14:textId="77777777" w:rsidR="009516BA" w:rsidRPr="00DB3EE1" w:rsidRDefault="009516BA" w:rsidP="009516BA">
      <w:pPr>
        <w:rPr>
          <w:sz w:val="8"/>
          <w:szCs w:val="8"/>
        </w:rPr>
      </w:pPr>
      <w:r w:rsidRPr="00E55C5B">
        <w:rPr>
          <w:rStyle w:val="StyleUnderline"/>
          <w:highlight w:val="yellow"/>
        </w:rPr>
        <w:t>Speed is</w:t>
      </w:r>
      <w:r w:rsidRPr="00E55C5B">
        <w:rPr>
          <w:sz w:val="14"/>
        </w:rPr>
        <w:t xml:space="preserve"> a strength of </w:t>
      </w:r>
      <w:r w:rsidRPr="00E55C5B">
        <w:rPr>
          <w:rStyle w:val="StyleUnderline"/>
          <w:highlight w:val="yellow"/>
        </w:rPr>
        <w:t>the new</w:t>
      </w:r>
      <w:r w:rsidRPr="00E55C5B">
        <w:rPr>
          <w:sz w:val="14"/>
        </w:rPr>
        <w:t xml:space="preserve"> American </w:t>
      </w:r>
      <w:r w:rsidRPr="00E55C5B">
        <w:rPr>
          <w:rStyle w:val="StyleUnderline"/>
          <w:highlight w:val="yellow"/>
        </w:rPr>
        <w:t>model</w:t>
      </w:r>
      <w:r w:rsidRPr="00E55C5B">
        <w:rPr>
          <w:sz w:val="14"/>
        </w:rPr>
        <w:t xml:space="preserve">. In just five years, </w:t>
      </w:r>
      <w:r w:rsidRPr="00F225A4">
        <w:rPr>
          <w:rStyle w:val="StyleUnderline"/>
          <w:highlight w:val="yellow"/>
        </w:rPr>
        <w:t xml:space="preserve">the clean-power industry </w:t>
      </w:r>
      <w:r w:rsidRPr="00E55C5B">
        <w:rPr>
          <w:rStyle w:val="StyleUnderline"/>
          <w:highlight w:val="yellow"/>
        </w:rPr>
        <w:t>learned to scale wind and solar</w:t>
      </w:r>
      <w:r w:rsidRPr="00E55C5B">
        <w:rPr>
          <w:sz w:val="14"/>
        </w:rPr>
        <w:t xml:space="preserve"> projects </w:t>
      </w:r>
      <w:r w:rsidRPr="00893362">
        <w:rPr>
          <w:rStyle w:val="StyleUnderline"/>
        </w:rPr>
        <w:t>and</w:t>
      </w:r>
      <w:r w:rsidRPr="00E55C5B">
        <w:rPr>
          <w:sz w:val="14"/>
        </w:rPr>
        <w:t xml:space="preserve"> then </w:t>
      </w:r>
      <w:r w:rsidRPr="00893362">
        <w:rPr>
          <w:rStyle w:val="StyleUnderline"/>
        </w:rPr>
        <w:t>integrate batteries</w:t>
      </w:r>
      <w:r w:rsidRPr="00E55C5B">
        <w:rPr>
          <w:sz w:val="14"/>
        </w:rPr>
        <w:t xml:space="preserve"> into them. Such attributes explain why the U.S. Energy Information Administration, the government’s energy analysis group, now projects that solar will be the nation’s fastest-growing source of new power. In addition to solar is a remarkable story about the recovery of nuclear power. Microsoft and some other data center suppliers have teamed up with utilities to contract and reopen nuclear power plants. Just last fall, Google </w:t>
      </w:r>
      <w:r w:rsidRPr="00DB3EE1">
        <w:rPr>
          <w:sz w:val="8"/>
          <w:szCs w:val="8"/>
        </w:rPr>
        <w:t>signaled yet another phase by announcing it would pay for the country’s first large natural gas plant with carbon capture.</w:t>
      </w:r>
    </w:p>
    <w:p w14:paraId="2ACC89E1" w14:textId="77777777" w:rsidR="009516BA" w:rsidRPr="00B41F55" w:rsidRDefault="009516BA" w:rsidP="009516BA">
      <w:pPr>
        <w:rPr>
          <w:rStyle w:val="Emphasis"/>
        </w:rPr>
      </w:pPr>
      <w:r w:rsidRPr="000B464D">
        <w:rPr>
          <w:rStyle w:val="Emphasis"/>
          <w:highlight w:val="green"/>
        </w:rPr>
        <w:t>The model’s weaknesses are</w:t>
      </w:r>
      <w:r w:rsidRPr="000B464D">
        <w:rPr>
          <w:rStyle w:val="Emphasis"/>
        </w:rPr>
        <w:t xml:space="preserve"> its </w:t>
      </w:r>
      <w:r w:rsidRPr="000B464D">
        <w:rPr>
          <w:rStyle w:val="Emphasis"/>
          <w:highlight w:val="green"/>
        </w:rPr>
        <w:t>inability to back</w:t>
      </w:r>
      <w:r w:rsidRPr="000B464D">
        <w:rPr>
          <w:rStyle w:val="Emphasis"/>
        </w:rPr>
        <w:t xml:space="preserve"> the riskiest, </w:t>
      </w:r>
      <w:r w:rsidRPr="000B464D">
        <w:rPr>
          <w:rStyle w:val="Emphasis"/>
          <w:highlight w:val="green"/>
        </w:rPr>
        <w:t>newest clean</w:t>
      </w:r>
      <w:r w:rsidRPr="000B464D">
        <w:rPr>
          <w:rStyle w:val="Emphasis"/>
        </w:rPr>
        <w:t xml:space="preserve"> energy </w:t>
      </w:r>
      <w:r w:rsidRPr="000B464D">
        <w:rPr>
          <w:rStyle w:val="Emphasis"/>
          <w:highlight w:val="green"/>
        </w:rPr>
        <w:t>tech</w:t>
      </w:r>
      <w:r w:rsidRPr="000B464D">
        <w:rPr>
          <w:rStyle w:val="Emphasis"/>
        </w:rPr>
        <w:t xml:space="preserve">nologies or the most disruptive changes. </w:t>
      </w:r>
      <w:r w:rsidRPr="00986AEE">
        <w:t xml:space="preserve">In many ways, the U.S. clean energy industry is thriving where business models and technologies are mature and thus able to survive on their own, or where support is bipartisan enough to ride through political chaos (e.g., some forms of nuclear investments or electric power grids). </w:t>
      </w:r>
      <w:r w:rsidRPr="00B41F55">
        <w:rPr>
          <w:rStyle w:val="Emphasis"/>
        </w:rPr>
        <w:t xml:space="preserve">However, </w:t>
      </w:r>
      <w:r w:rsidRPr="000B464D">
        <w:rPr>
          <w:rStyle w:val="Emphasis"/>
          <w:highlight w:val="green"/>
        </w:rPr>
        <w:t xml:space="preserve">this model can’t </w:t>
      </w:r>
      <w:r w:rsidRPr="000B464D">
        <w:rPr>
          <w:rStyle w:val="Emphasis"/>
        </w:rPr>
        <w:t>reliably back</w:t>
      </w:r>
      <w:r w:rsidRPr="00B41F55">
        <w:rPr>
          <w:rStyle w:val="Emphasis"/>
        </w:rPr>
        <w:t xml:space="preserve"> and </w:t>
      </w:r>
      <w:r w:rsidRPr="000B464D">
        <w:rPr>
          <w:rStyle w:val="Emphasis"/>
          <w:highlight w:val="green"/>
        </w:rPr>
        <w:t>coordinate</w:t>
      </w:r>
      <w:r w:rsidRPr="00B41F55">
        <w:rPr>
          <w:rStyle w:val="Emphasis"/>
        </w:rPr>
        <w:t xml:space="preserve"> the deployment of wholly </w:t>
      </w:r>
      <w:r w:rsidRPr="000B464D">
        <w:rPr>
          <w:rStyle w:val="Emphasis"/>
        </w:rPr>
        <w:t>new</w:t>
      </w:r>
      <w:r w:rsidRPr="00B41F55">
        <w:rPr>
          <w:rStyle w:val="Emphasis"/>
        </w:rPr>
        <w:t xml:space="preserve"> clean fuel systems (e.g., ammonia or methanol for ships) or </w:t>
      </w:r>
      <w:r w:rsidRPr="000B464D">
        <w:rPr>
          <w:rStyle w:val="Emphasis"/>
          <w:highlight w:val="green"/>
        </w:rPr>
        <w:t>wholly new infrastructures</w:t>
      </w:r>
      <w:r w:rsidRPr="00B41F55">
        <w:rPr>
          <w:rStyle w:val="Emphasis"/>
        </w:rPr>
        <w:t xml:space="preserve"> (e.g., hydrogen).</w:t>
      </w:r>
    </w:p>
    <w:p w14:paraId="03D23B28" w14:textId="77777777" w:rsidR="009516BA" w:rsidRPr="000B464D" w:rsidRDefault="009516BA" w:rsidP="009516BA">
      <w:pPr>
        <w:rPr>
          <w:sz w:val="6"/>
          <w:szCs w:val="6"/>
        </w:rPr>
      </w:pPr>
      <w:r w:rsidRPr="000B464D">
        <w:rPr>
          <w:sz w:val="6"/>
          <w:szCs w:val="6"/>
        </w:rPr>
        <w:t>Government as coordinator, but not funder: The European model</w:t>
      </w:r>
    </w:p>
    <w:p w14:paraId="33342CC6" w14:textId="77777777" w:rsidR="009516BA" w:rsidRPr="000B464D" w:rsidRDefault="009516BA" w:rsidP="009516BA">
      <w:pPr>
        <w:rPr>
          <w:sz w:val="6"/>
          <w:szCs w:val="6"/>
        </w:rPr>
      </w:pPr>
      <w:r w:rsidRPr="000B464D">
        <w:rPr>
          <w:sz w:val="6"/>
          <w:szCs w:val="6"/>
        </w:rPr>
        <w:t>A third model relies on government coordination without large-scale public funding. Europe is perhaps the leading example, although large segments of the Korean and Japanese industrial systems work in similar ways. Customers pay much of the cost of green investments, and they do so because government organizes markets so that customers have no other practical choice. (It is no wonder that so much of the green industry orchestration happens in electric power. This industry is highly regulated by government nearly everywhere and is dependent on fixed infrastructure that makes it easier for regulators to allocate costs in a politically expedient manner.)</w:t>
      </w:r>
    </w:p>
    <w:p w14:paraId="73A66717" w14:textId="77777777" w:rsidR="009516BA" w:rsidRPr="000B464D" w:rsidRDefault="009516BA" w:rsidP="009516BA">
      <w:pPr>
        <w:rPr>
          <w:sz w:val="6"/>
          <w:szCs w:val="6"/>
        </w:rPr>
      </w:pPr>
      <w:r w:rsidRPr="000B464D">
        <w:rPr>
          <w:sz w:val="6"/>
          <w:szCs w:val="6"/>
        </w:rPr>
        <w:t xml:space="preserve">Europe has led the global effort to create a clean steel industry by matching buyers, who need to show they are green (e.g., Sweden’s Volvo, an early buyer of carbon-free steel for making trucks), with suppliers (e.g., Sweden’s </w:t>
      </w:r>
      <w:proofErr w:type="spellStart"/>
      <w:r w:rsidRPr="000B464D">
        <w:rPr>
          <w:sz w:val="6"/>
          <w:szCs w:val="6"/>
        </w:rPr>
        <w:t>Hybrit</w:t>
      </w:r>
      <w:proofErr w:type="spellEnd"/>
      <w:r w:rsidRPr="000B464D">
        <w:rPr>
          <w:sz w:val="6"/>
          <w:szCs w:val="6"/>
        </w:rPr>
        <w:t>, which makes steel with carbon-free supply chains and hydrogen). In Norway, government has helped orchestrate a major carbon storage project that transports CO2 from factories around the North and Baltic Seas and injects it into an aquifer deep under the North Sea. (The project is underway already, using CO2 sources that are more proximate, requiring less costly and complex coordination of infrastructure.) The Norwegian government is coordinating the project through Equinor, a state-controlled oil and gas company that raises and spends capital like a commercial firm but directs it to projects aligned with Norway’s political guidance. (The Norwegian government has also backstopped the project’s funding to a point, which is a reminder that the industrial organizations in Figure 1 are ideal types—the real world is complex and often blends elements of different ideal types.)</w:t>
      </w:r>
    </w:p>
    <w:p w14:paraId="51CDE247" w14:textId="77777777" w:rsidR="009516BA" w:rsidRPr="000B464D" w:rsidRDefault="009516BA" w:rsidP="009516BA">
      <w:pPr>
        <w:rPr>
          <w:sz w:val="6"/>
          <w:szCs w:val="6"/>
        </w:rPr>
      </w:pPr>
      <w:r w:rsidRPr="000B464D">
        <w:rPr>
          <w:sz w:val="6"/>
          <w:szCs w:val="6"/>
        </w:rPr>
        <w:t>The European model creates the opportunity for scale, but it heavily depends on private investors believing that all the pieces will come together and customers, ultimately, will pay for green. The Danish shipping giant Maersk, for example, purchased 20 ships fitted with engines that can run a blend of conventional petroleum fuel along with liquefied natural gas and methanol. This multifuel approach serves as a hedge against the uncertainty that low-emission fuels (natural and biogenic gas and especially liquid methanol) won’t be available when and where they are needed.</w:t>
      </w:r>
    </w:p>
    <w:p w14:paraId="626EA079" w14:textId="77777777" w:rsidR="009516BA" w:rsidRPr="000B464D" w:rsidRDefault="009516BA" w:rsidP="009516BA">
      <w:pPr>
        <w:rPr>
          <w:sz w:val="6"/>
          <w:szCs w:val="6"/>
        </w:rPr>
      </w:pPr>
      <w:r w:rsidRPr="000B464D">
        <w:rPr>
          <w:sz w:val="6"/>
          <w:szCs w:val="6"/>
        </w:rPr>
        <w:t>That concern has proven justified: elaborate European plans to make the newest generation of methanol, with the lowest emissions and greatest ability to scale, have faltered. In fact, Maersk’s first bulk methanol supply contract came from China—which has been able to deliver a reliable supply without binding regulations at home to use the fuel. Meanwhile, chaos at the International Maritime Organization, where the Trump administration has blocked rules encouraging the global shipping industry to lower emissions, has cast further doubt on whether European governments alone can coordinate a viable new shipping-fuel industry. Maersk is moving to invest in green technology, but it is also hedging (e.g., with dual-fuel ships) against the risks that are harder to contain.</w:t>
      </w:r>
    </w:p>
    <w:p w14:paraId="490F2443" w14:textId="77777777" w:rsidR="009516BA" w:rsidRPr="000B464D" w:rsidRDefault="009516BA" w:rsidP="009516BA">
      <w:pPr>
        <w:rPr>
          <w:sz w:val="6"/>
          <w:szCs w:val="6"/>
        </w:rPr>
      </w:pPr>
      <w:r w:rsidRPr="000B464D">
        <w:rPr>
          <w:sz w:val="6"/>
          <w:szCs w:val="6"/>
        </w:rPr>
        <w:t>Another big risk for any government-led transition is shifting political priorities. European industry has long complained that expensive green energy hamstrings competition, and European policymakers are beginning to respond. The new German government, for instance, is more business-friendly and wary of costly green policies. As economic pressures rise, European policymakers will likely soften some of their clean energy policies. How they do so will significantly affect investor confidence in Europe’s broader climate strategy.</w:t>
      </w:r>
    </w:p>
    <w:p w14:paraId="64EF042A" w14:textId="77777777" w:rsidR="009516BA" w:rsidRPr="000B464D" w:rsidRDefault="009516BA" w:rsidP="009516BA">
      <w:pPr>
        <w:rPr>
          <w:sz w:val="6"/>
          <w:szCs w:val="6"/>
        </w:rPr>
      </w:pPr>
      <w:r w:rsidRPr="000B464D">
        <w:rPr>
          <w:sz w:val="6"/>
          <w:szCs w:val="6"/>
        </w:rPr>
        <w:t xml:space="preserve">While Europe is the most visible example of European policy orchestration, it is not the only one. Singapore is coordinating clean fuels investments at its ports, a strategic move for a trading nation that wants to thrive in a new green world. The United Arab Emirates has blended European and Chinese industrial approaches to build large nuclear and solar projects. Abu Dhabi is now using that clean power to develop export industries serving European customers that demand green products and face tariffs at home </w:t>
      </w:r>
      <w:r w:rsidRPr="000B464D">
        <w:rPr>
          <w:sz w:val="6"/>
          <w:szCs w:val="6"/>
        </w:rPr>
        <w:lastRenderedPageBreak/>
        <w:t>if they don’t green their supply chains.</w:t>
      </w:r>
    </w:p>
    <w:p w14:paraId="407FB9B1" w14:textId="77777777" w:rsidR="009516BA" w:rsidRPr="00986AEE" w:rsidRDefault="009516BA" w:rsidP="009516BA">
      <w:r w:rsidRPr="00986AEE">
        <w:lastRenderedPageBreak/>
        <w:t>Coalitions of the credible</w:t>
      </w:r>
    </w:p>
    <w:p w14:paraId="7F038D7E" w14:textId="77777777" w:rsidR="009516BA" w:rsidRPr="00986AEE" w:rsidRDefault="009516BA" w:rsidP="009516BA">
      <w:r w:rsidRPr="00ED1E4D">
        <w:rPr>
          <w:rStyle w:val="Emphasis"/>
        </w:rPr>
        <w:t xml:space="preserve">The </w:t>
      </w:r>
      <w:r w:rsidRPr="000B464D">
        <w:rPr>
          <w:rStyle w:val="Emphasis"/>
          <w:highlight w:val="green"/>
        </w:rPr>
        <w:t>chaos in clean energy</w:t>
      </w:r>
      <w:r w:rsidRPr="00ED1E4D">
        <w:rPr>
          <w:rStyle w:val="Emphasis"/>
        </w:rPr>
        <w:t xml:space="preserve"> will </w:t>
      </w:r>
      <w:r w:rsidRPr="000B464D">
        <w:rPr>
          <w:rStyle w:val="Emphasis"/>
          <w:highlight w:val="green"/>
        </w:rPr>
        <w:t>harm</w:t>
      </w:r>
      <w:r w:rsidRPr="00ED1E4D">
        <w:rPr>
          <w:rStyle w:val="Emphasis"/>
        </w:rPr>
        <w:t xml:space="preserve"> some </w:t>
      </w:r>
      <w:r w:rsidRPr="000B464D">
        <w:rPr>
          <w:rStyle w:val="Emphasis"/>
          <w:highlight w:val="green"/>
        </w:rPr>
        <w:t>investments</w:t>
      </w:r>
      <w:r w:rsidRPr="00ED1E4D">
        <w:rPr>
          <w:rStyle w:val="Emphasis"/>
        </w:rPr>
        <w:t>—</w:t>
      </w:r>
      <w:r w:rsidRPr="000B464D">
        <w:rPr>
          <w:rStyle w:val="Emphasis"/>
          <w:highlight w:val="green"/>
        </w:rPr>
        <w:t>especially in countries where government</w:t>
      </w:r>
      <w:r w:rsidRPr="00ED1E4D">
        <w:rPr>
          <w:rStyle w:val="Emphasis"/>
        </w:rPr>
        <w:t xml:space="preserve"> </w:t>
      </w:r>
      <w:r w:rsidRPr="000B464D">
        <w:rPr>
          <w:rStyle w:val="Emphasis"/>
          <w:highlight w:val="green"/>
        </w:rPr>
        <w:t>can’t</w:t>
      </w:r>
      <w:r w:rsidRPr="00ED1E4D">
        <w:rPr>
          <w:rStyle w:val="Emphasis"/>
        </w:rPr>
        <w:t xml:space="preserve"> pay the green premium or </w:t>
      </w:r>
      <w:r w:rsidRPr="000B464D">
        <w:rPr>
          <w:rStyle w:val="Emphasis"/>
          <w:highlight w:val="green"/>
        </w:rPr>
        <w:t>orchestrate</w:t>
      </w:r>
      <w:r w:rsidRPr="00ED1E4D">
        <w:rPr>
          <w:rStyle w:val="Emphasis"/>
        </w:rPr>
        <w:t xml:space="preserve"> industry. The </w:t>
      </w:r>
      <w:r w:rsidRPr="000B464D">
        <w:rPr>
          <w:rStyle w:val="Emphasis"/>
          <w:highlight w:val="green"/>
        </w:rPr>
        <w:t>United States</w:t>
      </w:r>
      <w:r w:rsidRPr="00ED1E4D">
        <w:rPr>
          <w:rStyle w:val="Emphasis"/>
        </w:rPr>
        <w:t xml:space="preserve"> appears to be </w:t>
      </w:r>
      <w:r w:rsidRPr="000B464D">
        <w:rPr>
          <w:rStyle w:val="Emphasis"/>
          <w:highlight w:val="green"/>
        </w:rPr>
        <w:t>at the top</w:t>
      </w:r>
      <w:r w:rsidRPr="00ED1E4D">
        <w:rPr>
          <w:rStyle w:val="Emphasis"/>
        </w:rPr>
        <w:t xml:space="preserve"> of that list, and the dangers for the country aren’t just in clean energy but in most areas of innovation.</w:t>
      </w:r>
    </w:p>
    <w:p w14:paraId="465824F1" w14:textId="77777777" w:rsidR="009516BA" w:rsidRPr="00986AEE" w:rsidRDefault="009516BA" w:rsidP="009516BA">
      <w:r w:rsidRPr="00986AEE">
        <w:t xml:space="preserve">Yet </w:t>
      </w:r>
      <w:r w:rsidRPr="00986AEE">
        <w:rPr>
          <w:rStyle w:val="StyleUnderline"/>
        </w:rPr>
        <w:t>chaos in government policies has spurred adaptation</w:t>
      </w:r>
      <w:r w:rsidRPr="00986AEE">
        <w:t>. Firms have learned to manage risk and innovate despite unreliable policy. Even in the United States, this has produced a newly nimble and vibrant clean industrial order.</w:t>
      </w:r>
    </w:p>
    <w:p w14:paraId="3E8E094B" w14:textId="77777777" w:rsidR="009516BA" w:rsidRPr="00986AEE" w:rsidRDefault="009516BA" w:rsidP="009516BA">
      <w:r w:rsidRPr="00986AEE">
        <w:t>That some kinds of clean industry can thrive even in the absence of reliable government policy suggests that some of the most important policies are not those that fall under the label of “climate change.” Instead, policies that affect industry’s ability to reorganize, raise and deploy capital, trade, and access supply chains are particularly consequential.</w:t>
      </w:r>
    </w:p>
    <w:p w14:paraId="6A07509E" w14:textId="77777777" w:rsidR="009516BA" w:rsidRPr="00986AEE" w:rsidRDefault="009516BA" w:rsidP="009516BA">
      <w:r w:rsidRPr="00986AEE">
        <w:t xml:space="preserve">Moreover, after decades of scholarship about convergence in policy systems—especially around market-based systems—green industry stands out as a leading example of divergence. There is no global policy for green industry, nor even a stable set of best practices, </w:t>
      </w:r>
      <w:r w:rsidRPr="007F3DD9">
        <w:rPr>
          <w:rStyle w:val="StyleUnderline"/>
        </w:rPr>
        <w:t>because policies that succeed in one country often fail miserably in others where industrial organization is different.</w:t>
      </w:r>
    </w:p>
    <w:p w14:paraId="35ACBD74" w14:textId="77777777" w:rsidR="009516BA" w:rsidRPr="00986AEE" w:rsidRDefault="009516BA" w:rsidP="009516BA">
      <w:r w:rsidRPr="00986AEE">
        <w:t>The growing diversity in clean-tech industrial organization, along with political turbulence in many important countries, raises questions about international cooperation on climate change. These questions are becoming more urgent as the United States withdraws from all international climate institutions, including the Paris Agreement.</w:t>
      </w:r>
    </w:p>
    <w:p w14:paraId="3EECCEE0" w14:textId="77777777" w:rsidR="009516BA" w:rsidRPr="00E55C5B" w:rsidRDefault="009516BA" w:rsidP="009516BA">
      <w:pPr>
        <w:rPr>
          <w:sz w:val="14"/>
        </w:rPr>
      </w:pPr>
      <w:r w:rsidRPr="00E55C5B">
        <w:rPr>
          <w:sz w:val="14"/>
        </w:rPr>
        <w:t xml:space="preserve">Still, amid this chaos, </w:t>
      </w:r>
      <w:r w:rsidRPr="00DB3EE1">
        <w:rPr>
          <w:rStyle w:val="StyleUnderline"/>
          <w:highlight w:val="yellow"/>
        </w:rPr>
        <w:t xml:space="preserve">clean industry’s durability suggests that even </w:t>
      </w:r>
      <w:r w:rsidRPr="00E55C5B">
        <w:rPr>
          <w:rStyle w:val="StyleUnderline"/>
          <w:highlight w:val="yellow"/>
        </w:rPr>
        <w:t>severe disruption</w:t>
      </w:r>
      <w:r w:rsidRPr="00E55C5B">
        <w:rPr>
          <w:sz w:val="14"/>
        </w:rPr>
        <w:t xml:space="preserve"> to international climate institutions </w:t>
      </w:r>
      <w:r w:rsidRPr="00E55C5B">
        <w:rPr>
          <w:rStyle w:val="StyleUnderline"/>
          <w:highlight w:val="yellow"/>
        </w:rPr>
        <w:t>won’t stop</w:t>
      </w:r>
      <w:r w:rsidRPr="00E55C5B">
        <w:rPr>
          <w:sz w:val="14"/>
          <w:highlight w:val="yellow"/>
        </w:rPr>
        <w:t xml:space="preserve"> </w:t>
      </w:r>
      <w:r w:rsidRPr="000551E7">
        <w:rPr>
          <w:sz w:val="14"/>
        </w:rPr>
        <w:t>what</w:t>
      </w:r>
      <w:r w:rsidRPr="00E55C5B">
        <w:rPr>
          <w:sz w:val="14"/>
        </w:rPr>
        <w:t xml:space="preserve"> really matters to cooperation: </w:t>
      </w:r>
      <w:r w:rsidRPr="00E55C5B">
        <w:rPr>
          <w:rStyle w:val="StyleUnderline"/>
          <w:highlight w:val="yellow"/>
        </w:rPr>
        <w:t>action to advance clean industry</w:t>
      </w:r>
      <w:r w:rsidRPr="00B63940">
        <w:rPr>
          <w:rStyle w:val="StyleUnderline"/>
        </w:rPr>
        <w:t>.</w:t>
      </w:r>
      <w:r w:rsidRPr="00E55C5B">
        <w:rPr>
          <w:sz w:val="14"/>
        </w:rPr>
        <w:t xml:space="preserve"> Institutional chaos will probably undermine the efforts that these institutions have long struggled to achieve—such as large-scale transfers to poorer countries and the creation of adaptation funds that will be needed as climate impacts intensify. But large segments of clean industry are poised to keep thriving, especially where green premiums are small and where industry learned to navigate around policy turmoil. Indeed, that’s exactly what the data show. Investment is thriving in electricity-linked industries, such as wind, solar, grids, and EVs—particularly in China—while industries with higher green premiums and more speculative industrial organization, such as aviation and trucking, are under strain.</w:t>
      </w:r>
    </w:p>
    <w:p w14:paraId="1DC94902" w14:textId="77777777" w:rsidR="009516BA" w:rsidRDefault="009516BA" w:rsidP="009516BA">
      <w:pPr>
        <w:pStyle w:val="Heading4"/>
      </w:pPr>
      <w:r>
        <w:t xml:space="preserve">3) Only four to six percent of renewable energy workers are unionized – the </w:t>
      </w:r>
      <w:proofErr w:type="spellStart"/>
      <w:r>
        <w:t>aff</w:t>
      </w:r>
      <w:proofErr w:type="spellEnd"/>
      <w:r>
        <w:t xml:space="preserve"> increases collective bargaining but can’t establish new unions – can’t solve ninety-five percent of the </w:t>
      </w:r>
      <w:proofErr w:type="spellStart"/>
      <w:r>
        <w:t>aff</w:t>
      </w:r>
      <w:proofErr w:type="spellEnd"/>
      <w:r>
        <w:t xml:space="preserve"> – neg on presumption.</w:t>
      </w:r>
    </w:p>
    <w:p w14:paraId="4E029F34" w14:textId="77777777" w:rsidR="009516BA" w:rsidRPr="006A043A" w:rsidRDefault="009516BA" w:rsidP="009516BA">
      <w:r>
        <w:rPr>
          <w:rStyle w:val="Style13ptBold"/>
        </w:rPr>
        <w:t xml:space="preserve">1AC </w:t>
      </w:r>
      <w:r w:rsidRPr="00926794">
        <w:rPr>
          <w:rStyle w:val="Style13ptBold"/>
        </w:rPr>
        <w:t>Kennedy 2022</w:t>
      </w:r>
      <w:r>
        <w:t xml:space="preserve">, Elizabeth J. Kennedy, Associate Professor of Law and Social Responsibility, Loyola University Maryland. EQUITABLE, SUSTAINABLE, AND JUST: A TRANSITION FRAMEWORK, </w:t>
      </w:r>
      <w:r w:rsidRPr="00926794">
        <w:t>ARIZONA LAW REVIEW [VOL. 64:</w:t>
      </w:r>
      <w:r>
        <w:t xml:space="preserve">2022] </w:t>
      </w:r>
      <w:hyperlink r:id="rId12" w:history="1">
        <w:r w:rsidRPr="00012B24">
          <w:rPr>
            <w:rStyle w:val="Hyperlink"/>
          </w:rPr>
          <w:t>https://arizonalawreview.org/pdf/64-4/64arizlrev1045.pdf</w:t>
        </w:r>
      </w:hyperlink>
      <w:r>
        <w:t xml:space="preserve"> ***NYU reads green***</w:t>
      </w:r>
    </w:p>
    <w:p w14:paraId="55A260AF" w14:textId="77777777" w:rsidR="009516BA" w:rsidRPr="004D3741" w:rsidRDefault="009516BA" w:rsidP="009516BA">
      <w:pPr>
        <w:rPr>
          <w:sz w:val="16"/>
        </w:rPr>
      </w:pPr>
      <w:r w:rsidRPr="004D3741">
        <w:rPr>
          <w:sz w:val="16"/>
        </w:rPr>
        <w:t>Collective Power Dimensions</w:t>
      </w:r>
    </w:p>
    <w:p w14:paraId="51640EC3" w14:textId="77777777" w:rsidR="009516BA" w:rsidRPr="004D3741" w:rsidRDefault="009516BA" w:rsidP="009516BA">
      <w:pPr>
        <w:rPr>
          <w:sz w:val="16"/>
        </w:rPr>
      </w:pPr>
      <w:r w:rsidRPr="004D1CD0">
        <w:rPr>
          <w:rStyle w:val="StyleUnderline"/>
          <w:highlight w:val="yellow"/>
        </w:rPr>
        <w:t xml:space="preserve">Strengthening </w:t>
      </w:r>
      <w:r w:rsidRPr="003064D5">
        <w:rPr>
          <w:rStyle w:val="StyleUnderline"/>
        </w:rPr>
        <w:t xml:space="preserve">the power of </w:t>
      </w:r>
      <w:r w:rsidRPr="004D1CD0">
        <w:rPr>
          <w:rStyle w:val="StyleUnderline"/>
          <w:highlight w:val="yellow"/>
        </w:rPr>
        <w:t xml:space="preserve">frontline workers improves </w:t>
      </w:r>
      <w:r w:rsidRPr="000A2FF4">
        <w:rPr>
          <w:rStyle w:val="StyleUnderline"/>
        </w:rPr>
        <w:t xml:space="preserve">outcomes across all </w:t>
      </w:r>
      <w:r w:rsidRPr="004D1CD0">
        <w:rPr>
          <w:rStyle w:val="StyleUnderline"/>
          <w:highlight w:val="yellow"/>
        </w:rPr>
        <w:t xml:space="preserve">equity </w:t>
      </w:r>
      <w:r w:rsidRPr="000A2FF4">
        <w:rPr>
          <w:rStyle w:val="StyleUnderline"/>
        </w:rPr>
        <w:t>dimensions and will be</w:t>
      </w:r>
      <w:r w:rsidRPr="00B02B78">
        <w:rPr>
          <w:rStyle w:val="StyleUnderline"/>
          <w:highlight w:val="yellow"/>
        </w:rPr>
        <w:t xml:space="preserve"> critical to</w:t>
      </w:r>
      <w:r w:rsidRPr="004D1CD0">
        <w:rPr>
          <w:rStyle w:val="StyleUnderline"/>
          <w:highlight w:val="yellow"/>
        </w:rPr>
        <w:t xml:space="preserve"> ensuring a just transition</w:t>
      </w:r>
      <w:r w:rsidRPr="004D3741">
        <w:rPr>
          <w:sz w:val="16"/>
        </w:rPr>
        <w:t xml:space="preserve">. At a structural level, </w:t>
      </w:r>
      <w:r w:rsidRPr="00141A4C">
        <w:rPr>
          <w:rStyle w:val="StyleUnderline"/>
          <w:highlight w:val="yellow"/>
        </w:rPr>
        <w:t xml:space="preserve">worker power can </w:t>
      </w:r>
      <w:r w:rsidRPr="00B02B78">
        <w:rPr>
          <w:rStyle w:val="StyleUnderline"/>
        </w:rPr>
        <w:t xml:space="preserve">help to </w:t>
      </w:r>
      <w:r w:rsidRPr="00141A4C">
        <w:rPr>
          <w:rStyle w:val="StyleUnderline"/>
          <w:highlight w:val="yellow"/>
        </w:rPr>
        <w:t xml:space="preserve">remediate past harms, disrupt </w:t>
      </w:r>
      <w:r w:rsidRPr="000A2FF4">
        <w:rPr>
          <w:rStyle w:val="StyleUnderline"/>
        </w:rPr>
        <w:t xml:space="preserve">ongoing systems of </w:t>
      </w:r>
      <w:r w:rsidRPr="00141A4C">
        <w:rPr>
          <w:rStyle w:val="StyleUnderline"/>
          <w:highlight w:val="yellow"/>
        </w:rPr>
        <w:t xml:space="preserve">intersectional oppression, enforce workplace standards, and set the agenda for </w:t>
      </w:r>
      <w:r w:rsidRPr="000A2FF4">
        <w:rPr>
          <w:rStyle w:val="StyleUnderline"/>
        </w:rPr>
        <w:t xml:space="preserve">identifying and measuring universal goals for the </w:t>
      </w:r>
      <w:r w:rsidRPr="00141A4C">
        <w:rPr>
          <w:rStyle w:val="StyleUnderline"/>
          <w:highlight w:val="yellow"/>
        </w:rPr>
        <w:t>clean energy workforce</w:t>
      </w:r>
      <w:r w:rsidRPr="004D3741">
        <w:rPr>
          <w:sz w:val="16"/>
        </w:rPr>
        <w:t xml:space="preserve">.235 From a procedural standpoint, increasing worker power can yield better representation and participation in decision-making.236 </w:t>
      </w:r>
      <w:r w:rsidRPr="00141A4C">
        <w:rPr>
          <w:rStyle w:val="StyleUnderline"/>
          <w:highlight w:val="yellow"/>
        </w:rPr>
        <w:t xml:space="preserve">It can </w:t>
      </w:r>
      <w:r w:rsidRPr="000A2FF4">
        <w:rPr>
          <w:rStyle w:val="StyleUnderline"/>
        </w:rPr>
        <w:t>also enable workers to more effectively— and secure</w:t>
      </w:r>
      <w:r w:rsidRPr="00B02B78">
        <w:rPr>
          <w:rStyle w:val="StyleUnderline"/>
        </w:rPr>
        <w:t>ly—</w:t>
      </w:r>
      <w:r w:rsidRPr="00141A4C">
        <w:rPr>
          <w:rStyle w:val="StyleUnderline"/>
          <w:highlight w:val="yellow"/>
        </w:rPr>
        <w:t xml:space="preserve">challenge </w:t>
      </w:r>
      <w:r w:rsidRPr="000A2FF4">
        <w:rPr>
          <w:rStyle w:val="StyleUnderline"/>
        </w:rPr>
        <w:t xml:space="preserve">the actions of </w:t>
      </w:r>
      <w:r w:rsidRPr="00141A4C">
        <w:rPr>
          <w:rStyle w:val="StyleUnderline"/>
          <w:highlight w:val="yellow"/>
        </w:rPr>
        <w:t>government and corporations</w:t>
      </w:r>
      <w:r w:rsidRPr="004D3741">
        <w:rPr>
          <w:sz w:val="16"/>
          <w:highlight w:val="yellow"/>
        </w:rPr>
        <w:t>.</w:t>
      </w:r>
      <w:r w:rsidRPr="004D3741">
        <w:rPr>
          <w:sz w:val="16"/>
        </w:rPr>
        <w:t xml:space="preserve">237 And </w:t>
      </w:r>
      <w:r w:rsidRPr="00B02B78">
        <w:rPr>
          <w:rStyle w:val="Emphasis"/>
        </w:rPr>
        <w:t xml:space="preserve">at a </w:t>
      </w:r>
      <w:r w:rsidRPr="00B02B78">
        <w:rPr>
          <w:rStyle w:val="Emphasis"/>
        </w:rPr>
        <w:lastRenderedPageBreak/>
        <w:t xml:space="preserve">distributive level, </w:t>
      </w:r>
      <w:r w:rsidRPr="00141A4C">
        <w:rPr>
          <w:rStyle w:val="Emphasis"/>
          <w:highlight w:val="yellow"/>
        </w:rPr>
        <w:t xml:space="preserve">collective bargaining is crucial for an equitable distribution </w:t>
      </w:r>
      <w:r w:rsidRPr="00B02B78">
        <w:rPr>
          <w:rStyle w:val="Emphasis"/>
          <w:highlight w:val="yellow"/>
        </w:rPr>
        <w:t>of</w:t>
      </w:r>
      <w:r w:rsidRPr="00B02B78">
        <w:rPr>
          <w:rStyle w:val="Emphasis"/>
        </w:rPr>
        <w:t xml:space="preserve"> wealth in </w:t>
      </w:r>
      <w:r w:rsidRPr="00141A4C">
        <w:rPr>
          <w:rStyle w:val="Emphasis"/>
          <w:highlight w:val="yellow"/>
        </w:rPr>
        <w:t xml:space="preserve">the renewable </w:t>
      </w:r>
      <w:r w:rsidRPr="000A2FF4">
        <w:rPr>
          <w:rStyle w:val="Emphasis"/>
        </w:rPr>
        <w:t xml:space="preserve">energy </w:t>
      </w:r>
      <w:r w:rsidRPr="00141A4C">
        <w:rPr>
          <w:rStyle w:val="Emphasis"/>
          <w:highlight w:val="yellow"/>
        </w:rPr>
        <w:t xml:space="preserve">economy </w:t>
      </w:r>
      <w:r w:rsidRPr="00B02B78">
        <w:rPr>
          <w:rStyle w:val="Emphasis"/>
        </w:rPr>
        <w:t>and to act as a check on increasing concentrations of corporate power</w:t>
      </w:r>
      <w:r w:rsidRPr="00B02B78">
        <w:rPr>
          <w:sz w:val="16"/>
        </w:rPr>
        <w:t>.238</w:t>
      </w:r>
    </w:p>
    <w:p w14:paraId="06972BFB" w14:textId="77777777" w:rsidR="009516BA" w:rsidRPr="006D1A35" w:rsidRDefault="009516BA" w:rsidP="009516BA">
      <w:pPr>
        <w:rPr>
          <w:rStyle w:val="StyleUnderline"/>
        </w:rPr>
      </w:pPr>
      <w:r w:rsidRPr="004D3741">
        <w:rPr>
          <w:sz w:val="16"/>
        </w:rPr>
        <w:t xml:space="preserve">As Doorey contends, the labor relationships “demands a theory of justice,” as human labor should not be treated as “just another mundane market transaction.”239 </w:t>
      </w:r>
      <w:r w:rsidRPr="006D1A35">
        <w:rPr>
          <w:rStyle w:val="StyleUnderline"/>
        </w:rPr>
        <w:t xml:space="preserve">While </w:t>
      </w:r>
      <w:r w:rsidRPr="00141A4C">
        <w:rPr>
          <w:rStyle w:val="StyleUnderline"/>
          <w:highlight w:val="yellow"/>
        </w:rPr>
        <w:t>labor</w:t>
      </w:r>
      <w:r w:rsidRPr="004D3741">
        <w:rPr>
          <w:sz w:val="16"/>
        </w:rPr>
        <w:t xml:space="preserve"> law </w:t>
      </w:r>
      <w:r w:rsidRPr="006D1A35">
        <w:rPr>
          <w:rStyle w:val="StyleUnderline"/>
        </w:rPr>
        <w:t xml:space="preserve">may be a useful starting point </w:t>
      </w:r>
      <w:r w:rsidRPr="004D3741">
        <w:rPr>
          <w:sz w:val="16"/>
        </w:rPr>
        <w:t xml:space="preserve">for building collective power, as discussed supra Section II-C, </w:t>
      </w:r>
      <w:r w:rsidRPr="000A2FF4">
        <w:rPr>
          <w:rStyle w:val="StyleUnderline"/>
        </w:rPr>
        <w:t>it has</w:t>
      </w:r>
      <w:r w:rsidRPr="000A2FF4">
        <w:rPr>
          <w:rStyle w:val="StyleUnderline"/>
          <w:highlight w:val="yellow"/>
        </w:rPr>
        <w:t xml:space="preserve"> failed to produce a fossil fuel workplace that is racially equitable, </w:t>
      </w:r>
      <w:r w:rsidRPr="00C563EC">
        <w:rPr>
          <w:rStyle w:val="StyleUnderline"/>
        </w:rPr>
        <w:t>safe</w:t>
      </w:r>
      <w:r w:rsidRPr="000A2FF4">
        <w:rPr>
          <w:rStyle w:val="StyleUnderline"/>
        </w:rPr>
        <w:t xml:space="preserve">, and organized. </w:t>
      </w:r>
      <w:r w:rsidRPr="00C563EC">
        <w:rPr>
          <w:rStyle w:val="StyleUnderline"/>
        </w:rPr>
        <w:t xml:space="preserve">Without </w:t>
      </w:r>
      <w:r w:rsidRPr="000A2FF4">
        <w:rPr>
          <w:rStyle w:val="StyleUnderline"/>
        </w:rPr>
        <w:t xml:space="preserve">significant legal and policy changes, </w:t>
      </w:r>
      <w:r w:rsidRPr="00C563EC">
        <w:rPr>
          <w:rStyle w:val="StyleUnderline"/>
          <w:highlight w:val="yellow"/>
        </w:rPr>
        <w:t>we will find it</w:t>
      </w:r>
      <w:r w:rsidRPr="00C563EC">
        <w:t xml:space="preserve"> </w:t>
      </w:r>
      <w:r w:rsidRPr="000A2FF4">
        <w:rPr>
          <w:rStyle w:val="StyleUnderline"/>
        </w:rPr>
        <w:t xml:space="preserve">even </w:t>
      </w:r>
      <w:r w:rsidRPr="00C563EC">
        <w:rPr>
          <w:rStyle w:val="StyleUnderline"/>
          <w:highlight w:val="yellow"/>
        </w:rPr>
        <w:t>more challenging</w:t>
      </w:r>
      <w:r w:rsidRPr="000A2FF4">
        <w:rPr>
          <w:rStyle w:val="StyleUnderline"/>
        </w:rPr>
        <w:t xml:space="preserve"> to do so </w:t>
      </w:r>
      <w:r w:rsidRPr="00C563EC">
        <w:rPr>
          <w:rStyle w:val="StyleUnderline"/>
          <w:highlight w:val="yellow"/>
        </w:rPr>
        <w:t>in a low-carbon future.</w:t>
      </w:r>
      <w:r w:rsidRPr="00C563EC">
        <w:rPr>
          <w:rStyle w:val="StyleUnderline"/>
        </w:rPr>
        <w:t xml:space="preserve"> Pursuing a just transition will require labor law and policy to reign in the widening inequality of bargaining power between frontline workers and energy sector employers</w:t>
      </w:r>
      <w:r w:rsidRPr="004D3741">
        <w:rPr>
          <w:sz w:val="16"/>
        </w:rPr>
        <w:t>.</w:t>
      </w:r>
      <w:r w:rsidRPr="006D1A35">
        <w:rPr>
          <w:rStyle w:val="StyleUnderline"/>
        </w:rPr>
        <w:t>240 There are clear law and policy pathways that can help to build workers’ capacity to (1) organize, (2) negotiate, and (3) collaborate with other stakeholders to advance a just transition.</w:t>
      </w:r>
    </w:p>
    <w:p w14:paraId="707EE731" w14:textId="77777777" w:rsidR="009516BA" w:rsidRPr="00C563EC" w:rsidRDefault="009516BA" w:rsidP="009516BA">
      <w:pPr>
        <w:rPr>
          <w:sz w:val="8"/>
          <w:szCs w:val="8"/>
        </w:rPr>
      </w:pPr>
      <w:r w:rsidRPr="00C563EC">
        <w:rPr>
          <w:sz w:val="8"/>
          <w:szCs w:val="8"/>
        </w:rPr>
        <w:t>1. Power to Organize</w:t>
      </w:r>
    </w:p>
    <w:p w14:paraId="4F7826AE" w14:textId="77777777" w:rsidR="009516BA" w:rsidRPr="00C563EC" w:rsidRDefault="009516BA" w:rsidP="009516BA">
      <w:pPr>
        <w:rPr>
          <w:sz w:val="8"/>
          <w:szCs w:val="8"/>
        </w:rPr>
      </w:pPr>
      <w:r w:rsidRPr="00C563EC">
        <w:rPr>
          <w:sz w:val="8"/>
          <w:szCs w:val="8"/>
        </w:rPr>
        <w:t xml:space="preserve">Just look at the numbers to understand what frontline workers stand to lose in a transition from fossil fuel extraction to renewable energy. While </w:t>
      </w:r>
      <w:r w:rsidRPr="00C563EC">
        <w:rPr>
          <w:rStyle w:val="StyleUnderline"/>
          <w:sz w:val="8"/>
          <w:szCs w:val="8"/>
        </w:rPr>
        <w:t>10–12% of the fossil fuel workforce is unionized</w:t>
      </w:r>
      <w:r w:rsidRPr="00C563EC">
        <w:rPr>
          <w:sz w:val="8"/>
          <w:szCs w:val="8"/>
        </w:rPr>
        <w:t>—indeed not tremendous, but nearly double the unionizatio</w:t>
      </w:r>
      <w:r w:rsidRPr="00C563EC">
        <w:rPr>
          <w:sz w:val="8"/>
          <w:szCs w:val="8"/>
        </w:rPr>
        <w:lastRenderedPageBreak/>
        <w:t>n rate in the non-fossil-fuel private sector241</w:t>
      </w:r>
    </w:p>
    <w:p w14:paraId="4F70BFFF" w14:textId="77777777" w:rsidR="009516BA" w:rsidRPr="00C563EC" w:rsidRDefault="009516BA" w:rsidP="009516BA">
      <w:pPr>
        <w:rPr>
          <w:sz w:val="8"/>
          <w:szCs w:val="8"/>
        </w:rPr>
      </w:pPr>
      <w:r w:rsidRPr="00C563EC">
        <w:rPr>
          <w:sz w:val="8"/>
          <w:szCs w:val="8"/>
        </w:rPr>
        <w:t>—</w:t>
      </w:r>
      <w:r w:rsidRPr="00731F65">
        <w:rPr>
          <w:rStyle w:val="StyleUnderline"/>
          <w:highlight w:val="green"/>
        </w:rPr>
        <w:t>only about 4% of solar industry workers and 6% of wind workers are unionized</w:t>
      </w:r>
      <w:r w:rsidRPr="00C563EC">
        <w:rPr>
          <w:rStyle w:val="StyleUnderline"/>
          <w:sz w:val="8"/>
          <w:szCs w:val="8"/>
        </w:rPr>
        <w:t>.</w:t>
      </w:r>
      <w:r w:rsidRPr="00C563EC">
        <w:rPr>
          <w:sz w:val="8"/>
          <w:szCs w:val="8"/>
        </w:rPr>
        <w:t xml:space="preserve">242 </w:t>
      </w:r>
      <w:r w:rsidRPr="00C563EC">
        <w:rPr>
          <w:rStyle w:val="Emphasis"/>
          <w:sz w:val="8"/>
          <w:szCs w:val="8"/>
        </w:rPr>
        <w:t>As a result, average salaries for workers in fossil fuel industries are significantly higher</w:t>
      </w:r>
      <w:r w:rsidRPr="00C563EC">
        <w:rPr>
          <w:sz w:val="8"/>
          <w:szCs w:val="8"/>
        </w:rPr>
        <w:t xml:space="preserve"> than in solar or wind energy.243 </w:t>
      </w:r>
      <w:r w:rsidRPr="00731F65">
        <w:rPr>
          <w:rStyle w:val="StyleUnderline"/>
          <w:highlight w:val="green"/>
        </w:rPr>
        <w:t>Eliminating</w:t>
      </w:r>
      <w:r w:rsidRPr="00731F65">
        <w:rPr>
          <w:rStyle w:val="StyleUnderline"/>
        </w:rPr>
        <w:t xml:space="preserve"> the </w:t>
      </w:r>
      <w:r w:rsidRPr="00731F65">
        <w:rPr>
          <w:rStyle w:val="StyleUnderline"/>
          <w:highlight w:val="green"/>
        </w:rPr>
        <w:t>barriers workers face when forming unions will be critical</w:t>
      </w:r>
      <w:r w:rsidRPr="00C563EC">
        <w:rPr>
          <w:sz w:val="8"/>
          <w:szCs w:val="8"/>
        </w:rPr>
        <w:t xml:space="preserve"> </w:t>
      </w:r>
      <w:r w:rsidRPr="00C563EC">
        <w:rPr>
          <w:rStyle w:val="StyleUnderline"/>
          <w:sz w:val="8"/>
          <w:szCs w:val="8"/>
        </w:rPr>
        <w:t>for closing the racial wealth gap</w:t>
      </w:r>
      <w:r w:rsidRPr="00C563EC">
        <w:rPr>
          <w:sz w:val="8"/>
          <w:szCs w:val="8"/>
        </w:rPr>
        <w:t xml:space="preserve">, </w:t>
      </w:r>
      <w:r w:rsidRPr="00C563EC">
        <w:rPr>
          <w:rStyle w:val="StyleUnderline"/>
          <w:sz w:val="8"/>
          <w:szCs w:val="8"/>
        </w:rPr>
        <w:t>keeping renewable energy sector workers safe, and advancing economic justice</w:t>
      </w:r>
      <w:r w:rsidRPr="00C563EC">
        <w:rPr>
          <w:sz w:val="8"/>
          <w:szCs w:val="8"/>
        </w:rPr>
        <w:t xml:space="preserve">.244 </w:t>
      </w:r>
      <w:r w:rsidRPr="00C563EC">
        <w:rPr>
          <w:rStyle w:val="Emphasis"/>
          <w:sz w:val="8"/>
          <w:szCs w:val="8"/>
        </w:rPr>
        <w:t>Strengthening workers’ collective bargaining rights is imperative for a just transition</w:t>
      </w:r>
      <w:r w:rsidRPr="00C563EC">
        <w:rPr>
          <w:sz w:val="8"/>
          <w:szCs w:val="8"/>
        </w:rPr>
        <w:t>. Professors Block and Sachs propose a panoply of alternative forms of worker organizing, ranging from workplace monitors to disciplinary representation by request to “works councils,” members-only unions (with a minimum of 25% of workers voting to join), traditional unions (when at least a simple majority of workers vote to join), and sectoral bargaining (when at least 10% or 5,000 members in an industry vote to join the union).245</w:t>
      </w:r>
    </w:p>
    <w:p w14:paraId="33826ADC" w14:textId="77777777" w:rsidR="009516BA" w:rsidRPr="00C563EC" w:rsidRDefault="009516BA" w:rsidP="009516BA">
      <w:pPr>
        <w:rPr>
          <w:rStyle w:val="Emphasis"/>
          <w:sz w:val="8"/>
          <w:szCs w:val="8"/>
        </w:rPr>
      </w:pPr>
      <w:r w:rsidRPr="00C563EC">
        <w:rPr>
          <w:rStyle w:val="StyleUnderline"/>
          <w:sz w:val="8"/>
          <w:szCs w:val="8"/>
        </w:rPr>
        <w:t>Sectoral bargaining</w:t>
      </w:r>
      <w:r w:rsidRPr="00C563EC">
        <w:rPr>
          <w:sz w:val="8"/>
          <w:szCs w:val="8"/>
        </w:rPr>
        <w:t xml:space="preserve">—organizing and bargaining </w:t>
      </w:r>
      <w:r w:rsidRPr="00C563EC">
        <w:rPr>
          <w:rStyle w:val="StyleUnderline"/>
          <w:sz w:val="8"/>
          <w:szCs w:val="8"/>
        </w:rPr>
        <w:t>across an entire industry, such as wind, solar, and electric vehicles—has</w:t>
      </w:r>
      <w:r w:rsidRPr="00C563EC">
        <w:rPr>
          <w:sz w:val="8"/>
          <w:szCs w:val="8"/>
        </w:rPr>
        <w:t xml:space="preserve"> perhaps </w:t>
      </w:r>
      <w:r w:rsidRPr="00C563EC">
        <w:rPr>
          <w:rStyle w:val="Emphasis"/>
          <w:sz w:val="8"/>
          <w:szCs w:val="8"/>
        </w:rPr>
        <w:t>the most significant potential to counteract the inequitable wage structure in the renewable energy industry.</w:t>
      </w:r>
    </w:p>
    <w:p w14:paraId="2D4A4FDE" w14:textId="77777777" w:rsidR="009516BA" w:rsidRPr="00C563EC" w:rsidRDefault="009516BA" w:rsidP="009516BA">
      <w:pPr>
        <w:rPr>
          <w:sz w:val="8"/>
          <w:szCs w:val="8"/>
        </w:rPr>
      </w:pPr>
      <w:r w:rsidRPr="00C563EC">
        <w:rPr>
          <w:sz w:val="8"/>
          <w:szCs w:val="8"/>
        </w:rPr>
        <w:t xml:space="preserve">Expanding sectoral bargaining, as is the custom in many other countries, could yield much greater union density, reduce income inequality, and address racial and gender wage disparities more effectively.246 </w:t>
      </w:r>
      <w:r w:rsidRPr="00C563EC">
        <w:rPr>
          <w:rStyle w:val="StyleUnderline"/>
          <w:sz w:val="8"/>
          <w:szCs w:val="8"/>
        </w:rPr>
        <w:t>Such a strategy would establish green industry- wide “floors” for wages and other benefits while permitting enterprise-level negotiations above that floor</w:t>
      </w:r>
      <w:r w:rsidRPr="00C563EC">
        <w:rPr>
          <w:sz w:val="8"/>
          <w:szCs w:val="8"/>
        </w:rPr>
        <w:t xml:space="preserve">.247 </w:t>
      </w:r>
      <w:r w:rsidRPr="00C563EC">
        <w:rPr>
          <w:rStyle w:val="StyleUnderline"/>
          <w:sz w:val="8"/>
          <w:szCs w:val="8"/>
        </w:rPr>
        <w:t>In addition to frontline energy workers, this strategy may also benefit those aspiring “high road” energy employers</w:t>
      </w:r>
      <w:r w:rsidRPr="00C563EC">
        <w:rPr>
          <w:sz w:val="8"/>
          <w:szCs w:val="8"/>
        </w:rPr>
        <w:t xml:space="preserve">, as the floor could eliminate the “race to the bottom” on wages and benefits to remain competitive in an emerging industry.248 On the other hand, </w:t>
      </w:r>
      <w:r w:rsidRPr="00C563EC">
        <w:rPr>
          <w:rStyle w:val="Emphasis"/>
          <w:sz w:val="8"/>
          <w:szCs w:val="8"/>
        </w:rPr>
        <w:t>such a floor could help guard against an oil company pivoting to green energy, laying off their long-term oil riggers, and immediately rehiring them into photovoltaic installer positions</w:t>
      </w:r>
      <w:r w:rsidRPr="00C563EC">
        <w:rPr>
          <w:sz w:val="8"/>
          <w:szCs w:val="8"/>
        </w:rPr>
        <w:t xml:space="preserve">. </w:t>
      </w:r>
      <w:r w:rsidRPr="00C563EC">
        <w:rPr>
          <w:rStyle w:val="StyleUnderline"/>
          <w:sz w:val="8"/>
          <w:szCs w:val="8"/>
        </w:rPr>
        <w:t>Without strong worker power</w:t>
      </w:r>
      <w:r w:rsidRPr="00C563EC">
        <w:rPr>
          <w:sz w:val="8"/>
          <w:szCs w:val="8"/>
        </w:rPr>
        <w:t xml:space="preserve"> and established standards, </w:t>
      </w:r>
      <w:r w:rsidRPr="00C563EC">
        <w:rPr>
          <w:rStyle w:val="StyleUnderline"/>
          <w:sz w:val="8"/>
          <w:szCs w:val="8"/>
        </w:rPr>
        <w:t>the employer would reap significant cost savings by paying their “new” workforce a fraction of what they previously earned</w:t>
      </w:r>
      <w:r w:rsidRPr="00C563EC">
        <w:rPr>
          <w:sz w:val="8"/>
          <w:szCs w:val="8"/>
        </w:rPr>
        <w:t>.249</w:t>
      </w:r>
    </w:p>
    <w:p w14:paraId="16E6B83D" w14:textId="77777777" w:rsidR="009516BA" w:rsidRPr="00C563EC" w:rsidRDefault="009516BA" w:rsidP="009516BA">
      <w:pPr>
        <w:rPr>
          <w:rStyle w:val="StyleUnderline"/>
          <w:sz w:val="8"/>
          <w:szCs w:val="8"/>
        </w:rPr>
      </w:pPr>
      <w:r w:rsidRPr="00C563EC">
        <w:rPr>
          <w:sz w:val="8"/>
          <w:szCs w:val="8"/>
        </w:rPr>
        <w:t xml:space="preserve">Though its application to the private sector employment relationship may have dwindled, labor law can still be helpful for economic justice and harnessing worker power. </w:t>
      </w:r>
      <w:r w:rsidRPr="00C563EC">
        <w:rPr>
          <w:rStyle w:val="StyleUnderline"/>
          <w:sz w:val="8"/>
          <w:szCs w:val="8"/>
        </w:rPr>
        <w:t>Amendments to fortify workers’ rights under the NLRA and expand sectoral bargaining and alternative governance structures will be necessary to ensure an equitable distribution of power, resources, and opportunity in an era of decarbonization.</w:t>
      </w:r>
    </w:p>
    <w:p w14:paraId="2C36C5AB" w14:textId="77777777" w:rsidR="009516BA" w:rsidRPr="00C563EC" w:rsidRDefault="009516BA" w:rsidP="009516BA">
      <w:pPr>
        <w:rPr>
          <w:sz w:val="8"/>
          <w:szCs w:val="8"/>
        </w:rPr>
      </w:pPr>
      <w:r w:rsidRPr="00C563EC">
        <w:rPr>
          <w:sz w:val="8"/>
          <w:szCs w:val="8"/>
        </w:rPr>
        <w:t>2. Power to Negotiate</w:t>
      </w:r>
    </w:p>
    <w:p w14:paraId="4C49EBDD" w14:textId="77777777" w:rsidR="009516BA" w:rsidRPr="00C563EC" w:rsidRDefault="009516BA" w:rsidP="009516BA">
      <w:pPr>
        <w:rPr>
          <w:sz w:val="16"/>
        </w:rPr>
      </w:pPr>
      <w:r w:rsidRPr="007A1E9D">
        <w:rPr>
          <w:sz w:val="16"/>
          <w:szCs w:val="16"/>
        </w:rPr>
        <w:t xml:space="preserve">Creating a safe and equitable renewable energy sector will require its frontline workforce’s active and engaged participation. As climate change accelerates, so must workplace standards adapt to a warming </w:t>
      </w:r>
      <w:r w:rsidRPr="00C563EC">
        <w:rPr>
          <w:sz w:val="16"/>
          <w:szCs w:val="16"/>
        </w:rPr>
        <w:t>planet</w:t>
      </w:r>
      <w:r w:rsidRPr="00C563EC">
        <w:rPr>
          <w:sz w:val="16"/>
        </w:rPr>
        <w:t xml:space="preserve">. </w:t>
      </w:r>
      <w:r w:rsidRPr="006C4415">
        <w:rPr>
          <w:rStyle w:val="Emphasis"/>
          <w:highlight w:val="green"/>
        </w:rPr>
        <w:t>Current labor law regards</w:t>
      </w:r>
      <w:r w:rsidRPr="00C563EC">
        <w:rPr>
          <w:rStyle w:val="Emphasis"/>
        </w:rPr>
        <w:t xml:space="preserve"> many issues critical to workers</w:t>
      </w:r>
      <w:r w:rsidRPr="00C563EC">
        <w:rPr>
          <w:rStyle w:val="StyleUnderline"/>
        </w:rPr>
        <w:t>—the ethics of employers’ business practices, the consequences that firms have on our shared environment, and how employers’ decisions impact broader community condition</w:t>
      </w:r>
      <w:r w:rsidRPr="00C563EC">
        <w:rPr>
          <w:sz w:val="16"/>
        </w:rPr>
        <w:t>s</w:t>
      </w:r>
      <w:r w:rsidRPr="00C563EC">
        <w:rPr>
          <w:rStyle w:val="StyleUnderline"/>
        </w:rPr>
        <w:t xml:space="preserve">, </w:t>
      </w:r>
      <w:r w:rsidRPr="006C4415">
        <w:rPr>
          <w:rStyle w:val="StyleUnderline"/>
          <w:highlight w:val="green"/>
        </w:rPr>
        <w:t>such as affordable housing</w:t>
      </w:r>
      <w:r w:rsidRPr="00C563EC">
        <w:rPr>
          <w:rStyle w:val="StyleUnderline"/>
        </w:rPr>
        <w:t xml:space="preserve"> availability</w:t>
      </w:r>
      <w:r w:rsidRPr="00C563EC">
        <w:rPr>
          <w:sz w:val="16"/>
        </w:rPr>
        <w:t>—</w:t>
      </w:r>
      <w:r w:rsidRPr="006C4415">
        <w:rPr>
          <w:rStyle w:val="Emphasis"/>
          <w:highlight w:val="green"/>
        </w:rPr>
        <w:t>as outside</w:t>
      </w:r>
      <w:r w:rsidRPr="00C563EC">
        <w:rPr>
          <w:rStyle w:val="Emphasis"/>
        </w:rPr>
        <w:t xml:space="preserve"> the scope of </w:t>
      </w:r>
      <w:r w:rsidRPr="006C4415">
        <w:rPr>
          <w:rStyle w:val="Emphasis"/>
          <w:highlight w:val="green"/>
        </w:rPr>
        <w:t>collective bargaining</w:t>
      </w:r>
      <w:r w:rsidRPr="00C563EC">
        <w:rPr>
          <w:sz w:val="16"/>
        </w:rPr>
        <w:t xml:space="preserve">.250 </w:t>
      </w:r>
      <w:r w:rsidRPr="006C4415">
        <w:rPr>
          <w:rStyle w:val="StyleUnderline"/>
          <w:highlight w:val="green"/>
        </w:rPr>
        <w:t>Building worker power requires amending the NLRA</w:t>
      </w:r>
      <w:r w:rsidRPr="006C4415">
        <w:rPr>
          <w:rStyle w:val="StyleUnderline"/>
        </w:rPr>
        <w:t xml:space="preserve"> to allow for a more expansive range of issues over which employers must negotiate.</w:t>
      </w:r>
      <w:r w:rsidRPr="00C563EC">
        <w:rPr>
          <w:sz w:val="16"/>
        </w:rPr>
        <w:t xml:space="preserve"> Further amendments permitting the inclusion of community groups and other stakeholders at the bargaining table could also help bridge gaps between frontline workers and fenceline communities.</w:t>
      </w:r>
    </w:p>
    <w:p w14:paraId="4AEA66B5" w14:textId="77777777" w:rsidR="009516BA" w:rsidRPr="004D3741" w:rsidRDefault="009516BA" w:rsidP="009516BA">
      <w:pPr>
        <w:rPr>
          <w:sz w:val="16"/>
        </w:rPr>
      </w:pPr>
      <w:r w:rsidRPr="00C563EC">
        <w:rPr>
          <w:sz w:val="16"/>
        </w:rPr>
        <w:t>3. Power to Collaborate</w:t>
      </w:r>
    </w:p>
    <w:p w14:paraId="1D731D66" w14:textId="77777777" w:rsidR="009516BA" w:rsidRPr="00A95865" w:rsidRDefault="009516BA" w:rsidP="009516BA">
      <w:pPr>
        <w:rPr>
          <w:u w:val="single"/>
        </w:rPr>
      </w:pPr>
      <w:r w:rsidRPr="004D3741">
        <w:rPr>
          <w:sz w:val="16"/>
        </w:rPr>
        <w:t xml:space="preserve">As the Norco case, </w:t>
      </w:r>
      <w:proofErr w:type="gramStart"/>
      <w:r w:rsidRPr="004D3741">
        <w:rPr>
          <w:sz w:val="16"/>
        </w:rPr>
        <w:t>supra Section II</w:t>
      </w:r>
      <w:proofErr w:type="gramEnd"/>
      <w:r w:rsidRPr="004D3741">
        <w:rPr>
          <w:sz w:val="16"/>
        </w:rPr>
        <w:t>, reminds us, not all workplace stakeholders are workers. We need to revise laws such as OSHA to include affected community stakeho</w:t>
      </w:r>
      <w:r w:rsidRPr="004D3741">
        <w:rPr>
          <w:sz w:val="16"/>
        </w:rPr>
        <w:lastRenderedPageBreak/>
        <w:t xml:space="preserve">lders in its enforcement and application. Moreover, </w:t>
      </w:r>
      <w:r w:rsidRPr="00983EA2">
        <w:rPr>
          <w:rStyle w:val="StyleUnderline"/>
        </w:rPr>
        <w:t xml:space="preserve">when bargaining over issues that impact the community, </w:t>
      </w:r>
      <w:r w:rsidRPr="0006735E">
        <w:rPr>
          <w:rStyle w:val="StyleUnderline"/>
          <w:highlight w:val="yellow"/>
        </w:rPr>
        <w:t>unions should have the right to bring community organizations with members and expertise to the bargaining table</w:t>
      </w:r>
      <w:r w:rsidRPr="004D3741">
        <w:rPr>
          <w:sz w:val="16"/>
        </w:rPr>
        <w:t xml:space="preserve">.251 Such </w:t>
      </w:r>
      <w:r w:rsidRPr="0006735E">
        <w:rPr>
          <w:rStyle w:val="StyleUnderline"/>
          <w:highlight w:val="yellow"/>
        </w:rPr>
        <w:t>worker organizations</w:t>
      </w:r>
      <w:r w:rsidRPr="004D3741">
        <w:rPr>
          <w:sz w:val="16"/>
        </w:rPr>
        <w:t xml:space="preserve">, for example, </w:t>
      </w:r>
      <w:r w:rsidRPr="0006735E">
        <w:rPr>
          <w:rStyle w:val="StyleUnderline"/>
          <w:highlight w:val="yellow"/>
        </w:rPr>
        <w:t>could include fenceline community members and frontline workers, so long as the organization has a mission dedicated to building worker power</w:t>
      </w:r>
      <w:r w:rsidRPr="004D3741">
        <w:rPr>
          <w:sz w:val="16"/>
        </w:rPr>
        <w:t xml:space="preserve">, is not dominated by the employer, and has other safeguards. </w:t>
      </w:r>
      <w:r w:rsidRPr="0006735E">
        <w:rPr>
          <w:rStyle w:val="StyleUnderline"/>
          <w:highlight w:val="yellow"/>
        </w:rPr>
        <w:t xml:space="preserve">Amplifying the voices </w:t>
      </w:r>
      <w:r w:rsidRPr="007A1E9D">
        <w:rPr>
          <w:rStyle w:val="StyleUnderline"/>
        </w:rPr>
        <w:t xml:space="preserve">of workers and community residents in the process of collective bargaining </w:t>
      </w:r>
      <w:r w:rsidRPr="0006735E">
        <w:rPr>
          <w:rStyle w:val="StyleUnderline"/>
          <w:highlight w:val="yellow"/>
        </w:rPr>
        <w:t>is just one step in assuring structural, procedural, and distributional equity.</w:t>
      </w:r>
    </w:p>
    <w:p w14:paraId="643B9E41" w14:textId="77777777" w:rsidR="009516BA" w:rsidRDefault="009516BA" w:rsidP="009516BA"/>
    <w:p w14:paraId="5E331966" w14:textId="77777777" w:rsidR="009516BA" w:rsidRPr="003E1F7E" w:rsidRDefault="009516BA" w:rsidP="009516BA">
      <w:pPr>
        <w:pStyle w:val="Heading4"/>
      </w:pPr>
      <w:r>
        <w:lastRenderedPageBreak/>
        <w:t>4</w:t>
      </w:r>
      <w:r w:rsidRPr="0013276D">
        <w:t xml:space="preserve">) </w:t>
      </w:r>
      <w:r w:rsidRPr="003E1F7E">
        <w:rPr>
          <w:u w:val="single"/>
        </w:rPr>
        <w:t>Serial Policy Failure</w:t>
      </w:r>
      <w:r>
        <w:rPr>
          <w:u w:val="single"/>
        </w:rPr>
        <w:t xml:space="preserve"> </w:t>
      </w:r>
      <w:r>
        <w:t xml:space="preserve">– constant attempts to create policies that manage crises like the 1AC create cruel optimism and </w:t>
      </w:r>
      <w:proofErr w:type="gramStart"/>
      <w:r>
        <w:t>actually reproduce</w:t>
      </w:r>
      <w:proofErr w:type="gramEnd"/>
      <w:r>
        <w:t xml:space="preserve"> those crises.</w:t>
      </w:r>
    </w:p>
    <w:p w14:paraId="69624C92" w14:textId="77777777" w:rsidR="009516BA" w:rsidRPr="004D2369" w:rsidRDefault="009516BA" w:rsidP="009516BA">
      <w:r w:rsidRPr="004B68C8">
        <w:rPr>
          <w:rStyle w:val="Style13ptBold"/>
        </w:rPr>
        <w:t>Moten and Harney 13.</w:t>
      </w:r>
      <w:r>
        <w:t xml:space="preserve"> </w:t>
      </w:r>
      <w:r>
        <w:rPr>
          <w:i/>
          <w:iCs/>
        </w:rPr>
        <w:t xml:space="preserve">The </w:t>
      </w:r>
      <w:proofErr w:type="spellStart"/>
      <w:r>
        <w:rPr>
          <w:i/>
          <w:iCs/>
        </w:rPr>
        <w:t>Undercommons</w:t>
      </w:r>
      <w:proofErr w:type="spellEnd"/>
      <w:r>
        <w:rPr>
          <w:i/>
          <w:iCs/>
        </w:rPr>
        <w:t xml:space="preserve">: Fugitive Planning &amp; Black Study. </w:t>
      </w:r>
      <w:r>
        <w:t xml:space="preserve">Stefano Harney &amp; Fred Moten. </w:t>
      </w:r>
      <w:r w:rsidRPr="00A264EF">
        <w:t>https://www.minorcompositions.info/wp-content/uploads/2013/04/undercommons-web.pdf</w:t>
      </w:r>
    </w:p>
    <w:p w14:paraId="7B207A2B" w14:textId="77777777" w:rsidR="009516BA" w:rsidRDefault="009516BA" w:rsidP="009516BA">
      <w:pPr>
        <w:rPr>
          <w:sz w:val="16"/>
        </w:rPr>
      </w:pPr>
      <w:r w:rsidRPr="003E1F7E">
        <w:rPr>
          <w:sz w:val="16"/>
        </w:rPr>
        <w:t xml:space="preserve">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w:t>
      </w:r>
      <w:r w:rsidRPr="00726E73">
        <w:rPr>
          <w:rStyle w:val="Emphasis"/>
          <w:highlight w:val="green"/>
        </w:rPr>
        <w:t>Plans must fail because planners must fail</w:t>
      </w:r>
      <w:r w:rsidRPr="003E1F7E">
        <w:rPr>
          <w:sz w:val="16"/>
        </w:rPr>
        <w:t xml:space="preserve">. Planners are static, essential, just surviving. They do not see clearly. They hear things. They lack perspective. They fail to see the complexity. To the deputies, planners have no vision, no real hope for the future, just a plan here and now, an </w:t>
      </w:r>
      <w:proofErr w:type="gramStart"/>
      <w:r w:rsidRPr="003E1F7E">
        <w:rPr>
          <w:sz w:val="16"/>
        </w:rPr>
        <w:t>actually existing</w:t>
      </w:r>
      <w:proofErr w:type="gramEnd"/>
      <w:r w:rsidRPr="003E1F7E">
        <w:rPr>
          <w:sz w:val="16"/>
        </w:rPr>
        <w:t xml:space="preserve"> plan. They need hope. They need vision. They need to have their sights lifted above the furtive plans and night launches of their despairing lives. They need vision. </w:t>
      </w:r>
      <w:r w:rsidRPr="00726E73">
        <w:rPr>
          <w:rStyle w:val="Emphasis"/>
          <w:highlight w:val="green"/>
        </w:rPr>
        <w:t xml:space="preserve">Because from the perspective of policy it is too dark in there, in the black heart of the </w:t>
      </w:r>
      <w:proofErr w:type="spellStart"/>
      <w:r w:rsidRPr="00726E73">
        <w:rPr>
          <w:rStyle w:val="Emphasis"/>
          <w:highlight w:val="green"/>
        </w:rPr>
        <w:t>undercommons</w:t>
      </w:r>
      <w:proofErr w:type="spellEnd"/>
      <w:r w:rsidRPr="00726E73">
        <w:rPr>
          <w:rStyle w:val="Emphasis"/>
          <w:highlight w:val="green"/>
        </w:rPr>
        <w:t>, to see</w:t>
      </w:r>
      <w:r w:rsidRPr="003E1F7E">
        <w:rPr>
          <w:sz w:val="16"/>
        </w:rPr>
        <w:t>. You can hear something, can feel something present at its own making. But the deputies can bring hope, and hope can lift planners and their plans, the means of social reproduction, above ground into the light, out of the shadows, away from these dark senses. Deputies fix others, not in an imposition upon but in the imposition of selves, as objects of control and command, whether one is posited as being capable of selfhood or not. Whether they lack consciousness or politics, utopianism or common sense, hope has arrived. 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w:t>
      </w:r>
      <w:r w:rsidRPr="00726E73">
        <w:rPr>
          <w:rStyle w:val="Emphasis"/>
          <w:highlight w:val="green"/>
        </w:rPr>
        <w:t>. Policy is a mass effort</w:t>
      </w:r>
      <w:r w:rsidRPr="003E1F7E">
        <w:rPr>
          <w:sz w:val="16"/>
        </w:rPr>
        <w:t xml:space="preserve">. </w:t>
      </w:r>
      <w:r w:rsidRPr="00726E73">
        <w:rPr>
          <w:rStyle w:val="Emphasis"/>
          <w:highlight w:val="green"/>
        </w:rPr>
        <w:t>Intellectuals</w:t>
      </w:r>
      <w:r w:rsidRPr="003E1F7E">
        <w:rPr>
          <w:sz w:val="16"/>
        </w:rPr>
        <w:t xml:space="preserve"> will </w:t>
      </w:r>
      <w:r w:rsidRPr="00726E73">
        <w:rPr>
          <w:rStyle w:val="Emphasis"/>
          <w:highlight w:val="green"/>
        </w:rPr>
        <w:t>write</w:t>
      </w:r>
      <w:r w:rsidRPr="003E1F7E">
        <w:rPr>
          <w:sz w:val="16"/>
        </w:rPr>
        <w:t xml:space="preserve"> </w:t>
      </w:r>
      <w:r w:rsidRPr="00726E73">
        <w:rPr>
          <w:rStyle w:val="Emphasis"/>
          <w:highlight w:val="green"/>
        </w:rPr>
        <w:t>articles</w:t>
      </w:r>
      <w:r w:rsidRPr="003E1F7E">
        <w:rPr>
          <w:sz w:val="16"/>
        </w:rPr>
        <w:t xml:space="preserve"> in the newspapers, philosophers will hold conferences on new utopias, </w:t>
      </w:r>
      <w:r w:rsidRPr="00726E73">
        <w:rPr>
          <w:rStyle w:val="Emphasis"/>
          <w:highlight w:val="green"/>
        </w:rPr>
        <w:t>bloggers</w:t>
      </w:r>
      <w:r w:rsidRPr="003E1F7E">
        <w:rPr>
          <w:sz w:val="16"/>
        </w:rPr>
        <w:t xml:space="preserve"> </w:t>
      </w:r>
      <w:r w:rsidRPr="00726E73">
        <w:rPr>
          <w:rStyle w:val="Emphasis"/>
          <w:highlight w:val="green"/>
        </w:rPr>
        <w:t>will</w:t>
      </w:r>
      <w:r w:rsidRPr="003E1F7E">
        <w:rPr>
          <w:sz w:val="16"/>
        </w:rPr>
        <w:t xml:space="preserve"> </w:t>
      </w:r>
      <w:r w:rsidRPr="00726E73">
        <w:rPr>
          <w:rStyle w:val="Emphasis"/>
          <w:highlight w:val="green"/>
        </w:rPr>
        <w:t>debate</w:t>
      </w:r>
      <w:r w:rsidRPr="003E1F7E">
        <w:rPr>
          <w:sz w:val="16"/>
        </w:rPr>
        <w:t xml:space="preserve">, and </w:t>
      </w:r>
      <w:r w:rsidRPr="00726E73">
        <w:rPr>
          <w:rStyle w:val="Emphasis"/>
          <w:highlight w:val="green"/>
        </w:rPr>
        <w:t>politicians</w:t>
      </w:r>
      <w:r w:rsidRPr="003E1F7E">
        <w:rPr>
          <w:sz w:val="16"/>
        </w:rPr>
        <w:t xml:space="preserve"> </w:t>
      </w:r>
      <w:r w:rsidRPr="00726E73">
        <w:rPr>
          <w:rStyle w:val="Emphasis"/>
          <w:highlight w:val="green"/>
        </w:rPr>
        <w:t>will</w:t>
      </w:r>
      <w:r w:rsidRPr="003E1F7E">
        <w:rPr>
          <w:sz w:val="16"/>
        </w:rPr>
        <w:t xml:space="preserve"> </w:t>
      </w:r>
      <w:r w:rsidRPr="00726E73">
        <w:rPr>
          <w:rStyle w:val="Emphasis"/>
          <w:highlight w:val="green"/>
        </w:rPr>
        <w:t>compromise</w:t>
      </w:r>
      <w:r w:rsidRPr="003E1F7E">
        <w:rPr>
          <w:sz w:val="16"/>
        </w:rPr>
        <w:t xml:space="preserve"> here, where </w:t>
      </w:r>
      <w:r w:rsidRPr="00726E73">
        <w:rPr>
          <w:rStyle w:val="Emphasis"/>
          <w:highlight w:val="green"/>
        </w:rPr>
        <w:t>change is policy’s only constant</w:t>
      </w:r>
      <w:r w:rsidRPr="003E1F7E">
        <w:rPr>
          <w:sz w:val="16"/>
        </w:rPr>
        <w:t xml:space="preserve">. Participating in change is the second rule of policy. Now hope is an orientation toward this participation in change, this participation as change. This is the hope policy rolls like tear gas into the </w:t>
      </w:r>
      <w:proofErr w:type="spellStart"/>
      <w:r w:rsidRPr="003E1F7E">
        <w:rPr>
          <w:sz w:val="16"/>
        </w:rPr>
        <w:t>undercommons</w:t>
      </w:r>
      <w:proofErr w:type="spellEnd"/>
      <w:r w:rsidRPr="003E1F7E">
        <w:rPr>
          <w:sz w:val="16"/>
        </w:rPr>
        <w:t xml:space="preserve">. </w:t>
      </w:r>
      <w:r w:rsidRPr="00726E73">
        <w:rPr>
          <w:rStyle w:val="Emphasis"/>
          <w:highlight w:val="green"/>
        </w:rPr>
        <w:t xml:space="preserve">Policy not only tries to impose this </w:t>
      </w:r>
      <w:proofErr w:type="gramStart"/>
      <w:r w:rsidRPr="00726E73">
        <w:rPr>
          <w:rStyle w:val="Emphasis"/>
          <w:highlight w:val="green"/>
        </w:rPr>
        <w:t>hope</w:t>
      </w:r>
      <w:r w:rsidRPr="003E1F7E">
        <w:rPr>
          <w:sz w:val="16"/>
        </w:rPr>
        <w:t xml:space="preserve">, </w:t>
      </w:r>
      <w:r w:rsidRPr="00726E73">
        <w:rPr>
          <w:rStyle w:val="Emphasis"/>
          <w:highlight w:val="green"/>
        </w:rPr>
        <w:t>but</w:t>
      </w:r>
      <w:proofErr w:type="gramEnd"/>
      <w:r w:rsidRPr="003E1F7E">
        <w:rPr>
          <w:sz w:val="16"/>
        </w:rPr>
        <w:t xml:space="preserve"> </w:t>
      </w:r>
      <w:r w:rsidRPr="00726E73">
        <w:rPr>
          <w:rStyle w:val="Emphasis"/>
          <w:highlight w:val="green"/>
        </w:rPr>
        <w:t>also</w:t>
      </w:r>
      <w:r w:rsidRPr="003E1F7E">
        <w:rPr>
          <w:sz w:val="16"/>
        </w:rPr>
        <w:t xml:space="preserve"> </w:t>
      </w:r>
      <w:r w:rsidRPr="00726E73">
        <w:rPr>
          <w:rStyle w:val="Emphasis"/>
          <w:highlight w:val="green"/>
        </w:rPr>
        <w:t>enacts</w:t>
      </w:r>
      <w:r w:rsidRPr="003E1F7E">
        <w:rPr>
          <w:sz w:val="16"/>
        </w:rPr>
        <w:t xml:space="preserve"> </w:t>
      </w:r>
      <w:r w:rsidRPr="00726E73">
        <w:rPr>
          <w:rStyle w:val="Emphasis"/>
          <w:highlight w:val="green"/>
        </w:rPr>
        <w:t>it</w:t>
      </w:r>
      <w:r w:rsidRPr="003E1F7E">
        <w:rPr>
          <w:sz w:val="16"/>
        </w:rPr>
        <w:t xml:space="preserve">. Tose who dwell in policy do so not just by invoking contingency but by riding it, and so, in a sense, proving it. Tose who dwell in policy are prepared. They are legible to change, liable to change, lendable to change. Policy is not so much a position as a disposition, a disposition toward display. This is why policy’s chief manifestation is governance. Governance should not be confused with government or governmentality. </w:t>
      </w:r>
      <w:r w:rsidRPr="00726E73">
        <w:rPr>
          <w:rStyle w:val="Emphasis"/>
          <w:highlight w:val="green"/>
        </w:rPr>
        <w:t>Governance is most importantly a new form of expropriation</w:t>
      </w:r>
      <w:r w:rsidRPr="003E1F7E">
        <w:rPr>
          <w:sz w:val="16"/>
        </w:rPr>
        <w:t xml:space="preserve">. It is the provocation of a certain kind of display, a display of interests as disinterestedness, a display of convertibility, a display of legibility. Governance is an </w:t>
      </w:r>
      <w:proofErr w:type="spellStart"/>
      <w:r w:rsidRPr="003E1F7E">
        <w:rPr>
          <w:sz w:val="16"/>
        </w:rPr>
        <w:t>instrumentalisation</w:t>
      </w:r>
      <w:proofErr w:type="spellEnd"/>
      <w:r w:rsidRPr="003E1F7E">
        <w:rPr>
          <w:sz w:val="16"/>
        </w:rPr>
        <w:t xml:space="preserve"> of policy, a set of protocols of </w:t>
      </w:r>
      <w:proofErr w:type="spellStart"/>
      <w:r w:rsidRPr="003E1F7E">
        <w:rPr>
          <w:sz w:val="16"/>
        </w:rPr>
        <w:t>deputhisation</w:t>
      </w:r>
      <w:proofErr w:type="spellEnd"/>
      <w:r w:rsidRPr="003E1F7E">
        <w:rPr>
          <w:sz w:val="16"/>
        </w:rPr>
        <w:t xml:space="preserve">, </w:t>
      </w:r>
      <w:r w:rsidRPr="00726E73">
        <w:rPr>
          <w:rStyle w:val="Emphasis"/>
          <w:highlight w:val="green"/>
        </w:rPr>
        <w:t>where one simultaneously auctions and bids on oneself</w:t>
      </w:r>
      <w:r w:rsidRPr="003E1F7E">
        <w:rPr>
          <w:sz w:val="16"/>
        </w:rPr>
        <w:t>, where the public and the private submit themselves to post-</w:t>
      </w:r>
      <w:proofErr w:type="spellStart"/>
      <w:r w:rsidRPr="003E1F7E">
        <w:rPr>
          <w:sz w:val="16"/>
        </w:rPr>
        <w:t>fordist</w:t>
      </w:r>
      <w:proofErr w:type="spellEnd"/>
      <w:r w:rsidRPr="003E1F7E">
        <w:rPr>
          <w:sz w:val="16"/>
        </w:rPr>
        <w:t xml:space="preserve"> production. Governance is the harvesting of the means of social </w:t>
      </w:r>
      <w:proofErr w:type="gramStart"/>
      <w:r w:rsidRPr="003E1F7E">
        <w:rPr>
          <w:sz w:val="16"/>
        </w:rPr>
        <w:t>reproduction</w:t>
      </w:r>
      <w:proofErr w:type="gramEnd"/>
      <w:r w:rsidRPr="003E1F7E">
        <w:rPr>
          <w:sz w:val="16"/>
        </w:rPr>
        <w:t xml:space="preserve"> but it appears as the acts of will, and therefore as the death drive, of the harvested. As capital cannot know directly the </w:t>
      </w:r>
      <w:proofErr w:type="gramStart"/>
      <w:r w:rsidRPr="003E1F7E">
        <w:rPr>
          <w:sz w:val="16"/>
        </w:rPr>
        <w:t>affect</w:t>
      </w:r>
      <w:proofErr w:type="gramEnd"/>
      <w:r w:rsidRPr="003E1F7E">
        <w:rPr>
          <w:sz w:val="16"/>
        </w:rPr>
        <w:t xml:space="preserve">, thought, sociality, and imagination that make up the </w:t>
      </w:r>
      <w:proofErr w:type="spellStart"/>
      <w:r w:rsidRPr="003E1F7E">
        <w:rPr>
          <w:sz w:val="16"/>
        </w:rPr>
        <w:t>undercommon</w:t>
      </w:r>
      <w:proofErr w:type="spellEnd"/>
      <w:r w:rsidRPr="003E1F7E">
        <w:rPr>
          <w:sz w:val="16"/>
        </w:rPr>
        <w:t xml:space="preserve"> means of social reproduction, it must instead prospect for these </w:t>
      </w:r>
      <w:proofErr w:type="gramStart"/>
      <w:r w:rsidRPr="003E1F7E">
        <w:rPr>
          <w:sz w:val="16"/>
        </w:rPr>
        <w:t>in order to</w:t>
      </w:r>
      <w:proofErr w:type="gramEnd"/>
      <w:r w:rsidRPr="003E1F7E">
        <w:rPr>
          <w:sz w:val="16"/>
        </w:rPr>
        <w:t xml:space="preserve"> extract and abstract them as labor. That prospecting, which is the real </w:t>
      </w:r>
      <w:proofErr w:type="gramStart"/>
      <w:r w:rsidRPr="003E1F7E">
        <w:rPr>
          <w:sz w:val="16"/>
        </w:rPr>
        <w:t>bio-prospecting</w:t>
      </w:r>
      <w:proofErr w:type="gramEnd"/>
      <w:r w:rsidRPr="003E1F7E">
        <w:rPr>
          <w:sz w:val="16"/>
        </w:rPr>
        <w:t xml:space="preserve">, seeks to break an integrity that has been militantly preserved. Governance, the voluntary but dissociative offering up of interests, willing participation in the general privacy and public privation, grants capital this knowledge, this wealth-making capacity. Policy emits this offering, violently manifest as a moral provocation. The ones who would correct and the ones who would be corrected converge around this imperative of submission that is played out constantly not only in that range of correctional facilities that Foucault </w:t>
      </w:r>
      <w:proofErr w:type="spellStart"/>
      <w:r w:rsidRPr="003E1F7E">
        <w:rPr>
          <w:sz w:val="16"/>
        </w:rPr>
        <w:t>analysed</w:t>
      </w:r>
      <w:proofErr w:type="spellEnd"/>
      <w:r w:rsidRPr="003E1F7E">
        <w:rPr>
          <w:sz w:val="16"/>
        </w:rPr>
        <w:t xml:space="preserve"> – the prisons, the hospitals, the asylums – but also in corporations, universities and NGOs. That convergence is given not only in the structures and </w:t>
      </w:r>
      <w:proofErr w:type="spellStart"/>
      <w:r w:rsidRPr="003E1F7E">
        <w:rPr>
          <w:sz w:val="16"/>
        </w:rPr>
        <w:t>affects</w:t>
      </w:r>
      <w:proofErr w:type="spellEnd"/>
      <w:r w:rsidRPr="003E1F7E">
        <w:rPr>
          <w:sz w:val="16"/>
        </w:rPr>
        <w:t xml:space="preserve"> of endless war but also in the </w:t>
      </w:r>
      <w:r w:rsidRPr="00726E73">
        <w:rPr>
          <w:rStyle w:val="Emphasis"/>
          <w:highlight w:val="green"/>
        </w:rPr>
        <w:t>brutal processes and perpetual processing of peace</w:t>
      </w:r>
      <w:r w:rsidRPr="003E1F7E">
        <w:rPr>
          <w:sz w:val="16"/>
        </w:rPr>
        <w:t xml:space="preserve">. </w:t>
      </w:r>
      <w:r w:rsidRPr="00726E73">
        <w:rPr>
          <w:rStyle w:val="Emphasis"/>
          <w:highlight w:val="green"/>
        </w:rPr>
        <w:t>Governance</w:t>
      </w:r>
      <w:r w:rsidRPr="003E1F7E">
        <w:rPr>
          <w:sz w:val="16"/>
        </w:rPr>
        <w:t xml:space="preserve">, despite its own hopes for a universality of exclusion, </w:t>
      </w:r>
      <w:r w:rsidRPr="00726E73">
        <w:rPr>
          <w:rStyle w:val="Emphasis"/>
          <w:highlight w:val="green"/>
        </w:rPr>
        <w:t>is for the inducted</w:t>
      </w:r>
      <w:r w:rsidRPr="003E1F7E">
        <w:rPr>
          <w:sz w:val="16"/>
        </w:rPr>
        <w:t xml:space="preserve">, for those who know how to articulate interests disinterestedly, those who vote and know why they vote (not because someone is black or female but because he or she is smart), </w:t>
      </w:r>
      <w:r w:rsidRPr="00726E73">
        <w:rPr>
          <w:rStyle w:val="Emphasis"/>
          <w:highlight w:val="green"/>
        </w:rPr>
        <w:t>who have opinions and want to be taken seriously by serious people</w:t>
      </w:r>
      <w:r w:rsidRPr="003E1F7E">
        <w:rPr>
          <w:sz w:val="16"/>
        </w:rPr>
        <w:t xml:space="preserve">. In the </w:t>
      </w:r>
      <w:proofErr w:type="spellStart"/>
      <w:proofErr w:type="gramStart"/>
      <w:r w:rsidRPr="003E1F7E">
        <w:rPr>
          <w:sz w:val="16"/>
        </w:rPr>
        <w:t>mean time</w:t>
      </w:r>
      <w:proofErr w:type="spellEnd"/>
      <w:proofErr w:type="gramEnd"/>
      <w:r w:rsidRPr="003E1F7E">
        <w:rPr>
          <w:sz w:val="16"/>
        </w:rPr>
        <w:t xml:space="preserve">, </w:t>
      </w:r>
      <w:r w:rsidRPr="00726E73">
        <w:rPr>
          <w:rStyle w:val="Emphasis"/>
          <w:highlight w:val="green"/>
        </w:rPr>
        <w:t>policy must still pursue the quotidian sphere of open secret plans</w:t>
      </w:r>
      <w:r w:rsidRPr="003E1F7E">
        <w:rPr>
          <w:sz w:val="16"/>
        </w:rPr>
        <w:t xml:space="preserve">. </w:t>
      </w:r>
    </w:p>
    <w:p w14:paraId="27FBAA80" w14:textId="77777777" w:rsidR="009516BA" w:rsidRDefault="009516BA" w:rsidP="009516BA">
      <w:pPr>
        <w:rPr>
          <w:sz w:val="16"/>
        </w:rPr>
      </w:pPr>
    </w:p>
    <w:p w14:paraId="7CC8B31C" w14:textId="77777777" w:rsidR="009516BA" w:rsidRDefault="009516BA" w:rsidP="009516BA">
      <w:pPr>
        <w:rPr>
          <w:sz w:val="16"/>
        </w:rPr>
      </w:pPr>
    </w:p>
    <w:p w14:paraId="3A8C255E" w14:textId="77777777" w:rsidR="009516BA" w:rsidRDefault="009516BA" w:rsidP="009516BA">
      <w:pPr>
        <w:rPr>
          <w:sz w:val="16"/>
        </w:rPr>
      </w:pPr>
    </w:p>
    <w:p w14:paraId="2D826C14" w14:textId="77777777" w:rsidR="009516BA" w:rsidRPr="00AE2DCC" w:rsidRDefault="009516BA" w:rsidP="009516BA">
      <w:pPr>
        <w:rPr>
          <w:sz w:val="16"/>
        </w:rPr>
      </w:pPr>
      <w:r w:rsidRPr="00726E73">
        <w:rPr>
          <w:rStyle w:val="Emphasis"/>
          <w:highlight w:val="green"/>
        </w:rPr>
        <w:t>Policy posits curriculum against study</w:t>
      </w:r>
      <w:r w:rsidRPr="003E1F7E">
        <w:rPr>
          <w:sz w:val="16"/>
        </w:rPr>
        <w:t xml:space="preserve">, child development against play, </w:t>
      </w:r>
      <w:r w:rsidRPr="00726E73">
        <w:rPr>
          <w:rStyle w:val="Emphasis"/>
          <w:highlight w:val="green"/>
        </w:rPr>
        <w:t>human capital against work</w:t>
      </w:r>
      <w:r w:rsidRPr="003E1F7E">
        <w:rPr>
          <w:sz w:val="16"/>
        </w:rPr>
        <w:t xml:space="preserve">. It posits having a voice against hearing voices, networked friending against contractual friendship. Policy posits the public sphere, or the counter-public sphere, or the black public sphere, against the illegal occupation of the illegitimately privatized. Policy is not the one against the many, the cynical against the romantic, or the pragmatic against the principled. It is simply baseless vision, woven into settler’s fabric. It is against all conservation, all rest, all gathering, cooking, drinking and smoking if they lead to marronage. Policy’s vision is to break it up then fix it, move it </w:t>
      </w:r>
      <w:r w:rsidRPr="003E1F7E">
        <w:rPr>
          <w:sz w:val="16"/>
        </w:rPr>
        <w:lastRenderedPageBreak/>
        <w:t xml:space="preserve">along by fixing it, manufacture ambition and give it to your children. Policy’s hope is that there will be more policy, more participation, more change. But there is also a danger in all this participation, a danger of crisis. When those who plan together start to participate without first being fixed, this leads to crisis. Participation without fully entering the blinding light of this dim enlightenment, without fully functioning families and financial responsibility, without respect for the rule of law, without distance and irony, without submission to the rule of expertise; participation that is too loud, too fat, too loving, too full, too flowing, too dread; this leads to crisis. People are in crisis. Economies are in crisis. We are facing an unprecedented crisis, a crisis of participation, a crisis of faith. Is there any hope? Yes, there is, say the deputies, if we can pull together, if we can share a vision of change. For policy, </w:t>
      </w:r>
      <w:r w:rsidRPr="00726E73">
        <w:rPr>
          <w:rStyle w:val="Emphasis"/>
          <w:highlight w:val="green"/>
        </w:rPr>
        <w:t>any crisis in the productivity of radical contingency is a crisis in participation</w:t>
      </w:r>
      <w:r w:rsidRPr="003E1F7E">
        <w:rPr>
          <w:sz w:val="16"/>
        </w:rPr>
        <w:t xml:space="preserve">, which is to say, a crisis provoked by the wrong participation of the wrong(ed). This is the </w:t>
      </w:r>
      <w:r w:rsidRPr="00726E73">
        <w:rPr>
          <w:rStyle w:val="Emphasis"/>
          <w:highlight w:val="green"/>
        </w:rPr>
        <w:t>third rule of policy</w:t>
      </w:r>
      <w:r w:rsidRPr="003E1F7E">
        <w:rPr>
          <w:sz w:val="16"/>
        </w:rPr>
        <w:t xml:space="preserve">. The crisis of the credit crunch caused by </w:t>
      </w:r>
      <w:r w:rsidRPr="00726E73">
        <w:rPr>
          <w:rStyle w:val="Emphasis"/>
          <w:highlight w:val="green"/>
        </w:rPr>
        <w:t>sub-prime debtors, the crisis of race in the 2008 US elections</w:t>
      </w:r>
      <w:r w:rsidRPr="003E1F7E">
        <w:rPr>
          <w:sz w:val="16"/>
        </w:rPr>
        <w:t xml:space="preserve"> produced by Reverend Wright and Bernie Mac, the crisis in the Middle East produced by Hamas, the crisis of obesity produced by unhealthy eaters, the crisis of the environment produced by Chinese and Indians, are all instances of incorrect and uncorrected participation. The </w:t>
      </w:r>
      <w:r w:rsidRPr="00726E73">
        <w:rPr>
          <w:rStyle w:val="Emphasis"/>
          <w:highlight w:val="green"/>
        </w:rPr>
        <w:t xml:space="preserve">constant </w:t>
      </w:r>
      <w:proofErr w:type="spellStart"/>
      <w:r w:rsidRPr="00726E73">
        <w:rPr>
          <w:rStyle w:val="Emphasis"/>
          <w:highlight w:val="green"/>
        </w:rPr>
        <w:t>materialisation</w:t>
      </w:r>
      <w:proofErr w:type="spellEnd"/>
      <w:r w:rsidRPr="00726E73">
        <w:rPr>
          <w:rStyle w:val="Emphasis"/>
          <w:highlight w:val="green"/>
        </w:rPr>
        <w:t xml:space="preserve"> of planning in such participation is simply the inevitability of crisis</w:t>
      </w:r>
      <w:r w:rsidRPr="003E1F7E">
        <w:rPr>
          <w:sz w:val="16"/>
        </w:rPr>
        <w:t xml:space="preserve">, according to the </w:t>
      </w:r>
      <w:proofErr w:type="spellStart"/>
      <w:r w:rsidRPr="003E1F7E">
        <w:rPr>
          <w:sz w:val="16"/>
        </w:rPr>
        <w:t>deputhised</w:t>
      </w:r>
      <w:proofErr w:type="spellEnd"/>
      <w:r w:rsidRPr="003E1F7E">
        <w:rPr>
          <w:sz w:val="16"/>
        </w:rPr>
        <w:t xml:space="preserve">, who prescribe, as a corrective, hope for and hopefulness in correction. They say that participation must be hopeful, must have vision, must embrace change; that participants must be fashioned, in a general imposition of self-fashioning, as hopeful, visionary, change agents. Celebrating their freedom on lockdown in the enterprise zone, guarding that held contingency where the fashioning and correction of selves and others is always on automatic, the participant is the deputy’s mirror image. Deputies will lead the way toward concrete changes in the face of crisis. Be smart, they say. Believe in change. This is what we have been waiting for. Stop </w:t>
      </w:r>
      <w:proofErr w:type="spellStart"/>
      <w:r w:rsidRPr="003E1F7E">
        <w:rPr>
          <w:sz w:val="16"/>
        </w:rPr>
        <w:t>criticising</w:t>
      </w:r>
      <w:proofErr w:type="spellEnd"/>
      <w:r w:rsidRPr="003E1F7E">
        <w:rPr>
          <w:sz w:val="16"/>
        </w:rPr>
        <w:t xml:space="preserve"> and offer solutions. Set up roadblocks and offer workshops. Check ID’s and give advice. Distinguish between the desire to correct and the desire to plan with others. Ruthlessly seek out and fearfully beware militant preservation, in an </w:t>
      </w:r>
      <w:proofErr w:type="spellStart"/>
      <w:r w:rsidRPr="003E1F7E">
        <w:rPr>
          <w:sz w:val="16"/>
        </w:rPr>
        <w:t>undercommons</w:t>
      </w:r>
      <w:proofErr w:type="spellEnd"/>
      <w:r w:rsidRPr="003E1F7E">
        <w:rPr>
          <w:sz w:val="16"/>
        </w:rPr>
        <w:t xml:space="preserve"> of means without ends, of love among things. Now’s the time to declare and, in so doing, correctly fashion yourself as the one who is </w:t>
      </w:r>
      <w:proofErr w:type="spellStart"/>
      <w:r w:rsidRPr="003E1F7E">
        <w:rPr>
          <w:sz w:val="16"/>
        </w:rPr>
        <w:t>deputhised</w:t>
      </w:r>
      <w:proofErr w:type="spellEnd"/>
      <w:r w:rsidRPr="003E1F7E">
        <w:rPr>
          <w:sz w:val="16"/>
        </w:rPr>
        <w:t xml:space="preserve"> to correct others. Now’s the time, before its night again. Before you start singing another half-illiterate fantasy. Before you resound that ongoing amplification of the bottom, the operations on the edge of normal rhythm’s soft center. Before someone says let’s get together and get some land. But we’re not smart. We plan. We plan to stay, to stick and move</w:t>
      </w:r>
      <w:r w:rsidRPr="003E1F7E">
        <w:rPr>
          <w:rStyle w:val="Emphasis"/>
        </w:rPr>
        <w:t>. We plan to be communist about communism</w:t>
      </w:r>
      <w:r w:rsidRPr="003E1F7E">
        <w:rPr>
          <w:sz w:val="16"/>
        </w:rPr>
        <w:t xml:space="preserve">, to be unreconstructed about reconstruction, </w:t>
      </w:r>
      <w:r w:rsidRPr="003E1F7E">
        <w:rPr>
          <w:rStyle w:val="Emphasis"/>
        </w:rPr>
        <w:t>to be absolute about abolition</w:t>
      </w:r>
      <w:r w:rsidRPr="003E1F7E">
        <w:rPr>
          <w:sz w:val="16"/>
        </w:rPr>
        <w:t xml:space="preserve">, here, in that other, </w:t>
      </w:r>
      <w:proofErr w:type="spellStart"/>
      <w:r w:rsidRPr="003E1F7E">
        <w:rPr>
          <w:sz w:val="16"/>
        </w:rPr>
        <w:t>undercommon</w:t>
      </w:r>
      <w:proofErr w:type="spellEnd"/>
      <w:r w:rsidRPr="003E1F7E">
        <w:rPr>
          <w:sz w:val="16"/>
        </w:rPr>
        <w:t xml:space="preserve"> place, as that other, </w:t>
      </w:r>
      <w:proofErr w:type="spellStart"/>
      <w:r w:rsidRPr="003E1F7E">
        <w:rPr>
          <w:sz w:val="16"/>
        </w:rPr>
        <w:t>undercommon</w:t>
      </w:r>
      <w:proofErr w:type="spellEnd"/>
      <w:r w:rsidRPr="003E1F7E">
        <w:rPr>
          <w:sz w:val="16"/>
        </w:rPr>
        <w:t xml:space="preserve"> thing, that we preserve by inhabiting. Policy can’t see it, policy can’t read it, but </w:t>
      </w:r>
      <w:r w:rsidRPr="003E1F7E">
        <w:rPr>
          <w:rStyle w:val="Emphasis"/>
        </w:rPr>
        <w:t>it’s intelligible if you got a plan</w:t>
      </w:r>
      <w:r w:rsidRPr="003E1F7E">
        <w:rPr>
          <w:sz w:val="16"/>
        </w:rPr>
        <w:t>.</w:t>
      </w:r>
    </w:p>
    <w:p w14:paraId="2AA8BAAC" w14:textId="77777777" w:rsidR="009516BA" w:rsidRDefault="009516BA"/>
    <w:sectPr w:rsidR="00951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6BA"/>
    <w:rsid w:val="009516BA"/>
    <w:rsid w:val="00BD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E1738"/>
  <w15:chartTrackingRefBased/>
  <w15:docId w15:val="{1560C166-FCB0-4942-A167-67144C3F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516B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516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9516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516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516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516B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51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516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16BA"/>
  </w:style>
  <w:style w:type="character" w:customStyle="1" w:styleId="Heading1Char">
    <w:name w:val="Heading 1 Char"/>
    <w:aliases w:val="Pocket Char"/>
    <w:basedOn w:val="DefaultParagraphFont"/>
    <w:link w:val="Heading1"/>
    <w:rsid w:val="009516BA"/>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Heading 2 Char1 Char Char,Heading 2 Char Char Char Char,Heading 2 Char Char1 Char,Heading 2 Char Char Char Char Char Char Char Char,Heading 2 Char Char Char Char Char Char Char1,cite_tag Char"/>
    <w:basedOn w:val="DefaultParagraphFont"/>
    <w:link w:val="Heading2"/>
    <w:uiPriority w:val="1"/>
    <w:rsid w:val="009516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516B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516B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516B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5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6BA"/>
    <w:rPr>
      <w:rFonts w:eastAsiaTheme="majorEastAsia" w:cstheme="majorBidi"/>
      <w:color w:val="272727" w:themeColor="text1" w:themeTint="D8"/>
    </w:rPr>
  </w:style>
  <w:style w:type="paragraph" w:styleId="Title">
    <w:name w:val="Title"/>
    <w:basedOn w:val="Normal"/>
    <w:next w:val="Normal"/>
    <w:link w:val="TitleChar"/>
    <w:uiPriority w:val="10"/>
    <w:qFormat/>
    <w:rsid w:val="0095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6BA"/>
    <w:pPr>
      <w:spacing w:before="160"/>
      <w:jc w:val="center"/>
    </w:pPr>
    <w:rPr>
      <w:i/>
      <w:iCs/>
      <w:color w:val="404040" w:themeColor="text1" w:themeTint="BF"/>
    </w:rPr>
  </w:style>
  <w:style w:type="character" w:customStyle="1" w:styleId="QuoteChar">
    <w:name w:val="Quote Char"/>
    <w:basedOn w:val="DefaultParagraphFont"/>
    <w:link w:val="Quote"/>
    <w:uiPriority w:val="29"/>
    <w:rsid w:val="009516BA"/>
    <w:rPr>
      <w:i/>
      <w:iCs/>
      <w:color w:val="404040" w:themeColor="text1" w:themeTint="BF"/>
    </w:rPr>
  </w:style>
  <w:style w:type="paragraph" w:styleId="ListParagraph">
    <w:name w:val="List Paragraph"/>
    <w:basedOn w:val="Normal"/>
    <w:uiPriority w:val="34"/>
    <w:qFormat/>
    <w:rsid w:val="009516BA"/>
    <w:pPr>
      <w:ind w:left="720"/>
      <w:contextualSpacing/>
    </w:pPr>
  </w:style>
  <w:style w:type="character" w:styleId="IntenseEmphasis">
    <w:name w:val="Intense Emphasis"/>
    <w:basedOn w:val="DefaultParagraphFont"/>
    <w:uiPriority w:val="21"/>
    <w:qFormat/>
    <w:rsid w:val="009516BA"/>
    <w:rPr>
      <w:i/>
      <w:iCs/>
      <w:color w:val="0F4761" w:themeColor="accent1" w:themeShade="BF"/>
    </w:rPr>
  </w:style>
  <w:style w:type="paragraph" w:styleId="IntenseQuote">
    <w:name w:val="Intense Quote"/>
    <w:basedOn w:val="Normal"/>
    <w:next w:val="Normal"/>
    <w:link w:val="IntenseQuoteChar"/>
    <w:uiPriority w:val="30"/>
    <w:qFormat/>
    <w:rsid w:val="0095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6BA"/>
    <w:rPr>
      <w:i/>
      <w:iCs/>
      <w:color w:val="0F4761" w:themeColor="accent1" w:themeShade="BF"/>
    </w:rPr>
  </w:style>
  <w:style w:type="character" w:styleId="IntenseReference">
    <w:name w:val="Intense Reference"/>
    <w:basedOn w:val="DefaultParagraphFont"/>
    <w:uiPriority w:val="32"/>
    <w:qFormat/>
    <w:rsid w:val="009516B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9516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516BA"/>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516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9516BA"/>
    <w:rPr>
      <w:b w:val="0"/>
      <w:sz w:val="22"/>
      <w:u w:val="single"/>
    </w:rPr>
  </w:style>
  <w:style w:type="character" w:styleId="Strong">
    <w:name w:val="Strong"/>
    <w:basedOn w:val="DefaultParagraphFont"/>
    <w:uiPriority w:val="22"/>
    <w:qFormat/>
    <w:rsid w:val="009516BA"/>
    <w:rPr>
      <w:b/>
      <w:bCs/>
    </w:rPr>
  </w:style>
  <w:style w:type="character" w:styleId="BookTitle">
    <w:name w:val="Book Title"/>
    <w:basedOn w:val="DefaultParagraphFont"/>
    <w:uiPriority w:val="33"/>
    <w:qFormat/>
    <w:rsid w:val="009516BA"/>
    <w:rPr>
      <w:b/>
      <w:bCs/>
      <w:i/>
      <w:iCs/>
      <w:spacing w:val="5"/>
    </w:rPr>
  </w:style>
  <w:style w:type="numbering" w:styleId="111111">
    <w:name w:val="Outline List 2"/>
    <w:basedOn w:val="NoList"/>
    <w:uiPriority w:val="99"/>
    <w:semiHidden/>
    <w:unhideWhenUsed/>
    <w:rsid w:val="009516BA"/>
  </w:style>
  <w:style w:type="paragraph" w:styleId="Header">
    <w:name w:val="header"/>
    <w:basedOn w:val="Normal"/>
    <w:link w:val="HeaderChar"/>
    <w:uiPriority w:val="99"/>
    <w:semiHidden/>
    <w:rsid w:val="009516BA"/>
    <w:pPr>
      <w:tabs>
        <w:tab w:val="center" w:pos="4680"/>
        <w:tab w:val="right" w:pos="9360"/>
      </w:tabs>
    </w:pPr>
  </w:style>
  <w:style w:type="character" w:customStyle="1" w:styleId="HeaderChar">
    <w:name w:val="Header Char"/>
    <w:basedOn w:val="DefaultParagraphFont"/>
    <w:link w:val="Header"/>
    <w:uiPriority w:val="99"/>
    <w:semiHidden/>
    <w:rsid w:val="009516BA"/>
    <w:rPr>
      <w:rFonts w:ascii="Calibri" w:hAnsi="Calibri" w:cs="Calibri"/>
      <w:kern w:val="0"/>
      <w:sz w:val="22"/>
      <w:szCs w:val="22"/>
      <w14:ligatures w14:val="none"/>
    </w:rPr>
  </w:style>
  <w:style w:type="paragraph" w:styleId="Footer">
    <w:name w:val="footer"/>
    <w:basedOn w:val="Normal"/>
    <w:link w:val="FooterChar"/>
    <w:uiPriority w:val="99"/>
    <w:semiHidden/>
    <w:rsid w:val="009516BA"/>
    <w:pPr>
      <w:tabs>
        <w:tab w:val="center" w:pos="4680"/>
        <w:tab w:val="right" w:pos="9360"/>
      </w:tabs>
    </w:pPr>
  </w:style>
  <w:style w:type="character" w:customStyle="1" w:styleId="FooterChar">
    <w:name w:val="Footer Char"/>
    <w:basedOn w:val="DefaultParagraphFont"/>
    <w:link w:val="Footer"/>
    <w:uiPriority w:val="99"/>
    <w:semiHidden/>
    <w:rsid w:val="009516B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516BA"/>
    <w:pPr>
      <w:spacing w:after="120"/>
    </w:pPr>
  </w:style>
  <w:style w:type="character" w:customStyle="1" w:styleId="BodyTextChar">
    <w:name w:val="Body Text Char"/>
    <w:basedOn w:val="DefaultParagraphFont"/>
    <w:link w:val="BodyText"/>
    <w:uiPriority w:val="99"/>
    <w:semiHidden/>
    <w:rsid w:val="009516BA"/>
    <w:rPr>
      <w:rFonts w:ascii="Calibri" w:hAnsi="Calibri" w:cs="Calibri"/>
      <w:kern w:val="0"/>
      <w:sz w:val="22"/>
      <w:szCs w:val="22"/>
      <w14:ligatures w14:val="none"/>
    </w:rPr>
  </w:style>
  <w:style w:type="paragraph" w:styleId="NoSpacing">
    <w:name w:val="No Spacing"/>
    <w:link w:val="NoSpacingChar"/>
    <w:uiPriority w:val="99"/>
    <w:unhideWhenUsed/>
    <w:qFormat/>
    <w:rsid w:val="009516B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516B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9516BA"/>
    <w:rPr>
      <w:color w:val="467886" w:themeColor="hyperlink"/>
      <w:u w:val="single"/>
    </w:rPr>
  </w:style>
  <w:style w:type="character" w:styleId="UnresolvedMention">
    <w:name w:val="Unresolved Mention"/>
    <w:basedOn w:val="DefaultParagraphFont"/>
    <w:uiPriority w:val="99"/>
    <w:semiHidden/>
    <w:unhideWhenUsed/>
    <w:rsid w:val="009516BA"/>
    <w:rPr>
      <w:color w:val="605E5C"/>
      <w:shd w:val="clear" w:color="auto" w:fill="E1DFDD"/>
    </w:rPr>
  </w:style>
  <w:style w:type="paragraph" w:customStyle="1" w:styleId="Undertag">
    <w:name w:val="Undertag"/>
    <w:link w:val="UndertagChar"/>
    <w:autoRedefine/>
    <w:uiPriority w:val="5"/>
    <w:qFormat/>
    <w:rsid w:val="009516B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516B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516BA"/>
    <w:rPr>
      <w:color w:val="0A2F41" w:themeColor="accent1" w:themeShade="80"/>
    </w:rPr>
  </w:style>
  <w:style w:type="character" w:customStyle="1" w:styleId="AnalyticChar">
    <w:name w:val="Analytic Char"/>
    <w:basedOn w:val="DefaultParagraphFont"/>
    <w:link w:val="Analytic"/>
    <w:uiPriority w:val="5"/>
    <w:rsid w:val="009516BA"/>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9516BA"/>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516B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516B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alelawjournal.org/forum/nothing-new-under-the-sun-the-new-labor-law-must-still-grapple-with-the-traditional-challenges-of-firm-based-organizing-and-building-self-sustainab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org.au/epochal-crisis-global-capitalism-challenges-popular-resistance-below" TargetMode="External"/><Relationship Id="rId12" Type="http://schemas.openxmlformats.org/officeDocument/2006/relationships/hyperlink" Target="https://arizonalawreview.org/pdf/64-4/64arizlrev1045.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24049604" TargetMode="External"/><Relationship Id="rId11" Type="http://schemas.openxmlformats.org/officeDocument/2006/relationships/hyperlink" Target="https://www.epi.org/publication/corporate-union-busting/" TargetMode="External"/><Relationship Id="rId5" Type="http://schemas.openxmlformats.org/officeDocument/2006/relationships/hyperlink" Target="https://usda-fsa.github.io/fsa-design-system//guides/content/capitalization.html" TargetMode="External"/><Relationship Id="rId10" Type="http://schemas.openxmlformats.org/officeDocument/2006/relationships/hyperlink" Target="https://www.freit.org/SETC/2024/selected/olney.pdf" TargetMode="External"/><Relationship Id="rId4" Type="http://schemas.openxmlformats.org/officeDocument/2006/relationships/webSettings" Target="webSettings.xml"/><Relationship Id="rId9" Type="http://schemas.openxmlformats.org/officeDocument/2006/relationships/hyperlink" Target="https://yalelawjournal.org/forum/nothing-new-under-the-sun-the-new-labor-law-must-still-grapple-with-the-traditional-challenges-of-firm-based-organizing-and-building-self-sustainabl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38</Pages>
  <Words>17654</Words>
  <Characters>100634</Characters>
  <Application>Microsoft Office Word</Application>
  <DocSecurity>0</DocSecurity>
  <Lines>838</Lines>
  <Paragraphs>236</Paragraphs>
  <ScaleCrop>false</ScaleCrop>
  <Company/>
  <LinksUpToDate>false</LinksUpToDate>
  <CharactersWithSpaces>118052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2026-03-28T16:12:00Z</dcterms:created>
  <dcterms:modified xsi:type="dcterms:W3CDTF">2026-03-28T16:13:00Z</dcterms:modified>
</cp:coreProperties>
</file>