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3B9EA3" w14:textId="77777777" w:rsidR="00B10EC8" w:rsidRDefault="00B10EC8" w:rsidP="00B10EC8">
      <w:pPr>
        <w:pStyle w:val="Heading1"/>
      </w:pPr>
      <w:r>
        <w:t>1NC v K aff</w:t>
      </w:r>
    </w:p>
    <w:p w14:paraId="227193C9" w14:textId="77777777" w:rsidR="00B10EC8" w:rsidRDefault="00B10EC8" w:rsidP="00B10EC8">
      <w:pPr>
        <w:pStyle w:val="Heading2"/>
      </w:pPr>
      <w:r>
        <w:t>Disclosure</w:t>
      </w:r>
    </w:p>
    <w:p w14:paraId="7A3F4854" w14:textId="77777777" w:rsidR="00B10EC8" w:rsidRDefault="00B10EC8" w:rsidP="00B10EC8">
      <w:pPr>
        <w:pStyle w:val="Heading4"/>
      </w:pPr>
      <w:r>
        <w:t xml:space="preserve">Not disclosing new </w:t>
      </w:r>
      <w:proofErr w:type="spellStart"/>
      <w:r>
        <w:t>affs</w:t>
      </w:r>
      <w:proofErr w:type="spellEnd"/>
      <w:r>
        <w:t xml:space="preserve"> to black debaters is a voter:</w:t>
      </w:r>
    </w:p>
    <w:p w14:paraId="68C6B533" w14:textId="77777777" w:rsidR="00B10EC8" w:rsidRDefault="00B10EC8" w:rsidP="00B10EC8">
      <w:pPr>
        <w:pStyle w:val="Heading4"/>
      </w:pPr>
      <w:r>
        <w:t xml:space="preserve">Violation: we asked if they could disclose more than two cards, they said </w:t>
      </w:r>
      <w:proofErr w:type="gramStart"/>
      <w:r>
        <w:t>no;</w:t>
      </w:r>
      <w:proofErr w:type="gramEnd"/>
    </w:p>
    <w:p w14:paraId="2A225AF1" w14:textId="77777777" w:rsidR="00B10EC8" w:rsidRDefault="00B10EC8" w:rsidP="00B10EC8">
      <w:pPr>
        <w:pStyle w:val="Heading4"/>
      </w:pPr>
      <w:r>
        <w:t>1 – Black rigor – no pre-round prep kills black clash, reduces racial accountability by</w:t>
      </w:r>
    </w:p>
    <w:p w14:paraId="03079B3B" w14:textId="77777777" w:rsidR="00B10EC8" w:rsidRDefault="00B10EC8" w:rsidP="00B10EC8">
      <w:pPr>
        <w:pStyle w:val="Heading4"/>
      </w:pPr>
      <w:r>
        <w:t>incenting low quality research that avoids scrutiny ---- cards alone don’t check given</w:t>
      </w:r>
    </w:p>
    <w:p w14:paraId="55DAEB71" w14:textId="77777777" w:rsidR="00B10EC8" w:rsidRDefault="00B10EC8" w:rsidP="00B10EC8">
      <w:pPr>
        <w:pStyle w:val="Heading4"/>
      </w:pPr>
      <w:r>
        <w:t>lack of predictable stasis points internal link turns their offense and disincentivizes in-</w:t>
      </w:r>
    </w:p>
    <w:p w14:paraId="4A87330E" w14:textId="77777777" w:rsidR="00B10EC8" w:rsidRDefault="00B10EC8" w:rsidP="00B10EC8">
      <w:pPr>
        <w:pStyle w:val="Heading4"/>
      </w:pPr>
      <w:r>
        <w:t>round method testing to its fullest extent and incentivizes race to the margins.</w:t>
      </w:r>
    </w:p>
    <w:p w14:paraId="3FBE8B3C" w14:textId="77777777" w:rsidR="00B10EC8" w:rsidRDefault="00B10EC8" w:rsidP="00B10EC8">
      <w:pPr>
        <w:pStyle w:val="Heading4"/>
      </w:pPr>
      <w:r>
        <w:t>2 – Securitization DA - The affirmatives refusal to disclose is a performative act of</w:t>
      </w:r>
    </w:p>
    <w:p w14:paraId="0BF04CE6" w14:textId="77777777" w:rsidR="00B10EC8" w:rsidRDefault="00B10EC8" w:rsidP="00B10EC8">
      <w:pPr>
        <w:pStyle w:val="Heading4"/>
      </w:pPr>
      <w:r>
        <w:t>securitization that forecloses effective negation of whiteness by hiding a strategy</w:t>
      </w:r>
    </w:p>
    <w:p w14:paraId="1CC2CDB4" w14:textId="77777777" w:rsidR="00B10EC8" w:rsidRDefault="00B10EC8" w:rsidP="00B10EC8">
      <w:pPr>
        <w:pStyle w:val="Heading4"/>
      </w:pPr>
      <w:r>
        <w:t>expecting a lack of preparation on my part to ‘catch me off guard’</w:t>
      </w:r>
    </w:p>
    <w:p w14:paraId="785A2411" w14:textId="77777777" w:rsidR="00B10EC8" w:rsidRDefault="00B10EC8" w:rsidP="00B10EC8">
      <w:pPr>
        <w:pStyle w:val="Heading4"/>
      </w:pPr>
      <w:r>
        <w:t>ROJ--- you’re an educator who must overcorrect against antiblack norms, anything else</w:t>
      </w:r>
    </w:p>
    <w:p w14:paraId="35268A6D" w14:textId="77777777" w:rsidR="00B10EC8" w:rsidRDefault="00B10EC8" w:rsidP="00B10EC8">
      <w:pPr>
        <w:pStyle w:val="Heading4"/>
      </w:pPr>
      <w:r>
        <w:t xml:space="preserve">is unethical and </w:t>
      </w:r>
      <w:proofErr w:type="gramStart"/>
      <w:r>
        <w:t>has to</w:t>
      </w:r>
      <w:proofErr w:type="gramEnd"/>
      <w:r>
        <w:t xml:space="preserve"> come first</w:t>
      </w:r>
    </w:p>
    <w:p w14:paraId="229940F4" w14:textId="77777777" w:rsidR="00B10EC8" w:rsidRDefault="00B10EC8" w:rsidP="00B10EC8">
      <w:pPr>
        <w:pStyle w:val="Heading4"/>
      </w:pPr>
      <w:proofErr w:type="gramStart"/>
      <w:r>
        <w:t>Reject</w:t>
      </w:r>
      <w:proofErr w:type="gramEnd"/>
      <w:r>
        <w:t xml:space="preserve"> the team --- anything else evades accountability</w:t>
      </w:r>
    </w:p>
    <w:p w14:paraId="1A41C08A" w14:textId="256C33B2" w:rsidR="00B10EC8" w:rsidRDefault="00B10EC8" w:rsidP="00B10EC8">
      <w:pPr>
        <w:pStyle w:val="Heading2"/>
        <w:spacing w:line="480" w:lineRule="auto"/>
      </w:pPr>
      <w:r>
        <w:t>OFF – FW</w:t>
      </w:r>
    </w:p>
    <w:p w14:paraId="67842222" w14:textId="77777777" w:rsidR="00B10EC8" w:rsidRDefault="00B10EC8" w:rsidP="00B10EC8">
      <w:pPr>
        <w:pStyle w:val="Heading4"/>
        <w:numPr>
          <w:ilvl w:val="0"/>
          <w:numId w:val="15"/>
        </w:numPr>
        <w:spacing w:line="480" w:lineRule="auto"/>
      </w:pPr>
      <w:r>
        <w:t xml:space="preserve">Interpretation: the negative should not be burdened with rejoinder against affirmatives that do not defend the United States federal government strengthening collective bargaining rights for workers in the United States. </w:t>
      </w:r>
    </w:p>
    <w:p w14:paraId="531E4E70" w14:textId="77777777" w:rsidR="00B10EC8" w:rsidRDefault="00B10EC8" w:rsidP="00B10EC8">
      <w:pPr>
        <w:pStyle w:val="Heading4"/>
        <w:numPr>
          <w:ilvl w:val="0"/>
          <w:numId w:val="15"/>
        </w:numPr>
        <w:spacing w:line="480" w:lineRule="auto"/>
      </w:pPr>
      <w:r>
        <w:t xml:space="preserve">Definitions: </w:t>
      </w:r>
    </w:p>
    <w:p w14:paraId="4CB40198" w14:textId="77777777" w:rsidR="00B10EC8" w:rsidRPr="00695740" w:rsidRDefault="00B10EC8" w:rsidP="00B10EC8">
      <w:pPr>
        <w:pStyle w:val="Heading4"/>
        <w:spacing w:line="480" w:lineRule="auto"/>
      </w:pPr>
      <w:r w:rsidRPr="00695740">
        <w:t xml:space="preserve">a) The United States refers to the </w:t>
      </w:r>
      <w:r w:rsidRPr="00695740">
        <w:rPr>
          <w:u w:val="single"/>
        </w:rPr>
        <w:t>country</w:t>
      </w:r>
      <w:r w:rsidRPr="00695740">
        <w:t xml:space="preserve"> and its states.</w:t>
      </w:r>
    </w:p>
    <w:p w14:paraId="30ADF511" w14:textId="77777777" w:rsidR="00B10EC8" w:rsidRPr="00695740" w:rsidRDefault="00B10EC8" w:rsidP="00B10EC8">
      <w:pPr>
        <w:spacing w:line="480" w:lineRule="auto"/>
      </w:pPr>
      <w:r w:rsidRPr="00EA30A7">
        <w:rPr>
          <w:b/>
          <w:bCs/>
        </w:rPr>
        <w:t>Collins Dictionary n.d</w:t>
      </w:r>
      <w:r w:rsidRPr="00695740">
        <w:t xml:space="preserve">., [“Definition of 'United States',” </w:t>
      </w:r>
      <w:hyperlink r:id="rId5" w:history="1">
        <w:r w:rsidRPr="00695740">
          <w:rPr>
            <w:rStyle w:val="Hyperlink"/>
          </w:rPr>
          <w:t>https://www.collinsdictionary.com/us/dictionary/english/united-states</w:t>
        </w:r>
      </w:hyperlink>
      <w:r w:rsidRPr="00695740">
        <w:t>, 08-30-2023]</w:t>
      </w:r>
      <w:proofErr w:type="spellStart"/>
      <w:r w:rsidRPr="00695740">
        <w:t>rrf</w:t>
      </w:r>
      <w:proofErr w:type="spellEnd"/>
    </w:p>
    <w:p w14:paraId="1C9F66A5" w14:textId="77777777" w:rsidR="00B10EC8" w:rsidRDefault="00B10EC8" w:rsidP="00B10EC8">
      <w:pPr>
        <w:spacing w:line="480" w:lineRule="auto"/>
        <w:rPr>
          <w:u w:val="single"/>
        </w:rPr>
      </w:pPr>
      <w:r w:rsidRPr="00A57D3A">
        <w:rPr>
          <w:highlight w:val="cyan"/>
          <w:u w:val="single"/>
        </w:rPr>
        <w:t>The United States</w:t>
      </w:r>
      <w:r w:rsidRPr="00695740">
        <w:rPr>
          <w:u w:val="single"/>
        </w:rPr>
        <w:t xml:space="preserve"> of America </w:t>
      </w:r>
      <w:r w:rsidRPr="00A57D3A">
        <w:rPr>
          <w:highlight w:val="cyan"/>
          <w:u w:val="single"/>
        </w:rPr>
        <w:t>is the official name for the country</w:t>
      </w:r>
      <w:r w:rsidRPr="00695740">
        <w:rPr>
          <w:sz w:val="16"/>
        </w:rPr>
        <w:t xml:space="preserve"> in North America that </w:t>
      </w:r>
      <w:r w:rsidRPr="00A57D3A">
        <w:rPr>
          <w:highlight w:val="cyan"/>
          <w:u w:val="single"/>
        </w:rPr>
        <w:t>consists of fifty states and</w:t>
      </w:r>
      <w:r w:rsidRPr="00695740">
        <w:rPr>
          <w:u w:val="single"/>
        </w:rPr>
        <w:t xml:space="preserve"> the </w:t>
      </w:r>
      <w:r w:rsidRPr="00A57D3A">
        <w:rPr>
          <w:highlight w:val="cyan"/>
          <w:u w:val="single"/>
        </w:rPr>
        <w:t>D</w:t>
      </w:r>
      <w:r w:rsidRPr="00EA30A7">
        <w:rPr>
          <w:u w:val="single"/>
        </w:rPr>
        <w:t>istrict</w:t>
      </w:r>
      <w:r w:rsidRPr="00695740">
        <w:rPr>
          <w:u w:val="single"/>
        </w:rPr>
        <w:t xml:space="preserve"> of </w:t>
      </w:r>
      <w:r w:rsidRPr="00A57D3A">
        <w:rPr>
          <w:highlight w:val="cyan"/>
          <w:u w:val="single"/>
        </w:rPr>
        <w:t>C</w:t>
      </w:r>
      <w:r w:rsidRPr="00695740">
        <w:rPr>
          <w:u w:val="single"/>
        </w:rPr>
        <w:t>olumbia</w:t>
      </w:r>
      <w:r w:rsidRPr="00695740">
        <w:rPr>
          <w:sz w:val="16"/>
        </w:rPr>
        <w:t xml:space="preserve">. It is bordered by Canada in the north and Mexico in the south. </w:t>
      </w:r>
      <w:r w:rsidRPr="00695740">
        <w:rPr>
          <w:u w:val="single"/>
        </w:rPr>
        <w:t>The form United States is also used.</w:t>
      </w:r>
    </w:p>
    <w:p w14:paraId="2A3176C6" w14:textId="77777777" w:rsidR="00B10EC8" w:rsidRPr="001E49A7" w:rsidRDefault="00B10EC8" w:rsidP="00B10EC8">
      <w:pPr>
        <w:pStyle w:val="Heading4"/>
        <w:spacing w:line="480" w:lineRule="auto"/>
      </w:pPr>
      <w:r>
        <w:t xml:space="preserve">b) Strengthening Collective Bargaining includes wages, training, health and safety, and equal treatment </w:t>
      </w:r>
    </w:p>
    <w:p w14:paraId="46A65190" w14:textId="77777777" w:rsidR="00B10EC8" w:rsidRDefault="00B10EC8" w:rsidP="00B10EC8">
      <w:pPr>
        <w:spacing w:line="480" w:lineRule="auto"/>
      </w:pPr>
      <w:proofErr w:type="spellStart"/>
      <w:r w:rsidRPr="001E49A7">
        <w:rPr>
          <w:rStyle w:val="Style13ptBold"/>
        </w:rPr>
        <w:t>Eurofund</w:t>
      </w:r>
      <w:proofErr w:type="spellEnd"/>
      <w:r w:rsidRPr="001E49A7">
        <w:t>, 12-1-</w:t>
      </w:r>
      <w:r w:rsidRPr="001E49A7">
        <w:rPr>
          <w:rStyle w:val="Style13ptBold"/>
        </w:rPr>
        <w:t>2021</w:t>
      </w:r>
      <w:r w:rsidRPr="001E49A7">
        <w:t>, "Strengthening collective bargaining", No Publication, https://www.eurofound.europa.eu/en/european-industrial-relations-dictionary/strengthening-collective-bargaining</w:t>
      </w:r>
    </w:p>
    <w:p w14:paraId="7593CDA9" w14:textId="77777777" w:rsidR="00B10EC8" w:rsidRDefault="00B10EC8" w:rsidP="00B10EC8">
      <w:pPr>
        <w:spacing w:line="480" w:lineRule="auto"/>
        <w:rPr>
          <w:rStyle w:val="Emphasis"/>
        </w:rPr>
      </w:pPr>
      <w:r w:rsidRPr="00A57D3A">
        <w:rPr>
          <w:rStyle w:val="StyleUnderline"/>
          <w:highlight w:val="cyan"/>
        </w:rPr>
        <w:t xml:space="preserve">Collective bargaining is the process of negotiation between unions and employers regarding </w:t>
      </w:r>
      <w:r w:rsidRPr="001E49A7">
        <w:rPr>
          <w:rStyle w:val="StyleUnderline"/>
        </w:rPr>
        <w:t xml:space="preserve">the terms and conditions of employment of employees, and the rights and responsibilities of trade unions. </w:t>
      </w:r>
      <w:r w:rsidRPr="001E49A7">
        <w:t xml:space="preserve">Collective bargaining is a key means through which employers and trade unions can establish fair wages and working conditions, and it provides the basis for sound industrial relations. </w:t>
      </w:r>
      <w:r w:rsidRPr="001E49A7">
        <w:rPr>
          <w:rStyle w:val="StyleUnderline"/>
        </w:rPr>
        <w:t>Typical issues</w:t>
      </w:r>
      <w:r w:rsidRPr="001E49A7">
        <w:t xml:space="preserve"> on the bargaining agenda </w:t>
      </w:r>
      <w:r w:rsidRPr="001E49A7">
        <w:rPr>
          <w:rStyle w:val="Emphasis"/>
        </w:rPr>
        <w:t xml:space="preserve">include </w:t>
      </w:r>
      <w:r w:rsidRPr="00A57D3A">
        <w:rPr>
          <w:rStyle w:val="Emphasis"/>
          <w:highlight w:val="cyan"/>
        </w:rPr>
        <w:t>wages, working time, training,</w:t>
      </w:r>
      <w:r w:rsidRPr="001E49A7">
        <w:rPr>
          <w:rStyle w:val="Emphasis"/>
        </w:rPr>
        <w:t xml:space="preserve"> </w:t>
      </w:r>
      <w:r w:rsidRPr="00A57D3A">
        <w:rPr>
          <w:rStyle w:val="Emphasis"/>
          <w:highlight w:val="cyan"/>
        </w:rPr>
        <w:t>occupational health and safety, and equal treatment</w:t>
      </w:r>
      <w:r w:rsidRPr="001E49A7">
        <w:rPr>
          <w:rStyle w:val="Emphasis"/>
        </w:rPr>
        <w:t>;</w:t>
      </w:r>
      <w:r w:rsidRPr="001E49A7">
        <w:t xml:space="preserve"> the objective of negotiations is to arrive at a collective agreement that regulates the terms and conditions of employment. In recent years, </w:t>
      </w:r>
      <w:r w:rsidRPr="001E49A7">
        <w:rPr>
          <w:rStyle w:val="StyleUnderline"/>
        </w:rPr>
        <w:t>there has been growing recognition</w:t>
      </w:r>
      <w:r w:rsidRPr="001E49A7">
        <w:t xml:space="preserve"> in the European Commission </w:t>
      </w:r>
      <w:r w:rsidRPr="001E49A7">
        <w:rPr>
          <w:rStyle w:val="Emphasis"/>
        </w:rPr>
        <w:t xml:space="preserve">that </w:t>
      </w:r>
      <w:r w:rsidRPr="00A57D3A">
        <w:rPr>
          <w:rStyle w:val="Emphasis"/>
          <w:highlight w:val="cyan"/>
        </w:rPr>
        <w:t xml:space="preserve">strengthening this process will help </w:t>
      </w:r>
      <w:r w:rsidRPr="001E49A7">
        <w:rPr>
          <w:rStyle w:val="Emphasis"/>
        </w:rPr>
        <w:t xml:space="preserve">also </w:t>
      </w:r>
      <w:r w:rsidRPr="00A57D3A">
        <w:rPr>
          <w:rStyle w:val="Emphasis"/>
          <w:highlight w:val="cyan"/>
        </w:rPr>
        <w:t xml:space="preserve">to </w:t>
      </w:r>
      <w:proofErr w:type="spellStart"/>
      <w:proofErr w:type="gramStart"/>
      <w:r w:rsidRPr="00A57D3A">
        <w:rPr>
          <w:rStyle w:val="Emphasis"/>
          <w:highlight w:val="cyan"/>
        </w:rPr>
        <w:t>equalise</w:t>
      </w:r>
      <w:proofErr w:type="spellEnd"/>
      <w:proofErr w:type="gramEnd"/>
      <w:r w:rsidRPr="00A57D3A">
        <w:rPr>
          <w:rStyle w:val="Emphasis"/>
          <w:highlight w:val="cyan"/>
        </w:rPr>
        <w:t xml:space="preserve"> wage distribution, lower barriers </w:t>
      </w:r>
      <w:r w:rsidRPr="001E49A7">
        <w:rPr>
          <w:rStyle w:val="Emphasis"/>
        </w:rPr>
        <w:t xml:space="preserve">facing some workers because of their gender, disability or ethnicity, </w:t>
      </w:r>
      <w:r w:rsidRPr="00A57D3A">
        <w:rPr>
          <w:rStyle w:val="Emphasis"/>
          <w:highlight w:val="cyan"/>
        </w:rPr>
        <w:t xml:space="preserve">boost inclusivity and </w:t>
      </w:r>
      <w:proofErr w:type="spellStart"/>
      <w:r w:rsidRPr="00A57D3A">
        <w:rPr>
          <w:rStyle w:val="Emphasis"/>
          <w:highlight w:val="cyan"/>
        </w:rPr>
        <w:t>stabilise</w:t>
      </w:r>
      <w:proofErr w:type="spellEnd"/>
      <w:r w:rsidRPr="00A57D3A">
        <w:rPr>
          <w:rStyle w:val="Emphasis"/>
          <w:highlight w:val="cyan"/>
        </w:rPr>
        <w:t xml:space="preserve"> industrial relations</w:t>
      </w:r>
      <w:r w:rsidRPr="001E49A7">
        <w:rPr>
          <w:rStyle w:val="Emphasis"/>
        </w:rPr>
        <w:t>.</w:t>
      </w:r>
    </w:p>
    <w:p w14:paraId="4245D01E" w14:textId="77777777" w:rsidR="00B10EC8" w:rsidRPr="00320858" w:rsidRDefault="00B10EC8" w:rsidP="00B10EC8">
      <w:pPr>
        <w:pStyle w:val="Heading4"/>
        <w:spacing w:line="480" w:lineRule="auto"/>
      </w:pPr>
      <w:r>
        <w:t xml:space="preserve">c) “For” indicates the recipient </w:t>
      </w:r>
    </w:p>
    <w:p w14:paraId="0B4DF554" w14:textId="77777777" w:rsidR="00B10EC8" w:rsidRDefault="00B10EC8" w:rsidP="00B10EC8">
      <w:pPr>
        <w:spacing w:line="480" w:lineRule="auto"/>
      </w:pPr>
      <w:r w:rsidRPr="00320858">
        <w:rPr>
          <w:rStyle w:val="Style13ptBold"/>
        </w:rPr>
        <w:t>Merriam-Webster</w:t>
      </w:r>
      <w:r>
        <w:t xml:space="preserve"> Dictionary, </w:t>
      </w:r>
      <w:r w:rsidRPr="00320858">
        <w:rPr>
          <w:rStyle w:val="Style13ptBold"/>
        </w:rPr>
        <w:t>N</w:t>
      </w:r>
      <w:r>
        <w:t xml:space="preserve">o </w:t>
      </w:r>
      <w:r w:rsidRPr="00320858">
        <w:rPr>
          <w:rStyle w:val="Style13ptBold"/>
        </w:rPr>
        <w:t>D</w:t>
      </w:r>
      <w:r>
        <w:t xml:space="preserve">ate, </w:t>
      </w:r>
      <w:hyperlink r:id="rId6" w:history="1">
        <w:r w:rsidRPr="0072089B">
          <w:rPr>
            <w:rStyle w:val="Hyperlink"/>
          </w:rPr>
          <w:t>https://www.merriam-webster.com/dictionary/for</w:t>
        </w:r>
      </w:hyperlink>
      <w:r>
        <w:t xml:space="preserve"> ///SQUID</w:t>
      </w:r>
    </w:p>
    <w:p w14:paraId="48C9569B" w14:textId="77777777" w:rsidR="00B10EC8" w:rsidRPr="00473AF7" w:rsidRDefault="00B10EC8" w:rsidP="00B10EC8">
      <w:pPr>
        <w:spacing w:line="480" w:lineRule="auto"/>
        <w:rPr>
          <w:sz w:val="14"/>
        </w:rPr>
      </w:pPr>
      <w:r w:rsidRPr="00473AF7">
        <w:rPr>
          <w:sz w:val="14"/>
        </w:rPr>
        <w:t>1c</w:t>
      </w:r>
    </w:p>
    <w:p w14:paraId="6F0C4FE6" w14:textId="77777777" w:rsidR="00B10EC8" w:rsidRPr="00473AF7" w:rsidRDefault="00B10EC8" w:rsidP="00B10EC8">
      <w:pPr>
        <w:spacing w:line="480" w:lineRule="auto"/>
        <w:rPr>
          <w:sz w:val="14"/>
        </w:rPr>
      </w:pPr>
      <w:r w:rsidRPr="00473AF7">
        <w:rPr>
          <w:sz w:val="14"/>
        </w:rPr>
        <w:t>—</w:t>
      </w:r>
      <w:r w:rsidRPr="00A57D3A">
        <w:rPr>
          <w:highlight w:val="cyan"/>
          <w:u w:val="single"/>
        </w:rPr>
        <w:t>used as a function word</w:t>
      </w:r>
      <w:r w:rsidRPr="00A57D3A">
        <w:rPr>
          <w:sz w:val="14"/>
          <w:highlight w:val="cyan"/>
        </w:rPr>
        <w:t xml:space="preserve"> </w:t>
      </w:r>
      <w:r w:rsidRPr="00473AF7">
        <w:rPr>
          <w:sz w:val="14"/>
        </w:rPr>
        <w:t xml:space="preserve">to </w:t>
      </w:r>
      <w:r w:rsidRPr="00A57D3A">
        <w:rPr>
          <w:highlight w:val="cyan"/>
          <w:u w:val="single"/>
        </w:rPr>
        <w:t>indicate</w:t>
      </w:r>
      <w:r w:rsidRPr="00A57D3A">
        <w:rPr>
          <w:sz w:val="14"/>
          <w:highlight w:val="cyan"/>
        </w:rPr>
        <w:t xml:space="preserve"> </w:t>
      </w:r>
      <w:r w:rsidRPr="00A57D3A">
        <w:rPr>
          <w:highlight w:val="cyan"/>
          <w:u w:val="single"/>
        </w:rPr>
        <w:t>the</w:t>
      </w:r>
      <w:r w:rsidRPr="00A57D3A">
        <w:rPr>
          <w:sz w:val="14"/>
          <w:highlight w:val="cyan"/>
        </w:rPr>
        <w:t xml:space="preserve"> </w:t>
      </w:r>
      <w:r w:rsidRPr="00473AF7">
        <w:rPr>
          <w:sz w:val="14"/>
        </w:rPr>
        <w:t xml:space="preserve">object or </w:t>
      </w:r>
      <w:r w:rsidRPr="00A57D3A">
        <w:rPr>
          <w:highlight w:val="cyan"/>
          <w:u w:val="single"/>
        </w:rPr>
        <w:t>recipient</w:t>
      </w:r>
      <w:r w:rsidRPr="00A57D3A">
        <w:rPr>
          <w:sz w:val="14"/>
          <w:highlight w:val="cyan"/>
        </w:rPr>
        <w:t xml:space="preserve"> </w:t>
      </w:r>
      <w:r w:rsidRPr="00A57D3A">
        <w:rPr>
          <w:highlight w:val="cyan"/>
          <w:u w:val="single"/>
        </w:rPr>
        <w:t>of</w:t>
      </w:r>
      <w:r w:rsidRPr="00A57D3A">
        <w:rPr>
          <w:sz w:val="14"/>
          <w:highlight w:val="cyan"/>
        </w:rPr>
        <w:t xml:space="preserve"> </w:t>
      </w:r>
      <w:r w:rsidRPr="00473AF7">
        <w:rPr>
          <w:sz w:val="14"/>
        </w:rPr>
        <w:t xml:space="preserve">a perception, desire, or </w:t>
      </w:r>
      <w:r w:rsidRPr="00A57D3A">
        <w:rPr>
          <w:highlight w:val="cyan"/>
          <w:u w:val="single"/>
        </w:rPr>
        <w:t>activity</w:t>
      </w:r>
    </w:p>
    <w:p w14:paraId="4662115B" w14:textId="77777777" w:rsidR="00B10EC8" w:rsidRDefault="00B10EC8" w:rsidP="00B10EC8">
      <w:pPr>
        <w:spacing w:line="480" w:lineRule="auto"/>
      </w:pPr>
      <w:r>
        <w:t>now for a good rest run for your life an eye for a bargain</w:t>
      </w:r>
    </w:p>
    <w:p w14:paraId="3B40B1FE" w14:textId="77777777" w:rsidR="00B10EC8" w:rsidRDefault="00B10EC8" w:rsidP="00B10EC8">
      <w:pPr>
        <w:pStyle w:val="Heading4"/>
        <w:spacing w:line="480" w:lineRule="auto"/>
      </w:pPr>
      <w:r>
        <w:t xml:space="preserve">d) “Worker” means someone who works for compensation </w:t>
      </w:r>
    </w:p>
    <w:p w14:paraId="3BF92043" w14:textId="77777777" w:rsidR="00B10EC8" w:rsidRDefault="00B10EC8" w:rsidP="00B10EC8">
      <w:pPr>
        <w:spacing w:line="480" w:lineRule="auto"/>
      </w:pPr>
      <w:proofErr w:type="spellStart"/>
      <w:r w:rsidRPr="00320858">
        <w:rPr>
          <w:rStyle w:val="Style13ptBold"/>
        </w:rPr>
        <w:t>AllVoices</w:t>
      </w:r>
      <w:proofErr w:type="spellEnd"/>
      <w:r>
        <w:t>, 20</w:t>
      </w:r>
      <w:r w:rsidRPr="00320858">
        <w:rPr>
          <w:rStyle w:val="Style13ptBold"/>
        </w:rPr>
        <w:t>25</w:t>
      </w:r>
      <w:r w:rsidRPr="00320858">
        <w:t xml:space="preserve">, "What is a Worker? Definition and Explanation", No Publication, </w:t>
      </w:r>
      <w:hyperlink r:id="rId7" w:history="1">
        <w:r w:rsidRPr="0072089B">
          <w:rPr>
            <w:rStyle w:val="Hyperlink"/>
          </w:rPr>
          <w:t>https://www.allvoices.co/glossary/worker</w:t>
        </w:r>
      </w:hyperlink>
      <w:r>
        <w:t xml:space="preserve"> ///SQUID</w:t>
      </w:r>
    </w:p>
    <w:p w14:paraId="5F576CA6" w14:textId="77777777" w:rsidR="00B10EC8" w:rsidRPr="00473AF7" w:rsidRDefault="00B10EC8" w:rsidP="00B10EC8">
      <w:pPr>
        <w:spacing w:line="480" w:lineRule="auto"/>
        <w:rPr>
          <w:sz w:val="14"/>
        </w:rPr>
      </w:pPr>
      <w:r w:rsidRPr="00A57D3A">
        <w:rPr>
          <w:highlight w:val="cyan"/>
          <w:u w:val="single"/>
        </w:rPr>
        <w:t xml:space="preserve">A worker refers to an individual who performs tasks or provides services </w:t>
      </w:r>
      <w:r w:rsidRPr="00320858">
        <w:rPr>
          <w:u w:val="single"/>
        </w:rPr>
        <w:t xml:space="preserve">for an employer or organization </w:t>
      </w:r>
      <w:r w:rsidRPr="00A57D3A">
        <w:rPr>
          <w:highlight w:val="cyan"/>
          <w:u w:val="single"/>
        </w:rPr>
        <w:t>in exchange for compensation</w:t>
      </w:r>
      <w:r w:rsidRPr="00473AF7">
        <w:rPr>
          <w:sz w:val="14"/>
        </w:rPr>
        <w:t xml:space="preserve">. Workers </w:t>
      </w:r>
      <w:r w:rsidRPr="00320858">
        <w:rPr>
          <w:u w:val="single"/>
        </w:rPr>
        <w:t xml:space="preserve">can </w:t>
      </w:r>
      <w:r w:rsidRPr="00A57D3A">
        <w:rPr>
          <w:highlight w:val="cyan"/>
          <w:u w:val="single"/>
        </w:rPr>
        <w:t>include employees, contractors, freelancers, temporary workers, and other individuals engaged in work activities</w:t>
      </w:r>
      <w:r w:rsidRPr="00320858">
        <w:rPr>
          <w:u w:val="single"/>
        </w:rPr>
        <w:t>.</w:t>
      </w:r>
      <w:r w:rsidRPr="00473AF7">
        <w:rPr>
          <w:sz w:val="14"/>
        </w:rPr>
        <w:t xml:space="preserve"> The term "worker" encompasses a wide range of roles and responsibilities, </w:t>
      </w:r>
      <w:r w:rsidRPr="00A57D3A">
        <w:rPr>
          <w:highlight w:val="cyan"/>
          <w:u w:val="single"/>
        </w:rPr>
        <w:t>from manual labor to professional and technical tasks</w:t>
      </w:r>
      <w:r w:rsidRPr="00473AF7">
        <w:rPr>
          <w:sz w:val="14"/>
        </w:rPr>
        <w:t>. The goal of understanding the concept of a worker is to recognize the diverse nature of the workforce and the various forms of work arrangements that exist in the modern labor market.</w:t>
      </w:r>
    </w:p>
    <w:p w14:paraId="37F012FE" w14:textId="77777777" w:rsidR="00B10EC8" w:rsidRDefault="00B10EC8" w:rsidP="00B10EC8">
      <w:pPr>
        <w:pStyle w:val="Heading4"/>
        <w:numPr>
          <w:ilvl w:val="0"/>
          <w:numId w:val="15"/>
        </w:numPr>
        <w:spacing w:line="480" w:lineRule="auto"/>
      </w:pPr>
      <w:r>
        <w:t xml:space="preserve">Debate is a game and we’re all here to win – this means procedural questions like T must come first. </w:t>
      </w:r>
    </w:p>
    <w:p w14:paraId="10156953" w14:textId="77777777" w:rsidR="00B10EC8" w:rsidRDefault="00B10EC8" w:rsidP="00B10EC8">
      <w:pPr>
        <w:pStyle w:val="Heading4"/>
        <w:numPr>
          <w:ilvl w:val="1"/>
          <w:numId w:val="15"/>
        </w:numPr>
        <w:spacing w:line="480" w:lineRule="auto"/>
      </w:pPr>
      <w:r>
        <w:t xml:space="preserve">The Role of the Ballot is to vote for whoever does the better debating over the </w:t>
      </w:r>
      <w:proofErr w:type="spellStart"/>
      <w:r>
        <w:t>resolutional</w:t>
      </w:r>
      <w:proofErr w:type="spellEnd"/>
      <w:r>
        <w:t xml:space="preserve"> question. If we win that they haven’t done that or that their model of debate precludes debating the </w:t>
      </w:r>
      <w:proofErr w:type="spellStart"/>
      <w:r>
        <w:t>resolutional</w:t>
      </w:r>
      <w:proofErr w:type="spellEnd"/>
      <w:r>
        <w:t xml:space="preserve"> </w:t>
      </w:r>
      <w:proofErr w:type="gramStart"/>
      <w:r>
        <w:t>question</w:t>
      </w:r>
      <w:proofErr w:type="gramEnd"/>
      <w:r>
        <w:t xml:space="preserve"> then you vote neg </w:t>
      </w:r>
    </w:p>
    <w:p w14:paraId="207660D5" w14:textId="77777777" w:rsidR="00B10EC8" w:rsidRPr="003E1351" w:rsidRDefault="00B10EC8" w:rsidP="00B10EC8">
      <w:pPr>
        <w:pStyle w:val="Heading4"/>
        <w:numPr>
          <w:ilvl w:val="1"/>
          <w:numId w:val="15"/>
        </w:numPr>
        <w:spacing w:line="480" w:lineRule="auto"/>
      </w:pPr>
      <w:r>
        <w:t xml:space="preserve">The Role of the Neg is to negate the </w:t>
      </w:r>
      <w:proofErr w:type="spellStart"/>
      <w:r>
        <w:t>aff’s</w:t>
      </w:r>
      <w:proofErr w:type="spellEnd"/>
      <w:r>
        <w:t xml:space="preserve"> response to the </w:t>
      </w:r>
      <w:proofErr w:type="spellStart"/>
      <w:r>
        <w:t>resolutional</w:t>
      </w:r>
      <w:proofErr w:type="spellEnd"/>
      <w:r>
        <w:t xml:space="preserve"> question -</w:t>
      </w:r>
    </w:p>
    <w:p w14:paraId="786D9062" w14:textId="77777777" w:rsidR="00B10EC8" w:rsidRDefault="00B10EC8" w:rsidP="00B10EC8">
      <w:pPr>
        <w:pStyle w:val="Heading4"/>
        <w:numPr>
          <w:ilvl w:val="0"/>
          <w:numId w:val="15"/>
        </w:numPr>
        <w:spacing w:line="480" w:lineRule="auto"/>
      </w:pPr>
      <w:r>
        <w:t xml:space="preserve">two impacts justify a neg ballot: </w:t>
      </w:r>
    </w:p>
    <w:p w14:paraId="1E490AF8" w14:textId="77777777" w:rsidR="00B10EC8" w:rsidRDefault="00B10EC8" w:rsidP="00B10EC8">
      <w:pPr>
        <w:pStyle w:val="Heading4"/>
        <w:numPr>
          <w:ilvl w:val="0"/>
          <w:numId w:val="16"/>
        </w:numPr>
        <w:spacing w:line="480" w:lineRule="auto"/>
      </w:pPr>
      <w:r w:rsidRPr="00BA1585">
        <w:rPr>
          <w:u w:val="single"/>
        </w:rPr>
        <w:t>clash</w:t>
      </w:r>
      <w:r>
        <w:t xml:space="preserve"> – iterative engagement between two competing sides over a limited topic is the only way to develop in depth </w:t>
      </w:r>
      <w:r w:rsidRPr="00BA1585">
        <w:rPr>
          <w:u w:val="single"/>
        </w:rPr>
        <w:t>topic education and research</w:t>
      </w:r>
      <w:r>
        <w:t xml:space="preserve"> which is the </w:t>
      </w:r>
      <w:r w:rsidRPr="00BA1585">
        <w:rPr>
          <w:u w:val="single"/>
        </w:rPr>
        <w:t>only portable skill</w:t>
      </w:r>
      <w:r>
        <w:t xml:space="preserve"> we gain from the activity – absent clash every round becomes an </w:t>
      </w:r>
      <w:r w:rsidRPr="00BA1585">
        <w:rPr>
          <w:u w:val="single"/>
        </w:rPr>
        <w:t>aff side biased echo-chamber</w:t>
      </w:r>
      <w:r>
        <w:t xml:space="preserve"> that fails to engage the nitty gritty nuances of each argument </w:t>
      </w:r>
    </w:p>
    <w:p w14:paraId="7336A03C" w14:textId="77777777" w:rsidR="00B10EC8" w:rsidRDefault="00B10EC8" w:rsidP="00B10EC8">
      <w:pPr>
        <w:pStyle w:val="Heading4"/>
        <w:numPr>
          <w:ilvl w:val="0"/>
          <w:numId w:val="18"/>
        </w:numPr>
        <w:spacing w:line="480" w:lineRule="auto"/>
      </w:pPr>
      <w:bookmarkStart w:id="0" w:name="_Hlk207459613"/>
      <w:r>
        <w:t xml:space="preserve">Topic education is key – </w:t>
      </w:r>
    </w:p>
    <w:p w14:paraId="11AE1D54" w14:textId="77777777" w:rsidR="00B10EC8" w:rsidRDefault="00B10EC8" w:rsidP="00B10EC8">
      <w:pPr>
        <w:pStyle w:val="Heading4"/>
        <w:numPr>
          <w:ilvl w:val="1"/>
          <w:numId w:val="18"/>
        </w:numPr>
        <w:spacing w:line="480" w:lineRule="auto"/>
      </w:pPr>
      <w:r>
        <w:t xml:space="preserve">Real world preparedness --- College students are entering the workforce unprepared to negotiate or organize in the workplace – debate is a vital space to learn the nuances of labor laws to better prepare us for life after graduation </w:t>
      </w:r>
    </w:p>
    <w:p w14:paraId="5FA7D8FC" w14:textId="77777777" w:rsidR="00B10EC8" w:rsidRPr="00F07748" w:rsidRDefault="00B10EC8" w:rsidP="00B10EC8">
      <w:pPr>
        <w:spacing w:line="480" w:lineRule="auto"/>
      </w:pPr>
      <w:r w:rsidRPr="00F07748">
        <w:rPr>
          <w:rStyle w:val="Style13ptBold"/>
        </w:rPr>
        <w:t>Delaplaine</w:t>
      </w:r>
      <w:r w:rsidRPr="00F07748">
        <w:t>, 2-14-20</w:t>
      </w:r>
      <w:r w:rsidRPr="00F07748">
        <w:rPr>
          <w:rStyle w:val="Style13ptBold"/>
        </w:rPr>
        <w:t>19</w:t>
      </w:r>
      <w:r w:rsidRPr="00F07748">
        <w:t>,</w:t>
      </w:r>
      <w:r>
        <w:t xml:space="preserve"> Olivia Delaplaine serves as the Program Coordinator for Friends Place on Capitol Hill, a Quaker learning center and guesthouse. At Friends Place, Olivia welcomes guests visiting Washington, D.C. She facilitates experiential civic engagement programming focused on how people can organize together to create justice, peace, and a stronger democracy. Olivia holds a B.A. in government and politics from the University of Maryland in College Park. </w:t>
      </w:r>
      <w:r w:rsidRPr="00F07748">
        <w:t>"Learning about labor rights should be part of a college education", https://dbknews.com/2019/02/14/unions-collective-bargaining-graduate-students-jobs-labor/?</w:t>
      </w:r>
      <w:r>
        <w:t>///SQUID</w:t>
      </w:r>
    </w:p>
    <w:p w14:paraId="453C2199" w14:textId="77777777" w:rsidR="00B10EC8" w:rsidRDefault="00B10EC8" w:rsidP="00B10EC8">
      <w:pPr>
        <w:spacing w:line="480" w:lineRule="auto"/>
        <w:rPr>
          <w:sz w:val="12"/>
        </w:rPr>
      </w:pPr>
      <w:r w:rsidRPr="00A57D3A">
        <w:rPr>
          <w:highlight w:val="cyan"/>
          <w:u w:val="single"/>
        </w:rPr>
        <w:t xml:space="preserve">Top </w:t>
      </w:r>
      <w:r w:rsidRPr="004A6009">
        <w:rPr>
          <w:u w:val="single"/>
        </w:rPr>
        <w:t xml:space="preserve">on </w:t>
      </w:r>
      <w:r w:rsidRPr="0014636E">
        <w:rPr>
          <w:u w:val="single"/>
        </w:rPr>
        <w:t>the</w:t>
      </w:r>
      <w:r w:rsidRPr="004A6009">
        <w:rPr>
          <w:sz w:val="12"/>
        </w:rPr>
        <w:t xml:space="preserve"> long </w:t>
      </w:r>
      <w:r w:rsidRPr="004A6009">
        <w:rPr>
          <w:u w:val="single"/>
        </w:rPr>
        <w:t xml:space="preserve">list of </w:t>
      </w:r>
      <w:r w:rsidRPr="00A57D3A">
        <w:rPr>
          <w:highlight w:val="cyan"/>
          <w:u w:val="single"/>
        </w:rPr>
        <w:t xml:space="preserve">worries for </w:t>
      </w:r>
      <w:r w:rsidRPr="004A6009">
        <w:rPr>
          <w:u w:val="single"/>
        </w:rPr>
        <w:t xml:space="preserve">most </w:t>
      </w:r>
      <w:r w:rsidRPr="00A57D3A">
        <w:rPr>
          <w:highlight w:val="cyan"/>
          <w:u w:val="single"/>
        </w:rPr>
        <w:t xml:space="preserve">graduating students is </w:t>
      </w:r>
      <w:r w:rsidRPr="004A6009">
        <w:rPr>
          <w:u w:val="single"/>
        </w:rPr>
        <w:t xml:space="preserve">the prospect of </w:t>
      </w:r>
      <w:r w:rsidRPr="00A57D3A">
        <w:rPr>
          <w:highlight w:val="cyan"/>
          <w:u w:val="single"/>
        </w:rPr>
        <w:t>finding a job</w:t>
      </w:r>
      <w:r w:rsidRPr="004A6009">
        <w:rPr>
          <w:u w:val="single"/>
        </w:rPr>
        <w:t xml:space="preserve">. </w:t>
      </w:r>
      <w:r w:rsidRPr="004A6009">
        <w:rPr>
          <w:sz w:val="12"/>
        </w:rPr>
        <w:t xml:space="preserve">Each day a hiring manager doesn’t email us back or a website removes a job listing — and </w:t>
      </w:r>
      <w:r w:rsidRPr="004A6009">
        <w:rPr>
          <w:u w:val="single"/>
        </w:rPr>
        <w:t xml:space="preserve">the looming anxiety of paying back </w:t>
      </w:r>
      <w:r w:rsidRPr="004A6009">
        <w:rPr>
          <w:sz w:val="12"/>
        </w:rPr>
        <w:t xml:space="preserve">exorbitant </w:t>
      </w:r>
      <w:r w:rsidRPr="004A6009">
        <w:rPr>
          <w:u w:val="single"/>
        </w:rPr>
        <w:t xml:space="preserve">student loans draws </w:t>
      </w:r>
      <w:r w:rsidRPr="004A6009">
        <w:rPr>
          <w:sz w:val="12"/>
        </w:rPr>
        <w:t xml:space="preserve">closer — our </w:t>
      </w:r>
      <w:r w:rsidRPr="004A6009">
        <w:rPr>
          <w:u w:val="single"/>
        </w:rPr>
        <w:t>desperation</w:t>
      </w:r>
      <w:r w:rsidRPr="004A6009">
        <w:rPr>
          <w:sz w:val="12"/>
        </w:rPr>
        <w:t xml:space="preserve"> grows. </w:t>
      </w:r>
      <w:r w:rsidRPr="004A6009">
        <w:rPr>
          <w:u w:val="single"/>
        </w:rPr>
        <w:t xml:space="preserve">Soon, we abandon pipe dreams of a livable salary with health insurance and paid </w:t>
      </w:r>
      <w:proofErr w:type="gramStart"/>
      <w:r w:rsidRPr="004A6009">
        <w:rPr>
          <w:u w:val="single"/>
        </w:rPr>
        <w:t>leave, and</w:t>
      </w:r>
      <w:proofErr w:type="gramEnd"/>
      <w:r w:rsidRPr="004A6009">
        <w:rPr>
          <w:u w:val="single"/>
        </w:rPr>
        <w:t xml:space="preserve"> begin to search for any work we can find</w:t>
      </w:r>
      <w:r w:rsidRPr="004A6009">
        <w:rPr>
          <w:sz w:val="12"/>
        </w:rPr>
        <w:t xml:space="preserve">. </w:t>
      </w:r>
      <w:r w:rsidRPr="00A57D3A">
        <w:rPr>
          <w:highlight w:val="cyan"/>
          <w:u w:val="single"/>
        </w:rPr>
        <w:t xml:space="preserve">We </w:t>
      </w:r>
      <w:r w:rsidRPr="00272C98">
        <w:rPr>
          <w:u w:val="single"/>
        </w:rPr>
        <w:t>enter interviews insecure</w:t>
      </w:r>
      <w:r w:rsidRPr="00272C98">
        <w:rPr>
          <w:sz w:val="12"/>
        </w:rPr>
        <w:t xml:space="preserve">, self-conscious </w:t>
      </w:r>
      <w:r w:rsidRPr="00272C98">
        <w:rPr>
          <w:u w:val="single"/>
        </w:rPr>
        <w:t xml:space="preserve">and </w:t>
      </w:r>
      <w:r w:rsidRPr="004A6009">
        <w:rPr>
          <w:u w:val="single"/>
        </w:rPr>
        <w:t>vulnerable</w:t>
      </w:r>
      <w:r w:rsidRPr="004A6009">
        <w:rPr>
          <w:sz w:val="12"/>
        </w:rPr>
        <w:t xml:space="preserve">. We might </w:t>
      </w:r>
      <w:r w:rsidRPr="00A57D3A">
        <w:rPr>
          <w:highlight w:val="cyan"/>
          <w:u w:val="single"/>
        </w:rPr>
        <w:t>take the first offer that comes our way, because we don’t know any better</w:t>
      </w:r>
      <w:r w:rsidRPr="004A6009">
        <w:rPr>
          <w:sz w:val="12"/>
        </w:rPr>
        <w:t xml:space="preserve">. We feel like it’s a privilege to even be offered a job; </w:t>
      </w:r>
      <w:proofErr w:type="gramStart"/>
      <w:r w:rsidRPr="004A6009">
        <w:rPr>
          <w:sz w:val="12"/>
        </w:rPr>
        <w:t>so</w:t>
      </w:r>
      <w:proofErr w:type="gramEnd"/>
      <w:r w:rsidRPr="004A6009">
        <w:rPr>
          <w:sz w:val="12"/>
        </w:rPr>
        <w:t xml:space="preserve"> who are we to ask for a higher salary, fixed hours or better health insurance? </w:t>
      </w:r>
      <w:r w:rsidRPr="002A5470">
        <w:rPr>
          <w:u w:val="single"/>
        </w:rPr>
        <w:t>It’s not like we had the chance to negotiate as a part-time student employee, teaching assistant or intern</w:t>
      </w:r>
      <w:r w:rsidRPr="002A5470">
        <w:rPr>
          <w:sz w:val="12"/>
        </w:rPr>
        <w:t>. We</w:t>
      </w:r>
      <w:r w:rsidRPr="004A6009">
        <w:rPr>
          <w:sz w:val="12"/>
        </w:rPr>
        <w:t xml:space="preserve"> may have even tolerated daily harassment or intimidation while doing our jobs, unable to do anything about it. </w:t>
      </w:r>
      <w:r w:rsidRPr="004A6009">
        <w:rPr>
          <w:u w:val="single"/>
        </w:rPr>
        <w:t>Why should we expect that to change</w:t>
      </w:r>
      <w:r w:rsidRPr="004A6009">
        <w:rPr>
          <w:sz w:val="12"/>
        </w:rPr>
        <w:t xml:space="preserve">? So </w:t>
      </w:r>
      <w:r w:rsidRPr="00A57D3A">
        <w:rPr>
          <w:highlight w:val="cyan"/>
          <w:u w:val="single"/>
        </w:rPr>
        <w:t>instead of convincing us that we should</w:t>
      </w:r>
      <w:r w:rsidRPr="00A57D3A">
        <w:rPr>
          <w:sz w:val="12"/>
          <w:highlight w:val="cyan"/>
        </w:rPr>
        <w:t xml:space="preserve"> </w:t>
      </w:r>
      <w:r w:rsidRPr="004A6009">
        <w:rPr>
          <w:sz w:val="12"/>
        </w:rPr>
        <w:t xml:space="preserve">dress up and </w:t>
      </w:r>
      <w:r w:rsidRPr="00A57D3A">
        <w:rPr>
          <w:highlight w:val="cyan"/>
          <w:u w:val="single"/>
        </w:rPr>
        <w:t>put on a show for companies</w:t>
      </w:r>
      <w:r w:rsidRPr="00A57D3A">
        <w:rPr>
          <w:sz w:val="12"/>
          <w:highlight w:val="cyan"/>
        </w:rPr>
        <w:t xml:space="preserve"> </w:t>
      </w:r>
      <w:r w:rsidRPr="004A6009">
        <w:rPr>
          <w:sz w:val="12"/>
        </w:rPr>
        <w:t xml:space="preserve">and organizations </w:t>
      </w:r>
      <w:r w:rsidRPr="004A6009">
        <w:rPr>
          <w:u w:val="single"/>
        </w:rPr>
        <w:t>that won’t even pay us a living wage</w:t>
      </w:r>
      <w:r w:rsidRPr="004A6009">
        <w:rPr>
          <w:sz w:val="12"/>
        </w:rPr>
        <w:t xml:space="preserve">, our </w:t>
      </w:r>
      <w:r w:rsidRPr="00A57D3A">
        <w:rPr>
          <w:highlight w:val="cyan"/>
          <w:u w:val="single"/>
        </w:rPr>
        <w:t xml:space="preserve">institutions of higher education should </w:t>
      </w:r>
      <w:r w:rsidRPr="00F07748">
        <w:rPr>
          <w:u w:val="single"/>
        </w:rPr>
        <w:t>have a central role in preparing students for the workplace</w:t>
      </w:r>
      <w:r w:rsidRPr="004A6009">
        <w:rPr>
          <w:sz w:val="12"/>
        </w:rPr>
        <w:t xml:space="preserve">. Just as they’re active in teaching us marketable skills, </w:t>
      </w:r>
      <w:r w:rsidRPr="00F07748">
        <w:rPr>
          <w:u w:val="single"/>
        </w:rPr>
        <w:t xml:space="preserve">they should </w:t>
      </w:r>
      <w:r w:rsidRPr="00A57D3A">
        <w:rPr>
          <w:highlight w:val="cyan"/>
          <w:u w:val="single"/>
        </w:rPr>
        <w:t>be teaching</w:t>
      </w:r>
      <w:r w:rsidRPr="00A57D3A">
        <w:rPr>
          <w:sz w:val="12"/>
          <w:highlight w:val="cyan"/>
        </w:rPr>
        <w:t xml:space="preserve"> </w:t>
      </w:r>
      <w:r w:rsidRPr="004A6009">
        <w:rPr>
          <w:sz w:val="12"/>
        </w:rPr>
        <w:t xml:space="preserve">us </w:t>
      </w:r>
      <w:r w:rsidRPr="00F07748">
        <w:rPr>
          <w:u w:val="single"/>
        </w:rPr>
        <w:t>about</w:t>
      </w:r>
      <w:r w:rsidRPr="004A6009">
        <w:rPr>
          <w:sz w:val="12"/>
        </w:rPr>
        <w:t xml:space="preserve"> </w:t>
      </w:r>
      <w:r w:rsidRPr="00F07748">
        <w:rPr>
          <w:u w:val="single"/>
        </w:rPr>
        <w:t>how to negotiate fair pay and benefits</w:t>
      </w:r>
      <w:r w:rsidRPr="004A6009">
        <w:rPr>
          <w:sz w:val="12"/>
        </w:rPr>
        <w:t xml:space="preserve">. </w:t>
      </w:r>
      <w:r w:rsidRPr="00F07748">
        <w:rPr>
          <w:u w:val="single"/>
        </w:rPr>
        <w:t xml:space="preserve">A core part of our </w:t>
      </w:r>
      <w:r w:rsidRPr="004A6009">
        <w:rPr>
          <w:sz w:val="12"/>
        </w:rPr>
        <w:t xml:space="preserve">General </w:t>
      </w:r>
      <w:r w:rsidRPr="00F07748">
        <w:rPr>
          <w:u w:val="single"/>
        </w:rPr>
        <w:t xml:space="preserve">Education </w:t>
      </w:r>
      <w:r w:rsidRPr="004A6009">
        <w:rPr>
          <w:sz w:val="12"/>
        </w:rPr>
        <w:t xml:space="preserve">curriculum </w:t>
      </w:r>
      <w:r w:rsidRPr="00F07748">
        <w:rPr>
          <w:u w:val="single"/>
        </w:rPr>
        <w:t xml:space="preserve">should be focused on learning about </w:t>
      </w:r>
      <w:r w:rsidRPr="00A57D3A">
        <w:rPr>
          <w:highlight w:val="cyan"/>
          <w:u w:val="single"/>
        </w:rPr>
        <w:t xml:space="preserve">the history of unions </w:t>
      </w:r>
      <w:r w:rsidRPr="004A6009">
        <w:rPr>
          <w:sz w:val="12"/>
        </w:rPr>
        <w:t xml:space="preserve">and </w:t>
      </w:r>
      <w:r w:rsidRPr="00A57D3A">
        <w:rPr>
          <w:highlight w:val="cyan"/>
          <w:u w:val="single"/>
        </w:rPr>
        <w:t xml:space="preserve">collective bargaining and current federal, state and local labor laws </w:t>
      </w:r>
      <w:r w:rsidRPr="004A6009">
        <w:rPr>
          <w:sz w:val="12"/>
        </w:rPr>
        <w:t xml:space="preserve">and protections. The concept of collective bargaining is simple. Workers come together as a group to negotiate their salaries and benefits. With collective bargaining rights, workers have the chance to form a union and elect representatives to negotiate on their behalf, based on the needs, desires and values that all the union’s members decide democratically. Thankfully, organizers across campus are fighting on our behalf. University of Maryland graduate students have been advocating for the right to collectively bargain </w:t>
      </w:r>
      <w:proofErr w:type="gramStart"/>
      <w:r w:rsidRPr="004A6009">
        <w:rPr>
          <w:sz w:val="12"/>
        </w:rPr>
        <w:t>in order to</w:t>
      </w:r>
      <w:proofErr w:type="gramEnd"/>
      <w:r w:rsidRPr="004A6009">
        <w:rPr>
          <w:sz w:val="12"/>
        </w:rPr>
        <w:t xml:space="preserve"> protect themselves from unfair conditions. Student Government Association President Jonathan Allen worked with Del. Brooke Lierman (D-Baltimore City) to introduce a bill that would give college athletes collective bargaining rights, which could prevent another death like Jordan McNair’s from happening. With a union, student athletes might be able to </w:t>
      </w:r>
      <w:proofErr w:type="gramStart"/>
      <w:r w:rsidRPr="004A6009">
        <w:rPr>
          <w:sz w:val="12"/>
        </w:rPr>
        <w:t>organize to</w:t>
      </w:r>
      <w:proofErr w:type="gramEnd"/>
      <w:r w:rsidRPr="004A6009">
        <w:rPr>
          <w:sz w:val="12"/>
        </w:rPr>
        <w:t xml:space="preserve"> negotiate for better health care, shorter practice hours, or even a salary. Graduate students could negotiate for a higher stipend. Yet </w:t>
      </w:r>
      <w:r w:rsidRPr="00272C98">
        <w:rPr>
          <w:u w:val="single"/>
        </w:rPr>
        <w:t>students</w:t>
      </w:r>
      <w:r w:rsidRPr="00272C98">
        <w:rPr>
          <w:sz w:val="12"/>
        </w:rPr>
        <w:t xml:space="preserve"> at this university </w:t>
      </w:r>
      <w:r w:rsidRPr="00272C98">
        <w:rPr>
          <w:u w:val="single"/>
        </w:rPr>
        <w:t>come and go without instruction in the basics of</w:t>
      </w:r>
      <w:r w:rsidRPr="00272C98">
        <w:rPr>
          <w:sz w:val="12"/>
        </w:rPr>
        <w:t xml:space="preserve"> workplace organizing, </w:t>
      </w:r>
      <w:r w:rsidRPr="00272C98">
        <w:rPr>
          <w:u w:val="single"/>
        </w:rPr>
        <w:t xml:space="preserve">collective bargaining </w:t>
      </w:r>
      <w:r w:rsidRPr="004A6009">
        <w:rPr>
          <w:u w:val="single"/>
        </w:rPr>
        <w:t xml:space="preserve">or even the bare minimum of individual salary negotiation. </w:t>
      </w:r>
      <w:r w:rsidRPr="00A57D3A">
        <w:rPr>
          <w:highlight w:val="cyan"/>
          <w:u w:val="single"/>
        </w:rPr>
        <w:t>As a result</w:t>
      </w:r>
      <w:r w:rsidRPr="004A6009">
        <w:rPr>
          <w:u w:val="single"/>
        </w:rPr>
        <w:t xml:space="preserve">, we </w:t>
      </w:r>
      <w:r w:rsidRPr="00A57D3A">
        <w:rPr>
          <w:highlight w:val="cyan"/>
          <w:u w:val="single"/>
        </w:rPr>
        <w:t>enter workplaces powerless and vulnerable</w:t>
      </w:r>
      <w:r w:rsidRPr="004A6009">
        <w:rPr>
          <w:u w:val="single"/>
        </w:rPr>
        <w:t>.</w:t>
      </w:r>
      <w:r>
        <w:rPr>
          <w:u w:val="single"/>
        </w:rPr>
        <w:t xml:space="preserve"> </w:t>
      </w:r>
      <w:r w:rsidRPr="004A6009">
        <w:rPr>
          <w:sz w:val="12"/>
        </w:rPr>
        <w:t xml:space="preserve">For example, did you know that both national and state law require that bosses pay their workers overtime 1.5 times their hourly wage for every hour worked over 40 hours a week? What about that in 2017, the Maryland General Assembly passed a law requiring paid sick leave? Teach students how to demand that their managers make wages public. Empower us to go into job interviews confident and prepared, practicing salary negotiation just as much — if not more — than our elevator pitch. Heck, give students </w:t>
      </w:r>
      <w:proofErr w:type="gramStart"/>
      <w:r w:rsidRPr="004A6009">
        <w:rPr>
          <w:sz w:val="12"/>
        </w:rPr>
        <w:t>scholarship</w:t>
      </w:r>
      <w:proofErr w:type="gramEnd"/>
      <w:r w:rsidRPr="004A6009">
        <w:rPr>
          <w:sz w:val="12"/>
        </w:rPr>
        <w:t xml:space="preserve"> in practice credit for organizing on campus to put that learning into action. In 2018, AFSCME won a raise for its employees. In 2019, athletes and graduate students could win collective bargaining rights. </w:t>
      </w:r>
      <w:r w:rsidRPr="00A57D3A">
        <w:rPr>
          <w:highlight w:val="cyan"/>
          <w:u w:val="single"/>
        </w:rPr>
        <w:t>If we come together and commit to actively learning about labor rights now</w:t>
      </w:r>
      <w:r w:rsidRPr="00A57D3A">
        <w:rPr>
          <w:sz w:val="12"/>
          <w:highlight w:val="cyan"/>
        </w:rPr>
        <w:t xml:space="preserve">, </w:t>
      </w:r>
      <w:r w:rsidRPr="00A57D3A">
        <w:rPr>
          <w:highlight w:val="cyan"/>
          <w:u w:val="single"/>
        </w:rPr>
        <w:t>who knows what we could win</w:t>
      </w:r>
      <w:r w:rsidRPr="004A6009">
        <w:rPr>
          <w:sz w:val="12"/>
        </w:rPr>
        <w:t xml:space="preserve"> in 2020?</w:t>
      </w:r>
      <w:bookmarkEnd w:id="0"/>
    </w:p>
    <w:p w14:paraId="2EE1D38F" w14:textId="77777777" w:rsidR="00B10EC8" w:rsidRPr="003E1351" w:rsidRDefault="00B10EC8" w:rsidP="00B10EC8">
      <w:pPr>
        <w:pStyle w:val="Heading4"/>
        <w:numPr>
          <w:ilvl w:val="0"/>
          <w:numId w:val="18"/>
        </w:numPr>
        <w:spacing w:line="480" w:lineRule="auto"/>
      </w:pPr>
      <w:r>
        <w:t xml:space="preserve">Clash over their method is key to perfecting it --- iteratively testing affirmatives allows aff teams to identify holes in their solvency and perfect their resistance strategies against systems of oppression --- refusing to endorse a stable reading of the resolution means debate becomes an echo-chamber of ineffective methods which fail to address structural harms – it moots 1AC solvency </w:t>
      </w:r>
    </w:p>
    <w:p w14:paraId="287DDAC9" w14:textId="77777777" w:rsidR="00B10EC8" w:rsidRDefault="00B10EC8" w:rsidP="00B10EC8">
      <w:pPr>
        <w:pStyle w:val="Heading4"/>
        <w:numPr>
          <w:ilvl w:val="0"/>
          <w:numId w:val="16"/>
        </w:numPr>
        <w:spacing w:line="480" w:lineRule="auto"/>
      </w:pPr>
      <w:r>
        <w:rPr>
          <w:u w:val="single"/>
        </w:rPr>
        <w:t xml:space="preserve">competitive equity </w:t>
      </w:r>
      <w:r>
        <w:t xml:space="preserve">– their interpretation eviscerates </w:t>
      </w:r>
      <w:r w:rsidRPr="00561D16">
        <w:rPr>
          <w:u w:val="single"/>
        </w:rPr>
        <w:t>predictable limits</w:t>
      </w:r>
      <w:r>
        <w:t xml:space="preserve"> – all negative strategy is premised off a </w:t>
      </w:r>
      <w:r w:rsidRPr="007B5685">
        <w:rPr>
          <w:u w:val="single"/>
        </w:rPr>
        <w:t>stable reading</w:t>
      </w:r>
      <w:r>
        <w:t xml:space="preserve"> of the resolution. The lack of a stable mechanism lets them </w:t>
      </w:r>
      <w:r w:rsidRPr="0083652C">
        <w:rPr>
          <w:u w:val="single"/>
        </w:rPr>
        <w:t>radically re-contextualize</w:t>
      </w:r>
      <w:r>
        <w:t xml:space="preserve"> their aff and </w:t>
      </w:r>
      <w:r w:rsidRPr="0083652C">
        <w:rPr>
          <w:u w:val="single"/>
        </w:rPr>
        <w:t>erase neg ground</w:t>
      </w:r>
      <w:r>
        <w:t xml:space="preserve"> via </w:t>
      </w:r>
      <w:r w:rsidRPr="0083652C">
        <w:t>perms</w:t>
      </w:r>
      <w:r>
        <w:t xml:space="preserve">. Including their advocacy authorizes </w:t>
      </w:r>
      <w:r w:rsidRPr="007B5685">
        <w:rPr>
          <w:u w:val="single"/>
        </w:rPr>
        <w:t>any</w:t>
      </w:r>
      <w:r>
        <w:t xml:space="preserve"> methodology or orientation </w:t>
      </w:r>
      <w:r w:rsidRPr="007B5685">
        <w:rPr>
          <w:u w:val="single"/>
        </w:rPr>
        <w:t>tangentially related</w:t>
      </w:r>
      <w:r>
        <w:t xml:space="preserve"> to the topic, which renders </w:t>
      </w:r>
      <w:r w:rsidRPr="008E08D7">
        <w:rPr>
          <w:u w:val="single"/>
        </w:rPr>
        <w:t>research burdens</w:t>
      </w:r>
      <w:r>
        <w:t xml:space="preserve"> untenable</w:t>
      </w:r>
    </w:p>
    <w:p w14:paraId="7F3F0F95" w14:textId="77777777" w:rsidR="00B10EC8" w:rsidRDefault="00B10EC8" w:rsidP="00B10EC8">
      <w:pPr>
        <w:pStyle w:val="Heading4"/>
        <w:numPr>
          <w:ilvl w:val="0"/>
          <w:numId w:val="17"/>
        </w:numPr>
        <w:spacing w:line="480" w:lineRule="auto"/>
      </w:pPr>
      <w:r>
        <w:t xml:space="preserve">This is made worse by affirmatives that steal negative ground by negating the resolution – the aff speaks first and last which gives them an unfair advantage and allowing affirmatives to negate the resolution means the only ground negatives have </w:t>
      </w:r>
      <w:proofErr w:type="gramStart"/>
      <w:r>
        <w:t>is</w:t>
      </w:r>
      <w:proofErr w:type="gramEnd"/>
      <w:r>
        <w:t xml:space="preserve"> concessionary which makes it impossible to win </w:t>
      </w:r>
    </w:p>
    <w:p w14:paraId="3145BAAB" w14:textId="77777777" w:rsidR="00B10EC8" w:rsidRDefault="00B10EC8" w:rsidP="00B10EC8">
      <w:pPr>
        <w:spacing w:line="480" w:lineRule="auto"/>
      </w:pPr>
    </w:p>
    <w:p w14:paraId="5B170F8E" w14:textId="77777777" w:rsidR="00B10EC8" w:rsidRDefault="00B10EC8" w:rsidP="00B10EC8">
      <w:pPr>
        <w:pStyle w:val="Heading2"/>
        <w:spacing w:line="480" w:lineRule="auto"/>
      </w:pPr>
      <w:r>
        <w:t>OFF – K</w:t>
      </w:r>
    </w:p>
    <w:p w14:paraId="1EBCA7D5" w14:textId="77777777" w:rsidR="00B10EC8" w:rsidRPr="00883FC9" w:rsidRDefault="00B10EC8" w:rsidP="00B10EC8">
      <w:pPr>
        <w:pStyle w:val="Heading4"/>
        <w:spacing w:line="480" w:lineRule="auto"/>
        <w:rPr>
          <w:rFonts w:cs="Arial"/>
        </w:rPr>
      </w:pPr>
      <w:r w:rsidRPr="00883FC9">
        <w:rPr>
          <w:rFonts w:cs="Arial"/>
        </w:rPr>
        <w:t>Global capitalism is unsustainable – absent change it causes extinction and turns case</w:t>
      </w:r>
    </w:p>
    <w:p w14:paraId="467F69C6" w14:textId="77777777" w:rsidR="00B10EC8" w:rsidRPr="00883FC9" w:rsidRDefault="00B10EC8" w:rsidP="00B10EC8">
      <w:pPr>
        <w:spacing w:line="480" w:lineRule="auto"/>
      </w:pPr>
      <w:r w:rsidRPr="00883FC9">
        <w:rPr>
          <w:rStyle w:val="Style13ptBold"/>
        </w:rPr>
        <w:t>Robinson 18</w:t>
      </w:r>
      <w:r w:rsidRPr="00883FC9">
        <w:t xml:space="preserve"> (William I. Robinson is professor of sociology, global studies and Latin American studies at the University of California at Santa Barbara. “Accumulation Crisis and Global Police State” </w:t>
      </w:r>
      <w:hyperlink r:id="rId8" w:history="1">
        <w:r w:rsidRPr="00883FC9">
          <w:rPr>
            <w:rStyle w:val="Hyperlink"/>
          </w:rPr>
          <w:t>http://journals.sagepub.com/doi/pdf/10.1177/0896920518757054//TU-SG</w:t>
        </w:r>
      </w:hyperlink>
      <w:r w:rsidRPr="00883FC9">
        <w:t>)</w:t>
      </w:r>
    </w:p>
    <w:p w14:paraId="2109B124" w14:textId="77777777" w:rsidR="00B10EC8" w:rsidRPr="00883FC9" w:rsidRDefault="00B10EC8" w:rsidP="00B10EC8">
      <w:pPr>
        <w:spacing w:line="480" w:lineRule="auto"/>
        <w:rPr>
          <w:sz w:val="12"/>
        </w:rPr>
      </w:pPr>
      <w:r w:rsidRPr="00883FC9">
        <w:rPr>
          <w:sz w:val="12"/>
        </w:rPr>
        <w:t xml:space="preserve">Half a century later it is time to update our understanding of the </w:t>
      </w:r>
      <w:r w:rsidRPr="00883FC9">
        <w:rPr>
          <w:rStyle w:val="StyleUnderline"/>
        </w:rPr>
        <w:t>relationship between militarization and capitalism</w:t>
      </w:r>
      <w:r w:rsidRPr="00883FC9">
        <w:rPr>
          <w:sz w:val="12"/>
        </w:rPr>
        <w:t xml:space="preserve">. If military Keynesianism referred to the purchase by the state of weapons systems and military equipment from defense subcontractors as a subsidy to private capital, </w:t>
      </w:r>
      <w:r w:rsidRPr="00883FC9">
        <w:rPr>
          <w:rStyle w:val="StyleUnderline"/>
        </w:rPr>
        <w:t>there has been in recent years</w:t>
      </w:r>
      <w:r w:rsidRPr="00883FC9">
        <w:rPr>
          <w:sz w:val="12"/>
        </w:rPr>
        <w:t xml:space="preserve">, and especially </w:t>
      </w:r>
      <w:r w:rsidRPr="00883FC9">
        <w:rPr>
          <w:rStyle w:val="StyleUnderline"/>
        </w:rPr>
        <w:t>since</w:t>
      </w:r>
      <w:r w:rsidRPr="00883FC9">
        <w:rPr>
          <w:sz w:val="12"/>
        </w:rPr>
        <w:t xml:space="preserve"> the events of </w:t>
      </w:r>
      <w:r w:rsidRPr="00883FC9">
        <w:rPr>
          <w:rStyle w:val="StyleUnderline"/>
        </w:rPr>
        <w:t>September 11</w:t>
      </w:r>
      <w:r w:rsidRPr="00883FC9">
        <w:rPr>
          <w:sz w:val="12"/>
        </w:rPr>
        <w:t xml:space="preserve">, 2001, </w:t>
      </w:r>
      <w:r w:rsidRPr="00883FC9">
        <w:rPr>
          <w:rStyle w:val="StyleUnderline"/>
        </w:rPr>
        <w:t>a</w:t>
      </w:r>
      <w:r w:rsidRPr="00883FC9">
        <w:rPr>
          <w:sz w:val="12"/>
        </w:rPr>
        <w:t xml:space="preserve"> much </w:t>
      </w:r>
      <w:r w:rsidRPr="00883FC9">
        <w:rPr>
          <w:rStyle w:val="StyleUnderline"/>
        </w:rPr>
        <w:t>more sweeping militarization of the global economy and society</w:t>
      </w:r>
      <w:r w:rsidRPr="00883FC9">
        <w:rPr>
          <w:sz w:val="12"/>
        </w:rPr>
        <w:t xml:space="preserve">. I suggest here that the concept of global police state captures the new historical moment. Such </w:t>
      </w:r>
      <w:r w:rsidRPr="00A57D3A">
        <w:rPr>
          <w:rStyle w:val="Emphasis"/>
          <w:highlight w:val="cyan"/>
        </w:rPr>
        <w:t>a</w:t>
      </w:r>
      <w:r w:rsidRPr="00883FC9">
        <w:rPr>
          <w:rStyle w:val="Emphasis"/>
        </w:rPr>
        <w:t xml:space="preserve"> global </w:t>
      </w:r>
      <w:r w:rsidRPr="00A57D3A">
        <w:rPr>
          <w:rStyle w:val="Emphasis"/>
          <w:highlight w:val="cyan"/>
        </w:rPr>
        <w:t xml:space="preserve">police state </w:t>
      </w:r>
      <w:r w:rsidRPr="00883FC9">
        <w:rPr>
          <w:rStyle w:val="Emphasis"/>
        </w:rPr>
        <w:t xml:space="preserve">is emerging as a response to </w:t>
      </w:r>
      <w:proofErr w:type="gramStart"/>
      <w:r w:rsidRPr="00883FC9">
        <w:rPr>
          <w:rStyle w:val="Emphasis"/>
        </w:rPr>
        <w:t>the a</w:t>
      </w:r>
      <w:proofErr w:type="gramEnd"/>
      <w:r w:rsidRPr="00883FC9">
        <w:rPr>
          <w:rStyle w:val="Emphasis"/>
        </w:rPr>
        <w:t xml:space="preserve"> crisis of world capitalism</w:t>
      </w:r>
      <w:r w:rsidRPr="00883FC9">
        <w:rPr>
          <w:sz w:val="12"/>
        </w:rPr>
        <w:t xml:space="preserve"> that is unprecedented, given its magnitude, its global reach, </w:t>
      </w:r>
      <w:r w:rsidRPr="00883FC9">
        <w:rPr>
          <w:rStyle w:val="Emphasis"/>
        </w:rPr>
        <w:t xml:space="preserve">the extent of </w:t>
      </w:r>
      <w:r w:rsidRPr="00A57D3A">
        <w:rPr>
          <w:rStyle w:val="Emphasis"/>
          <w:highlight w:val="cyan"/>
        </w:rPr>
        <w:t>ecological degradation</w:t>
      </w:r>
      <w:r w:rsidRPr="00883FC9">
        <w:rPr>
          <w:rStyle w:val="Emphasis"/>
        </w:rPr>
        <w:t xml:space="preserve"> and social deterioration</w:t>
      </w:r>
      <w:r w:rsidRPr="00883FC9">
        <w:rPr>
          <w:sz w:val="12"/>
        </w:rPr>
        <w:t xml:space="preserve">, and the sheer scale of the </w:t>
      </w:r>
      <w:r w:rsidRPr="00883FC9">
        <w:rPr>
          <w:rStyle w:val="StyleUnderline"/>
        </w:rPr>
        <w:t>means of violence that is now deployed around the world</w:t>
      </w:r>
      <w:r w:rsidRPr="00883FC9">
        <w:rPr>
          <w:sz w:val="12"/>
        </w:rPr>
        <w:t xml:space="preserve">. Global police state refers to three interrelated developments. First are the </w:t>
      </w:r>
      <w:r w:rsidRPr="00883FC9">
        <w:rPr>
          <w:rStyle w:val="StyleUnderline"/>
        </w:rPr>
        <w:t xml:space="preserve">ever more omnipresent systems of mass social control, repression, </w:t>
      </w:r>
      <w:r w:rsidRPr="00A57D3A">
        <w:rPr>
          <w:rStyle w:val="StyleUnderline"/>
          <w:highlight w:val="cyan"/>
        </w:rPr>
        <w:t>and warfare</w:t>
      </w:r>
      <w:r w:rsidRPr="00883FC9">
        <w:rPr>
          <w:rStyle w:val="StyleUnderline"/>
        </w:rPr>
        <w:t xml:space="preserve"> promoted by the ruling groups </w:t>
      </w:r>
      <w:r w:rsidRPr="00A57D3A">
        <w:rPr>
          <w:rStyle w:val="StyleUnderline"/>
          <w:highlight w:val="cyan"/>
        </w:rPr>
        <w:t>to contain the</w:t>
      </w:r>
      <w:r w:rsidRPr="00883FC9">
        <w:rPr>
          <w:rStyle w:val="StyleUnderline"/>
        </w:rPr>
        <w:t xml:space="preserve"> real and the potential </w:t>
      </w:r>
      <w:r w:rsidRPr="00A57D3A">
        <w:rPr>
          <w:rStyle w:val="StyleUnderline"/>
          <w:highlight w:val="cyan"/>
        </w:rPr>
        <w:t>rebellion of the</w:t>
      </w:r>
      <w:r w:rsidRPr="00883FC9">
        <w:rPr>
          <w:rStyle w:val="StyleUnderline"/>
        </w:rPr>
        <w:t xml:space="preserve"> global </w:t>
      </w:r>
      <w:r w:rsidRPr="00A57D3A">
        <w:rPr>
          <w:rStyle w:val="StyleUnderline"/>
          <w:highlight w:val="cyan"/>
        </w:rPr>
        <w:t>working class</w:t>
      </w:r>
      <w:r w:rsidRPr="00883FC9">
        <w:rPr>
          <w:sz w:val="12"/>
        </w:rPr>
        <w:t xml:space="preserve"> and surplus humanity. Second is how </w:t>
      </w:r>
      <w:r w:rsidRPr="00883FC9">
        <w:rPr>
          <w:rStyle w:val="StyleUnderline"/>
        </w:rPr>
        <w:t>the global economy is itself based more and more on the development and deployment of these systems of warfare, social control, and repression</w:t>
      </w:r>
      <w:r w:rsidRPr="00883FC9">
        <w:rPr>
          <w:sz w:val="12"/>
        </w:rPr>
        <w:t xml:space="preserve"> simply as a means of making profit and continuing to accumulate capital in the face of stagnation – what I term militarized accumulation, or accumulation by repression – and that now goes well beyond military Keynesianism. And third is the </w:t>
      </w:r>
      <w:r w:rsidRPr="00883FC9">
        <w:rPr>
          <w:rStyle w:val="StyleUnderline"/>
        </w:rPr>
        <w:t>increasing move towards political systems that can be characterized as 21st century fascism, or even in a broader sense, as totalitarian</w:t>
      </w:r>
      <w:r w:rsidRPr="00883FC9">
        <w:rPr>
          <w:sz w:val="12"/>
        </w:rPr>
        <w:t xml:space="preserve">. In referring to global police state I want to underscore how </w:t>
      </w:r>
      <w:r w:rsidRPr="00883FC9">
        <w:rPr>
          <w:rStyle w:val="Emphasis"/>
        </w:rPr>
        <w:t xml:space="preserve">there is </w:t>
      </w:r>
      <w:r w:rsidRPr="00A57D3A">
        <w:rPr>
          <w:rStyle w:val="Emphasis"/>
          <w:highlight w:val="cyan"/>
        </w:rPr>
        <w:t>a</w:t>
      </w:r>
      <w:r w:rsidRPr="00883FC9">
        <w:rPr>
          <w:rStyle w:val="Emphasis"/>
        </w:rPr>
        <w:t xml:space="preserve">n increasing </w:t>
      </w:r>
      <w:r w:rsidRPr="00A57D3A">
        <w:rPr>
          <w:rStyle w:val="Emphasis"/>
          <w:highlight w:val="cyan"/>
        </w:rPr>
        <w:t>convergence around</w:t>
      </w:r>
      <w:r w:rsidRPr="00883FC9">
        <w:rPr>
          <w:rStyle w:val="Emphasis"/>
        </w:rPr>
        <w:t xml:space="preserve"> global </w:t>
      </w:r>
      <w:r w:rsidRPr="00A57D3A">
        <w:rPr>
          <w:rStyle w:val="Emphasis"/>
          <w:highlight w:val="cyan"/>
        </w:rPr>
        <w:t>capitalism’s</w:t>
      </w:r>
      <w:r w:rsidRPr="00883FC9">
        <w:rPr>
          <w:rStyle w:val="Emphasis"/>
        </w:rPr>
        <w:t xml:space="preserve"> political </w:t>
      </w:r>
      <w:r w:rsidRPr="00A57D3A">
        <w:rPr>
          <w:rStyle w:val="Emphasis"/>
          <w:highlight w:val="cyan"/>
        </w:rPr>
        <w:t>need for social control and repression</w:t>
      </w:r>
      <w:r w:rsidRPr="00883FC9">
        <w:rPr>
          <w:rStyle w:val="Emphasis"/>
        </w:rPr>
        <w:t xml:space="preserve"> and its economic need </w:t>
      </w:r>
      <w:r w:rsidRPr="00A57D3A">
        <w:rPr>
          <w:rStyle w:val="Emphasis"/>
          <w:highlight w:val="cyan"/>
        </w:rPr>
        <w:t>to perpetuate accumulation</w:t>
      </w:r>
      <w:r w:rsidRPr="00883FC9">
        <w:rPr>
          <w:rStyle w:val="Emphasis"/>
        </w:rPr>
        <w:t xml:space="preserve"> in the face of </w:t>
      </w:r>
      <w:proofErr w:type="gramStart"/>
      <w:r w:rsidRPr="00883FC9">
        <w:rPr>
          <w:rStyle w:val="Emphasis"/>
        </w:rPr>
        <w:t>overaccumulation</w:t>
      </w:r>
      <w:proofErr w:type="gramEnd"/>
      <w:r w:rsidRPr="00883FC9">
        <w:rPr>
          <w:rStyle w:val="Emphasis"/>
        </w:rPr>
        <w:t xml:space="preserve"> and stagnation</w:t>
      </w:r>
      <w:r w:rsidRPr="00883FC9">
        <w:rPr>
          <w:sz w:val="12"/>
        </w:rPr>
        <w:t xml:space="preserve">. Transnational capital has subordinated virtually the entire world’s population to its logic and its domination. In this sense </w:t>
      </w:r>
      <w:r w:rsidRPr="00883FC9">
        <w:rPr>
          <w:rStyle w:val="StyleUnderline"/>
        </w:rPr>
        <w:t xml:space="preserve">the world’s people live under a dictatorship of the </w:t>
      </w:r>
      <w:r w:rsidRPr="00883FC9">
        <w:rPr>
          <w:sz w:val="12"/>
        </w:rPr>
        <w:t xml:space="preserve">transnational capitalist class, or </w:t>
      </w:r>
      <w:r w:rsidRPr="00883FC9">
        <w:rPr>
          <w:rStyle w:val="StyleUnderline"/>
        </w:rPr>
        <w:t>TCC</w:t>
      </w:r>
      <w:r w:rsidRPr="00883FC9">
        <w:rPr>
          <w:sz w:val="12"/>
        </w:rPr>
        <w:t xml:space="preserve">. The TCC as the hegemonic fraction of capital on a world scale is not an internally unified or politically united group. It is delineated structurally by its grounding in global as distinct from national markets and circuits of accumulation and to this extent shares a common class interest and outlook in advancing capitalist globalization (for further discussion see, e.g., Robinson, 2004). I mean here dictatorship in the literal (etymological) sense of the word, such that </w:t>
      </w:r>
      <w:r w:rsidRPr="00883FC9">
        <w:rPr>
          <w:rStyle w:val="StyleUnderline"/>
        </w:rPr>
        <w:t>transnational capital dictates the conditions under which billions of people carry out their lives in the global economy and society</w:t>
      </w:r>
      <w:r w:rsidRPr="00883FC9">
        <w:rPr>
          <w:sz w:val="12"/>
        </w:rPr>
        <w:t xml:space="preserve">. In this sense, it is a more encompassing, powerful, omnipresence and deadly dictatorship than any other in history. At the same time, however, I mean dictatorship in the more figurative sense that, absent a change of course, we are moving towards a political dictatorship of the TCC as it imposes and sustains its rule through a global police state played out differently in various parts of the world. This dictatorship is reactive. We are seeing a </w:t>
      </w:r>
      <w:proofErr w:type="gramStart"/>
      <w:r w:rsidRPr="00883FC9">
        <w:rPr>
          <w:sz w:val="12"/>
        </w:rPr>
        <w:t>breakdown worldwide</w:t>
      </w:r>
      <w:proofErr w:type="gramEnd"/>
      <w:r w:rsidRPr="00883FC9">
        <w:rPr>
          <w:sz w:val="12"/>
        </w:rPr>
        <w:t xml:space="preserve"> of global capitalist hegemony. If the global working class and oppressed peoples were simply passive there would be no need for such repression and control. Gramsci developed the concept of hegemony to refer to the attainment by ruling groups of stable forms of rule based on “consensual” domination. Gramsci’s notion of hegemony (see, e.g., Gramsci, 1957) posits distinct forms of domination, in brief: coercive domination and consensual domination. Hegemony involves the internalization on the part of the subordinate classes of the moral and cultural values, the codes of practical conduct, and the worldview of the dominant classes or groups – in sum, the internalization by the oppressed of the social logic of the system of domination itself. In distinction to an outright dictatorship or military regime, force and coercion in a hegemonic order are ever-present but may take a back seat to ideological control and other forms of cooptation. But now it is the revolt of the oppressed and exploited populations around the world that is leading to the breakdown of consensual means of domination, compelling the TCC to impose increasingly coercive and repressive forms of rule. The Crisis of Global Capitalism Each </w:t>
      </w:r>
      <w:r w:rsidRPr="00A57D3A">
        <w:rPr>
          <w:rStyle w:val="Emphasis"/>
          <w:sz w:val="28"/>
          <w:szCs w:val="28"/>
          <w:highlight w:val="cyan"/>
        </w:rPr>
        <w:t>major</w:t>
      </w:r>
      <w:r w:rsidRPr="00883FC9">
        <w:rPr>
          <w:rStyle w:val="Emphasis"/>
          <w:sz w:val="28"/>
          <w:szCs w:val="28"/>
        </w:rPr>
        <w:t xml:space="preserve"> episode of </w:t>
      </w:r>
      <w:r w:rsidRPr="00A57D3A">
        <w:rPr>
          <w:rStyle w:val="Emphasis"/>
          <w:sz w:val="28"/>
          <w:szCs w:val="28"/>
          <w:highlight w:val="cyan"/>
        </w:rPr>
        <w:t>crisis</w:t>
      </w:r>
      <w:r w:rsidRPr="00883FC9">
        <w:rPr>
          <w:rStyle w:val="Emphasis"/>
          <w:sz w:val="28"/>
          <w:szCs w:val="28"/>
        </w:rPr>
        <w:t xml:space="preserve"> in the world capitalist system has </w:t>
      </w:r>
      <w:r w:rsidRPr="00A57D3A">
        <w:rPr>
          <w:rStyle w:val="Emphasis"/>
          <w:sz w:val="28"/>
          <w:szCs w:val="28"/>
          <w:highlight w:val="cyan"/>
        </w:rPr>
        <w:t>presented the potential</w:t>
      </w:r>
      <w:r w:rsidRPr="00883FC9">
        <w:rPr>
          <w:rStyle w:val="Emphasis"/>
          <w:sz w:val="28"/>
          <w:szCs w:val="28"/>
        </w:rPr>
        <w:t xml:space="preserve"> </w:t>
      </w:r>
      <w:r w:rsidRPr="00A57D3A">
        <w:rPr>
          <w:rStyle w:val="Emphasis"/>
          <w:sz w:val="28"/>
          <w:szCs w:val="28"/>
          <w:highlight w:val="cyan"/>
        </w:rPr>
        <w:t>for</w:t>
      </w:r>
      <w:r w:rsidRPr="00883FC9">
        <w:rPr>
          <w:rStyle w:val="Emphasis"/>
          <w:sz w:val="28"/>
          <w:szCs w:val="28"/>
        </w:rPr>
        <w:t xml:space="preserve"> systemic </w:t>
      </w:r>
      <w:r w:rsidRPr="00A57D3A">
        <w:rPr>
          <w:rStyle w:val="Emphasis"/>
          <w:sz w:val="28"/>
          <w:szCs w:val="28"/>
          <w:highlight w:val="cyan"/>
        </w:rPr>
        <w:t>change</w:t>
      </w:r>
      <w:r w:rsidRPr="00883FC9">
        <w:rPr>
          <w:sz w:val="12"/>
        </w:rPr>
        <w:t xml:space="preserve">. Each has involved </w:t>
      </w:r>
      <w:r w:rsidRPr="00883FC9">
        <w:rPr>
          <w:rStyle w:val="StyleUnderline"/>
        </w:rPr>
        <w:t>the breakdown of</w:t>
      </w:r>
      <w:r w:rsidRPr="00883FC9">
        <w:rPr>
          <w:sz w:val="12"/>
        </w:rPr>
        <w:t xml:space="preserve"> </w:t>
      </w:r>
      <w:r w:rsidRPr="00883FC9">
        <w:rPr>
          <w:rStyle w:val="Emphasis"/>
        </w:rPr>
        <w:t>state legitimacy</w:t>
      </w:r>
      <w:r w:rsidRPr="00883FC9">
        <w:rPr>
          <w:sz w:val="12"/>
        </w:rPr>
        <w:t xml:space="preserve">, </w:t>
      </w:r>
      <w:r w:rsidRPr="00883FC9">
        <w:rPr>
          <w:rStyle w:val="Emphasis"/>
        </w:rPr>
        <w:t>escalating class and social struggles</w:t>
      </w:r>
      <w:r w:rsidRPr="00883FC9">
        <w:rPr>
          <w:sz w:val="12"/>
        </w:rPr>
        <w:t xml:space="preserve">, and </w:t>
      </w:r>
      <w:r w:rsidRPr="00883FC9">
        <w:rPr>
          <w:rStyle w:val="Emphasis"/>
        </w:rPr>
        <w:t>military conflicts, leading to a restructuring of the system, including new institutional arrangements</w:t>
      </w:r>
      <w:r w:rsidRPr="00883FC9">
        <w:rPr>
          <w:sz w:val="12"/>
        </w:rPr>
        <w:t xml:space="preserve">, class relations, and accumulation activities that eventually result in a </w:t>
      </w:r>
      <w:proofErr w:type="spellStart"/>
      <w:r w:rsidRPr="00883FC9">
        <w:rPr>
          <w:sz w:val="12"/>
        </w:rPr>
        <w:t>restabilization</w:t>
      </w:r>
      <w:proofErr w:type="spellEnd"/>
      <w:r w:rsidRPr="00883FC9">
        <w:rPr>
          <w:sz w:val="12"/>
        </w:rPr>
        <w:t xml:space="preserve"> of the system and renewed capitalist expansion. </w:t>
      </w:r>
      <w:r w:rsidRPr="00883FC9">
        <w:rPr>
          <w:rStyle w:val="StyleUnderline"/>
        </w:rPr>
        <w:t>The current crisis shares aspects of earlier system-wide structural crises, such as of the 1880s, the 1930s or the 1970s</w:t>
      </w:r>
      <w:r w:rsidRPr="00883FC9">
        <w:rPr>
          <w:sz w:val="12"/>
        </w:rPr>
        <w:t xml:space="preserve">. But </w:t>
      </w:r>
      <w:r w:rsidRPr="00883FC9">
        <w:rPr>
          <w:rStyle w:val="StyleUnderline"/>
        </w:rPr>
        <w:t>there are six</w:t>
      </w:r>
      <w:r w:rsidRPr="00883FC9">
        <w:rPr>
          <w:sz w:val="12"/>
        </w:rPr>
        <w:t xml:space="preserve"> interrelated </w:t>
      </w:r>
      <w:r w:rsidRPr="00883FC9">
        <w:rPr>
          <w:rStyle w:val="StyleUnderline"/>
        </w:rPr>
        <w:t xml:space="preserve">dimensions to the current crisis that I believe sets it apart from these earlier ones and suggests that a simple restructuring of the system will not lead to its </w:t>
      </w:r>
      <w:proofErr w:type="spellStart"/>
      <w:r w:rsidRPr="00883FC9">
        <w:rPr>
          <w:rStyle w:val="StyleUnderline"/>
        </w:rPr>
        <w:t>restabilization</w:t>
      </w:r>
      <w:proofErr w:type="spellEnd"/>
      <w:r w:rsidRPr="00883FC9">
        <w:rPr>
          <w:sz w:val="12"/>
        </w:rPr>
        <w:t xml:space="preserve"> – that is, </w:t>
      </w:r>
      <w:r w:rsidRPr="00883FC9">
        <w:rPr>
          <w:rStyle w:val="Emphasis"/>
          <w:sz w:val="28"/>
          <w:szCs w:val="28"/>
        </w:rPr>
        <w:t xml:space="preserve">our very </w:t>
      </w:r>
      <w:r w:rsidRPr="00A57D3A">
        <w:rPr>
          <w:rStyle w:val="Emphasis"/>
          <w:sz w:val="28"/>
          <w:szCs w:val="28"/>
          <w:highlight w:val="cyan"/>
        </w:rPr>
        <w:t xml:space="preserve">survival </w:t>
      </w:r>
      <w:r w:rsidRPr="00883FC9">
        <w:rPr>
          <w:rStyle w:val="Emphasis"/>
          <w:sz w:val="28"/>
          <w:szCs w:val="28"/>
        </w:rPr>
        <w:t xml:space="preserve">now </w:t>
      </w:r>
      <w:r w:rsidRPr="00A57D3A">
        <w:rPr>
          <w:rStyle w:val="Emphasis"/>
          <w:sz w:val="28"/>
          <w:szCs w:val="28"/>
          <w:highlight w:val="cyan"/>
        </w:rPr>
        <w:t xml:space="preserve">requires a revolution against </w:t>
      </w:r>
      <w:r w:rsidRPr="00883FC9">
        <w:rPr>
          <w:rStyle w:val="Emphasis"/>
          <w:sz w:val="28"/>
          <w:szCs w:val="28"/>
        </w:rPr>
        <w:t xml:space="preserve">global </w:t>
      </w:r>
      <w:r w:rsidRPr="00A57D3A">
        <w:rPr>
          <w:rStyle w:val="Emphasis"/>
          <w:sz w:val="28"/>
          <w:szCs w:val="28"/>
          <w:highlight w:val="cyan"/>
        </w:rPr>
        <w:t>capitalism</w:t>
      </w:r>
      <w:r w:rsidRPr="00883FC9">
        <w:rPr>
          <w:rStyle w:val="Emphasis"/>
          <w:sz w:val="28"/>
          <w:szCs w:val="28"/>
        </w:rPr>
        <w:t xml:space="preserve"> </w:t>
      </w:r>
      <w:r w:rsidRPr="00883FC9">
        <w:rPr>
          <w:sz w:val="12"/>
        </w:rPr>
        <w:t xml:space="preserve">(Robinson, 2014). These six dimensions, in broad strokes, present a “big picture” context in which a global police state is emerging. First, </w:t>
      </w:r>
      <w:r w:rsidRPr="00A57D3A">
        <w:rPr>
          <w:rStyle w:val="StyleUnderline"/>
          <w:highlight w:val="cyan"/>
        </w:rPr>
        <w:t>the system is</w:t>
      </w:r>
      <w:r w:rsidRPr="00883FC9">
        <w:rPr>
          <w:rStyle w:val="StyleUnderline"/>
        </w:rPr>
        <w:t xml:space="preserve"> fast </w:t>
      </w:r>
      <w:r w:rsidRPr="007D3431">
        <w:rPr>
          <w:rStyle w:val="StyleUnderline"/>
        </w:rPr>
        <w:t xml:space="preserve">reaching the </w:t>
      </w:r>
      <w:r w:rsidRPr="007D3431">
        <w:rPr>
          <w:rStyle w:val="Emphasis"/>
        </w:rPr>
        <w:t>ecological limits</w:t>
      </w:r>
      <w:r w:rsidRPr="00883FC9">
        <w:rPr>
          <w:rStyle w:val="StyleUnderline"/>
        </w:rPr>
        <w:t xml:space="preserve"> of its reproduction</w:t>
      </w:r>
      <w:r w:rsidRPr="00883FC9">
        <w:rPr>
          <w:sz w:val="12"/>
        </w:rPr>
        <w:t xml:space="preserve">. We </w:t>
      </w:r>
      <w:r w:rsidRPr="00883FC9">
        <w:rPr>
          <w:rStyle w:val="StyleUnderline"/>
        </w:rPr>
        <w:t xml:space="preserve">have already </w:t>
      </w:r>
      <w:r w:rsidRPr="00A57D3A">
        <w:rPr>
          <w:rStyle w:val="StyleUnderline"/>
          <w:highlight w:val="cyan"/>
        </w:rPr>
        <w:t xml:space="preserve">passed </w:t>
      </w:r>
      <w:r w:rsidRPr="00A57D3A">
        <w:rPr>
          <w:rStyle w:val="Emphasis"/>
          <w:highlight w:val="cyan"/>
        </w:rPr>
        <w:t>tipping points</w:t>
      </w:r>
      <w:r w:rsidRPr="00A57D3A">
        <w:rPr>
          <w:rStyle w:val="StyleUnderline"/>
          <w:highlight w:val="cyan"/>
        </w:rPr>
        <w:t xml:space="preserve"> in </w:t>
      </w:r>
      <w:r w:rsidRPr="00A57D3A">
        <w:rPr>
          <w:rStyle w:val="Emphasis"/>
          <w:highlight w:val="cyan"/>
        </w:rPr>
        <w:t>climate change</w:t>
      </w:r>
      <w:r w:rsidRPr="00883FC9">
        <w:rPr>
          <w:rStyle w:val="StyleUnderline"/>
        </w:rPr>
        <w:t xml:space="preserve">, the </w:t>
      </w:r>
      <w:r w:rsidRPr="002A5470">
        <w:rPr>
          <w:rStyle w:val="StyleUnderline"/>
        </w:rPr>
        <w:t xml:space="preserve">nitrogen cycle, and </w:t>
      </w:r>
      <w:r w:rsidRPr="002A5470">
        <w:rPr>
          <w:rStyle w:val="Emphasis"/>
        </w:rPr>
        <w:t>diversity loss</w:t>
      </w:r>
      <w:r w:rsidRPr="00883FC9">
        <w:rPr>
          <w:sz w:val="12"/>
        </w:rPr>
        <w:t xml:space="preserve">. For the first time ever, </w:t>
      </w:r>
      <w:r w:rsidRPr="00883FC9">
        <w:rPr>
          <w:rStyle w:val="StyleUnderline"/>
        </w:rPr>
        <w:t>human conduct is</w:t>
      </w:r>
      <w:r w:rsidRPr="00883FC9">
        <w:rPr>
          <w:sz w:val="12"/>
        </w:rPr>
        <w:t xml:space="preserve"> intersecting with and </w:t>
      </w:r>
      <w:r w:rsidRPr="00883FC9">
        <w:rPr>
          <w:rStyle w:val="StyleUnderline"/>
        </w:rPr>
        <w:t xml:space="preserve">fundamentally altering the earth system in such a way that threatens </w:t>
      </w:r>
      <w:r w:rsidRPr="00A57D3A">
        <w:rPr>
          <w:rStyle w:val="StyleUnderline"/>
          <w:highlight w:val="cyan"/>
        </w:rPr>
        <w:t xml:space="preserve">to bring about </w:t>
      </w:r>
      <w:r w:rsidRPr="00A57D3A">
        <w:rPr>
          <w:rStyle w:val="Emphasis"/>
          <w:highlight w:val="cyan"/>
        </w:rPr>
        <w:t>a sixth mass extinction</w:t>
      </w:r>
      <w:r w:rsidRPr="00883FC9">
        <w:rPr>
          <w:sz w:val="12"/>
        </w:rPr>
        <w:t xml:space="preserve"> (see, e.g., Foster et al., 2011; Moore, 2015). These ecological dimensions of global crisis have been brought to the forefront of the global agenda by the worldwide environmental justice movement. </w:t>
      </w:r>
      <w:r w:rsidRPr="00883FC9">
        <w:rPr>
          <w:rStyle w:val="StyleUnderline"/>
        </w:rPr>
        <w:t>Communities around the world have come under escalating repression as they face off against transnational corporate plunder of their environment</w:t>
      </w:r>
      <w:r w:rsidRPr="00883FC9">
        <w:rPr>
          <w:sz w:val="12"/>
        </w:rPr>
        <w:t xml:space="preserve">. While capitalism cannot be held solely responsible for the ecological crisis, </w:t>
      </w:r>
      <w:r w:rsidRPr="00883FC9">
        <w:rPr>
          <w:rStyle w:val="Emphasis"/>
        </w:rPr>
        <w:t>it is difficult to imagine that the environmental catastrophe can be resolved within the capitalist system given capital’s implacable impulse to accumulate and its accelerated commodification of nature</w:t>
      </w:r>
      <w:r w:rsidRPr="00883FC9">
        <w:rPr>
          <w:sz w:val="12"/>
        </w:rPr>
        <w:t xml:space="preserve">. Second, </w:t>
      </w:r>
      <w:r w:rsidRPr="00A57D3A">
        <w:rPr>
          <w:rStyle w:val="Emphasis"/>
          <w:highlight w:val="cyan"/>
        </w:rPr>
        <w:t>the level of global</w:t>
      </w:r>
      <w:r w:rsidRPr="00883FC9">
        <w:rPr>
          <w:rStyle w:val="Emphasis"/>
        </w:rPr>
        <w:t xml:space="preserve"> social polarization and </w:t>
      </w:r>
      <w:r w:rsidRPr="00A57D3A">
        <w:rPr>
          <w:rStyle w:val="Emphasis"/>
          <w:highlight w:val="cyan"/>
        </w:rPr>
        <w:t>inequality is unprecedented</w:t>
      </w:r>
      <w:r w:rsidRPr="00883FC9">
        <w:rPr>
          <w:sz w:val="12"/>
        </w:rPr>
        <w:t xml:space="preserve">. </w:t>
      </w:r>
      <w:r w:rsidRPr="00A57D3A">
        <w:rPr>
          <w:rStyle w:val="StyleUnderline"/>
          <w:highlight w:val="cyan"/>
        </w:rPr>
        <w:t>The</w:t>
      </w:r>
      <w:r w:rsidRPr="00883FC9">
        <w:rPr>
          <w:rStyle w:val="StyleUnderline"/>
        </w:rPr>
        <w:t xml:space="preserve"> richest </w:t>
      </w:r>
      <w:r w:rsidRPr="00A57D3A">
        <w:rPr>
          <w:rStyle w:val="StyleUnderline"/>
          <w:highlight w:val="cyan"/>
        </w:rPr>
        <w:t>one percent</w:t>
      </w:r>
      <w:r w:rsidRPr="00883FC9">
        <w:rPr>
          <w:rStyle w:val="StyleUnderline"/>
        </w:rPr>
        <w:t xml:space="preserve"> of humanity in 2016 </w:t>
      </w:r>
      <w:r w:rsidRPr="00A57D3A">
        <w:rPr>
          <w:rStyle w:val="StyleUnderline"/>
          <w:highlight w:val="cyan"/>
        </w:rPr>
        <w:t>control</w:t>
      </w:r>
      <w:r w:rsidRPr="00883FC9">
        <w:rPr>
          <w:rStyle w:val="StyleUnderline"/>
        </w:rPr>
        <w:t xml:space="preserve">led </w:t>
      </w:r>
      <w:r w:rsidRPr="00A57D3A">
        <w:rPr>
          <w:rStyle w:val="StyleUnderline"/>
          <w:highlight w:val="cyan"/>
        </w:rPr>
        <w:t>over half</w:t>
      </w:r>
      <w:r w:rsidRPr="00883FC9">
        <w:rPr>
          <w:rStyle w:val="StyleUnderline"/>
        </w:rPr>
        <w:t xml:space="preserve"> of </w:t>
      </w:r>
      <w:r w:rsidRPr="00A57D3A">
        <w:rPr>
          <w:rStyle w:val="StyleUnderline"/>
          <w:highlight w:val="cyan"/>
        </w:rPr>
        <w:t>the</w:t>
      </w:r>
      <w:r w:rsidRPr="00883FC9">
        <w:rPr>
          <w:rStyle w:val="StyleUnderline"/>
        </w:rPr>
        <w:t xml:space="preserve"> world’s </w:t>
      </w:r>
      <w:r w:rsidRPr="00A57D3A">
        <w:rPr>
          <w:rStyle w:val="StyleUnderline"/>
          <w:highlight w:val="cyan"/>
        </w:rPr>
        <w:t>wealth</w:t>
      </w:r>
      <w:r w:rsidRPr="00883FC9">
        <w:rPr>
          <w:sz w:val="12"/>
        </w:rPr>
        <w:t xml:space="preserve"> and 20 percent controlled 95 percent of that wealth, while the remaining </w:t>
      </w:r>
      <w:r w:rsidRPr="00883FC9">
        <w:rPr>
          <w:rStyle w:val="StyleUnderline"/>
        </w:rPr>
        <w:t>80 percent had to make do with just five percent</w:t>
      </w:r>
      <w:r w:rsidRPr="00883FC9">
        <w:rPr>
          <w:sz w:val="12"/>
        </w:rPr>
        <w:t xml:space="preserve"> (Oxfam, 2017). These </w:t>
      </w:r>
      <w:r w:rsidRPr="00883FC9">
        <w:rPr>
          <w:rStyle w:val="StyleUnderline"/>
        </w:rPr>
        <w:t xml:space="preserve">escalating inequalities fuel capitalism’s chronic problem of </w:t>
      </w:r>
      <w:proofErr w:type="gramStart"/>
      <w:r w:rsidRPr="00883FC9">
        <w:rPr>
          <w:rStyle w:val="StyleUnderline"/>
        </w:rPr>
        <w:t>overaccumulation</w:t>
      </w:r>
      <w:proofErr w:type="gramEnd"/>
      <w:r w:rsidRPr="00883FC9">
        <w:rPr>
          <w:sz w:val="12"/>
        </w:rPr>
        <w:t xml:space="preserve">: </w:t>
      </w:r>
      <w:r w:rsidRPr="00ED1B0B">
        <w:rPr>
          <w:rStyle w:val="Emphasis"/>
        </w:rPr>
        <w:t>the TCC cannot find productive outlets to unload the enormous amounts of surplus it has accumulated, leading to chronic stagnation in the world economy</w:t>
      </w:r>
      <w:r w:rsidRPr="00ED1B0B">
        <w:rPr>
          <w:sz w:val="12"/>
        </w:rPr>
        <w:t xml:space="preserve"> (see next section</w:t>
      </w:r>
      <w:r w:rsidRPr="00883FC9">
        <w:rPr>
          <w:sz w:val="12"/>
        </w:rPr>
        <w:t xml:space="preserve">). Such extreme levels of social polarization present a challenge of social control to dominant groups. As </w:t>
      </w:r>
      <w:r w:rsidRPr="00883FC9">
        <w:rPr>
          <w:rStyle w:val="Emphasis"/>
        </w:rPr>
        <w:t>Trumpism</w:t>
      </w:r>
      <w:r w:rsidRPr="00883FC9">
        <w:rPr>
          <w:sz w:val="12"/>
        </w:rPr>
        <w:t xml:space="preserve"> in the United States as well as the rise of </w:t>
      </w:r>
      <w:proofErr w:type="gramStart"/>
      <w:r w:rsidRPr="00A57D3A">
        <w:rPr>
          <w:rStyle w:val="Emphasis"/>
          <w:highlight w:val="cyan"/>
        </w:rPr>
        <w:t>far-right</w:t>
      </w:r>
      <w:proofErr w:type="gramEnd"/>
      <w:r w:rsidRPr="00A57D3A">
        <w:rPr>
          <w:rStyle w:val="Emphasis"/>
          <w:highlight w:val="cyan"/>
        </w:rPr>
        <w:t xml:space="preserve"> and neo-fascist movements</w:t>
      </w:r>
      <w:r w:rsidRPr="00883FC9">
        <w:rPr>
          <w:sz w:val="12"/>
        </w:rPr>
        <w:t xml:space="preserve"> in Europe so well </w:t>
      </w:r>
      <w:r w:rsidRPr="00A57D3A">
        <w:rPr>
          <w:rStyle w:val="StyleUnderline"/>
          <w:highlight w:val="cyan"/>
        </w:rPr>
        <w:t>illustrate</w:t>
      </w:r>
      <w:r w:rsidRPr="00883FC9">
        <w:rPr>
          <w:rStyle w:val="StyleUnderline"/>
        </w:rPr>
        <w:t xml:space="preserve">, cooptation also involves the manipulation of fear and insecurity among the downwardly mobile so </w:t>
      </w:r>
      <w:r w:rsidRPr="00A57D3A">
        <w:rPr>
          <w:rStyle w:val="StyleUnderline"/>
          <w:highlight w:val="cyan"/>
        </w:rPr>
        <w:t>that social anxiety is channeled towards scapegoated communities</w:t>
      </w:r>
      <w:r w:rsidRPr="00883FC9">
        <w:rPr>
          <w:sz w:val="12"/>
        </w:rPr>
        <w:t xml:space="preserve">. This psychosocial mechanism of displacing mass anxieties is not new, but it appears to be increasing around the world in the face of the structural destabilization of capitalist globalization. </w:t>
      </w:r>
      <w:r w:rsidRPr="00883FC9">
        <w:rPr>
          <w:rStyle w:val="StyleUnderline"/>
        </w:rPr>
        <w:t>Extreme inequality requires extreme violence and repression that lend themselves to projects of 21st century fascism</w:t>
      </w:r>
      <w:r w:rsidRPr="00883FC9">
        <w:rPr>
          <w:sz w:val="12"/>
        </w:rPr>
        <w:t xml:space="preserve">. Third, </w:t>
      </w:r>
      <w:r w:rsidRPr="00883FC9">
        <w:rPr>
          <w:rStyle w:val="Emphasis"/>
        </w:rPr>
        <w:t>the sheer magnitude of the means of violence and social control is unprecedented</w:t>
      </w:r>
      <w:r w:rsidRPr="00883FC9">
        <w:rPr>
          <w:sz w:val="12"/>
        </w:rPr>
        <w:t xml:space="preserve">, as well as the magnitude and concentrated control over the means of global communication and the production and circulation of symbols, images, and knowledge. </w:t>
      </w:r>
      <w:r w:rsidRPr="00883FC9">
        <w:rPr>
          <w:rStyle w:val="Emphasis"/>
        </w:rPr>
        <w:t>Computerized wars</w:t>
      </w:r>
      <w:r w:rsidRPr="00883FC9">
        <w:rPr>
          <w:sz w:val="12"/>
        </w:rPr>
        <w:t xml:space="preserve">, </w:t>
      </w:r>
      <w:r w:rsidRPr="00883FC9">
        <w:rPr>
          <w:rStyle w:val="Emphasis"/>
        </w:rPr>
        <w:t>drone warfare</w:t>
      </w:r>
      <w:r w:rsidRPr="00883FC9">
        <w:rPr>
          <w:sz w:val="12"/>
        </w:rPr>
        <w:t xml:space="preserve">, </w:t>
      </w:r>
      <w:r w:rsidRPr="00883FC9">
        <w:rPr>
          <w:rStyle w:val="Emphasis"/>
        </w:rPr>
        <w:t>robot soldiers</w:t>
      </w:r>
      <w:r w:rsidRPr="00883FC9">
        <w:rPr>
          <w:sz w:val="12"/>
        </w:rPr>
        <w:t xml:space="preserve">, </w:t>
      </w:r>
      <w:r w:rsidRPr="00883FC9">
        <w:rPr>
          <w:rStyle w:val="Emphasis"/>
        </w:rPr>
        <w:t>bunker-buster bombs</w:t>
      </w:r>
      <w:r w:rsidRPr="00883FC9">
        <w:rPr>
          <w:sz w:val="12"/>
        </w:rPr>
        <w:t xml:space="preserve">, a </w:t>
      </w:r>
      <w:r w:rsidRPr="00883FC9">
        <w:rPr>
          <w:rStyle w:val="Emphasis"/>
        </w:rPr>
        <w:t>new generation of nuclear weapons</w:t>
      </w:r>
      <w:r w:rsidRPr="00883FC9">
        <w:rPr>
          <w:sz w:val="12"/>
        </w:rPr>
        <w:t xml:space="preserve">, </w:t>
      </w:r>
      <w:r w:rsidRPr="00883FC9">
        <w:rPr>
          <w:rStyle w:val="Emphasis"/>
        </w:rPr>
        <w:t>satellite surveillance</w:t>
      </w:r>
      <w:r w:rsidRPr="00883FC9">
        <w:rPr>
          <w:sz w:val="12"/>
        </w:rPr>
        <w:t xml:space="preserve">, </w:t>
      </w:r>
      <w:r w:rsidRPr="00883FC9">
        <w:rPr>
          <w:rStyle w:val="Emphasis"/>
        </w:rPr>
        <w:t>cyberwar</w:t>
      </w:r>
      <w:r w:rsidRPr="00883FC9">
        <w:rPr>
          <w:sz w:val="12"/>
        </w:rPr>
        <w:t xml:space="preserve">, </w:t>
      </w:r>
      <w:r w:rsidRPr="00883FC9">
        <w:rPr>
          <w:rStyle w:val="Emphasis"/>
        </w:rPr>
        <w:t>spatial control technology</w:t>
      </w:r>
      <w:r w:rsidRPr="00883FC9">
        <w:rPr>
          <w:sz w:val="12"/>
        </w:rPr>
        <w:t xml:space="preserve">, and so forth, </w:t>
      </w:r>
      <w:r w:rsidRPr="00883FC9">
        <w:rPr>
          <w:rStyle w:val="StyleUnderline"/>
        </w:rPr>
        <w:t>have changed the face of warfare</w:t>
      </w:r>
      <w:r w:rsidRPr="00883FC9">
        <w:rPr>
          <w:sz w:val="12"/>
        </w:rPr>
        <w:t xml:space="preserve">, and more generally, of systems of social control and repression. </w:t>
      </w:r>
      <w:r w:rsidRPr="00883FC9">
        <w:rPr>
          <w:rStyle w:val="StyleUnderline"/>
        </w:rPr>
        <w:t>We have arrived at the panoptical surveillance society</w:t>
      </w:r>
      <w:r w:rsidRPr="00883FC9">
        <w:rPr>
          <w:sz w:val="12"/>
        </w:rPr>
        <w:t xml:space="preserve">, a point brought home by Edward Snowden’s revelations in 2013, and </w:t>
      </w:r>
      <w:r w:rsidRPr="00883FC9">
        <w:rPr>
          <w:rStyle w:val="StyleUnderline"/>
        </w:rPr>
        <w:t>the age of thought control by those who control global flows of communication and symbolic production</w:t>
      </w:r>
      <w:r w:rsidRPr="00883FC9">
        <w:rPr>
          <w:sz w:val="12"/>
        </w:rPr>
        <w:t xml:space="preserve">. If global capitalist crisis leads to a new world war the destruction would simply be unprecedented. Fourth, </w:t>
      </w:r>
      <w:r w:rsidRPr="002A5470">
        <w:rPr>
          <w:rStyle w:val="Emphasis"/>
        </w:rPr>
        <w:t>we are reaching limits to the</w:t>
      </w:r>
      <w:r w:rsidRPr="00883FC9">
        <w:rPr>
          <w:rStyle w:val="Emphasis"/>
        </w:rPr>
        <w:t xml:space="preserve"> extensive </w:t>
      </w:r>
      <w:r w:rsidRPr="002A5470">
        <w:rPr>
          <w:rStyle w:val="Emphasis"/>
        </w:rPr>
        <w:t>expansion of capitalism</w:t>
      </w:r>
      <w:r w:rsidRPr="00883FC9">
        <w:rPr>
          <w:sz w:val="12"/>
        </w:rPr>
        <w:t xml:space="preserve">, in the sense </w:t>
      </w:r>
      <w:r w:rsidRPr="00ED1B0B">
        <w:rPr>
          <w:sz w:val="12"/>
        </w:rPr>
        <w:t xml:space="preserve">that </w:t>
      </w:r>
      <w:r w:rsidRPr="00ED1B0B">
        <w:rPr>
          <w:rStyle w:val="StyleUnderline"/>
        </w:rPr>
        <w:t>there are no longer any new territories of significance to integrate into world capitalism and new spaces to commodify are drying up</w:t>
      </w:r>
      <w:r w:rsidRPr="00ED1B0B">
        <w:rPr>
          <w:sz w:val="12"/>
        </w:rPr>
        <w:t xml:space="preserve">. The </w:t>
      </w:r>
      <w:r w:rsidRPr="00ED1B0B">
        <w:rPr>
          <w:rStyle w:val="StyleUnderline"/>
        </w:rPr>
        <w:t>capitalist system is by its nature expansionary</w:t>
      </w:r>
      <w:r w:rsidRPr="00ED1B0B">
        <w:rPr>
          <w:sz w:val="12"/>
        </w:rPr>
        <w:t xml:space="preserve">. </w:t>
      </w:r>
      <w:r w:rsidRPr="00ED1B0B">
        <w:rPr>
          <w:rStyle w:val="StyleUnderline"/>
        </w:rPr>
        <w:t>In each earlier structural crisis, the system went through</w:t>
      </w:r>
      <w:r w:rsidRPr="00883FC9">
        <w:rPr>
          <w:rStyle w:val="StyleUnderline"/>
        </w:rPr>
        <w:t xml:space="preserve"> a new round of extensive expansion</w:t>
      </w:r>
      <w:r w:rsidRPr="00883FC9">
        <w:rPr>
          <w:sz w:val="12"/>
        </w:rPr>
        <w:t xml:space="preserve"> – from waves of colonial conquest in earlier centuries, to the integration in the late 20th and early 21st centuries of the former socialist countries, China, India and other areas that had been marginally outside the system. </w:t>
      </w:r>
      <w:r w:rsidRPr="00883FC9">
        <w:rPr>
          <w:rStyle w:val="StyleUnderline"/>
        </w:rPr>
        <w:t>There are no longer any new territories to integrate into world capitalism. At the same time, the privatization of education, health, utilities, basic services, and public lands is turning those spaces in global society that were outside of capital’s control into “spaces of capital</w:t>
      </w:r>
      <w:r w:rsidRPr="00883FC9">
        <w:rPr>
          <w:sz w:val="12"/>
        </w:rPr>
        <w:t xml:space="preserve">,” so that intensive expansion is reaching depths </w:t>
      </w:r>
      <w:proofErr w:type="gramStart"/>
      <w:r w:rsidRPr="00883FC9">
        <w:rPr>
          <w:sz w:val="12"/>
        </w:rPr>
        <w:t>never before</w:t>
      </w:r>
      <w:proofErr w:type="gramEnd"/>
      <w:r w:rsidRPr="00883FC9">
        <w:rPr>
          <w:sz w:val="12"/>
        </w:rPr>
        <w:t xml:space="preserve"> seen. </w:t>
      </w:r>
      <w:r w:rsidRPr="00883FC9">
        <w:rPr>
          <w:rStyle w:val="Emphasis"/>
        </w:rPr>
        <w:t>What is there left to commodify?</w:t>
      </w:r>
      <w:r w:rsidRPr="00883FC9">
        <w:rPr>
          <w:sz w:val="12"/>
        </w:rPr>
        <w:t xml:space="preserve"> Where can the system now expand? New spaces </w:t>
      </w:r>
      <w:proofErr w:type="gramStart"/>
      <w:r w:rsidRPr="00883FC9">
        <w:rPr>
          <w:sz w:val="12"/>
        </w:rPr>
        <w:t>have to</w:t>
      </w:r>
      <w:proofErr w:type="gramEnd"/>
      <w:r w:rsidRPr="00883FC9">
        <w:rPr>
          <w:sz w:val="12"/>
        </w:rPr>
        <w:t xml:space="preserve"> be violently cracked open and the </w:t>
      </w:r>
      <w:proofErr w:type="gramStart"/>
      <w:r w:rsidRPr="00883FC9">
        <w:rPr>
          <w:sz w:val="12"/>
        </w:rPr>
        <w:t>peoples</w:t>
      </w:r>
      <w:proofErr w:type="gramEnd"/>
      <w:r w:rsidRPr="00883FC9">
        <w:rPr>
          <w:sz w:val="12"/>
        </w:rPr>
        <w:t xml:space="preserve"> in these spaces must be repressed by the global police state. Fifth, </w:t>
      </w:r>
      <w:r w:rsidRPr="00883FC9">
        <w:rPr>
          <w:rStyle w:val="Emphasis"/>
        </w:rPr>
        <w:t xml:space="preserve">there is the rise of </w:t>
      </w:r>
      <w:r w:rsidRPr="002A5470">
        <w:rPr>
          <w:rStyle w:val="Emphasis"/>
        </w:rPr>
        <w:t>a vast surplus population inhabiting a “planet of slums</w:t>
      </w:r>
      <w:r w:rsidRPr="00883FC9">
        <w:rPr>
          <w:sz w:val="12"/>
        </w:rPr>
        <w:t xml:space="preserve">” (Davis, 2007) </w:t>
      </w:r>
      <w:r w:rsidRPr="00883FC9">
        <w:rPr>
          <w:rStyle w:val="StyleUnderline"/>
        </w:rPr>
        <w:t>pushed out of the productive economy, thrown into the margins, and subject to sophisticated systems of social control and to destruction</w:t>
      </w:r>
      <w:r w:rsidRPr="00883FC9">
        <w:rPr>
          <w:sz w:val="12"/>
        </w:rPr>
        <w:t>, into a mortal cycle of dispossession-</w:t>
      </w:r>
      <w:proofErr w:type="spellStart"/>
      <w:r w:rsidRPr="00883FC9">
        <w:rPr>
          <w:sz w:val="12"/>
        </w:rPr>
        <w:t>exploitationexclusion</w:t>
      </w:r>
      <w:proofErr w:type="spellEnd"/>
      <w:r w:rsidRPr="00883FC9">
        <w:rPr>
          <w:sz w:val="12"/>
        </w:rPr>
        <w:t xml:space="preserve">. </w:t>
      </w:r>
      <w:r w:rsidRPr="00883FC9">
        <w:rPr>
          <w:rStyle w:val="StyleUnderline"/>
        </w:rPr>
        <w:t>Crises provide capital with the opportunity to accelerate the process of forcing greater productivity out of fewer workers. The processes by which surplus labor is generated have accelerated under globalization</w:t>
      </w:r>
      <w:r w:rsidRPr="00883FC9">
        <w:rPr>
          <w:sz w:val="12"/>
        </w:rPr>
        <w:t xml:space="preserve">. Spatial reorganization has helped transnational capital to break the territorial-bound power of organized labor and impose new capital–labor relations based on fragmentation, flexibilization, and the cheapening of labor. </w:t>
      </w:r>
      <w:r w:rsidRPr="00A57D3A">
        <w:rPr>
          <w:rStyle w:val="StyleUnderline"/>
          <w:highlight w:val="cyan"/>
        </w:rPr>
        <w:t>These developments, combined with</w:t>
      </w:r>
      <w:r w:rsidRPr="00883FC9">
        <w:rPr>
          <w:rStyle w:val="StyleUnderline"/>
        </w:rPr>
        <w:t xml:space="preserve"> a massive new round of </w:t>
      </w:r>
      <w:r w:rsidRPr="00A57D3A">
        <w:rPr>
          <w:rStyle w:val="StyleUnderline"/>
          <w:highlight w:val="cyan"/>
        </w:rPr>
        <w:t>primitive accumulation and displacement</w:t>
      </w:r>
      <w:r w:rsidRPr="00883FC9">
        <w:rPr>
          <w:rStyle w:val="StyleUnderline"/>
        </w:rPr>
        <w:t xml:space="preserve"> of hundreds of millions, have </w:t>
      </w:r>
      <w:r w:rsidRPr="00A57D3A">
        <w:rPr>
          <w:rStyle w:val="StyleUnderline"/>
          <w:highlight w:val="cyan"/>
        </w:rPr>
        <w:t>given rise to a new global army of superfluous labor</w:t>
      </w:r>
      <w:r w:rsidRPr="00883FC9">
        <w:rPr>
          <w:rStyle w:val="StyleUnderline"/>
        </w:rPr>
        <w:t xml:space="preserve"> that goes well beyond the traditional reserve </w:t>
      </w:r>
      <w:r w:rsidRPr="00883FC9">
        <w:rPr>
          <w:sz w:val="12"/>
        </w:rPr>
        <w:t xml:space="preserve">army of labor that Marx discussed. </w:t>
      </w:r>
      <w:r w:rsidRPr="00883FC9">
        <w:rPr>
          <w:rStyle w:val="StyleUnderline"/>
        </w:rPr>
        <w:t>Global capitalism has no direct use for surplus humanity</w:t>
      </w:r>
      <w:r w:rsidRPr="00883FC9">
        <w:rPr>
          <w:sz w:val="12"/>
        </w:rPr>
        <w:t xml:space="preserve">. </w:t>
      </w:r>
      <w:r w:rsidRPr="00883FC9">
        <w:rPr>
          <w:rStyle w:val="StyleUnderline"/>
        </w:rPr>
        <w:t xml:space="preserve">But indirectly, </w:t>
      </w:r>
      <w:r w:rsidRPr="00A57D3A">
        <w:rPr>
          <w:rStyle w:val="StyleUnderline"/>
          <w:highlight w:val="cyan"/>
        </w:rPr>
        <w:t>it holds wages down</w:t>
      </w:r>
      <w:r w:rsidRPr="00883FC9">
        <w:rPr>
          <w:rStyle w:val="StyleUnderline"/>
        </w:rPr>
        <w:t xml:space="preserve"> everywhere and </w:t>
      </w:r>
      <w:r w:rsidRPr="00A57D3A">
        <w:rPr>
          <w:rStyle w:val="StyleUnderline"/>
          <w:highlight w:val="cyan"/>
        </w:rPr>
        <w:t xml:space="preserve">makes </w:t>
      </w:r>
      <w:r w:rsidRPr="00A57D3A">
        <w:rPr>
          <w:rStyle w:val="Emphasis"/>
          <w:highlight w:val="cyan"/>
        </w:rPr>
        <w:t>new systems of</w:t>
      </w:r>
      <w:r w:rsidRPr="00883FC9">
        <w:rPr>
          <w:rStyle w:val="Emphasis"/>
        </w:rPr>
        <w:t xml:space="preserve"> 21st century </w:t>
      </w:r>
      <w:r w:rsidRPr="00A57D3A">
        <w:rPr>
          <w:rStyle w:val="Emphasis"/>
          <w:highlight w:val="cyan"/>
        </w:rPr>
        <w:t>slavery possible</w:t>
      </w:r>
      <w:r w:rsidRPr="00883FC9">
        <w:rPr>
          <w:sz w:val="12"/>
        </w:rPr>
        <w:t xml:space="preserve">.1 Dominant groups face the challenge of how to contain both the real and potential rebellion of surplus humanity. In addition, </w:t>
      </w:r>
      <w:r w:rsidRPr="00883FC9">
        <w:rPr>
          <w:rStyle w:val="StyleUnderline"/>
        </w:rPr>
        <w:t xml:space="preserve">surplus humanity cannot consume and so as their ranks expand the problem of </w:t>
      </w:r>
      <w:proofErr w:type="gramStart"/>
      <w:r w:rsidRPr="00883FC9">
        <w:rPr>
          <w:rStyle w:val="StyleUnderline"/>
        </w:rPr>
        <w:t>overaccumulation</w:t>
      </w:r>
      <w:proofErr w:type="gramEnd"/>
      <w:r w:rsidRPr="00883FC9">
        <w:rPr>
          <w:rStyle w:val="StyleUnderline"/>
        </w:rPr>
        <w:t xml:space="preserve"> becomes exacerbated</w:t>
      </w:r>
      <w:r w:rsidRPr="00883FC9">
        <w:rPr>
          <w:sz w:val="12"/>
        </w:rPr>
        <w:t xml:space="preserve">. Sixth, </w:t>
      </w:r>
      <w:r w:rsidRPr="00883FC9">
        <w:rPr>
          <w:rStyle w:val="Emphasis"/>
        </w:rPr>
        <w:t>there is an acute political contradiction in global capitalism</w:t>
      </w:r>
      <w:r w:rsidRPr="00883FC9">
        <w:rPr>
          <w:sz w:val="12"/>
        </w:rPr>
        <w:t xml:space="preserve">: economic </w:t>
      </w:r>
      <w:r w:rsidRPr="00883FC9">
        <w:rPr>
          <w:rStyle w:val="StyleUnderline"/>
        </w:rPr>
        <w:t>globalization takes places within a nation-state system of political authority</w:t>
      </w:r>
      <w:r w:rsidRPr="00883FC9">
        <w:rPr>
          <w:sz w:val="12"/>
        </w:rPr>
        <w:t xml:space="preserve">. Transnational state apparatuses are incipient and have not been able to substitute for a leading nation-state with enough power and authority to organize and stabilize the system, much less to impose regulations on transnational capital. </w:t>
      </w:r>
      <w:r w:rsidRPr="00883FC9">
        <w:rPr>
          <w:rStyle w:val="StyleUnderline"/>
        </w:rPr>
        <w:t>In the age of capitalist globalization governments must attract to the national territory transnational corporate investment, which requires providing capital with all the incentives associated with neoliberalism – downward pressure on wages, deregulation, austerity, and so on – that aggravate inequality, impoverishment, and insecurity for working classes</w:t>
      </w:r>
      <w:r w:rsidRPr="00883FC9">
        <w:rPr>
          <w:sz w:val="12"/>
        </w:rPr>
        <w:t xml:space="preserve">. Nation-states face a contradiction between the need to promote transnational capital accumulation in their territories and their need to achieve political legitimacy. As a result, states around the world have been experiencing spiraling crises of legitimacy. This situation generates bewildering and seemingly contradictory politics </w:t>
      </w:r>
      <w:proofErr w:type="gramStart"/>
      <w:r w:rsidRPr="00883FC9">
        <w:rPr>
          <w:sz w:val="12"/>
        </w:rPr>
        <w:t>and also</w:t>
      </w:r>
      <w:proofErr w:type="gramEnd"/>
      <w:r w:rsidRPr="00883FC9">
        <w:rPr>
          <w:sz w:val="12"/>
        </w:rPr>
        <w:t xml:space="preserve"> helps explain the resurgence of </w:t>
      </w:r>
      <w:proofErr w:type="gramStart"/>
      <w:r w:rsidRPr="00883FC9">
        <w:rPr>
          <w:sz w:val="12"/>
        </w:rPr>
        <w:t>far-right</w:t>
      </w:r>
      <w:proofErr w:type="gramEnd"/>
      <w:r w:rsidRPr="00883FC9">
        <w:rPr>
          <w:sz w:val="12"/>
        </w:rPr>
        <w:t xml:space="preserve"> and neo-fascist forces that espouse rhetoric of nationalism and protectionism even as they promote neo-liberalism. Overaccumulation: Capitalism’s Achilles Heel The turn towards a global police state is structurally rooted in perhaps </w:t>
      </w:r>
      <w:r w:rsidRPr="00883FC9">
        <w:rPr>
          <w:rStyle w:val="StyleUnderline"/>
        </w:rPr>
        <w:t>the fundamental contradiction of capitalism: overaccumulation</w:t>
      </w:r>
      <w:r w:rsidRPr="00883FC9">
        <w:rPr>
          <w:sz w:val="12"/>
        </w:rPr>
        <w:t xml:space="preserve">, which is interwoven with all six dimensions of global crisis discussed above. There is a vast literature on capitalist crisis that I cannot reference here (but see: summary discussion and references in Robinson, 2014, Chapter 4; Kliman, 2011; Radical Perspectives on the Crisis2). In sum, </w:t>
      </w:r>
      <w:r w:rsidRPr="00A57D3A">
        <w:rPr>
          <w:rStyle w:val="StyleUnderline"/>
          <w:highlight w:val="cyan"/>
        </w:rPr>
        <w:t>capitalist competition</w:t>
      </w:r>
      <w:r w:rsidRPr="00883FC9">
        <w:rPr>
          <w:rStyle w:val="StyleUnderline"/>
        </w:rPr>
        <w:t xml:space="preserve"> and class struggle </w:t>
      </w:r>
      <w:r w:rsidRPr="00A57D3A">
        <w:rPr>
          <w:rStyle w:val="StyleUnderline"/>
          <w:highlight w:val="cyan"/>
        </w:rPr>
        <w:t>push capital to reduce costs and/or increase productivity</w:t>
      </w:r>
      <w:r w:rsidRPr="00883FC9">
        <w:rPr>
          <w:rStyle w:val="StyleUnderline"/>
        </w:rPr>
        <w:t xml:space="preserve"> by increasing the organic composition of capital, which leads to the tendency for the rate of profit to fall</w:t>
      </w:r>
      <w:r w:rsidRPr="00883FC9">
        <w:rPr>
          <w:sz w:val="12"/>
        </w:rPr>
        <w:t xml:space="preserve"> (Marx, 1978/1894). </w:t>
      </w:r>
      <w:r w:rsidRPr="00883FC9">
        <w:rPr>
          <w:rStyle w:val="StyleUnderline"/>
        </w:rPr>
        <w:t>This</w:t>
      </w:r>
      <w:r w:rsidRPr="00883FC9">
        <w:rPr>
          <w:sz w:val="12"/>
        </w:rPr>
        <w:t xml:space="preserve"> tendency, the “most fundamental law” of political economy, </w:t>
      </w:r>
      <w:r w:rsidRPr="00883FC9">
        <w:rPr>
          <w:rStyle w:val="StyleUnderline"/>
        </w:rPr>
        <w:t>is expressed as overaccumulation crisis</w:t>
      </w:r>
      <w:r w:rsidRPr="00883FC9">
        <w:rPr>
          <w:sz w:val="12"/>
        </w:rPr>
        <w:t xml:space="preserve">. </w:t>
      </w:r>
      <w:r w:rsidRPr="00A57D3A">
        <w:rPr>
          <w:rStyle w:val="Emphasis"/>
          <w:highlight w:val="cyan"/>
        </w:rPr>
        <w:t>The gap grows between what</w:t>
      </w:r>
      <w:r w:rsidRPr="00883FC9">
        <w:rPr>
          <w:rStyle w:val="Emphasis"/>
        </w:rPr>
        <w:t xml:space="preserve"> is (or </w:t>
      </w:r>
      <w:r w:rsidRPr="00A57D3A">
        <w:rPr>
          <w:rStyle w:val="Emphasis"/>
          <w:highlight w:val="cyan"/>
        </w:rPr>
        <w:t>could be) produced and what the market can absorb</w:t>
      </w:r>
      <w:r w:rsidRPr="00883FC9">
        <w:rPr>
          <w:sz w:val="12"/>
        </w:rPr>
        <w:t xml:space="preserve">. </w:t>
      </w:r>
      <w:r w:rsidRPr="00883FC9">
        <w:rPr>
          <w:rStyle w:val="StyleUnderline"/>
        </w:rPr>
        <w:t xml:space="preserve">If capitalists cannot </w:t>
      </w:r>
      <w:proofErr w:type="gramStart"/>
      <w:r w:rsidRPr="00883FC9">
        <w:rPr>
          <w:rStyle w:val="StyleUnderline"/>
        </w:rPr>
        <w:t>actually sell</w:t>
      </w:r>
      <w:proofErr w:type="gramEnd"/>
      <w:r w:rsidRPr="00883FC9">
        <w:rPr>
          <w:rStyle w:val="StyleUnderline"/>
        </w:rPr>
        <w:t xml:space="preserve"> – or “unload” – the products of their plantations, factories, and offices then they cannot make (“realize”) profit. They accumulate huge amounts of surplus but do not find outlets to continue to profitably invest that surplus</w:t>
      </w:r>
      <w:r w:rsidRPr="00883FC9">
        <w:rPr>
          <w:sz w:val="12"/>
        </w:rPr>
        <w:t xml:space="preserve">. </w:t>
      </w:r>
      <w:r w:rsidRPr="00883FC9">
        <w:rPr>
          <w:rStyle w:val="StyleUnderline"/>
        </w:rPr>
        <w:t>Hence</w:t>
      </w:r>
      <w:r w:rsidRPr="00883FC9">
        <w:rPr>
          <w:sz w:val="12"/>
        </w:rPr>
        <w:t xml:space="preserve">, if left unchecked, the expanding social polarization that is endemic to capitalism </w:t>
      </w:r>
      <w:r w:rsidRPr="00A57D3A">
        <w:rPr>
          <w:rStyle w:val="StyleUnderline"/>
          <w:highlight w:val="cyan"/>
        </w:rPr>
        <w:t>results in</w:t>
      </w:r>
      <w:r w:rsidRPr="00883FC9">
        <w:rPr>
          <w:sz w:val="12"/>
        </w:rPr>
        <w:t xml:space="preserve"> crisis – in </w:t>
      </w:r>
      <w:r w:rsidRPr="00A57D3A">
        <w:rPr>
          <w:rStyle w:val="Emphasis"/>
          <w:sz w:val="28"/>
          <w:szCs w:val="28"/>
          <w:highlight w:val="cyan"/>
        </w:rPr>
        <w:t>stagnation, recessions, depressions, social upheavals, and war</w:t>
      </w:r>
      <w:r w:rsidRPr="00883FC9">
        <w:rPr>
          <w:sz w:val="12"/>
        </w:rPr>
        <w:t xml:space="preserve">. </w:t>
      </w:r>
      <w:r w:rsidRPr="00883FC9">
        <w:rPr>
          <w:rStyle w:val="StyleUnderline"/>
        </w:rPr>
        <w:t>Globalization</w:t>
      </w:r>
      <w:r w:rsidRPr="00883FC9">
        <w:rPr>
          <w:sz w:val="12"/>
        </w:rPr>
        <w:t xml:space="preserve"> has </w:t>
      </w:r>
      <w:r w:rsidRPr="00883FC9">
        <w:rPr>
          <w:rStyle w:val="StyleUnderline"/>
        </w:rPr>
        <w:t xml:space="preserve">greatly exacerbated </w:t>
      </w:r>
      <w:proofErr w:type="gramStart"/>
      <w:r w:rsidRPr="00883FC9">
        <w:rPr>
          <w:rStyle w:val="StyleUnderline"/>
        </w:rPr>
        <w:t>overaccumulation</w:t>
      </w:r>
      <w:proofErr w:type="gramEnd"/>
      <w:r w:rsidRPr="00883FC9">
        <w:rPr>
          <w:sz w:val="12"/>
        </w:rPr>
        <w:t xml:space="preserve">. As capital went global from the 1970s onwards the emerging TCC was able to get around state intervention in the capitalist market and undermine the redistributive programs that mass struggles of poor and working people had forced on the system in the 20th century. </w:t>
      </w:r>
      <w:r w:rsidRPr="00883FC9">
        <w:rPr>
          <w:rStyle w:val="StyleUnderline"/>
        </w:rPr>
        <w:t>The extreme concentration of the planet’s wealth in the hands of the few and the accelerated impoverishment and dispossession of the majority means that the TCC cannot find productive outlets to unload enormous amounts of surplus it has accumulated</w:t>
      </w:r>
      <w:r w:rsidRPr="00883FC9">
        <w:rPr>
          <w:sz w:val="12"/>
        </w:rPr>
        <w:t xml:space="preserve">. A series of lesser jolts to the global economy, </w:t>
      </w:r>
      <w:proofErr w:type="gramStart"/>
      <w:r w:rsidRPr="00883FC9">
        <w:rPr>
          <w:sz w:val="12"/>
        </w:rPr>
        <w:t>from the Mexico peso crisis of 1995,</w:t>
      </w:r>
      <w:proofErr w:type="gramEnd"/>
      <w:r w:rsidRPr="00883FC9">
        <w:rPr>
          <w:sz w:val="12"/>
        </w:rPr>
        <w:t xml:space="preserve"> to the Asian financial meltdown of 1997–1999 and its spread to several other regions, and then the dot-com busts and global recession of 2000–2001, were preludes to the 2008 collapse of the global financial system. </w:t>
      </w:r>
      <w:r w:rsidRPr="00883FC9">
        <w:rPr>
          <w:rStyle w:val="StyleUnderline"/>
        </w:rPr>
        <w:t>The Great Recession</w:t>
      </w:r>
      <w:r w:rsidRPr="00883FC9">
        <w:rPr>
          <w:sz w:val="12"/>
        </w:rPr>
        <w:t xml:space="preserve"> – the worst crisis since the 1930s – </w:t>
      </w:r>
      <w:r w:rsidRPr="00883FC9">
        <w:rPr>
          <w:rStyle w:val="StyleUnderline"/>
        </w:rPr>
        <w:t xml:space="preserve">marked the onset of a deep structural crisis of overaccumulation. As </w:t>
      </w:r>
      <w:r w:rsidRPr="00ED1B0B">
        <w:rPr>
          <w:rStyle w:val="StyleUnderline"/>
        </w:rPr>
        <w:t>uninvested capital accumulates, enormous pressures build up to find outlets for unloading the surplus</w:t>
      </w:r>
      <w:r w:rsidRPr="00ED1B0B">
        <w:rPr>
          <w:sz w:val="12"/>
        </w:rPr>
        <w:t xml:space="preserve">. Capitalist groups pressure states to create new opportunities for profit making. By the 21st century the TCC turned above </w:t>
      </w:r>
      <w:proofErr w:type="gramStart"/>
      <w:r w:rsidRPr="00ED1B0B">
        <w:rPr>
          <w:sz w:val="12"/>
        </w:rPr>
        <w:t>all to</w:t>
      </w:r>
      <w:proofErr w:type="gramEnd"/>
      <w:r w:rsidRPr="00ED1B0B">
        <w:rPr>
          <w:sz w:val="12"/>
        </w:rPr>
        <w:t xml:space="preserve"> three mechanisms </w:t>
      </w:r>
      <w:proofErr w:type="gramStart"/>
      <w:r w:rsidRPr="00ED1B0B">
        <w:rPr>
          <w:sz w:val="12"/>
        </w:rPr>
        <w:t>in order to</w:t>
      </w:r>
      <w:proofErr w:type="gramEnd"/>
      <w:r w:rsidRPr="00ED1B0B">
        <w:rPr>
          <w:sz w:val="12"/>
        </w:rPr>
        <w:t xml:space="preserve"> sustain global accumulation in the face of overaccumulation</w:t>
      </w:r>
      <w:r w:rsidRPr="00ED1B0B">
        <w:rPr>
          <w:rStyle w:val="StyleUnderline"/>
        </w:rPr>
        <w:t>. These were: financial speculation; the plunder of public finances; and state-organized militarized accumulation</w:t>
      </w:r>
      <w:r w:rsidRPr="00ED1B0B">
        <w:rPr>
          <w:sz w:val="12"/>
        </w:rPr>
        <w:t xml:space="preserve">. </w:t>
      </w:r>
      <w:r w:rsidRPr="00ED1B0B">
        <w:rPr>
          <w:rStyle w:val="StyleUnderline"/>
        </w:rPr>
        <w:t xml:space="preserve">Deregulation of the financial industry and the creation of a globally integrated financial system in recent decades have allowed </w:t>
      </w:r>
      <w:proofErr w:type="gramStart"/>
      <w:r w:rsidRPr="00ED1B0B">
        <w:rPr>
          <w:rStyle w:val="StyleUnderline"/>
        </w:rPr>
        <w:t>the TCC</w:t>
      </w:r>
      <w:proofErr w:type="gramEnd"/>
      <w:r w:rsidRPr="00ED1B0B">
        <w:rPr>
          <w:rStyle w:val="StyleUnderline"/>
        </w:rPr>
        <w:t xml:space="preserve"> to unload trillions of dollars into speculation</w:t>
      </w:r>
      <w:r w:rsidRPr="00ED1B0B">
        <w:rPr>
          <w:sz w:val="12"/>
        </w:rPr>
        <w:t xml:space="preserve">. The sequence of speculative waves in the global casino since the 1980s included real estate investments in the emerging global property market that inflated property values in one locality after another, wild stock market speculation leading to periodic booms and busts, most notable the bursting of the dotcom bubble in 2001, the phenomenal escalation of hedge-fund flows, currency speculation, and every imaginable derivative, ranging from swaps, futures markets, collateralized debt obligations, asset pyramiding, and </w:t>
      </w:r>
      <w:proofErr w:type="spellStart"/>
      <w:r w:rsidRPr="00ED1B0B">
        <w:rPr>
          <w:sz w:val="12"/>
        </w:rPr>
        <w:t>ponzi</w:t>
      </w:r>
      <w:proofErr w:type="spellEnd"/>
      <w:r w:rsidRPr="00ED1B0B">
        <w:rPr>
          <w:sz w:val="12"/>
        </w:rPr>
        <w:t xml:space="preserve"> schemes. U.S. treasury bailouts of the Wall Street-based banks following the 2008 collapse that was triggered</w:t>
      </w:r>
      <w:r w:rsidRPr="00883FC9">
        <w:rPr>
          <w:sz w:val="12"/>
        </w:rPr>
        <w:t xml:space="preserve"> by speculation in the housing market went to bail out individual and institutional investors from around the world, while the U.S. debt was itself financed by these same investors from all over the world. According to a 2011 report by the U.S. government’s General Accounting Office (2011), the U.S. Federal Reserve undertook a whopping $16 trillion in secret bailouts between 2007 and 2010 to banks and corporations from around the world. But then the banks and institutional investors simply recycled trillions of dollars they received in bailout money into new speculative activities in global commodities markets. </w:t>
      </w:r>
      <w:r w:rsidRPr="00883FC9">
        <w:rPr>
          <w:rStyle w:val="StyleUnderline"/>
        </w:rPr>
        <w:t xml:space="preserve">As opportunity for speculative investment in one sector dries </w:t>
      </w:r>
      <w:r w:rsidRPr="00ED1B0B">
        <w:rPr>
          <w:rStyle w:val="StyleUnderline"/>
        </w:rPr>
        <w:t xml:space="preserve">up the TCC simply turns </w:t>
      </w:r>
      <w:proofErr w:type="gramStart"/>
      <w:r w:rsidRPr="00ED1B0B">
        <w:rPr>
          <w:rStyle w:val="StyleUnderline"/>
        </w:rPr>
        <w:t>to</w:t>
      </w:r>
      <w:proofErr w:type="gramEnd"/>
      <w:r w:rsidRPr="00ED1B0B">
        <w:rPr>
          <w:rStyle w:val="StyleUnderline"/>
        </w:rPr>
        <w:t xml:space="preserve"> another sector to unload its surplus</w:t>
      </w:r>
      <w:r w:rsidRPr="00ED1B0B">
        <w:rPr>
          <w:sz w:val="12"/>
        </w:rPr>
        <w:t xml:space="preserve">. </w:t>
      </w:r>
      <w:r w:rsidRPr="00ED1B0B">
        <w:rPr>
          <w:rStyle w:val="StyleUnderline"/>
        </w:rPr>
        <w:t>The latest outlet</w:t>
      </w:r>
      <w:r w:rsidRPr="00ED1B0B">
        <w:rPr>
          <w:sz w:val="12"/>
        </w:rPr>
        <w:t xml:space="preserve"> for surplus capital at the time of writing (late 2017) seems to be the overvalued tech, or Information Technology (</w:t>
      </w:r>
      <w:r w:rsidRPr="00ED1B0B">
        <w:rPr>
          <w:rStyle w:val="Emphasis"/>
        </w:rPr>
        <w:t>IT) sector</w:t>
      </w:r>
      <w:r w:rsidRPr="00ED1B0B">
        <w:rPr>
          <w:sz w:val="12"/>
        </w:rPr>
        <w:t xml:space="preserve"> (although the stock market </w:t>
      </w:r>
      <w:proofErr w:type="gramStart"/>
      <w:r w:rsidRPr="00ED1B0B">
        <w:rPr>
          <w:sz w:val="12"/>
        </w:rPr>
        <w:t>as a whole was</w:t>
      </w:r>
      <w:proofErr w:type="gramEnd"/>
      <w:r w:rsidRPr="00ED1B0B">
        <w:rPr>
          <w:sz w:val="12"/>
        </w:rPr>
        <w:t xml:space="preserve"> grossly inflated), as well as in </w:t>
      </w:r>
      <w:r w:rsidRPr="00ED1B0B">
        <w:rPr>
          <w:rStyle w:val="Emphasis"/>
        </w:rPr>
        <w:t>Bitcoin</w:t>
      </w:r>
      <w:r w:rsidRPr="00ED1B0B">
        <w:rPr>
          <w:sz w:val="12"/>
        </w:rPr>
        <w:t xml:space="preserve"> </w:t>
      </w:r>
      <w:r w:rsidRPr="00ED1B0B">
        <w:rPr>
          <w:rStyle w:val="StyleUnderline"/>
        </w:rPr>
        <w:t>and</w:t>
      </w:r>
      <w:r w:rsidRPr="00ED1B0B">
        <w:rPr>
          <w:sz w:val="12"/>
        </w:rPr>
        <w:t xml:space="preserve"> other </w:t>
      </w:r>
      <w:proofErr w:type="gramStart"/>
      <w:r w:rsidRPr="00ED1B0B">
        <w:rPr>
          <w:rStyle w:val="Emphasis"/>
        </w:rPr>
        <w:t>crypto-currencies</w:t>
      </w:r>
      <w:proofErr w:type="gramEnd"/>
      <w:r w:rsidRPr="00ED1B0B">
        <w:rPr>
          <w:sz w:val="12"/>
        </w:rPr>
        <w:t xml:space="preserve">. Institutional investors, especially speculative hedge and mutual funds, have poured billions of dollars into the tech sector since the 2008 Great Recession, turning it into a major new outlet for uninvested capital in the face of stagnation. Investment in the IT sector jumped from $17 billion in the 1970s to $175 billion in 1990, then to $496 billion in 2000, on the eve of the bursting of the turn-of-century </w:t>
      </w:r>
      <w:proofErr w:type="gramStart"/>
      <w:r w:rsidRPr="00ED1B0B">
        <w:rPr>
          <w:sz w:val="12"/>
        </w:rPr>
        <w:t>dot-com</w:t>
      </w:r>
      <w:proofErr w:type="gramEnd"/>
      <w:r w:rsidRPr="00ED1B0B">
        <w:rPr>
          <w:sz w:val="12"/>
        </w:rPr>
        <w:t xml:space="preserve"> </w:t>
      </w:r>
      <w:proofErr w:type="gramStart"/>
      <w:r w:rsidRPr="00ED1B0B">
        <w:rPr>
          <w:sz w:val="12"/>
        </w:rPr>
        <w:t>bubble, but</w:t>
      </w:r>
      <w:proofErr w:type="gramEnd"/>
      <w:r w:rsidRPr="00ED1B0B">
        <w:rPr>
          <w:sz w:val="12"/>
        </w:rPr>
        <w:t xml:space="preserve"> then climbed up again to new heights after 2008, surpassing $700 billion as 2017 </w:t>
      </w:r>
      <w:proofErr w:type="gramStart"/>
      <w:r w:rsidRPr="00ED1B0B">
        <w:rPr>
          <w:sz w:val="12"/>
        </w:rPr>
        <w:t>drew to a close</w:t>
      </w:r>
      <w:proofErr w:type="gramEnd"/>
      <w:r w:rsidRPr="00ED1B0B">
        <w:rPr>
          <w:sz w:val="12"/>
        </w:rPr>
        <w:t xml:space="preserve"> (Federal Reserve Bank of St. Louis, 2017). </w:t>
      </w:r>
      <w:r w:rsidRPr="00ED1B0B">
        <w:rPr>
          <w:rStyle w:val="StyleUnderline"/>
        </w:rPr>
        <w:t>The gap between the productive economy</w:t>
      </w:r>
      <w:r w:rsidRPr="00ED1B0B">
        <w:rPr>
          <w:sz w:val="12"/>
        </w:rPr>
        <w:t xml:space="preserve">, what the media calls the “real economy,” </w:t>
      </w:r>
      <w:r w:rsidRPr="00ED1B0B">
        <w:rPr>
          <w:rStyle w:val="StyleUnderline"/>
        </w:rPr>
        <w:t>and “fictitious capital” – that is, money thrown into circulation without any</w:t>
      </w:r>
      <w:r w:rsidRPr="00883FC9">
        <w:rPr>
          <w:rStyle w:val="StyleUnderline"/>
        </w:rPr>
        <w:t xml:space="preserve"> base in commodities or in productive activity – has reached mind-boggling levels</w:t>
      </w:r>
      <w:r w:rsidRPr="00883FC9">
        <w:rPr>
          <w:sz w:val="12"/>
        </w:rPr>
        <w:t xml:space="preserve">. Gross world product, or the total value of goods and services produced worldwide, for instance, stood at some $75 trillion in 2015, whereas currency speculation alone amounted to $5.3 trillion a day (McLeod, 2014) and the global derivatives market was estimated at an astonishing $1.2 quadrillion (Maverick, 2015). </w:t>
      </w:r>
      <w:r w:rsidRPr="00A57D3A">
        <w:rPr>
          <w:rStyle w:val="StyleUnderline"/>
          <w:highlight w:val="cyan"/>
        </w:rPr>
        <w:t>The “real economy” has also been kept sputtering along by the expansion of credit</w:t>
      </w:r>
      <w:r w:rsidRPr="00883FC9">
        <w:rPr>
          <w:rStyle w:val="StyleUnderline"/>
        </w:rPr>
        <w:t xml:space="preserve"> to consumers and to governments</w:t>
      </w:r>
      <w:r w:rsidRPr="00883FC9">
        <w:rPr>
          <w:sz w:val="12"/>
        </w:rPr>
        <w:t xml:space="preserve">, especially in the Global North and among new middle and professional layers and high-income groups in the Global South, to sustain spending and consumption. In the United States, which has long been the “market of last resort” for the global economy, </w:t>
      </w:r>
      <w:r w:rsidRPr="00A57D3A">
        <w:rPr>
          <w:rStyle w:val="Emphasis"/>
          <w:highlight w:val="cyan"/>
        </w:rPr>
        <w:t xml:space="preserve">household debt is higher than it has been for almost </w:t>
      </w:r>
      <w:proofErr w:type="gramStart"/>
      <w:r w:rsidRPr="00A57D3A">
        <w:rPr>
          <w:rStyle w:val="Emphasis"/>
          <w:highlight w:val="cyan"/>
        </w:rPr>
        <w:t>all of</w:t>
      </w:r>
      <w:proofErr w:type="gramEnd"/>
      <w:r w:rsidRPr="00A57D3A">
        <w:rPr>
          <w:rStyle w:val="Emphasis"/>
          <w:highlight w:val="cyan"/>
        </w:rPr>
        <w:t xml:space="preserve"> postwar history</w:t>
      </w:r>
      <w:r w:rsidRPr="00883FC9">
        <w:rPr>
          <w:sz w:val="12"/>
        </w:rPr>
        <w:t>. In 2016 U.S. households owed nearly $13 trillion in student loans, credit card debt, auto loans, and mortgages (Oyedele, 2015</w:t>
      </w:r>
      <w:r w:rsidRPr="00883FC9">
        <w:rPr>
          <w:rStyle w:val="Emphasis"/>
        </w:rPr>
        <w:t>). In just about every OECD country the ratio of income to household debt remains historically high and has steadily deteriorated since 2008</w:t>
      </w:r>
      <w:r w:rsidRPr="00883FC9">
        <w:rPr>
          <w:sz w:val="12"/>
        </w:rPr>
        <w:t xml:space="preserve"> (OECD, 2015). </w:t>
      </w:r>
      <w:proofErr w:type="gramStart"/>
      <w:r w:rsidRPr="00883FC9">
        <w:rPr>
          <w:rStyle w:val="StyleUnderline"/>
        </w:rPr>
        <w:t>The TCC</w:t>
      </w:r>
      <w:proofErr w:type="gramEnd"/>
      <w:r w:rsidRPr="00883FC9">
        <w:rPr>
          <w:rStyle w:val="StyleUnderline"/>
        </w:rPr>
        <w:t xml:space="preserve"> has also turned to</w:t>
      </w:r>
      <w:r w:rsidRPr="00883FC9">
        <w:rPr>
          <w:sz w:val="12"/>
        </w:rPr>
        <w:t xml:space="preserve"> raiding and sacking public finance, which has been reconfigured through </w:t>
      </w:r>
      <w:r w:rsidRPr="00883FC9">
        <w:rPr>
          <w:rStyle w:val="StyleUnderline"/>
        </w:rPr>
        <w:t>austerity, bailouts, corporate subsidies, government debt and the global bond market</w:t>
      </w:r>
      <w:r w:rsidRPr="00883FC9">
        <w:rPr>
          <w:sz w:val="12"/>
        </w:rPr>
        <w:t xml:space="preserve"> as governments transfer wealth directly and indirectly from working people to the TCC. The global bond market – an indicator of total government debt worldwide – had already reached $100 trillion by 2011 (Obryn, 2015). </w:t>
      </w:r>
      <w:r w:rsidRPr="00A57D3A">
        <w:rPr>
          <w:rStyle w:val="StyleUnderline"/>
          <w:highlight w:val="cyan"/>
        </w:rPr>
        <w:t>Governments issue bonds</w:t>
      </w:r>
      <w:r w:rsidRPr="00883FC9">
        <w:rPr>
          <w:rStyle w:val="StyleUnderline"/>
        </w:rPr>
        <w:t xml:space="preserve"> to investors </w:t>
      </w:r>
      <w:proofErr w:type="gramStart"/>
      <w:r w:rsidRPr="00883FC9">
        <w:rPr>
          <w:rStyle w:val="StyleUnderline"/>
        </w:rPr>
        <w:t xml:space="preserve">in order </w:t>
      </w:r>
      <w:r w:rsidRPr="00A57D3A">
        <w:rPr>
          <w:rStyle w:val="StyleUnderline"/>
          <w:highlight w:val="cyan"/>
        </w:rPr>
        <w:t>to</w:t>
      </w:r>
      <w:proofErr w:type="gramEnd"/>
      <w:r w:rsidRPr="00A57D3A">
        <w:rPr>
          <w:rStyle w:val="StyleUnderline"/>
          <w:highlight w:val="cyan"/>
        </w:rPr>
        <w:t xml:space="preserve"> close government budget deficits</w:t>
      </w:r>
      <w:r w:rsidRPr="00883FC9">
        <w:rPr>
          <w:rStyle w:val="StyleUnderline"/>
        </w:rPr>
        <w:t xml:space="preserve"> </w:t>
      </w:r>
      <w:proofErr w:type="gramStart"/>
      <w:r w:rsidRPr="00883FC9">
        <w:rPr>
          <w:rStyle w:val="StyleUnderline"/>
        </w:rPr>
        <w:t>and also</w:t>
      </w:r>
      <w:proofErr w:type="gramEnd"/>
      <w:r w:rsidRPr="00883FC9">
        <w:rPr>
          <w:rStyle w:val="StyleUnderline"/>
        </w:rPr>
        <w:t xml:space="preserve"> to subsidize private accumulation </w:t>
      </w:r>
      <w:proofErr w:type="gramStart"/>
      <w:r w:rsidRPr="00883FC9">
        <w:rPr>
          <w:rStyle w:val="StyleUnderline"/>
        </w:rPr>
        <w:t>so as to</w:t>
      </w:r>
      <w:proofErr w:type="gramEnd"/>
      <w:r w:rsidRPr="00883FC9">
        <w:rPr>
          <w:rStyle w:val="StyleUnderline"/>
        </w:rPr>
        <w:t xml:space="preserve"> keep the economy going. They then </w:t>
      </w:r>
      <w:proofErr w:type="gramStart"/>
      <w:r w:rsidRPr="00883FC9">
        <w:rPr>
          <w:rStyle w:val="StyleUnderline"/>
        </w:rPr>
        <w:t>have to</w:t>
      </w:r>
      <w:proofErr w:type="gramEnd"/>
      <w:r w:rsidRPr="00883FC9">
        <w:rPr>
          <w:rStyle w:val="StyleUnderline"/>
        </w:rPr>
        <w:t xml:space="preserve"> pay back these bonds</w:t>
      </w:r>
      <w:r w:rsidRPr="00883FC9">
        <w:rPr>
          <w:sz w:val="12"/>
        </w:rPr>
        <w:t xml:space="preserve"> (with interest) </w:t>
      </w:r>
      <w:r w:rsidRPr="00883FC9">
        <w:rPr>
          <w:rStyle w:val="StyleUnderline"/>
        </w:rPr>
        <w:t>by extracting taxes from current and future wages of the working class</w:t>
      </w:r>
      <w:r w:rsidRPr="00883FC9">
        <w:rPr>
          <w:sz w:val="12"/>
        </w:rPr>
        <w:t xml:space="preserve">. Already by the late 20th century state income brought in by bonds often just went right back to creditors. </w:t>
      </w:r>
      <w:proofErr w:type="gramStart"/>
      <w:r w:rsidRPr="00883FC9">
        <w:rPr>
          <w:sz w:val="12"/>
        </w:rPr>
        <w:t>Thus</w:t>
      </w:r>
      <w:proofErr w:type="gramEnd"/>
      <w:r w:rsidRPr="00883FC9">
        <w:rPr>
          <w:sz w:val="12"/>
        </w:rPr>
        <w:t xml:space="preserve"> the reconfiguration of state finances amounts over time to a transfer of wealth from global labor to transnational </w:t>
      </w:r>
      <w:proofErr w:type="gramStart"/>
      <w:r w:rsidRPr="00883FC9">
        <w:rPr>
          <w:sz w:val="12"/>
        </w:rPr>
        <w:t>capital;</w:t>
      </w:r>
      <w:proofErr w:type="gramEnd"/>
      <w:r w:rsidRPr="00883FC9">
        <w:rPr>
          <w:sz w:val="12"/>
        </w:rPr>
        <w:t xml:space="preserve"> a claim by transnational capital on future wages, and a shift in the burden of the crisis to the working and popular classes. In the perverse world of predatory transnational finance capital debt and deficits themselves became new sources of financial speculation that allow the TCC to raid and sack public budgets. Governments facing insolvency in the wake of the Great Recession turned to bond emissions </w:t>
      </w:r>
      <w:proofErr w:type="gramStart"/>
      <w:r w:rsidRPr="00883FC9">
        <w:rPr>
          <w:sz w:val="12"/>
        </w:rPr>
        <w:t>in order to</w:t>
      </w:r>
      <w:proofErr w:type="gramEnd"/>
      <w:r w:rsidRPr="00883FC9">
        <w:rPr>
          <w:sz w:val="12"/>
        </w:rPr>
        <w:t xml:space="preserve"> stay afloat, which allowed transnational investors to unload surplus into these sovereign debt markets that they themselves helped to create. Gone are the times that such bonds are bought and held to maturity. They are bought and sold by individual and institutional investors in frenzied 24-hour worldwide trading and bet on continuously through such mechanisms as credit default swaps that shift their values and make bond markets a high stakes gamble of volatility and risk for investors. The toxic mixture of public finance and private transnational finance capital in this age of global capitalism constitutes a new battlefield in which the global rich are waging a war against the global poor and working classes. This becomes a critical part of the story of the global police state as resistance to this financial pillage mounts around the world. Yet </w:t>
      </w:r>
      <w:r w:rsidRPr="00A57D3A">
        <w:rPr>
          <w:rStyle w:val="StyleUnderline"/>
          <w:highlight w:val="cyan"/>
        </w:rPr>
        <w:t>such</w:t>
      </w:r>
      <w:r w:rsidRPr="00883FC9">
        <w:rPr>
          <w:rStyle w:val="StyleUnderline"/>
        </w:rPr>
        <w:t xml:space="preserve"> financial </w:t>
      </w:r>
      <w:r w:rsidRPr="00A57D3A">
        <w:rPr>
          <w:rStyle w:val="StyleUnderline"/>
          <w:highlight w:val="cyan"/>
        </w:rPr>
        <w:t>pillage cannot resolve the crisis</w:t>
      </w:r>
      <w:r w:rsidRPr="00883FC9">
        <w:rPr>
          <w:rStyle w:val="StyleUnderline"/>
        </w:rPr>
        <w:t xml:space="preserve"> of overaccumulation </w:t>
      </w:r>
      <w:r w:rsidRPr="00A57D3A">
        <w:rPr>
          <w:rStyle w:val="StyleUnderline"/>
          <w:highlight w:val="cyan"/>
        </w:rPr>
        <w:t>and ends up aggravating it</w:t>
      </w:r>
      <w:r w:rsidRPr="00883FC9">
        <w:rPr>
          <w:rStyle w:val="StyleUnderline"/>
        </w:rPr>
        <w:t xml:space="preserve"> in the long run as the transfer of wealth from workers to the TCC further constricts the market</w:t>
      </w:r>
      <w:r w:rsidRPr="00883FC9">
        <w:rPr>
          <w:sz w:val="12"/>
        </w:rPr>
        <w:t xml:space="preserve">. Data from 2010 showed that companies from the United States were sitting on $1.8 trillion in uninvested cash in that year. Corporate profits have been at near record highs </w:t>
      </w:r>
      <w:proofErr w:type="gramStart"/>
      <w:r w:rsidRPr="00883FC9">
        <w:rPr>
          <w:sz w:val="12"/>
        </w:rPr>
        <w:t>at the same time that</w:t>
      </w:r>
      <w:proofErr w:type="gramEnd"/>
      <w:r w:rsidRPr="00883FC9">
        <w:rPr>
          <w:sz w:val="12"/>
        </w:rPr>
        <w:t xml:space="preserve"> corporate investment declined (The Economist, 2016). As we progressed into the 21st century massive concentrations of transnational finance capital were destabilizing the system and global capitalism ran up against the limits of financial fixes. The result is ever-greater underlying instability in the global economy. Militarized Accumulation and Accumulation by Repression Yet there is another mechanism that has sustained the global economy and that pushes the system towards a global police state: militarized accumulation. While it is true that unprecedented global inequalities can only be sustained by ever more repressive and ubiquitous systems of social control and repression, it is equally evident that quite apart from political considerations, </w:t>
      </w:r>
      <w:r w:rsidRPr="00883FC9">
        <w:rPr>
          <w:rStyle w:val="Emphasis"/>
        </w:rPr>
        <w:t xml:space="preserve">the </w:t>
      </w:r>
      <w:r w:rsidRPr="00A57D3A">
        <w:rPr>
          <w:rStyle w:val="Emphasis"/>
          <w:highlight w:val="cyan"/>
        </w:rPr>
        <w:t>TCC has acquired a vested interest in war</w:t>
      </w:r>
      <w:r w:rsidRPr="00883FC9">
        <w:rPr>
          <w:rStyle w:val="Emphasis"/>
        </w:rPr>
        <w:t>, conflict, and repression as a means of accumulation</w:t>
      </w:r>
      <w:r w:rsidRPr="00883FC9">
        <w:rPr>
          <w:sz w:val="12"/>
        </w:rPr>
        <w:t xml:space="preserve">. As </w:t>
      </w:r>
      <w:r w:rsidRPr="00A57D3A">
        <w:rPr>
          <w:rStyle w:val="StyleUnderline"/>
          <w:highlight w:val="cyan"/>
        </w:rPr>
        <w:t>war</w:t>
      </w:r>
      <w:r w:rsidRPr="00883FC9">
        <w:rPr>
          <w:rStyle w:val="StyleUnderline"/>
        </w:rPr>
        <w:t xml:space="preserve"> and state-sponsored repression </w:t>
      </w:r>
      <w:r w:rsidRPr="00A57D3A">
        <w:rPr>
          <w:rStyle w:val="StyleUnderline"/>
          <w:highlight w:val="cyan"/>
        </w:rPr>
        <w:t>become</w:t>
      </w:r>
      <w:r w:rsidRPr="00883FC9">
        <w:rPr>
          <w:rStyle w:val="StyleUnderline"/>
        </w:rPr>
        <w:t xml:space="preserve"> increasingly </w:t>
      </w:r>
      <w:r w:rsidRPr="00A57D3A">
        <w:rPr>
          <w:rStyle w:val="StyleUnderline"/>
          <w:highlight w:val="cyan"/>
        </w:rPr>
        <w:t>privatized</w:t>
      </w:r>
      <w:r w:rsidRPr="00883FC9">
        <w:rPr>
          <w:sz w:val="12"/>
        </w:rPr>
        <w:t xml:space="preserve">, the interests of a broad array of capitalist groups shift the political, social, and ideological climate towards generating and sustaining social conflict – </w:t>
      </w:r>
      <w:r w:rsidRPr="00883FC9">
        <w:rPr>
          <w:rStyle w:val="StyleUnderline"/>
        </w:rPr>
        <w:t>such as in the Middle East</w:t>
      </w:r>
      <w:r w:rsidRPr="00883FC9">
        <w:rPr>
          <w:sz w:val="12"/>
        </w:rPr>
        <w:t xml:space="preserve"> – and in expanding systems of warfare, repression, surveillance, and social control. </w:t>
      </w:r>
      <w:r w:rsidRPr="00A57D3A">
        <w:rPr>
          <w:rStyle w:val="Emphasis"/>
          <w:highlight w:val="cyan"/>
        </w:rPr>
        <w:t>The</w:t>
      </w:r>
      <w:r w:rsidRPr="00883FC9">
        <w:rPr>
          <w:rStyle w:val="Emphasis"/>
        </w:rPr>
        <w:t xml:space="preserve"> so-called </w:t>
      </w:r>
      <w:r w:rsidRPr="00A57D3A">
        <w:rPr>
          <w:rStyle w:val="Emphasis"/>
          <w:highlight w:val="cyan"/>
        </w:rPr>
        <w:t xml:space="preserve">wars on drugs </w:t>
      </w:r>
      <w:r w:rsidRPr="00883FC9">
        <w:rPr>
          <w:rStyle w:val="Emphasis"/>
        </w:rPr>
        <w:t xml:space="preserve">and </w:t>
      </w:r>
      <w:r w:rsidRPr="00A57D3A">
        <w:rPr>
          <w:rStyle w:val="Emphasis"/>
          <w:highlight w:val="cyan"/>
        </w:rPr>
        <w:t>terrorism</w:t>
      </w:r>
      <w:r w:rsidRPr="00883FC9">
        <w:rPr>
          <w:rStyle w:val="Emphasis"/>
        </w:rPr>
        <w:t xml:space="preserve">, the undeclared wars </w:t>
      </w:r>
      <w:r w:rsidRPr="002A5470">
        <w:rPr>
          <w:rStyle w:val="Emphasis"/>
        </w:rPr>
        <w:t>on immigrants, refugees, and gangs</w:t>
      </w:r>
      <w:r w:rsidRPr="00883FC9">
        <w:rPr>
          <w:sz w:val="12"/>
        </w:rPr>
        <w:t xml:space="preserve"> (and poor, dark-skinned, and </w:t>
      </w:r>
      <w:proofErr w:type="gramStart"/>
      <w:r w:rsidRPr="00883FC9">
        <w:rPr>
          <w:sz w:val="12"/>
        </w:rPr>
        <w:t>working class</w:t>
      </w:r>
      <w:proofErr w:type="gramEnd"/>
      <w:r w:rsidRPr="00883FC9">
        <w:rPr>
          <w:sz w:val="12"/>
        </w:rPr>
        <w:t xml:space="preserve"> youth more generally), </w:t>
      </w:r>
      <w:r w:rsidRPr="00883FC9">
        <w:rPr>
          <w:rStyle w:val="Emphasis"/>
          <w:sz w:val="28"/>
          <w:szCs w:val="28"/>
        </w:rPr>
        <w:t xml:space="preserve">the </w:t>
      </w:r>
      <w:r w:rsidRPr="00A57D3A">
        <w:rPr>
          <w:rStyle w:val="Emphasis"/>
          <w:sz w:val="28"/>
          <w:szCs w:val="28"/>
          <w:highlight w:val="cyan"/>
        </w:rPr>
        <w:t>construction of border walls</w:t>
      </w:r>
      <w:r w:rsidRPr="00883FC9">
        <w:rPr>
          <w:rStyle w:val="Emphasis"/>
          <w:sz w:val="28"/>
          <w:szCs w:val="28"/>
        </w:rPr>
        <w:t xml:space="preserve">, </w:t>
      </w:r>
      <w:r w:rsidRPr="00A57D3A">
        <w:rPr>
          <w:rStyle w:val="Emphasis"/>
          <w:sz w:val="28"/>
          <w:szCs w:val="28"/>
          <w:highlight w:val="cyan"/>
        </w:rPr>
        <w:t>immigrant detention centers</w:t>
      </w:r>
      <w:r w:rsidRPr="00883FC9">
        <w:rPr>
          <w:rStyle w:val="Emphasis"/>
          <w:sz w:val="28"/>
          <w:szCs w:val="28"/>
        </w:rPr>
        <w:t xml:space="preserve">, </w:t>
      </w:r>
      <w:r w:rsidRPr="00A57D3A">
        <w:rPr>
          <w:rStyle w:val="Emphasis"/>
          <w:sz w:val="28"/>
          <w:szCs w:val="28"/>
          <w:highlight w:val="cyan"/>
        </w:rPr>
        <w:t>prison-industrial complexes</w:t>
      </w:r>
      <w:r w:rsidRPr="00883FC9">
        <w:rPr>
          <w:rStyle w:val="Emphasis"/>
          <w:sz w:val="28"/>
          <w:szCs w:val="28"/>
        </w:rPr>
        <w:t xml:space="preserve">, systems of </w:t>
      </w:r>
      <w:r w:rsidRPr="00A57D3A">
        <w:rPr>
          <w:rStyle w:val="Emphasis"/>
          <w:sz w:val="28"/>
          <w:szCs w:val="28"/>
          <w:highlight w:val="cyan"/>
        </w:rPr>
        <w:t>mass surveillance</w:t>
      </w:r>
      <w:r w:rsidRPr="00883FC9">
        <w:rPr>
          <w:rStyle w:val="Emphasis"/>
          <w:sz w:val="28"/>
          <w:szCs w:val="28"/>
        </w:rPr>
        <w:t xml:space="preserve">, and the spread of private security guard and </w:t>
      </w:r>
      <w:r w:rsidRPr="00A57D3A">
        <w:rPr>
          <w:rStyle w:val="Emphasis"/>
          <w:sz w:val="28"/>
          <w:szCs w:val="28"/>
          <w:highlight w:val="cyan"/>
        </w:rPr>
        <w:t>mercenary companies</w:t>
      </w:r>
      <w:r w:rsidRPr="00883FC9">
        <w:rPr>
          <w:rStyle w:val="Emphasis"/>
          <w:sz w:val="28"/>
          <w:szCs w:val="28"/>
        </w:rPr>
        <w:t xml:space="preserve">, have </w:t>
      </w:r>
      <w:r w:rsidRPr="00A57D3A">
        <w:rPr>
          <w:rStyle w:val="Emphasis"/>
          <w:sz w:val="28"/>
          <w:szCs w:val="28"/>
          <w:highlight w:val="cyan"/>
        </w:rPr>
        <w:t>all</w:t>
      </w:r>
      <w:r w:rsidRPr="00883FC9">
        <w:rPr>
          <w:rStyle w:val="Emphasis"/>
          <w:sz w:val="28"/>
          <w:szCs w:val="28"/>
        </w:rPr>
        <w:t xml:space="preserve"> </w:t>
      </w:r>
      <w:r w:rsidRPr="00A57D3A">
        <w:rPr>
          <w:rStyle w:val="Emphasis"/>
          <w:sz w:val="28"/>
          <w:szCs w:val="28"/>
          <w:highlight w:val="cyan"/>
        </w:rPr>
        <w:t>become</w:t>
      </w:r>
      <w:r w:rsidRPr="00883FC9">
        <w:rPr>
          <w:rStyle w:val="Emphasis"/>
          <w:sz w:val="28"/>
          <w:szCs w:val="28"/>
        </w:rPr>
        <w:t xml:space="preserve"> major </w:t>
      </w:r>
      <w:r w:rsidRPr="00A57D3A">
        <w:rPr>
          <w:rStyle w:val="Emphasis"/>
          <w:sz w:val="28"/>
          <w:szCs w:val="28"/>
          <w:highlight w:val="cyan"/>
        </w:rPr>
        <w:t>sources of profit</w:t>
      </w:r>
      <w:r w:rsidRPr="00883FC9">
        <w:rPr>
          <w:rStyle w:val="Emphasis"/>
          <w:sz w:val="28"/>
          <w:szCs w:val="28"/>
        </w:rPr>
        <w:t>-making</w:t>
      </w:r>
      <w:r w:rsidRPr="00883FC9">
        <w:rPr>
          <w:sz w:val="12"/>
        </w:rPr>
        <w:t xml:space="preserve">. A cursory glance at U.S. </w:t>
      </w:r>
      <w:r w:rsidRPr="00ED1B0B">
        <w:rPr>
          <w:sz w:val="12"/>
        </w:rPr>
        <w:t xml:space="preserve">news headlines in the first few months of the Trump government illustrated this militarized accumulation. The day after Donald Trump’s electoral victory, the stock price of Corrections Corporation of America, the largest for-profit immigrant detention and prison company in the United States, soared 40 percent, </w:t>
      </w:r>
      <w:r w:rsidRPr="00ED1B0B">
        <w:rPr>
          <w:rStyle w:val="StyleUnderline"/>
        </w:rPr>
        <w:t>given Trump’s promise to deport millions of immigrants. The stock price of another leading private prison and immigrant detention company, Geo Group, saw its stock prices triple in the first few months of the Trump regime</w:t>
      </w:r>
      <w:r w:rsidRPr="00ED1B0B">
        <w:rPr>
          <w:sz w:val="12"/>
        </w:rPr>
        <w:t xml:space="preserve"> (the company had contributed $250,000 to Trump’s inauguration and was then awarded with a $110 million contract to build a new immigrant detention center in California; Le, 2017). </w:t>
      </w:r>
      <w:r w:rsidRPr="00ED1B0B">
        <w:rPr>
          <w:rStyle w:val="StyleUnderline"/>
        </w:rPr>
        <w:t>Military contractors such as Raytheon and Lockheed Martin report spikes each time there is a new flare-up in the Middle East conflict</w:t>
      </w:r>
      <w:r w:rsidRPr="00ED1B0B">
        <w:rPr>
          <w:sz w:val="12"/>
        </w:rPr>
        <w:t xml:space="preserve">. </w:t>
      </w:r>
      <w:r w:rsidRPr="00ED1B0B">
        <w:rPr>
          <w:rStyle w:val="Emphasis"/>
        </w:rPr>
        <w:t xml:space="preserve">Within hours of the April 6, </w:t>
      </w:r>
      <w:proofErr w:type="gramStart"/>
      <w:r w:rsidRPr="00ED1B0B">
        <w:rPr>
          <w:rStyle w:val="Emphasis"/>
        </w:rPr>
        <w:t>2017</w:t>
      </w:r>
      <w:proofErr w:type="gramEnd"/>
      <w:r w:rsidRPr="00ED1B0B">
        <w:rPr>
          <w:rStyle w:val="Emphasis"/>
        </w:rPr>
        <w:t xml:space="preserve"> U.S. tomahawk missile bombardment of Syria, the company that builds those missiles, Raytheon, reported an increase in its stock value by $1 billion</w:t>
      </w:r>
      <w:r w:rsidRPr="00ED1B0B">
        <w:rPr>
          <w:sz w:val="12"/>
        </w:rPr>
        <w:t xml:space="preserve">. </w:t>
      </w:r>
      <w:r w:rsidRPr="00ED1B0B">
        <w:rPr>
          <w:rStyle w:val="StyleUnderline"/>
        </w:rPr>
        <w:t>Hundreds of private firms from around the world put in bids to construct Trump’s infamous U.S.– Mexico border wall</w:t>
      </w:r>
      <w:r w:rsidRPr="00ED1B0B">
        <w:rPr>
          <w:sz w:val="12"/>
        </w:rPr>
        <w:t xml:space="preserve"> (Robinson, 2017a). The attacks of September 11, </w:t>
      </w:r>
      <w:proofErr w:type="gramStart"/>
      <w:r w:rsidRPr="00ED1B0B">
        <w:rPr>
          <w:sz w:val="12"/>
        </w:rPr>
        <w:t>2001</w:t>
      </w:r>
      <w:proofErr w:type="gramEnd"/>
      <w:r w:rsidRPr="00ED1B0B">
        <w:rPr>
          <w:sz w:val="12"/>
        </w:rPr>
        <w:t xml:space="preserve"> were a turning point in the construction of a global police state. </w:t>
      </w:r>
      <w:r w:rsidRPr="00ED1B0B">
        <w:rPr>
          <w:rStyle w:val="StyleUnderline"/>
        </w:rPr>
        <w:t>The U.S. state took advantage of those attacks to militarize the global economy while it and other states around the world passed draconian “anti-terrorist” security legislation and escalated military</w:t>
      </w:r>
      <w:r w:rsidRPr="00ED1B0B">
        <w:rPr>
          <w:sz w:val="12"/>
        </w:rPr>
        <w:t xml:space="preserve"> (“</w:t>
      </w:r>
      <w:r w:rsidRPr="00883FC9">
        <w:rPr>
          <w:sz w:val="12"/>
        </w:rPr>
        <w:t xml:space="preserve">defense”) </w:t>
      </w:r>
      <w:r w:rsidRPr="00883FC9">
        <w:rPr>
          <w:rStyle w:val="StyleUnderline"/>
        </w:rPr>
        <w:t>spending</w:t>
      </w:r>
      <w:r w:rsidRPr="00883FC9">
        <w:rPr>
          <w:sz w:val="12"/>
        </w:rPr>
        <w:t xml:space="preserve">. The Pentagon budget increased 91 percent in real terms between 1998 and 2011, and even apart from special war appropriations, it increased by nearly 50 percent in real terms during this period. In the decade from 2001 to 2011 military industry profits nearly quadrupled. Worldwide, total defense outlays (military, intelligence agencies, Homeland Security/ Defense) grew by 50 percent from 2006 to 2015, from $1.4 trillion to $2.03 trillion (Robinson, 2017a). The “war on terrorism,” with its escalation of military spending and repression alongside social austerity, has collateral political and ideological functions. It legitimates the new transnational social control systems and the creation of the global police state in the name of security. It allows states to criminalize social movements, resistance struggles, and “undesirable” populations. </w:t>
      </w:r>
      <w:r w:rsidRPr="00883FC9">
        <w:rPr>
          <w:rStyle w:val="StyleUnderline"/>
        </w:rPr>
        <w:t xml:space="preserve">The circuits of militarized accumulation coercively </w:t>
      </w:r>
      <w:proofErr w:type="gramStart"/>
      <w:r w:rsidRPr="00883FC9">
        <w:rPr>
          <w:rStyle w:val="StyleUnderline"/>
        </w:rPr>
        <w:t>open up</w:t>
      </w:r>
      <w:proofErr w:type="gramEnd"/>
      <w:r w:rsidRPr="00883FC9">
        <w:rPr>
          <w:rStyle w:val="StyleUnderline"/>
        </w:rPr>
        <w:t xml:space="preserve"> opportunities for capital accumulation worldwide, either on the heels of military force or through states’ contracting out to transnational corporate capital the production and execution of social control and warfare</w:t>
      </w:r>
      <w:r w:rsidRPr="00883FC9">
        <w:rPr>
          <w:sz w:val="12"/>
        </w:rPr>
        <w:t xml:space="preserve">. Hence the generation of conflicts and the repression of social movements and vulnerable populations around the world becomes an accumulation strategy independent of any political objectives. This type of permanent global warfare involves both low and high-intensity wars, “humanitarian missions,” “drug interdiction operations,” “anti-crime sweeps,” undocumented immigrant roundups, and so on. Few developments in recent decades, by way of example, have been so functional to the global capitalist assault on the working and oppressed peoples of the Americas – and so illustrative of accumulation by repression – than the so-called “war on drugs.” This war constitutes the axis around which the vast program of militarized accumulation and capitalist globalization revolves in Mexico, Colombia, Central America, and elsewhere in the Western hemisphere, a multi-pronged instrument of the TCC for primitive accumulation and capitalist globalization that links the transnational military–industrial–security complex with neo-liberal reform and repression of social movements (Gilber, 2011; Hristov, 2014; Paley, 2014). And in the United States, as documented in Michelle Alexander’s (2012) bestseller, The New Jim Crow, the farcical war on drugs has been a mechanism for the mass incarceration of surplus African American, Chicano, and poor white labor. </w:t>
      </w:r>
      <w:r w:rsidRPr="00883FC9">
        <w:rPr>
          <w:rStyle w:val="StyleUnderline"/>
        </w:rPr>
        <w:t xml:space="preserve">As spin-off effects of military spending flow through the open veins of the global economy – that is, the integrated network structures of the global production, services, and financial system – </w:t>
      </w:r>
      <w:r w:rsidRPr="00A57D3A">
        <w:rPr>
          <w:rStyle w:val="StyleUnderline"/>
          <w:highlight w:val="cyan"/>
        </w:rPr>
        <w:t>it becomes increasingly difficult to distinguish between military and non-military</w:t>
      </w:r>
      <w:r w:rsidRPr="00883FC9">
        <w:rPr>
          <w:rStyle w:val="StyleUnderline"/>
        </w:rPr>
        <w:t xml:space="preserve"> dimensions of a global war </w:t>
      </w:r>
      <w:r w:rsidRPr="00A57D3A">
        <w:rPr>
          <w:rStyle w:val="StyleUnderline"/>
          <w:highlight w:val="cyan"/>
        </w:rPr>
        <w:t>economy</w:t>
      </w:r>
      <w:r w:rsidRPr="00883FC9">
        <w:rPr>
          <w:sz w:val="12"/>
        </w:rPr>
        <w:t xml:space="preserve">. In this regard and crucial to the global police state is the development of new technologies associated with digitalization and what is now referred to as the fourth industrial revolution. The tech sector is now at the cutting edge of capitalist globalization and is driving the digitalization of the entire global economy (see, e.g., Srnicek, 2017). Computer and information technology (CIT) first introduced in the 1980s provided the original technological basis for globalization. In recent years there has been another wave of technological development that has brought us to the verge of </w:t>
      </w:r>
      <w:r w:rsidRPr="00A57D3A">
        <w:rPr>
          <w:rStyle w:val="StyleUnderline"/>
          <w:highlight w:val="cyan"/>
        </w:rPr>
        <w:t>the fourth industrial revolution</w:t>
      </w:r>
      <w:r w:rsidRPr="00883FC9">
        <w:rPr>
          <w:rStyle w:val="StyleUnderline"/>
        </w:rPr>
        <w:t>, based on robotics, 3-D printing, the Internet of Things, artificial intelligence (AI) and machine learning, bio- and nanotechnology, quantum and cloud computing, new forms of energy storage, and autonomous vehicles</w:t>
      </w:r>
      <w:r w:rsidRPr="00883FC9">
        <w:rPr>
          <w:sz w:val="12"/>
        </w:rPr>
        <w:t xml:space="preserve">. Marx and Engels (1978/1848) famously declared in The Communist Manifesto that “all that is solid melts into air” under the dizzying pace of change wrought by capitalism. Now the world economy stands at the brink of another period of massive restructuring. </w:t>
      </w:r>
      <w:r w:rsidRPr="00883FC9">
        <w:rPr>
          <w:rStyle w:val="StyleUnderline"/>
        </w:rPr>
        <w:t xml:space="preserve">At the heart of this restructuring is the digital economy based on more advanced information technology, on the collection, processing, and analysis of data, and on the application of digitalization to every aspect of global society, including war and repression. CIT has </w:t>
      </w:r>
      <w:r w:rsidRPr="00A57D3A">
        <w:rPr>
          <w:rStyle w:val="StyleUnderline"/>
          <w:highlight w:val="cyan"/>
        </w:rPr>
        <w:t>revolutionized</w:t>
      </w:r>
      <w:r w:rsidRPr="00883FC9">
        <w:rPr>
          <w:rStyle w:val="StyleUnderline"/>
        </w:rPr>
        <w:t xml:space="preserve"> warfare and the modalities of </w:t>
      </w:r>
      <w:proofErr w:type="spellStart"/>
      <w:proofErr w:type="gramStart"/>
      <w:r w:rsidRPr="00883FC9">
        <w:rPr>
          <w:rStyle w:val="StyleUnderline"/>
        </w:rPr>
        <w:t>stateorganized</w:t>
      </w:r>
      <w:proofErr w:type="spellEnd"/>
      <w:proofErr w:type="gramEnd"/>
      <w:r w:rsidRPr="00883FC9">
        <w:rPr>
          <w:rStyle w:val="StyleUnderline"/>
        </w:rPr>
        <w:t xml:space="preserve"> militarized accumulation, including the military application of vast new technologies and the further fusion of private accumulation with state militarization</w:t>
      </w:r>
      <w:r w:rsidRPr="00883FC9">
        <w:rPr>
          <w:sz w:val="12"/>
        </w:rPr>
        <w:t xml:space="preserve">. </w:t>
      </w:r>
      <w:r w:rsidRPr="00883FC9">
        <w:rPr>
          <w:rStyle w:val="Emphasis"/>
        </w:rPr>
        <w:t xml:space="preserve">The new systems of </w:t>
      </w:r>
      <w:r w:rsidRPr="00A57D3A">
        <w:rPr>
          <w:rStyle w:val="Emphasis"/>
          <w:highlight w:val="cyan"/>
        </w:rPr>
        <w:t>war</w:t>
      </w:r>
      <w:r w:rsidRPr="00883FC9">
        <w:rPr>
          <w:rStyle w:val="Emphasis"/>
        </w:rPr>
        <w:t xml:space="preserve">fare </w:t>
      </w:r>
      <w:r w:rsidRPr="00A57D3A">
        <w:rPr>
          <w:rStyle w:val="Emphasis"/>
          <w:highlight w:val="cyan"/>
        </w:rPr>
        <w:t>and</w:t>
      </w:r>
      <w:r w:rsidRPr="00883FC9">
        <w:rPr>
          <w:rStyle w:val="Emphasis"/>
        </w:rPr>
        <w:t xml:space="preserve"> repression </w:t>
      </w:r>
      <w:r w:rsidRPr="00A57D3A">
        <w:rPr>
          <w:rStyle w:val="Emphasis"/>
          <w:highlight w:val="cyan"/>
        </w:rPr>
        <w:t>made possible</w:t>
      </w:r>
      <w:r w:rsidRPr="00883FC9">
        <w:rPr>
          <w:rStyle w:val="Emphasis"/>
        </w:rPr>
        <w:t xml:space="preserve"> by more advanced digitalization include </w:t>
      </w:r>
      <w:r w:rsidRPr="00A57D3A">
        <w:rPr>
          <w:rStyle w:val="Emphasis"/>
          <w:highlight w:val="cyan"/>
        </w:rPr>
        <w:t xml:space="preserve">AI-powered automated weaponry </w:t>
      </w:r>
      <w:r w:rsidRPr="00883FC9">
        <w:rPr>
          <w:rStyle w:val="Emphasis"/>
        </w:rPr>
        <w:t>such as unmanned attack and transportation vehicles, robot soldiers, a new generation of “</w:t>
      </w:r>
      <w:proofErr w:type="spellStart"/>
      <w:r w:rsidRPr="00883FC9">
        <w:rPr>
          <w:rStyle w:val="Emphasis"/>
        </w:rPr>
        <w:t>superdrones</w:t>
      </w:r>
      <w:proofErr w:type="spellEnd"/>
      <w:r w:rsidRPr="00883FC9">
        <w:rPr>
          <w:rStyle w:val="Emphasis"/>
        </w:rPr>
        <w:t xml:space="preserve">,” microwave guns that immobilize, </w:t>
      </w:r>
      <w:proofErr w:type="spellStart"/>
      <w:r w:rsidRPr="00A57D3A">
        <w:rPr>
          <w:rStyle w:val="Emphasis"/>
          <w:highlight w:val="cyan"/>
        </w:rPr>
        <w:t>cyber attack</w:t>
      </w:r>
      <w:proofErr w:type="spellEnd"/>
      <w:r w:rsidRPr="00A57D3A">
        <w:rPr>
          <w:rStyle w:val="Emphasis"/>
          <w:highlight w:val="cyan"/>
        </w:rPr>
        <w:t xml:space="preserve"> </w:t>
      </w:r>
      <w:r w:rsidRPr="00883FC9">
        <w:rPr>
          <w:rStyle w:val="Emphasis"/>
        </w:rPr>
        <w:t xml:space="preserve">and </w:t>
      </w:r>
      <w:r w:rsidRPr="00A57D3A">
        <w:rPr>
          <w:rStyle w:val="Emphasis"/>
          <w:highlight w:val="cyan"/>
        </w:rPr>
        <w:t>info-warfare, biometric identification, bio weapons</w:t>
      </w:r>
      <w:r w:rsidRPr="002A5470">
        <w:rPr>
          <w:rStyle w:val="Emphasis"/>
        </w:rPr>
        <w:t>, state data mining, and global electronic surveillance that allows for the tracking and control of every movement</w:t>
      </w:r>
      <w:r w:rsidRPr="00883FC9">
        <w:rPr>
          <w:sz w:val="12"/>
        </w:rPr>
        <w:t xml:space="preserve"> (see, e.g., Graham, 2010). Militarized accumulation and accumulation by repression – already a centerpiece of global capitalism – may become ever more important as it fuses with new fourth industrial revolution technologies, not just as a means of maintaining control but as expanding outlets for accumulated surplus that stave off economic collapse.</w:t>
      </w:r>
    </w:p>
    <w:p w14:paraId="0BDD6E40" w14:textId="77777777" w:rsidR="00B10EC8" w:rsidRPr="00FA1AA0" w:rsidRDefault="00B10EC8" w:rsidP="00B10EC8">
      <w:pPr>
        <w:pStyle w:val="Heading4"/>
        <w:spacing w:line="480" w:lineRule="auto"/>
        <w:rPr>
          <w:rFonts w:cs="Times New Roman"/>
        </w:rPr>
      </w:pPr>
      <w:r w:rsidRPr="00FA1AA0">
        <w:rPr>
          <w:rFonts w:cs="Times New Roman"/>
        </w:rPr>
        <w:t xml:space="preserve">The </w:t>
      </w:r>
      <w:proofErr w:type="spellStart"/>
      <w:r w:rsidRPr="00FA1AA0">
        <w:rPr>
          <w:rFonts w:cs="Times New Roman"/>
        </w:rPr>
        <w:t>aff’s</w:t>
      </w:r>
      <w:proofErr w:type="spellEnd"/>
      <w:r w:rsidRPr="00FA1AA0">
        <w:rPr>
          <w:rFonts w:cs="Times New Roman"/>
        </w:rPr>
        <w:t xml:space="preserve"> politics cede the universal in favor of local, fragmented knowledge – this surrenders the ability to define the future to neoliberal hegemony – the universal is not inherently-oppressive, but it will be under unfettered capitalism</w:t>
      </w:r>
    </w:p>
    <w:p w14:paraId="48DB3B41" w14:textId="77777777" w:rsidR="00B10EC8" w:rsidRPr="00FA1AA0" w:rsidRDefault="00B10EC8" w:rsidP="00B10EC8">
      <w:pPr>
        <w:spacing w:line="480" w:lineRule="auto"/>
      </w:pPr>
      <w:r w:rsidRPr="00FA1AA0">
        <w:rPr>
          <w:rStyle w:val="Style13ptBold"/>
        </w:rPr>
        <w:t>Hester 17</w:t>
      </w:r>
      <w:r w:rsidRPr="00FA1AA0">
        <w:br/>
      </w:r>
      <w:r w:rsidRPr="00FA1AA0">
        <w:rPr>
          <w:sz w:val="16"/>
        </w:rPr>
        <w:t xml:space="preserve">(Helen Hester is Associate Professor of Media and Communication at the University of West London. Her research interests include </w:t>
      </w:r>
      <w:proofErr w:type="spellStart"/>
      <w:r w:rsidRPr="00FA1AA0">
        <w:rPr>
          <w:sz w:val="16"/>
        </w:rPr>
        <w:t>technofeminism</w:t>
      </w:r>
      <w:proofErr w:type="spellEnd"/>
      <w:r w:rsidRPr="00FA1AA0">
        <w:rPr>
          <w:sz w:val="16"/>
        </w:rPr>
        <w:t xml:space="preserve">, sexuality studies, and theories of social reproduction. She is a member of the international feminist collective </w:t>
      </w:r>
      <w:proofErr w:type="spellStart"/>
      <w:r w:rsidRPr="00FA1AA0">
        <w:rPr>
          <w:sz w:val="16"/>
        </w:rPr>
        <w:t>Laboria</w:t>
      </w:r>
      <w:proofErr w:type="spellEnd"/>
      <w:r w:rsidRPr="00FA1AA0">
        <w:rPr>
          <w:sz w:val="16"/>
        </w:rPr>
        <w:t xml:space="preserve"> </w:t>
      </w:r>
      <w:proofErr w:type="spellStart"/>
      <w:r w:rsidRPr="00FA1AA0">
        <w:rPr>
          <w:sz w:val="16"/>
        </w:rPr>
        <w:t>Cuboniks</w:t>
      </w:r>
      <w:proofErr w:type="spellEnd"/>
      <w:r w:rsidRPr="00FA1AA0">
        <w:rPr>
          <w:sz w:val="16"/>
        </w:rPr>
        <w:t xml:space="preserve">. “Promethean Labors and Domestic Realism” 25 September 2017 </w:t>
      </w:r>
      <w:hyperlink r:id="rId9" w:history="1">
        <w:r w:rsidRPr="00FA1AA0">
          <w:rPr>
            <w:rStyle w:val="Hyperlink"/>
            <w:sz w:val="16"/>
          </w:rPr>
          <w:t>http://www.e-flux.com/architecture/artificial-labor/140680/promethean-labors-and-domestic-realism/</w:t>
        </w:r>
      </w:hyperlink>
      <w:r w:rsidRPr="00FA1AA0">
        <w:rPr>
          <w:sz w:val="16"/>
        </w:rPr>
        <w:t xml:space="preserve"> </w:t>
      </w:r>
      <w:proofErr w:type="spellStart"/>
      <w:r w:rsidRPr="00FA1AA0">
        <w:rPr>
          <w:sz w:val="16"/>
        </w:rPr>
        <w:t>cVs</w:t>
      </w:r>
      <w:proofErr w:type="spellEnd"/>
      <w:r w:rsidRPr="00FA1AA0">
        <w:rPr>
          <w:sz w:val="16"/>
        </w:rPr>
        <w:t>)</w:t>
      </w:r>
    </w:p>
    <w:p w14:paraId="1D7D1AAF" w14:textId="77777777" w:rsidR="00B10EC8" w:rsidRPr="00FA1AA0" w:rsidRDefault="00B10EC8" w:rsidP="00B10EC8">
      <w:pPr>
        <w:spacing w:line="480" w:lineRule="auto"/>
        <w:rPr>
          <w:sz w:val="16"/>
        </w:rPr>
      </w:pPr>
      <w:r w:rsidRPr="00FA1AA0">
        <w:rPr>
          <w:sz w:val="16"/>
        </w:rPr>
        <w:t xml:space="preserve">There has been an excess of modesty in the feminist agendas of recent decades. Carol A. </w:t>
      </w:r>
      <w:r w:rsidRPr="00FA1AA0">
        <w:rPr>
          <w:rStyle w:val="StyleUnderline"/>
        </w:rPr>
        <w:t xml:space="preserve">Stabile is amongst those who have been critical of an absence of systemic thinking within postmodern feminisms, remarking upon </w:t>
      </w:r>
      <w:r w:rsidRPr="00A57D3A">
        <w:rPr>
          <w:rStyle w:val="StyleUnderline"/>
          <w:highlight w:val="cyan"/>
        </w:rPr>
        <w:t>a “growing emphasis on fragmentations and single-issue politics.</w:t>
      </w:r>
      <w:r w:rsidRPr="00FA1AA0">
        <w:rPr>
          <w:rStyle w:val="StyleUnderline"/>
        </w:rPr>
        <w:t>”</w:t>
      </w:r>
      <w:r w:rsidRPr="00FA1AA0">
        <w:rPr>
          <w:sz w:val="16"/>
        </w:rPr>
        <w:t xml:space="preserve">1 </w:t>
      </w:r>
      <w:r w:rsidRPr="00FA1AA0">
        <w:rPr>
          <w:rStyle w:val="StyleUnderline"/>
        </w:rPr>
        <w:t xml:space="preserve">Stabile dismisses this kind of thinking which, </w:t>
      </w:r>
      <w:r w:rsidRPr="00A57D3A">
        <w:rPr>
          <w:rStyle w:val="StyleUnderline"/>
          <w:highlight w:val="cyan"/>
        </w:rPr>
        <w:t>in</w:t>
      </w:r>
      <w:r w:rsidRPr="00FA1AA0">
        <w:rPr>
          <w:rStyle w:val="StyleUnderline"/>
        </w:rPr>
        <w:t xml:space="preserve"> “so resolutely </w:t>
      </w:r>
      <w:r w:rsidRPr="00A57D3A">
        <w:rPr>
          <w:rStyle w:val="StyleUnderline"/>
          <w:highlight w:val="cyan"/>
        </w:rPr>
        <w:t>avoiding ‘totalizing’</w:t>
      </w:r>
      <w:r w:rsidRPr="00FA1AA0">
        <w:rPr>
          <w:sz w:val="16"/>
        </w:rPr>
        <w:t xml:space="preserve">—the bête noire of contemporary critical theory—[…] </w:t>
      </w:r>
      <w:r w:rsidRPr="00FA1AA0">
        <w:rPr>
          <w:rStyle w:val="StyleUnderline"/>
        </w:rPr>
        <w:t xml:space="preserve">ignores or </w:t>
      </w:r>
      <w:r w:rsidRPr="002A5470">
        <w:rPr>
          <w:rStyle w:val="StyleUnderline"/>
        </w:rPr>
        <w:t>jettisons a structural analysis of capitalism</w:t>
      </w:r>
      <w:r w:rsidRPr="00FA1AA0">
        <w:rPr>
          <w:rStyle w:val="StyleUnderline"/>
        </w:rPr>
        <w:t>.”</w:t>
      </w:r>
      <w:r w:rsidRPr="00FA1AA0">
        <w:rPr>
          <w:sz w:val="16"/>
        </w:rPr>
        <w:t xml:space="preserve">2 </w:t>
      </w:r>
      <w:r w:rsidRPr="00A57D3A">
        <w:rPr>
          <w:rStyle w:val="StyleUnderline"/>
          <w:highlight w:val="cyan"/>
        </w:rPr>
        <w:t>The difference in scope</w:t>
      </w:r>
      <w:r w:rsidRPr="00FA1AA0">
        <w:rPr>
          <w:rStyle w:val="StyleUnderline"/>
        </w:rPr>
        <w:t xml:space="preserve"> and scale </w:t>
      </w:r>
      <w:r w:rsidRPr="00A57D3A">
        <w:rPr>
          <w:rStyle w:val="StyleUnderline"/>
          <w:highlight w:val="cyan"/>
        </w:rPr>
        <w:t>between that which is being opposed and the strategies being used to oppose it is generative of</w:t>
      </w:r>
      <w:r w:rsidRPr="00FA1AA0">
        <w:rPr>
          <w:rStyle w:val="StyleUnderline"/>
        </w:rPr>
        <w:t xml:space="preserve"> a sense of </w:t>
      </w:r>
      <w:r w:rsidRPr="00A57D3A">
        <w:rPr>
          <w:rStyle w:val="StyleUnderline"/>
          <w:highlight w:val="cyan"/>
        </w:rPr>
        <w:t xml:space="preserve">disempowerment. </w:t>
      </w:r>
      <w:r w:rsidRPr="00FA1AA0">
        <w:rPr>
          <w:sz w:val="16"/>
        </w:rPr>
        <w:t xml:space="preserve">On the one hand, Stabile argues, </w:t>
      </w:r>
      <w:r w:rsidRPr="00FA1AA0">
        <w:rPr>
          <w:rStyle w:val="StyleUnderline"/>
        </w:rPr>
        <w:t>postmodern social theorists “accept the systemic nature of capitalism, as made visible in its consolidation of power and its global expansion</w:t>
      </w:r>
      <w:r w:rsidRPr="00FA1AA0">
        <w:rPr>
          <w:sz w:val="16"/>
        </w:rPr>
        <w:t xml:space="preserve"> […] </w:t>
      </w:r>
      <w:r w:rsidRPr="00A57D3A">
        <w:rPr>
          <w:rStyle w:val="StyleUnderline"/>
          <w:highlight w:val="cyan"/>
        </w:rPr>
        <w:t>Capitalism’s power</w:t>
      </w:r>
      <w:r w:rsidRPr="00FA1AA0">
        <w:rPr>
          <w:rStyle w:val="StyleUnderline"/>
        </w:rPr>
        <w:t xml:space="preserve"> as a system </w:t>
      </w:r>
      <w:r w:rsidRPr="00A57D3A">
        <w:rPr>
          <w:rStyle w:val="StyleUnderline"/>
          <w:highlight w:val="cyan"/>
        </w:rPr>
        <w:t>is therefore identified</w:t>
      </w:r>
      <w:r w:rsidRPr="00FA1AA0">
        <w:rPr>
          <w:rStyle w:val="StyleUnderline"/>
        </w:rPr>
        <w:t xml:space="preserve"> and named </w:t>
      </w:r>
      <w:r w:rsidRPr="00A57D3A">
        <w:rPr>
          <w:rStyle w:val="StyleUnderline"/>
          <w:highlight w:val="cyan"/>
        </w:rPr>
        <w:t>as a totality</w:t>
      </w:r>
      <w:r w:rsidRPr="00FA1AA0">
        <w:rPr>
          <w:rStyle w:val="StyleUnderline"/>
        </w:rPr>
        <w:t xml:space="preserve">”; </w:t>
      </w:r>
      <w:r w:rsidRPr="00A57D3A">
        <w:rPr>
          <w:rStyle w:val="StyleUnderline"/>
          <w:highlight w:val="cyan"/>
        </w:rPr>
        <w:t>on the other hand, these theorists “celebrate local, fragmented, or partial forms of knowledge as the only forms</w:t>
      </w:r>
      <w:r w:rsidRPr="00FA1AA0">
        <w:rPr>
          <w:rStyle w:val="StyleUnderline"/>
        </w:rPr>
        <w:t xml:space="preserve"> of knowledge </w:t>
      </w:r>
      <w:r w:rsidRPr="00A57D3A">
        <w:rPr>
          <w:rStyle w:val="StyleUnderline"/>
          <w:highlight w:val="cyan"/>
        </w:rPr>
        <w:t>available” and criticize big-picture</w:t>
      </w:r>
      <w:r w:rsidRPr="00FA1AA0">
        <w:rPr>
          <w:rStyle w:val="StyleUnderline"/>
        </w:rPr>
        <w:t xml:space="preserve"> speculative </w:t>
      </w:r>
      <w:r w:rsidRPr="00A57D3A">
        <w:rPr>
          <w:rStyle w:val="StyleUnderline"/>
          <w:highlight w:val="cyan"/>
        </w:rPr>
        <w:t xml:space="preserve">thinking for its potentially oppressive </w:t>
      </w:r>
      <w:r w:rsidRPr="00FA1AA0">
        <w:rPr>
          <w:rStyle w:val="StyleUnderline"/>
        </w:rPr>
        <w:t xml:space="preserve">tendencies or </w:t>
      </w:r>
      <w:r w:rsidRPr="00A57D3A">
        <w:rPr>
          <w:rStyle w:val="StyleUnderline"/>
          <w:highlight w:val="cyan"/>
        </w:rPr>
        <w:t>applications.</w:t>
      </w:r>
      <w:r w:rsidRPr="00FA1AA0">
        <w:rPr>
          <w:sz w:val="16"/>
        </w:rPr>
        <w:t xml:space="preserve">3 Nancy Fraser, too, has addressed this apparent “shrinking of emancipatory vision at the fin de siècle,” linking this with “a major shift in the feminist imaginary” during the 1980s and 1990s—that is, with a move away from attempting to remake political economy (redistribution) and towards an effort at transforming culture (recognition).4 </w:t>
      </w:r>
      <w:r w:rsidRPr="00FA1AA0">
        <w:rPr>
          <w:rStyle w:val="StyleUnderline"/>
        </w:rPr>
        <w:t>The legacies of this kind of political theorizing</w:t>
      </w:r>
      <w:r w:rsidRPr="00FA1AA0">
        <w:rPr>
          <w:sz w:val="16"/>
        </w:rPr>
        <w:t>—legacies some might describe as “folk political”—</w:t>
      </w:r>
      <w:r w:rsidRPr="00FA1AA0">
        <w:rPr>
          <w:rStyle w:val="StyleUnderline"/>
        </w:rPr>
        <w:t>are still being felt today, and continue to shape the perceived horizons of possibility for progressive projects.</w:t>
      </w:r>
      <w:r w:rsidRPr="00FA1AA0">
        <w:rPr>
          <w:sz w:val="16"/>
        </w:rPr>
        <w:t xml:space="preserve">5 Yet </w:t>
      </w:r>
      <w:r w:rsidRPr="00FA1AA0">
        <w:rPr>
          <w:rStyle w:val="StyleUnderline"/>
        </w:rPr>
        <w:t>these projects</w:t>
      </w:r>
      <w:r w:rsidRPr="00FA1AA0">
        <w:rPr>
          <w:sz w:val="16"/>
        </w:rPr>
        <w:t xml:space="preserve">, which are frequently valuable, necessary, and effective on their own terms, </w:t>
      </w:r>
      <w:r w:rsidRPr="00FA1AA0">
        <w:rPr>
          <w:rStyle w:val="StyleUnderline"/>
        </w:rPr>
        <w:t xml:space="preserve">are not sufficient as ends in themselves. </w:t>
      </w:r>
      <w:r w:rsidRPr="00FA1AA0">
        <w:rPr>
          <w:sz w:val="16"/>
        </w:rPr>
        <w:t xml:space="preserve">To the extent that they are conceptualized in detachment from an ecology of other interventions, </w:t>
      </w:r>
      <w:r w:rsidRPr="00FA1AA0">
        <w:rPr>
          <w:rStyle w:val="StyleUnderline"/>
        </w:rPr>
        <w:t xml:space="preserve">operating via a diversity of means and across a variety of scales, </w:t>
      </w:r>
      <w:r w:rsidRPr="00A57D3A">
        <w:rPr>
          <w:rStyle w:val="StyleUnderline"/>
          <w:highlight w:val="cyan"/>
        </w:rPr>
        <w:t>they cannot serve as a suitable basis for any politics seeking to contest t</w:t>
      </w:r>
      <w:r w:rsidRPr="00FA1AA0">
        <w:rPr>
          <w:rStyle w:val="StyleUnderline"/>
        </w:rPr>
        <w:t xml:space="preserve">he imaginaries of the right or to contend with </w:t>
      </w:r>
      <w:r w:rsidRPr="002A5470">
        <w:rPr>
          <w:rStyle w:val="StyleUnderline"/>
        </w:rPr>
        <w:t>the expansive hegemonic project of neoliberal capitalism.</w:t>
      </w:r>
      <w:r w:rsidRPr="00FA1AA0">
        <w:rPr>
          <w:rStyle w:val="StyleUnderline"/>
        </w:rPr>
        <w:t xml:space="preserve"> </w:t>
      </w:r>
      <w:r w:rsidRPr="00FA1AA0">
        <w:rPr>
          <w:sz w:val="16"/>
        </w:rPr>
        <w:t>It is for this reason that Nick Srnicek and Alex Williams’s work positions itself as somewhat skeptical about fragmentations and single-issue politics, pointing out that problems such as “global exploitation, planetary climate change, rising surplus populations, [and] the repeated crises of capitalism are abstract in appearance, complex in structure, and non-localized.”6 As such, a</w:t>
      </w:r>
      <w:r w:rsidRPr="00FA1AA0">
        <w:rPr>
          <w:rStyle w:val="StyleUnderline"/>
        </w:rPr>
        <w:t xml:space="preserve"> politics based around the ideas that “the local is ethical, simpler is better, the organic is healthy, permanence is oppressive, and progress is over” is not always the best weapon in an attempt to contend with the complex </w:t>
      </w:r>
      <w:proofErr w:type="spellStart"/>
      <w:r w:rsidRPr="00FA1AA0">
        <w:rPr>
          <w:rStyle w:val="StyleUnderline"/>
        </w:rPr>
        <w:t>technomaterial</w:t>
      </w:r>
      <w:proofErr w:type="spellEnd"/>
      <w:r w:rsidRPr="00FA1AA0">
        <w:rPr>
          <w:rStyle w:val="StyleUnderline"/>
        </w:rPr>
        <w:t xml:space="preserve"> conditions of the world as it stands.</w:t>
      </w:r>
      <w:r w:rsidRPr="00FA1AA0">
        <w:rPr>
          <w:sz w:val="16"/>
        </w:rPr>
        <w:t xml:space="preserve">7 </w:t>
      </w:r>
      <w:r w:rsidRPr="00A57D3A">
        <w:rPr>
          <w:rStyle w:val="StyleUnderline"/>
          <w:highlight w:val="cyan"/>
        </w:rPr>
        <w:t>There is a persistent kind of abstraction anxiety hanging over progressive politics</w:t>
      </w:r>
      <w:r w:rsidRPr="00FA1AA0">
        <w:rPr>
          <w:rStyle w:val="StyleUnderline"/>
        </w:rPr>
        <w:t>; an anxiety that haunts a contemporary leftist feminism still unwilling or unable to critically reappraise the tendencies</w:t>
      </w:r>
      <w:r w:rsidRPr="00FA1AA0">
        <w:rPr>
          <w:sz w:val="16"/>
        </w:rPr>
        <w:t xml:space="preserve"> that Stabile identified in the 90s. Recently, however, </w:t>
      </w:r>
      <w:r w:rsidRPr="00A57D3A">
        <w:rPr>
          <w:rStyle w:val="StyleUnderline"/>
          <w:highlight w:val="cyan"/>
        </w:rPr>
        <w:t>a renewed appetite for ambitious and future-oriented emancipatory politics has begun to make itself felt</w:t>
      </w:r>
      <w:r w:rsidRPr="00FA1AA0">
        <w:rPr>
          <w:rStyle w:val="StyleUnderline"/>
        </w:rPr>
        <w:t xml:space="preserve"> at the fringes of the left—and indeed, to gather momentum and popular support more broadly</w:t>
      </w:r>
      <w:r w:rsidRPr="00FA1AA0">
        <w:rPr>
          <w:sz w:val="16"/>
        </w:rPr>
        <w:t xml:space="preserve">.8 Perhaps </w:t>
      </w:r>
      <w:r w:rsidRPr="00FA1AA0">
        <w:rPr>
          <w:rStyle w:val="StyleUnderline"/>
        </w:rPr>
        <w:t xml:space="preserve">the most remarkable example of this tendency within philosophically-inflected political theory circles has been </w:t>
      </w:r>
      <w:r w:rsidRPr="00A57D3A">
        <w:rPr>
          <w:rStyle w:val="StyleUnderline"/>
          <w:highlight w:val="cyan"/>
        </w:rPr>
        <w:t>accelerationism,</w:t>
      </w:r>
      <w:r w:rsidRPr="00FA1AA0">
        <w:rPr>
          <w:rStyle w:val="StyleUnderline"/>
        </w:rPr>
        <w:t xml:space="preserve"> with its </w:t>
      </w:r>
      <w:r w:rsidRPr="00A57D3A">
        <w:rPr>
          <w:rStyle w:val="StyleUnderline"/>
          <w:highlight w:val="cyan"/>
        </w:rPr>
        <w:t>calls to build an “intellectual infrastructure” capable of “creating a new ideology, economic and social models,</w:t>
      </w:r>
      <w:r w:rsidRPr="00FA1AA0">
        <w:rPr>
          <w:rStyle w:val="StyleUnderline"/>
        </w:rPr>
        <w:t xml:space="preserve"> and a vision of the good to replace and surpass the emaciated ideals that rule our world today.”</w:t>
      </w:r>
      <w:r w:rsidRPr="00FA1AA0">
        <w:rPr>
          <w:sz w:val="16"/>
        </w:rPr>
        <w:t>9 These so-called “Promethean” ideas have generated widespread interest, arguably both reflecting and contributing to the changing tenor of activist discourse. Interestingly, this term has to some extent emerged in opposition to the pejorative “folk political,” acting as a shorthand for a very different set of values and perspectives. In a recent critical piece, Alexander Galloway suggests that “</w:t>
      </w:r>
      <w:proofErr w:type="spellStart"/>
      <w:r w:rsidRPr="00FA1AA0">
        <w:rPr>
          <w:sz w:val="16"/>
        </w:rPr>
        <w:t>Prometheanism</w:t>
      </w:r>
      <w:proofErr w:type="spellEnd"/>
      <w:r w:rsidRPr="00FA1AA0">
        <w:rPr>
          <w:sz w:val="16"/>
        </w:rPr>
        <w:t xml:space="preserve">” could be defined as “technology for humans to overcome natural limit.”10 Peter </w:t>
      </w:r>
      <w:r w:rsidRPr="00FA1AA0">
        <w:rPr>
          <w:rStyle w:val="StyleUnderline"/>
        </w:rPr>
        <w:t xml:space="preserve">Wolfendale, meanwhile, sees it as a “politics of intervention”—one that starts from the insistence that </w:t>
      </w:r>
      <w:r w:rsidRPr="00A57D3A">
        <w:rPr>
          <w:rStyle w:val="StyleUnderline"/>
          <w:highlight w:val="cyan"/>
        </w:rPr>
        <w:t>nothing be exempted in advance from the enactment of re/visionary processes</w:t>
      </w:r>
      <w:r w:rsidRPr="00FA1AA0">
        <w:rPr>
          <w:rStyle w:val="StyleUnderline"/>
        </w:rPr>
        <w:t>.</w:t>
      </w:r>
      <w:r w:rsidRPr="00FA1AA0">
        <w:rPr>
          <w:sz w:val="16"/>
        </w:rPr>
        <w:t>11</w:t>
      </w:r>
    </w:p>
    <w:p w14:paraId="5D1E719A" w14:textId="77777777" w:rsidR="00EB3E38" w:rsidRDefault="00EB3E38" w:rsidP="00EB3E38">
      <w:pPr>
        <w:pStyle w:val="Heading4"/>
      </w:pPr>
      <w:r>
        <w:t>U.S. cultural politics take an ivory tower approach to difference and representation while ignoring the material violence of the capitalist system they further</w:t>
      </w:r>
    </w:p>
    <w:p w14:paraId="73F90AAB" w14:textId="77777777" w:rsidR="00EB3E38" w:rsidRPr="00C27B19" w:rsidRDefault="00EB3E38" w:rsidP="00EB3E38">
      <w:pPr>
        <w:rPr>
          <w:sz w:val="16"/>
          <w:szCs w:val="16"/>
        </w:rPr>
      </w:pPr>
      <w:proofErr w:type="spellStart"/>
      <w:r w:rsidRPr="003B72FE">
        <w:rPr>
          <w:rStyle w:val="Style13ptBold"/>
        </w:rPr>
        <w:t>Scatamburlo-D’Annibale</w:t>
      </w:r>
      <w:proofErr w:type="spellEnd"/>
      <w:r w:rsidRPr="003B72FE">
        <w:rPr>
          <w:rStyle w:val="Style13ptBold"/>
        </w:rPr>
        <w:t xml:space="preserve"> 3</w:t>
      </w:r>
      <w:r w:rsidRPr="003B72FE">
        <w:t xml:space="preserve"> </w:t>
      </w:r>
      <w:r w:rsidRPr="003B72FE">
        <w:rPr>
          <w:sz w:val="16"/>
          <w:szCs w:val="16"/>
        </w:rPr>
        <w:t xml:space="preserve">(Valerie </w:t>
      </w:r>
      <w:proofErr w:type="spellStart"/>
      <w:r w:rsidRPr="003B72FE">
        <w:rPr>
          <w:sz w:val="16"/>
          <w:szCs w:val="16"/>
        </w:rPr>
        <w:t>Scatamburlo-D’Annibale</w:t>
      </w:r>
      <w:proofErr w:type="spellEnd"/>
      <w:r w:rsidRPr="003B72FE">
        <w:rPr>
          <w:sz w:val="16"/>
          <w:szCs w:val="16"/>
        </w:rPr>
        <w:t xml:space="preserve"> – Professor at the University of Windsor, “The Strategic Centrality of Class in the Politics of “Race” and “Difference””, Cultural Studies </w:t>
      </w:r>
      <w:r w:rsidRPr="003B72FE">
        <w:rPr>
          <w:rFonts w:ascii="Times New Roman" w:hAnsi="Times New Roman" w:cs="Times New Roman"/>
          <w:sz w:val="16"/>
          <w:szCs w:val="16"/>
        </w:rPr>
        <w:t>↔</w:t>
      </w:r>
      <w:r w:rsidRPr="003B72FE">
        <w:rPr>
          <w:sz w:val="16"/>
          <w:szCs w:val="16"/>
        </w:rPr>
        <w:t xml:space="preserve"> Critical Methodologies, vol. 3 n</w:t>
      </w:r>
      <w:r>
        <w:rPr>
          <w:sz w:val="16"/>
          <w:szCs w:val="16"/>
        </w:rPr>
        <w:t>o. 2 (2003), pp. 148-175 // JJ)</w:t>
      </w:r>
    </w:p>
    <w:p w14:paraId="2D91F06F" w14:textId="01C63431" w:rsidR="00B10EC8" w:rsidRPr="00EB3E38" w:rsidRDefault="00EB3E38" w:rsidP="00B10EC8">
      <w:pPr>
        <w:rPr>
          <w:sz w:val="16"/>
        </w:rPr>
      </w:pPr>
      <w:r w:rsidRPr="00530EFA">
        <w:rPr>
          <w:rStyle w:val="StyleUnderline"/>
          <w:highlight w:val="yellow"/>
        </w:rPr>
        <w:t xml:space="preserve">It is remarkable, in our opinion, that so </w:t>
      </w:r>
      <w:proofErr w:type="gramStart"/>
      <w:r w:rsidRPr="00530EFA">
        <w:rPr>
          <w:rStyle w:val="StyleUnderline"/>
          <w:highlight w:val="yellow"/>
        </w:rPr>
        <w:t>much of contemporary social theory</w:t>
      </w:r>
      <w:r w:rsidRPr="00530EFA">
        <w:rPr>
          <w:rStyle w:val="StyleUnderline"/>
          <w:sz w:val="12"/>
          <w:highlight w:val="yellow"/>
        </w:rPr>
        <w:t>¶</w:t>
      </w:r>
      <w:proofErr w:type="gramEnd"/>
      <w:r w:rsidRPr="00530EFA">
        <w:rPr>
          <w:rStyle w:val="StyleUnderline"/>
          <w:sz w:val="12"/>
          <w:highlight w:val="yellow"/>
        </w:rPr>
        <w:t xml:space="preserve"> </w:t>
      </w:r>
      <w:r w:rsidRPr="00530EFA">
        <w:rPr>
          <w:rStyle w:val="StyleUnderline"/>
          <w:highlight w:val="yellow"/>
        </w:rPr>
        <w:t>has largely abandoned the problems of labor and class analysis at a time when</w:t>
      </w:r>
      <w:r w:rsidRPr="00530EFA">
        <w:rPr>
          <w:rStyle w:val="StyleUnderline"/>
          <w:sz w:val="12"/>
          <w:highlight w:val="yellow"/>
        </w:rPr>
        <w:t xml:space="preserve">¶ </w:t>
      </w:r>
      <w:r w:rsidRPr="00530EFA">
        <w:rPr>
          <w:rStyle w:val="StyleUnderline"/>
          <w:highlight w:val="yellow"/>
        </w:rPr>
        <w:t>capitalism is becoming more universal, more ruthless, and more deadly</w:t>
      </w:r>
      <w:r w:rsidRPr="00C27B19">
        <w:rPr>
          <w:rStyle w:val="StyleUnderline"/>
        </w:rPr>
        <w:t>.</w:t>
      </w:r>
      <w:r w:rsidRPr="00C27B19">
        <w:rPr>
          <w:sz w:val="16"/>
        </w:rPr>
        <w:t xml:space="preserve"> The</w:t>
      </w:r>
      <w:r w:rsidRPr="00C27B19">
        <w:rPr>
          <w:sz w:val="12"/>
        </w:rPr>
        <w:t>¶</w:t>
      </w:r>
      <w:r w:rsidRPr="00C27B19">
        <w:rPr>
          <w:sz w:val="16"/>
        </w:rPr>
        <w:t xml:space="preserve"> metaphor of a contemporary tower of Babel seems appropriate here—</w:t>
      </w:r>
      <w:r w:rsidRPr="00C27B19">
        <w:rPr>
          <w:rStyle w:val="StyleUnderline"/>
        </w:rPr>
        <w:t>academics</w:t>
      </w:r>
      <w:r w:rsidRPr="00C27B19">
        <w:rPr>
          <w:rStyle w:val="StyleUnderline"/>
          <w:sz w:val="12"/>
        </w:rPr>
        <w:t xml:space="preserve">¶ </w:t>
      </w:r>
      <w:r w:rsidRPr="00C27B19">
        <w:rPr>
          <w:rStyle w:val="StyleUnderline"/>
        </w:rPr>
        <w:t xml:space="preserve">striking radical poses in seminar rooms while remaining oblivious to the </w:t>
      </w:r>
      <w:proofErr w:type="spellStart"/>
      <w:r w:rsidRPr="00C27B19">
        <w:rPr>
          <w:rStyle w:val="StyleUnderline"/>
        </w:rPr>
        <w:t>possi</w:t>
      </w:r>
      <w:proofErr w:type="spellEnd"/>
      <w:r w:rsidRPr="00C27B19">
        <w:rPr>
          <w:rStyle w:val="StyleUnderline"/>
        </w:rPr>
        <w:t>-</w:t>
      </w:r>
      <w:r w:rsidRPr="00C27B19">
        <w:rPr>
          <w:rStyle w:val="StyleUnderline"/>
          <w:sz w:val="12"/>
        </w:rPr>
        <w:t xml:space="preserve">¶ </w:t>
      </w:r>
      <w:proofErr w:type="spellStart"/>
      <w:r w:rsidRPr="00C27B19">
        <w:rPr>
          <w:rStyle w:val="StyleUnderline"/>
        </w:rPr>
        <w:t>bility</w:t>
      </w:r>
      <w:proofErr w:type="spellEnd"/>
      <w:r w:rsidRPr="00C27B19">
        <w:rPr>
          <w:rStyle w:val="StyleUnderline"/>
        </w:rPr>
        <w:t xml:space="preserve"> that their seemingly radical discursive maneuvers do nothing to further</w:t>
      </w:r>
      <w:r w:rsidRPr="00C27B19">
        <w:rPr>
          <w:rStyle w:val="StyleUnderline"/>
          <w:sz w:val="12"/>
        </w:rPr>
        <w:t xml:space="preserve">¶ </w:t>
      </w:r>
      <w:r w:rsidRPr="00C27B19">
        <w:rPr>
          <w:rStyle w:val="StyleUnderline"/>
        </w:rPr>
        <w:t>the struggles “against oppression and exploitation which continue to be real,</w:t>
      </w:r>
      <w:r w:rsidRPr="00C27B19">
        <w:rPr>
          <w:rStyle w:val="StyleUnderline"/>
          <w:sz w:val="12"/>
        </w:rPr>
        <w:t xml:space="preserve">¶ </w:t>
      </w:r>
      <w:r w:rsidRPr="00C27B19">
        <w:rPr>
          <w:rStyle w:val="StyleUnderline"/>
        </w:rPr>
        <w:t>material and not merely ‘discursive’ problems of the contemporary world”</w:t>
      </w:r>
      <w:r w:rsidRPr="00C27B19">
        <w:rPr>
          <w:sz w:val="12"/>
        </w:rPr>
        <w:t>¶</w:t>
      </w:r>
      <w:r w:rsidRPr="00C27B19">
        <w:rPr>
          <w:sz w:val="16"/>
        </w:rPr>
        <w:t xml:space="preserve"> (</w:t>
      </w:r>
      <w:proofErr w:type="spellStart"/>
      <w:r w:rsidRPr="00C27B19">
        <w:rPr>
          <w:sz w:val="16"/>
        </w:rPr>
        <w:t>Dirlik</w:t>
      </w:r>
      <w:proofErr w:type="spellEnd"/>
      <w:r w:rsidRPr="00C27B19">
        <w:rPr>
          <w:sz w:val="16"/>
        </w:rPr>
        <w:t xml:space="preserve">, 1997, p.176). Harvey (1998) has indicted the new academic </w:t>
      </w:r>
      <w:proofErr w:type="spellStart"/>
      <w:r w:rsidRPr="00C27B19">
        <w:rPr>
          <w:sz w:val="16"/>
        </w:rPr>
        <w:t>entrepre</w:t>
      </w:r>
      <w:proofErr w:type="spellEnd"/>
      <w:r w:rsidRPr="00C27B19">
        <w:rPr>
          <w:sz w:val="16"/>
        </w:rPr>
        <w:t>-</w:t>
      </w:r>
      <w:r w:rsidRPr="00C27B19">
        <w:rPr>
          <w:sz w:val="12"/>
        </w:rPr>
        <w:t>¶</w:t>
      </w:r>
      <w:r w:rsidRPr="00C27B19">
        <w:rPr>
          <w:sz w:val="16"/>
        </w:rPr>
        <w:t xml:space="preserve"> </w:t>
      </w:r>
      <w:proofErr w:type="spellStart"/>
      <w:r w:rsidRPr="00C27B19">
        <w:rPr>
          <w:sz w:val="16"/>
        </w:rPr>
        <w:t>neurs</w:t>
      </w:r>
      <w:proofErr w:type="spellEnd"/>
      <w:r w:rsidRPr="00C27B19">
        <w:rPr>
          <w:sz w:val="16"/>
        </w:rPr>
        <w:t>, the “masters of theory-in-and-for-itself” whose “discourse radicalism”</w:t>
      </w:r>
      <w:r w:rsidRPr="00C27B19">
        <w:rPr>
          <w:sz w:val="12"/>
        </w:rPr>
        <w:t>¶</w:t>
      </w:r>
      <w:r w:rsidRPr="00C27B19">
        <w:rPr>
          <w:sz w:val="16"/>
        </w:rPr>
        <w:t xml:space="preserve"> has deftly sidestepped “the enduring conundrums of class struggle” and who</w:t>
      </w:r>
      <w:r w:rsidRPr="00C27B19">
        <w:rPr>
          <w:sz w:val="12"/>
        </w:rPr>
        <w:t>¶</w:t>
      </w:r>
      <w:r w:rsidRPr="00C27B19">
        <w:rPr>
          <w:sz w:val="16"/>
        </w:rPr>
        <w:t xml:space="preserve"> have, against a “sobering background of cheapened discourse and </w:t>
      </w:r>
      <w:proofErr w:type="spellStart"/>
      <w:r w:rsidRPr="00C27B19">
        <w:rPr>
          <w:sz w:val="16"/>
        </w:rPr>
        <w:t>opportunis</w:t>
      </w:r>
      <w:proofErr w:type="spellEnd"/>
      <w:r w:rsidRPr="00C27B19">
        <w:rPr>
          <w:sz w:val="16"/>
        </w:rPr>
        <w:t>-</w:t>
      </w:r>
      <w:r w:rsidRPr="00C27B19">
        <w:rPr>
          <w:sz w:val="12"/>
        </w:rPr>
        <w:t>¶</w:t>
      </w:r>
      <w:r w:rsidRPr="00C27B19">
        <w:rPr>
          <w:sz w:val="16"/>
        </w:rPr>
        <w:t xml:space="preserve"> tic politics,” been “stripped of their self-advertised radicalism” (pp.29-31). For</w:t>
      </w:r>
      <w:r w:rsidRPr="00C27B19">
        <w:rPr>
          <w:sz w:val="12"/>
        </w:rPr>
        <w:t>¶</w:t>
      </w:r>
      <w:r w:rsidRPr="00C27B19">
        <w:rPr>
          <w:sz w:val="16"/>
        </w:rPr>
        <w:t xml:space="preserve"> years, they “contested socialism,” ridiculed Marxists, and promoted “their own</w:t>
      </w:r>
      <w:r w:rsidRPr="00C27B19">
        <w:rPr>
          <w:sz w:val="12"/>
        </w:rPr>
        <w:t>¶</w:t>
      </w:r>
      <w:r w:rsidRPr="00C27B19">
        <w:rPr>
          <w:sz w:val="16"/>
        </w:rPr>
        <w:t xml:space="preserve"> alternative theories of liberatory politics,” but now they have largely been</w:t>
      </w:r>
      <w:r w:rsidRPr="00C27B19">
        <w:rPr>
          <w:sz w:val="12"/>
        </w:rPr>
        <w:t>¶</w:t>
      </w:r>
      <w:r w:rsidRPr="00C27B19">
        <w:rPr>
          <w:sz w:val="16"/>
        </w:rPr>
        <w:t xml:space="preserve"> “reduced to the role of supplicants in the most degraded form of pluralist poli-</w:t>
      </w:r>
      <w:r w:rsidRPr="00C27B19">
        <w:rPr>
          <w:sz w:val="12"/>
        </w:rPr>
        <w:t>¶</w:t>
      </w:r>
      <w:r w:rsidRPr="00C27B19">
        <w:rPr>
          <w:sz w:val="16"/>
        </w:rPr>
        <w:t xml:space="preserve"> Tics imaginable” (pp.30-31). </w:t>
      </w:r>
      <w:r w:rsidRPr="00530EFA">
        <w:rPr>
          <w:rStyle w:val="StyleUnderline"/>
          <w:highlight w:val="yellow"/>
        </w:rPr>
        <w:t>As they pursue the politics of difference, the “class</w:t>
      </w:r>
      <w:r w:rsidRPr="00530EFA">
        <w:rPr>
          <w:rStyle w:val="StyleUnderline"/>
          <w:sz w:val="12"/>
          <w:highlight w:val="yellow"/>
        </w:rPr>
        <w:t xml:space="preserve">¶ </w:t>
      </w:r>
      <w:r w:rsidRPr="00530EFA">
        <w:rPr>
          <w:rStyle w:val="StyleUnderline"/>
          <w:highlight w:val="yellow"/>
        </w:rPr>
        <w:t>war rages unabated,” and they seem “either unwilling or unable to focus on the</w:t>
      </w:r>
      <w:r w:rsidRPr="00530EFA">
        <w:rPr>
          <w:rStyle w:val="StyleUnderline"/>
          <w:sz w:val="12"/>
          <w:highlight w:val="yellow"/>
        </w:rPr>
        <w:t xml:space="preserve">¶ </w:t>
      </w:r>
      <w:r w:rsidRPr="00530EFA">
        <w:rPr>
          <w:rStyle w:val="StyleUnderline"/>
          <w:highlight w:val="yellow"/>
        </w:rPr>
        <w:t>unprecedented economic carnage occurring around the globe</w:t>
      </w:r>
      <w:r w:rsidRPr="00C27B19">
        <w:rPr>
          <w:rStyle w:val="StyleUnderline"/>
        </w:rPr>
        <w:t>”</w:t>
      </w:r>
      <w:r w:rsidRPr="00C27B19">
        <w:rPr>
          <w:sz w:val="16"/>
        </w:rPr>
        <w:t xml:space="preserve"> (pp. 30-31).</w:t>
      </w:r>
      <w:r w:rsidRPr="00C27B19">
        <w:rPr>
          <w:sz w:val="12"/>
        </w:rPr>
        <w:t>¶</w:t>
      </w:r>
      <w:r w:rsidRPr="00C27B19">
        <w:rPr>
          <w:sz w:val="16"/>
        </w:rPr>
        <w:t xml:space="preserve"> Harvey’s searing criticism suggests that post-Marxists have been busy fiddling while Rome burns, and his comments echo those made by Marx (1978) in</w:t>
      </w:r>
      <w:r w:rsidRPr="00C27B19">
        <w:rPr>
          <w:sz w:val="12"/>
        </w:rPr>
        <w:t>¶</w:t>
      </w:r>
      <w:r w:rsidRPr="00C27B19">
        <w:rPr>
          <w:sz w:val="16"/>
        </w:rPr>
        <w:t xml:space="preserve"> his critique of the Young Hegelians who were, “in spite of their allegedly</w:t>
      </w:r>
      <w:r w:rsidRPr="00C27B19">
        <w:rPr>
          <w:sz w:val="12"/>
        </w:rPr>
        <w:t>¶</w:t>
      </w:r>
      <w:r w:rsidRPr="00C27B19">
        <w:rPr>
          <w:sz w:val="16"/>
        </w:rPr>
        <w:t xml:space="preserve"> ‘world-shattering’ statements, the staunchest conservatives” (p. 149). Marx</w:t>
      </w:r>
      <w:r w:rsidRPr="00C27B19">
        <w:rPr>
          <w:sz w:val="12"/>
        </w:rPr>
        <w:t>¶</w:t>
      </w:r>
      <w:r w:rsidRPr="00C27B19">
        <w:rPr>
          <w:sz w:val="16"/>
        </w:rPr>
        <w:t xml:space="preserve"> lamented that the Young Hegelians were simply fighting “phrases” and that</w:t>
      </w:r>
      <w:r w:rsidRPr="00C27B19">
        <w:rPr>
          <w:sz w:val="12"/>
        </w:rPr>
        <w:t>¶</w:t>
      </w:r>
      <w:r w:rsidRPr="00C27B19">
        <w:rPr>
          <w:sz w:val="16"/>
        </w:rPr>
        <w:t xml:space="preserve"> they failed to acknowledge that in offering only </w:t>
      </w:r>
      <w:proofErr w:type="spellStart"/>
      <w:r w:rsidRPr="00C27B19">
        <w:rPr>
          <w:sz w:val="16"/>
        </w:rPr>
        <w:t>counterphrases</w:t>
      </w:r>
      <w:proofErr w:type="spellEnd"/>
      <w:r w:rsidRPr="00C27B19">
        <w:rPr>
          <w:sz w:val="16"/>
        </w:rPr>
        <w:t>, they were in</w:t>
      </w:r>
      <w:r w:rsidRPr="00C27B19">
        <w:rPr>
          <w:sz w:val="12"/>
        </w:rPr>
        <w:t>¶</w:t>
      </w:r>
      <w:r w:rsidRPr="00C27B19">
        <w:rPr>
          <w:sz w:val="16"/>
        </w:rPr>
        <w:t xml:space="preserve"> no way “combating the real existing world” but merely combating the phrases</w:t>
      </w:r>
      <w:r w:rsidRPr="00C27B19">
        <w:rPr>
          <w:sz w:val="12"/>
        </w:rPr>
        <w:t>¶</w:t>
      </w:r>
      <w:r w:rsidRPr="00C27B19">
        <w:rPr>
          <w:sz w:val="16"/>
        </w:rPr>
        <w:t xml:space="preserve"> of the world. Taking a cue from Marx and substituting “phrases” with “dis-</w:t>
      </w:r>
      <w:r w:rsidRPr="00C27B19">
        <w:rPr>
          <w:sz w:val="12"/>
        </w:rPr>
        <w:t>¶</w:t>
      </w:r>
      <w:r w:rsidRPr="00C27B19">
        <w:rPr>
          <w:sz w:val="16"/>
        </w:rPr>
        <w:t xml:space="preserve"> courses” or “resignifications,” we would contend that </w:t>
      </w:r>
      <w:r w:rsidRPr="00C27B19">
        <w:rPr>
          <w:rStyle w:val="StyleUnderline"/>
        </w:rPr>
        <w:t>the practitioners of ludic</w:t>
      </w:r>
      <w:r w:rsidRPr="00C27B19">
        <w:rPr>
          <w:rStyle w:val="StyleUnderline"/>
          <w:sz w:val="12"/>
        </w:rPr>
        <w:t xml:space="preserve">¶ </w:t>
      </w:r>
      <w:r w:rsidRPr="00C27B19">
        <w:rPr>
          <w:rStyle w:val="StyleUnderline"/>
        </w:rPr>
        <w:t>difference politics who operate within exaggerated culturalist frameworks that</w:t>
      </w:r>
      <w:r w:rsidRPr="00C27B19">
        <w:rPr>
          <w:rStyle w:val="StyleUnderline"/>
          <w:sz w:val="12"/>
        </w:rPr>
        <w:t xml:space="preserve">¶ </w:t>
      </w:r>
      <w:r w:rsidRPr="00C27B19">
        <w:rPr>
          <w:rStyle w:val="StyleUnderline"/>
        </w:rPr>
        <w:t>privilege the realm of representation as the primary arena of political struggle</w:t>
      </w:r>
      <w:r w:rsidRPr="00C27B19">
        <w:rPr>
          <w:rStyle w:val="StyleUnderline"/>
          <w:sz w:val="12"/>
        </w:rPr>
        <w:t xml:space="preserve">¶ </w:t>
      </w:r>
      <w:r w:rsidRPr="00C27B19">
        <w:rPr>
          <w:rStyle w:val="StyleUnderline"/>
        </w:rPr>
        <w:t>question some discourses of power while legitimating others.</w:t>
      </w:r>
      <w:r w:rsidRPr="00C27B19">
        <w:rPr>
          <w:sz w:val="16"/>
        </w:rPr>
        <w:t xml:space="preserve"> 16 </w:t>
      </w:r>
      <w:r w:rsidRPr="00C27B19">
        <w:rPr>
          <w:rStyle w:val="StyleUnderline"/>
        </w:rPr>
        <w:t xml:space="preserve">In their </w:t>
      </w:r>
      <w:proofErr w:type="spellStart"/>
      <w:r w:rsidRPr="00C27B19">
        <w:rPr>
          <w:rStyle w:val="StyleUnderline"/>
        </w:rPr>
        <w:t>anath</w:t>
      </w:r>
      <w:proofErr w:type="spellEnd"/>
      <w:r w:rsidRPr="00C27B19">
        <w:rPr>
          <w:rStyle w:val="StyleUnderline"/>
        </w:rPr>
        <w:t>-</w:t>
      </w:r>
      <w:r w:rsidRPr="00C27B19">
        <w:rPr>
          <w:rStyle w:val="StyleUnderline"/>
          <w:sz w:val="12"/>
        </w:rPr>
        <w:t xml:space="preserve">¶ </w:t>
      </w:r>
      <w:r w:rsidRPr="00C27B19">
        <w:rPr>
          <w:rStyle w:val="StyleUnderline"/>
        </w:rPr>
        <w:t>ema towards totalization and in their penchant for thematizing culture with a</w:t>
      </w:r>
      <w:r w:rsidRPr="00C27B19">
        <w:rPr>
          <w:rStyle w:val="StyleUnderline"/>
          <w:sz w:val="12"/>
        </w:rPr>
        <w:t xml:space="preserve">¶ </w:t>
      </w:r>
      <w:r w:rsidRPr="00C27B19">
        <w:rPr>
          <w:rStyle w:val="StyleUnderline"/>
        </w:rPr>
        <w:t>particularizing impulse that domiciles class in the hinterland of a</w:t>
      </w:r>
      <w:r w:rsidRPr="00C27B19">
        <w:rPr>
          <w:rStyle w:val="StyleUnderline"/>
          <w:sz w:val="12"/>
        </w:rPr>
        <w:t xml:space="preserve">¶ </w:t>
      </w:r>
      <w:r w:rsidRPr="00C27B19">
        <w:rPr>
          <w:rStyle w:val="StyleUnderline"/>
        </w:rPr>
        <w:t>divertissement, they reinscribe racial formations within the prevailing logic of</w:t>
      </w:r>
      <w:r w:rsidRPr="00C27B19">
        <w:rPr>
          <w:rStyle w:val="StyleUnderline"/>
          <w:sz w:val="12"/>
        </w:rPr>
        <w:t xml:space="preserve">¶ </w:t>
      </w:r>
      <w:r w:rsidRPr="00C27B19">
        <w:rPr>
          <w:rStyle w:val="StyleUnderline"/>
        </w:rPr>
        <w:t>capitalist social relations.</w:t>
      </w:r>
      <w:r w:rsidRPr="00C27B19">
        <w:rPr>
          <w:sz w:val="16"/>
        </w:rPr>
        <w:t xml:space="preserve"> Moreover, </w:t>
      </w:r>
      <w:r w:rsidRPr="00C27B19">
        <w:rPr>
          <w:rStyle w:val="StyleUnderline"/>
        </w:rPr>
        <w:t xml:space="preserve">because they generally lack a class </w:t>
      </w:r>
      <w:proofErr w:type="spellStart"/>
      <w:r w:rsidRPr="00C27B19">
        <w:rPr>
          <w:rStyle w:val="StyleUnderline"/>
        </w:rPr>
        <w:t>perspec</w:t>
      </w:r>
      <w:proofErr w:type="spellEnd"/>
      <w:r w:rsidRPr="00C27B19">
        <w:rPr>
          <w:rStyle w:val="StyleUnderline"/>
        </w:rPr>
        <w:t>-</w:t>
      </w:r>
      <w:r w:rsidRPr="00C27B19">
        <w:rPr>
          <w:rStyle w:val="StyleUnderline"/>
          <w:sz w:val="12"/>
        </w:rPr>
        <w:t xml:space="preserve">¶ </w:t>
      </w:r>
      <w:proofErr w:type="spellStart"/>
      <w:r w:rsidRPr="00C27B19">
        <w:rPr>
          <w:rStyle w:val="StyleUnderline"/>
        </w:rPr>
        <w:t>tive</w:t>
      </w:r>
      <w:proofErr w:type="spellEnd"/>
      <w:r w:rsidRPr="00C27B19">
        <w:rPr>
          <w:rStyle w:val="StyleUnderline"/>
        </w:rPr>
        <w:t>, their gestures of radicalism are belied by their own class positions.</w:t>
      </w:r>
      <w:r w:rsidRPr="00C27B19">
        <w:rPr>
          <w:sz w:val="16"/>
        </w:rPr>
        <w:t xml:space="preserve"> We</w:t>
      </w:r>
      <w:r w:rsidRPr="00C27B19">
        <w:rPr>
          <w:sz w:val="12"/>
        </w:rPr>
        <w:t>¶</w:t>
      </w:r>
      <w:r w:rsidRPr="00C27B19">
        <w:rPr>
          <w:sz w:val="16"/>
        </w:rPr>
        <w:t xml:space="preserve"> agree with Reed (2000) who contended that </w:t>
      </w:r>
      <w:r w:rsidRPr="00C27B19">
        <w:rPr>
          <w:rStyle w:val="StyleUnderline"/>
        </w:rPr>
        <w:t>cultural politics are class politics</w:t>
      </w:r>
      <w:r w:rsidRPr="00C27B19">
        <w:rPr>
          <w:rStyle w:val="StyleUnderline"/>
          <w:sz w:val="12"/>
        </w:rPr>
        <w:t xml:space="preserve">¶ </w:t>
      </w:r>
      <w:r w:rsidRPr="00C27B19">
        <w:rPr>
          <w:rStyle w:val="StyleUnderline"/>
        </w:rPr>
        <w:t>insofar as they are “manifestations within the political economy of academic</w:t>
      </w:r>
      <w:r w:rsidRPr="00C27B19">
        <w:rPr>
          <w:rStyle w:val="StyleUnderline"/>
          <w:sz w:val="12"/>
        </w:rPr>
        <w:t xml:space="preserve">¶ </w:t>
      </w:r>
      <w:r w:rsidRPr="00C27B19">
        <w:rPr>
          <w:rStyle w:val="StyleUnderline"/>
        </w:rPr>
        <w:t>life and the left-liberal public sphere” of the “petit bourgeois, brokerage politics</w:t>
      </w:r>
      <w:r w:rsidRPr="00C27B19">
        <w:rPr>
          <w:rStyle w:val="StyleUnderline"/>
          <w:sz w:val="12"/>
        </w:rPr>
        <w:t xml:space="preserve">¶ </w:t>
      </w:r>
      <w:r w:rsidRPr="00C27B19">
        <w:rPr>
          <w:rStyle w:val="StyleUnderline"/>
        </w:rPr>
        <w:t>of interest-group pluralism”</w:t>
      </w:r>
      <w:r w:rsidRPr="00C27B19">
        <w:rPr>
          <w:sz w:val="16"/>
        </w:rPr>
        <w:t xml:space="preserve"> (p. xxii). Regardless of the “radical-sounding</w:t>
      </w:r>
      <w:r w:rsidRPr="00C27B19">
        <w:rPr>
          <w:sz w:val="12"/>
        </w:rPr>
        <w:t>¶</w:t>
      </w:r>
      <w:r w:rsidRPr="00C27B19">
        <w:rPr>
          <w:sz w:val="16"/>
        </w:rPr>
        <w:t xml:space="preserve"> patina” that such theorizing attempts to lay over this “all-too-familiar</w:t>
      </w:r>
      <w:r w:rsidRPr="00C27B19">
        <w:rPr>
          <w:sz w:val="12"/>
        </w:rPr>
        <w:t>¶</w:t>
      </w:r>
      <w:r w:rsidRPr="00C27B19">
        <w:rPr>
          <w:sz w:val="16"/>
        </w:rPr>
        <w:t xml:space="preserve"> worldview and practice” (p. xxii), the paralysis and inconsequentiality of post-</w:t>
      </w:r>
      <w:r w:rsidRPr="00C27B19">
        <w:rPr>
          <w:sz w:val="12"/>
        </w:rPr>
        <w:t>¶</w:t>
      </w:r>
      <w:r w:rsidRPr="00C27B19">
        <w:rPr>
          <w:sz w:val="16"/>
        </w:rPr>
        <w:t xml:space="preserve"> al, culturalist discourses in the face of globalized capitalism are patently clear.</w:t>
      </w:r>
      <w:r w:rsidRPr="00C27B19">
        <w:rPr>
          <w:sz w:val="12"/>
        </w:rPr>
        <w:t>¶</w:t>
      </w:r>
      <w:r w:rsidRPr="00C27B19">
        <w:rPr>
          <w:sz w:val="16"/>
        </w:rPr>
        <w:t xml:space="preserve"> As Ahmad (1997b) has contended,</w:t>
      </w:r>
      <w:r w:rsidRPr="00C27B19">
        <w:rPr>
          <w:sz w:val="12"/>
        </w:rPr>
        <w:t>¶</w:t>
      </w:r>
      <w:r w:rsidRPr="00C27B19">
        <w:rPr>
          <w:sz w:val="16"/>
        </w:rPr>
        <w:t xml:space="preserve"> One may speak of any number of disorientations and even oppressions, but one</w:t>
      </w:r>
      <w:r w:rsidRPr="00C27B19">
        <w:rPr>
          <w:sz w:val="12"/>
        </w:rPr>
        <w:t>¶</w:t>
      </w:r>
      <w:r w:rsidRPr="00C27B19">
        <w:rPr>
          <w:sz w:val="16"/>
        </w:rPr>
        <w:t xml:space="preserve"> cultivates all kinds of politeness and indirection about the structure of capitalist</w:t>
      </w:r>
      <w:r w:rsidRPr="00C27B19">
        <w:rPr>
          <w:sz w:val="12"/>
        </w:rPr>
        <w:t>¶</w:t>
      </w:r>
      <w:r w:rsidRPr="00C27B19">
        <w:rPr>
          <w:sz w:val="16"/>
        </w:rPr>
        <w:t xml:space="preserve"> class relations in which those oppressions are embedded. To speak of any of that</w:t>
      </w:r>
      <w:r w:rsidRPr="00C27B19">
        <w:rPr>
          <w:sz w:val="12"/>
        </w:rPr>
        <w:t>¶</w:t>
      </w:r>
      <w:r w:rsidRPr="00C27B19">
        <w:rPr>
          <w:sz w:val="16"/>
        </w:rPr>
        <w:t xml:space="preserve"> directly and simply is to be “vulgar.” In this climate of Aesopian </w:t>
      </w:r>
      <w:proofErr w:type="gramStart"/>
      <w:r w:rsidRPr="00C27B19">
        <w:rPr>
          <w:sz w:val="16"/>
        </w:rPr>
        <w:t>languages</w:t>
      </w:r>
      <w:proofErr w:type="gramEnd"/>
      <w:r w:rsidRPr="00C27B19">
        <w:rPr>
          <w:sz w:val="16"/>
        </w:rPr>
        <w:t xml:space="preserve"> it is</w:t>
      </w:r>
      <w:r w:rsidRPr="00C27B19">
        <w:rPr>
          <w:sz w:val="12"/>
        </w:rPr>
        <w:t>¶</w:t>
      </w:r>
      <w:r w:rsidRPr="00C27B19">
        <w:rPr>
          <w:sz w:val="16"/>
        </w:rPr>
        <w:t xml:space="preserve"> </w:t>
      </w:r>
      <w:proofErr w:type="gramStart"/>
      <w:r w:rsidRPr="00C27B19">
        <w:rPr>
          <w:sz w:val="16"/>
        </w:rPr>
        <w:t>absolutely essential</w:t>
      </w:r>
      <w:proofErr w:type="gramEnd"/>
      <w:r w:rsidRPr="00C27B19">
        <w:rPr>
          <w:sz w:val="16"/>
        </w:rPr>
        <w:t xml:space="preserve"> to reiterate that most things are a matter of class. </w:t>
      </w:r>
      <w:r w:rsidRPr="00530EFA">
        <w:rPr>
          <w:rStyle w:val="StyleUnderline"/>
          <w:highlight w:val="yellow"/>
        </w:rPr>
        <w:t>That kind</w:t>
      </w:r>
      <w:r w:rsidRPr="00530EFA">
        <w:rPr>
          <w:rStyle w:val="StyleUnderline"/>
          <w:sz w:val="12"/>
          <w:highlight w:val="yellow"/>
        </w:rPr>
        <w:t xml:space="preserve">¶ </w:t>
      </w:r>
      <w:r w:rsidRPr="00530EFA">
        <w:rPr>
          <w:rStyle w:val="StyleUnderline"/>
          <w:highlight w:val="yellow"/>
        </w:rPr>
        <w:t>of statement is . . . surprising only in a culture like that of the North American</w:t>
      </w:r>
      <w:r w:rsidRPr="00530EFA">
        <w:rPr>
          <w:rStyle w:val="StyleUnderline"/>
          <w:sz w:val="12"/>
          <w:highlight w:val="yellow"/>
        </w:rPr>
        <w:t xml:space="preserve">¶ </w:t>
      </w:r>
      <w:r w:rsidRPr="00530EFA">
        <w:rPr>
          <w:rStyle w:val="StyleUnderline"/>
          <w:highlight w:val="yellow"/>
        </w:rPr>
        <w:t>university</w:t>
      </w:r>
      <w:proofErr w:type="gramStart"/>
      <w:r w:rsidRPr="00C27B19">
        <w:rPr>
          <w:sz w:val="16"/>
        </w:rPr>
        <w:t>. . . .</w:t>
      </w:r>
      <w:proofErr w:type="gramEnd"/>
      <w:r w:rsidRPr="00C27B19">
        <w:rPr>
          <w:sz w:val="16"/>
        </w:rPr>
        <w:t xml:space="preserve"> But it is precisely in that kind of culture that people need to hear</w:t>
      </w:r>
      <w:r w:rsidRPr="00C27B19">
        <w:rPr>
          <w:sz w:val="12"/>
        </w:rPr>
        <w:t>¶</w:t>
      </w:r>
      <w:r w:rsidRPr="00C27B19">
        <w:rPr>
          <w:sz w:val="16"/>
        </w:rPr>
        <w:t xml:space="preserve"> such obvious truths. (p. 104</w:t>
      </w:r>
      <w:r w:rsidRPr="00C27B19">
        <w:rPr>
          <w:sz w:val="12"/>
        </w:rPr>
        <w:t>¶</w:t>
      </w:r>
      <w:r w:rsidRPr="00C27B19">
        <w:rPr>
          <w:sz w:val="16"/>
        </w:rPr>
        <w:t xml:space="preserve"> Ahmad’s provocative observations imply that substantive analyses of “global-</w:t>
      </w:r>
      <w:r w:rsidRPr="00C27B19">
        <w:rPr>
          <w:sz w:val="12"/>
        </w:rPr>
        <w:t>¶</w:t>
      </w:r>
      <w:r w:rsidRPr="00C27B19">
        <w:rPr>
          <w:sz w:val="16"/>
        </w:rPr>
        <w:t xml:space="preserve"> </w:t>
      </w:r>
      <w:proofErr w:type="spellStart"/>
      <w:r w:rsidRPr="00C27B19">
        <w:rPr>
          <w:sz w:val="16"/>
        </w:rPr>
        <w:t>ized</w:t>
      </w:r>
      <w:proofErr w:type="spellEnd"/>
      <w:r w:rsidRPr="00C27B19">
        <w:rPr>
          <w:sz w:val="16"/>
        </w:rPr>
        <w:t>” class exploitation have, for the most part, been marginalized by the kind</w:t>
      </w:r>
      <w:r w:rsidRPr="00C27B19">
        <w:rPr>
          <w:sz w:val="12"/>
        </w:rPr>
        <w:t>¶</w:t>
      </w:r>
      <w:r w:rsidRPr="00C27B19">
        <w:rPr>
          <w:sz w:val="16"/>
        </w:rPr>
        <w:t xml:space="preserve"> of radicalism that has been instituted among the academic Left in North Amer-</w:t>
      </w:r>
      <w:r w:rsidRPr="00C27B19">
        <w:rPr>
          <w:sz w:val="12"/>
        </w:rPr>
        <w:t>¶</w:t>
      </w:r>
      <w:r w:rsidRPr="00C27B19">
        <w:rPr>
          <w:sz w:val="16"/>
        </w:rPr>
        <w:t xml:space="preserve"> </w:t>
      </w:r>
      <w:proofErr w:type="spellStart"/>
      <w:r w:rsidRPr="00C27B19">
        <w:rPr>
          <w:sz w:val="16"/>
        </w:rPr>
        <w:t>ica</w:t>
      </w:r>
      <w:proofErr w:type="spellEnd"/>
      <w:r w:rsidRPr="00C27B19">
        <w:rPr>
          <w:sz w:val="16"/>
        </w:rPr>
        <w:t xml:space="preserve">. He has further suggested that </w:t>
      </w:r>
      <w:r w:rsidRPr="00530EFA">
        <w:rPr>
          <w:rStyle w:val="StyleUnderline"/>
          <w:highlight w:val="yellow"/>
        </w:rPr>
        <w:t>although various post-Marxists have invited</w:t>
      </w:r>
      <w:r w:rsidRPr="00530EFA">
        <w:rPr>
          <w:rStyle w:val="StyleUnderline"/>
          <w:sz w:val="12"/>
          <w:highlight w:val="yellow"/>
        </w:rPr>
        <w:t>¶</w:t>
      </w:r>
      <w:r w:rsidRPr="00C27B19">
        <w:rPr>
          <w:rStyle w:val="StyleUnderline"/>
          <w:sz w:val="12"/>
        </w:rPr>
        <w:t xml:space="preserve"> </w:t>
      </w:r>
      <w:r w:rsidRPr="00C27B19">
        <w:rPr>
          <w:rStyle w:val="StyleUnderline"/>
        </w:rPr>
        <w:t>us to join their euphoric celebrations honoring the decentering of capitalism</w:t>
      </w:r>
      <w:r w:rsidRPr="00C27B19">
        <w:rPr>
          <w:rStyle w:val="StyleUnderline"/>
          <w:sz w:val="12"/>
        </w:rPr>
        <w:t xml:space="preserve">¶ </w:t>
      </w:r>
      <w:r w:rsidRPr="00C27B19">
        <w:rPr>
          <w:rStyle w:val="StyleUnderline"/>
        </w:rPr>
        <w:t>and the abandonment of class politics in favor of a post-al tomorrow filled with</w:t>
      </w:r>
      <w:r w:rsidRPr="00C27B19">
        <w:rPr>
          <w:rStyle w:val="StyleUnderline"/>
          <w:sz w:val="12"/>
        </w:rPr>
        <w:t xml:space="preserve">¶ </w:t>
      </w:r>
      <w:r w:rsidRPr="00C27B19">
        <w:rPr>
          <w:rStyle w:val="StyleUnderline"/>
        </w:rPr>
        <w:t>the proliferation of more and more forms of difference, such formulations will</w:t>
      </w:r>
      <w:r w:rsidRPr="00C27B19">
        <w:rPr>
          <w:rStyle w:val="StyleUnderline"/>
          <w:sz w:val="12"/>
        </w:rPr>
        <w:t xml:space="preserve">¶ </w:t>
      </w:r>
      <w:r w:rsidRPr="00C27B19">
        <w:rPr>
          <w:rStyle w:val="StyleUnderline"/>
        </w:rPr>
        <w:t>never be able to challenge let alone overturn “capitalist universality”</w:t>
      </w:r>
      <w:r w:rsidRPr="00C27B19">
        <w:rPr>
          <w:sz w:val="16"/>
        </w:rPr>
        <w:t xml:space="preserve"> (Ahmad,</w:t>
      </w:r>
      <w:r w:rsidRPr="00C27B19">
        <w:rPr>
          <w:sz w:val="12"/>
        </w:rPr>
        <w:t>¶</w:t>
      </w:r>
      <w:r w:rsidRPr="00C27B19">
        <w:rPr>
          <w:sz w:val="16"/>
        </w:rPr>
        <w:t xml:space="preserve"> 1998, p. 22). Indeed, </w:t>
      </w:r>
      <w:r w:rsidRPr="00530EFA">
        <w:rPr>
          <w:rStyle w:val="StyleUnderline"/>
          <w:highlight w:val="yellow"/>
        </w:rPr>
        <w:t>such gestures often result in a pragmatic fetishization of</w:t>
      </w:r>
      <w:r w:rsidRPr="00530EFA">
        <w:rPr>
          <w:rStyle w:val="StyleUnderline"/>
          <w:sz w:val="12"/>
          <w:highlight w:val="yellow"/>
        </w:rPr>
        <w:t xml:space="preserve">¶ </w:t>
      </w:r>
      <w:r w:rsidRPr="00530EFA">
        <w:rPr>
          <w:rStyle w:val="StyleUnderline"/>
          <w:highlight w:val="yellow"/>
        </w:rPr>
        <w:t>particularity and difference that precludes systemic critique, a serious analysis</w:t>
      </w:r>
      <w:r w:rsidRPr="00530EFA">
        <w:rPr>
          <w:rStyle w:val="StyleUnderline"/>
          <w:sz w:val="12"/>
          <w:highlight w:val="yellow"/>
        </w:rPr>
        <w:t xml:space="preserve">¶ </w:t>
      </w:r>
      <w:r w:rsidRPr="00530EFA">
        <w:rPr>
          <w:rStyle w:val="StyleUnderline"/>
          <w:highlight w:val="yellow"/>
        </w:rPr>
        <w:t>of capitalism, and coherent actio</w:t>
      </w:r>
      <w:r w:rsidRPr="00C27B19">
        <w:rPr>
          <w:rStyle w:val="StyleUnderline"/>
        </w:rPr>
        <w:t>n.</w:t>
      </w:r>
      <w:r w:rsidRPr="00C27B19">
        <w:rPr>
          <w:sz w:val="16"/>
        </w:rPr>
        <w:t xml:space="preserve"> As such, Ahmad invited us to ask anew, the</w:t>
      </w:r>
      <w:r w:rsidRPr="00C27B19">
        <w:rPr>
          <w:sz w:val="12"/>
        </w:rPr>
        <w:t>¶</w:t>
      </w:r>
      <w:r w:rsidRPr="00C27B19">
        <w:rPr>
          <w:sz w:val="16"/>
        </w:rPr>
        <w:t xml:space="preserve"> proverbial question, </w:t>
      </w:r>
      <w:proofErr w:type="gramStart"/>
      <w:r w:rsidRPr="00C27B19">
        <w:rPr>
          <w:sz w:val="16"/>
        </w:rPr>
        <w:t>What</w:t>
      </w:r>
      <w:proofErr w:type="gramEnd"/>
      <w:r w:rsidRPr="00C27B19">
        <w:rPr>
          <w:sz w:val="16"/>
        </w:rPr>
        <w:t xml:space="preserve"> then, must be done? To this question, we offer no</w:t>
      </w:r>
      <w:r w:rsidRPr="00C27B19">
        <w:rPr>
          <w:sz w:val="12"/>
        </w:rPr>
        <w:t>¶</w:t>
      </w:r>
      <w:r w:rsidRPr="00C27B19">
        <w:rPr>
          <w:sz w:val="16"/>
        </w:rPr>
        <w:t xml:space="preserve"> simple theoretical or political prescriptions. Yet we would argue that if social</w:t>
      </w:r>
      <w:r w:rsidRPr="00C27B19">
        <w:rPr>
          <w:sz w:val="12"/>
        </w:rPr>
        <w:t>¶</w:t>
      </w:r>
      <w:r w:rsidRPr="00C27B19">
        <w:rPr>
          <w:sz w:val="16"/>
        </w:rPr>
        <w:t xml:space="preserve"> change is the aim, as it has traditionally been for the “Left,” progressive </w:t>
      </w:r>
      <w:proofErr w:type="spellStart"/>
      <w:r w:rsidRPr="00C27B19">
        <w:rPr>
          <w:sz w:val="16"/>
        </w:rPr>
        <w:t>educa</w:t>
      </w:r>
      <w:proofErr w:type="spellEnd"/>
      <w:r w:rsidRPr="00C27B19">
        <w:rPr>
          <w:sz w:val="16"/>
        </w:rPr>
        <w:t>-</w:t>
      </w:r>
      <w:r w:rsidRPr="00C27B19">
        <w:rPr>
          <w:sz w:val="12"/>
        </w:rPr>
        <w:t>¶</w:t>
      </w:r>
      <w:r w:rsidRPr="00C27B19">
        <w:rPr>
          <w:sz w:val="16"/>
        </w:rPr>
        <w:t xml:space="preserve"> tors and intellectuals must cease in displacing class analysis with the politics of</w:t>
      </w:r>
      <w:r w:rsidRPr="00C27B19">
        <w:rPr>
          <w:sz w:val="12"/>
        </w:rPr>
        <w:t>¶</w:t>
      </w:r>
      <w:r w:rsidRPr="00C27B19">
        <w:rPr>
          <w:sz w:val="16"/>
        </w:rPr>
        <w:t xml:space="preserve"> difference, they must resuscitate a sustained and unrelenting interrogation of</w:t>
      </w:r>
      <w:r w:rsidRPr="00C27B19">
        <w:rPr>
          <w:sz w:val="12"/>
        </w:rPr>
        <w:t>¶</w:t>
      </w:r>
      <w:r w:rsidRPr="00C27B19">
        <w:rPr>
          <w:sz w:val="16"/>
        </w:rPr>
        <w:t xml:space="preserve"> capitalism in its globalized forms, and they must overcome the corrosive </w:t>
      </w:r>
      <w:proofErr w:type="spellStart"/>
      <w:r w:rsidRPr="00C27B19">
        <w:rPr>
          <w:sz w:val="16"/>
        </w:rPr>
        <w:t>skepti</w:t>
      </w:r>
      <w:proofErr w:type="spellEnd"/>
      <w:r w:rsidRPr="00C27B19">
        <w:rPr>
          <w:sz w:val="16"/>
        </w:rPr>
        <w:t>-</w:t>
      </w:r>
      <w:r w:rsidRPr="00C27B19">
        <w:rPr>
          <w:sz w:val="12"/>
        </w:rPr>
        <w:t>¶</w:t>
      </w:r>
      <w:r w:rsidRPr="00C27B19">
        <w:rPr>
          <w:sz w:val="16"/>
        </w:rPr>
        <w:t xml:space="preserve"> </w:t>
      </w:r>
      <w:proofErr w:type="spellStart"/>
      <w:r w:rsidRPr="00C27B19">
        <w:rPr>
          <w:sz w:val="16"/>
        </w:rPr>
        <w:t>cism</w:t>
      </w:r>
      <w:proofErr w:type="spellEnd"/>
      <w:r w:rsidRPr="00C27B19">
        <w:rPr>
          <w:sz w:val="16"/>
        </w:rPr>
        <w:t xml:space="preserve"> of those narratives that have rendered visions of social transformation</w:t>
      </w:r>
      <w:r w:rsidRPr="00C27B19">
        <w:rPr>
          <w:sz w:val="12"/>
        </w:rPr>
        <w:t>¶</w:t>
      </w:r>
      <w:r w:rsidRPr="00C27B19">
        <w:rPr>
          <w:sz w:val="16"/>
        </w:rPr>
        <w:t xml:space="preserve"> hopelessly impractical or obsolete.</w:t>
      </w:r>
    </w:p>
    <w:p w14:paraId="3064AD54" w14:textId="5A466BCF" w:rsidR="00817467" w:rsidRPr="00817467" w:rsidRDefault="00817467" w:rsidP="00817467">
      <w:pPr>
        <w:pStyle w:val="Heading4"/>
        <w:rPr>
          <w:rStyle w:val="Style13ptBold"/>
          <w:b/>
          <w:bCs w:val="0"/>
        </w:rPr>
      </w:pPr>
      <w:bookmarkStart w:id="1" w:name="_Hlk211869067"/>
      <w:proofErr w:type="gramStart"/>
      <w:r>
        <w:t>Thus</w:t>
      </w:r>
      <w:proofErr w:type="gramEnd"/>
      <w:r>
        <w:t xml:space="preserve"> our alternative—</w:t>
      </w:r>
      <w:r w:rsidRPr="001D1934">
        <w:rPr>
          <w:u w:val="single"/>
        </w:rPr>
        <w:t>Reject the affirmative in order engage in the prefiguration of a world without capitalism</w:t>
      </w:r>
      <w:r>
        <w:t xml:space="preserve">. Prefigurative politics are a pre-requisite to any meaningful anti-capitalist future and end capitalism through experimentation with alternative modes of consuming, producing and living. Only rejecting the aff can such acts flourish. </w:t>
      </w:r>
    </w:p>
    <w:p w14:paraId="67226507" w14:textId="34DD7F2D" w:rsidR="00B10EC8" w:rsidRDefault="00B10EC8" w:rsidP="00B10EC8">
      <w:pPr>
        <w:spacing w:line="480" w:lineRule="auto"/>
      </w:pPr>
      <w:r w:rsidRPr="00BF0514">
        <w:rPr>
          <w:rStyle w:val="Style13ptBold"/>
        </w:rPr>
        <w:t>Monticelli, 18</w:t>
      </w:r>
      <w:r>
        <w:t xml:space="preserve"> </w:t>
      </w:r>
      <w:bookmarkEnd w:id="1"/>
      <w:r>
        <w:t xml:space="preserve">– Lara, Independent researcher (“Embodying Alternatives to Capitalism in the 21st Century,” CC-BY-NC-ND: Creative Commons License, 2018, </w:t>
      </w:r>
      <w:proofErr w:type="spellStart"/>
      <w:r>
        <w:t>tripleC</w:t>
      </w:r>
      <w:proofErr w:type="spellEnd"/>
      <w:r>
        <w:t xml:space="preserve"> 16(2): 501-517, http://www.triple-c.at, Date of Publication: May 5, 2018)//BL</w:t>
      </w:r>
    </w:p>
    <w:p w14:paraId="2D8AAF23" w14:textId="77777777" w:rsidR="00B10EC8" w:rsidRPr="00A57D3A" w:rsidRDefault="00B10EC8" w:rsidP="00B10EC8">
      <w:pPr>
        <w:spacing w:line="480" w:lineRule="auto"/>
        <w:rPr>
          <w:sz w:val="16"/>
        </w:rPr>
      </w:pPr>
      <w:r w:rsidRPr="00A57D3A">
        <w:rPr>
          <w:sz w:val="16"/>
        </w:rPr>
        <w:t xml:space="preserve">Beyond Resistance: A Sociology </w:t>
      </w:r>
      <w:proofErr w:type="gramStart"/>
      <w:r w:rsidRPr="00A57D3A">
        <w:rPr>
          <w:sz w:val="16"/>
        </w:rPr>
        <w:t>Of</w:t>
      </w:r>
      <w:proofErr w:type="gramEnd"/>
      <w:r w:rsidRPr="00A57D3A">
        <w:rPr>
          <w:sz w:val="16"/>
        </w:rPr>
        <w:t xml:space="preserve"> and For Prefigurative Social Movements</w:t>
      </w:r>
    </w:p>
    <w:p w14:paraId="3C6D9347" w14:textId="77777777" w:rsidR="00B10EC8" w:rsidRPr="00A57D3A" w:rsidRDefault="00B10EC8" w:rsidP="00B10EC8">
      <w:pPr>
        <w:spacing w:line="480" w:lineRule="auto"/>
        <w:rPr>
          <w:sz w:val="16"/>
        </w:rPr>
      </w:pPr>
      <w:r w:rsidRPr="00A57D3A">
        <w:rPr>
          <w:sz w:val="16"/>
        </w:rPr>
        <w:t xml:space="preserve">“We live in </w:t>
      </w:r>
      <w:proofErr w:type="gramStart"/>
      <w:r w:rsidRPr="00A57D3A">
        <w:rPr>
          <w:sz w:val="16"/>
        </w:rPr>
        <w:t>capitalism,</w:t>
      </w:r>
      <w:proofErr w:type="gramEnd"/>
      <w:r w:rsidRPr="00A57D3A">
        <w:rPr>
          <w:sz w:val="16"/>
        </w:rPr>
        <w:t xml:space="preserve"> its power seems inescapable. So did the divine </w:t>
      </w:r>
      <w:proofErr w:type="gramStart"/>
      <w:r w:rsidRPr="00A57D3A">
        <w:rPr>
          <w:sz w:val="16"/>
        </w:rPr>
        <w:t>right</w:t>
      </w:r>
      <w:proofErr w:type="gramEnd"/>
      <w:r w:rsidRPr="00A57D3A">
        <w:rPr>
          <w:sz w:val="16"/>
        </w:rPr>
        <w:t xml:space="preserve"> of kings. Any human power can be resisted and changed by human beings.” (Le Guin 2014)</w:t>
      </w:r>
    </w:p>
    <w:p w14:paraId="52B7E229" w14:textId="77777777" w:rsidR="00B10EC8" w:rsidRDefault="00B10EC8" w:rsidP="00B10EC8">
      <w:pPr>
        <w:spacing w:line="480" w:lineRule="auto"/>
        <w:rPr>
          <w:sz w:val="16"/>
        </w:rPr>
      </w:pPr>
      <w:r w:rsidRPr="003D4F8C">
        <w:rPr>
          <w:rStyle w:val="StyleUnderline"/>
        </w:rPr>
        <w:t>In the last two decades</w:t>
      </w:r>
      <w:r w:rsidRPr="001E12E9">
        <w:rPr>
          <w:rStyle w:val="StyleUnderline"/>
        </w:rPr>
        <w:t xml:space="preserve">, several </w:t>
      </w:r>
      <w:r w:rsidRPr="00A57D3A">
        <w:rPr>
          <w:rStyle w:val="StyleUnderline"/>
          <w:highlight w:val="cyan"/>
        </w:rPr>
        <w:t>initiatives have been mushrooming around the world</w:t>
      </w:r>
      <w:r w:rsidRPr="001E12E9">
        <w:rPr>
          <w:rStyle w:val="StyleUnderline"/>
        </w:rPr>
        <w:t xml:space="preserve">: </w:t>
      </w:r>
      <w:r w:rsidRPr="00A57D3A">
        <w:rPr>
          <w:rStyle w:val="StyleUnderline"/>
          <w:highlight w:val="cyan"/>
        </w:rPr>
        <w:t>community</w:t>
      </w:r>
      <w:r w:rsidRPr="001E12E9">
        <w:rPr>
          <w:rStyle w:val="StyleUnderline"/>
        </w:rPr>
        <w:t xml:space="preserve"> and urban </w:t>
      </w:r>
      <w:r w:rsidRPr="00A57D3A">
        <w:rPr>
          <w:rStyle w:val="StyleUnderline"/>
          <w:highlight w:val="cyan"/>
        </w:rPr>
        <w:t>gardens</w:t>
      </w:r>
      <w:r w:rsidRPr="001E12E9">
        <w:rPr>
          <w:rStyle w:val="StyleUnderline"/>
        </w:rPr>
        <w:t xml:space="preserve">, </w:t>
      </w:r>
      <w:r w:rsidRPr="00A57D3A">
        <w:rPr>
          <w:rStyle w:val="StyleUnderline"/>
          <w:highlight w:val="cyan"/>
        </w:rPr>
        <w:t>worker-owned coops</w:t>
      </w:r>
      <w:r w:rsidRPr="001E12E9">
        <w:rPr>
          <w:rStyle w:val="StyleUnderline"/>
        </w:rPr>
        <w:t xml:space="preserve">, producer-consumer coops, ecological and </w:t>
      </w:r>
      <w:r w:rsidRPr="00A57D3A">
        <w:rPr>
          <w:rStyle w:val="StyleUnderline"/>
          <w:highlight w:val="cyan"/>
        </w:rPr>
        <w:t>intentional communities</w:t>
      </w:r>
      <w:r w:rsidRPr="001E12E9">
        <w:rPr>
          <w:rStyle w:val="StyleUnderline"/>
        </w:rPr>
        <w:t xml:space="preserve">, </w:t>
      </w:r>
      <w:r w:rsidRPr="00A57D3A">
        <w:rPr>
          <w:rStyle w:val="StyleUnderline"/>
          <w:highlight w:val="cyan"/>
        </w:rPr>
        <w:t>co-housing coops</w:t>
      </w:r>
      <w:r w:rsidRPr="001E12E9">
        <w:rPr>
          <w:rStyle w:val="StyleUnderline"/>
        </w:rPr>
        <w:t xml:space="preserve">, </w:t>
      </w:r>
      <w:r w:rsidRPr="00A57D3A">
        <w:rPr>
          <w:rStyle w:val="StyleUnderline"/>
          <w:highlight w:val="cyan"/>
        </w:rPr>
        <w:t>food sovereignty initiatives</w:t>
      </w:r>
      <w:r w:rsidRPr="001E12E9">
        <w:rPr>
          <w:rStyle w:val="StyleUnderline"/>
        </w:rPr>
        <w:t xml:space="preserve">, occupied and </w:t>
      </w:r>
      <w:r w:rsidRPr="00A57D3A">
        <w:rPr>
          <w:rStyle w:val="StyleUnderline"/>
          <w:highlight w:val="cyan"/>
        </w:rPr>
        <w:t>worker-managed factories</w:t>
      </w:r>
      <w:r w:rsidRPr="001E12E9">
        <w:rPr>
          <w:rStyle w:val="StyleUnderline"/>
        </w:rPr>
        <w:t xml:space="preserve">, participatory budgeting, and direct democracy at local level. </w:t>
      </w:r>
      <w:r w:rsidRPr="004120D4">
        <w:rPr>
          <w:sz w:val="16"/>
        </w:rPr>
        <w:t xml:space="preserve">At the same time, </w:t>
      </w:r>
      <w:r w:rsidRPr="001E12E9">
        <w:rPr>
          <w:rStyle w:val="StyleUnderline"/>
        </w:rPr>
        <w:t xml:space="preserve">revolutionary and contentious social movements, the most notable examples being </w:t>
      </w:r>
      <w:r w:rsidRPr="00A57D3A">
        <w:rPr>
          <w:rStyle w:val="StyleUnderline"/>
          <w:highlight w:val="cyan"/>
        </w:rPr>
        <w:t>the Zapatistas in Mexico</w:t>
      </w:r>
      <w:r w:rsidRPr="001E12E9">
        <w:rPr>
          <w:rStyle w:val="StyleUnderline"/>
        </w:rPr>
        <w:t xml:space="preserve"> </w:t>
      </w:r>
      <w:r w:rsidRPr="00A57D3A">
        <w:rPr>
          <w:rStyle w:val="StyleUnderline"/>
          <w:highlight w:val="cyan"/>
        </w:rPr>
        <w:t>and the People’s Protection Units</w:t>
      </w:r>
      <w:r w:rsidRPr="001E12E9">
        <w:rPr>
          <w:rStyle w:val="StyleUnderline"/>
        </w:rPr>
        <w:t xml:space="preserve"> (YPG) and the Women’s Protection Units (YPJ) </w:t>
      </w:r>
      <w:r w:rsidRPr="00A57D3A">
        <w:rPr>
          <w:rStyle w:val="StyleUnderline"/>
          <w:highlight w:val="cyan"/>
        </w:rPr>
        <w:t>in Rojava</w:t>
      </w:r>
      <w:r w:rsidRPr="004120D4">
        <w:rPr>
          <w:sz w:val="16"/>
        </w:rPr>
        <w:t xml:space="preserve"> (Federation of Northern Syria), have placed at the core of their strategies principles of direct democracy, cooperative economy, ecology and women’s leadership, influenced (especially the latter) by the eco-feminist and political-ecological thought of scholars like Silvia Federici and Murray Bookchin. Similarly, hard hit by the consequences of the austerity measures imposed by the Troika, </w:t>
      </w:r>
      <w:r w:rsidRPr="001E12E9">
        <w:rPr>
          <w:rStyle w:val="StyleUnderline"/>
        </w:rPr>
        <w:t xml:space="preserve">Greek civil society started to </w:t>
      </w:r>
      <w:proofErr w:type="spellStart"/>
      <w:r w:rsidRPr="001E12E9">
        <w:rPr>
          <w:rStyle w:val="StyleUnderline"/>
        </w:rPr>
        <w:t>organise</w:t>
      </w:r>
      <w:proofErr w:type="spellEnd"/>
      <w:r w:rsidRPr="001E12E9">
        <w:rPr>
          <w:rStyle w:val="StyleUnderline"/>
        </w:rPr>
        <w:t xml:space="preserve"> from below, forming a constellation of grassroots initiatives </w:t>
      </w:r>
      <w:proofErr w:type="spellStart"/>
      <w:r w:rsidRPr="001E12E9">
        <w:rPr>
          <w:rStyle w:val="StyleUnderline"/>
        </w:rPr>
        <w:t>centred</w:t>
      </w:r>
      <w:proofErr w:type="spellEnd"/>
      <w:r w:rsidRPr="001E12E9">
        <w:rPr>
          <w:rStyle w:val="StyleUnderline"/>
        </w:rPr>
        <w:t xml:space="preserve"> on the values of solidarity and mutualism followed by other groups in countries like Italy, Spain, and Portugal</w:t>
      </w:r>
      <w:r w:rsidRPr="004120D4">
        <w:rPr>
          <w:sz w:val="16"/>
        </w:rPr>
        <w:t xml:space="preserve">. In the field of social sciences and humanities, the debate on these grassroots initiatives has gained prominence but a comprehensive theoretical and analytical framework is still lacking. </w:t>
      </w:r>
      <w:r w:rsidRPr="001E12E9">
        <w:rPr>
          <w:rStyle w:val="StyleUnderline"/>
        </w:rPr>
        <w:t xml:space="preserve">My argument is that all </w:t>
      </w:r>
      <w:r w:rsidRPr="00A57D3A">
        <w:rPr>
          <w:rStyle w:val="StyleUnderline"/>
          <w:highlight w:val="cyan"/>
        </w:rPr>
        <w:t>these experiences</w:t>
      </w:r>
      <w:r w:rsidRPr="001E12E9">
        <w:rPr>
          <w:rStyle w:val="StyleUnderline"/>
        </w:rPr>
        <w:t xml:space="preserve">, putting aside their interstitial nature and the different socio-economic and political contexts from which they have emerged, share an important trait: they </w:t>
      </w:r>
      <w:r w:rsidRPr="00A57D3A">
        <w:rPr>
          <w:rStyle w:val="StyleUnderline"/>
          <w:highlight w:val="cyan"/>
        </w:rPr>
        <w:t>are prefigurative</w:t>
      </w:r>
      <w:r w:rsidRPr="001E12E9">
        <w:rPr>
          <w:rStyle w:val="StyleUnderline"/>
        </w:rPr>
        <w:t xml:space="preserve">, meaning that </w:t>
      </w:r>
      <w:r w:rsidRPr="00A57D3A">
        <w:rPr>
          <w:rStyle w:val="StyleUnderline"/>
          <w:highlight w:val="cyan"/>
        </w:rPr>
        <w:t>they embody their ultimate goals and their vision of a future society through their ongoing social practices</w:t>
      </w:r>
      <w:r w:rsidRPr="001E12E9">
        <w:rPr>
          <w:rStyle w:val="StyleUnderline"/>
        </w:rPr>
        <w:t>, social relations, decision-making philosophy and culture. These interrelated processes, unfolding over time, involve collective experimentation with the production and circulation of new meanings and future-oriented social norms</w:t>
      </w:r>
      <w:r w:rsidRPr="004120D4">
        <w:rPr>
          <w:sz w:val="16"/>
        </w:rPr>
        <w:t xml:space="preserve"> (Yates 2015). In this sense, we can </w:t>
      </w:r>
      <w:proofErr w:type="spellStart"/>
      <w:r w:rsidRPr="004120D4">
        <w:rPr>
          <w:sz w:val="16"/>
        </w:rPr>
        <w:t>hypothesise</w:t>
      </w:r>
      <w:proofErr w:type="spellEnd"/>
      <w:r w:rsidRPr="004120D4">
        <w:rPr>
          <w:sz w:val="16"/>
        </w:rPr>
        <w:t xml:space="preserve"> that we are witnessing the </w:t>
      </w:r>
      <w:r w:rsidRPr="0073020D">
        <w:rPr>
          <w:sz w:val="8"/>
          <w:szCs w:val="8"/>
        </w:rPr>
        <w:t>emergence of a new wave of social movements differing in its features, claims and strategies from the historical class-based movements of the 19th century, from the new social movements of the Sixties and Seventies, and even from the alter-</w:t>
      </w:r>
      <w:proofErr w:type="spellStart"/>
      <w:r w:rsidRPr="0073020D">
        <w:rPr>
          <w:sz w:val="8"/>
          <w:szCs w:val="8"/>
        </w:rPr>
        <w:t>globalisation</w:t>
      </w:r>
      <w:proofErr w:type="spellEnd"/>
      <w:r w:rsidRPr="0073020D">
        <w:rPr>
          <w:sz w:val="8"/>
          <w:szCs w:val="8"/>
        </w:rPr>
        <w:t xml:space="preserve"> movement of the late Nineties and early 2000s. If these prefigurative social movements constitute the real/concrete/current utopias that new generations of critical scholars and Marxists are starting to look at as potential subjects of emancipation, it becomes a crucial task, then, to disentangle their ontological, epistemological and phenomenological characteristics. In other words, the task is to build a sociology of and, most importantly, for prefigurative social movements. The term “prefigurative” appears for the first time in the writings of the American anthropologist Margaret Mead in 1973. She uses the term to indicate the advent of a “prefigurative culture” where “it will be the child – and not the parent and grandparent – that represents what is to come” (Mead 1973, 204). In this sense, prefigurative culture is future-oriented and differs from “</w:t>
      </w:r>
      <w:proofErr w:type="spellStart"/>
      <w:r w:rsidRPr="0073020D">
        <w:rPr>
          <w:sz w:val="8"/>
          <w:szCs w:val="8"/>
        </w:rPr>
        <w:t>postfigurative</w:t>
      </w:r>
      <w:proofErr w:type="spellEnd"/>
      <w:r w:rsidRPr="0073020D">
        <w:rPr>
          <w:sz w:val="8"/>
          <w:szCs w:val="8"/>
        </w:rPr>
        <w:t xml:space="preserve">” and “configurative” cultures: In the former, cultural transmission is strongly affected by the worshipping of ancestors and traditions from the past, whereas the latter – arising after the collapse of a </w:t>
      </w:r>
      <w:proofErr w:type="spellStart"/>
      <w:r w:rsidRPr="0073020D">
        <w:rPr>
          <w:sz w:val="8"/>
          <w:szCs w:val="8"/>
        </w:rPr>
        <w:t>postfigurative</w:t>
      </w:r>
      <w:proofErr w:type="spellEnd"/>
      <w:r w:rsidRPr="0073020D">
        <w:rPr>
          <w:sz w:val="8"/>
          <w:szCs w:val="8"/>
        </w:rPr>
        <w:t xml:space="preserve"> culture – has a transitional nature and is present-oriented. It is not until 1977, however, that the word appears in critical scholarship, in Carl Boggs’ (1977) essay “Marxism, Prefigurative Communism, and the Problem of Workers' Control’ published in the magazine Radical America. In his essay, pointing at the “failure of Marxism to spell-out the process of transition”, Boggs uses some historical examples, like the </w:t>
      </w:r>
      <w:proofErr w:type="spellStart"/>
      <w:r w:rsidRPr="0073020D">
        <w:rPr>
          <w:sz w:val="8"/>
          <w:szCs w:val="8"/>
        </w:rPr>
        <w:t>Biennio</w:t>
      </w:r>
      <w:proofErr w:type="spellEnd"/>
      <w:r w:rsidRPr="0073020D">
        <w:rPr>
          <w:sz w:val="8"/>
          <w:szCs w:val="8"/>
        </w:rPr>
        <w:t xml:space="preserve"> Rosso in Italy and the uprisings of students and workers in the 1968 French May to outline the defining features of prefigurative communism: “Prefigurative strategy, on the other hand, views statism and authoritarianism as special obstacles to be overturned; its goal is to replace the bureaucratic state with distinctly popular institutions. Ideally, this tradition expresses three basic concerns: fear of reproducing hierarchical authority relations under a new ideological rationale, criticism of political parties and trade unions because their centralized forms reproduce the old power relations in a way that undermines revolutionary struggles, and commitment to democratization through local, collective structures that anticipate the future liberated society” (Boggs 1977).11 The concept of prefiguration gained popularity with the wave of alter-</w:t>
      </w:r>
      <w:proofErr w:type="spellStart"/>
      <w:r w:rsidRPr="0073020D">
        <w:rPr>
          <w:sz w:val="8"/>
          <w:szCs w:val="8"/>
        </w:rPr>
        <w:t>globalisation</w:t>
      </w:r>
      <w:proofErr w:type="spellEnd"/>
      <w:r w:rsidRPr="0073020D">
        <w:rPr>
          <w:sz w:val="8"/>
          <w:szCs w:val="8"/>
        </w:rPr>
        <w:t xml:space="preserve"> movements in the late Nineties (</w:t>
      </w:r>
      <w:proofErr w:type="spellStart"/>
      <w:r w:rsidRPr="0073020D">
        <w:rPr>
          <w:sz w:val="8"/>
          <w:szCs w:val="8"/>
        </w:rPr>
        <w:t>Maeckelbergh</w:t>
      </w:r>
      <w:proofErr w:type="spellEnd"/>
      <w:r w:rsidRPr="0073020D">
        <w:rPr>
          <w:sz w:val="8"/>
          <w:szCs w:val="8"/>
        </w:rPr>
        <w:t xml:space="preserve"> 2011) and then became one of the main tenets of the Occupy Wall Street</w:t>
      </w:r>
      <w:r w:rsidRPr="004120D4">
        <w:rPr>
          <w:sz w:val="16"/>
        </w:rPr>
        <w:t xml:space="preserve"> movement (Graeber 2013). </w:t>
      </w:r>
      <w:r w:rsidRPr="001E12E9">
        <w:rPr>
          <w:rStyle w:val="StyleUnderline"/>
        </w:rPr>
        <w:t xml:space="preserve">Ten years after the financial crash, </w:t>
      </w:r>
      <w:r w:rsidRPr="00A57D3A">
        <w:rPr>
          <w:rStyle w:val="StyleUnderline"/>
          <w:highlight w:val="cyan"/>
        </w:rPr>
        <w:t>prefiguration – conceived as the need to live and strive to reproduce in the present the kind of society we envision for the future – is central to</w:t>
      </w:r>
      <w:r w:rsidRPr="001E12E9">
        <w:rPr>
          <w:rStyle w:val="StyleUnderline"/>
        </w:rPr>
        <w:t xml:space="preserve"> all the social movements and </w:t>
      </w:r>
      <w:r w:rsidRPr="00A57D3A">
        <w:rPr>
          <w:rStyle w:val="StyleUnderline"/>
          <w:highlight w:val="cyan"/>
        </w:rPr>
        <w:t>grassroots initiatives</w:t>
      </w:r>
      <w:r w:rsidRPr="001E12E9">
        <w:rPr>
          <w:rStyle w:val="StyleUnderline"/>
        </w:rPr>
        <w:t xml:space="preserve"> mentioned above</w:t>
      </w:r>
      <w:r w:rsidRPr="004120D4">
        <w:rPr>
          <w:sz w:val="16"/>
        </w:rPr>
        <w:t>. For them prefiguration plays an even more central role than it did in the alter-</w:t>
      </w:r>
      <w:proofErr w:type="spellStart"/>
      <w:r w:rsidRPr="004120D4">
        <w:rPr>
          <w:sz w:val="16"/>
        </w:rPr>
        <w:t>globalisation</w:t>
      </w:r>
      <w:proofErr w:type="spellEnd"/>
      <w:r w:rsidRPr="004120D4">
        <w:rPr>
          <w:sz w:val="16"/>
        </w:rPr>
        <w:t xml:space="preserve"> and the Occupy movements, where it was reflected mostly in the practices of </w:t>
      </w:r>
      <w:proofErr w:type="spellStart"/>
      <w:r w:rsidRPr="004120D4">
        <w:rPr>
          <w:sz w:val="16"/>
        </w:rPr>
        <w:t>horizontalism</w:t>
      </w:r>
      <w:proofErr w:type="spellEnd"/>
      <w:r w:rsidRPr="004120D4">
        <w:rPr>
          <w:sz w:val="16"/>
        </w:rPr>
        <w:t xml:space="preserve"> and direct democracy deployed in their decisional processes. “This is what democracy looks like” is the chant that demonstrators shouted while marching on the streets of Seattle during the </w:t>
      </w:r>
      <w:proofErr w:type="gramStart"/>
      <w:r w:rsidRPr="004120D4">
        <w:rPr>
          <w:sz w:val="16"/>
        </w:rPr>
        <w:t>protests against</w:t>
      </w:r>
      <w:proofErr w:type="gramEnd"/>
      <w:r w:rsidRPr="004120D4">
        <w:rPr>
          <w:sz w:val="16"/>
        </w:rPr>
        <w:t xml:space="preserve"> the WTO in 1999. </w:t>
      </w:r>
      <w:r w:rsidRPr="001E12E9">
        <w:rPr>
          <w:rStyle w:val="StyleUnderline"/>
        </w:rPr>
        <w:t xml:space="preserve">Today, looking at the ecological communalism of the Protection Units in Rojava or the focus on radical everyday lifestyles of certain intentional communities, it is clear that </w:t>
      </w:r>
      <w:r w:rsidRPr="00A57D3A">
        <w:rPr>
          <w:rStyle w:val="StyleUnderline"/>
          <w:highlight w:val="cyan"/>
        </w:rPr>
        <w:t>prefiguration is conceived</w:t>
      </w:r>
      <w:r w:rsidRPr="001E12E9">
        <w:rPr>
          <w:rStyle w:val="StyleUnderline"/>
        </w:rPr>
        <w:t xml:space="preserve"> by these movements </w:t>
      </w:r>
      <w:r w:rsidRPr="00A57D3A">
        <w:rPr>
          <w:rStyle w:val="StyleUnderline"/>
          <w:highlight w:val="cyan"/>
        </w:rPr>
        <w:t>as the need to rethink holistically our relationship towards nature, the economy and society</w:t>
      </w:r>
      <w:r w:rsidRPr="001E12E9">
        <w:rPr>
          <w:rStyle w:val="StyleUnderline"/>
        </w:rPr>
        <w:t xml:space="preserve">, or - as Dinerstein (2017, 53) puts it - </w:t>
      </w:r>
      <w:r w:rsidRPr="00A57D3A">
        <w:rPr>
          <w:rStyle w:val="StyleUnderline"/>
          <w:highlight w:val="cyan"/>
        </w:rPr>
        <w:t>to “denaturalize” capitalist logic</w:t>
      </w:r>
      <w:r w:rsidRPr="004120D4">
        <w:rPr>
          <w:sz w:val="16"/>
        </w:rPr>
        <w:t xml:space="preserve">. </w:t>
      </w:r>
      <w:r w:rsidRPr="001E12E9">
        <w:rPr>
          <w:rStyle w:val="StyleUnderline"/>
        </w:rPr>
        <w:t xml:space="preserve">Nowadays </w:t>
      </w:r>
      <w:r w:rsidRPr="00A57D3A">
        <w:rPr>
          <w:rStyle w:val="StyleUnderline"/>
          <w:highlight w:val="cyan"/>
        </w:rPr>
        <w:t>prefiguration can be seen as part of the repertoire of action</w:t>
      </w:r>
      <w:r w:rsidRPr="001E12E9">
        <w:rPr>
          <w:rStyle w:val="StyleUnderline"/>
        </w:rPr>
        <w:t xml:space="preserve"> of several movements and grassroots initiatives</w:t>
      </w:r>
      <w:r w:rsidRPr="004120D4">
        <w:rPr>
          <w:sz w:val="16"/>
        </w:rPr>
        <w:t xml:space="preserve">. </w:t>
      </w:r>
      <w:r w:rsidRPr="00A57D3A">
        <w:rPr>
          <w:rStyle w:val="StyleUnderline"/>
          <w:highlight w:val="cyan"/>
        </w:rPr>
        <w:t>Some of them are defending spaces from capitalist accumulation</w:t>
      </w:r>
      <w:r w:rsidRPr="001E12E9">
        <w:rPr>
          <w:rStyle w:val="StyleUnderline"/>
        </w:rPr>
        <w:t>.</w:t>
      </w:r>
      <w:r w:rsidRPr="004120D4">
        <w:rPr>
          <w:sz w:val="16"/>
        </w:rPr>
        <w:t xml:space="preserve"> Close to the North-Western French coast, in an area called Notre Dame de Landes, </w:t>
      </w:r>
      <w:r w:rsidRPr="001E12E9">
        <w:rPr>
          <w:rStyle w:val="StyleUnderline"/>
        </w:rPr>
        <w:t>a movement of people have spent the last ten years occupying and living on an agricultural plot of land to prevent an airport being built on it.</w:t>
      </w:r>
      <w:r w:rsidRPr="004120D4">
        <w:rPr>
          <w:sz w:val="16"/>
        </w:rPr>
        <w:t xml:space="preserve"> In the ZAD – Zone à </w:t>
      </w:r>
      <w:proofErr w:type="spellStart"/>
      <w:r w:rsidRPr="004120D4">
        <w:rPr>
          <w:sz w:val="16"/>
        </w:rPr>
        <w:t>Defendre</w:t>
      </w:r>
      <w:proofErr w:type="spellEnd"/>
      <w:r w:rsidRPr="004120D4">
        <w:rPr>
          <w:sz w:val="16"/>
        </w:rPr>
        <w:t xml:space="preserve">, a French acronym for “area to defend” – contentious action against police attempts to evict the activists (the latest eviction attempt is currently being resisted </w:t>
      </w:r>
      <w:proofErr w:type="gramStart"/>
      <w:r w:rsidRPr="004120D4">
        <w:rPr>
          <w:sz w:val="16"/>
        </w:rPr>
        <w:t>at the moment</w:t>
      </w:r>
      <w:proofErr w:type="gramEnd"/>
      <w:r w:rsidRPr="004120D4">
        <w:rPr>
          <w:sz w:val="16"/>
        </w:rPr>
        <w:t xml:space="preserve"> of writing in April 2018) is </w:t>
      </w:r>
      <w:proofErr w:type="gramStart"/>
      <w:r w:rsidRPr="004120D4">
        <w:rPr>
          <w:sz w:val="16"/>
        </w:rPr>
        <w:t>blended together</w:t>
      </w:r>
      <w:proofErr w:type="gramEnd"/>
      <w:r w:rsidRPr="004120D4">
        <w:rPr>
          <w:sz w:val="16"/>
        </w:rPr>
        <w:t xml:space="preserve"> with prefigurative practices such as permaculture, organic farming, and the production of goods like dairies and bread. </w:t>
      </w:r>
      <w:r w:rsidRPr="00E61001">
        <w:rPr>
          <w:rStyle w:val="StyleUnderline"/>
        </w:rPr>
        <w:t>Other groups deploy prefigurative practices to restore spaces of former capitalist production.</w:t>
      </w:r>
      <w:r w:rsidRPr="004120D4">
        <w:rPr>
          <w:sz w:val="16"/>
        </w:rPr>
        <w:t xml:space="preserve"> </w:t>
      </w:r>
      <w:proofErr w:type="spellStart"/>
      <w:r w:rsidRPr="00E61001">
        <w:rPr>
          <w:rStyle w:val="StyleUnderline"/>
        </w:rPr>
        <w:t>RiMaflow</w:t>
      </w:r>
      <w:proofErr w:type="spellEnd"/>
      <w:r w:rsidRPr="00E61001">
        <w:rPr>
          <w:rStyle w:val="StyleUnderline"/>
        </w:rPr>
        <w:t xml:space="preserve"> and </w:t>
      </w:r>
      <w:proofErr w:type="spellStart"/>
      <w:r w:rsidRPr="00E61001">
        <w:rPr>
          <w:rStyle w:val="StyleUnderline"/>
        </w:rPr>
        <w:t>Vio.Me</w:t>
      </w:r>
      <w:proofErr w:type="spellEnd"/>
      <w:r w:rsidRPr="00E61001">
        <w:rPr>
          <w:rStyle w:val="StyleUnderline"/>
        </w:rPr>
        <w:t xml:space="preserve"> are two examples</w:t>
      </w:r>
      <w:r w:rsidRPr="004120D4">
        <w:rPr>
          <w:sz w:val="16"/>
        </w:rPr>
        <w:t xml:space="preserve">. Two former factories, the first in the North of Italy and the second close to the Greek city of Thessaloniki, have both been recovered by dismissed employees after they were </w:t>
      </w:r>
      <w:proofErr w:type="gramStart"/>
      <w:r w:rsidRPr="004120D4">
        <w:rPr>
          <w:sz w:val="16"/>
        </w:rPr>
        <w:t>closed-down</w:t>
      </w:r>
      <w:proofErr w:type="gramEnd"/>
      <w:r w:rsidRPr="004120D4">
        <w:rPr>
          <w:sz w:val="16"/>
        </w:rPr>
        <w:t xml:space="preserve"> in the early 2010s. </w:t>
      </w:r>
      <w:r w:rsidRPr="00E61001">
        <w:rPr>
          <w:rStyle w:val="StyleUnderline"/>
        </w:rPr>
        <w:t xml:space="preserve">The conversion of these two factories did not only involve the restarting of new productive activities through workers’ self-management, </w:t>
      </w:r>
      <w:proofErr w:type="gramStart"/>
      <w:r w:rsidRPr="00E61001">
        <w:rPr>
          <w:rStyle w:val="StyleUnderline"/>
        </w:rPr>
        <w:t>it</w:t>
      </w:r>
      <w:proofErr w:type="gramEnd"/>
      <w:r w:rsidRPr="00E61001">
        <w:rPr>
          <w:rStyle w:val="StyleUnderline"/>
        </w:rPr>
        <w:t xml:space="preserve"> also led to a flourishing of solidarity activities (e.g. free medical ambulatories) and international networks with other worker-owned cooperatives in Europe and Latin America</w:t>
      </w:r>
      <w:r w:rsidRPr="004120D4">
        <w:rPr>
          <w:sz w:val="16"/>
        </w:rPr>
        <w:t xml:space="preserve">. Finally, for a third group of movements, </w:t>
      </w:r>
      <w:r w:rsidRPr="00A57D3A">
        <w:rPr>
          <w:rStyle w:val="StyleUnderline"/>
          <w:highlight w:val="cyan"/>
        </w:rPr>
        <w:t xml:space="preserve">prefiguration is </w:t>
      </w:r>
      <w:proofErr w:type="spellStart"/>
      <w:r w:rsidRPr="00A57D3A">
        <w:rPr>
          <w:rStyle w:val="StyleUnderline"/>
          <w:highlight w:val="cyan"/>
        </w:rPr>
        <w:t>concretised</w:t>
      </w:r>
      <w:proofErr w:type="spellEnd"/>
      <w:r w:rsidRPr="00A57D3A">
        <w:rPr>
          <w:rStyle w:val="StyleUnderline"/>
          <w:highlight w:val="cyan"/>
        </w:rPr>
        <w:t xml:space="preserve"> through the </w:t>
      </w:r>
      <w:r w:rsidRPr="00A57D3A">
        <w:rPr>
          <w:rStyle w:val="Emphasis"/>
          <w:highlight w:val="cyan"/>
        </w:rPr>
        <w:t>creation of new spaces through experimentation with alternative modes of producing, consuming and living</w:t>
      </w:r>
      <w:r w:rsidRPr="004D6AFF">
        <w:rPr>
          <w:rStyle w:val="StyleUnderline"/>
        </w:rPr>
        <w:t>.</w:t>
      </w:r>
      <w:r w:rsidRPr="004D6AFF">
        <w:rPr>
          <w:sz w:val="16"/>
        </w:rPr>
        <w:t xml:space="preserve"> </w:t>
      </w:r>
      <w:r w:rsidRPr="004D6AFF">
        <w:rPr>
          <w:rStyle w:val="StyleUnderline"/>
        </w:rPr>
        <w:t>The most notable examples are producer-consumer co-ops, intentional communities, and eco-villages</w:t>
      </w:r>
      <w:r w:rsidRPr="004D6AFF">
        <w:rPr>
          <w:sz w:val="16"/>
        </w:rPr>
        <w:t>.</w:t>
      </w:r>
      <w:r w:rsidRPr="004120D4">
        <w:rPr>
          <w:sz w:val="16"/>
        </w:rPr>
        <w:t xml:space="preserve"> The latter can be described using the prism of Paolo Virno’s “theory of exodus”, according to which “</w:t>
      </w:r>
      <w:r w:rsidRPr="00E61001">
        <w:rPr>
          <w:rStyle w:val="StyleUnderline"/>
        </w:rPr>
        <w:t>the most powerful way of opposing capitalism and the liberal state is not through direct confrontation but by means of engaged withdrawal”</w:t>
      </w:r>
      <w:r w:rsidRPr="004120D4">
        <w:rPr>
          <w:sz w:val="16"/>
        </w:rPr>
        <w:t xml:space="preserve"> (Graeber 2004, 60).12 The diffusion of movements deploying – explicitly or implicitly – prefigurative practices and discourses has given rise to a range </w:t>
      </w:r>
      <w:r w:rsidRPr="0073020D">
        <w:rPr>
          <w:sz w:val="8"/>
          <w:szCs w:val="8"/>
        </w:rPr>
        <w:t xml:space="preserve">of critical appraisals that question the effectiveness of prefiguration in opposing or supplanting capitalism. At the heart of these critiques, we find Chantal </w:t>
      </w:r>
      <w:proofErr w:type="spellStart"/>
      <w:r w:rsidRPr="0073020D">
        <w:rPr>
          <w:sz w:val="8"/>
          <w:szCs w:val="8"/>
        </w:rPr>
        <w:t>Mouffe’s</w:t>
      </w:r>
      <w:proofErr w:type="spellEnd"/>
      <w:r w:rsidRPr="0073020D">
        <w:rPr>
          <w:sz w:val="8"/>
          <w:szCs w:val="8"/>
        </w:rPr>
        <w:t xml:space="preserve"> argument that the Occupy movement failed in constructing an anti-hegemonic narrative and in identifying precise, targetable “nodal points of power” against which to direct the movement’s agonistic efforts (</w:t>
      </w:r>
      <w:proofErr w:type="spellStart"/>
      <w:r w:rsidRPr="0073020D">
        <w:rPr>
          <w:sz w:val="8"/>
          <w:szCs w:val="8"/>
        </w:rPr>
        <w:t>Mouffe</w:t>
      </w:r>
      <w:proofErr w:type="spellEnd"/>
      <w:r w:rsidRPr="0073020D">
        <w:rPr>
          <w:sz w:val="8"/>
          <w:szCs w:val="8"/>
        </w:rPr>
        <w:t xml:space="preserve"> 2013, 75). According to Mouffe, the Occupy movement lacked a political strategy capable of establishing precisely who the 1 per cent – the enemy – </w:t>
      </w:r>
      <w:proofErr w:type="gramStart"/>
      <w:r w:rsidRPr="0073020D">
        <w:rPr>
          <w:sz w:val="8"/>
          <w:szCs w:val="8"/>
        </w:rPr>
        <w:t>was, and</w:t>
      </w:r>
      <w:proofErr w:type="gramEnd"/>
      <w:r w:rsidRPr="0073020D">
        <w:rPr>
          <w:sz w:val="8"/>
          <w:szCs w:val="8"/>
        </w:rPr>
        <w:t xml:space="preserve"> was weakened by its unwillingness to translate and </w:t>
      </w:r>
      <w:proofErr w:type="spellStart"/>
      <w:r w:rsidRPr="0073020D">
        <w:rPr>
          <w:sz w:val="8"/>
          <w:szCs w:val="8"/>
        </w:rPr>
        <w:t>organise</w:t>
      </w:r>
      <w:proofErr w:type="spellEnd"/>
      <w:r w:rsidRPr="0073020D">
        <w:rPr>
          <w:sz w:val="8"/>
          <w:szCs w:val="8"/>
        </w:rPr>
        <w:t xml:space="preserve"> claims in the sphere of institutional and representative politics (see </w:t>
      </w:r>
      <w:proofErr w:type="spellStart"/>
      <w:r w:rsidRPr="0073020D">
        <w:rPr>
          <w:sz w:val="8"/>
          <w:szCs w:val="8"/>
        </w:rPr>
        <w:t>Decreus</w:t>
      </w:r>
      <w:proofErr w:type="spellEnd"/>
      <w:r w:rsidRPr="0073020D">
        <w:rPr>
          <w:sz w:val="8"/>
          <w:szCs w:val="8"/>
        </w:rPr>
        <w:t xml:space="preserve"> et al. 2014). If we expand the focus to include what I argue to be the diverse constellation of prefigurative movements that have flourished since Occupy, it is easy to see how </w:t>
      </w:r>
      <w:proofErr w:type="spellStart"/>
      <w:r w:rsidRPr="0073020D">
        <w:rPr>
          <w:sz w:val="8"/>
          <w:szCs w:val="8"/>
        </w:rPr>
        <w:t>Mouffe’s</w:t>
      </w:r>
      <w:proofErr w:type="spellEnd"/>
      <w:r w:rsidRPr="0073020D">
        <w:rPr>
          <w:sz w:val="8"/>
          <w:szCs w:val="8"/>
        </w:rPr>
        <w:t xml:space="preserve"> critique can be directed at them as well. It is in fact a difficult and arduous task to </w:t>
      </w:r>
      <w:proofErr w:type="spellStart"/>
      <w:r w:rsidRPr="0073020D">
        <w:rPr>
          <w:sz w:val="8"/>
          <w:szCs w:val="8"/>
        </w:rPr>
        <w:t>recognise</w:t>
      </w:r>
      <w:proofErr w:type="spellEnd"/>
      <w:r w:rsidRPr="0073020D">
        <w:rPr>
          <w:sz w:val="8"/>
          <w:szCs w:val="8"/>
        </w:rPr>
        <w:t xml:space="preserve"> who or what </w:t>
      </w:r>
      <w:proofErr w:type="gramStart"/>
      <w:r w:rsidRPr="0073020D">
        <w:rPr>
          <w:sz w:val="8"/>
          <w:szCs w:val="8"/>
        </w:rPr>
        <w:t>constitute</w:t>
      </w:r>
      <w:proofErr w:type="gramEnd"/>
      <w:r w:rsidRPr="0073020D">
        <w:rPr>
          <w:sz w:val="8"/>
          <w:szCs w:val="8"/>
        </w:rPr>
        <w:t xml:space="preserve"> the nodal points of power for a worker’s co-operative, urban garden, or ecovillage, although it is easier for those initiatives that include contentious actions in their repertoire like the </w:t>
      </w:r>
      <w:proofErr w:type="gramStart"/>
      <w:r w:rsidRPr="0073020D">
        <w:rPr>
          <w:sz w:val="8"/>
          <w:szCs w:val="8"/>
        </w:rPr>
        <w:t>above mentioned</w:t>
      </w:r>
      <w:proofErr w:type="gramEnd"/>
      <w:r w:rsidRPr="0073020D">
        <w:rPr>
          <w:sz w:val="8"/>
          <w:szCs w:val="8"/>
        </w:rPr>
        <w:t xml:space="preserve"> ZAD or the protection units in Rojava. The red thread connecting </w:t>
      </w:r>
      <w:proofErr w:type="gramStart"/>
      <w:r w:rsidRPr="0073020D">
        <w:rPr>
          <w:sz w:val="8"/>
          <w:szCs w:val="8"/>
        </w:rPr>
        <w:t>all of</w:t>
      </w:r>
      <w:proofErr w:type="gramEnd"/>
      <w:r w:rsidRPr="0073020D">
        <w:rPr>
          <w:sz w:val="8"/>
          <w:szCs w:val="8"/>
        </w:rPr>
        <w:t xml:space="preserve"> these movements is precisely that they seek to push towards the </w:t>
      </w:r>
      <w:proofErr w:type="spellStart"/>
      <w:r w:rsidRPr="0073020D">
        <w:rPr>
          <w:sz w:val="8"/>
          <w:szCs w:val="8"/>
        </w:rPr>
        <w:t>realisation</w:t>
      </w:r>
      <w:proofErr w:type="spellEnd"/>
      <w:r w:rsidRPr="0073020D">
        <w:rPr>
          <w:sz w:val="8"/>
          <w:szCs w:val="8"/>
        </w:rPr>
        <w:t xml:space="preserve"> of a post-capitalist society by embodying it in the present. By and large, then, the analytical dichotomy between “strategic” and “prefigurative” movements put forward by </w:t>
      </w:r>
      <w:proofErr w:type="spellStart"/>
      <w:r w:rsidRPr="0073020D">
        <w:rPr>
          <w:sz w:val="8"/>
          <w:szCs w:val="8"/>
        </w:rPr>
        <w:t>Mouffe</w:t>
      </w:r>
      <w:proofErr w:type="spellEnd"/>
      <w:r w:rsidRPr="0073020D">
        <w:rPr>
          <w:sz w:val="8"/>
          <w:szCs w:val="8"/>
        </w:rPr>
        <w:t xml:space="preserve"> and others does not help us to understand their emancipatory potential (</w:t>
      </w:r>
      <w:proofErr w:type="spellStart"/>
      <w:r w:rsidRPr="0073020D">
        <w:rPr>
          <w:sz w:val="8"/>
          <w:szCs w:val="8"/>
        </w:rPr>
        <w:t>Maeckelbergh</w:t>
      </w:r>
      <w:proofErr w:type="spellEnd"/>
      <w:r w:rsidRPr="0073020D">
        <w:rPr>
          <w:sz w:val="8"/>
          <w:szCs w:val="8"/>
        </w:rPr>
        <w:t xml:space="preserve"> 2017). </w:t>
      </w:r>
      <w:proofErr w:type="gramStart"/>
      <w:r w:rsidRPr="0073020D">
        <w:rPr>
          <w:sz w:val="8"/>
          <w:szCs w:val="8"/>
        </w:rPr>
        <w:t>In an attempt to</w:t>
      </w:r>
      <w:proofErr w:type="gramEnd"/>
      <w:r w:rsidRPr="0073020D">
        <w:rPr>
          <w:sz w:val="8"/>
          <w:szCs w:val="8"/>
        </w:rPr>
        <w:t xml:space="preserve"> constructively re-interpret the Occupy movement and the Indignados movement </w:t>
      </w:r>
      <w:proofErr w:type="gramStart"/>
      <w:r w:rsidRPr="0073020D">
        <w:rPr>
          <w:sz w:val="8"/>
          <w:szCs w:val="8"/>
        </w:rPr>
        <w:t>in light of</w:t>
      </w:r>
      <w:proofErr w:type="gramEnd"/>
      <w:r w:rsidRPr="0073020D">
        <w:rPr>
          <w:sz w:val="8"/>
          <w:szCs w:val="8"/>
        </w:rPr>
        <w:t xml:space="preserve"> </w:t>
      </w:r>
      <w:proofErr w:type="spellStart"/>
      <w:r w:rsidRPr="0073020D">
        <w:rPr>
          <w:sz w:val="8"/>
          <w:szCs w:val="8"/>
        </w:rPr>
        <w:t>Mouffe’s</w:t>
      </w:r>
      <w:proofErr w:type="spellEnd"/>
      <w:r w:rsidRPr="0073020D">
        <w:rPr>
          <w:sz w:val="8"/>
          <w:szCs w:val="8"/>
        </w:rPr>
        <w:t xml:space="preserve"> critique, </w:t>
      </w:r>
      <w:proofErr w:type="spellStart"/>
      <w:r w:rsidRPr="0073020D">
        <w:rPr>
          <w:sz w:val="8"/>
          <w:szCs w:val="8"/>
        </w:rPr>
        <w:t>Decreus</w:t>
      </w:r>
      <w:proofErr w:type="spellEnd"/>
      <w:r w:rsidRPr="0073020D">
        <w:rPr>
          <w:sz w:val="8"/>
          <w:szCs w:val="8"/>
        </w:rPr>
        <w:t xml:space="preserve"> et al. (2014, 145) affirm that “if the terrain of struggle cannot be clearly located or determined, social movements will have to create it by themselves. It is in relation to this observation, that one should understand the symbolic and artistic character of radical protest movements today”. This point reduces prefigurative practices to symbolic, artistic and theatrical acts and, while it might be enough to capture the role of prefiguration within the Occupy and Indignados movements, it certainly does not do so for the </w:t>
      </w:r>
      <w:proofErr w:type="gramStart"/>
      <w:r w:rsidRPr="0073020D">
        <w:rPr>
          <w:sz w:val="8"/>
          <w:szCs w:val="8"/>
        </w:rPr>
        <w:t>myriad</w:t>
      </w:r>
      <w:proofErr w:type="gramEnd"/>
      <w:r w:rsidRPr="0073020D">
        <w:rPr>
          <w:sz w:val="8"/>
          <w:szCs w:val="8"/>
        </w:rPr>
        <w:t xml:space="preserve"> of movements that we are addressing in this article. We are left then with some vexing questions: Who constitutes the collective identity of these movements, the “we”? Can we locate “the political” in these movements or are they – as some would argue – mere post-ideological, </w:t>
      </w:r>
      <w:proofErr w:type="spellStart"/>
      <w:r w:rsidRPr="0073020D">
        <w:rPr>
          <w:sz w:val="8"/>
          <w:szCs w:val="8"/>
        </w:rPr>
        <w:t>postpolitical</w:t>
      </w:r>
      <w:proofErr w:type="spellEnd"/>
      <w:r w:rsidRPr="0073020D">
        <w:rPr>
          <w:sz w:val="8"/>
          <w:szCs w:val="8"/>
        </w:rPr>
        <w:t xml:space="preserve"> and ephemeral laboratories? Revisiting Alberto Melucci’s volume Challenging Codes published in 1996 provides timely hints for reflection. Many of the features described by Melucci in his book have eventually been deployed by subsequent generations of social movement scholars to refer to the alter-</w:t>
      </w:r>
      <w:proofErr w:type="spellStart"/>
      <w:r w:rsidRPr="0073020D">
        <w:rPr>
          <w:sz w:val="8"/>
          <w:szCs w:val="8"/>
        </w:rPr>
        <w:t>globalisation</w:t>
      </w:r>
      <w:proofErr w:type="spellEnd"/>
      <w:r w:rsidRPr="0073020D">
        <w:rPr>
          <w:sz w:val="8"/>
          <w:szCs w:val="8"/>
        </w:rPr>
        <w:t xml:space="preserve"> movement and still prove valuable to understand prefigurative movements. Movements “announce what is taking shape even before its direction and content has become clear” (Melucci 1996, 1), states the author in the introduction. These movements </w:t>
      </w:r>
      <w:proofErr w:type="gramStart"/>
      <w:r w:rsidRPr="0073020D">
        <w:rPr>
          <w:sz w:val="8"/>
          <w:szCs w:val="8"/>
        </w:rPr>
        <w:t>claim</w:t>
      </w:r>
      <w:proofErr w:type="gramEnd"/>
      <w:r w:rsidRPr="0073020D">
        <w:rPr>
          <w:sz w:val="8"/>
          <w:szCs w:val="8"/>
        </w:rPr>
        <w:t xml:space="preserve"> “a desire for immediate control over the conditions of existence and to claim independence from the system” (Ibid., 102). At the same time, these prefigurative movements aim at a participation that is not mediated by institutional and representative politics, which is why they display disinterest in seizing</w:t>
      </w:r>
      <w:r w:rsidRPr="004120D4">
        <w:rPr>
          <w:sz w:val="16"/>
        </w:rPr>
        <w:t xml:space="preserve"> state power, and do not </w:t>
      </w:r>
      <w:proofErr w:type="spellStart"/>
      <w:r w:rsidRPr="004120D4">
        <w:rPr>
          <w:sz w:val="16"/>
        </w:rPr>
        <w:t>recognise</w:t>
      </w:r>
      <w:proofErr w:type="spellEnd"/>
      <w:r w:rsidRPr="004120D4">
        <w:rPr>
          <w:sz w:val="16"/>
        </w:rPr>
        <w:t xml:space="preserve"> a separation between the public and the private sphere. By consequence, instead of being post-political, </w:t>
      </w:r>
      <w:r w:rsidRPr="00A57D3A">
        <w:rPr>
          <w:rStyle w:val="StyleUnderline"/>
          <w:highlight w:val="cyan"/>
        </w:rPr>
        <w:t>prefigurative movements end-up (re)politicizing what is usually non-politicized: everyday life, the spaces of private, economic and social (re)production through “conscious processes of organization”</w:t>
      </w:r>
      <w:r w:rsidRPr="00E61001">
        <w:rPr>
          <w:rStyle w:val="StyleUnderline"/>
        </w:rPr>
        <w:t xml:space="preserve"> and not-necessarily through confrontational actions</w:t>
      </w:r>
      <w:r w:rsidRPr="004120D4">
        <w:rPr>
          <w:sz w:val="16"/>
        </w:rPr>
        <w:t xml:space="preserve"> (Melucci 1996, 77). It takes little to </w:t>
      </w:r>
      <w:proofErr w:type="spellStart"/>
      <w:r w:rsidRPr="004120D4">
        <w:rPr>
          <w:sz w:val="16"/>
        </w:rPr>
        <w:t>realise</w:t>
      </w:r>
      <w:proofErr w:type="spellEnd"/>
      <w:r w:rsidRPr="004120D4">
        <w:rPr>
          <w:sz w:val="16"/>
        </w:rPr>
        <w:t xml:space="preserve"> that a serious engagement with these movements calls for a re-</w:t>
      </w:r>
      <w:proofErr w:type="spellStart"/>
      <w:r w:rsidRPr="004120D4">
        <w:rPr>
          <w:sz w:val="16"/>
        </w:rPr>
        <w:t>conceptualisation</w:t>
      </w:r>
      <w:proofErr w:type="spellEnd"/>
      <w:r w:rsidRPr="004120D4">
        <w:rPr>
          <w:sz w:val="16"/>
        </w:rPr>
        <w:t xml:space="preserve"> of social movements and a recognition that traditional frameworks </w:t>
      </w:r>
      <w:proofErr w:type="spellStart"/>
      <w:r w:rsidRPr="004120D4">
        <w:rPr>
          <w:sz w:val="16"/>
        </w:rPr>
        <w:t>utilised</w:t>
      </w:r>
      <w:proofErr w:type="spellEnd"/>
      <w:r w:rsidRPr="004120D4">
        <w:rPr>
          <w:sz w:val="16"/>
        </w:rPr>
        <w:t xml:space="preserve"> </w:t>
      </w:r>
      <w:r w:rsidRPr="0073020D">
        <w:rPr>
          <w:sz w:val="8"/>
          <w:szCs w:val="8"/>
        </w:rPr>
        <w:t>to assess the effectiveness of movements are inadequate. In the case of prefigurative movements, social change is achieved through a “plural configuration of practices” and iterative processes of experimentation, re-</w:t>
      </w:r>
      <w:proofErr w:type="spellStart"/>
      <w:r w:rsidRPr="0073020D">
        <w:rPr>
          <w:sz w:val="8"/>
          <w:szCs w:val="8"/>
        </w:rPr>
        <w:t>organisation</w:t>
      </w:r>
      <w:proofErr w:type="spellEnd"/>
      <w:r w:rsidRPr="0073020D">
        <w:rPr>
          <w:sz w:val="8"/>
          <w:szCs w:val="8"/>
        </w:rPr>
        <w:t xml:space="preserve">, and re-imagination (Yates 2015). In the last ten years, we have witnessed an upsurge of these movements that, rather than constituting “isolated” units – or islands like in Thomas More’s utopia – are locally </w:t>
      </w:r>
      <w:proofErr w:type="gramStart"/>
      <w:r w:rsidRPr="0073020D">
        <w:rPr>
          <w:sz w:val="8"/>
          <w:szCs w:val="8"/>
        </w:rPr>
        <w:t>rooted, but</w:t>
      </w:r>
      <w:proofErr w:type="gramEnd"/>
      <w:r w:rsidRPr="0073020D">
        <w:rPr>
          <w:sz w:val="8"/>
          <w:szCs w:val="8"/>
        </w:rPr>
        <w:t xml:space="preserve"> closely interconnected through national and transnational networks. Examples are the RIPESS network of social and solidarity economy initiatives, the Co-operative Housing International, the Global Ecovillage Network, La Via Campesina, the Transition Town network, or </w:t>
      </w:r>
      <w:proofErr w:type="spellStart"/>
      <w:r w:rsidRPr="0073020D">
        <w:rPr>
          <w:sz w:val="8"/>
          <w:szCs w:val="8"/>
        </w:rPr>
        <w:t>Genuino</w:t>
      </w:r>
      <w:proofErr w:type="spellEnd"/>
      <w:r w:rsidRPr="0073020D">
        <w:rPr>
          <w:sz w:val="8"/>
          <w:szCs w:val="8"/>
        </w:rPr>
        <w:t xml:space="preserve"> </w:t>
      </w:r>
      <w:proofErr w:type="spellStart"/>
      <w:r w:rsidRPr="0073020D">
        <w:rPr>
          <w:sz w:val="8"/>
          <w:szCs w:val="8"/>
        </w:rPr>
        <w:t>Clandestino</w:t>
      </w:r>
      <w:proofErr w:type="spellEnd"/>
      <w:r w:rsidRPr="0073020D">
        <w:rPr>
          <w:sz w:val="8"/>
          <w:szCs w:val="8"/>
        </w:rPr>
        <w:t xml:space="preserve"> in Italy. The list could go on to form a heterogeneous and global tapestry: some networks have been established more recently than others, some are informal rather than formal, some collaborate with institutions and international </w:t>
      </w:r>
      <w:proofErr w:type="spellStart"/>
      <w:r w:rsidRPr="0073020D">
        <w:rPr>
          <w:sz w:val="8"/>
          <w:szCs w:val="8"/>
        </w:rPr>
        <w:t>organisations</w:t>
      </w:r>
      <w:proofErr w:type="spellEnd"/>
      <w:r w:rsidRPr="0073020D">
        <w:rPr>
          <w:sz w:val="8"/>
          <w:szCs w:val="8"/>
        </w:rPr>
        <w:t xml:space="preserve"> while others are keen to protect their autonomy from national and supranational institutions. The question is if and to what extent they are managing to “transcend capitalism” as Erik Olin Wright (2018) puts it. Although a discussion on the criteria and temporalities required to determine the successes or failures of prefigurative movements is beyond the scope of this article13, a brief reflection on the ways in which prefigurative movements bring about social change leads us to a crucial </w:t>
      </w:r>
      <w:proofErr w:type="spellStart"/>
      <w:r w:rsidRPr="0073020D">
        <w:rPr>
          <w:sz w:val="8"/>
          <w:szCs w:val="8"/>
        </w:rPr>
        <w:t>realisation</w:t>
      </w:r>
      <w:proofErr w:type="spellEnd"/>
      <w:r w:rsidRPr="0073020D">
        <w:rPr>
          <w:sz w:val="8"/>
          <w:szCs w:val="8"/>
        </w:rPr>
        <w:t xml:space="preserve">: Every effort to prefigure a post-capitalist society in the “here and now” is quickly destined to be confronted by the dominant mechanisms of primitive accumulation, expropriation, </w:t>
      </w:r>
      <w:proofErr w:type="spellStart"/>
      <w:r w:rsidRPr="0073020D">
        <w:rPr>
          <w:sz w:val="8"/>
          <w:szCs w:val="8"/>
        </w:rPr>
        <w:t>privatisation</w:t>
      </w:r>
      <w:proofErr w:type="spellEnd"/>
      <w:r w:rsidRPr="0073020D">
        <w:rPr>
          <w:sz w:val="8"/>
          <w:szCs w:val="8"/>
        </w:rPr>
        <w:t xml:space="preserve"> of the commons and commodity fetishism (see the contributions by Harvey and Hardt/Negri in this special issue). In fact, prefigurative movements are struggling to survive in the context of capitalism in which they are immersed. At this point it is useful to share an illustrative example. I recently visited one of the biggest and oldest intentional communities in the world, where a lush green forest is growing in a previously </w:t>
      </w:r>
      <w:proofErr w:type="gramStart"/>
      <w:r w:rsidRPr="0073020D">
        <w:rPr>
          <w:sz w:val="8"/>
          <w:szCs w:val="8"/>
        </w:rPr>
        <w:t>desert</w:t>
      </w:r>
      <w:proofErr w:type="gramEnd"/>
      <w:r w:rsidRPr="0073020D">
        <w:rPr>
          <w:sz w:val="8"/>
          <w:szCs w:val="8"/>
        </w:rPr>
        <w:t xml:space="preserve"> plain thanks to a massive reforestation project by its inhabitants. Permaculture and organic farms </w:t>
      </w:r>
      <w:proofErr w:type="gramStart"/>
      <w:r w:rsidRPr="0073020D">
        <w:rPr>
          <w:sz w:val="8"/>
          <w:szCs w:val="8"/>
        </w:rPr>
        <w:t>are producing</w:t>
      </w:r>
      <w:proofErr w:type="gramEnd"/>
      <w:r w:rsidRPr="0073020D">
        <w:rPr>
          <w:sz w:val="8"/>
          <w:szCs w:val="8"/>
        </w:rPr>
        <w:t xml:space="preserve"> fruits and vegetables for a large part of the community. The rest of the products needed are bought from surrounding local producers and distributed through a co-operative supermarket where inhabitants can go and take as much as they need as part of their monthly allowance. </w:t>
      </w:r>
      <w:proofErr w:type="gramStart"/>
      <w:r w:rsidRPr="0073020D">
        <w:rPr>
          <w:sz w:val="8"/>
          <w:szCs w:val="8"/>
        </w:rPr>
        <w:t>All of</w:t>
      </w:r>
      <w:proofErr w:type="gramEnd"/>
      <w:r w:rsidRPr="0073020D">
        <w:rPr>
          <w:sz w:val="8"/>
          <w:szCs w:val="8"/>
        </w:rPr>
        <w:t xml:space="preserve"> the electricity consumed in the community is produced off-grid thanks to solar and wind energy. Cutting-edge technologies are deployed to calculate the most efficient way to irrigate cultivated lands without wasting the precious and scarce resource that is water. Waste is kept to a minimum through conscious consumption, recycling and re-</w:t>
      </w:r>
      <w:proofErr w:type="spellStart"/>
      <w:r w:rsidRPr="0073020D">
        <w:rPr>
          <w:sz w:val="8"/>
          <w:szCs w:val="8"/>
        </w:rPr>
        <w:t>utilisisation</w:t>
      </w:r>
      <w:proofErr w:type="spellEnd"/>
      <w:r w:rsidRPr="0073020D">
        <w:rPr>
          <w:sz w:val="8"/>
          <w:szCs w:val="8"/>
        </w:rPr>
        <w:t xml:space="preserve">. The inflow of cash coming from hundreds of thousands of tourists visiting every year to attend activities, workshops, and courses are re-distributed by a central committee to each inhabitant through a monthly basic income. All that said, the city plan that this community is following to reach its target of 50,000 inhabitants is being challenged by encroaching private property speculation. The rising influx of tourists and visitors in the last years has resulted in a boom of </w:t>
      </w:r>
      <w:proofErr w:type="gramStart"/>
      <w:r w:rsidRPr="0073020D">
        <w:rPr>
          <w:sz w:val="8"/>
          <w:szCs w:val="8"/>
        </w:rPr>
        <w:t>guest-houses</w:t>
      </w:r>
      <w:proofErr w:type="gramEnd"/>
      <w:r w:rsidRPr="0073020D">
        <w:rPr>
          <w:sz w:val="8"/>
          <w:szCs w:val="8"/>
        </w:rPr>
        <w:t xml:space="preserve"> and hotels being built in nearby villages thus driving up the prices of land and gentrifying the surrounding areas. This is making it very difficult for the intentional community to preserve what they call the ‘green belt’ (the forest </w:t>
      </w:r>
      <w:proofErr w:type="gramStart"/>
      <w:r w:rsidRPr="0073020D">
        <w:rPr>
          <w:sz w:val="8"/>
          <w:szCs w:val="8"/>
        </w:rPr>
        <w:t>grown</w:t>
      </w:r>
      <w:proofErr w:type="gramEnd"/>
      <w:r w:rsidRPr="0073020D">
        <w:rPr>
          <w:sz w:val="8"/>
          <w:szCs w:val="8"/>
        </w:rPr>
        <w:t xml:space="preserve"> thanks to their reforestation efforts in the last 50 years) on which they plan to expand. At the same time, many inhabitants are struggling to survive on the monthly allowance and are therefore working ‘outside’ of the intentional community. This creates economic inequalities between those who rely solely on the internal basic allowance and those who earn a salary by working in the capitalist economy. The relationship with the state is also problematic. If on the one side, the state has been sponsoring and financing some of their activities and projects, on the other side tensions are emerging between those within the community who want to maintain autonomy and prevent co-optation and those who see an opportunity to scale-up and disseminate initiatives and practices. Borrowing Chatterton’s and Pickerill’s definition, prefigurative movements such as this one can be </w:t>
      </w:r>
      <w:proofErr w:type="spellStart"/>
      <w:r w:rsidRPr="0073020D">
        <w:rPr>
          <w:sz w:val="8"/>
          <w:szCs w:val="8"/>
        </w:rPr>
        <w:t>characterised</w:t>
      </w:r>
      <w:proofErr w:type="spellEnd"/>
      <w:r w:rsidRPr="0073020D">
        <w:rPr>
          <w:sz w:val="8"/>
          <w:szCs w:val="8"/>
        </w:rPr>
        <w:t xml:space="preserve"> as being “anti, despite, and post-capitalism” movements (2010, 14). Labels aside, having to interact with the capitalist context (the state and the market) is inevitable for prefigurative movements. Here is the most controversial point: Isn’t it exactly through the interaction with the capitalist context that prefigurative movements are going to erode it? Isn’t it exactly when a municipality, a state, a supranational institution or even a multinational corporation starts to </w:t>
      </w:r>
      <w:proofErr w:type="spellStart"/>
      <w:r w:rsidRPr="0073020D">
        <w:rPr>
          <w:sz w:val="8"/>
          <w:szCs w:val="8"/>
        </w:rPr>
        <w:t>recognise</w:t>
      </w:r>
      <w:proofErr w:type="spellEnd"/>
      <w:r w:rsidRPr="0073020D">
        <w:rPr>
          <w:sz w:val="8"/>
          <w:szCs w:val="8"/>
        </w:rPr>
        <w:t xml:space="preserve">, for instance, that the social and solidarity economy is </w:t>
      </w:r>
      <w:proofErr w:type="gramStart"/>
      <w:r w:rsidRPr="0073020D">
        <w:rPr>
          <w:sz w:val="8"/>
          <w:szCs w:val="8"/>
        </w:rPr>
        <w:t>a ‘</w:t>
      </w:r>
      <w:proofErr w:type="gramEnd"/>
      <w:r w:rsidRPr="0073020D">
        <w:rPr>
          <w:sz w:val="8"/>
          <w:szCs w:val="8"/>
        </w:rPr>
        <w:t xml:space="preserve">best practice’ and thus starts to encourage its growth through funds and </w:t>
      </w:r>
      <w:proofErr w:type="spellStart"/>
      <w:r w:rsidRPr="0073020D">
        <w:rPr>
          <w:sz w:val="8"/>
          <w:szCs w:val="8"/>
        </w:rPr>
        <w:t>favourable</w:t>
      </w:r>
      <w:proofErr w:type="spellEnd"/>
      <w:r w:rsidRPr="0073020D">
        <w:rPr>
          <w:sz w:val="8"/>
          <w:szCs w:val="8"/>
        </w:rPr>
        <w:t xml:space="preserve"> policies, that prefigurative movements can consider themselves as having succeeded in their goals? Or is this co-optation nullifying their efforts?14 The </w:t>
      </w:r>
      <w:proofErr w:type="gramStart"/>
      <w:r w:rsidRPr="0073020D">
        <w:rPr>
          <w:sz w:val="8"/>
          <w:szCs w:val="8"/>
        </w:rPr>
        <w:t>answer</w:t>
      </w:r>
      <w:proofErr w:type="gramEnd"/>
      <w:r w:rsidRPr="0073020D">
        <w:rPr>
          <w:sz w:val="8"/>
          <w:szCs w:val="8"/>
        </w:rPr>
        <w:t xml:space="preserve"> to these questions </w:t>
      </w:r>
      <w:proofErr w:type="gramStart"/>
      <w:r w:rsidRPr="0073020D">
        <w:rPr>
          <w:sz w:val="8"/>
          <w:szCs w:val="8"/>
        </w:rPr>
        <w:t>are</w:t>
      </w:r>
      <w:proofErr w:type="gramEnd"/>
      <w:r w:rsidRPr="0073020D">
        <w:rPr>
          <w:sz w:val="8"/>
          <w:szCs w:val="8"/>
        </w:rPr>
        <w:t xml:space="preserve"> far from straightforward. In his essay for the present special issue, Wright (2018) states that “the problem […] is whether or not it is possible to erode the dominance of capitalism within this complex economic system by expanding the weight of alternative, non- capitalist economic activities organized through democratic-egalitarian-solidaristic relations”. In Wright’s view, in sum, transcending capitalism is inevitably linked to the incremental expansion of alternative economic practices over traditional capitalistic ones. This requires rethinking the conventional modes through which work, production and consumption are </w:t>
      </w:r>
      <w:proofErr w:type="spellStart"/>
      <w:r w:rsidRPr="0073020D">
        <w:rPr>
          <w:sz w:val="8"/>
          <w:szCs w:val="8"/>
        </w:rPr>
        <w:t>organised</w:t>
      </w:r>
      <w:proofErr w:type="spellEnd"/>
      <w:r w:rsidRPr="0073020D">
        <w:rPr>
          <w:sz w:val="8"/>
          <w:szCs w:val="8"/>
        </w:rPr>
        <w:t xml:space="preserve"> in contemporary society. In an attempt to provide a framework to interpret collectives engaging in political consumerism as a form of political participation, Forno and Graziano coined the definition of “sustainable community movement organizations” to define “a social movement organization that has the peculiarity of mobilizing citizens primarily via their purchasing power and for which the main battlefield is represented by the market where its members are politically concerned consumers” (2014, 142). Whether or not “battling” in the marketplace is enough to transcend capitalism can be discussed, as well as the fact that purchasing power is directly dependent upon the availability of economic resources which, we know, are unequally distributed across the population. While Forno and Graziano are primarily concerned with the shift in consumers’ “consciousness”, the encompassing link between work, production and consumption to </w:t>
      </w:r>
      <w:proofErr w:type="spellStart"/>
      <w:r w:rsidRPr="0073020D">
        <w:rPr>
          <w:sz w:val="8"/>
          <w:szCs w:val="8"/>
        </w:rPr>
        <w:t>realise</w:t>
      </w:r>
      <w:proofErr w:type="spellEnd"/>
      <w:r w:rsidRPr="0073020D">
        <w:rPr>
          <w:sz w:val="8"/>
          <w:szCs w:val="8"/>
        </w:rPr>
        <w:t xml:space="preserve"> a post-capitalist society is at the heart of theories about the “commons” created by a group of radical scholars including J.K. Gibson-Graham, Silvia Federici, George Caffentzis, Peter Linebaugh, and Massimo de Angelis. From the perspective of this group of scholars, a post-capitalist society should be achieved through the process of </w:t>
      </w:r>
      <w:proofErr w:type="spellStart"/>
      <w:r w:rsidRPr="0073020D">
        <w:rPr>
          <w:sz w:val="8"/>
          <w:szCs w:val="8"/>
        </w:rPr>
        <w:t>commoning</w:t>
      </w:r>
      <w:proofErr w:type="spellEnd"/>
      <w:r w:rsidRPr="0073020D">
        <w:rPr>
          <w:sz w:val="8"/>
          <w:szCs w:val="8"/>
        </w:rPr>
        <w:t xml:space="preserve">, that is “a specific multifaceted social </w:t>
      </w:r>
      <w:proofErr w:type="spellStart"/>
      <w:r w:rsidRPr="0073020D">
        <w:rPr>
          <w:sz w:val="8"/>
          <w:szCs w:val="8"/>
        </w:rPr>
        <w:t>labour</w:t>
      </w:r>
      <w:proofErr w:type="spellEnd"/>
      <w:r w:rsidRPr="0073020D">
        <w:rPr>
          <w:sz w:val="8"/>
          <w:szCs w:val="8"/>
        </w:rPr>
        <w:t xml:space="preserve"> through which commonwealth and the community of commoners are (re)produced together with the reproduction of stuff, social relations, affects, decisions, cultures” (De Angelis 2017, 123). This process, which reminds us about Bloch’s autopoietic process towards the “not-yet” possible futures, comprises two essential moments: decision making and “doing together”. Interestingly, De Angelis points out that there is a difference between social movements and the “commons”: The former are focused on claiming for alternatives, the latter embody the alternatives through practices. A synthesis can be found in what he calls “commons movements”, i.e. movements that engage in both protest and practice. In her contribution to the present special</w:t>
      </w:r>
      <w:r w:rsidRPr="004120D4">
        <w:rPr>
          <w:sz w:val="16"/>
        </w:rPr>
        <w:t xml:space="preserve"> issue, Silvia Federici concludes by invoking the need to “refocus our politics on the production of our material life, and the life of the ecosystems in which we live” (Federici 2018). </w:t>
      </w:r>
      <w:r w:rsidRPr="00A57D3A">
        <w:rPr>
          <w:rStyle w:val="StyleUnderline"/>
          <w:highlight w:val="cyan"/>
        </w:rPr>
        <w:t>Prefigurative movements</w:t>
      </w:r>
      <w:r w:rsidRPr="00E61001">
        <w:rPr>
          <w:rStyle w:val="StyleUnderline"/>
        </w:rPr>
        <w:t xml:space="preserve"> are moving in this direction. They </w:t>
      </w:r>
      <w:r w:rsidRPr="00A57D3A">
        <w:rPr>
          <w:rStyle w:val="StyleUnderline"/>
          <w:highlight w:val="cyan"/>
        </w:rPr>
        <w:t>are not merely movements of resistance against the status quo, but they are trying</w:t>
      </w:r>
      <w:r w:rsidRPr="00E61001">
        <w:rPr>
          <w:rStyle w:val="StyleUnderline"/>
        </w:rPr>
        <w:t xml:space="preserve">, through their concrete practices, </w:t>
      </w:r>
      <w:r w:rsidRPr="00A57D3A">
        <w:rPr>
          <w:rStyle w:val="StyleUnderline"/>
          <w:highlight w:val="cyan"/>
        </w:rPr>
        <w:t>to oppose capitalism as a moral system</w:t>
      </w:r>
      <w:r w:rsidRPr="002A5470">
        <w:rPr>
          <w:rStyle w:val="StyleUnderline"/>
        </w:rPr>
        <w:t>, a system dictating what is ‘valuable’ and what is not</w:t>
      </w:r>
      <w:r w:rsidRPr="002A5470">
        <w:rPr>
          <w:sz w:val="16"/>
        </w:rPr>
        <w:t xml:space="preserve">.15 </w:t>
      </w:r>
      <w:r w:rsidRPr="002A5470">
        <w:rPr>
          <w:rStyle w:val="StyleUnderline"/>
        </w:rPr>
        <w:t xml:space="preserve">In other words, prefigurative movements have the goal of </w:t>
      </w:r>
      <w:r w:rsidRPr="00A57D3A">
        <w:rPr>
          <w:rStyle w:val="StyleUnderline"/>
          <w:highlight w:val="cyan"/>
        </w:rPr>
        <w:t>going beyond capitalist morality and normativity and coming forth with alternative forms of moral, economic and social (re)production</w:t>
      </w:r>
      <w:r w:rsidRPr="004120D4">
        <w:rPr>
          <w:sz w:val="16"/>
        </w:rPr>
        <w:t xml:space="preserve">. 16 Prefiguration, to sum up, is now an integral part of contemporary social movements, and – as the various examples above show – various interpretive frameworks are starting to emerge. </w:t>
      </w:r>
      <w:r w:rsidRPr="004120D4">
        <w:rPr>
          <w:rStyle w:val="StyleUnderline"/>
        </w:rPr>
        <w:t xml:space="preserve">Hence my call to join forces and establish a sociology of and for prefigurative social movements. </w:t>
      </w:r>
      <w:r w:rsidRPr="004120D4">
        <w:rPr>
          <w:sz w:val="16"/>
        </w:rPr>
        <w:t xml:space="preserve">The “for” is as important as the “of”: through their work scholars can help these movements to be self-reflexive, to think about themselves as pioneers of change in a process of </w:t>
      </w:r>
      <w:r w:rsidRPr="0073020D">
        <w:rPr>
          <w:sz w:val="8"/>
          <w:szCs w:val="8"/>
        </w:rPr>
        <w:t xml:space="preserve">trial and error that </w:t>
      </w:r>
      <w:proofErr w:type="spellStart"/>
      <w:r w:rsidRPr="0073020D">
        <w:rPr>
          <w:sz w:val="8"/>
          <w:szCs w:val="8"/>
        </w:rPr>
        <w:t>characterises</w:t>
      </w:r>
      <w:proofErr w:type="spellEnd"/>
      <w:r w:rsidRPr="0073020D">
        <w:rPr>
          <w:sz w:val="8"/>
          <w:szCs w:val="8"/>
        </w:rPr>
        <w:t xml:space="preserve"> all experimentations. 4. Conclusion “Are there still other possibilities? Of course there are […] Whichever option is chosen, it will not be the end of history, but in a real sense its beginning. The human social world is still very young in cosmological </w:t>
      </w:r>
      <w:proofErr w:type="gramStart"/>
      <w:r w:rsidRPr="0073020D">
        <w:rPr>
          <w:sz w:val="8"/>
          <w:szCs w:val="8"/>
        </w:rPr>
        <w:t>time</w:t>
      </w:r>
      <w:proofErr w:type="gramEnd"/>
      <w:r w:rsidRPr="0073020D">
        <w:rPr>
          <w:sz w:val="8"/>
          <w:szCs w:val="8"/>
        </w:rPr>
        <w:t xml:space="preserve">. In 2050 or 2100, when we look back at capitalist civilization, what will we </w:t>
      </w:r>
      <w:proofErr w:type="gramStart"/>
      <w:r w:rsidRPr="0073020D">
        <w:rPr>
          <w:sz w:val="8"/>
          <w:szCs w:val="8"/>
        </w:rPr>
        <w:t>see?”</w:t>
      </w:r>
      <w:proofErr w:type="gramEnd"/>
      <w:r w:rsidRPr="0073020D">
        <w:rPr>
          <w:sz w:val="8"/>
          <w:szCs w:val="8"/>
        </w:rPr>
        <w:t xml:space="preserve"> (Immanuel Wallerstein 2014, 163) This article set out to describe how, ten years after the financial collapse of 2008, there is a growing awareness of the unsustainability of capitalism. Despite the criticism expressed by Marx towards socialist utopianism and experimentalism, two hundred years after his birth, there is also a resurgent interest among new generations of Marxist scholars in the idea of utopia, conceived as a continuous process of striving in the present towards an alternative society. Terms such as “real utopia”, “concrete utopia” and “current utopia” are now being deployed by scholars to describe the emergence of “new social movements” that are not only opposing capitalism but also prefiguring post-capitalist societies. These movements are re-thinking and re-</w:t>
      </w:r>
      <w:proofErr w:type="spellStart"/>
      <w:r w:rsidRPr="0073020D">
        <w:rPr>
          <w:sz w:val="8"/>
          <w:szCs w:val="8"/>
        </w:rPr>
        <w:t>politicising</w:t>
      </w:r>
      <w:proofErr w:type="spellEnd"/>
      <w:r w:rsidRPr="0073020D">
        <w:rPr>
          <w:sz w:val="8"/>
          <w:szCs w:val="8"/>
        </w:rPr>
        <w:t xml:space="preserve"> conventional modes of production, consumption and living by defending, restoring and creating spaces of resistance and experimentation. Within </w:t>
      </w:r>
      <w:proofErr w:type="gramStart"/>
      <w:r w:rsidRPr="0073020D">
        <w:rPr>
          <w:sz w:val="8"/>
          <w:szCs w:val="8"/>
        </w:rPr>
        <w:t>the social</w:t>
      </w:r>
      <w:proofErr w:type="gramEnd"/>
      <w:r w:rsidRPr="0073020D">
        <w:rPr>
          <w:sz w:val="8"/>
          <w:szCs w:val="8"/>
        </w:rPr>
        <w:t xml:space="preserve"> science more broadly we have seen a flourishing of parallel literatures interested in these movements, all published within the same temporal span (2008-2018) by scholars coming from different, albeit adjacent, disciplines: social theory, political economy, political ecology, social movement studies, sustainability transitions studies, consumer studies and environmental studies. Due to the simultaneous way in which these literatures have emerged it is difficult to find substantial cross-references between them, although</w:t>
      </w:r>
      <w:r w:rsidRPr="004120D4">
        <w:rPr>
          <w:sz w:val="16"/>
        </w:rPr>
        <w:t xml:space="preserve"> they are clearly </w:t>
      </w:r>
      <w:proofErr w:type="spellStart"/>
      <w:r w:rsidRPr="004120D4">
        <w:rPr>
          <w:sz w:val="16"/>
        </w:rPr>
        <w:t>analysing</w:t>
      </w:r>
      <w:proofErr w:type="spellEnd"/>
      <w:r w:rsidRPr="004120D4">
        <w:rPr>
          <w:sz w:val="16"/>
        </w:rPr>
        <w:t xml:space="preserve"> the same social phenomena. </w:t>
      </w:r>
      <w:r w:rsidRPr="004120D4">
        <w:rPr>
          <w:rStyle w:val="StyleUnderline"/>
        </w:rPr>
        <w:t>Cross-pollination that transcends disciplinary boundaries would therefore be enormously fruitful for the development of new theoretical and analytical frameworks</w:t>
      </w:r>
      <w:r w:rsidRPr="004120D4">
        <w:rPr>
          <w:sz w:val="16"/>
        </w:rPr>
        <w:t>. More than providing a rebuttal to those scholars who critique prefigurative movements for being inefficient, post-political and post-ideological, this article constitutes an invitation firstly to create an interdisciplinary sociology of prefigurative social movements, and secondly for them by engaging in a constructive dialogue that can enhance strategies and manage challenges, rather than simplistically dismissing them. “Fellow-travelling” (</w:t>
      </w:r>
      <w:proofErr w:type="spellStart"/>
      <w:r w:rsidRPr="004120D4">
        <w:rPr>
          <w:sz w:val="16"/>
        </w:rPr>
        <w:t>Keucheyan</w:t>
      </w:r>
      <w:proofErr w:type="spellEnd"/>
      <w:r w:rsidRPr="004120D4">
        <w:rPr>
          <w:sz w:val="16"/>
        </w:rPr>
        <w:t xml:space="preserve"> 2014) with prefigurative social movements could create a dialogical process in which practice is nourished by research as much as research is nourished by practice. To conduct transdisciplinary research effectively, though, we need be open to experimenting with participatory, visual and creative methods that can help overcome the “observer-researcher” modality in which the former is simply the passive object of study. This may in turn require further reflections about alternative ways of producing and disseminating knowledge outside of traditional academic institutions that often act as constraints on innovation. Finally, </w:t>
      </w:r>
      <w:r w:rsidRPr="002A5470">
        <w:rPr>
          <w:rStyle w:val="StyleUnderline"/>
        </w:rPr>
        <w:t>it is time to lay the age-old debate about whether change can be achieved best through strategies aimed at seizing political and institutional power or through grassroots</w:t>
      </w:r>
      <w:r w:rsidRPr="00A57D3A">
        <w:rPr>
          <w:rStyle w:val="StyleUnderline"/>
          <w:highlight w:val="cyan"/>
        </w:rPr>
        <w:t>,</w:t>
      </w:r>
      <w:r w:rsidRPr="004120D4">
        <w:rPr>
          <w:rStyle w:val="StyleUnderline"/>
        </w:rPr>
        <w:t xml:space="preserve"> prefigurative initiatives to rest. </w:t>
      </w:r>
      <w:r w:rsidRPr="00A57D3A">
        <w:rPr>
          <w:rStyle w:val="StyleUnderline"/>
          <w:highlight w:val="cyan"/>
        </w:rPr>
        <w:t>Both are striving to resist and supplant capitalism</w:t>
      </w:r>
      <w:r w:rsidRPr="004120D4">
        <w:rPr>
          <w:rStyle w:val="StyleUnderline"/>
        </w:rPr>
        <w:t xml:space="preserve"> and establish more just and egalitarian economic systems. </w:t>
      </w:r>
      <w:r w:rsidRPr="00A57D3A">
        <w:rPr>
          <w:rStyle w:val="StyleUnderline"/>
          <w:highlight w:val="cyan"/>
        </w:rPr>
        <w:t>The key question moving forward is how strategies at the macro and micro level can be connected and fine-tuned to attain the common goal which has so far proved elusive</w:t>
      </w:r>
      <w:r w:rsidRPr="00A57D3A">
        <w:rPr>
          <w:sz w:val="16"/>
          <w:highlight w:val="cyan"/>
        </w:rPr>
        <w:t>.</w:t>
      </w:r>
      <w:r w:rsidRPr="004120D4">
        <w:rPr>
          <w:sz w:val="16"/>
        </w:rPr>
        <w:t xml:space="preserve"> This arguably represents one of the greatest challenges for the future of radical theory.</w:t>
      </w:r>
    </w:p>
    <w:p w14:paraId="736C10CA" w14:textId="77777777" w:rsidR="00B10EC8" w:rsidRDefault="00B10EC8" w:rsidP="00B10EC8">
      <w:pPr>
        <w:pStyle w:val="Heading2"/>
      </w:pPr>
      <w:r>
        <w:t>Case</w:t>
      </w:r>
    </w:p>
    <w:p w14:paraId="13CD03AE" w14:textId="77777777" w:rsidR="00B10EC8" w:rsidRDefault="00B10EC8" w:rsidP="00B10EC8">
      <w:pPr>
        <w:pStyle w:val="Heading3"/>
      </w:pPr>
      <w:r>
        <w:t>Presumption</w:t>
      </w:r>
    </w:p>
    <w:p w14:paraId="3B12EC13" w14:textId="77777777" w:rsidR="00B10EC8" w:rsidRDefault="00B10EC8" w:rsidP="00B10EC8">
      <w:pPr>
        <w:pStyle w:val="Analytics"/>
      </w:pPr>
      <w:r>
        <w:t>Vote neg on presumption:</w:t>
      </w:r>
    </w:p>
    <w:p w14:paraId="5FF761C7" w14:textId="77777777" w:rsidR="00B10EC8" w:rsidRDefault="00B10EC8" w:rsidP="00B10EC8">
      <w:pPr>
        <w:pStyle w:val="Analytics"/>
      </w:pPr>
      <w:r>
        <w:t>A</w:t>
      </w:r>
      <w:r w:rsidRPr="00BA5886">
        <w:t xml:space="preserve"> -- No correlation -- voting aff does not “enact” the case into solvency -- any reason to vote aff must be solved by an affirmative ballot.</w:t>
      </w:r>
    </w:p>
    <w:p w14:paraId="306EF712" w14:textId="77777777" w:rsidR="00B10EC8" w:rsidRPr="00015BFD" w:rsidRDefault="00B10EC8" w:rsidP="00B10EC8"/>
    <w:p w14:paraId="2C0936F8" w14:textId="77777777" w:rsidR="00B10EC8" w:rsidRPr="00CD004C" w:rsidRDefault="00B10EC8" w:rsidP="00B10EC8">
      <w:pPr>
        <w:pStyle w:val="Analytics"/>
      </w:pPr>
      <w:r>
        <w:t xml:space="preserve">B – Unending Story – there’s no brightline for when we’ve sufficiently done </w:t>
      </w:r>
      <w:r w:rsidRPr="00CD004C">
        <w:rPr>
          <w:highlight w:val="cyan"/>
        </w:rPr>
        <w:t>the aff</w:t>
      </w:r>
      <w:r>
        <w:t xml:space="preserve"> which encourages </w:t>
      </w:r>
      <w:proofErr w:type="spellStart"/>
      <w:r>
        <w:t>affs</w:t>
      </w:r>
      <w:proofErr w:type="spellEnd"/>
      <w:r>
        <w:t xml:space="preserve"> to forward un-nuanced descriptions of the squo which pacifies activism and ignores material instances of violence in favor of broad over-arching theorizations.</w:t>
      </w:r>
    </w:p>
    <w:p w14:paraId="788EA23B" w14:textId="77777777" w:rsidR="00B10EC8" w:rsidRDefault="00B10EC8" w:rsidP="00B10EC8"/>
    <w:p w14:paraId="12F29EFB" w14:textId="77777777" w:rsidR="00B10EC8" w:rsidRDefault="00B10EC8" w:rsidP="00B10EC8">
      <w:pPr>
        <w:pStyle w:val="Analytics"/>
      </w:pPr>
      <w:r>
        <w:t xml:space="preserve">C – Double bind – either the aff conflates scholarship with new praxis in which case other forums like </w:t>
      </w:r>
      <w:r>
        <w:rPr>
          <w:u w:val="single"/>
        </w:rPr>
        <w:t>lectures, books, and discussions</w:t>
      </w:r>
      <w:r>
        <w:t xml:space="preserve"> solve better because debate is about negation not dialogue OR the aff was praxis and doesn’t require the ballot which means you should vote neg to say the aff was undebatable and doesn’t need negation because it’s a truth statement which is unreasonable to negate. </w:t>
      </w:r>
    </w:p>
    <w:p w14:paraId="00C9CC3E" w14:textId="77777777" w:rsidR="00B10EC8" w:rsidRPr="00015BFD" w:rsidRDefault="00B10EC8" w:rsidP="00B10EC8"/>
    <w:p w14:paraId="58AD1DD2" w14:textId="77777777" w:rsidR="00B10EC8" w:rsidRDefault="00B10EC8" w:rsidP="00B10EC8">
      <w:pPr>
        <w:pStyle w:val="Analytics"/>
      </w:pPr>
      <w:r>
        <w:t>D</w:t>
      </w:r>
      <w:r w:rsidRPr="00BA5886">
        <w:t xml:space="preserve"> -- Burden of proof -- academics and activists already affirm </w:t>
      </w:r>
      <w:r w:rsidRPr="00CD7670">
        <w:rPr>
          <w:highlight w:val="cyan"/>
        </w:rPr>
        <w:t>method</w:t>
      </w:r>
      <w:r w:rsidRPr="00BA5886">
        <w:t xml:space="preserve"> outside of debate and</w:t>
      </w:r>
      <w:r>
        <w:t xml:space="preserve"> they </w:t>
      </w:r>
      <w:r w:rsidRPr="00BA5886">
        <w:t xml:space="preserve">already read their 1AC -- no reason a ballot </w:t>
      </w:r>
      <w:r>
        <w:t xml:space="preserve">here </w:t>
      </w:r>
      <w:r w:rsidRPr="00BA5886">
        <w:t xml:space="preserve">achieves any transformative potential. </w:t>
      </w:r>
    </w:p>
    <w:p w14:paraId="045DDD15" w14:textId="77777777" w:rsidR="00B10EC8" w:rsidRPr="00015BFD" w:rsidRDefault="00B10EC8" w:rsidP="00B10EC8"/>
    <w:p w14:paraId="1FF71AC4" w14:textId="77777777" w:rsidR="00B10EC8" w:rsidRDefault="00B10EC8" w:rsidP="00B10EC8">
      <w:pPr>
        <w:pStyle w:val="Analytics"/>
      </w:pPr>
      <w:r>
        <w:t xml:space="preserve">E – </w:t>
      </w:r>
      <w:r w:rsidRPr="00BA5886">
        <w:t>Polarization</w:t>
      </w:r>
      <w:r>
        <w:t xml:space="preserve"> </w:t>
      </w:r>
      <w:r w:rsidRPr="00BA5886">
        <w:t>- the ballot won’t change views since it alienates people who lose to them which fosters resistance against them and negative subjectivity</w:t>
      </w:r>
    </w:p>
    <w:p w14:paraId="65CA8427" w14:textId="77777777" w:rsidR="00B10EC8" w:rsidRPr="00015BFD" w:rsidRDefault="00B10EC8" w:rsidP="00B10EC8"/>
    <w:p w14:paraId="253CB9CA" w14:textId="77777777" w:rsidR="00B10EC8" w:rsidRDefault="00B10EC8" w:rsidP="00B10EC8">
      <w:pPr>
        <w:pStyle w:val="Analytics"/>
      </w:pPr>
      <w:r>
        <w:t xml:space="preserve">F – Leveraging – they deploy the work of activists to justify their own call for the ballot – that undercuts the work activists do </w:t>
      </w:r>
      <w:r>
        <w:rPr>
          <w:u w:val="single"/>
        </w:rPr>
        <w:t>beyond</w:t>
      </w:r>
      <w:r>
        <w:t xml:space="preserve"> the university because they </w:t>
      </w:r>
      <w:r>
        <w:rPr>
          <w:u w:val="single"/>
        </w:rPr>
        <w:t>reposition themselves</w:t>
      </w:r>
      <w:r>
        <w:t xml:space="preserve"> as the helm of the movement – that turns spill out because it demotivates teams from engaging outside of debate.</w:t>
      </w:r>
    </w:p>
    <w:p w14:paraId="49784840" w14:textId="77777777" w:rsidR="00D942EB" w:rsidRDefault="00D942EB"/>
    <w:sectPr w:rsidR="00D942E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6671366"/>
    <w:multiLevelType w:val="hybridMultilevel"/>
    <w:tmpl w:val="A4EC688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BCA5968"/>
    <w:multiLevelType w:val="hybridMultilevel"/>
    <w:tmpl w:val="59F43FAC"/>
    <w:lvl w:ilvl="0" w:tplc="3500A6EC">
      <w:start w:val="1"/>
      <w:numFmt w:val="lowerRoman"/>
      <w:lvlText w:val="%1."/>
      <w:lvlJc w:val="left"/>
      <w:pPr>
        <w:ind w:left="2520" w:hanging="720"/>
      </w:pPr>
      <w:rPr>
        <w:rFonts w:hint="default"/>
      </w:rPr>
    </w:lvl>
    <w:lvl w:ilvl="1" w:tplc="04090019">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62A649EF"/>
    <w:multiLevelType w:val="hybridMultilevel"/>
    <w:tmpl w:val="522AA8DC"/>
    <w:lvl w:ilvl="0" w:tplc="33743598">
      <w:start w:val="1"/>
      <w:numFmt w:val="lowerRoman"/>
      <w:lvlText w:val="%1."/>
      <w:lvlJc w:val="left"/>
      <w:pPr>
        <w:ind w:left="2520" w:hanging="72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7" w15:restartNumberingAfterBreak="0">
    <w:nsid w:val="645C5E36"/>
    <w:multiLevelType w:val="hybridMultilevel"/>
    <w:tmpl w:val="A590FF88"/>
    <w:lvl w:ilvl="0" w:tplc="04090017">
      <w:start w:val="1"/>
      <w:numFmt w:val="lowerLetter"/>
      <w:lvlText w:val="%1)"/>
      <w:lvlJc w:val="left"/>
      <w:pPr>
        <w:ind w:left="1800" w:hanging="360"/>
      </w:pPr>
      <w:rPr>
        <w:rFonts w:hint="default"/>
      </w:rPr>
    </w:lvl>
    <w:lvl w:ilvl="1" w:tplc="04090019">
      <w:start w:val="1"/>
      <w:numFmt w:val="lowerLetter"/>
      <w:lvlText w:val="%2."/>
      <w:lvlJc w:val="left"/>
      <w:pPr>
        <w:ind w:left="2520" w:hanging="360"/>
      </w:pPr>
    </w:lvl>
    <w:lvl w:ilvl="2" w:tplc="0409001B">
      <w:start w:val="1"/>
      <w:numFmt w:val="lowerRoman"/>
      <w:lvlText w:val="%3."/>
      <w:lvlJc w:val="right"/>
      <w:pPr>
        <w:ind w:left="3240" w:hanging="180"/>
      </w:pPr>
    </w:lvl>
    <w:lvl w:ilvl="3" w:tplc="0409000F">
      <w:start w:val="1"/>
      <w:numFmt w:val="decimal"/>
      <w:lvlText w:val="%4."/>
      <w:lvlJc w:val="left"/>
      <w:pPr>
        <w:ind w:left="3960" w:hanging="360"/>
      </w:pPr>
    </w:lvl>
    <w:lvl w:ilvl="4" w:tplc="04090019">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4"/>
  </w:num>
  <w:num w:numId="13" w16cid:durableId="1695883432">
    <w:abstractNumId w:val="13"/>
  </w:num>
  <w:num w:numId="14" w16cid:durableId="720713117">
    <w:abstractNumId w:val="10"/>
  </w:num>
  <w:num w:numId="15" w16cid:durableId="1302419440">
    <w:abstractNumId w:val="11"/>
  </w:num>
  <w:num w:numId="16" w16cid:durableId="1335066407">
    <w:abstractNumId w:val="17"/>
  </w:num>
  <w:num w:numId="17" w16cid:durableId="185682712">
    <w:abstractNumId w:val="16"/>
  </w:num>
  <w:num w:numId="18" w16cid:durableId="69974599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7AF3"/>
    <w:rsid w:val="00191E33"/>
    <w:rsid w:val="003C6A62"/>
    <w:rsid w:val="005277D4"/>
    <w:rsid w:val="00787AF3"/>
    <w:rsid w:val="007A309A"/>
    <w:rsid w:val="00817467"/>
    <w:rsid w:val="00B10EC8"/>
    <w:rsid w:val="00C45AA4"/>
    <w:rsid w:val="00D942EB"/>
    <w:rsid w:val="00E3516F"/>
    <w:rsid w:val="00EB3E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F96A35"/>
  <w15:chartTrackingRefBased/>
  <w15:docId w15:val="{DC81D5CD-4E42-4E12-B704-36314548C6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B10EC8"/>
    <w:rPr>
      <w:rFonts w:ascii="Calibri" w:hAnsi="Calibri" w:cs="Calibri"/>
      <w:kern w:val="0"/>
      <w14:ligatures w14:val="none"/>
    </w:rPr>
  </w:style>
  <w:style w:type="paragraph" w:styleId="Heading1">
    <w:name w:val="heading 1"/>
    <w:aliases w:val="Pocket"/>
    <w:basedOn w:val="Normal"/>
    <w:next w:val="Normal"/>
    <w:link w:val="Heading1Char"/>
    <w:qFormat/>
    <w:rsid w:val="00B10EC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1,Heading 2 Char Char Char Char Char Char Char Char Char Char Char Char Char Char,Heading 2 Char Char Char Char Char Char Char Char Char Char Char,Heading 2 Char Char Char,Super Script, Char,Tags,Heading 2 Char1 Char,Char2"/>
    <w:basedOn w:val="Normal"/>
    <w:next w:val="Normal"/>
    <w:link w:val="Heading2Char"/>
    <w:uiPriority w:val="1"/>
    <w:qFormat/>
    <w:rsid w:val="00B10EC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B10EC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no read,heading 2,Heading 2 Char2 Char,Heading 2 Char1 Char Char,Heading 2 Char Char Char Char,TAG, Ch,Ch,No Spacing211,No Spacing12,No Spacing2111,No Spacing111111,No Spacing4,No Spacing11111,ta,Card,t,T"/>
    <w:basedOn w:val="Normal"/>
    <w:next w:val="Normal"/>
    <w:link w:val="Heading4Char"/>
    <w:uiPriority w:val="3"/>
    <w:qFormat/>
    <w:rsid w:val="00B10EC8"/>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B10EC8"/>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787A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7A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7A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7A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B10EC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10EC8"/>
  </w:style>
  <w:style w:type="character" w:customStyle="1" w:styleId="Heading1Char">
    <w:name w:val="Heading 1 Char"/>
    <w:aliases w:val="Pocket Char"/>
    <w:basedOn w:val="DefaultParagraphFont"/>
    <w:link w:val="Heading1"/>
    <w:rsid w:val="00B10EC8"/>
    <w:rPr>
      <w:rFonts w:ascii="Calibri" w:eastAsiaTheme="majorEastAsia" w:hAnsi="Calibri" w:cstheme="majorBidi"/>
      <w:b/>
      <w:kern w:val="0"/>
      <w:sz w:val="52"/>
      <w:szCs w:val="32"/>
      <w14:ligatures w14:val="none"/>
    </w:rPr>
  </w:style>
  <w:style w:type="character" w:customStyle="1" w:styleId="Heading2Char">
    <w:name w:val="Heading 2 Char"/>
    <w:aliases w:val="Hat Char,Heading 21 Char,Heading 2 Char Char Char Char Char Char Char Char Char Char Char Char Char Char Char,Heading 2 Char Char Char Char Char Char Char Char Char Char Char Char,Heading 2 Char Char Char Char1,Super Script Char,Tags Char"/>
    <w:basedOn w:val="DefaultParagraphFont"/>
    <w:link w:val="Heading2"/>
    <w:uiPriority w:val="1"/>
    <w:rsid w:val="00B10EC8"/>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
    <w:basedOn w:val="DefaultParagraphFont"/>
    <w:link w:val="Heading3"/>
    <w:uiPriority w:val="2"/>
    <w:rsid w:val="00B10EC8"/>
    <w:rPr>
      <w:rFonts w:ascii="Calibri" w:eastAsiaTheme="majorEastAsia" w:hAnsi="Calibri" w:cstheme="majorBidi"/>
      <w:b/>
      <w:kern w:val="0"/>
      <w:sz w:val="32"/>
      <w:szCs w:val="24"/>
      <w:u w:val="single"/>
      <w14:ligatures w14:val="none"/>
    </w:rPr>
  </w:style>
  <w:style w:type="character" w:customStyle="1" w:styleId="Heading4Char">
    <w:name w:val="Heading 4 Char"/>
    <w:aliases w:val="Tag Char,small text Char,Big card Char,body Char,Normal Tag Char,no read Char,heading 2 Char,Heading 2 Char2 Char Char,Heading 2 Char1 Char Char Char,Heading 2 Char Char Char Char Char,TAG Char, Ch Char,Ch Char,No Spacing211 Char,ta Char"/>
    <w:basedOn w:val="DefaultParagraphFont"/>
    <w:link w:val="Heading4"/>
    <w:uiPriority w:val="3"/>
    <w:rsid w:val="00B10EC8"/>
    <w:rPr>
      <w:rFonts w:ascii="Calibri" w:eastAsiaTheme="majorEastAsia" w:hAnsi="Calibri" w:cstheme="majorBidi"/>
      <w:b/>
      <w:iCs/>
      <w:kern w:val="0"/>
      <w:sz w:val="26"/>
      <w14:ligatures w14:val="none"/>
    </w:rPr>
  </w:style>
  <w:style w:type="character" w:customStyle="1" w:styleId="Heading5Char">
    <w:name w:val="Heading 5 Char"/>
    <w:basedOn w:val="DefaultParagraphFont"/>
    <w:link w:val="Heading5"/>
    <w:uiPriority w:val="9"/>
    <w:semiHidden/>
    <w:rsid w:val="00B10EC8"/>
    <w:rPr>
      <w:rFonts w:asciiTheme="majorHAnsi" w:eastAsiaTheme="majorEastAsia" w:hAnsiTheme="majorHAnsi" w:cstheme="majorBidi"/>
      <w:color w:val="0F4761" w:themeColor="accent1" w:themeShade="BF"/>
      <w:kern w:val="0"/>
      <w14:ligatures w14:val="none"/>
    </w:rPr>
  </w:style>
  <w:style w:type="character" w:customStyle="1" w:styleId="Heading6Char">
    <w:name w:val="Heading 6 Char"/>
    <w:basedOn w:val="DefaultParagraphFont"/>
    <w:link w:val="Heading6"/>
    <w:uiPriority w:val="9"/>
    <w:semiHidden/>
    <w:rsid w:val="00787A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7A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7A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7AF3"/>
    <w:rPr>
      <w:rFonts w:eastAsiaTheme="majorEastAsia" w:cstheme="majorBidi"/>
      <w:color w:val="272727" w:themeColor="text1" w:themeTint="D8"/>
    </w:rPr>
  </w:style>
  <w:style w:type="paragraph" w:styleId="Title">
    <w:name w:val="Title"/>
    <w:basedOn w:val="Normal"/>
    <w:next w:val="Normal"/>
    <w:link w:val="TitleChar"/>
    <w:uiPriority w:val="10"/>
    <w:qFormat/>
    <w:rsid w:val="00787A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7A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7A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7A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7AF3"/>
    <w:pPr>
      <w:spacing w:before="160"/>
      <w:jc w:val="center"/>
    </w:pPr>
    <w:rPr>
      <w:i/>
      <w:iCs/>
      <w:color w:val="404040" w:themeColor="text1" w:themeTint="BF"/>
    </w:rPr>
  </w:style>
  <w:style w:type="character" w:customStyle="1" w:styleId="QuoteChar">
    <w:name w:val="Quote Char"/>
    <w:basedOn w:val="DefaultParagraphFont"/>
    <w:link w:val="Quote"/>
    <w:uiPriority w:val="29"/>
    <w:rsid w:val="00787AF3"/>
    <w:rPr>
      <w:i/>
      <w:iCs/>
      <w:color w:val="404040" w:themeColor="text1" w:themeTint="BF"/>
    </w:rPr>
  </w:style>
  <w:style w:type="paragraph" w:styleId="ListParagraph">
    <w:name w:val="List Paragraph"/>
    <w:basedOn w:val="Normal"/>
    <w:uiPriority w:val="34"/>
    <w:qFormat/>
    <w:rsid w:val="00787AF3"/>
    <w:pPr>
      <w:ind w:left="720"/>
      <w:contextualSpacing/>
    </w:pPr>
  </w:style>
  <w:style w:type="character" w:styleId="IntenseEmphasis">
    <w:name w:val="Intense Emphasis"/>
    <w:basedOn w:val="DefaultParagraphFont"/>
    <w:uiPriority w:val="21"/>
    <w:qFormat/>
    <w:rsid w:val="00787AF3"/>
    <w:rPr>
      <w:i/>
      <w:iCs/>
      <w:color w:val="0F4761" w:themeColor="accent1" w:themeShade="BF"/>
    </w:rPr>
  </w:style>
  <w:style w:type="paragraph" w:styleId="IntenseQuote">
    <w:name w:val="Intense Quote"/>
    <w:basedOn w:val="Normal"/>
    <w:next w:val="Normal"/>
    <w:link w:val="IntenseQuoteChar"/>
    <w:uiPriority w:val="30"/>
    <w:qFormat/>
    <w:rsid w:val="00787A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87AF3"/>
    <w:rPr>
      <w:i/>
      <w:iCs/>
      <w:color w:val="0F4761" w:themeColor="accent1" w:themeShade="BF"/>
    </w:rPr>
  </w:style>
  <w:style w:type="character" w:styleId="IntenseReference">
    <w:name w:val="Intense Reference"/>
    <w:basedOn w:val="DefaultParagraphFont"/>
    <w:uiPriority w:val="32"/>
    <w:qFormat/>
    <w:rsid w:val="00787AF3"/>
    <w:rPr>
      <w:b/>
      <w:bCs/>
      <w:smallCaps/>
      <w:color w:val="0F4761" w:themeColor="accent1" w:themeShade="BF"/>
      <w:spacing w:val="5"/>
    </w:rPr>
  </w:style>
  <w:style w:type="character" w:styleId="Emphasis">
    <w:name w:val="Emphasis"/>
    <w:aliases w:val="Evidence,Minimized,minimized,Highlighted,tag2,Size 10,emphasis in card,Underlined,CD Card,ED - Tag,emphasis,Emphasis!!,small,Qualifications,bold underline,normal card text,Shrunk,qualifications in card,qualifications,Bold Underline,Box,Style1,s"/>
    <w:basedOn w:val="DefaultParagraphFont"/>
    <w:link w:val="textbold"/>
    <w:uiPriority w:val="8"/>
    <w:qFormat/>
    <w:rsid w:val="00B10EC8"/>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B10EC8"/>
    <w:rPr>
      <w:color w:val="auto"/>
      <w:u w:val="none"/>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6"/>
    <w:qFormat/>
    <w:rsid w:val="00B10EC8"/>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
    <w:basedOn w:val="DefaultParagraphFont"/>
    <w:uiPriority w:val="7"/>
    <w:qFormat/>
    <w:rsid w:val="00B10EC8"/>
    <w:rPr>
      <w:b w:val="0"/>
      <w:sz w:val="22"/>
      <w:u w:val="single"/>
    </w:rPr>
  </w:style>
  <w:style w:type="character" w:styleId="Strong">
    <w:name w:val="Strong"/>
    <w:basedOn w:val="DefaultParagraphFont"/>
    <w:uiPriority w:val="22"/>
    <w:qFormat/>
    <w:rsid w:val="00B10EC8"/>
    <w:rPr>
      <w:b/>
      <w:bCs/>
    </w:rPr>
  </w:style>
  <w:style w:type="character" w:styleId="BookTitle">
    <w:name w:val="Book Title"/>
    <w:basedOn w:val="DefaultParagraphFont"/>
    <w:uiPriority w:val="33"/>
    <w:qFormat/>
    <w:rsid w:val="00B10EC8"/>
    <w:rPr>
      <w:b/>
      <w:bCs/>
      <w:i/>
      <w:iCs/>
      <w:spacing w:val="5"/>
    </w:rPr>
  </w:style>
  <w:style w:type="numbering" w:styleId="111111">
    <w:name w:val="Outline List 2"/>
    <w:basedOn w:val="NoList"/>
    <w:uiPriority w:val="99"/>
    <w:semiHidden/>
    <w:unhideWhenUsed/>
    <w:rsid w:val="00B10EC8"/>
  </w:style>
  <w:style w:type="paragraph" w:styleId="Header">
    <w:name w:val="header"/>
    <w:basedOn w:val="Normal"/>
    <w:link w:val="HeaderChar"/>
    <w:uiPriority w:val="99"/>
    <w:semiHidden/>
    <w:rsid w:val="00B10EC8"/>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B10EC8"/>
    <w:rPr>
      <w:rFonts w:ascii="Calibri" w:hAnsi="Calibri" w:cs="Calibri"/>
      <w:kern w:val="0"/>
      <w14:ligatures w14:val="none"/>
    </w:rPr>
  </w:style>
  <w:style w:type="paragraph" w:styleId="Footer">
    <w:name w:val="footer"/>
    <w:basedOn w:val="Normal"/>
    <w:link w:val="FooterChar"/>
    <w:uiPriority w:val="99"/>
    <w:semiHidden/>
    <w:rsid w:val="00B10EC8"/>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B10EC8"/>
    <w:rPr>
      <w:rFonts w:ascii="Calibri" w:hAnsi="Calibri" w:cs="Calibri"/>
      <w:kern w:val="0"/>
      <w14:ligatures w14:val="none"/>
    </w:rPr>
  </w:style>
  <w:style w:type="paragraph" w:styleId="BodyText">
    <w:name w:val="Body Text"/>
    <w:basedOn w:val="Normal"/>
    <w:link w:val="BodyTextChar"/>
    <w:uiPriority w:val="99"/>
    <w:semiHidden/>
    <w:unhideWhenUsed/>
    <w:rsid w:val="00B10EC8"/>
    <w:pPr>
      <w:spacing w:after="120"/>
    </w:pPr>
  </w:style>
  <w:style w:type="character" w:customStyle="1" w:styleId="BodyTextChar">
    <w:name w:val="Body Text Char"/>
    <w:basedOn w:val="DefaultParagraphFont"/>
    <w:link w:val="BodyText"/>
    <w:uiPriority w:val="99"/>
    <w:semiHidden/>
    <w:rsid w:val="00B10EC8"/>
    <w:rPr>
      <w:rFonts w:ascii="Calibri" w:hAnsi="Calibri" w:cs="Calibri"/>
      <w:kern w:val="0"/>
      <w14:ligatures w14:val="none"/>
    </w:rPr>
  </w:style>
  <w:style w:type="paragraph" w:styleId="NoSpacing">
    <w:name w:val="No Spacing"/>
    <w:link w:val="NoSpacingChar"/>
    <w:uiPriority w:val="99"/>
    <w:unhideWhenUsed/>
    <w:qFormat/>
    <w:rsid w:val="00B10EC8"/>
    <w:pPr>
      <w:spacing w:after="0" w:line="240" w:lineRule="auto"/>
    </w:pPr>
    <w:rPr>
      <w:rFonts w:ascii="Calibri" w:hAnsi="Calibri" w:cs="Calibri"/>
      <w:kern w:val="0"/>
      <w14:ligatures w14:val="none"/>
    </w:rPr>
  </w:style>
  <w:style w:type="character" w:customStyle="1" w:styleId="NoSpacingChar">
    <w:name w:val="No Spacing Char"/>
    <w:basedOn w:val="DefaultParagraphFont"/>
    <w:link w:val="NoSpacing"/>
    <w:uiPriority w:val="99"/>
    <w:rsid w:val="00B10EC8"/>
    <w:rPr>
      <w:rFonts w:ascii="Calibri" w:hAnsi="Calibri" w:cs="Calibri"/>
      <w:kern w:val="0"/>
      <w14:ligatures w14:val="none"/>
    </w:rPr>
  </w:style>
  <w:style w:type="character" w:styleId="Hyperlink">
    <w:name w:val="Hyperlink"/>
    <w:aliases w:val="Note Level 2 Char,Small Text Char,Card Format Char,Note Level 21 Char,ClearFormatting Char,Clear Char,DDI Tag Char,Tag Title Char,No Spacing51 Char,No Spacing11211 Char,No Spacing6 Char,No Spacing tnr Char,Hidden Block Title Ch,Card Text,Read"/>
    <w:basedOn w:val="DefaultParagraphFont"/>
    <w:link w:val="Heading411"/>
    <w:uiPriority w:val="99"/>
    <w:unhideWhenUsed/>
    <w:rsid w:val="00B10EC8"/>
    <w:rPr>
      <w:color w:val="467886" w:themeColor="hyperlink"/>
      <w:u w:val="single"/>
    </w:rPr>
  </w:style>
  <w:style w:type="character" w:styleId="UnresolvedMention">
    <w:name w:val="Unresolved Mention"/>
    <w:basedOn w:val="DefaultParagraphFont"/>
    <w:uiPriority w:val="99"/>
    <w:semiHidden/>
    <w:unhideWhenUsed/>
    <w:rsid w:val="00B10EC8"/>
    <w:rPr>
      <w:color w:val="605E5C"/>
      <w:shd w:val="clear" w:color="auto" w:fill="E1DFDD"/>
    </w:rPr>
  </w:style>
  <w:style w:type="paragraph" w:customStyle="1" w:styleId="Heading411">
    <w:name w:val="Heading 411"/>
    <w:basedOn w:val="Heading1"/>
    <w:next w:val="NoSpacing"/>
    <w:link w:val="Hyperlink"/>
    <w:autoRedefine/>
    <w:uiPriority w:val="99"/>
    <w:qFormat/>
    <w:rsid w:val="00B10EC8"/>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467886" w:themeColor="hyperlink"/>
      <w:kern w:val="2"/>
      <w:sz w:val="22"/>
      <w:szCs w:val="22"/>
      <w:u w:val="single"/>
      <w14:ligatures w14:val="standardContextual"/>
    </w:rPr>
  </w:style>
  <w:style w:type="paragraph" w:customStyle="1" w:styleId="textbold">
    <w:name w:val="text bold"/>
    <w:basedOn w:val="Normal"/>
    <w:link w:val="Emphasis"/>
    <w:uiPriority w:val="8"/>
    <w:qFormat/>
    <w:rsid w:val="00B10EC8"/>
    <w:pPr>
      <w:pBdr>
        <w:top w:val="single" w:sz="8" w:space="0" w:color="auto"/>
        <w:left w:val="single" w:sz="8" w:space="0" w:color="auto"/>
        <w:bottom w:val="single" w:sz="8" w:space="0" w:color="auto"/>
        <w:right w:val="single" w:sz="8" w:space="0" w:color="auto"/>
      </w:pBdr>
      <w:spacing w:line="256" w:lineRule="auto"/>
      <w:ind w:left="720"/>
    </w:pPr>
    <w:rPr>
      <w:b/>
      <w:iCs/>
      <w:kern w:val="2"/>
      <w:u w:val="single"/>
      <w14:ligatures w14:val="standardContextual"/>
    </w:rPr>
  </w:style>
  <w:style w:type="paragraph" w:customStyle="1" w:styleId="Analytics">
    <w:name w:val="Analytics"/>
    <w:basedOn w:val="Heading4"/>
    <w:next w:val="Normal"/>
    <w:link w:val="AnalyticsChar"/>
    <w:uiPriority w:val="4"/>
    <w:qFormat/>
    <w:rsid w:val="00B10EC8"/>
  </w:style>
  <w:style w:type="character" w:customStyle="1" w:styleId="AnalyticsChar">
    <w:name w:val="Analytics Char"/>
    <w:basedOn w:val="DefaultParagraphFont"/>
    <w:link w:val="Analytics"/>
    <w:uiPriority w:val="4"/>
    <w:rsid w:val="00B10EC8"/>
    <w:rPr>
      <w:rFonts w:ascii="Calibri" w:eastAsiaTheme="majorEastAsia" w:hAnsi="Calibri" w:cstheme="majorBidi"/>
      <w:b/>
      <w:iCs/>
      <w:kern w:val="0"/>
      <w:sz w:val="26"/>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journals.sagepub.com/doi/pdf/10.1177/0896920518757054//TU-SG" TargetMode="External"/><Relationship Id="rId3" Type="http://schemas.openxmlformats.org/officeDocument/2006/relationships/settings" Target="settings.xml"/><Relationship Id="rId7" Type="http://schemas.openxmlformats.org/officeDocument/2006/relationships/hyperlink" Target="https://www.allvoices.co/glossary/worker"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merriam-webster.com/dictionary/for" TargetMode="External"/><Relationship Id="rId11" Type="http://schemas.openxmlformats.org/officeDocument/2006/relationships/theme" Target="theme/theme1.xml"/><Relationship Id="rId5" Type="http://schemas.openxmlformats.org/officeDocument/2006/relationships/hyperlink" Target="https://www.collinsdictionary.com/us/dictionary/english/united-states"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www.e-flux.com/architecture/artificial-labor/140680/promethean-labors-and-domestic-realis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quinc\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19</TotalTime>
  <Pages>1</Pages>
  <Words>11764</Words>
  <Characters>67056</Characters>
  <Application>Microsoft Office Word</Application>
  <DocSecurity>0</DocSecurity>
  <Lines>558</Lines>
  <Paragraphs>157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Quinci Chapman</dc:creator>
  <cp:keywords/>
  <dc:description/>
  <cp:lastModifiedBy>Quinci Chapman</cp:lastModifiedBy>
  <cp:revision>2</cp:revision>
  <dcterms:created xsi:type="dcterms:W3CDTF">2025-11-15T12:34:00Z</dcterms:created>
  <dcterms:modified xsi:type="dcterms:W3CDTF">2025-11-15T13:14:00Z</dcterms:modified>
</cp:coreProperties>
</file>