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ADF6" w14:textId="305AAC94" w:rsidR="001A1F98" w:rsidRPr="00DD575F" w:rsidRDefault="001A1F98" w:rsidP="001A1F98">
      <w:pPr>
        <w:pStyle w:val="Heading1"/>
        <w:pBdr>
          <w:top w:val="single" w:sz="24" w:space="0" w:color="auto"/>
        </w:pBdr>
      </w:pPr>
      <w:r>
        <w:t>1AC</w:t>
      </w:r>
      <w:r>
        <w:t xml:space="preserve"> UNI </w:t>
      </w:r>
      <w:proofErr w:type="gramStart"/>
      <w:r>
        <w:t>DM @</w:t>
      </w:r>
      <w:proofErr w:type="gramEnd"/>
      <w:r>
        <w:t>MO STATE</w:t>
      </w:r>
    </w:p>
    <w:p w14:paraId="0295B1DA" w14:textId="77777777" w:rsidR="001A1F98" w:rsidRDefault="001A1F98" w:rsidP="001A1F98">
      <w:pPr>
        <w:pStyle w:val="Heading2"/>
      </w:pPr>
      <w:r>
        <w:t>Plan</w:t>
      </w:r>
    </w:p>
    <w:p w14:paraId="43D4B8DC" w14:textId="77777777" w:rsidR="001A1F98" w:rsidRDefault="001A1F98" w:rsidP="001A1F98">
      <w:pPr>
        <w:pStyle w:val="Heading4"/>
      </w:pPr>
      <w:r w:rsidRPr="004235BA">
        <w:t xml:space="preserve">The United States </w:t>
      </w:r>
      <w:r>
        <w:t xml:space="preserve">Federal Government </w:t>
      </w:r>
      <w:r w:rsidRPr="004235BA">
        <w:t>should substantially strengthen</w:t>
      </w:r>
      <w:r>
        <w:t xml:space="preserve"> collective bargaining rights </w:t>
      </w:r>
      <w:r w:rsidRPr="004235BA">
        <w:t xml:space="preserve">for workers in the United States by </w:t>
      </w:r>
      <w:r>
        <w:t xml:space="preserve">adopting the Workplace Democracy Plan. </w:t>
      </w:r>
    </w:p>
    <w:p w14:paraId="52C4A065" w14:textId="77777777" w:rsidR="001A1F98" w:rsidRDefault="001A1F98" w:rsidP="001A1F98">
      <w:pPr>
        <w:pStyle w:val="Heading2"/>
      </w:pPr>
      <w:r>
        <w:t>Solvency</w:t>
      </w:r>
    </w:p>
    <w:p w14:paraId="5C4A36AE" w14:textId="77777777" w:rsidR="001A1F98" w:rsidRDefault="001A1F98" w:rsidP="001A1F98">
      <w:pPr>
        <w:pStyle w:val="Heading4"/>
      </w:pPr>
      <w:bookmarkStart w:id="0" w:name="_Hlk199866916"/>
      <w:r>
        <w:t xml:space="preserve">WDP stabilizes wages, repeals prohibitions on strikes and boycotts and repeals right to work laws  </w:t>
      </w:r>
    </w:p>
    <w:p w14:paraId="262091F2" w14:textId="77777777" w:rsidR="001A1F98" w:rsidRPr="008A5FBA" w:rsidRDefault="001A1F98" w:rsidP="001A1F98">
      <w:r w:rsidRPr="008A5FBA">
        <w:rPr>
          <w:rFonts w:eastAsiaTheme="majorEastAsia" w:cstheme="majorBidi"/>
          <w:b/>
          <w:iCs/>
          <w:sz w:val="26"/>
        </w:rPr>
        <w:t>U</w:t>
      </w:r>
      <w:r w:rsidRPr="008A5FBA">
        <w:t xml:space="preserve">nited </w:t>
      </w:r>
      <w:r w:rsidRPr="008A5FBA">
        <w:rPr>
          <w:rFonts w:eastAsiaTheme="majorEastAsia" w:cstheme="majorBidi"/>
          <w:b/>
          <w:iCs/>
          <w:sz w:val="26"/>
        </w:rPr>
        <w:t>E</w:t>
      </w:r>
      <w:r w:rsidRPr="008A5FBA">
        <w:t>lectrical, Radio and Machine Workers of America</w:t>
      </w:r>
      <w:r>
        <w:t xml:space="preserve">, </w:t>
      </w:r>
      <w:r w:rsidRPr="008A5FBA">
        <w:rPr>
          <w:rFonts w:eastAsiaTheme="majorEastAsia" w:cstheme="majorBidi"/>
          <w:b/>
          <w:iCs/>
          <w:sz w:val="26"/>
        </w:rPr>
        <w:t>N.D.</w:t>
      </w:r>
      <w:r w:rsidRPr="008A5FBA">
        <w:t>,</w:t>
      </w:r>
      <w:r>
        <w:t xml:space="preserve"> </w:t>
      </w:r>
      <w:r w:rsidRPr="008A5FBA">
        <w:t xml:space="preserve">"Summary of the Workplace Democracy Act", </w:t>
      </w:r>
      <w:r>
        <w:t>UE Union</w:t>
      </w:r>
      <w:r w:rsidRPr="008A5FBA">
        <w:t xml:space="preserve">, </w:t>
      </w:r>
      <w:hyperlink r:id="rId5" w:history="1">
        <w:r w:rsidRPr="00636B75">
          <w:rPr>
            <w:rStyle w:val="Hyperlink"/>
          </w:rPr>
          <w:t>http://www.ranknfile-ue.org/polactwd.html ///</w:t>
        </w:r>
      </w:hyperlink>
      <w:r>
        <w:t xml:space="preserve"> bURKE</w:t>
      </w:r>
    </w:p>
    <w:p w14:paraId="4A8BB77F" w14:textId="77777777" w:rsidR="001A1F98" w:rsidRPr="0026503D" w:rsidRDefault="001A1F98" w:rsidP="001A1F98">
      <w:pPr>
        <w:rPr>
          <w:sz w:val="10"/>
        </w:rPr>
      </w:pPr>
      <w:r w:rsidRPr="008A5FBA">
        <w:rPr>
          <w:u w:val="single"/>
        </w:rPr>
        <w:t>The policy of the United States is "to protect the exercise by workers of full freedom of association, self-organization, and designation of representatives of their own choosing, for the purpose of negotiating the terms and conditions of their employment or other mutual aid or protection</w:t>
      </w:r>
      <w:r w:rsidRPr="008A5FBA">
        <w:rPr>
          <w:sz w:val="10"/>
        </w:rPr>
        <w:t xml:space="preserve">." But </w:t>
      </w:r>
      <w:r w:rsidRPr="009A2B95">
        <w:rPr>
          <w:highlight w:val="cyan"/>
          <w:u w:val="single"/>
        </w:rPr>
        <w:t>current law</w:t>
      </w:r>
      <w:r w:rsidRPr="008A5FBA">
        <w:rPr>
          <w:sz w:val="10"/>
        </w:rPr>
        <w:t xml:space="preserve"> effectively </w:t>
      </w:r>
      <w:r w:rsidRPr="009A2B95">
        <w:rPr>
          <w:highlight w:val="cyan"/>
          <w:u w:val="single"/>
        </w:rPr>
        <w:t xml:space="preserve">denies </w:t>
      </w:r>
      <w:r w:rsidRPr="008A5FBA">
        <w:rPr>
          <w:u w:val="single"/>
        </w:rPr>
        <w:t xml:space="preserve">these </w:t>
      </w:r>
      <w:r w:rsidRPr="009A2B95">
        <w:rPr>
          <w:highlight w:val="cyan"/>
          <w:u w:val="single"/>
        </w:rPr>
        <w:t>fundamental</w:t>
      </w:r>
      <w:r w:rsidRPr="008A5FBA">
        <w:rPr>
          <w:u w:val="single"/>
        </w:rPr>
        <w:t xml:space="preserve"> </w:t>
      </w:r>
      <w:r w:rsidRPr="009A2B95">
        <w:rPr>
          <w:highlight w:val="cyan"/>
          <w:u w:val="single"/>
        </w:rPr>
        <w:t>rights</w:t>
      </w:r>
      <w:r w:rsidRPr="008A5FBA">
        <w:rPr>
          <w:sz w:val="10"/>
        </w:rPr>
        <w:t xml:space="preserve"> to tens of millions of Americans.</w:t>
      </w:r>
      <w:r w:rsidRPr="0026503D">
        <w:rPr>
          <w:sz w:val="10"/>
        </w:rPr>
        <w:t xml:space="preserve"> </w:t>
      </w:r>
      <w:r w:rsidRPr="008A5FBA">
        <w:rPr>
          <w:sz w:val="10"/>
        </w:rPr>
        <w:t xml:space="preserve">As a result, we are falling behind our industrial competitors in many significant ways. Our </w:t>
      </w:r>
      <w:r w:rsidRPr="00583ADD">
        <w:rPr>
          <w:u w:val="single"/>
        </w:rPr>
        <w:t xml:space="preserve">real </w:t>
      </w:r>
      <w:r w:rsidRPr="009A2B95">
        <w:rPr>
          <w:highlight w:val="cyan"/>
          <w:u w:val="single"/>
        </w:rPr>
        <w:t>wages</w:t>
      </w:r>
      <w:r w:rsidRPr="008A5FBA">
        <w:rPr>
          <w:sz w:val="10"/>
        </w:rPr>
        <w:t xml:space="preserve">, once the highest in the world, </w:t>
      </w:r>
      <w:r w:rsidRPr="009A2B95">
        <w:rPr>
          <w:highlight w:val="cyan"/>
          <w:u w:val="single"/>
        </w:rPr>
        <w:t>have</w:t>
      </w:r>
      <w:r w:rsidRPr="008A5FBA">
        <w:rPr>
          <w:sz w:val="10"/>
        </w:rPr>
        <w:t xml:space="preserve"> </w:t>
      </w:r>
      <w:r w:rsidRPr="009A2B95">
        <w:rPr>
          <w:highlight w:val="cyan"/>
          <w:u w:val="single"/>
        </w:rPr>
        <w:t>fallen</w:t>
      </w:r>
      <w:r w:rsidRPr="008A5FBA">
        <w:rPr>
          <w:sz w:val="10"/>
        </w:rPr>
        <w:t xml:space="preserve"> below the levels of the early 1970s. Our </w:t>
      </w:r>
      <w:r w:rsidRPr="009A2B95">
        <w:rPr>
          <w:highlight w:val="cyan"/>
          <w:u w:val="single"/>
        </w:rPr>
        <w:t xml:space="preserve">manufacturing </w:t>
      </w:r>
      <w:r w:rsidRPr="00583ADD">
        <w:t xml:space="preserve">sector </w:t>
      </w:r>
      <w:r w:rsidRPr="009A2B95">
        <w:rPr>
          <w:highlight w:val="cyan"/>
          <w:u w:val="single"/>
        </w:rPr>
        <w:t>is</w:t>
      </w:r>
      <w:r w:rsidRPr="009A2B95">
        <w:rPr>
          <w:highlight w:val="cyan"/>
        </w:rPr>
        <w:t xml:space="preserve"> </w:t>
      </w:r>
      <w:r w:rsidRPr="009A2B95">
        <w:rPr>
          <w:highlight w:val="cyan"/>
          <w:u w:val="single"/>
        </w:rPr>
        <w:t>in</w:t>
      </w:r>
      <w:r w:rsidRPr="00583ADD">
        <w:t xml:space="preserve"> sharp</w:t>
      </w:r>
      <w:r w:rsidRPr="008A5FBA">
        <w:rPr>
          <w:u w:val="single"/>
        </w:rPr>
        <w:t xml:space="preserve"> </w:t>
      </w:r>
      <w:r w:rsidRPr="009A2B95">
        <w:rPr>
          <w:highlight w:val="cyan"/>
          <w:u w:val="single"/>
        </w:rPr>
        <w:t>decline</w:t>
      </w:r>
      <w:r w:rsidRPr="008A5FBA">
        <w:rPr>
          <w:sz w:val="10"/>
        </w:rPr>
        <w:t xml:space="preserve">, as </w:t>
      </w:r>
      <w:r w:rsidRPr="008A5FBA">
        <w:rPr>
          <w:u w:val="single"/>
        </w:rPr>
        <w:t>large corporations</w:t>
      </w:r>
      <w:r w:rsidRPr="008A5FBA">
        <w:rPr>
          <w:sz w:val="10"/>
        </w:rPr>
        <w:t xml:space="preserve"> move production facilities to underdeveloped countries to</w:t>
      </w:r>
      <w:r w:rsidRPr="008A5FBA">
        <w:rPr>
          <w:u w:val="single"/>
        </w:rPr>
        <w:t xml:space="preserve"> take advantage of exploitative wages and minimal environmental and safety standards</w:t>
      </w:r>
      <w:r w:rsidRPr="008A5FBA">
        <w:rPr>
          <w:sz w:val="10"/>
        </w:rPr>
        <w:t>.</w:t>
      </w:r>
      <w:r w:rsidRPr="0026503D">
        <w:rPr>
          <w:sz w:val="10"/>
        </w:rPr>
        <w:t xml:space="preserve"> </w:t>
      </w:r>
      <w:r w:rsidRPr="008A5FBA">
        <w:rPr>
          <w:u w:val="single"/>
        </w:rPr>
        <w:t xml:space="preserve">The </w:t>
      </w:r>
      <w:r w:rsidRPr="009A2B95">
        <w:rPr>
          <w:highlight w:val="cyan"/>
          <w:u w:val="single"/>
        </w:rPr>
        <w:t>W</w:t>
      </w:r>
      <w:r w:rsidRPr="008A5FBA">
        <w:rPr>
          <w:u w:val="single"/>
        </w:rPr>
        <w:t xml:space="preserve">orkplace </w:t>
      </w:r>
      <w:r w:rsidRPr="009A2B95">
        <w:rPr>
          <w:highlight w:val="cyan"/>
          <w:u w:val="single"/>
        </w:rPr>
        <w:t>D</w:t>
      </w:r>
      <w:r w:rsidRPr="008A5FBA">
        <w:rPr>
          <w:u w:val="single"/>
        </w:rPr>
        <w:t xml:space="preserve">emocracy </w:t>
      </w:r>
      <w:r w:rsidRPr="009A2B95">
        <w:rPr>
          <w:highlight w:val="cyan"/>
          <w:u w:val="single"/>
        </w:rPr>
        <w:t>A</w:t>
      </w:r>
      <w:r w:rsidRPr="008A5FBA">
        <w:rPr>
          <w:u w:val="single"/>
        </w:rPr>
        <w:t xml:space="preserve">ct </w:t>
      </w:r>
      <w:r w:rsidRPr="009A2B95">
        <w:rPr>
          <w:highlight w:val="cyan"/>
          <w:u w:val="single"/>
        </w:rPr>
        <w:t>strengthens</w:t>
      </w:r>
      <w:r w:rsidRPr="008A5FBA">
        <w:rPr>
          <w:u w:val="single"/>
        </w:rPr>
        <w:t xml:space="preserve"> the </w:t>
      </w:r>
      <w:r w:rsidRPr="009A2B95">
        <w:rPr>
          <w:highlight w:val="cyan"/>
          <w:u w:val="single"/>
        </w:rPr>
        <w:t>federal laws</w:t>
      </w:r>
      <w:r w:rsidRPr="008A5FBA">
        <w:rPr>
          <w:u w:val="single"/>
        </w:rPr>
        <w:t xml:space="preserve"> designed </w:t>
      </w:r>
      <w:r w:rsidRPr="009A2B95">
        <w:rPr>
          <w:highlight w:val="cyan"/>
          <w:u w:val="single"/>
        </w:rPr>
        <w:t>to protect workers and close</w:t>
      </w:r>
      <w:r w:rsidRPr="008A5FBA">
        <w:rPr>
          <w:u w:val="single"/>
        </w:rPr>
        <w:t xml:space="preserve"> the </w:t>
      </w:r>
      <w:r w:rsidRPr="009A2B95">
        <w:rPr>
          <w:highlight w:val="cyan"/>
          <w:u w:val="single"/>
        </w:rPr>
        <w:t>legal loopholes</w:t>
      </w:r>
      <w:r w:rsidRPr="008A5FBA">
        <w:rPr>
          <w:sz w:val="10"/>
        </w:rPr>
        <w:t xml:space="preserve"> which now deprive working people of their right to organize on behalf of their wages, their benefits and their working conditions. By amending the National Labor Relations Act (NLRA) and the Employee Retirement Income Security Act (ERISA), and by establishing a National Public Employment Relations Commission,</w:t>
      </w:r>
      <w:r w:rsidRPr="0026503D">
        <w:rPr>
          <w:sz w:val="10"/>
        </w:rPr>
        <w:t xml:space="preserve"> </w:t>
      </w:r>
      <w:r w:rsidRPr="00583ADD">
        <w:rPr>
          <w:u w:val="single"/>
        </w:rPr>
        <w:t>The Workplace Democracy Act</w:t>
      </w:r>
      <w:r w:rsidRPr="00583ADD">
        <w:rPr>
          <w:sz w:val="10"/>
        </w:rPr>
        <w:t xml:space="preserve"> provides a vehicle to achieve a comprehensive reform of American labor law. Main Provisions </w:t>
      </w:r>
      <w:r w:rsidRPr="00583ADD">
        <w:rPr>
          <w:u w:val="single"/>
        </w:rPr>
        <w:t>Establishes card checkoff recognition</w:t>
      </w:r>
      <w:r w:rsidRPr="00583ADD">
        <w:rPr>
          <w:sz w:val="10"/>
        </w:rPr>
        <w:t xml:space="preserve">. Once </w:t>
      </w:r>
      <w:proofErr w:type="gramStart"/>
      <w:r w:rsidRPr="00583ADD">
        <w:rPr>
          <w:sz w:val="10"/>
        </w:rPr>
        <w:t>a majority of</w:t>
      </w:r>
      <w:proofErr w:type="gramEnd"/>
      <w:r w:rsidRPr="00583ADD">
        <w:rPr>
          <w:sz w:val="10"/>
        </w:rPr>
        <w:t xml:space="preserve"> workers </w:t>
      </w:r>
      <w:proofErr w:type="gramStart"/>
      <w:r w:rsidRPr="00583ADD">
        <w:rPr>
          <w:sz w:val="10"/>
        </w:rPr>
        <w:t>has</w:t>
      </w:r>
      <w:proofErr w:type="gramEnd"/>
      <w:r w:rsidRPr="00583ADD">
        <w:rPr>
          <w:sz w:val="10"/>
        </w:rPr>
        <w:t xml:space="preserve"> declared </w:t>
      </w:r>
      <w:proofErr w:type="gramStart"/>
      <w:r w:rsidRPr="00583ADD">
        <w:rPr>
          <w:sz w:val="10"/>
        </w:rPr>
        <w:t>its</w:t>
      </w:r>
      <w:proofErr w:type="gramEnd"/>
      <w:r w:rsidRPr="00583ADD">
        <w:rPr>
          <w:sz w:val="10"/>
        </w:rPr>
        <w:t xml:space="preserve"> wish to be organized by conducting an election or by signing membership cards, legal recognition shall be given to their designated representative. </w:t>
      </w:r>
      <w:r w:rsidRPr="00583ADD">
        <w:rPr>
          <w:u w:val="single"/>
        </w:rPr>
        <w:t>Guarantees the right to first contract</w:t>
      </w:r>
      <w:r w:rsidRPr="00583ADD">
        <w:rPr>
          <w:sz w:val="10"/>
        </w:rPr>
        <w:t>. If by 45</w:t>
      </w:r>
      <w:r w:rsidRPr="008A5FBA">
        <w:rPr>
          <w:sz w:val="10"/>
        </w:rPr>
        <w:t xml:space="preserve"> days after certification, no collective bargaining agreement has been reached</w:t>
      </w:r>
      <w:proofErr w:type="gramStart"/>
      <w:r w:rsidRPr="008A5FBA">
        <w:rPr>
          <w:sz w:val="10"/>
        </w:rPr>
        <w:t>, the</w:t>
      </w:r>
      <w:proofErr w:type="gramEnd"/>
      <w:r w:rsidRPr="008A5FBA">
        <w:rPr>
          <w:sz w:val="10"/>
        </w:rPr>
        <w:t xml:space="preserve"> union then has the right to binding arbitration.</w:t>
      </w:r>
      <w:r w:rsidRPr="0026503D">
        <w:rPr>
          <w:sz w:val="10"/>
        </w:rPr>
        <w:t xml:space="preserve"> </w:t>
      </w:r>
      <w:r w:rsidRPr="009A2B95">
        <w:rPr>
          <w:highlight w:val="cyan"/>
          <w:u w:val="single"/>
        </w:rPr>
        <w:t>Strengthens</w:t>
      </w:r>
      <w:r w:rsidRPr="008A5FBA">
        <w:rPr>
          <w:u w:val="single"/>
        </w:rPr>
        <w:t xml:space="preserve"> </w:t>
      </w:r>
      <w:r w:rsidRPr="009A2B95">
        <w:rPr>
          <w:highlight w:val="cyan"/>
          <w:u w:val="single"/>
        </w:rPr>
        <w:t>and expands</w:t>
      </w:r>
      <w:r w:rsidRPr="008A5FBA">
        <w:rPr>
          <w:u w:val="single"/>
        </w:rPr>
        <w:t xml:space="preserve"> the </w:t>
      </w:r>
      <w:r w:rsidRPr="009A2B95">
        <w:rPr>
          <w:highlight w:val="cyan"/>
          <w:u w:val="single"/>
        </w:rPr>
        <w:t>enforcement authority of</w:t>
      </w:r>
      <w:r w:rsidRPr="008A5FBA">
        <w:rPr>
          <w:u w:val="single"/>
        </w:rPr>
        <w:t xml:space="preserve"> the </w:t>
      </w:r>
      <w:r w:rsidRPr="009A2B95">
        <w:rPr>
          <w:highlight w:val="cyan"/>
          <w:u w:val="single"/>
        </w:rPr>
        <w:t>N</w:t>
      </w:r>
      <w:r w:rsidRPr="008A5FBA">
        <w:rPr>
          <w:u w:val="single"/>
        </w:rPr>
        <w:t xml:space="preserve">ational </w:t>
      </w:r>
      <w:r w:rsidRPr="009A2B95">
        <w:rPr>
          <w:highlight w:val="cyan"/>
          <w:u w:val="single"/>
        </w:rPr>
        <w:t>L</w:t>
      </w:r>
      <w:r w:rsidRPr="008A5FBA">
        <w:rPr>
          <w:u w:val="single"/>
        </w:rPr>
        <w:t xml:space="preserve">abor </w:t>
      </w:r>
      <w:r w:rsidRPr="009A2B95">
        <w:rPr>
          <w:highlight w:val="cyan"/>
          <w:u w:val="single"/>
        </w:rPr>
        <w:t>R</w:t>
      </w:r>
      <w:r w:rsidRPr="008A5FBA">
        <w:rPr>
          <w:u w:val="single"/>
        </w:rPr>
        <w:t xml:space="preserve">elations </w:t>
      </w:r>
      <w:r w:rsidRPr="009A2B95">
        <w:rPr>
          <w:highlight w:val="cyan"/>
          <w:u w:val="single"/>
        </w:rPr>
        <w:t>B</w:t>
      </w:r>
      <w:r w:rsidRPr="008A5FBA">
        <w:rPr>
          <w:u w:val="single"/>
        </w:rPr>
        <w:t>oard</w:t>
      </w:r>
      <w:r w:rsidRPr="008A5FBA">
        <w:rPr>
          <w:sz w:val="10"/>
        </w:rPr>
        <w:t>.</w:t>
      </w:r>
      <w:r w:rsidRPr="0026503D">
        <w:rPr>
          <w:sz w:val="10"/>
        </w:rPr>
        <w:t xml:space="preserve"> </w:t>
      </w:r>
      <w:r w:rsidRPr="008A5FBA">
        <w:rPr>
          <w:sz w:val="10"/>
        </w:rPr>
        <w:t xml:space="preserve">Violations of labor law are violations of </w:t>
      </w:r>
      <w:proofErr w:type="gramStart"/>
      <w:r w:rsidRPr="008A5FBA">
        <w:rPr>
          <w:sz w:val="10"/>
        </w:rPr>
        <w:t>law, and</w:t>
      </w:r>
      <w:proofErr w:type="gramEnd"/>
      <w:r w:rsidRPr="008A5FBA">
        <w:rPr>
          <w:sz w:val="10"/>
        </w:rPr>
        <w:t xml:space="preserve"> must be both speedily prosecuted and remedied. Current penalties for violating the National Labor Relations Act are insufficient to serve as effective deterrents.</w:t>
      </w:r>
      <w:r w:rsidRPr="0026503D">
        <w:rPr>
          <w:sz w:val="10"/>
        </w:rPr>
        <w:t xml:space="preserve"> </w:t>
      </w:r>
      <w:r w:rsidRPr="008A5FBA">
        <w:rPr>
          <w:sz w:val="10"/>
        </w:rPr>
        <w:t>The Workplace Democracy Act</w:t>
      </w:r>
      <w:r w:rsidRPr="0026503D">
        <w:rPr>
          <w:sz w:val="10"/>
        </w:rPr>
        <w:t xml:space="preserve"> </w:t>
      </w:r>
      <w:r w:rsidRPr="008A5FBA">
        <w:rPr>
          <w:u w:val="single"/>
        </w:rPr>
        <w:t>strengthens NLRB enforcement</w:t>
      </w:r>
      <w:r w:rsidRPr="008A5FBA">
        <w:rPr>
          <w:sz w:val="10"/>
        </w:rPr>
        <w:t xml:space="preserve"> in the following ways:</w:t>
      </w:r>
      <w:r w:rsidRPr="0026503D">
        <w:rPr>
          <w:sz w:val="10"/>
        </w:rPr>
        <w:t xml:space="preserve"> </w:t>
      </w:r>
      <w:r w:rsidRPr="008A5FBA">
        <w:rPr>
          <w:sz w:val="10"/>
        </w:rPr>
        <w:t>Instructs the National Labor Relations Board to use its injunctive power whenever it finds an unfair labor practice.</w:t>
      </w:r>
      <w:r w:rsidRPr="0026503D">
        <w:rPr>
          <w:sz w:val="10"/>
        </w:rPr>
        <w:t xml:space="preserve"> </w:t>
      </w:r>
      <w:r w:rsidRPr="008A5FBA">
        <w:rPr>
          <w:u w:val="single"/>
        </w:rPr>
        <w:t>Gives employees wronged</w:t>
      </w:r>
      <w:r w:rsidRPr="008A5FBA">
        <w:rPr>
          <w:sz w:val="10"/>
        </w:rPr>
        <w:t xml:space="preserve"> due to such violations </w:t>
      </w:r>
      <w:r w:rsidRPr="008A5FBA">
        <w:rPr>
          <w:u w:val="single"/>
        </w:rPr>
        <w:t>the right to be "made whole" for any economic losses they incur</w:t>
      </w:r>
      <w:r w:rsidRPr="008A5FBA">
        <w:rPr>
          <w:sz w:val="10"/>
        </w:rPr>
        <w:t xml:space="preserve"> </w:t>
      </w:r>
      <w:r w:rsidRPr="008A5FBA">
        <w:rPr>
          <w:u w:val="single"/>
        </w:rPr>
        <w:t>as a result</w:t>
      </w:r>
      <w:r w:rsidRPr="008A5FBA">
        <w:rPr>
          <w:sz w:val="10"/>
        </w:rPr>
        <w:t>.</w:t>
      </w:r>
      <w:r w:rsidRPr="0026503D">
        <w:rPr>
          <w:sz w:val="10"/>
        </w:rPr>
        <w:t xml:space="preserve"> </w:t>
      </w:r>
      <w:r w:rsidRPr="008A5FBA">
        <w:rPr>
          <w:u w:val="single"/>
        </w:rPr>
        <w:t>Requires immediate reinstatement of discharged employees when unlawfully discharged</w:t>
      </w:r>
      <w:r w:rsidRPr="008A5FBA">
        <w:rPr>
          <w:sz w:val="10"/>
        </w:rPr>
        <w:t>.</w:t>
      </w:r>
      <w:r w:rsidRPr="0026503D">
        <w:rPr>
          <w:sz w:val="10"/>
        </w:rPr>
        <w:t xml:space="preserve"> </w:t>
      </w:r>
      <w:r w:rsidRPr="009A2B95">
        <w:rPr>
          <w:highlight w:val="cyan"/>
          <w:u w:val="single"/>
        </w:rPr>
        <w:t>Provides</w:t>
      </w:r>
      <w:r w:rsidRPr="008A5FBA">
        <w:rPr>
          <w:sz w:val="10"/>
        </w:rPr>
        <w:t xml:space="preserve"> </w:t>
      </w:r>
      <w:r w:rsidRPr="008A5FBA">
        <w:rPr>
          <w:u w:val="single"/>
        </w:rPr>
        <w:t>for</w:t>
      </w:r>
      <w:r w:rsidRPr="008A5FBA">
        <w:rPr>
          <w:sz w:val="10"/>
        </w:rPr>
        <w:t xml:space="preserve"> treble (3x) </w:t>
      </w:r>
      <w:r w:rsidRPr="008A5FBA">
        <w:rPr>
          <w:u w:val="single"/>
        </w:rPr>
        <w:t xml:space="preserve">back </w:t>
      </w:r>
      <w:r w:rsidRPr="009A2B95">
        <w:rPr>
          <w:highlight w:val="cyan"/>
          <w:u w:val="single"/>
        </w:rPr>
        <w:t>pay for employees who suffer</w:t>
      </w:r>
      <w:r w:rsidRPr="008A5FBA">
        <w:rPr>
          <w:u w:val="single"/>
        </w:rPr>
        <w:t xml:space="preserve"> economic hardship </w:t>
      </w:r>
      <w:r w:rsidRPr="009A2B95">
        <w:rPr>
          <w:highlight w:val="cyan"/>
          <w:u w:val="single"/>
        </w:rPr>
        <w:t>due to unfair labor practices</w:t>
      </w:r>
      <w:r w:rsidRPr="008A5FBA">
        <w:rPr>
          <w:sz w:val="10"/>
        </w:rPr>
        <w:t>.</w:t>
      </w:r>
      <w:r w:rsidRPr="0026503D">
        <w:rPr>
          <w:sz w:val="10"/>
        </w:rPr>
        <w:t xml:space="preserve"> </w:t>
      </w:r>
      <w:r w:rsidRPr="008A5FBA">
        <w:rPr>
          <w:sz w:val="10"/>
        </w:rPr>
        <w:t>Requires debarment of companies from Federal Government contracts for willful unfair labor practices.</w:t>
      </w:r>
      <w:r w:rsidRPr="0026503D">
        <w:rPr>
          <w:sz w:val="10"/>
        </w:rPr>
        <w:t xml:space="preserve"> </w:t>
      </w:r>
      <w:r w:rsidRPr="008A5FBA">
        <w:rPr>
          <w:sz w:val="10"/>
        </w:rPr>
        <w:t>Requires the National Labor Relations Board to assess civil penalties of not less than $10,000 against employers for each willful violation of the Act.</w:t>
      </w:r>
      <w:r w:rsidRPr="0026503D">
        <w:rPr>
          <w:sz w:val="10"/>
        </w:rPr>
        <w:t xml:space="preserve"> </w:t>
      </w:r>
      <w:r w:rsidRPr="009A2B95">
        <w:rPr>
          <w:highlight w:val="cyan"/>
          <w:u w:val="single"/>
        </w:rPr>
        <w:t>Repeals</w:t>
      </w:r>
      <w:r w:rsidRPr="008A5FBA">
        <w:rPr>
          <w:u w:val="single"/>
        </w:rPr>
        <w:t xml:space="preserve"> the </w:t>
      </w:r>
      <w:r w:rsidRPr="009A2B95">
        <w:rPr>
          <w:highlight w:val="cyan"/>
          <w:u w:val="single"/>
        </w:rPr>
        <w:t>prohibitions against strikes, boycotts and hot cargo agreements</w:t>
      </w:r>
      <w:r w:rsidRPr="008A5FBA">
        <w:rPr>
          <w:u w:val="single"/>
        </w:rPr>
        <w:t>. Taft-Hartley provisions that prohibit one group of workers from engaging in actions in sympathy or concert with other groups of workers are eliminated, as well as the Landrum-Griffin Amendment that prohibits "hot cargo" agreements</w:t>
      </w:r>
      <w:r w:rsidRPr="008A5FBA">
        <w:rPr>
          <w:sz w:val="10"/>
        </w:rPr>
        <w:t xml:space="preserve"> (when an employer and a union agree to </w:t>
      </w:r>
      <w:r w:rsidRPr="00583ADD">
        <w:rPr>
          <w:sz w:val="10"/>
        </w:rPr>
        <w:t xml:space="preserve">refrain from handling any products of any other employer). </w:t>
      </w:r>
      <w:r w:rsidRPr="00583ADD">
        <w:rPr>
          <w:u w:val="single"/>
        </w:rPr>
        <w:t>The right to common situs picketing is</w:t>
      </w:r>
      <w:r w:rsidRPr="00583ADD">
        <w:rPr>
          <w:sz w:val="10"/>
        </w:rPr>
        <w:t xml:space="preserve"> thereby </w:t>
      </w:r>
      <w:r w:rsidRPr="00583ADD">
        <w:rPr>
          <w:u w:val="single"/>
        </w:rPr>
        <w:t>restored</w:t>
      </w:r>
      <w:r w:rsidRPr="008A5FBA">
        <w:rPr>
          <w:sz w:val="10"/>
        </w:rPr>
        <w:t xml:space="preserve"> as well.</w:t>
      </w:r>
      <w:r w:rsidRPr="0026503D">
        <w:rPr>
          <w:sz w:val="10"/>
        </w:rPr>
        <w:t xml:space="preserve"> </w:t>
      </w:r>
      <w:r w:rsidRPr="008A5FBA">
        <w:rPr>
          <w:sz w:val="10"/>
        </w:rPr>
        <w:t>Prohibits state preemption of federal labor laws.</w:t>
      </w:r>
      <w:r w:rsidRPr="0026503D">
        <w:rPr>
          <w:sz w:val="10"/>
        </w:rPr>
        <w:t xml:space="preserve"> </w:t>
      </w:r>
      <w:r w:rsidRPr="009A2B95">
        <w:rPr>
          <w:highlight w:val="cyan"/>
          <w:u w:val="single"/>
        </w:rPr>
        <w:t>Repeals Section 14(b) of</w:t>
      </w:r>
      <w:r w:rsidRPr="008A5FBA">
        <w:rPr>
          <w:u w:val="single"/>
        </w:rPr>
        <w:t xml:space="preserve"> the </w:t>
      </w:r>
      <w:r w:rsidRPr="009A2B95">
        <w:rPr>
          <w:highlight w:val="cyan"/>
          <w:u w:val="single"/>
        </w:rPr>
        <w:t>Taft-Hartley Act, concerning "right to work" laws</w:t>
      </w:r>
      <w:r w:rsidRPr="008A5FBA">
        <w:rPr>
          <w:sz w:val="10"/>
        </w:rPr>
        <w:t xml:space="preserve">. All workers shall enjoy the rights </w:t>
      </w:r>
      <w:proofErr w:type="gramStart"/>
      <w:r w:rsidRPr="008A5FBA">
        <w:rPr>
          <w:sz w:val="10"/>
        </w:rPr>
        <w:t>guaranteed them</w:t>
      </w:r>
      <w:proofErr w:type="gramEnd"/>
      <w:r w:rsidRPr="008A5FBA">
        <w:rPr>
          <w:sz w:val="10"/>
        </w:rPr>
        <w:t xml:space="preserve"> under federal law, regardless of where they live.</w:t>
      </w:r>
      <w:r w:rsidRPr="0026503D">
        <w:rPr>
          <w:sz w:val="10"/>
        </w:rPr>
        <w:t xml:space="preserve"> </w:t>
      </w:r>
      <w:r w:rsidRPr="009A2B95">
        <w:rPr>
          <w:highlight w:val="cyan"/>
          <w:u w:val="single"/>
        </w:rPr>
        <w:t>Secures equal treatment for all employees</w:t>
      </w:r>
      <w:r w:rsidRPr="009A2B95">
        <w:rPr>
          <w:sz w:val="10"/>
          <w:highlight w:val="cyan"/>
        </w:rPr>
        <w:t>.</w:t>
      </w:r>
      <w:r w:rsidRPr="0026503D">
        <w:rPr>
          <w:sz w:val="10"/>
        </w:rPr>
        <w:t xml:space="preserve"> </w:t>
      </w:r>
      <w:r w:rsidRPr="008A5FBA">
        <w:rPr>
          <w:sz w:val="10"/>
        </w:rPr>
        <w:t>Repeals the exclusion of plant guards from bargaining units with other employees where they work.</w:t>
      </w:r>
      <w:r w:rsidRPr="0026503D">
        <w:rPr>
          <w:sz w:val="10"/>
        </w:rPr>
        <w:t xml:space="preserve"> </w:t>
      </w:r>
      <w:r w:rsidRPr="009A2B95">
        <w:rPr>
          <w:highlight w:val="cyan"/>
          <w:u w:val="single"/>
        </w:rPr>
        <w:t>Ensures equal protection</w:t>
      </w:r>
      <w:r w:rsidRPr="008A5FBA">
        <w:rPr>
          <w:u w:val="single"/>
        </w:rPr>
        <w:t xml:space="preserve"> under the law </w:t>
      </w:r>
      <w:r w:rsidRPr="009A2B95">
        <w:rPr>
          <w:highlight w:val="cyan"/>
          <w:u w:val="single"/>
        </w:rPr>
        <w:t>for state and local public sector employees</w:t>
      </w:r>
      <w:r w:rsidRPr="008A5FBA">
        <w:rPr>
          <w:sz w:val="10"/>
        </w:rPr>
        <w:t>.</w:t>
      </w:r>
      <w:r w:rsidRPr="0026503D">
        <w:rPr>
          <w:sz w:val="10"/>
        </w:rPr>
        <w:t xml:space="preserve"> </w:t>
      </w:r>
      <w:r w:rsidRPr="008A5FBA">
        <w:rPr>
          <w:sz w:val="10"/>
        </w:rPr>
        <w:t xml:space="preserve">Establishes the National Public Employment Relations Commission to ensure that public sector employees of states, territories, possessions or political subdivisions thereof, are guaranteed the right to collective bargaining, to binding arbitration, and to strike. </w:t>
      </w:r>
      <w:r w:rsidRPr="00583ADD">
        <w:rPr>
          <w:u w:val="single"/>
        </w:rPr>
        <w:t>Establishes a mandatory impasse procedure for public safety officers and fire fighters</w:t>
      </w:r>
      <w:r w:rsidRPr="008A5FBA">
        <w:rPr>
          <w:sz w:val="10"/>
        </w:rPr>
        <w:t>.</w:t>
      </w:r>
      <w:r w:rsidRPr="0026503D">
        <w:rPr>
          <w:sz w:val="10"/>
        </w:rPr>
        <w:t xml:space="preserve"> </w:t>
      </w:r>
      <w:r w:rsidRPr="008A5FBA">
        <w:rPr>
          <w:sz w:val="10"/>
        </w:rPr>
        <w:t xml:space="preserve">Provides </w:t>
      </w:r>
      <w:proofErr w:type="gramStart"/>
      <w:r w:rsidRPr="008A5FBA">
        <w:rPr>
          <w:sz w:val="10"/>
        </w:rPr>
        <w:t>workers</w:t>
      </w:r>
      <w:proofErr w:type="gramEnd"/>
      <w:r w:rsidRPr="008A5FBA">
        <w:rPr>
          <w:sz w:val="10"/>
        </w:rPr>
        <w:t xml:space="preserve"> the right to act as guarantors of their financial future.</w:t>
      </w:r>
      <w:r w:rsidRPr="0026503D">
        <w:rPr>
          <w:sz w:val="10"/>
        </w:rPr>
        <w:t xml:space="preserve"> </w:t>
      </w:r>
      <w:r w:rsidRPr="008A5FBA">
        <w:rPr>
          <w:sz w:val="10"/>
        </w:rPr>
        <w:t>Provides for workers to serve as trustees on pension plans which cover their retirement</w:t>
      </w:r>
      <w:r w:rsidRPr="008A5FBA">
        <w:rPr>
          <w:u w:val="single"/>
        </w:rPr>
        <w:t>.</w:t>
      </w:r>
      <w:r w:rsidRPr="0026503D">
        <w:rPr>
          <w:u w:val="single"/>
        </w:rPr>
        <w:t xml:space="preserve"> </w:t>
      </w:r>
      <w:r w:rsidRPr="00583ADD">
        <w:rPr>
          <w:u w:val="single"/>
        </w:rPr>
        <w:t>Extends NLRA coverage to workers for U.S. owned companies that operate in Free Trade Agreement countries</w:t>
      </w:r>
      <w:r w:rsidRPr="008A5FBA">
        <w:rPr>
          <w:u w:val="single"/>
        </w:rPr>
        <w:t>.</w:t>
      </w:r>
      <w:r w:rsidRPr="0026503D">
        <w:rPr>
          <w:sz w:val="10"/>
        </w:rPr>
        <w:t xml:space="preserve"> </w:t>
      </w:r>
      <w:r w:rsidRPr="008A5FBA">
        <w:rPr>
          <w:sz w:val="10"/>
        </w:rPr>
        <w:t>Gives workers in countries that are party to a Free Trade Agreement with the United States the right to file unfair labor practice complaints against the United States owned parent company of their employer either under the NLRA or under the laws and procedures of that country.</w:t>
      </w:r>
      <w:r w:rsidRPr="0026503D">
        <w:rPr>
          <w:sz w:val="10"/>
        </w:rPr>
        <w:t xml:space="preserve"> </w:t>
      </w:r>
    </w:p>
    <w:bookmarkEnd w:id="0"/>
    <w:p w14:paraId="6D0B6105" w14:textId="77777777" w:rsidR="001A1F98" w:rsidRDefault="001A1F98" w:rsidP="001A1F98">
      <w:pPr>
        <w:pStyle w:val="Heading2"/>
      </w:pPr>
      <w:proofErr w:type="gramStart"/>
      <w:r>
        <w:t>Wages</w:t>
      </w:r>
      <w:proofErr w:type="gramEnd"/>
      <w:r>
        <w:t xml:space="preserve"> Adv</w:t>
      </w:r>
    </w:p>
    <w:p w14:paraId="6895ED82" w14:textId="219B7944" w:rsidR="001A1F98" w:rsidRPr="00AF1B75" w:rsidRDefault="001A1F98" w:rsidP="001A1F98">
      <w:pPr>
        <w:pStyle w:val="Heading4"/>
      </w:pPr>
      <w:r>
        <w:t xml:space="preserve">Wage stagnation is causing the collapse of the middle class, leading to </w:t>
      </w:r>
      <w:r w:rsidRPr="004B030C">
        <w:rPr>
          <w:u w:val="single"/>
        </w:rPr>
        <w:t>political</w:t>
      </w:r>
      <w:r>
        <w:t xml:space="preserve"> and </w:t>
      </w:r>
      <w:r w:rsidRPr="004B030C">
        <w:rPr>
          <w:u w:val="single"/>
        </w:rPr>
        <w:t>economic</w:t>
      </w:r>
      <w:r>
        <w:t xml:space="preserve"> instability – empirics prove we are at a crisis point </w:t>
      </w:r>
    </w:p>
    <w:p w14:paraId="5AC57542" w14:textId="77777777" w:rsidR="001A1F98" w:rsidRPr="00AF1B75" w:rsidRDefault="001A1F98" w:rsidP="001A1F98">
      <w:r w:rsidRPr="00AF1B75">
        <w:rPr>
          <w:rStyle w:val="Style13ptBold"/>
        </w:rPr>
        <w:t>Barker 02-16</w:t>
      </w:r>
      <w:r>
        <w:t>-</w:t>
      </w:r>
      <w:r w:rsidRPr="00017FE8">
        <w:rPr>
          <w:b/>
          <w:bCs/>
        </w:rPr>
        <w:t>2025,</w:t>
      </w:r>
      <w:r>
        <w:t xml:space="preserve"> Erica Barker is </w:t>
      </w:r>
      <w:r w:rsidRPr="00AF1B75">
        <w:t xml:space="preserve">a former Navy Veteran Combat Journalist and Journalism College professor with a </w:t>
      </w:r>
      <w:proofErr w:type="gramStart"/>
      <w:r w:rsidRPr="00AF1B75">
        <w:t>Master’s in Business</w:t>
      </w:r>
      <w:proofErr w:type="gramEnd"/>
      <w:r>
        <w:t>,</w:t>
      </w:r>
      <w:r w:rsidRPr="00AF1B75">
        <w:t xml:space="preserve"> worked in Private Equity for a major New York City firm on Wall Street for five years, restructuring iconic American brands, and have a background in creative strategy and marketing. </w:t>
      </w:r>
      <w:r>
        <w:t>“</w:t>
      </w:r>
      <w:r w:rsidRPr="00AF1B75">
        <w:t>The Shrinking Middle Class: The Disturbing Economic Trend for America</w:t>
      </w:r>
      <w:r>
        <w:t xml:space="preserve">” </w:t>
      </w:r>
      <w:hyperlink r:id="rId6" w:history="1">
        <w:r w:rsidRPr="00B0385F">
          <w:rPr>
            <w:rStyle w:val="Hyperlink"/>
          </w:rPr>
          <w:t>https://erikabarker.ai/culture/the-shrinking-middle-class-will-america-collapse-by-2032/</w:t>
        </w:r>
      </w:hyperlink>
      <w:r>
        <w:t xml:space="preserve"> ///SQUID</w:t>
      </w:r>
    </w:p>
    <w:p w14:paraId="6430476E" w14:textId="77777777" w:rsidR="001A1F98" w:rsidRPr="00452A03" w:rsidRDefault="001A1F98" w:rsidP="001A1F98">
      <w:pPr>
        <w:rPr>
          <w:u w:val="single"/>
        </w:rPr>
      </w:pPr>
      <w:r w:rsidRPr="00452A03">
        <w:rPr>
          <w:sz w:val="12"/>
        </w:rPr>
        <w:t xml:space="preserve">RMHI%: Measuring Middle-Class Stability (Correction &amp; Clarification) Alright, let’s talk about </w:t>
      </w:r>
      <w:r w:rsidRPr="00452A03">
        <w:rPr>
          <w:u w:val="single"/>
        </w:rPr>
        <w:t xml:space="preserve">relative </w:t>
      </w:r>
      <w:r w:rsidRPr="009A2B95">
        <w:rPr>
          <w:highlight w:val="cyan"/>
          <w:u w:val="single"/>
        </w:rPr>
        <w:t>middle-class household income</w:t>
      </w:r>
      <w:r w:rsidRPr="00452A03">
        <w:rPr>
          <w:u w:val="single"/>
        </w:rPr>
        <w:t xml:space="preserve"> (RMHI%)</w:t>
      </w:r>
      <w:r w:rsidRPr="00452A03">
        <w:rPr>
          <w:sz w:val="12"/>
        </w:rPr>
        <w:t xml:space="preserve"> and clear up a mistake from my previous analysis posted here in this article. The middle class is still declining, but after double-checking the data (thank you, Josh Hawn on Blue Sky), I realized I used the wrong FRED variable in my original calculation. The Correction: Earlier Estimate: RMHI% </w:t>
      </w:r>
      <w:proofErr w:type="gramStart"/>
      <w:r w:rsidRPr="00452A03">
        <w:rPr>
          <w:u w:val="single"/>
        </w:rPr>
        <w:t xml:space="preserve">had </w:t>
      </w:r>
      <w:r w:rsidRPr="009A2B95">
        <w:rPr>
          <w:highlight w:val="cyan"/>
          <w:u w:val="single"/>
        </w:rPr>
        <w:t>fallen</w:t>
      </w:r>
      <w:proofErr w:type="gramEnd"/>
      <w:r w:rsidRPr="00452A03">
        <w:rPr>
          <w:sz w:val="12"/>
        </w:rPr>
        <w:t xml:space="preserve"> </w:t>
      </w:r>
      <w:r w:rsidRPr="009A2B95">
        <w:rPr>
          <w:highlight w:val="cyan"/>
          <w:u w:val="single"/>
        </w:rPr>
        <w:t>to</w:t>
      </w:r>
      <w:r w:rsidRPr="00452A03">
        <w:rPr>
          <w:sz w:val="12"/>
        </w:rPr>
        <w:t xml:space="preserve"> 41.7% of its 1986 peak. Updated Calculation: According to the Pew Research Center, the </w:t>
      </w:r>
      <w:proofErr w:type="gramStart"/>
      <w:r w:rsidRPr="00452A03">
        <w:rPr>
          <w:sz w:val="12"/>
        </w:rPr>
        <w:t>Middle Class</w:t>
      </w:r>
      <w:proofErr w:type="gramEnd"/>
      <w:r w:rsidRPr="00452A03">
        <w:rPr>
          <w:sz w:val="12"/>
        </w:rPr>
        <w:t xml:space="preserve"> contraction is more like 61% in the 1970s to </w:t>
      </w:r>
      <w:r w:rsidRPr="009A2B95">
        <w:rPr>
          <w:highlight w:val="cyan"/>
          <w:u w:val="single"/>
        </w:rPr>
        <w:t>51% in 2023</w:t>
      </w:r>
      <w:r w:rsidRPr="00452A03">
        <w:rPr>
          <w:sz w:val="12"/>
        </w:rPr>
        <w:t xml:space="preserve">. Why the Error? If you’ve ever worked with FRED data, you know it’s an absolute goldmine—but also a bit of a labyrinth. Unless you’re a PhD economist who navigates these datasets daily, it’s easy to misinterpret variables, especially when adjusting for inflation and real-dollar comparisons over multiple decades. What </w:t>
      </w:r>
      <w:r w:rsidRPr="00452A03">
        <w:rPr>
          <w:u w:val="single"/>
        </w:rPr>
        <w:t xml:space="preserve">This </w:t>
      </w:r>
      <w:r w:rsidRPr="009A2B95">
        <w:rPr>
          <w:highlight w:val="cyan"/>
          <w:u w:val="single"/>
        </w:rPr>
        <w:t>Means</w:t>
      </w:r>
      <w:r w:rsidRPr="00452A03">
        <w:rPr>
          <w:sz w:val="12"/>
        </w:rPr>
        <w:t xml:space="preserve"> for the Middle Class Even with the corrected numbers, the overall trend remains the same: </w:t>
      </w:r>
      <w:r w:rsidRPr="00452A03">
        <w:rPr>
          <w:u w:val="single"/>
        </w:rPr>
        <w:t xml:space="preserve">the </w:t>
      </w:r>
      <w:r w:rsidRPr="009A2B95">
        <w:rPr>
          <w:highlight w:val="cyan"/>
          <w:u w:val="single"/>
        </w:rPr>
        <w:t>middle class</w:t>
      </w:r>
      <w:r w:rsidRPr="00452A03">
        <w:rPr>
          <w:u w:val="single"/>
        </w:rPr>
        <w:t xml:space="preserve"> is </w:t>
      </w:r>
      <w:r w:rsidRPr="009A2B95">
        <w:rPr>
          <w:highlight w:val="cyan"/>
          <w:u w:val="single"/>
        </w:rPr>
        <w:t>under severe pressure</w:t>
      </w:r>
      <w:r w:rsidRPr="00452A03">
        <w:rPr>
          <w:u w:val="single"/>
        </w:rPr>
        <w:t xml:space="preserve">. </w:t>
      </w:r>
      <w:r w:rsidRPr="009A2B95">
        <w:rPr>
          <w:highlight w:val="cyan"/>
          <w:u w:val="single"/>
        </w:rPr>
        <w:t>Wages</w:t>
      </w:r>
      <w:r w:rsidRPr="00452A03">
        <w:rPr>
          <w:u w:val="single"/>
        </w:rPr>
        <w:t xml:space="preserve"> have </w:t>
      </w:r>
      <w:r w:rsidRPr="009A2B95">
        <w:rPr>
          <w:highlight w:val="cyan"/>
          <w:u w:val="single"/>
        </w:rPr>
        <w:t>stagnated</w:t>
      </w:r>
      <w:r w:rsidRPr="00452A03">
        <w:rPr>
          <w:u w:val="single"/>
        </w:rPr>
        <w:t xml:space="preserve">, </w:t>
      </w:r>
      <w:r w:rsidRPr="009A2B95">
        <w:rPr>
          <w:highlight w:val="cyan"/>
          <w:u w:val="single"/>
        </w:rPr>
        <w:t>living costs</w:t>
      </w:r>
      <w:r w:rsidRPr="00452A03">
        <w:rPr>
          <w:u w:val="single"/>
        </w:rPr>
        <w:t xml:space="preserve"> have </w:t>
      </w:r>
      <w:r w:rsidRPr="009A2B95">
        <w:rPr>
          <w:highlight w:val="cyan"/>
          <w:u w:val="single"/>
        </w:rPr>
        <w:t>surged</w:t>
      </w:r>
      <w:r w:rsidRPr="00452A03">
        <w:rPr>
          <w:u w:val="single"/>
        </w:rPr>
        <w:t>, and economic opportunities are not what they used to be</w:t>
      </w:r>
      <w:r w:rsidRPr="00452A03">
        <w:rPr>
          <w:sz w:val="12"/>
        </w:rPr>
        <w:t>. But it’s essential to be precise with the data—</w:t>
      </w:r>
      <w:r w:rsidRPr="009A2B95">
        <w:rPr>
          <w:highlight w:val="cyan"/>
          <w:u w:val="single"/>
        </w:rPr>
        <w:t>things are bad, but not apocalypse</w:t>
      </w:r>
      <w:r w:rsidRPr="00452A03">
        <w:rPr>
          <w:sz w:val="12"/>
        </w:rPr>
        <w:t>- now bad (</w:t>
      </w:r>
      <w:r w:rsidRPr="009A2B95">
        <w:rPr>
          <w:highlight w:val="cyan"/>
          <w:u w:val="single"/>
        </w:rPr>
        <w:t>yet</w:t>
      </w:r>
      <w:r w:rsidRPr="00452A03">
        <w:rPr>
          <w:sz w:val="12"/>
        </w:rPr>
        <w:t xml:space="preserve">). That said, the broader point stands: </w:t>
      </w:r>
      <w:r w:rsidRPr="009A2B95">
        <w:rPr>
          <w:highlight w:val="cyan"/>
          <w:u w:val="single"/>
        </w:rPr>
        <w:t>If</w:t>
      </w:r>
      <w:r w:rsidRPr="00452A03">
        <w:rPr>
          <w:u w:val="single"/>
        </w:rPr>
        <w:t xml:space="preserve"> the </w:t>
      </w:r>
      <w:r w:rsidRPr="009A2B95">
        <w:rPr>
          <w:highlight w:val="cyan"/>
          <w:u w:val="single"/>
        </w:rPr>
        <w:t>middle class continues to erode</w:t>
      </w:r>
      <w:r w:rsidRPr="00452A03">
        <w:rPr>
          <w:u w:val="single"/>
        </w:rPr>
        <w:t>,</w:t>
      </w:r>
      <w:r w:rsidRPr="00452A03">
        <w:rPr>
          <w:sz w:val="12"/>
        </w:rPr>
        <w:t xml:space="preserve"> history suggests </w:t>
      </w:r>
      <w:r w:rsidRPr="009A2B95">
        <w:rPr>
          <w:highlight w:val="cyan"/>
          <w:u w:val="single"/>
        </w:rPr>
        <w:t>instability will follow</w:t>
      </w:r>
      <w:r w:rsidRPr="00452A03">
        <w:rPr>
          <w:u w:val="single"/>
        </w:rPr>
        <w:t>.</w:t>
      </w:r>
      <w:r>
        <w:rPr>
          <w:u w:val="single"/>
        </w:rPr>
        <w:t xml:space="preserve"> </w:t>
      </w:r>
      <w:r w:rsidRPr="00452A03">
        <w:rPr>
          <w:sz w:val="12"/>
        </w:rPr>
        <w:t xml:space="preserve">The Historical Pattern: When the </w:t>
      </w:r>
      <w:proofErr w:type="gramStart"/>
      <w:r w:rsidRPr="00452A03">
        <w:rPr>
          <w:sz w:val="12"/>
        </w:rPr>
        <w:t>Middle Class</w:t>
      </w:r>
      <w:proofErr w:type="gramEnd"/>
      <w:r w:rsidRPr="00452A03">
        <w:rPr>
          <w:sz w:val="12"/>
        </w:rPr>
        <w:t xml:space="preserve"> Shrinks, Societies Break </w:t>
      </w:r>
      <w:r w:rsidRPr="00452A03">
        <w:rPr>
          <w:u w:val="single"/>
        </w:rPr>
        <w:t>History is full of examples</w:t>
      </w:r>
      <w:r w:rsidRPr="00452A03">
        <w:rPr>
          <w:sz w:val="12"/>
        </w:rPr>
        <w:t xml:space="preserve"> where a collapsing middle class led to political and economic upheaval. NOTE: While we have great tools and precise metrics to know exactly where modern economies sit, we did </w:t>
      </w:r>
      <w:proofErr w:type="gramStart"/>
      <w:r w:rsidRPr="00452A03">
        <w:rPr>
          <w:sz w:val="12"/>
        </w:rPr>
        <w:t>not</w:t>
      </w:r>
      <w:proofErr w:type="gramEnd"/>
      <w:r w:rsidRPr="00452A03">
        <w:rPr>
          <w:sz w:val="12"/>
        </w:rPr>
        <w:t xml:space="preserve"> so much back then so these RMHI numbers are around a </w:t>
      </w:r>
      <w:proofErr w:type="gramStart"/>
      <w:r w:rsidRPr="00452A03">
        <w:rPr>
          <w:sz w:val="12"/>
        </w:rPr>
        <w:t>ballpark based</w:t>
      </w:r>
      <w:proofErr w:type="gramEnd"/>
      <w:r w:rsidRPr="00452A03">
        <w:rPr>
          <w:sz w:val="12"/>
        </w:rPr>
        <w:t xml:space="preserve"> estimate on the best data I could gather for these time periods. This may be debatable, but one truth remains that is uncontested: A shrinking middle class is a clear indicator of a collapsing society. Historical RMHI% at Crisis Points: </w:t>
      </w:r>
      <w:r w:rsidRPr="009A2B95">
        <w:rPr>
          <w:highlight w:val="cyan"/>
          <w:u w:val="single"/>
        </w:rPr>
        <w:t>Rome</w:t>
      </w:r>
      <w:r w:rsidRPr="00452A03">
        <w:rPr>
          <w:sz w:val="12"/>
        </w:rPr>
        <w:t xml:space="preserve"> (30-40%) → </w:t>
      </w:r>
      <w:r w:rsidRPr="009A2B95">
        <w:rPr>
          <w:highlight w:val="cyan"/>
          <w:u w:val="single"/>
        </w:rPr>
        <w:t>Middle-class</w:t>
      </w:r>
      <w:r w:rsidRPr="00452A03">
        <w:rPr>
          <w:u w:val="single"/>
        </w:rPr>
        <w:t xml:space="preserve"> farmers </w:t>
      </w:r>
      <w:r w:rsidRPr="009A2B95">
        <w:rPr>
          <w:highlight w:val="cyan"/>
          <w:u w:val="single"/>
        </w:rPr>
        <w:t>squeezed out</w:t>
      </w:r>
      <w:r w:rsidRPr="00452A03">
        <w:rPr>
          <w:u w:val="single"/>
        </w:rPr>
        <w:t xml:space="preserve"> → </w:t>
      </w:r>
      <w:r w:rsidRPr="009A2B95">
        <w:rPr>
          <w:highlight w:val="cyan"/>
          <w:u w:val="single"/>
        </w:rPr>
        <w:t>Republic collapses</w:t>
      </w:r>
      <w:r w:rsidRPr="00452A03">
        <w:rPr>
          <w:u w:val="single"/>
        </w:rPr>
        <w:t xml:space="preserve"> into Empire</w:t>
      </w:r>
      <w:r w:rsidRPr="00452A03">
        <w:rPr>
          <w:sz w:val="12"/>
        </w:rPr>
        <w:t xml:space="preserve">. </w:t>
      </w:r>
      <w:r w:rsidRPr="00452A03">
        <w:rPr>
          <w:u w:val="single"/>
        </w:rPr>
        <w:t>France</w:t>
      </w:r>
      <w:r w:rsidRPr="00452A03">
        <w:rPr>
          <w:sz w:val="12"/>
        </w:rPr>
        <w:t xml:space="preserve"> (20-30%) → </w:t>
      </w:r>
      <w:r w:rsidRPr="00452A03">
        <w:rPr>
          <w:u w:val="single"/>
        </w:rPr>
        <w:t>Aristocracy hoards wealth → French Revolution</w:t>
      </w:r>
      <w:r w:rsidRPr="00452A03">
        <w:rPr>
          <w:sz w:val="12"/>
        </w:rPr>
        <w:t xml:space="preserve">. </w:t>
      </w:r>
      <w:r w:rsidRPr="009A2B95">
        <w:rPr>
          <w:highlight w:val="cyan"/>
          <w:u w:val="single"/>
        </w:rPr>
        <w:t>Russia</w:t>
      </w:r>
      <w:r w:rsidRPr="00452A03">
        <w:rPr>
          <w:sz w:val="12"/>
        </w:rPr>
        <w:t xml:space="preserve"> (15-25%) → </w:t>
      </w:r>
      <w:r w:rsidRPr="009A2B95">
        <w:rPr>
          <w:highlight w:val="cyan"/>
          <w:u w:val="single"/>
        </w:rPr>
        <w:t>Extreme inequality</w:t>
      </w:r>
      <w:r w:rsidRPr="00452A03">
        <w:rPr>
          <w:u w:val="single"/>
        </w:rPr>
        <w:t xml:space="preserve"> → </w:t>
      </w:r>
      <w:r w:rsidRPr="00C35F25">
        <w:rPr>
          <w:u w:val="single"/>
        </w:rPr>
        <w:t xml:space="preserve">Bolshevik </w:t>
      </w:r>
      <w:r w:rsidRPr="009A2B95">
        <w:rPr>
          <w:highlight w:val="cyan"/>
          <w:u w:val="single"/>
        </w:rPr>
        <w:t>Revolution</w:t>
      </w:r>
      <w:r w:rsidRPr="00452A03">
        <w:rPr>
          <w:u w:val="single"/>
        </w:rPr>
        <w:t xml:space="preserve"> (1917</w:t>
      </w:r>
      <w:r w:rsidRPr="00452A03">
        <w:rPr>
          <w:sz w:val="12"/>
        </w:rPr>
        <w:t xml:space="preserve">). Weimar </w:t>
      </w:r>
      <w:r w:rsidRPr="009A2B95">
        <w:rPr>
          <w:highlight w:val="cyan"/>
          <w:u w:val="single"/>
        </w:rPr>
        <w:t>Germany</w:t>
      </w:r>
      <w:r w:rsidRPr="00452A03">
        <w:rPr>
          <w:sz w:val="12"/>
        </w:rPr>
        <w:t xml:space="preserve"> (10-20%) → </w:t>
      </w:r>
      <w:r w:rsidRPr="009A2B95">
        <w:rPr>
          <w:highlight w:val="cyan"/>
          <w:u w:val="single"/>
        </w:rPr>
        <w:t>Middle-class collapse</w:t>
      </w:r>
      <w:r w:rsidRPr="00452A03">
        <w:rPr>
          <w:u w:val="single"/>
        </w:rPr>
        <w:t xml:space="preserve"> → </w:t>
      </w:r>
      <w:r w:rsidRPr="009A2B95">
        <w:rPr>
          <w:highlight w:val="cyan"/>
          <w:u w:val="single"/>
        </w:rPr>
        <w:t>Rise of authoritarianism</w:t>
      </w:r>
      <w:r w:rsidRPr="00452A03">
        <w:rPr>
          <w:sz w:val="12"/>
        </w:rPr>
        <w:t xml:space="preserve">. Where Does the U.S. Stand Today? At 51%, </w:t>
      </w:r>
      <w:r w:rsidRPr="00452A03">
        <w:rPr>
          <w:u w:val="single"/>
        </w:rPr>
        <w:t xml:space="preserve">the contracting middle class is increasingly shrinking, and the </w:t>
      </w:r>
      <w:r w:rsidRPr="009A2B95">
        <w:rPr>
          <w:highlight w:val="cyan"/>
          <w:u w:val="single"/>
        </w:rPr>
        <w:t>U.S</w:t>
      </w:r>
      <w:r w:rsidRPr="00452A03">
        <w:rPr>
          <w:u w:val="single"/>
        </w:rPr>
        <w:t xml:space="preserve">. is </w:t>
      </w:r>
      <w:r w:rsidRPr="009A2B95">
        <w:rPr>
          <w:highlight w:val="cyan"/>
          <w:u w:val="single"/>
        </w:rPr>
        <w:t>drifting</w:t>
      </w:r>
      <w:r w:rsidRPr="00452A03">
        <w:rPr>
          <w:u w:val="single"/>
        </w:rPr>
        <w:t xml:space="preserve"> </w:t>
      </w:r>
      <w:r w:rsidRPr="009A2B95">
        <w:rPr>
          <w:highlight w:val="cyan"/>
          <w:u w:val="single"/>
        </w:rPr>
        <w:t>toward dangerous territory</w:t>
      </w:r>
      <w:r w:rsidRPr="00452A03">
        <w:rPr>
          <w:sz w:val="12"/>
        </w:rPr>
        <w:t xml:space="preserve">. If the middle class keeps shrinking, history suggests instability will follow. Breaking the Cycle: What Needs to Change </w:t>
      </w:r>
      <w:r w:rsidRPr="009A2B95">
        <w:rPr>
          <w:highlight w:val="cyan"/>
          <w:u w:val="single"/>
        </w:rPr>
        <w:t>To reverse</w:t>
      </w:r>
      <w:r w:rsidRPr="00452A03">
        <w:rPr>
          <w:u w:val="single"/>
        </w:rPr>
        <w:t xml:space="preserve"> these trends</w:t>
      </w:r>
      <w:r w:rsidRPr="00452A03">
        <w:rPr>
          <w:sz w:val="12"/>
        </w:rPr>
        <w:t xml:space="preserve">, structural </w:t>
      </w:r>
      <w:r w:rsidRPr="009A2B95">
        <w:rPr>
          <w:highlight w:val="cyan"/>
          <w:u w:val="single"/>
        </w:rPr>
        <w:t>reforms are needed</w:t>
      </w:r>
      <w:r w:rsidRPr="00452A03">
        <w:rPr>
          <w:sz w:val="12"/>
        </w:rPr>
        <w:t xml:space="preserve">: </w:t>
      </w:r>
      <w:r w:rsidRPr="00452A03">
        <w:rPr>
          <w:u w:val="single"/>
        </w:rPr>
        <w:t>1.)</w:t>
      </w:r>
      <w:r>
        <w:rPr>
          <w:u w:val="single"/>
        </w:rPr>
        <w:t xml:space="preserve"> </w:t>
      </w:r>
      <w:r w:rsidRPr="009A2B95">
        <w:rPr>
          <w:highlight w:val="cyan"/>
          <w:u w:val="single"/>
        </w:rPr>
        <w:t>Wage Growth Policies</w:t>
      </w:r>
      <w:r>
        <w:rPr>
          <w:u w:val="single"/>
        </w:rPr>
        <w:t xml:space="preserve"> </w:t>
      </w:r>
      <w:r w:rsidRPr="00452A03">
        <w:rPr>
          <w:sz w:val="12"/>
        </w:rPr>
        <w:t xml:space="preserve">Tie the minimum wage to inflation. Ensure wages rise alongside productivity. </w:t>
      </w:r>
      <w:r w:rsidRPr="00452A03">
        <w:rPr>
          <w:u w:val="single"/>
        </w:rPr>
        <w:t>2.)</w:t>
      </w:r>
      <w:r>
        <w:rPr>
          <w:u w:val="single"/>
        </w:rPr>
        <w:t xml:space="preserve"> </w:t>
      </w:r>
      <w:r w:rsidRPr="009A2B95">
        <w:rPr>
          <w:highlight w:val="cyan"/>
          <w:u w:val="single"/>
        </w:rPr>
        <w:t>Strengthening Labor Protections Rebuild unions</w:t>
      </w:r>
      <w:r w:rsidRPr="00452A03">
        <w:rPr>
          <w:u w:val="single"/>
        </w:rPr>
        <w:t xml:space="preserve"> to increase bargaining power</w:t>
      </w:r>
      <w:r w:rsidRPr="00452A03">
        <w:rPr>
          <w:sz w:val="12"/>
        </w:rPr>
        <w:t xml:space="preserve">. </w:t>
      </w:r>
      <w:r w:rsidRPr="009A2B95">
        <w:rPr>
          <w:highlight w:val="cyan"/>
          <w:u w:val="single"/>
        </w:rPr>
        <w:t>Enforce labor laws</w:t>
      </w:r>
      <w:r w:rsidRPr="00452A03">
        <w:rPr>
          <w:u w:val="single"/>
        </w:rPr>
        <w:t xml:space="preserve"> to prevent exploitation.</w:t>
      </w:r>
      <w:r>
        <w:rPr>
          <w:u w:val="single"/>
        </w:rPr>
        <w:t xml:space="preserve"> </w:t>
      </w:r>
      <w:r w:rsidRPr="00452A03">
        <w:rPr>
          <w:sz w:val="12"/>
        </w:rPr>
        <w:t xml:space="preserve">3.) Tax Restructuring Close corporate loopholes that allow tax avoidance. Raise capital gains taxes to balance the playing field. 4.) Investment in the Real Economy Expand infrastructure projects that create middle-class jobs. Subsidize higher education and reduce student loan burdens. </w:t>
      </w:r>
      <w:r w:rsidRPr="00452A03">
        <w:rPr>
          <w:u w:val="single"/>
        </w:rPr>
        <w:t>Each</w:t>
      </w:r>
      <w:r w:rsidRPr="00452A03">
        <w:rPr>
          <w:sz w:val="12"/>
        </w:rPr>
        <w:t xml:space="preserve"> </w:t>
      </w:r>
      <w:r w:rsidRPr="00452A03">
        <w:rPr>
          <w:u w:val="single"/>
        </w:rPr>
        <w:t xml:space="preserve">of these </w:t>
      </w:r>
      <w:r w:rsidRPr="009A2B95">
        <w:rPr>
          <w:highlight w:val="cyan"/>
          <w:u w:val="single"/>
        </w:rPr>
        <w:t>steps would increase money velocity</w:t>
      </w:r>
      <w:r w:rsidRPr="00452A03">
        <w:rPr>
          <w:u w:val="single"/>
        </w:rPr>
        <w:t xml:space="preserve">, stabilize RMHI%, and </w:t>
      </w:r>
      <w:r w:rsidRPr="009A2B95">
        <w:rPr>
          <w:highlight w:val="cyan"/>
          <w:u w:val="single"/>
        </w:rPr>
        <w:t>rebuild</w:t>
      </w:r>
      <w:r w:rsidRPr="00452A03">
        <w:rPr>
          <w:u w:val="single"/>
        </w:rPr>
        <w:t xml:space="preserve"> the </w:t>
      </w:r>
      <w:r w:rsidRPr="009A2B95">
        <w:rPr>
          <w:highlight w:val="cyan"/>
          <w:u w:val="single"/>
        </w:rPr>
        <w:t>middle class</w:t>
      </w:r>
      <w:r w:rsidRPr="00452A03">
        <w:rPr>
          <w:u w:val="single"/>
        </w:rPr>
        <w:t>.</w:t>
      </w:r>
      <w:r w:rsidRPr="00452A03">
        <w:rPr>
          <w:sz w:val="12"/>
        </w:rPr>
        <w:t xml:space="preserve"> Final Thought: History Offers Warnings—But Also Choices The numbers are clear: The U.S. economy is structurally unbalanced, with wealth concentrated at the top while everyday </w:t>
      </w:r>
      <w:proofErr w:type="gramStart"/>
      <w:r w:rsidRPr="00452A03">
        <w:rPr>
          <w:sz w:val="12"/>
        </w:rPr>
        <w:t>workers</w:t>
      </w:r>
      <w:proofErr w:type="gramEnd"/>
      <w:r w:rsidRPr="00452A03">
        <w:rPr>
          <w:sz w:val="12"/>
        </w:rPr>
        <w:t xml:space="preserve"> struggle. History tells us what happens next if we do nothing, but it also shows that change is possible. </w:t>
      </w:r>
      <w:r w:rsidRPr="00452A03">
        <w:rPr>
          <w:u w:val="single"/>
        </w:rPr>
        <w:t xml:space="preserve">The </w:t>
      </w:r>
      <w:r w:rsidRPr="009A2B95">
        <w:rPr>
          <w:highlight w:val="cyan"/>
          <w:u w:val="single"/>
        </w:rPr>
        <w:t>question isn’t whether</w:t>
      </w:r>
      <w:r w:rsidRPr="00452A03">
        <w:rPr>
          <w:u w:val="single"/>
        </w:rPr>
        <w:t xml:space="preserve"> the </w:t>
      </w:r>
      <w:r w:rsidRPr="009A2B95">
        <w:rPr>
          <w:highlight w:val="cyan"/>
          <w:u w:val="single"/>
        </w:rPr>
        <w:t>middle class is shrinking. It’s whether we</w:t>
      </w:r>
      <w:r w:rsidRPr="00452A03">
        <w:rPr>
          <w:u w:val="single"/>
        </w:rPr>
        <w:t xml:space="preserve"> will </w:t>
      </w:r>
      <w:r w:rsidRPr="009A2B95">
        <w:rPr>
          <w:highlight w:val="cyan"/>
          <w:u w:val="single"/>
        </w:rPr>
        <w:t>act before history repeats itself.</w:t>
      </w:r>
    </w:p>
    <w:p w14:paraId="72A5A9A5" w14:textId="77777777" w:rsidR="001A1F98" w:rsidRDefault="001A1F98" w:rsidP="006B0F02"/>
    <w:p w14:paraId="2B313ABA" w14:textId="4EC83BA9" w:rsidR="001A1F98" w:rsidRPr="005A2DAF" w:rsidRDefault="001A1F98" w:rsidP="001A1F98">
      <w:pPr>
        <w:pStyle w:val="Heading4"/>
      </w:pPr>
      <w:r>
        <w:t xml:space="preserve">US political instability triggers a laundry list of extinction threats </w:t>
      </w:r>
    </w:p>
    <w:p w14:paraId="1AA6BD66" w14:textId="77777777" w:rsidR="001A1F98" w:rsidRPr="001C4C95" w:rsidRDefault="001A1F98" w:rsidP="001A1F98">
      <w:r w:rsidRPr="001C4C95">
        <w:t xml:space="preserve">John </w:t>
      </w:r>
      <w:r w:rsidRPr="001C4C95">
        <w:rPr>
          <w:rStyle w:val="Style13ptBold"/>
        </w:rPr>
        <w:t>Shaw, 6-3</w:t>
      </w:r>
      <w:r w:rsidRPr="001C4C95">
        <w:t xml:space="preserve">-2025, "US political dysfunction a threat to world stability: report", Washington Diplomat, </w:t>
      </w:r>
      <w:hyperlink r:id="rId7" w:history="1">
        <w:r w:rsidRPr="00B0385F">
          <w:rPr>
            <w:rStyle w:val="Hyperlink"/>
          </w:rPr>
          <w:t>https://washdiplomat.com/us-political-dysfunction-a-threat-to-world-stability-report/</w:t>
        </w:r>
      </w:hyperlink>
      <w:r>
        <w:t xml:space="preserve"> ///SQUID</w:t>
      </w:r>
    </w:p>
    <w:p w14:paraId="09BCC501" w14:textId="77777777" w:rsidR="001A1F98" w:rsidRPr="005A2DAF" w:rsidRDefault="001A1F98" w:rsidP="001A1F98">
      <w:pPr>
        <w:rPr>
          <w:sz w:val="14"/>
        </w:rPr>
      </w:pPr>
      <w:r w:rsidRPr="005A2DAF">
        <w:rPr>
          <w:sz w:val="14"/>
        </w:rPr>
        <w:t xml:space="preserve">Many in the United States look beyond their borders and see a dangerous world with raging wars, surging violence and deepening instability. But </w:t>
      </w:r>
      <w:r w:rsidRPr="001C4C95">
        <w:rPr>
          <w:u w:val="single"/>
        </w:rPr>
        <w:t>a new report by the Eurasia Group, a leading political risk firm</w:t>
      </w:r>
      <w:r w:rsidRPr="005A2DAF">
        <w:rPr>
          <w:sz w:val="14"/>
        </w:rPr>
        <w:t xml:space="preserve">, suggests that Americans would be well advised to look in the mirror and recognize that </w:t>
      </w:r>
      <w:r w:rsidRPr="009A2B95">
        <w:rPr>
          <w:highlight w:val="cyan"/>
          <w:u w:val="single"/>
        </w:rPr>
        <w:t>political dysfunction</w:t>
      </w:r>
      <w:r w:rsidRPr="005A2DAF">
        <w:rPr>
          <w:sz w:val="14"/>
        </w:rPr>
        <w:t xml:space="preserve"> and threats of violence </w:t>
      </w:r>
      <w:r w:rsidRPr="009A2B95">
        <w:rPr>
          <w:highlight w:val="cyan"/>
          <w:u w:val="single"/>
        </w:rPr>
        <w:t>in</w:t>
      </w:r>
      <w:r w:rsidRPr="001C4C95">
        <w:rPr>
          <w:u w:val="single"/>
        </w:rPr>
        <w:t xml:space="preserve"> the </w:t>
      </w:r>
      <w:r w:rsidRPr="009A2B95">
        <w:rPr>
          <w:highlight w:val="cyan"/>
          <w:u w:val="single"/>
        </w:rPr>
        <w:t>U</w:t>
      </w:r>
      <w:r w:rsidRPr="001C4C95">
        <w:rPr>
          <w:u w:val="single"/>
        </w:rPr>
        <w:t xml:space="preserve">nited </w:t>
      </w:r>
      <w:r w:rsidRPr="009A2B95">
        <w:rPr>
          <w:highlight w:val="cyan"/>
          <w:u w:val="single"/>
        </w:rPr>
        <w:t>S</w:t>
      </w:r>
      <w:r w:rsidRPr="001C4C95">
        <w:rPr>
          <w:u w:val="single"/>
        </w:rPr>
        <w:t>tates</w:t>
      </w:r>
      <w:r w:rsidRPr="005A2DAF">
        <w:rPr>
          <w:sz w:val="14"/>
        </w:rPr>
        <w:t xml:space="preserve"> are frightening people around the world and </w:t>
      </w:r>
      <w:r w:rsidRPr="009A2B95">
        <w:rPr>
          <w:highlight w:val="cyan"/>
          <w:u w:val="single"/>
        </w:rPr>
        <w:t>constitute</w:t>
      </w:r>
      <w:r w:rsidRPr="001C4C95">
        <w:rPr>
          <w:u w:val="single"/>
        </w:rPr>
        <w:t xml:space="preserve"> a </w:t>
      </w:r>
      <w:r w:rsidRPr="009A2B95">
        <w:rPr>
          <w:highlight w:val="cyan"/>
          <w:u w:val="single"/>
        </w:rPr>
        <w:t>serious threat to international stability</w:t>
      </w:r>
      <w:r w:rsidRPr="001C4C95">
        <w:rPr>
          <w:u w:val="single"/>
        </w:rPr>
        <w:t>.</w:t>
      </w:r>
      <w:r>
        <w:rPr>
          <w:u w:val="single"/>
        </w:rPr>
        <w:t xml:space="preserve"> </w:t>
      </w:r>
      <w:r w:rsidRPr="005A2DAF">
        <w:rPr>
          <w:sz w:val="14"/>
        </w:rPr>
        <w:t xml:space="preserve">“The United States is already the world’s most divided and dysfunctional advanced industrial democracy. The 2024 election will exacerbate this problem no matter who wins.” – Eurasia Group “Fully one-third of the global population will go to the polls this year, but an unprecedentedly dysfunctional U.S. election will be by far the most consequential for the world’s security, stability, and economic outlook,” the Top Risks 2024 report argues. “The outcome will affect the fate of 8 billion people, and only 160 million Americans will have a say in it, with the winner to be decided by just tens of thousands of voters in a handful of swing states… The world’s most powerful country faces critical challenges to its core political institutions: free and fair elections, the peaceful transfer of power, and the checks and balances provided by the separation of </w:t>
      </w:r>
      <w:proofErr w:type="gramStart"/>
      <w:r w:rsidRPr="005A2DAF">
        <w:rPr>
          <w:sz w:val="14"/>
        </w:rPr>
        <w:t>powers.”</w:t>
      </w:r>
      <w:proofErr w:type="gramEnd"/>
      <w:r w:rsidRPr="005A2DAF">
        <w:rPr>
          <w:sz w:val="14"/>
        </w:rPr>
        <w:t xml:space="preserve"> The Eurasia Group, which was created in 1998 by political scientist and entrepreneur Ian Bremmer, analyzes global affairs through the prism of political developments and risks. Bremmer, the president of the Eurasia Group, and Cliff </w:t>
      </w:r>
      <w:proofErr w:type="spellStart"/>
      <w:r w:rsidRPr="005A2DAF">
        <w:rPr>
          <w:sz w:val="14"/>
        </w:rPr>
        <w:t>Kupchan</w:t>
      </w:r>
      <w:proofErr w:type="spellEnd"/>
      <w:r w:rsidRPr="005A2DAF">
        <w:rPr>
          <w:sz w:val="14"/>
        </w:rPr>
        <w:t xml:space="preserve">, its chairman, are the authors of </w:t>
      </w:r>
      <w:r w:rsidRPr="001C4C95">
        <w:rPr>
          <w:u w:val="single"/>
        </w:rPr>
        <w:t>this year’s report</w:t>
      </w:r>
      <w:r w:rsidRPr="005A2DAF">
        <w:rPr>
          <w:sz w:val="14"/>
        </w:rPr>
        <w:t xml:space="preserve">, which </w:t>
      </w:r>
      <w:r w:rsidRPr="001C4C95">
        <w:rPr>
          <w:u w:val="single"/>
        </w:rPr>
        <w:t>outlines the 10 top risks the world faces</w:t>
      </w:r>
      <w:r w:rsidRPr="005A2DAF">
        <w:rPr>
          <w:sz w:val="14"/>
        </w:rPr>
        <w:t>. The report also discusses several issues that are less serious than they appear. “</w:t>
      </w:r>
      <w:r w:rsidRPr="009A2B95">
        <w:rPr>
          <w:highlight w:val="cyan"/>
          <w:u w:val="single"/>
        </w:rPr>
        <w:t>Three wars will dominate world affairs</w:t>
      </w:r>
      <w:r w:rsidRPr="009A2B95">
        <w:rPr>
          <w:sz w:val="14"/>
          <w:highlight w:val="cyan"/>
        </w:rPr>
        <w:t xml:space="preserve">: </w:t>
      </w:r>
      <w:r w:rsidRPr="009A2B95">
        <w:rPr>
          <w:highlight w:val="cyan"/>
          <w:u w:val="single"/>
        </w:rPr>
        <w:t>Russia vs. Ukraine</w:t>
      </w:r>
      <w:r w:rsidRPr="005A2DAF">
        <w:rPr>
          <w:sz w:val="14"/>
        </w:rPr>
        <w:t xml:space="preserve">, now in its third year; </w:t>
      </w:r>
      <w:r w:rsidRPr="009A2B95">
        <w:rPr>
          <w:highlight w:val="cyan"/>
          <w:u w:val="single"/>
        </w:rPr>
        <w:t>Israel vs. Hamas</w:t>
      </w:r>
      <w:r w:rsidRPr="005A2DAF">
        <w:rPr>
          <w:sz w:val="14"/>
        </w:rPr>
        <w:t>, now in its third month</w:t>
      </w:r>
      <w:r w:rsidRPr="009A2B95">
        <w:rPr>
          <w:sz w:val="14"/>
          <w:highlight w:val="cyan"/>
        </w:rPr>
        <w:t xml:space="preserve">; </w:t>
      </w:r>
      <w:r w:rsidRPr="009A2B95">
        <w:rPr>
          <w:highlight w:val="cyan"/>
          <w:u w:val="single"/>
        </w:rPr>
        <w:t>and the U</w:t>
      </w:r>
      <w:r w:rsidRPr="001C4C95">
        <w:rPr>
          <w:u w:val="single"/>
        </w:rPr>
        <w:t xml:space="preserve">nited </w:t>
      </w:r>
      <w:r w:rsidRPr="009A2B95">
        <w:rPr>
          <w:highlight w:val="cyan"/>
          <w:u w:val="single"/>
        </w:rPr>
        <w:t>S</w:t>
      </w:r>
      <w:r w:rsidRPr="001C4C95">
        <w:rPr>
          <w:u w:val="single"/>
        </w:rPr>
        <w:t xml:space="preserve">tates </w:t>
      </w:r>
      <w:r w:rsidRPr="009A2B95">
        <w:rPr>
          <w:highlight w:val="cyan"/>
          <w:u w:val="single"/>
        </w:rPr>
        <w:t>vs. itself</w:t>
      </w:r>
      <w:r w:rsidRPr="001C4C95">
        <w:rPr>
          <w:u w:val="single"/>
        </w:rPr>
        <w:t xml:space="preserve">, ready to kick off </w:t>
      </w:r>
      <w:r w:rsidRPr="009A2B95">
        <w:rPr>
          <w:highlight w:val="cyan"/>
          <w:u w:val="single"/>
        </w:rPr>
        <w:t>at any moment</w:t>
      </w:r>
      <w:r w:rsidRPr="005A2DAF">
        <w:rPr>
          <w:sz w:val="14"/>
        </w:rPr>
        <w:t xml:space="preserve">,” the report says. </w:t>
      </w:r>
      <w:r w:rsidRPr="009A2B95">
        <w:rPr>
          <w:highlight w:val="cyan"/>
          <w:u w:val="single"/>
        </w:rPr>
        <w:t>Political polarization and social disarray in</w:t>
      </w:r>
      <w:r w:rsidRPr="001C4C95">
        <w:rPr>
          <w:u w:val="single"/>
        </w:rPr>
        <w:t xml:space="preserve"> the </w:t>
      </w:r>
      <w:r w:rsidRPr="009A2B95">
        <w:rPr>
          <w:highlight w:val="cyan"/>
          <w:u w:val="single"/>
        </w:rPr>
        <w:t>U</w:t>
      </w:r>
      <w:r w:rsidRPr="001C4C95">
        <w:rPr>
          <w:u w:val="single"/>
        </w:rPr>
        <w:t xml:space="preserve">nited </w:t>
      </w:r>
      <w:r w:rsidRPr="009A2B95">
        <w:rPr>
          <w:highlight w:val="cyan"/>
          <w:u w:val="single"/>
        </w:rPr>
        <w:t>S</w:t>
      </w:r>
      <w:r w:rsidRPr="001C4C95">
        <w:rPr>
          <w:u w:val="single"/>
        </w:rPr>
        <w:t xml:space="preserve">tates are </w:t>
      </w:r>
      <w:r w:rsidRPr="009A2B95">
        <w:rPr>
          <w:highlight w:val="cyan"/>
          <w:u w:val="single"/>
        </w:rPr>
        <w:t>seen</w:t>
      </w:r>
      <w:r w:rsidRPr="001C4C95">
        <w:rPr>
          <w:u w:val="single"/>
        </w:rPr>
        <w:t xml:space="preserve"> in the report </w:t>
      </w:r>
      <w:r w:rsidRPr="009A2B95">
        <w:rPr>
          <w:highlight w:val="cyan"/>
          <w:u w:val="single"/>
        </w:rPr>
        <w:t>as</w:t>
      </w:r>
      <w:r w:rsidRPr="001C4C95">
        <w:rPr>
          <w:u w:val="single"/>
        </w:rPr>
        <w:t xml:space="preserve"> the </w:t>
      </w:r>
      <w:r w:rsidRPr="009A2B95">
        <w:rPr>
          <w:highlight w:val="cyan"/>
          <w:u w:val="single"/>
        </w:rPr>
        <w:t>most serious global risk</w:t>
      </w:r>
      <w:r w:rsidRPr="005A2DAF">
        <w:rPr>
          <w:sz w:val="14"/>
        </w:rPr>
        <w:t xml:space="preserve">. It predicts that </w:t>
      </w:r>
      <w:r w:rsidRPr="001C4C95">
        <w:rPr>
          <w:u w:val="single"/>
        </w:rPr>
        <w:t>this</w:t>
      </w:r>
      <w:r w:rsidRPr="005A2DAF">
        <w:rPr>
          <w:sz w:val="14"/>
        </w:rPr>
        <w:t xml:space="preserve"> year’s </w:t>
      </w:r>
      <w:r w:rsidRPr="009A2B95">
        <w:rPr>
          <w:highlight w:val="cyan"/>
          <w:u w:val="single"/>
        </w:rPr>
        <w:t>presidential</w:t>
      </w:r>
      <w:r w:rsidRPr="001C4C95">
        <w:rPr>
          <w:u w:val="single"/>
        </w:rPr>
        <w:t xml:space="preserve"> </w:t>
      </w:r>
      <w:r w:rsidRPr="009A2B95">
        <w:rPr>
          <w:highlight w:val="cyan"/>
          <w:u w:val="single"/>
        </w:rPr>
        <w:t>election</w:t>
      </w:r>
      <w:r w:rsidRPr="005A2DAF">
        <w:rPr>
          <w:sz w:val="14"/>
        </w:rPr>
        <w:t xml:space="preserve"> “will </w:t>
      </w:r>
      <w:r w:rsidRPr="009A2B95">
        <w:rPr>
          <w:highlight w:val="cyan"/>
          <w:u w:val="single"/>
        </w:rPr>
        <w:t>worsen</w:t>
      </w:r>
      <w:r w:rsidRPr="005A2DAF">
        <w:rPr>
          <w:sz w:val="14"/>
        </w:rPr>
        <w:t xml:space="preserve"> the country’s </w:t>
      </w:r>
      <w:r w:rsidRPr="009A2B95">
        <w:rPr>
          <w:highlight w:val="cyan"/>
          <w:u w:val="single"/>
        </w:rPr>
        <w:t>political division</w:t>
      </w:r>
      <w:r w:rsidRPr="005A2DAF">
        <w:rPr>
          <w:sz w:val="14"/>
        </w:rPr>
        <w:t xml:space="preserve">, testing American democracy to a degree the nation hasn’t experienced in 150 years </w:t>
      </w:r>
      <w:r w:rsidRPr="001C4C95">
        <w:rPr>
          <w:u w:val="single"/>
        </w:rPr>
        <w:t>and</w:t>
      </w:r>
      <w:r w:rsidRPr="005A2DAF">
        <w:rPr>
          <w:sz w:val="14"/>
        </w:rPr>
        <w:t xml:space="preserve"> </w:t>
      </w:r>
      <w:r w:rsidRPr="001C4C95">
        <w:rPr>
          <w:u w:val="single"/>
        </w:rPr>
        <w:t>undermin</w:t>
      </w:r>
      <w:r w:rsidRPr="005A2DAF">
        <w:rPr>
          <w:sz w:val="14"/>
        </w:rPr>
        <w:t xml:space="preserve">ing </w:t>
      </w:r>
      <w:r w:rsidRPr="001C4C95">
        <w:rPr>
          <w:u w:val="single"/>
        </w:rPr>
        <w:t>U.S. credibility on the global stage</w:t>
      </w:r>
      <w:r w:rsidRPr="005A2DAF">
        <w:rPr>
          <w:sz w:val="14"/>
        </w:rPr>
        <w:t xml:space="preserve">.” ‘The world’s most dysfunctional advanced democracy’ Not mincing words, the report asserts that both President Joe Biden and former President Donald Trump “are uniquely unfit for office.” </w:t>
      </w:r>
      <w:r w:rsidRPr="001C4C95">
        <w:rPr>
          <w:u w:val="single"/>
        </w:rPr>
        <w:t>Trump’s</w:t>
      </w:r>
      <w:r w:rsidRPr="005A2DAF">
        <w:rPr>
          <w:sz w:val="14"/>
        </w:rPr>
        <w:t xml:space="preserve"> candidacy is jolting the international system and a </w:t>
      </w:r>
      <w:r w:rsidRPr="001C4C95">
        <w:rPr>
          <w:u w:val="single"/>
        </w:rPr>
        <w:t>second</w:t>
      </w:r>
      <w:r w:rsidRPr="005A2DAF">
        <w:rPr>
          <w:sz w:val="14"/>
        </w:rPr>
        <w:t xml:space="preserve"> Trump </w:t>
      </w:r>
      <w:r w:rsidRPr="001C4C95">
        <w:rPr>
          <w:u w:val="single"/>
        </w:rPr>
        <w:t>presidency</w:t>
      </w:r>
      <w:r w:rsidRPr="005A2DAF">
        <w:rPr>
          <w:sz w:val="14"/>
        </w:rPr>
        <w:t xml:space="preserve"> “would deal grievous </w:t>
      </w:r>
      <w:r w:rsidRPr="009A2B95">
        <w:rPr>
          <w:highlight w:val="cyan"/>
          <w:u w:val="single"/>
        </w:rPr>
        <w:t>harm</w:t>
      </w:r>
      <w:r w:rsidRPr="005A2DAF">
        <w:rPr>
          <w:sz w:val="14"/>
        </w:rPr>
        <w:t xml:space="preserve"> to </w:t>
      </w:r>
      <w:r w:rsidRPr="009A2B95">
        <w:rPr>
          <w:highlight w:val="cyan"/>
          <w:u w:val="single"/>
        </w:rPr>
        <w:t>U.S. democracy</w:t>
      </w:r>
      <w:r w:rsidRPr="005A2DAF">
        <w:rPr>
          <w:sz w:val="14"/>
        </w:rPr>
        <w:t xml:space="preserve">,” it says. A poster and a T-shirt seen at a political rally ahead of the Nov. 2022 U.S. elections illustrate the divide in U.S. politics. The Eurasia Group warns in a report that U.S. political dysfunction is a serious threat to global stability. (Karin Zeitvogel) “The United States is already the world’s most divided and dysfunctional advanced industrial democracy. The 2024 election will exacerbate this problem no matter who wins. With the outcome of the vote essentially a coin toss (at least for now), the only certainty is continued damage to America’s social fabric, political institutions, and international standing,” the report says. America’s culture wars are deeply damaging as red and blue states diverge on a range of social and economic issues and the nation becomes a patchwork of conflicting requirements and regulations, the report says. In 40 of the 50 U.S. states, it says, one party controls the governor’s mansion and both chambers of the legislature. </w:t>
      </w:r>
      <w:proofErr w:type="gramStart"/>
      <w:r w:rsidRPr="005A2DAF">
        <w:rPr>
          <w:sz w:val="14"/>
        </w:rPr>
        <w:t>Consequently</w:t>
      </w:r>
      <w:proofErr w:type="gramEnd"/>
      <w:r w:rsidRPr="005A2DAF">
        <w:rPr>
          <w:sz w:val="14"/>
        </w:rPr>
        <w:t xml:space="preserve"> in much of the country, important public policy is decided by one party with little input from the other, creating anger, confusion and incoherence. “</w:t>
      </w:r>
      <w:r w:rsidRPr="001C4C95">
        <w:rPr>
          <w:u w:val="single"/>
        </w:rPr>
        <w:t xml:space="preserve">Forced to navigate conflicting laws, regulations, and court rulings across red and blue states, </w:t>
      </w:r>
      <w:r w:rsidRPr="009A2B95">
        <w:rPr>
          <w:highlight w:val="cyan"/>
          <w:u w:val="single"/>
        </w:rPr>
        <w:t>business leaders</w:t>
      </w:r>
      <w:r w:rsidRPr="001C4C95">
        <w:rPr>
          <w:u w:val="single"/>
        </w:rPr>
        <w:t xml:space="preserve"> </w:t>
      </w:r>
      <w:r w:rsidRPr="005A2DAF">
        <w:rPr>
          <w:sz w:val="14"/>
        </w:rPr>
        <w:t xml:space="preserve">will </w:t>
      </w:r>
      <w:r w:rsidRPr="001C4C95">
        <w:rPr>
          <w:u w:val="single"/>
        </w:rPr>
        <w:t xml:space="preserve">find themselves </w:t>
      </w:r>
      <w:r w:rsidRPr="009A2B95">
        <w:rPr>
          <w:highlight w:val="cyan"/>
          <w:u w:val="single"/>
        </w:rPr>
        <w:t>in a lose-lose environment</w:t>
      </w:r>
      <w:r w:rsidRPr="001C4C95">
        <w:rPr>
          <w:u w:val="single"/>
        </w:rPr>
        <w:t xml:space="preserve"> of higher policy uncertainty and regulatory risk</w:t>
      </w:r>
      <w:r w:rsidRPr="005A2DAF">
        <w:rPr>
          <w:sz w:val="14"/>
        </w:rPr>
        <w:t xml:space="preserve">,” it says. Middle East ‘won’t be quiet for ages’ </w:t>
      </w:r>
      <w:r w:rsidRPr="005A2DAF">
        <w:rPr>
          <w:u w:val="single"/>
        </w:rPr>
        <w:t>The second leading risk is political turmoil and violence in the Middle East</w:t>
      </w:r>
      <w:r w:rsidRPr="005A2DAF">
        <w:rPr>
          <w:sz w:val="14"/>
        </w:rPr>
        <w:t xml:space="preserve">, which has grown even more dangerous and volatile since the report was published in early January. U.S. National Security Advisor Jake Sullivan remarked on September 30, 2023, that the Middle East was quieter than it had been in two decades. A week later, on October 7, Hamas launched its surprise attack on Israel. “The region is no longer quiet, and it won’t be for ages,” the report says, citing the war in Gaza, attacks by Houthi militants on Israel, American warships, and international commercial vessels, and violence by Shia militias in Iraq and Syria. “The most dangerous schism, though, remains between Israelis and Palestinians,” it says. The report predicts that Ukraine will be effectively partitioned this year, a grim development for both Kyiv and the West. Russia has the battlefield initiative, a massive stash of weapons, </w:t>
      </w:r>
      <w:r w:rsidRPr="005A2DAF">
        <w:rPr>
          <w:u w:val="single"/>
        </w:rPr>
        <w:t>and</w:t>
      </w:r>
      <w:r w:rsidRPr="005A2DAF">
        <w:rPr>
          <w:sz w:val="14"/>
        </w:rPr>
        <w:t xml:space="preserve"> is poised to seize more Ukrainian territory, it says. Ukraine must solve its manpower problems, increase weapons production and develop a realistic military strategy in the coming, critical year. But in the immediate future, Ukraine must dig in and defend itself. “The upshot is that Ukraine must make progress on mobilization, training, defense production, strategizing, and political infighting,” the report says. “If it succeeds in most of these tasks, Kyiv will be in a strong position to defend its existing territory in coming years, with a future that could include hard security guarantees from the West, eventual NATO membership, reconstruction aid, and EU integration—a better geopolitical trajectory than could have plausibly been expected before the Russian invasion two years ago.” Russia, meanwhile, has suffered a major strategic setback with its invasion of Ukraine, the report argues. As a result of the war, NATO has grown stronger, adding Finland as a new member with Sweden expected to join the alliance soon. The EU may grow as well; Ukraine, Georgia, and Moldova are possible new members. </w:t>
      </w:r>
      <w:proofErr w:type="gramStart"/>
      <w:r w:rsidRPr="005A2DAF">
        <w:rPr>
          <w:sz w:val="14"/>
        </w:rPr>
        <w:t>Needless to say, this</w:t>
      </w:r>
      <w:proofErr w:type="gramEnd"/>
      <w:r w:rsidRPr="005A2DAF">
        <w:rPr>
          <w:sz w:val="14"/>
        </w:rPr>
        <w:t xml:space="preserve"> is not the result Russian President Vladimir Putin sought when he invaded Ukraine in February of 2022. Uncontrolled AI, axis of rogues, China’s economy </w:t>
      </w:r>
      <w:r w:rsidRPr="005A2DAF">
        <w:rPr>
          <w:u w:val="single"/>
        </w:rPr>
        <w:t>Rapid developments in AI</w:t>
      </w:r>
      <w:r w:rsidRPr="005A2DAF">
        <w:rPr>
          <w:sz w:val="14"/>
        </w:rPr>
        <w:t xml:space="preserve"> will continue to baffle policymakers, perplex the rest of us, and </w:t>
      </w:r>
      <w:r w:rsidRPr="005A2DAF">
        <w:rPr>
          <w:u w:val="single"/>
        </w:rPr>
        <w:t>constitute a serious global risk,</w:t>
      </w:r>
      <w:r w:rsidRPr="005A2DAF">
        <w:rPr>
          <w:sz w:val="14"/>
        </w:rPr>
        <w:t xml:space="preserve"> the report says. “Gaps in AI governance will become evident in 2024 as regulatory efforts falter, tech companies remain largely unconstrained, and far more powerful AI models and tools spread beyond the control of governments,” it says. “As AI models become exponentially more capable, the technology itself is outpacing efforts to contain it in real time… The longer AI remains ungoverned, the higher the risk of a systemic crisis—and the harder it will be for governments to catch up.” The report identifies an “axis of rogues” composed of Russia, North Korea, and Iran as </w:t>
      </w:r>
      <w:proofErr w:type="gramStart"/>
      <w:r w:rsidRPr="005A2DAF">
        <w:rPr>
          <w:sz w:val="14"/>
        </w:rPr>
        <w:t>a serious danger</w:t>
      </w:r>
      <w:proofErr w:type="gramEnd"/>
      <w:r w:rsidRPr="005A2DAF">
        <w:rPr>
          <w:sz w:val="14"/>
        </w:rPr>
        <w:t xml:space="preserve">. </w:t>
      </w:r>
      <w:proofErr w:type="gramStart"/>
      <w:r w:rsidRPr="005A2DAF">
        <w:rPr>
          <w:sz w:val="14"/>
        </w:rPr>
        <w:t>”They</w:t>
      </w:r>
      <w:proofErr w:type="gramEnd"/>
      <w:r w:rsidRPr="005A2DAF">
        <w:rPr>
          <w:sz w:val="14"/>
        </w:rPr>
        <w:t xml:space="preserve"> are agents of chaos in today’s geopolitical order, bent on undermining existing institutions and the governments and principles that uphold them.” Closer alignment and mutual support among these rogue states will pose a growing threat to global stability as they enhance each other’s capabilities and are increasingly disruptive. </w:t>
      </w:r>
      <w:r w:rsidRPr="005A2DAF">
        <w:rPr>
          <w:u w:val="single"/>
        </w:rPr>
        <w:t>Another risk is the struggling Chinese economy</w:t>
      </w:r>
      <w:r w:rsidRPr="005A2DAF">
        <w:rPr>
          <w:sz w:val="14"/>
        </w:rPr>
        <w:t xml:space="preserve">. Consolidation of power at the top of the political system under President Xi Jinping has stifled policy debate in the country and sapped its economic vitality. Once robust growth in China is a thing of the past, the report says. China needs a “true shift toward bold reform” but is not likely to get it. Angry, unpredictable voters in a year of global elections </w:t>
      </w:r>
      <w:proofErr w:type="gramStart"/>
      <w:r w:rsidRPr="005A2DAF">
        <w:rPr>
          <w:sz w:val="14"/>
        </w:rPr>
        <w:t>The</w:t>
      </w:r>
      <w:proofErr w:type="gramEnd"/>
      <w:r w:rsidRPr="005A2DAF">
        <w:rPr>
          <w:sz w:val="14"/>
        </w:rPr>
        <w:t xml:space="preserve"> global inflationary shock of 2021, which triggered high interest rates, continues to constrict economies, the report says. Most large economies are struggling with lackluster </w:t>
      </w:r>
      <w:proofErr w:type="gramStart"/>
      <w:r w:rsidRPr="005A2DAF">
        <w:rPr>
          <w:sz w:val="14"/>
        </w:rPr>
        <w:t>growth</w:t>
      </w:r>
      <w:proofErr w:type="gramEnd"/>
      <w:r w:rsidRPr="005A2DAF">
        <w:rPr>
          <w:sz w:val="14"/>
        </w:rPr>
        <w:t xml:space="preserve"> and some might fall into recession this year. Economic distress will deepen public discontent and fuel populism in a year in which two-thirds of adults in the democratic world will go to the polls. Angry and fearful voters are unpredictable and threaten sound governance, the report warns. </w:t>
      </w:r>
      <w:r w:rsidRPr="005A2DAF">
        <w:rPr>
          <w:u w:val="single"/>
        </w:rPr>
        <w:t xml:space="preserve">Tensions between the </w:t>
      </w:r>
      <w:r w:rsidRPr="009A2B95">
        <w:rPr>
          <w:highlight w:val="cyan"/>
          <w:u w:val="single"/>
        </w:rPr>
        <w:t>US and China</w:t>
      </w:r>
      <w:r w:rsidRPr="005A2DAF">
        <w:rPr>
          <w:u w:val="single"/>
        </w:rPr>
        <w:t xml:space="preserve"> might ease, the report says, but the “most important geopolitical </w:t>
      </w:r>
      <w:r w:rsidRPr="009A2B95">
        <w:rPr>
          <w:highlight w:val="cyan"/>
          <w:u w:val="single"/>
        </w:rPr>
        <w:t>relationship</w:t>
      </w:r>
      <w:r w:rsidRPr="005A2DAF">
        <w:rPr>
          <w:u w:val="single"/>
        </w:rPr>
        <w:t xml:space="preserve"> in the world is </w:t>
      </w:r>
      <w:r w:rsidRPr="009A2B95">
        <w:rPr>
          <w:highlight w:val="cyan"/>
          <w:u w:val="single"/>
        </w:rPr>
        <w:t>still fundamentally adversarial</w:t>
      </w:r>
      <w:r w:rsidRPr="005A2DAF">
        <w:rPr>
          <w:u w:val="single"/>
        </w:rPr>
        <w:t xml:space="preserve"> and marked by mistrust.” </w:t>
      </w:r>
      <w:r w:rsidRPr="009A2B95">
        <w:rPr>
          <w:highlight w:val="cyan"/>
          <w:u w:val="single"/>
        </w:rPr>
        <w:t>Several flashpoints, including Taiwan</w:t>
      </w:r>
      <w:r w:rsidRPr="005A2DAF">
        <w:rPr>
          <w:sz w:val="14"/>
        </w:rPr>
        <w:t xml:space="preserve">, will </w:t>
      </w:r>
      <w:r w:rsidRPr="009A2B95">
        <w:rPr>
          <w:highlight w:val="cyan"/>
          <w:u w:val="single"/>
        </w:rPr>
        <w:t>exacerbate</w:t>
      </w:r>
      <w:r w:rsidRPr="005A2DAF">
        <w:rPr>
          <w:sz w:val="14"/>
        </w:rPr>
        <w:t xml:space="preserve"> </w:t>
      </w:r>
      <w:r w:rsidRPr="005A2DAF">
        <w:rPr>
          <w:u w:val="single"/>
        </w:rPr>
        <w:t xml:space="preserve">bilateral </w:t>
      </w:r>
      <w:r w:rsidRPr="009A2B95">
        <w:rPr>
          <w:highlight w:val="cyan"/>
          <w:u w:val="single"/>
        </w:rPr>
        <w:t>tensions</w:t>
      </w:r>
      <w:r w:rsidRPr="005A2DAF">
        <w:rPr>
          <w:sz w:val="14"/>
        </w:rPr>
        <w:t xml:space="preserve"> throughout 2024 but both nations want to avoid “major decoupling or conflict.” The least persuasive part of the report is the section on climate change. The phenomenon is not cited as a top risk in the report. Instead, the authors say the world is “on the road to responding—collectively, even though too slowly” to climate change. “It’s just a question of who compromises how much—and who pays what and when,” they say. </w:t>
      </w:r>
      <w:r w:rsidRPr="005A2DAF">
        <w:rPr>
          <w:u w:val="single"/>
        </w:rPr>
        <w:t>The</w:t>
      </w:r>
      <w:r w:rsidRPr="005A2DAF">
        <w:rPr>
          <w:sz w:val="14"/>
        </w:rPr>
        <w:t xml:space="preserve"> troubling </w:t>
      </w:r>
      <w:r w:rsidRPr="009A2B95">
        <w:rPr>
          <w:highlight w:val="cyan"/>
          <w:u w:val="single"/>
        </w:rPr>
        <w:t xml:space="preserve">undercurrent to </w:t>
      </w:r>
      <w:proofErr w:type="gramStart"/>
      <w:r w:rsidRPr="009A2B95">
        <w:rPr>
          <w:highlight w:val="cyan"/>
          <w:u w:val="single"/>
        </w:rPr>
        <w:t>all of</w:t>
      </w:r>
      <w:proofErr w:type="gramEnd"/>
      <w:r w:rsidRPr="009A2B95">
        <w:rPr>
          <w:highlight w:val="cyan"/>
          <w:u w:val="single"/>
        </w:rPr>
        <w:t xml:space="preserve"> these problems is</w:t>
      </w:r>
      <w:r w:rsidRPr="005A2DAF">
        <w:rPr>
          <w:u w:val="single"/>
        </w:rPr>
        <w:t xml:space="preserve"> a </w:t>
      </w:r>
      <w:r w:rsidRPr="009A2B95">
        <w:rPr>
          <w:highlight w:val="cyan"/>
          <w:u w:val="single"/>
        </w:rPr>
        <w:t>lack of global leadership</w:t>
      </w:r>
      <w:r w:rsidRPr="005A2DAF">
        <w:rPr>
          <w:u w:val="single"/>
        </w:rPr>
        <w:t>,</w:t>
      </w:r>
      <w:r w:rsidRPr="005A2DAF">
        <w:rPr>
          <w:sz w:val="14"/>
        </w:rPr>
        <w:t xml:space="preserve"> the report says. “</w:t>
      </w:r>
      <w:r w:rsidRPr="005A2DAF">
        <w:rPr>
          <w:u w:val="single"/>
        </w:rPr>
        <w:t>The United States, the world’s sole remaining superpower, doesn’t want to be</w:t>
      </w:r>
      <w:r w:rsidRPr="005A2DAF">
        <w:rPr>
          <w:sz w:val="14"/>
        </w:rPr>
        <w:t xml:space="preserve"> the world’s policeman, the architect of global trade, or </w:t>
      </w:r>
      <w:r w:rsidRPr="005A2DAF">
        <w:rPr>
          <w:u w:val="single"/>
        </w:rPr>
        <w:t>the</w:t>
      </w:r>
      <w:r w:rsidRPr="005A2DAF">
        <w:rPr>
          <w:sz w:val="14"/>
        </w:rPr>
        <w:t xml:space="preserve"> cheer</w:t>
      </w:r>
      <w:r w:rsidRPr="005A2DAF">
        <w:rPr>
          <w:u w:val="single"/>
        </w:rPr>
        <w:t>leader</w:t>
      </w:r>
      <w:r w:rsidRPr="005A2DAF">
        <w:rPr>
          <w:sz w:val="14"/>
        </w:rPr>
        <w:t xml:space="preserve"> for global values. </w:t>
      </w:r>
      <w:r w:rsidRPr="005A2DAF">
        <w:rPr>
          <w:u w:val="single"/>
        </w:rPr>
        <w:t>And no other country is prepared to take that role</w:t>
      </w:r>
      <w:r w:rsidRPr="005A2DAF">
        <w:rPr>
          <w:sz w:val="14"/>
        </w:rPr>
        <w:t xml:space="preserve"> for itself.”</w:t>
      </w:r>
    </w:p>
    <w:p w14:paraId="594B1CF0" w14:textId="77777777" w:rsidR="001A1F98" w:rsidRDefault="001A1F98" w:rsidP="006B0F02">
      <w:bookmarkStart w:id="1" w:name="_Toc177482312"/>
    </w:p>
    <w:p w14:paraId="29DE6DC3" w14:textId="76348E7C" w:rsidR="001A1F98" w:rsidRPr="00147EBC" w:rsidRDefault="001A1F98" w:rsidP="001A1F98">
      <w:pPr>
        <w:pStyle w:val="Heading4"/>
        <w:rPr>
          <w:rFonts w:cs="Times New Roman"/>
        </w:rPr>
      </w:pPr>
      <w:r w:rsidRPr="00147EBC">
        <w:rPr>
          <w:rFonts w:cs="Times New Roman"/>
        </w:rPr>
        <w:t xml:space="preserve">Economic </w:t>
      </w:r>
      <w:r>
        <w:rPr>
          <w:rFonts w:cs="Times New Roman"/>
        </w:rPr>
        <w:t>instability and decline</w:t>
      </w:r>
      <w:r w:rsidRPr="00147EBC">
        <w:rPr>
          <w:rFonts w:cs="Times New Roman"/>
        </w:rPr>
        <w:t xml:space="preserve"> spark</w:t>
      </w:r>
      <w:r>
        <w:rPr>
          <w:rFonts w:cs="Times New Roman"/>
        </w:rPr>
        <w:t xml:space="preserve"> </w:t>
      </w:r>
      <w:r w:rsidRPr="00147EBC">
        <w:rPr>
          <w:rFonts w:cs="Times New Roman"/>
        </w:rPr>
        <w:t>global war</w:t>
      </w:r>
      <w:bookmarkEnd w:id="1"/>
    </w:p>
    <w:p w14:paraId="5525A6BC" w14:textId="77777777" w:rsidR="001A1F98" w:rsidRPr="00147EBC" w:rsidRDefault="001A1F98" w:rsidP="001A1F98">
      <w:pPr>
        <w:spacing w:before="15" w:after="180"/>
        <w:rPr>
          <w:rFonts w:eastAsia="Times New Roman"/>
          <w:sz w:val="24"/>
        </w:rPr>
      </w:pPr>
      <w:r w:rsidRPr="00147EBC">
        <w:rPr>
          <w:rFonts w:eastAsia="Times New Roman"/>
          <w:b/>
          <w:bCs/>
          <w:sz w:val="26"/>
          <w:szCs w:val="26"/>
        </w:rPr>
        <w:t>Sundaram and Popov 19</w:t>
      </w:r>
      <w:r w:rsidRPr="00147EBC">
        <w:rPr>
          <w:rFonts w:eastAsia="Times New Roman"/>
        </w:rPr>
        <w:t>  (Jomo Kwame Sundaram and Vladimir Popov, 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 "Economic Crisis Can Trigger World War," Inter Press Service, 2-12-2019, </w:t>
      </w:r>
      <w:hyperlink r:id="rId8" w:history="1">
        <w:r w:rsidRPr="00147EBC">
          <w:rPr>
            <w:rStyle w:val="Hyperlink"/>
            <w:rFonts w:eastAsia="Times New Roman"/>
          </w:rPr>
          <w:t>http://www.ipsnews.net/2019/02/economic-crisis-can-trigger-world-war/</w:t>
        </w:r>
      </w:hyperlink>
      <w:r w:rsidRPr="00147EBC">
        <w:rPr>
          <w:rFonts w:eastAsia="Times New Roman"/>
        </w:rPr>
        <w:t xml:space="preserve">, </w:t>
      </w:r>
      <w:proofErr w:type="spellStart"/>
      <w:r w:rsidRPr="00147EBC">
        <w:rPr>
          <w:rFonts w:eastAsia="Times New Roman"/>
        </w:rPr>
        <w:t>DoA</w:t>
      </w:r>
      <w:proofErr w:type="spellEnd"/>
      <w:r w:rsidRPr="00147EBC">
        <w:rPr>
          <w:rFonts w:eastAsia="Times New Roman"/>
        </w:rPr>
        <w:t xml:space="preserve"> 8/4/2024, DVOG, </w:t>
      </w:r>
      <w:r>
        <w:rPr>
          <w:rFonts w:eastAsia="Times New Roman"/>
        </w:rPr>
        <w:t>24</w:t>
      </w:r>
      <w:r w:rsidRPr="00147EBC">
        <w:rPr>
          <w:rFonts w:eastAsia="Times New Roman"/>
        </w:rPr>
        <w:t xml:space="preserve">ADA-11) </w:t>
      </w:r>
    </w:p>
    <w:p w14:paraId="207A4C6C" w14:textId="77777777" w:rsidR="001A1F98" w:rsidRPr="00147EBC" w:rsidRDefault="001A1F98" w:rsidP="001A1F98">
      <w:pPr>
        <w:rPr>
          <w:rFonts w:eastAsia="Cambria"/>
          <w:u w:val="single"/>
        </w:rPr>
      </w:pPr>
      <w:r w:rsidRPr="004B030C">
        <w:rPr>
          <w:rFonts w:eastAsia="Cambria"/>
          <w:sz w:val="12"/>
        </w:rPr>
        <w:t>KUALA LUMPUR and BERLIN, Feb 12</w:t>
      </w:r>
      <w:proofErr w:type="gramStart"/>
      <w:r w:rsidRPr="004B030C">
        <w:rPr>
          <w:rFonts w:eastAsia="Cambria"/>
          <w:sz w:val="12"/>
        </w:rPr>
        <w:t xml:space="preserve"> 2019</w:t>
      </w:r>
      <w:proofErr w:type="gramEnd"/>
      <w:r w:rsidRPr="004B030C">
        <w:rPr>
          <w:rFonts w:eastAsia="Cambria"/>
          <w:sz w:val="12"/>
        </w:rPr>
        <w:t xml:space="preserve"> (IPS) - Economic recovery efforts since the 2008-2009 global financial crisis have mainly depended on unconventional monetary policies. </w:t>
      </w:r>
      <w:r w:rsidRPr="00CD7D21">
        <w:rPr>
          <w:rFonts w:eastAsia="Cambria"/>
          <w:u w:val="single"/>
        </w:rPr>
        <w:t xml:space="preserve">As fears rise of </w:t>
      </w:r>
      <w:r w:rsidRPr="0097794F">
        <w:rPr>
          <w:rFonts w:eastAsia="Cambria"/>
          <w:u w:val="single"/>
        </w:rPr>
        <w:t>yet</w:t>
      </w:r>
      <w:r w:rsidRPr="009B2FEC">
        <w:rPr>
          <w:rFonts w:eastAsia="Cambria"/>
          <w:u w:val="single"/>
        </w:rPr>
        <w:t xml:space="preserve"> </w:t>
      </w:r>
      <w:r w:rsidRPr="00CD7D21">
        <w:rPr>
          <w:rFonts w:eastAsia="Cambria"/>
          <w:u w:val="single"/>
        </w:rPr>
        <w:t xml:space="preserve">another </w:t>
      </w:r>
      <w:r w:rsidRPr="009A2B95">
        <w:rPr>
          <w:rFonts w:eastAsia="Cambria"/>
          <w:b/>
          <w:bCs/>
          <w:highlight w:val="cyan"/>
          <w:u w:val="single"/>
        </w:rPr>
        <w:t>international financial crisis</w:t>
      </w:r>
      <w:r w:rsidRPr="009B2FEC">
        <w:rPr>
          <w:rFonts w:eastAsia="Cambria"/>
          <w:u w:val="single"/>
        </w:rPr>
        <w:t xml:space="preserve">, </w:t>
      </w:r>
      <w:r w:rsidRPr="00633CC5">
        <w:rPr>
          <w:rFonts w:eastAsia="Cambria"/>
          <w:u w:val="single"/>
        </w:rPr>
        <w:t xml:space="preserve">there are </w:t>
      </w:r>
      <w:r w:rsidRPr="00633CC5">
        <w:rPr>
          <w:rFonts w:eastAsia="Cambria"/>
          <w:b/>
          <w:bCs/>
          <w:u w:val="single"/>
        </w:rPr>
        <w:t>growing concerns</w:t>
      </w:r>
      <w:r w:rsidRPr="00633CC5">
        <w:rPr>
          <w:rFonts w:eastAsia="Cambria"/>
          <w:u w:val="single"/>
        </w:rPr>
        <w:t xml:space="preserve"> about the </w:t>
      </w:r>
      <w:r w:rsidRPr="009A2B95">
        <w:rPr>
          <w:rFonts w:eastAsia="Cambria"/>
          <w:highlight w:val="cyan"/>
          <w:u w:val="single"/>
        </w:rPr>
        <w:t>increase</w:t>
      </w:r>
      <w:r w:rsidRPr="00633CC5">
        <w:rPr>
          <w:rFonts w:eastAsia="Cambria"/>
          <w:u w:val="single"/>
        </w:rPr>
        <w:t xml:space="preserve">d </w:t>
      </w:r>
      <w:r w:rsidRPr="009A2B95">
        <w:rPr>
          <w:rFonts w:eastAsia="Cambria"/>
          <w:highlight w:val="cyan"/>
          <w:u w:val="single"/>
        </w:rPr>
        <w:t xml:space="preserve">possibility of </w:t>
      </w:r>
      <w:r w:rsidRPr="009A2B95">
        <w:rPr>
          <w:rFonts w:eastAsia="Cambria"/>
          <w:b/>
          <w:bCs/>
          <w:highlight w:val="cyan"/>
          <w:u w:val="single"/>
        </w:rPr>
        <w:t>large-scale military conflict.</w:t>
      </w:r>
      <w:r>
        <w:rPr>
          <w:rFonts w:eastAsia="Cambria"/>
          <w:b/>
          <w:bCs/>
          <w:u w:val="single"/>
        </w:rPr>
        <w:t xml:space="preserve"> </w:t>
      </w:r>
      <w:r w:rsidRPr="004B030C">
        <w:rPr>
          <w:rFonts w:eastAsia="Cambria"/>
          <w:sz w:val="12"/>
        </w:rPr>
        <w:t xml:space="preserve">More worryingly, </w:t>
      </w:r>
      <w:r w:rsidRPr="009B2FEC">
        <w:rPr>
          <w:rFonts w:eastAsia="Cambria"/>
          <w:u w:val="single"/>
        </w:rPr>
        <w:t xml:space="preserve">in the </w:t>
      </w:r>
      <w:r w:rsidRPr="009A2B95">
        <w:rPr>
          <w:rFonts w:eastAsia="Cambria"/>
          <w:highlight w:val="cyan"/>
          <w:u w:val="single"/>
        </w:rPr>
        <w:t>current</w:t>
      </w:r>
      <w:r w:rsidRPr="009B2FEC">
        <w:rPr>
          <w:rFonts w:eastAsia="Cambria"/>
          <w:u w:val="single"/>
        </w:rPr>
        <w:t xml:space="preserve"> </w:t>
      </w:r>
      <w:r w:rsidRPr="009A2B95">
        <w:rPr>
          <w:rFonts w:eastAsia="Cambria"/>
          <w:highlight w:val="cyan"/>
          <w:u w:val="single"/>
        </w:rPr>
        <w:t xml:space="preserve">political landscape, </w:t>
      </w:r>
      <w:r w:rsidRPr="00633CC5">
        <w:rPr>
          <w:rFonts w:eastAsia="Cambria"/>
          <w:b/>
          <w:bCs/>
          <w:u w:val="single"/>
        </w:rPr>
        <w:t>prolonged economic crisis</w:t>
      </w:r>
      <w:r w:rsidRPr="00633CC5">
        <w:rPr>
          <w:rFonts w:eastAsia="Cambria"/>
          <w:u w:val="single"/>
        </w:rPr>
        <w:t xml:space="preserve">, </w:t>
      </w:r>
      <w:r w:rsidRPr="009A2B95">
        <w:rPr>
          <w:rFonts w:eastAsia="Cambria"/>
          <w:highlight w:val="cyan"/>
          <w:u w:val="single"/>
        </w:rPr>
        <w:t xml:space="preserve">combined with rising economic inequality, </w:t>
      </w:r>
      <w:r w:rsidRPr="00633CC5">
        <w:rPr>
          <w:rFonts w:eastAsia="Cambria"/>
          <w:u w:val="single"/>
        </w:rPr>
        <w:t>chauvinistic ethno-populism as well as aggressive jingoist rhetoric</w:t>
      </w:r>
      <w:r w:rsidRPr="004B030C">
        <w:rPr>
          <w:rFonts w:eastAsia="Cambria"/>
          <w:sz w:val="12"/>
        </w:rPr>
        <w:t xml:space="preserve">, including threats, </w:t>
      </w:r>
      <w:r w:rsidRPr="009A2B95">
        <w:rPr>
          <w:rFonts w:eastAsia="Cambria"/>
          <w:highlight w:val="cyan"/>
          <w:u w:val="single"/>
        </w:rPr>
        <w:t xml:space="preserve">could </w:t>
      </w:r>
      <w:r w:rsidRPr="009A2B95">
        <w:rPr>
          <w:rFonts w:eastAsia="Cambria"/>
          <w:b/>
          <w:bCs/>
          <w:highlight w:val="cyan"/>
          <w:u w:val="single"/>
        </w:rPr>
        <w:t>easily spin out of control</w:t>
      </w:r>
      <w:r w:rsidRPr="009A2B95">
        <w:rPr>
          <w:rFonts w:eastAsia="Cambria"/>
          <w:highlight w:val="cyan"/>
          <w:u w:val="single"/>
        </w:rPr>
        <w:t xml:space="preserve"> </w:t>
      </w:r>
      <w:r w:rsidRPr="009B2FEC">
        <w:rPr>
          <w:rFonts w:eastAsia="Cambria"/>
          <w:u w:val="single"/>
        </w:rPr>
        <w:t xml:space="preserve">and ‘morph’ </w:t>
      </w:r>
      <w:r w:rsidRPr="009A2B95">
        <w:rPr>
          <w:rFonts w:eastAsia="Cambria"/>
          <w:highlight w:val="cyan"/>
          <w:u w:val="single"/>
        </w:rPr>
        <w:t xml:space="preserve">into </w:t>
      </w:r>
      <w:r w:rsidRPr="009A2B95">
        <w:rPr>
          <w:rFonts w:eastAsia="Cambria"/>
          <w:b/>
          <w:bCs/>
          <w:highlight w:val="cyan"/>
          <w:u w:val="single"/>
        </w:rPr>
        <w:t>military conflict</w:t>
      </w:r>
      <w:r w:rsidRPr="009A2B95">
        <w:rPr>
          <w:rFonts w:eastAsia="Cambria"/>
          <w:highlight w:val="cyan"/>
          <w:u w:val="single"/>
        </w:rPr>
        <w:t xml:space="preserve">, and </w:t>
      </w:r>
      <w:r w:rsidRPr="009B2FEC">
        <w:rPr>
          <w:rFonts w:eastAsia="Cambria"/>
          <w:u w:val="single"/>
        </w:rPr>
        <w:t>worse</w:t>
      </w:r>
      <w:r w:rsidRPr="009A2B95">
        <w:rPr>
          <w:rFonts w:eastAsia="Cambria"/>
          <w:highlight w:val="cyan"/>
          <w:u w:val="single"/>
        </w:rPr>
        <w:t xml:space="preserve">, </w:t>
      </w:r>
      <w:r w:rsidRPr="009A2B95">
        <w:rPr>
          <w:rFonts w:eastAsia="Cambria"/>
          <w:b/>
          <w:bCs/>
          <w:highlight w:val="cyan"/>
          <w:u w:val="single"/>
        </w:rPr>
        <w:t>world war</w:t>
      </w:r>
      <w:r w:rsidRPr="009A2B95">
        <w:rPr>
          <w:rFonts w:eastAsia="Cambria"/>
          <w:highlight w:val="cyan"/>
          <w:u w:val="single"/>
        </w:rPr>
        <w:t xml:space="preserve">. </w:t>
      </w:r>
      <w:r w:rsidRPr="004B030C">
        <w:rPr>
          <w:rFonts w:eastAsia="Cambria"/>
          <w:sz w:val="12"/>
          <w:szCs w:val="16"/>
        </w:rPr>
        <w:t xml:space="preserve">Crisis responses limited </w:t>
      </w:r>
      <w:proofErr w:type="gramStart"/>
      <w:r w:rsidRPr="009A2B95">
        <w:rPr>
          <w:rFonts w:eastAsia="Cambria"/>
          <w:highlight w:val="cyan"/>
          <w:u w:val="single"/>
        </w:rPr>
        <w:t>The</w:t>
      </w:r>
      <w:proofErr w:type="gramEnd"/>
      <w:r w:rsidRPr="009A2B95">
        <w:rPr>
          <w:rFonts w:eastAsia="Cambria"/>
          <w:highlight w:val="cyan"/>
          <w:u w:val="single"/>
        </w:rPr>
        <w:t xml:space="preserve"> 2008-2009 global financial crisis almost ‘</w:t>
      </w:r>
      <w:r w:rsidRPr="009A2B95">
        <w:rPr>
          <w:rFonts w:eastAsia="Cambria"/>
          <w:b/>
          <w:bCs/>
          <w:highlight w:val="cyan"/>
          <w:u w:val="single"/>
        </w:rPr>
        <w:t>bankrupted’ governments</w:t>
      </w:r>
      <w:r w:rsidRPr="009A2B95">
        <w:rPr>
          <w:rFonts w:eastAsia="Cambria"/>
          <w:highlight w:val="cyan"/>
          <w:u w:val="single"/>
        </w:rPr>
        <w:t xml:space="preserve"> and caused </w:t>
      </w:r>
      <w:r w:rsidRPr="009A2B95">
        <w:rPr>
          <w:rFonts w:eastAsia="Cambria"/>
          <w:b/>
          <w:bCs/>
          <w:highlight w:val="cyan"/>
          <w:u w:val="single"/>
        </w:rPr>
        <w:t>systemic collapse</w:t>
      </w:r>
      <w:r w:rsidRPr="009A2B95">
        <w:rPr>
          <w:rFonts w:eastAsia="Cambria"/>
          <w:highlight w:val="cyan"/>
          <w:u w:val="single"/>
        </w:rPr>
        <w:t xml:space="preserve">. Policymakers managed to pull the world economy </w:t>
      </w:r>
      <w:r w:rsidRPr="009A2B95">
        <w:rPr>
          <w:rFonts w:eastAsia="Cambria"/>
          <w:b/>
          <w:bCs/>
          <w:highlight w:val="cyan"/>
          <w:u w:val="single"/>
        </w:rPr>
        <w:t xml:space="preserve">from the </w:t>
      </w:r>
      <w:proofErr w:type="gramStart"/>
      <w:r w:rsidRPr="009A2B95">
        <w:rPr>
          <w:rFonts w:eastAsia="Cambria"/>
          <w:b/>
          <w:bCs/>
          <w:highlight w:val="cyan"/>
          <w:u w:val="single"/>
        </w:rPr>
        <w:t>brink</w:t>
      </w:r>
      <w:r w:rsidRPr="009A2B95">
        <w:rPr>
          <w:rFonts w:eastAsia="Cambria"/>
          <w:highlight w:val="cyan"/>
          <w:u w:val="single"/>
        </w:rPr>
        <w:t>, but</w:t>
      </w:r>
      <w:proofErr w:type="gramEnd"/>
      <w:r w:rsidRPr="00633CC5">
        <w:rPr>
          <w:rFonts w:eastAsia="Cambria"/>
          <w:u w:val="single"/>
        </w:rPr>
        <w:t xml:space="preserve"> soon switched</w:t>
      </w:r>
      <w:r w:rsidRPr="00147EBC">
        <w:rPr>
          <w:rFonts w:eastAsia="Cambria"/>
          <w:u w:val="single"/>
        </w:rPr>
        <w:t xml:space="preserve"> </w:t>
      </w:r>
      <w:r w:rsidRPr="004B030C">
        <w:rPr>
          <w:rFonts w:eastAsia="Cambria"/>
          <w:sz w:val="12"/>
        </w:rPr>
        <w:t xml:space="preserve">from counter-cyclical fiscal efforts </w:t>
      </w:r>
      <w:r w:rsidRPr="00633CC5">
        <w:rPr>
          <w:rFonts w:eastAsia="Cambria"/>
          <w:u w:val="single"/>
        </w:rPr>
        <w:t xml:space="preserve">to </w:t>
      </w:r>
      <w:r w:rsidRPr="00633CC5">
        <w:rPr>
          <w:rFonts w:eastAsia="Cambria"/>
          <w:b/>
          <w:bCs/>
          <w:u w:val="single"/>
        </w:rPr>
        <w:t>unconventional monetary measures</w:t>
      </w:r>
      <w:r w:rsidRPr="00633CC5">
        <w:rPr>
          <w:rFonts w:eastAsia="Cambria"/>
          <w:u w:val="single"/>
        </w:rPr>
        <w:t>, primarily ‘quantitative easing’ and very low, if not negative real interest rates.</w:t>
      </w:r>
      <w:r>
        <w:rPr>
          <w:rFonts w:eastAsia="Cambria"/>
          <w:u w:val="single"/>
        </w:rPr>
        <w:t xml:space="preserve"> </w:t>
      </w:r>
      <w:r w:rsidRPr="004B030C">
        <w:rPr>
          <w:rFonts w:eastAsia="Cambria"/>
          <w:sz w:val="12"/>
        </w:rPr>
        <w:t xml:space="preserve">But while these monetary interventions averted realization of the worst fears at the time by turning the US economy around, </w:t>
      </w:r>
      <w:r w:rsidRPr="00633CC5">
        <w:rPr>
          <w:rFonts w:eastAsia="Cambria"/>
          <w:u w:val="single"/>
        </w:rPr>
        <w:t xml:space="preserve">they </w:t>
      </w:r>
      <w:r w:rsidRPr="009A2B95">
        <w:rPr>
          <w:rFonts w:eastAsia="Cambria"/>
          <w:highlight w:val="cyan"/>
          <w:u w:val="single"/>
        </w:rPr>
        <w:t xml:space="preserve">did little to address </w:t>
      </w:r>
      <w:r w:rsidRPr="009A2B95">
        <w:rPr>
          <w:rFonts w:eastAsia="Cambria"/>
          <w:b/>
          <w:bCs/>
          <w:highlight w:val="cyan"/>
          <w:u w:val="single"/>
        </w:rPr>
        <w:t>underlying economic weaknesses</w:t>
      </w:r>
      <w:r w:rsidRPr="009A2B95">
        <w:rPr>
          <w:rFonts w:eastAsia="Cambria"/>
          <w:sz w:val="12"/>
          <w:highlight w:val="cyan"/>
        </w:rPr>
        <w:t xml:space="preserve">, </w:t>
      </w:r>
      <w:r w:rsidRPr="004B030C">
        <w:rPr>
          <w:rFonts w:eastAsia="Cambria"/>
          <w:sz w:val="12"/>
        </w:rPr>
        <w:t xml:space="preserve">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w:t>
      </w:r>
      <w:proofErr w:type="spellStart"/>
      <w:r w:rsidRPr="004B030C">
        <w:rPr>
          <w:rFonts w:eastAsia="Cambria"/>
          <w:sz w:val="12"/>
        </w:rPr>
        <w:t>labour</w:t>
      </w:r>
      <w:proofErr w:type="spellEnd"/>
      <w:r w:rsidRPr="004B030C">
        <w:rPr>
          <w:rFonts w:eastAsia="Cambria"/>
          <w:sz w:val="12"/>
        </w:rPr>
        <w:t xml:space="preserve"> markets. This </w:t>
      </w:r>
      <w:r w:rsidRPr="00633CC5">
        <w:rPr>
          <w:rFonts w:eastAsia="Cambria"/>
          <w:b/>
          <w:bCs/>
          <w:u w:val="single"/>
        </w:rPr>
        <w:t>lack of structural reform</w:t>
      </w:r>
      <w:r w:rsidRPr="00633CC5">
        <w:rPr>
          <w:rFonts w:eastAsia="Cambria"/>
          <w:u w:val="single"/>
        </w:rPr>
        <w:t xml:space="preserve"> has meant that the </w:t>
      </w:r>
      <w:r w:rsidRPr="00633CC5">
        <w:rPr>
          <w:rFonts w:eastAsia="Cambria"/>
          <w:b/>
          <w:bCs/>
          <w:u w:val="single"/>
        </w:rPr>
        <w:t>unprecedented liquidity</w:t>
      </w:r>
      <w:r w:rsidRPr="00633CC5">
        <w:rPr>
          <w:rFonts w:eastAsia="Cambria"/>
          <w:u w:val="single"/>
        </w:rPr>
        <w:t xml:space="preserve"> central banks </w:t>
      </w:r>
      <w:r w:rsidRPr="00633CC5">
        <w:rPr>
          <w:rFonts w:eastAsia="Cambria"/>
          <w:b/>
          <w:bCs/>
          <w:u w:val="single"/>
        </w:rPr>
        <w:t>injected into economies</w:t>
      </w:r>
      <w:r w:rsidRPr="00633CC5">
        <w:rPr>
          <w:rFonts w:eastAsia="Cambria"/>
          <w:u w:val="single"/>
        </w:rPr>
        <w:t xml:space="preserve"> has not been well allocated to </w:t>
      </w:r>
      <w:r w:rsidRPr="00633CC5">
        <w:rPr>
          <w:rFonts w:eastAsia="Cambria"/>
          <w:b/>
          <w:bCs/>
          <w:u w:val="single"/>
        </w:rPr>
        <w:t>stimulate resurgence of the real economy</w:t>
      </w:r>
      <w:r w:rsidRPr="00147EBC">
        <w:rPr>
          <w:rFonts w:eastAsia="Cambria"/>
          <w:u w:val="single"/>
        </w:rPr>
        <w:t>.</w:t>
      </w:r>
      <w:r>
        <w:rPr>
          <w:rFonts w:eastAsia="Cambria"/>
          <w:u w:val="single"/>
        </w:rPr>
        <w:t xml:space="preserve"> </w:t>
      </w:r>
      <w:r w:rsidRPr="004B030C">
        <w:rPr>
          <w:rFonts w:eastAsia="Cambria"/>
          <w:sz w:val="12"/>
          <w:szCs w:val="16"/>
        </w:rPr>
        <w:t xml:space="preserve">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w:t>
      </w:r>
      <w:r w:rsidRPr="009A2B95">
        <w:rPr>
          <w:rFonts w:eastAsia="Cambria"/>
          <w:highlight w:val="cyan"/>
          <w:u w:val="single"/>
        </w:rPr>
        <w:t>As</w:t>
      </w:r>
      <w:r w:rsidRPr="00766441">
        <w:rPr>
          <w:rFonts w:eastAsia="Cambria"/>
          <w:u w:val="single"/>
        </w:rPr>
        <w:t xml:space="preserve"> </w:t>
      </w:r>
      <w:r w:rsidRPr="009A2B95">
        <w:rPr>
          <w:rFonts w:eastAsia="Cambria"/>
          <w:highlight w:val="cyan"/>
          <w:u w:val="single"/>
        </w:rPr>
        <w:t xml:space="preserve">monetary tightening checks asset price bubbles, </w:t>
      </w:r>
      <w:r w:rsidRPr="009A2B95">
        <w:rPr>
          <w:rFonts w:eastAsia="Cambria"/>
          <w:b/>
          <w:bCs/>
          <w:highlight w:val="cyan"/>
          <w:u w:val="single"/>
        </w:rPr>
        <w:t>another economic crisis</w:t>
      </w:r>
      <w:r w:rsidRPr="009A2B95">
        <w:rPr>
          <w:rFonts w:eastAsia="Cambria"/>
          <w:sz w:val="12"/>
          <w:highlight w:val="cyan"/>
        </w:rPr>
        <w:t xml:space="preserve"> </w:t>
      </w:r>
      <w:r w:rsidRPr="004B030C">
        <w:rPr>
          <w:rFonts w:eastAsia="Cambria"/>
          <w:sz w:val="12"/>
        </w:rPr>
        <w:t xml:space="preserve">— possibly </w:t>
      </w:r>
      <w:r w:rsidRPr="009A2B95">
        <w:rPr>
          <w:rFonts w:eastAsia="Cambria"/>
          <w:b/>
          <w:bCs/>
          <w:highlight w:val="cyan"/>
          <w:u w:val="single"/>
        </w:rPr>
        <w:t>more severe</w:t>
      </w:r>
      <w:r w:rsidRPr="009A2B95">
        <w:rPr>
          <w:rFonts w:eastAsia="Cambria"/>
          <w:highlight w:val="cyan"/>
          <w:u w:val="single"/>
        </w:rPr>
        <w:t xml:space="preserve"> than the last, </w:t>
      </w:r>
      <w:r w:rsidRPr="00633CC5">
        <w:rPr>
          <w:rFonts w:eastAsia="Cambria"/>
          <w:u w:val="single"/>
        </w:rPr>
        <w:t xml:space="preserve">as the economy has become </w:t>
      </w:r>
      <w:r w:rsidRPr="00633CC5">
        <w:rPr>
          <w:rFonts w:eastAsia="Cambria"/>
          <w:b/>
          <w:bCs/>
          <w:u w:val="single"/>
        </w:rPr>
        <w:t>less responsive</w:t>
      </w:r>
      <w:r w:rsidRPr="00633CC5">
        <w:rPr>
          <w:rFonts w:eastAsia="Cambria"/>
          <w:u w:val="single"/>
        </w:rPr>
        <w:t xml:space="preserve"> to </w:t>
      </w:r>
      <w:r w:rsidRPr="009B2FEC">
        <w:rPr>
          <w:rFonts w:eastAsia="Cambria"/>
          <w:u w:val="single"/>
        </w:rPr>
        <w:t xml:space="preserve">such blunt </w:t>
      </w:r>
      <w:r w:rsidRPr="00633CC5">
        <w:rPr>
          <w:rFonts w:eastAsia="Cambria"/>
          <w:b/>
          <w:bCs/>
          <w:u w:val="single"/>
        </w:rPr>
        <w:t>monetary interventions</w:t>
      </w:r>
      <w:r w:rsidRPr="004B030C">
        <w:rPr>
          <w:rFonts w:eastAsia="Cambria"/>
          <w:sz w:val="12"/>
        </w:rPr>
        <w:t xml:space="preserve"> — </w:t>
      </w:r>
      <w:r w:rsidRPr="009A2B95">
        <w:rPr>
          <w:rFonts w:eastAsia="Cambria"/>
          <w:highlight w:val="cyan"/>
          <w:u w:val="single"/>
        </w:rPr>
        <w:t>is</w:t>
      </w:r>
      <w:r w:rsidRPr="00633CC5">
        <w:rPr>
          <w:rFonts w:eastAsia="Cambria"/>
          <w:u w:val="single"/>
        </w:rPr>
        <w:t xml:space="preserve"> </w:t>
      </w:r>
      <w:r w:rsidRPr="00633CC5">
        <w:rPr>
          <w:rFonts w:eastAsia="Cambria"/>
          <w:b/>
          <w:bCs/>
          <w:u w:val="single"/>
        </w:rPr>
        <w:t xml:space="preserve">considered </w:t>
      </w:r>
      <w:r w:rsidRPr="009A2B95">
        <w:rPr>
          <w:rFonts w:eastAsia="Cambria"/>
          <w:b/>
          <w:bCs/>
          <w:highlight w:val="cyan"/>
          <w:u w:val="single"/>
        </w:rPr>
        <w:t>likely</w:t>
      </w:r>
      <w:r w:rsidRPr="009A2B95">
        <w:rPr>
          <w:rFonts w:eastAsia="Cambria"/>
          <w:highlight w:val="cyan"/>
          <w:u w:val="single"/>
        </w:rPr>
        <w:t xml:space="preserve">. A decade of </w:t>
      </w:r>
      <w:r w:rsidRPr="009B2FEC">
        <w:rPr>
          <w:rFonts w:eastAsia="Cambria"/>
          <w:u w:val="single"/>
        </w:rPr>
        <w:t>such</w:t>
      </w:r>
      <w:r w:rsidRPr="009A2B95">
        <w:rPr>
          <w:rFonts w:eastAsia="Cambria"/>
          <w:highlight w:val="cyan"/>
          <w:u w:val="single"/>
        </w:rPr>
        <w:t xml:space="preserve"> unconventional monetary policies</w:t>
      </w:r>
      <w:r w:rsidRPr="009A2B95">
        <w:rPr>
          <w:rFonts w:eastAsia="Cambria"/>
          <w:sz w:val="12"/>
          <w:highlight w:val="cyan"/>
        </w:rPr>
        <w:t xml:space="preserve">, </w:t>
      </w:r>
      <w:r w:rsidRPr="004B030C">
        <w:rPr>
          <w:rFonts w:eastAsia="Cambria"/>
          <w:sz w:val="12"/>
        </w:rPr>
        <w:t>with very low interest rates</w:t>
      </w:r>
      <w:r w:rsidRPr="009A2B95">
        <w:rPr>
          <w:rFonts w:eastAsia="Cambria"/>
          <w:sz w:val="12"/>
          <w:highlight w:val="cyan"/>
        </w:rPr>
        <w:t xml:space="preserve">, </w:t>
      </w:r>
      <w:r w:rsidRPr="009A2B95">
        <w:rPr>
          <w:rFonts w:eastAsia="Cambria"/>
          <w:highlight w:val="cyan"/>
          <w:u w:val="single"/>
        </w:rPr>
        <w:t xml:space="preserve">has </w:t>
      </w:r>
      <w:r w:rsidRPr="009A2B95">
        <w:rPr>
          <w:rFonts w:eastAsia="Cambria"/>
          <w:b/>
          <w:bCs/>
          <w:highlight w:val="cyan"/>
          <w:u w:val="single"/>
        </w:rPr>
        <w:t xml:space="preserve">greatly depleted their ability to revive </w:t>
      </w:r>
      <w:r w:rsidRPr="009B2FEC">
        <w:rPr>
          <w:rFonts w:eastAsia="Cambria"/>
          <w:b/>
          <w:bCs/>
          <w:u w:val="single"/>
        </w:rPr>
        <w:t xml:space="preserve">the </w:t>
      </w:r>
      <w:r w:rsidRPr="009A2B95">
        <w:rPr>
          <w:rFonts w:eastAsia="Cambria"/>
          <w:b/>
          <w:bCs/>
          <w:highlight w:val="cyan"/>
          <w:u w:val="single"/>
        </w:rPr>
        <w:t>economy</w:t>
      </w:r>
      <w:r w:rsidRPr="009A2B95">
        <w:rPr>
          <w:rFonts w:eastAsia="Cambria"/>
          <w:highlight w:val="cyan"/>
          <w:u w:val="single"/>
        </w:rPr>
        <w:t>.</w:t>
      </w:r>
    </w:p>
    <w:p w14:paraId="0ED281B6" w14:textId="77777777" w:rsidR="001A1F98" w:rsidRPr="008045B9" w:rsidRDefault="001A1F98" w:rsidP="001A1F98"/>
    <w:p w14:paraId="3CC6D89E" w14:textId="31A200A0" w:rsidR="001A1F98" w:rsidRPr="008949EB" w:rsidRDefault="001A1F98" w:rsidP="001A1F98">
      <w:pPr>
        <w:pStyle w:val="Heading4"/>
      </w:pPr>
      <w:r w:rsidRPr="008949EB">
        <w:t>WDP leads to more unions and easier union access</w:t>
      </w:r>
    </w:p>
    <w:p w14:paraId="3370F366" w14:textId="77777777" w:rsidR="001A1F98" w:rsidRDefault="001A1F98" w:rsidP="001A1F98">
      <w:r w:rsidRPr="008949EB">
        <w:t xml:space="preserve">Celine </w:t>
      </w:r>
      <w:r w:rsidRPr="008949EB">
        <w:rPr>
          <w:rFonts w:eastAsiaTheme="majorEastAsia" w:cstheme="majorBidi"/>
          <w:b/>
          <w:iCs/>
          <w:sz w:val="26"/>
        </w:rPr>
        <w:t>McNicholas</w:t>
      </w:r>
      <w:r w:rsidRPr="008949EB">
        <w:t>, 5-9-20</w:t>
      </w:r>
      <w:r w:rsidRPr="008949EB">
        <w:rPr>
          <w:rFonts w:eastAsiaTheme="majorEastAsia" w:cstheme="majorBidi"/>
          <w:b/>
          <w:iCs/>
          <w:sz w:val="26"/>
        </w:rPr>
        <w:t>18</w:t>
      </w:r>
      <w:r w:rsidRPr="008949EB">
        <w:t xml:space="preserve">, "The Workplace Democracy Act restores workers’ bargaining power", Economic Policy Institute, </w:t>
      </w:r>
      <w:hyperlink r:id="rId9" w:history="1">
        <w:r w:rsidRPr="008949EB">
          <w:rPr>
            <w:rStyle w:val="Hyperlink"/>
          </w:rPr>
          <w:t>https://www.epi.org/blog/the-workplace-democracy-act-restores-workers-bargaining-power/</w:t>
        </w:r>
      </w:hyperlink>
      <w:r>
        <w:t xml:space="preserve"> ///bURKE</w:t>
      </w:r>
    </w:p>
    <w:p w14:paraId="0F366D45" w14:textId="77777777" w:rsidR="001A1F98" w:rsidRDefault="001A1F98" w:rsidP="001A1F98">
      <w:pPr>
        <w:rPr>
          <w:sz w:val="12"/>
        </w:rPr>
      </w:pPr>
      <w:r w:rsidRPr="008949EB">
        <w:rPr>
          <w:sz w:val="12"/>
        </w:rPr>
        <w:t xml:space="preserve">The </w:t>
      </w:r>
      <w:r w:rsidRPr="009A2B95">
        <w:rPr>
          <w:highlight w:val="cyan"/>
          <w:u w:val="single"/>
        </w:rPr>
        <w:t>W</w:t>
      </w:r>
      <w:r w:rsidRPr="008949EB">
        <w:rPr>
          <w:sz w:val="12"/>
        </w:rPr>
        <w:t xml:space="preserve">orkplace </w:t>
      </w:r>
      <w:r w:rsidRPr="009A2B95">
        <w:rPr>
          <w:highlight w:val="cyan"/>
          <w:u w:val="single"/>
        </w:rPr>
        <w:t>D</w:t>
      </w:r>
      <w:r w:rsidRPr="008949EB">
        <w:rPr>
          <w:sz w:val="12"/>
        </w:rPr>
        <w:t xml:space="preserve">emocracy </w:t>
      </w:r>
      <w:r w:rsidRPr="009A2B95">
        <w:rPr>
          <w:highlight w:val="cyan"/>
          <w:u w:val="single"/>
        </w:rPr>
        <w:t>A</w:t>
      </w:r>
      <w:r w:rsidRPr="008949EB">
        <w:rPr>
          <w:sz w:val="12"/>
        </w:rPr>
        <w:t xml:space="preserve">ct, </w:t>
      </w:r>
      <w:r w:rsidRPr="008949EB">
        <w:rPr>
          <w:u w:val="single"/>
        </w:rPr>
        <w:t>introduced</w:t>
      </w:r>
      <w:r w:rsidRPr="008949EB">
        <w:rPr>
          <w:sz w:val="12"/>
        </w:rPr>
        <w:t xml:space="preserve"> today </w:t>
      </w:r>
      <w:r w:rsidRPr="008949EB">
        <w:rPr>
          <w:u w:val="single"/>
        </w:rPr>
        <w:t>by Senator Bernie Sanders</w:t>
      </w:r>
      <w:r w:rsidRPr="008949EB">
        <w:rPr>
          <w:sz w:val="12"/>
        </w:rPr>
        <w:t xml:space="preserve"> and several Democratic cosponsors, </w:t>
      </w:r>
      <w:r w:rsidRPr="00D932BE">
        <w:rPr>
          <w:u w:val="single"/>
        </w:rPr>
        <w:t>would</w:t>
      </w:r>
      <w:r w:rsidRPr="008949EB">
        <w:rPr>
          <w:sz w:val="12"/>
        </w:rPr>
        <w:t xml:space="preserve"> begin to </w:t>
      </w:r>
      <w:r w:rsidRPr="009A2B95">
        <w:rPr>
          <w:highlight w:val="cyan"/>
          <w:u w:val="single"/>
        </w:rPr>
        <w:t>restore</w:t>
      </w:r>
      <w:r w:rsidRPr="008949EB">
        <w:rPr>
          <w:u w:val="single"/>
        </w:rPr>
        <w:t xml:space="preserve"> </w:t>
      </w:r>
      <w:r w:rsidRPr="009A2B95">
        <w:rPr>
          <w:highlight w:val="cyan"/>
          <w:u w:val="single"/>
        </w:rPr>
        <w:t xml:space="preserve">workers’ right to </w:t>
      </w:r>
      <w:proofErr w:type="gramStart"/>
      <w:r w:rsidRPr="009A2B95">
        <w:rPr>
          <w:highlight w:val="cyan"/>
          <w:u w:val="single"/>
        </w:rPr>
        <w:t>join together</w:t>
      </w:r>
      <w:proofErr w:type="gramEnd"/>
      <w:r w:rsidRPr="008949EB">
        <w:rPr>
          <w:u w:val="single"/>
        </w:rPr>
        <w:t xml:space="preserve"> </w:t>
      </w:r>
      <w:r w:rsidRPr="009A2B95">
        <w:rPr>
          <w:highlight w:val="cyan"/>
          <w:u w:val="single"/>
        </w:rPr>
        <w:t>to</w:t>
      </w:r>
      <w:r w:rsidRPr="008949EB">
        <w:rPr>
          <w:u w:val="single"/>
        </w:rPr>
        <w:t xml:space="preserve"> </w:t>
      </w:r>
      <w:r w:rsidRPr="009A2B95">
        <w:rPr>
          <w:highlight w:val="cyan"/>
          <w:u w:val="single"/>
        </w:rPr>
        <w:t>improve</w:t>
      </w:r>
      <w:r w:rsidRPr="008949EB">
        <w:rPr>
          <w:u w:val="single"/>
        </w:rPr>
        <w:t xml:space="preserve"> their </w:t>
      </w:r>
      <w:r w:rsidRPr="009A2B95">
        <w:rPr>
          <w:highlight w:val="cyan"/>
          <w:u w:val="single"/>
        </w:rPr>
        <w:t>wages and working conditions</w:t>
      </w:r>
      <w:r w:rsidRPr="008949EB">
        <w:rPr>
          <w:sz w:val="12"/>
        </w:rPr>
        <w:t xml:space="preserve">. </w:t>
      </w:r>
      <w:r w:rsidRPr="008949EB">
        <w:rPr>
          <w:u w:val="single"/>
        </w:rPr>
        <w:t xml:space="preserve">The legislation </w:t>
      </w:r>
      <w:r w:rsidRPr="009A2B95">
        <w:rPr>
          <w:highlight w:val="cyan"/>
          <w:u w:val="single"/>
        </w:rPr>
        <w:t>includes</w:t>
      </w:r>
      <w:r w:rsidRPr="008949EB">
        <w:rPr>
          <w:sz w:val="12"/>
        </w:rPr>
        <w:t xml:space="preserve"> many </w:t>
      </w:r>
      <w:r w:rsidRPr="008949EB">
        <w:rPr>
          <w:u w:val="single"/>
        </w:rPr>
        <w:t xml:space="preserve">critical </w:t>
      </w:r>
      <w:r w:rsidRPr="00F6016D">
        <w:rPr>
          <w:u w:val="single"/>
        </w:rPr>
        <w:t xml:space="preserve">reforms including </w:t>
      </w:r>
      <w:r w:rsidRPr="009A2B95">
        <w:rPr>
          <w:highlight w:val="cyan"/>
          <w:u w:val="single"/>
        </w:rPr>
        <w:t>closing loopholes</w:t>
      </w:r>
      <w:r w:rsidRPr="008949EB">
        <w:rPr>
          <w:u w:val="single"/>
        </w:rPr>
        <w:t xml:space="preserve"> in the law </w:t>
      </w:r>
      <w:r w:rsidRPr="009A2B95">
        <w:rPr>
          <w:highlight w:val="cyan"/>
          <w:u w:val="single"/>
        </w:rPr>
        <w:t xml:space="preserve">that </w:t>
      </w:r>
      <w:proofErr w:type="gramStart"/>
      <w:r w:rsidRPr="009A2B95">
        <w:rPr>
          <w:highlight w:val="cyan"/>
          <w:u w:val="single"/>
        </w:rPr>
        <w:t>enable</w:t>
      </w:r>
      <w:proofErr w:type="gramEnd"/>
      <w:r w:rsidRPr="009A2B95">
        <w:rPr>
          <w:highlight w:val="cyan"/>
          <w:u w:val="single"/>
        </w:rPr>
        <w:t xml:space="preserve"> employers to</w:t>
      </w:r>
      <w:r w:rsidRPr="008949EB">
        <w:rPr>
          <w:u w:val="single"/>
        </w:rPr>
        <w:t xml:space="preserve"> misclassify workers</w:t>
      </w:r>
      <w:r w:rsidRPr="008949EB">
        <w:rPr>
          <w:sz w:val="12"/>
        </w:rPr>
        <w:t xml:space="preserve">, </w:t>
      </w:r>
      <w:r w:rsidRPr="009A2B95">
        <w:rPr>
          <w:highlight w:val="cyan"/>
          <w:u w:val="single"/>
        </w:rPr>
        <w:t>deny</w:t>
      </w:r>
      <w:r w:rsidRPr="008949EB">
        <w:rPr>
          <w:u w:val="single"/>
        </w:rPr>
        <w:t xml:space="preserve">ing </w:t>
      </w:r>
      <w:r w:rsidRPr="009A2B95">
        <w:rPr>
          <w:highlight w:val="cyan"/>
          <w:u w:val="single"/>
        </w:rPr>
        <w:t>them the right to organize</w:t>
      </w:r>
      <w:r w:rsidRPr="008949EB">
        <w:rPr>
          <w:sz w:val="12"/>
        </w:rPr>
        <w:t xml:space="preserve">. The </w:t>
      </w:r>
      <w:r w:rsidRPr="008949EB">
        <w:rPr>
          <w:u w:val="single"/>
        </w:rPr>
        <w:t>bill</w:t>
      </w:r>
      <w:r w:rsidRPr="008949EB">
        <w:rPr>
          <w:sz w:val="12"/>
        </w:rPr>
        <w:t xml:space="preserve"> also </w:t>
      </w:r>
      <w:r w:rsidRPr="008949EB">
        <w:rPr>
          <w:u w:val="single"/>
        </w:rPr>
        <w:t>ensures</w:t>
      </w:r>
      <w:r w:rsidRPr="008949EB">
        <w:rPr>
          <w:sz w:val="12"/>
        </w:rPr>
        <w:t xml:space="preserve"> that </w:t>
      </w:r>
      <w:r w:rsidRPr="008949EB">
        <w:rPr>
          <w:u w:val="single"/>
        </w:rPr>
        <w:t>employers cannot subcontract</w:t>
      </w:r>
      <w:r w:rsidRPr="008949EB">
        <w:rPr>
          <w:sz w:val="12"/>
        </w:rPr>
        <w:t xml:space="preserve"> their </w:t>
      </w:r>
      <w:proofErr w:type="gramStart"/>
      <w:r w:rsidRPr="008949EB">
        <w:rPr>
          <w:sz w:val="12"/>
        </w:rPr>
        <w:t xml:space="preserve">way </w:t>
      </w:r>
      <w:r w:rsidRPr="008949EB">
        <w:rPr>
          <w:u w:val="single"/>
        </w:rPr>
        <w:t>out</w:t>
      </w:r>
      <w:proofErr w:type="gramEnd"/>
      <w:r w:rsidRPr="008949EB">
        <w:rPr>
          <w:u w:val="single"/>
        </w:rPr>
        <w:t xml:space="preserve"> collective bargaining</w:t>
      </w:r>
      <w:r w:rsidRPr="008949EB">
        <w:rPr>
          <w:sz w:val="12"/>
        </w:rPr>
        <w:t xml:space="preserve">. </w:t>
      </w:r>
      <w:proofErr w:type="gramStart"/>
      <w:r w:rsidRPr="008949EB">
        <w:rPr>
          <w:sz w:val="12"/>
        </w:rPr>
        <w:t>And,</w:t>
      </w:r>
      <w:proofErr w:type="gramEnd"/>
      <w:r w:rsidRPr="008949EB">
        <w:rPr>
          <w:sz w:val="12"/>
        </w:rPr>
        <w:t xml:space="preserve"> the </w:t>
      </w:r>
      <w:r w:rsidRPr="008949EB">
        <w:rPr>
          <w:u w:val="single"/>
        </w:rPr>
        <w:t xml:space="preserve">legislation </w:t>
      </w:r>
      <w:r w:rsidRPr="009A2B95">
        <w:rPr>
          <w:highlight w:val="cyan"/>
          <w:u w:val="single"/>
        </w:rPr>
        <w:t>ensures</w:t>
      </w:r>
      <w:r w:rsidRPr="008949EB">
        <w:rPr>
          <w:sz w:val="12"/>
        </w:rPr>
        <w:t xml:space="preserve"> that </w:t>
      </w:r>
      <w:r w:rsidRPr="008949EB">
        <w:rPr>
          <w:u w:val="single"/>
        </w:rPr>
        <w:t xml:space="preserve">working </w:t>
      </w:r>
      <w:r w:rsidRPr="009A2B95">
        <w:rPr>
          <w:highlight w:val="cyan"/>
          <w:u w:val="single"/>
        </w:rPr>
        <w:t>people have</w:t>
      </w:r>
      <w:r w:rsidRPr="008949EB">
        <w:rPr>
          <w:u w:val="single"/>
        </w:rPr>
        <w:t xml:space="preserve"> meaningful </w:t>
      </w:r>
      <w:r w:rsidRPr="009A2B95">
        <w:rPr>
          <w:highlight w:val="cyan"/>
          <w:u w:val="single"/>
        </w:rPr>
        <w:t>leverage in</w:t>
      </w:r>
      <w:r w:rsidRPr="008949EB">
        <w:rPr>
          <w:sz w:val="12"/>
        </w:rPr>
        <w:t xml:space="preserve"> the </w:t>
      </w:r>
      <w:r w:rsidRPr="009A2B95">
        <w:rPr>
          <w:highlight w:val="cyan"/>
          <w:u w:val="single"/>
        </w:rPr>
        <w:t>workplace</w:t>
      </w:r>
      <w:r w:rsidRPr="008949EB">
        <w:rPr>
          <w:sz w:val="12"/>
        </w:rPr>
        <w:t xml:space="preserve">. These </w:t>
      </w:r>
      <w:r w:rsidRPr="008949EB">
        <w:rPr>
          <w:u w:val="single"/>
        </w:rPr>
        <w:t>reforms</w:t>
      </w:r>
      <w:r w:rsidRPr="008949EB">
        <w:rPr>
          <w:sz w:val="12"/>
        </w:rPr>
        <w:t xml:space="preserve"> would </w:t>
      </w:r>
      <w:r w:rsidRPr="009A2B95">
        <w:rPr>
          <w:highlight w:val="cyan"/>
          <w:u w:val="single"/>
        </w:rPr>
        <w:t>give U.S. workers</w:t>
      </w:r>
      <w:r w:rsidRPr="008949EB">
        <w:rPr>
          <w:u w:val="single"/>
        </w:rPr>
        <w:t xml:space="preserve"> more </w:t>
      </w:r>
      <w:r w:rsidRPr="009A2B95">
        <w:rPr>
          <w:highlight w:val="cyan"/>
          <w:u w:val="single"/>
        </w:rPr>
        <w:t>bargaining</w:t>
      </w:r>
      <w:r w:rsidRPr="008949EB">
        <w:rPr>
          <w:u w:val="single"/>
        </w:rPr>
        <w:t xml:space="preserve"> </w:t>
      </w:r>
      <w:r w:rsidRPr="009A2B95">
        <w:rPr>
          <w:highlight w:val="cyan"/>
          <w:u w:val="single"/>
        </w:rPr>
        <w:t>clout</w:t>
      </w:r>
      <w:r w:rsidRPr="008949EB">
        <w:rPr>
          <w:sz w:val="12"/>
        </w:rPr>
        <w:t xml:space="preserve"> which is necessary to </w:t>
      </w:r>
      <w:r w:rsidRPr="008949EB">
        <w:rPr>
          <w:u w:val="single"/>
        </w:rPr>
        <w:t>ensure a just economy</w:t>
      </w:r>
      <w:r w:rsidRPr="008949EB">
        <w:rPr>
          <w:sz w:val="12"/>
        </w:rPr>
        <w:t>.</w:t>
      </w:r>
    </w:p>
    <w:p w14:paraId="360AA20B" w14:textId="77777777" w:rsidR="001A1F98" w:rsidRPr="008949EB" w:rsidRDefault="001A1F98" w:rsidP="001A1F98">
      <w:pPr>
        <w:rPr>
          <w:sz w:val="12"/>
        </w:rPr>
      </w:pPr>
    </w:p>
    <w:p w14:paraId="50F75FC1" w14:textId="2EFEC102" w:rsidR="001A1F98" w:rsidRDefault="001A1F98" w:rsidP="001A1F98">
      <w:pPr>
        <w:pStyle w:val="Heading4"/>
      </w:pPr>
      <w:r>
        <w:t>Unions k2 resolving US economic inequality and revitalizing the middle class</w:t>
      </w:r>
    </w:p>
    <w:p w14:paraId="3D214E33" w14:textId="77777777" w:rsidR="001A1F98" w:rsidRPr="00570443" w:rsidRDefault="001A1F98" w:rsidP="001A1F98">
      <w:r w:rsidRPr="00726896">
        <w:t xml:space="preserve">Laura </w:t>
      </w:r>
      <w:proofErr w:type="spellStart"/>
      <w:r w:rsidRPr="00726896">
        <w:rPr>
          <w:rStyle w:val="Style13ptBold"/>
        </w:rPr>
        <w:t>Feiveson</w:t>
      </w:r>
      <w:proofErr w:type="spellEnd"/>
      <w:r w:rsidRPr="00726896">
        <w:t>, 8-28-20</w:t>
      </w:r>
      <w:r w:rsidRPr="00726896">
        <w:rPr>
          <w:rStyle w:val="Style13ptBold"/>
        </w:rPr>
        <w:t>23</w:t>
      </w:r>
      <w:r w:rsidRPr="00726896">
        <w:t>, Deputy</w:t>
      </w:r>
      <w:r>
        <w:t xml:space="preserve"> Assistant Secretary for Microeconomics</w:t>
      </w:r>
      <w:r w:rsidRPr="00726896">
        <w:t xml:space="preserve"> "Labor Unions and the U.S. Economy", U.S. Department of the Treasury, </w:t>
      </w:r>
      <w:hyperlink r:id="rId10" w:history="1">
        <w:r w:rsidRPr="00B0385F">
          <w:rPr>
            <w:rStyle w:val="Hyperlink"/>
          </w:rPr>
          <w:t>https://home.treasury.gov/news/featured-stories/labor-unions-and-the-us-economy</w:t>
        </w:r>
      </w:hyperlink>
      <w:r>
        <w:t xml:space="preserve"> ///SQUID</w:t>
      </w:r>
    </w:p>
    <w:p w14:paraId="41C1C143" w14:textId="77777777" w:rsidR="001A1F98" w:rsidRDefault="001A1F98" w:rsidP="001A1F98">
      <w:pPr>
        <w:rPr>
          <w:sz w:val="14"/>
        </w:rPr>
      </w:pPr>
      <w:r w:rsidRPr="00AC5AD5">
        <w:rPr>
          <w:sz w:val="14"/>
        </w:rPr>
        <w:t xml:space="preserve">Today, the Treasury Department released a first-of-its-kind report on labor unions, highlighting the evidence that </w:t>
      </w:r>
      <w:r w:rsidRPr="009A2B95">
        <w:rPr>
          <w:highlight w:val="cyan"/>
          <w:u w:val="single"/>
        </w:rPr>
        <w:t>unions</w:t>
      </w:r>
      <w:r w:rsidRPr="00726896">
        <w:rPr>
          <w:u w:val="single"/>
        </w:rPr>
        <w:t xml:space="preserve"> serve to </w:t>
      </w:r>
      <w:r w:rsidRPr="009A2B95">
        <w:rPr>
          <w:highlight w:val="cyan"/>
          <w:u w:val="single"/>
        </w:rPr>
        <w:t>strengthen</w:t>
      </w:r>
      <w:r w:rsidRPr="00726896">
        <w:rPr>
          <w:u w:val="single"/>
        </w:rPr>
        <w:t xml:space="preserve"> the </w:t>
      </w:r>
      <w:r w:rsidRPr="009A2B95">
        <w:rPr>
          <w:highlight w:val="cyan"/>
          <w:u w:val="single"/>
        </w:rPr>
        <w:t>middle class and grow</w:t>
      </w:r>
      <w:r w:rsidRPr="00726896">
        <w:rPr>
          <w:u w:val="single"/>
        </w:rPr>
        <w:t xml:space="preserve"> the </w:t>
      </w:r>
      <w:r w:rsidRPr="009A2B95">
        <w:rPr>
          <w:highlight w:val="cyan"/>
          <w:u w:val="single"/>
        </w:rPr>
        <w:t>economy at large</w:t>
      </w:r>
      <w:r w:rsidRPr="00AC5AD5">
        <w:rPr>
          <w:sz w:val="14"/>
        </w:rPr>
        <w:t xml:space="preserve">. Over the last half century, </w:t>
      </w:r>
      <w:r w:rsidRPr="009A2B95">
        <w:rPr>
          <w:highlight w:val="cyan"/>
          <w:u w:val="single"/>
        </w:rPr>
        <w:t>middle-class households have experienced stagnating wages, rising income volatility</w:t>
      </w:r>
      <w:r w:rsidRPr="00AC5AD5">
        <w:rPr>
          <w:sz w:val="14"/>
        </w:rPr>
        <w:t xml:space="preserve">, and reduced intergenerational mobility, even </w:t>
      </w:r>
      <w:r w:rsidRPr="00726896">
        <w:rPr>
          <w:u w:val="single"/>
        </w:rPr>
        <w:t>as the economy</w:t>
      </w:r>
      <w:r w:rsidRPr="00AC5AD5">
        <w:rPr>
          <w:sz w:val="14"/>
        </w:rPr>
        <w:t xml:space="preserve"> </w:t>
      </w:r>
      <w:proofErr w:type="gramStart"/>
      <w:r w:rsidRPr="00AC5AD5">
        <w:rPr>
          <w:sz w:val="14"/>
        </w:rPr>
        <w:t>as a whole has</w:t>
      </w:r>
      <w:proofErr w:type="gramEnd"/>
      <w:r w:rsidRPr="00AC5AD5">
        <w:rPr>
          <w:sz w:val="14"/>
        </w:rPr>
        <w:t xml:space="preserve"> prospered</w:t>
      </w:r>
      <w:r w:rsidRPr="00883E24">
        <w:rPr>
          <w:sz w:val="14"/>
        </w:rPr>
        <w:t xml:space="preserve">. </w:t>
      </w:r>
      <w:r w:rsidRPr="00883E24">
        <w:rPr>
          <w:u w:val="single"/>
        </w:rPr>
        <w:t>Unions can improve the well-being of middle-class</w:t>
      </w:r>
      <w:r w:rsidRPr="00726896">
        <w:rPr>
          <w:u w:val="single"/>
        </w:rPr>
        <w:t xml:space="preserve"> workers in </w:t>
      </w:r>
      <w:r w:rsidRPr="00883E24">
        <w:rPr>
          <w:u w:val="single"/>
        </w:rPr>
        <w:t>ways that directly combat these negative trends.</w:t>
      </w:r>
      <w:r w:rsidRPr="00883E24">
        <w:rPr>
          <w:sz w:val="14"/>
        </w:rPr>
        <w:t xml:space="preserve"> </w:t>
      </w:r>
      <w:r w:rsidRPr="00883E24">
        <w:rPr>
          <w:u w:val="single"/>
        </w:rPr>
        <w:t>Pro-union policy can</w:t>
      </w:r>
      <w:r w:rsidRPr="00883E24">
        <w:rPr>
          <w:sz w:val="14"/>
        </w:rPr>
        <w:t xml:space="preserve"> </w:t>
      </w:r>
      <w:r w:rsidRPr="00883E24">
        <w:rPr>
          <w:u w:val="single"/>
        </w:rPr>
        <w:t>make a real difference to middle-class households by raising their incomes, improving their work environments, and boosting their job satisfaction</w:t>
      </w:r>
      <w:r w:rsidRPr="00883E24">
        <w:rPr>
          <w:sz w:val="14"/>
        </w:rPr>
        <w:t>.</w:t>
      </w:r>
      <w:r w:rsidRPr="00AC5AD5">
        <w:rPr>
          <w:sz w:val="14"/>
        </w:rPr>
        <w:t xml:space="preserve"> In doing so, </w:t>
      </w:r>
      <w:r w:rsidRPr="006B5CD6">
        <w:rPr>
          <w:u w:val="single"/>
        </w:rPr>
        <w:t>unions can help to make the economy more equitable and robust</w:t>
      </w:r>
      <w:r w:rsidRPr="00AC5AD5">
        <w:rPr>
          <w:sz w:val="14"/>
        </w:rPr>
        <w:t xml:space="preserve">. 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AC5AD5">
        <w:rPr>
          <w:sz w:val="14"/>
        </w:rPr>
        <w:t>Depression, and</w:t>
      </w:r>
      <w:proofErr w:type="gramEnd"/>
      <w:r w:rsidRPr="00AC5AD5">
        <w:rPr>
          <w:sz w:val="14"/>
        </w:rPr>
        <w:t xml:space="preserve"> was continuing to fall. Over the subsequent decades, union membership steadily declined, while income inequality began to steadily rise after a trough in the 1970s. </w:t>
      </w:r>
      <w:r w:rsidRPr="00AC5AD5">
        <w:rPr>
          <w:u w:val="single"/>
        </w:rPr>
        <w:t>In 2022, union membership plateaued at 10 percent of workers while the top one percent of income earners earned almost 20 percent of total income.</w:t>
      </w:r>
      <w:r w:rsidRPr="00AC5AD5">
        <w:rPr>
          <w:sz w:val="14"/>
        </w:rPr>
        <w:t xml:space="preserve"> Figure 1: Union Membership and Inequality Figure 1: Union Membership and Inequality Source: Union </w:t>
      </w:r>
      <w:proofErr w:type="gramStart"/>
      <w:r w:rsidRPr="00AC5AD5">
        <w:rPr>
          <w:sz w:val="14"/>
        </w:rPr>
        <w:t>membership data</w:t>
      </w:r>
      <w:proofErr w:type="gramEnd"/>
      <w:r w:rsidRPr="00AC5AD5">
        <w:rPr>
          <w:sz w:val="14"/>
        </w:rPr>
        <w:t xml:space="preserve"> through 1994 from Farber et al. (2021) and Freeman (1998). After 1995, union membership data is from the </w:t>
      </w:r>
      <w:proofErr w:type="gramStart"/>
      <w:r w:rsidRPr="00AC5AD5">
        <w:rPr>
          <w:sz w:val="14"/>
        </w:rPr>
        <w:t>CPS</w:t>
      </w:r>
      <w:proofErr w:type="gramEnd"/>
      <w:r w:rsidRPr="00AC5AD5">
        <w:rPr>
          <w:sz w:val="14"/>
        </w:rPr>
        <w:t xml:space="preserve"> and they reflect </w:t>
      </w:r>
      <w:proofErr w:type="gramStart"/>
      <w:r w:rsidRPr="00AC5AD5">
        <w:rPr>
          <w:sz w:val="14"/>
        </w:rPr>
        <w:t>percent</w:t>
      </w:r>
      <w:proofErr w:type="gramEnd"/>
      <w:r w:rsidRPr="00AC5AD5">
        <w:rPr>
          <w:sz w:val="14"/>
        </w:rPr>
        <w:t xml:space="preserve"> of employed civilian labor force aged 16+ that are a member of a union. Top Income Share is from World Inequality Database, </w:t>
      </w:r>
      <w:proofErr w:type="spellStart"/>
      <w:proofErr w:type="gramStart"/>
      <w:r w:rsidRPr="00AC5AD5">
        <w:rPr>
          <w:sz w:val="14"/>
        </w:rPr>
        <w:t>wid.world</w:t>
      </w:r>
      <w:proofErr w:type="spellEnd"/>
      <w:proofErr w:type="gramEnd"/>
      <w:r w:rsidRPr="00AC5AD5">
        <w:rPr>
          <w:sz w:val="14"/>
        </w:rPr>
        <w:t xml:space="preserve"> While the overall U.S. economy has grown over the past few decades, the rise in inequality can be a proxy for the experience of many middle-class households. The income of the median family rose only 0.6 percent per year, in contrast to </w:t>
      </w:r>
      <w:proofErr w:type="gramStart"/>
      <w:r w:rsidRPr="00AC5AD5">
        <w:rPr>
          <w:sz w:val="14"/>
        </w:rPr>
        <w:t>average</w:t>
      </w:r>
      <w:proofErr w:type="gramEnd"/>
      <w:r w:rsidRPr="00AC5AD5">
        <w:rPr>
          <w:sz w:val="14"/>
        </w:rPr>
        <w:t xml:space="preserve"> personal income per household which rose 1.1 percent per year, as seen in Figure 2. And, notably, </w:t>
      </w:r>
      <w:r w:rsidRPr="00AC5AD5">
        <w:rPr>
          <w:u w:val="single"/>
        </w:rPr>
        <w:t xml:space="preserve">other </w:t>
      </w:r>
      <w:r w:rsidRPr="009A2B95">
        <w:rPr>
          <w:highlight w:val="cyan"/>
          <w:u w:val="single"/>
        </w:rPr>
        <w:t xml:space="preserve">markers of middle-class stability </w:t>
      </w:r>
      <w:r w:rsidRPr="00883E24">
        <w:rPr>
          <w:u w:val="single"/>
        </w:rPr>
        <w:t xml:space="preserve">have </w:t>
      </w:r>
      <w:r w:rsidRPr="009A2B95">
        <w:rPr>
          <w:highlight w:val="cyan"/>
          <w:u w:val="single"/>
        </w:rPr>
        <w:t xml:space="preserve">deteriorated since </w:t>
      </w:r>
      <w:r w:rsidRPr="00883E24">
        <w:rPr>
          <w:u w:val="single"/>
        </w:rPr>
        <w:t>the 19</w:t>
      </w:r>
      <w:r w:rsidRPr="009A2B95">
        <w:rPr>
          <w:highlight w:val="cyan"/>
          <w:u w:val="single"/>
        </w:rPr>
        <w:t>70s.</w:t>
      </w:r>
      <w:r w:rsidRPr="00AC5AD5">
        <w:rPr>
          <w:u w:val="single"/>
        </w:rPr>
        <w:t xml:space="preserve"> Income has become more volatile,[1] the amount of time spent on vacation has fallen,[2] and </w:t>
      </w:r>
      <w:r w:rsidRPr="009A2B95">
        <w:rPr>
          <w:highlight w:val="cyan"/>
          <w:u w:val="single"/>
        </w:rPr>
        <w:t xml:space="preserve">middle-class Americans </w:t>
      </w:r>
      <w:r w:rsidRPr="00883E24">
        <w:rPr>
          <w:u w:val="single"/>
        </w:rPr>
        <w:t xml:space="preserve">are </w:t>
      </w:r>
      <w:r w:rsidRPr="009A2B95">
        <w:rPr>
          <w:highlight w:val="cyan"/>
          <w:u w:val="single"/>
        </w:rPr>
        <w:t>less prepared</w:t>
      </w:r>
      <w:r w:rsidRPr="00AC5AD5">
        <w:rPr>
          <w:u w:val="single"/>
        </w:rPr>
        <w:t xml:space="preserve"> for retirement.[3] Intergenerational mobility has declined</w:t>
      </w:r>
      <w:r w:rsidRPr="00AC5AD5">
        <w:rPr>
          <w:sz w:val="14"/>
        </w:rPr>
        <w:t xml:space="preserve">—90 percent of children born in the 1940s earned more than their parents did at age 30, while only half of children born in the mid-1980s did the same.[4] Figure 2: Income and Wage Growth since the 1960s Figure 2: Income and Wage Growth since the 1960s Source: Real median weekly wages from Bureau of Labor Statistics; nominal personal income from Bureau of Economic Analysis; real median household income from Census. All series are deflated by the Consumer Price Index So, how could unions help? Treasury’s report shows that </w:t>
      </w:r>
      <w:r w:rsidRPr="009A2B95">
        <w:rPr>
          <w:highlight w:val="cyan"/>
          <w:u w:val="single"/>
        </w:rPr>
        <w:t>unions</w:t>
      </w:r>
      <w:r w:rsidRPr="00AC5AD5">
        <w:rPr>
          <w:u w:val="single"/>
        </w:rPr>
        <w:t xml:space="preserve"> have the potential to </w:t>
      </w:r>
      <w:r w:rsidRPr="009A2B95">
        <w:rPr>
          <w:highlight w:val="cyan"/>
          <w:u w:val="single"/>
        </w:rPr>
        <w:t>address</w:t>
      </w:r>
      <w:r w:rsidRPr="00AC5AD5">
        <w:rPr>
          <w:u w:val="single"/>
        </w:rPr>
        <w:t xml:space="preserve"> some of </w:t>
      </w:r>
      <w:r w:rsidRPr="009A2B95">
        <w:rPr>
          <w:highlight w:val="cyan"/>
          <w:u w:val="single"/>
        </w:rPr>
        <w:t>these negative trends</w:t>
      </w:r>
      <w:r w:rsidRPr="00AC5AD5">
        <w:rPr>
          <w:u w:val="single"/>
        </w:rPr>
        <w:t xml:space="preserve"> </w:t>
      </w:r>
      <w:r w:rsidRPr="009A2B95">
        <w:rPr>
          <w:highlight w:val="cyan"/>
          <w:u w:val="single"/>
        </w:rPr>
        <w:t>by raising middle-class wages</w:t>
      </w:r>
      <w:r w:rsidRPr="00AC5AD5">
        <w:rPr>
          <w:u w:val="single"/>
        </w:rPr>
        <w:t xml:space="preserve">, </w:t>
      </w:r>
      <w:r w:rsidRPr="009A2B95">
        <w:rPr>
          <w:highlight w:val="cyan"/>
          <w:u w:val="single"/>
        </w:rPr>
        <w:t>improving work environments</w:t>
      </w:r>
      <w:r w:rsidRPr="00AC5AD5">
        <w:rPr>
          <w:u w:val="single"/>
        </w:rPr>
        <w:t xml:space="preserve">, </w:t>
      </w:r>
      <w:r w:rsidRPr="009A2B95">
        <w:rPr>
          <w:highlight w:val="cyan"/>
          <w:u w:val="single"/>
        </w:rPr>
        <w:t>and promoting demographic equality</w:t>
      </w:r>
      <w:r w:rsidRPr="00AC5AD5">
        <w:rPr>
          <w:sz w:val="14"/>
        </w:rPr>
        <w:t xml:space="preserve">. Of course, unions should not be the only solution to these structural trends. But the evidence below and in the report suggests that </w:t>
      </w:r>
      <w:r w:rsidRPr="009A2B95">
        <w:rPr>
          <w:highlight w:val="cyan"/>
          <w:u w:val="single"/>
        </w:rPr>
        <w:t>unions</w:t>
      </w:r>
      <w:r w:rsidRPr="00AC5AD5">
        <w:rPr>
          <w:u w:val="single"/>
        </w:rPr>
        <w:t xml:space="preserve"> can be useful in </w:t>
      </w:r>
      <w:r w:rsidRPr="009A2B95">
        <w:rPr>
          <w:highlight w:val="cyan"/>
          <w:u w:val="single"/>
        </w:rPr>
        <w:t>build</w:t>
      </w:r>
      <w:r w:rsidRPr="00AC5AD5">
        <w:rPr>
          <w:u w:val="single"/>
        </w:rPr>
        <w:t xml:space="preserve">ing </w:t>
      </w:r>
      <w:r w:rsidRPr="00883E24">
        <w:rPr>
          <w:u w:val="single"/>
        </w:rPr>
        <w:t xml:space="preserve">the </w:t>
      </w:r>
      <w:r w:rsidRPr="009A2B95">
        <w:rPr>
          <w:highlight w:val="cyan"/>
          <w:u w:val="single"/>
        </w:rPr>
        <w:t xml:space="preserve">economy from </w:t>
      </w:r>
      <w:r w:rsidRPr="00883E24">
        <w:rPr>
          <w:u w:val="single"/>
        </w:rPr>
        <w:t xml:space="preserve">the </w:t>
      </w:r>
      <w:r w:rsidRPr="009A2B95">
        <w:rPr>
          <w:highlight w:val="cyan"/>
          <w:u w:val="single"/>
        </w:rPr>
        <w:t>middle out</w:t>
      </w:r>
      <w:r w:rsidRPr="00AC5AD5">
        <w:rPr>
          <w:u w:val="single"/>
        </w:rPr>
        <w:t>.</w:t>
      </w:r>
      <w:r>
        <w:rPr>
          <w:u w:val="single"/>
        </w:rPr>
        <w:t xml:space="preserve"> </w:t>
      </w:r>
      <w:r w:rsidRPr="00AC5AD5">
        <w:rPr>
          <w:sz w:val="14"/>
        </w:rPr>
        <w:t xml:space="preserve">Wages </w:t>
      </w:r>
      <w:r w:rsidRPr="00AC5AD5">
        <w:rPr>
          <w:u w:val="single"/>
        </w:rPr>
        <w:t>One of the most oft-cited benefits of unions is the so-called</w:t>
      </w:r>
      <w:r w:rsidRPr="00AC5AD5">
        <w:rPr>
          <w:sz w:val="14"/>
        </w:rPr>
        <w:t xml:space="preserve"> </w:t>
      </w:r>
      <w:r w:rsidRPr="00AC5AD5">
        <w:rPr>
          <w:u w:val="single"/>
        </w:rPr>
        <w:t>“union wage premium”—the amount that union members make above and beyond non-members</w:t>
      </w:r>
      <w:r w:rsidRPr="00AC5AD5">
        <w:rPr>
          <w:sz w:val="14"/>
        </w:rPr>
        <w:t xml:space="preserve">. While simple comparisons of the wages of union workers and nonunion workers find that </w:t>
      </w:r>
      <w:r w:rsidRPr="009A2B95">
        <w:rPr>
          <w:highlight w:val="cyan"/>
          <w:u w:val="single"/>
        </w:rPr>
        <w:t xml:space="preserve">union workers </w:t>
      </w:r>
      <w:r w:rsidRPr="00883E24">
        <w:rPr>
          <w:u w:val="single"/>
        </w:rPr>
        <w:t xml:space="preserve">typically </w:t>
      </w:r>
      <w:r w:rsidRPr="009A2B95">
        <w:rPr>
          <w:highlight w:val="cyan"/>
          <w:u w:val="single"/>
        </w:rPr>
        <w:t xml:space="preserve">make </w:t>
      </w:r>
      <w:r w:rsidRPr="00883E24">
        <w:rPr>
          <w:u w:val="single"/>
        </w:rPr>
        <w:t xml:space="preserve">about </w:t>
      </w:r>
      <w:r w:rsidRPr="009A2B95">
        <w:rPr>
          <w:highlight w:val="cyan"/>
          <w:u w:val="single"/>
        </w:rPr>
        <w:t>20 percent more than nonunion workers</w:t>
      </w:r>
      <w:r w:rsidRPr="00AC5AD5">
        <w:rPr>
          <w:u w:val="single"/>
        </w:rPr>
        <w:t>,</w:t>
      </w:r>
      <w:r w:rsidRPr="00AC5AD5">
        <w:rPr>
          <w:sz w:val="14"/>
        </w:rPr>
        <w:t xml:space="preserve">[5] economists turn to other types of analysis to capture causal effects of unions on wages. The first approach controls for many </w:t>
      </w:r>
      <w:proofErr w:type="gramStart"/>
      <w:r w:rsidRPr="00AC5AD5">
        <w:rPr>
          <w:sz w:val="14"/>
        </w:rPr>
        <w:t>worker</w:t>
      </w:r>
      <w:proofErr w:type="gramEnd"/>
      <w:r w:rsidRPr="00AC5AD5">
        <w:rPr>
          <w:sz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w:t>
      </w:r>
      <w:r w:rsidRPr="00AC5AD5">
        <w:rPr>
          <w:u w:val="single"/>
        </w:rPr>
        <w:t xml:space="preserve">the evidence </w:t>
      </w:r>
      <w:r w:rsidRPr="00AC5AD5">
        <w:rPr>
          <w:sz w:val="14"/>
        </w:rPr>
        <w:t xml:space="preserve">from these two approaches </w:t>
      </w:r>
      <w:r w:rsidRPr="00AC5AD5">
        <w:rPr>
          <w:u w:val="single"/>
        </w:rPr>
        <w:t>points to a union wage premium of around 10 to 15 percent</w:t>
      </w:r>
      <w:r w:rsidRPr="00AC5AD5">
        <w:rPr>
          <w:sz w:val="14"/>
        </w:rPr>
        <w:t xml:space="preserve">,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w:t>
      </w:r>
      <w:r w:rsidRPr="00883E24">
        <w:rPr>
          <w:u w:val="single"/>
        </w:rPr>
        <w:t xml:space="preserve">There is </w:t>
      </w:r>
      <w:r w:rsidRPr="009A2B95">
        <w:rPr>
          <w:highlight w:val="cyan"/>
          <w:u w:val="single"/>
        </w:rPr>
        <w:t>strong evidence</w:t>
      </w:r>
      <w:r w:rsidRPr="00AC5AD5">
        <w:rPr>
          <w:u w:val="single"/>
        </w:rPr>
        <w:t xml:space="preserve"> that </w:t>
      </w:r>
      <w:r w:rsidRPr="009A2B95">
        <w:rPr>
          <w:highlight w:val="cyan"/>
          <w:u w:val="single"/>
        </w:rPr>
        <w:t>unions improve both</w:t>
      </w:r>
      <w:r w:rsidRPr="00AC5AD5">
        <w:rPr>
          <w:u w:val="single"/>
        </w:rPr>
        <w:t xml:space="preserve"> fringe </w:t>
      </w:r>
      <w:r w:rsidRPr="009A2B95">
        <w:rPr>
          <w:highlight w:val="cyan"/>
          <w:u w:val="single"/>
        </w:rPr>
        <w:t>benefits and non-wage features</w:t>
      </w:r>
      <w:r w:rsidRPr="00AC5AD5">
        <w:rPr>
          <w:u w:val="single"/>
        </w:rPr>
        <w:t xml:space="preserve"> of the workplace</w:t>
      </w:r>
      <w:r w:rsidRPr="00AC5AD5">
        <w:rPr>
          <w:sz w:val="14"/>
        </w:rPr>
        <w:t xml:space="preserve">. Figure 3 shows how much more likely it is for a union worker to be offered certain amenities than a nonunion worker. While these simple comparisons reflect correlations only, </w:t>
      </w:r>
      <w:r w:rsidRPr="009A2B95">
        <w:rPr>
          <w:highlight w:val="cyan"/>
          <w:u w:val="single"/>
        </w:rPr>
        <w:t>studies</w:t>
      </w:r>
      <w:r w:rsidRPr="009A2B95">
        <w:rPr>
          <w:sz w:val="14"/>
          <w:highlight w:val="cyan"/>
        </w:rPr>
        <w:t xml:space="preserve"> </w:t>
      </w:r>
      <w:r w:rsidRPr="00883E24">
        <w:rPr>
          <w:u w:val="single"/>
        </w:rPr>
        <w:t xml:space="preserve">that </w:t>
      </w:r>
      <w:r w:rsidRPr="009A2B95">
        <w:rPr>
          <w:highlight w:val="cyan"/>
          <w:u w:val="single"/>
        </w:rPr>
        <w:t>use</w:t>
      </w:r>
      <w:r w:rsidRPr="00AC5AD5">
        <w:rPr>
          <w:sz w:val="14"/>
        </w:rPr>
        <w:t xml:space="preserve"> more </w:t>
      </w:r>
      <w:r w:rsidRPr="00AC5AD5">
        <w:rPr>
          <w:u w:val="single"/>
        </w:rPr>
        <w:t xml:space="preserve">robust </w:t>
      </w:r>
      <w:r w:rsidRPr="009A2B95">
        <w:rPr>
          <w:highlight w:val="cyan"/>
          <w:u w:val="single"/>
        </w:rPr>
        <w:t>empirical approaches find</w:t>
      </w:r>
      <w:r w:rsidRPr="00AC5AD5">
        <w:rPr>
          <w:sz w:val="14"/>
        </w:rPr>
        <w:t xml:space="preserve"> the same: </w:t>
      </w:r>
      <w:r w:rsidRPr="009A2B95">
        <w:rPr>
          <w:highlight w:val="cyan"/>
          <w:u w:val="single"/>
        </w:rPr>
        <w:t>unions have</w:t>
      </w:r>
      <w:r w:rsidRPr="00AC5AD5">
        <w:rPr>
          <w:u w:val="single"/>
        </w:rPr>
        <w:t xml:space="preserve"> had a </w:t>
      </w:r>
      <w:r w:rsidRPr="009A2B95">
        <w:rPr>
          <w:highlight w:val="cyan"/>
          <w:u w:val="single"/>
        </w:rPr>
        <w:t>large hand in improving work environments</w:t>
      </w:r>
      <w:r w:rsidRPr="00AC5AD5">
        <w:rPr>
          <w:u w:val="single"/>
        </w:rPr>
        <w:t xml:space="preserve"> on many dimensions </w:t>
      </w:r>
      <w:r w:rsidRPr="009A2B95">
        <w:rPr>
          <w:highlight w:val="cyan"/>
          <w:u w:val="single"/>
        </w:rPr>
        <w:t>and</w:t>
      </w:r>
      <w:r w:rsidRPr="00AC5AD5">
        <w:rPr>
          <w:u w:val="single"/>
        </w:rPr>
        <w:t xml:space="preserve">, in doing so, </w:t>
      </w:r>
      <w:r w:rsidRPr="009A2B95">
        <w:rPr>
          <w:highlight w:val="cyan"/>
          <w:u w:val="single"/>
        </w:rPr>
        <w:t>raise</w:t>
      </w:r>
      <w:r w:rsidRPr="00AC5AD5">
        <w:rPr>
          <w:u w:val="single"/>
        </w:rPr>
        <w:t xml:space="preserve"> the </w:t>
      </w:r>
      <w:r w:rsidRPr="009A2B95">
        <w:rPr>
          <w:highlight w:val="cyan"/>
          <w:u w:val="single"/>
        </w:rPr>
        <w:t>wellbeing of workers</w:t>
      </w:r>
      <w:r w:rsidRPr="00AC5AD5">
        <w:rPr>
          <w:u w:val="single"/>
        </w:rPr>
        <w:t xml:space="preserve"> and their families</w:t>
      </w:r>
      <w:r w:rsidRPr="00AC5AD5">
        <w:rPr>
          <w:sz w:val="14"/>
        </w:rPr>
        <w:t xml:space="preserve">.[9] Figure 3: Fringe Benefits and Amenities Figure 3: Fringe Benefits and Amenities Source: Bureau of Labor Statistics. UI data from 2018. Other data from March 2021. </w:t>
      </w:r>
      <w:proofErr w:type="gramStart"/>
      <w:r w:rsidRPr="00AC5AD5">
        <w:rPr>
          <w:sz w:val="14"/>
        </w:rPr>
        <w:t>Offered</w:t>
      </w:r>
      <w:proofErr w:type="gramEnd"/>
      <w:r w:rsidRPr="00AC5AD5">
        <w:rPr>
          <w:sz w:val="14"/>
        </w:rPr>
        <w:t xml:space="preserve"> benefits describe whether an employee has access to the benefit through their employer, </w:t>
      </w:r>
      <w:proofErr w:type="gramStart"/>
      <w:r w:rsidRPr="00AC5AD5">
        <w:rPr>
          <w:sz w:val="14"/>
        </w:rPr>
        <w:t>no</w:t>
      </w:r>
      <w:proofErr w:type="gramEnd"/>
      <w:r w:rsidRPr="00AC5AD5">
        <w:rPr>
          <w:sz w:val="14"/>
        </w:rPr>
        <w:t xml:space="preserve"> the take-up thereof. UI values include non-member workers represented by a union. UI recipiency rate is the percent of unemployed workers who received UI, irrespective of whether they are eligible for UI payments.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r w:rsidRPr="009A2B95">
        <w:rPr>
          <w:highlight w:val="cyan"/>
          <w:u w:val="single"/>
        </w:rPr>
        <w:t>Unions promote within-firm equality</w:t>
      </w:r>
      <w:r w:rsidRPr="00AC5AD5">
        <w:rPr>
          <w:u w:val="single"/>
        </w:rPr>
        <w:t xml:space="preserve"> by adopting explicit anti-discrimination measures</w:t>
      </w:r>
      <w:r w:rsidRPr="009A2B95">
        <w:rPr>
          <w:highlight w:val="cyan"/>
          <w:u w:val="single"/>
        </w:rPr>
        <w:t>, supporting anti-discrimination legislation and enforcement</w:t>
      </w:r>
      <w:r w:rsidRPr="00AC5AD5">
        <w:rPr>
          <w:u w:val="single"/>
        </w:rPr>
        <w:t>, and promoting wage-setting practices that are less susceptible to implicit bias.</w:t>
      </w:r>
      <w:r w:rsidRPr="00AC5AD5">
        <w:rPr>
          <w:sz w:val="14"/>
        </w:rPr>
        <w:t xml:space="preserve"> As an example of egalitarian wage-setting practices, single rate or automatic progression wage structures </w:t>
      </w:r>
      <w:r w:rsidRPr="00AC5AD5">
        <w:rPr>
          <w:u w:val="single"/>
        </w:rPr>
        <w:t>contribute to lower within-firm income inequality compared to firms that make individual determinations</w:t>
      </w:r>
      <w:r w:rsidRPr="00AC5AD5">
        <w:rPr>
          <w:sz w:val="14"/>
        </w:rPr>
        <w:t xml:space="preserve">.[11] </w:t>
      </w:r>
      <w:r w:rsidRPr="00AC5AD5">
        <w:rPr>
          <w:u w:val="single"/>
        </w:rPr>
        <w:t>These</w:t>
      </w:r>
      <w:r w:rsidRPr="00AC5AD5">
        <w:rPr>
          <w:sz w:val="14"/>
        </w:rPr>
        <w:t xml:space="preserve"> types of </w:t>
      </w:r>
      <w:r w:rsidRPr="00AC5AD5">
        <w:rPr>
          <w:u w:val="single"/>
        </w:rPr>
        <w:t>practices</w:t>
      </w:r>
      <w:r w:rsidRPr="00AC5AD5">
        <w:rPr>
          <w:sz w:val="14"/>
        </w:rPr>
        <w:t xml:space="preserve">, and others like publicly available pay schedules, </w:t>
      </w:r>
      <w:r w:rsidRPr="00AC5AD5">
        <w:rPr>
          <w:u w:val="single"/>
        </w:rPr>
        <w:t>benefit women and vulnerable workers who can be less likely to negotiate aggressively for pay raises.</w:t>
      </w:r>
      <w:r>
        <w:rPr>
          <w:u w:val="single"/>
        </w:rPr>
        <w:t xml:space="preserve"> </w:t>
      </w:r>
      <w:r w:rsidRPr="00AC5AD5">
        <w:rPr>
          <w:sz w:val="14"/>
        </w:rPr>
        <w:t xml:space="preserve">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Spillovers The positive effects of unions are not limited to union workers. Nonunionized firms in competition with unionized workplaces may choose to raise wages, change hiring practices, or improve their workplace environment to attract workers.[14] </w:t>
      </w:r>
      <w:r w:rsidRPr="00AC5AD5">
        <w:rPr>
          <w:u w:val="single"/>
        </w:rPr>
        <w:t xml:space="preserve">Unions can also affect workplace norms by, say, lobbying for workplace </w:t>
      </w:r>
      <w:r w:rsidRPr="009A2B95">
        <w:rPr>
          <w:highlight w:val="cyan"/>
          <w:u w:val="single"/>
        </w:rPr>
        <w:t>safety improvements</w:t>
      </w:r>
      <w:r w:rsidRPr="00AC5AD5">
        <w:rPr>
          <w:u w:val="single"/>
        </w:rPr>
        <w:t>, or advocating for changes in minimum wage laws</w:t>
      </w:r>
      <w:r w:rsidRPr="00AC5AD5">
        <w:rPr>
          <w:sz w:val="14"/>
        </w:rPr>
        <w:t xml:space="preserve">.[15] The empirical evidence finds that these positive spillovers exist. </w:t>
      </w:r>
      <w:r w:rsidRPr="00AC5AD5">
        <w:rPr>
          <w:u w:val="single"/>
        </w:rPr>
        <w:t>Each 1 percentage point increase in private-sector union membership rates translates to about a 0.3 percent increase in nonunion wages.</w:t>
      </w:r>
      <w:r w:rsidRPr="00AC5AD5">
        <w:rPr>
          <w:sz w:val="14"/>
        </w:rPr>
        <w:t xml:space="preserve"> These estimates are larger for workers without a college degree, the majority of America’s workforce.[16] </w:t>
      </w:r>
      <w:r w:rsidRPr="00AC5AD5">
        <w:rPr>
          <w:u w:val="single"/>
        </w:rPr>
        <w:t xml:space="preserve">Unions may also </w:t>
      </w:r>
      <w:r w:rsidRPr="009A2B95">
        <w:rPr>
          <w:highlight w:val="cyan"/>
          <w:u w:val="single"/>
        </w:rPr>
        <w:t>produce benefits for communities</w:t>
      </w:r>
      <w:r w:rsidRPr="00AC5AD5">
        <w:rPr>
          <w:u w:val="single"/>
        </w:rPr>
        <w:t xml:space="preserve"> that extend </w:t>
      </w:r>
      <w:r w:rsidRPr="009A2B95">
        <w:rPr>
          <w:highlight w:val="cyan"/>
          <w:u w:val="single"/>
        </w:rPr>
        <w:t>beyond individual workers</w:t>
      </w:r>
      <w:r w:rsidRPr="00AC5AD5">
        <w:rPr>
          <w:u w:val="single"/>
        </w:rPr>
        <w:t xml:space="preserve"> and employers </w:t>
      </w:r>
      <w:r w:rsidRPr="009A2B95">
        <w:rPr>
          <w:highlight w:val="cyan"/>
          <w:u w:val="single"/>
        </w:rPr>
        <w:t>by enhancing social capital and civic engagement</w:t>
      </w:r>
      <w:r w:rsidRPr="00AC5AD5">
        <w:rPr>
          <w:u w:val="single"/>
        </w:rPr>
        <w:t>. Union members vote 12 percentage points more often than nonunion members, and nonunion members in union households vote 3 percentage points more often than individuals in nonunion households</w:t>
      </w:r>
      <w:r w:rsidRPr="00AC5AD5">
        <w:rPr>
          <w:sz w:val="14"/>
        </w:rPr>
        <w:t xml:space="preserve">.[17] In addition, </w:t>
      </w:r>
      <w:r w:rsidRPr="00AC5AD5">
        <w:rPr>
          <w:u w:val="single"/>
        </w:rPr>
        <w:t>union members are more likely to donate to charity, attend community meetings, participate in a neighborhood project, and volunteer for an organization.</w:t>
      </w:r>
      <w:r w:rsidRPr="00AC5AD5">
        <w:rPr>
          <w:sz w:val="14"/>
        </w:rPr>
        <w:t xml:space="preserve">[18] Conclusion </w:t>
      </w:r>
      <w:r w:rsidRPr="009A2B95">
        <w:rPr>
          <w:highlight w:val="cyan"/>
          <w:u w:val="single"/>
        </w:rPr>
        <w:t>Increased unionization has the potential to contribute to the reversal of the stark increase in inequality seen over the last half century.</w:t>
      </w:r>
      <w:r w:rsidRPr="00AC5AD5">
        <w:rPr>
          <w:u w:val="single"/>
        </w:rPr>
        <w:t xml:space="preserve"> In turn</w:t>
      </w:r>
      <w:r w:rsidRPr="009A2B95">
        <w:rPr>
          <w:highlight w:val="cyan"/>
          <w:u w:val="single"/>
        </w:rPr>
        <w:t>, increased financial stability</w:t>
      </w:r>
      <w:r w:rsidRPr="00AC5AD5">
        <w:rPr>
          <w:u w:val="single"/>
        </w:rPr>
        <w:t xml:space="preserve"> to those in the middle or bottom of the income distribution could alleviate borrowing constraints, allowing workers to start businesses, build human capital, and exploit investment opportunities</w:t>
      </w:r>
      <w:r w:rsidRPr="00AC5AD5">
        <w:rPr>
          <w:sz w:val="14"/>
        </w:rPr>
        <w:t xml:space="preserve">.[19] Reducing inequality can also promote economic resilience by reducing the financial fragility of the bottom 95 percent of the income distribution, making these Americans less sensitive to negative income shocks </w:t>
      </w:r>
      <w:r w:rsidRPr="009A2B95">
        <w:rPr>
          <w:highlight w:val="cyan"/>
          <w:u w:val="single"/>
        </w:rPr>
        <w:t>and thus lessening economic volatility</w:t>
      </w:r>
      <w:r w:rsidRPr="00AC5AD5">
        <w:rPr>
          <w:sz w:val="14"/>
        </w:rPr>
        <w:t xml:space="preserve">.[20] In short, </w:t>
      </w:r>
      <w:r w:rsidRPr="009A2B95">
        <w:rPr>
          <w:highlight w:val="cyan"/>
          <w:u w:val="single"/>
        </w:rPr>
        <w:t>unions can promote economy-wide growth and resilience</w:t>
      </w:r>
      <w:r w:rsidRPr="00AC5AD5">
        <w:rPr>
          <w:u w:val="single"/>
        </w:rPr>
        <w:t>.</w:t>
      </w:r>
      <w:r w:rsidRPr="00AC5AD5">
        <w:rPr>
          <w:sz w:val="14"/>
        </w:rPr>
        <w:t xml:space="preserve"> All in all, the evidence presented in Treasury’s report challenges the view that worker empowerment holds back economic prosperity. In addition to their effect on the economy through more equality, </w:t>
      </w:r>
      <w:r w:rsidRPr="009A2B95">
        <w:rPr>
          <w:highlight w:val="cyan"/>
          <w:u w:val="single"/>
        </w:rPr>
        <w:t>unions</w:t>
      </w:r>
      <w:r w:rsidRPr="00AC5AD5">
        <w:rPr>
          <w:u w:val="single"/>
        </w:rPr>
        <w:t xml:space="preserve"> can </w:t>
      </w:r>
      <w:r w:rsidRPr="009A2B95">
        <w:rPr>
          <w:highlight w:val="cyan"/>
          <w:u w:val="single"/>
        </w:rPr>
        <w:t>have a positive effect on productivity</w:t>
      </w:r>
      <w:r w:rsidRPr="00AC5AD5">
        <w:rPr>
          <w:u w:val="single"/>
        </w:rPr>
        <w:t xml:space="preserve"> through employee engagement and union voice effects</w:t>
      </w:r>
      <w:r w:rsidRPr="00AC5AD5">
        <w:rPr>
          <w:sz w:val="14"/>
        </w:rPr>
        <w:t xml:space="preserve">, providing a road map for the type of union campaigns that could lead to additional growth.[21] One such example found that patient outcomes improved in hospitals where registered nurses unionized.[22] 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w:t>
      </w:r>
      <w:r w:rsidRPr="00AC5AD5">
        <w:rPr>
          <w:u w:val="single"/>
        </w:rPr>
        <w:t>strengthening worker power are good news for the middle class and the economy as a whole</w:t>
      </w:r>
      <w:r w:rsidRPr="00AC5AD5">
        <w:rPr>
          <w:sz w:val="14"/>
        </w:rPr>
        <w:t>.</w:t>
      </w:r>
    </w:p>
    <w:p w14:paraId="411FECCC" w14:textId="77777777" w:rsidR="001A1F98" w:rsidRPr="005A2DAF" w:rsidRDefault="001A1F98" w:rsidP="001A1F98">
      <w:pPr>
        <w:rPr>
          <w:sz w:val="14"/>
        </w:rPr>
      </w:pPr>
    </w:p>
    <w:p w14:paraId="00CC3690" w14:textId="77777777" w:rsidR="001A1F98" w:rsidRDefault="001A1F98" w:rsidP="001A1F98">
      <w:pPr>
        <w:rPr>
          <w:sz w:val="14"/>
        </w:rPr>
      </w:pPr>
    </w:p>
    <w:p w14:paraId="3555EDBB" w14:textId="77777777" w:rsidR="001A1F98" w:rsidRDefault="001A1F98" w:rsidP="001A1F98">
      <w:pPr>
        <w:pStyle w:val="Heading2"/>
      </w:pPr>
      <w:r>
        <w:t>Aviation Adv</w:t>
      </w:r>
    </w:p>
    <w:p w14:paraId="3C8DFA59" w14:textId="7E3F3D1E" w:rsidR="001A1F98" w:rsidRDefault="001A1F98" w:rsidP="001A1F98">
      <w:pPr>
        <w:pStyle w:val="Heading4"/>
      </w:pPr>
      <w:r>
        <w:t xml:space="preserve">Aviation is in a nosedive due to staffing shortages and outdated tech </w:t>
      </w:r>
    </w:p>
    <w:p w14:paraId="2DC9FE63" w14:textId="77777777" w:rsidR="001A1F98" w:rsidRDefault="001A1F98" w:rsidP="001A1F98">
      <w:proofErr w:type="spellStart"/>
      <w:r w:rsidRPr="00A5320A">
        <w:rPr>
          <w:rStyle w:val="Style13ptBold"/>
        </w:rPr>
        <w:t>TheWeekUS</w:t>
      </w:r>
      <w:proofErr w:type="spellEnd"/>
      <w:r w:rsidRPr="00A5320A">
        <w:rPr>
          <w:rStyle w:val="Style13ptBold"/>
        </w:rPr>
        <w:t>, 06-02</w:t>
      </w:r>
      <w:r>
        <w:t>-2025</w:t>
      </w:r>
      <w:r w:rsidRPr="00A5320A">
        <w:t xml:space="preserve">, "Flying into danger", Week, </w:t>
      </w:r>
      <w:hyperlink r:id="rId11" w:history="1">
        <w:r w:rsidRPr="00B0385F">
          <w:rPr>
            <w:rStyle w:val="Hyperlink"/>
          </w:rPr>
          <w:t>https://theweek.com/politics/flying-danger-air-traffic-control-system-crisis</w:t>
        </w:r>
      </w:hyperlink>
      <w:r>
        <w:t xml:space="preserve"> ///SQUID</w:t>
      </w:r>
    </w:p>
    <w:p w14:paraId="3930FA3A" w14:textId="77777777" w:rsidR="001A1F98" w:rsidRDefault="001A1F98" w:rsidP="001A1F98">
      <w:pPr>
        <w:rPr>
          <w:sz w:val="14"/>
        </w:rPr>
      </w:pPr>
      <w:r w:rsidRPr="004C4F27">
        <w:rPr>
          <w:u w:val="single"/>
        </w:rPr>
        <w:t>What's wrong with the system</w:t>
      </w:r>
      <w:r w:rsidRPr="004C4F27">
        <w:rPr>
          <w:sz w:val="14"/>
        </w:rPr>
        <w:t xml:space="preserve">? For starters, there's </w:t>
      </w:r>
      <w:r w:rsidRPr="004C4F27">
        <w:rPr>
          <w:u w:val="single"/>
        </w:rPr>
        <w:t>a</w:t>
      </w:r>
      <w:r w:rsidRPr="004C4F27">
        <w:rPr>
          <w:sz w:val="14"/>
        </w:rPr>
        <w:t xml:space="preserve">n acute </w:t>
      </w:r>
      <w:r w:rsidRPr="004C4F27">
        <w:rPr>
          <w:u w:val="single"/>
        </w:rPr>
        <w:t>shortage of air traffic controllers</w:t>
      </w:r>
      <w:r w:rsidRPr="004C4F27">
        <w:rPr>
          <w:sz w:val="14"/>
        </w:rPr>
        <w:t xml:space="preserve">, who are responsible for directing about 45,000 flights carrying 2.9 million passengers every day. The Federal Aviation Administration has about 13,800 certified controllers at more than 300 facilities, which is </w:t>
      </w:r>
      <w:r w:rsidRPr="004C4F27">
        <w:rPr>
          <w:u w:val="single"/>
        </w:rPr>
        <w:t>3,000 below the recommended staffing number</w:t>
      </w:r>
      <w:r w:rsidRPr="004C4F27">
        <w:rPr>
          <w:sz w:val="14"/>
        </w:rPr>
        <w:t xml:space="preserve">. With </w:t>
      </w:r>
      <w:r w:rsidRPr="009A2B95">
        <w:rPr>
          <w:highlight w:val="cyan"/>
          <w:u w:val="single"/>
        </w:rPr>
        <w:t>90% of control towers understaffed</w:t>
      </w:r>
      <w:r w:rsidRPr="009A2B95">
        <w:rPr>
          <w:sz w:val="14"/>
          <w:highlight w:val="cyan"/>
        </w:rPr>
        <w:t xml:space="preserve">, </w:t>
      </w:r>
      <w:r w:rsidRPr="009A2B95">
        <w:rPr>
          <w:highlight w:val="cyan"/>
          <w:u w:val="single"/>
        </w:rPr>
        <w:t>controllers</w:t>
      </w:r>
      <w:r w:rsidRPr="004C4F27">
        <w:rPr>
          <w:sz w:val="14"/>
        </w:rPr>
        <w:t xml:space="preserve"> are routinely expected to </w:t>
      </w:r>
      <w:r w:rsidRPr="009A2B95">
        <w:rPr>
          <w:highlight w:val="cyan"/>
          <w:u w:val="single"/>
        </w:rPr>
        <w:t>put in 10-hour days, six days a week</w:t>
      </w:r>
      <w:r w:rsidRPr="009A2B95">
        <w:rPr>
          <w:sz w:val="14"/>
          <w:highlight w:val="cyan"/>
        </w:rPr>
        <w:t xml:space="preserve">. </w:t>
      </w:r>
      <w:r w:rsidRPr="009A2B95">
        <w:rPr>
          <w:highlight w:val="cyan"/>
          <w:u w:val="single"/>
        </w:rPr>
        <w:t>And</w:t>
      </w:r>
      <w:r w:rsidRPr="009A2B95">
        <w:rPr>
          <w:sz w:val="14"/>
          <w:highlight w:val="cyan"/>
        </w:rPr>
        <w:t xml:space="preserve"> </w:t>
      </w:r>
      <w:r w:rsidRPr="004C4F27">
        <w:rPr>
          <w:sz w:val="14"/>
        </w:rPr>
        <w:t xml:space="preserve">those controllers </w:t>
      </w:r>
      <w:proofErr w:type="gramStart"/>
      <w:r w:rsidRPr="004C4F27">
        <w:rPr>
          <w:sz w:val="14"/>
        </w:rPr>
        <w:t>have to</w:t>
      </w:r>
      <w:proofErr w:type="gramEnd"/>
      <w:r w:rsidRPr="004C4F27">
        <w:rPr>
          <w:sz w:val="14"/>
        </w:rPr>
        <w:t xml:space="preserve"> </w:t>
      </w:r>
      <w:r w:rsidRPr="009A2B95">
        <w:rPr>
          <w:highlight w:val="cyan"/>
          <w:u w:val="single"/>
        </w:rPr>
        <w:t>rely on</w:t>
      </w:r>
      <w:r w:rsidRPr="009A2B95">
        <w:rPr>
          <w:sz w:val="14"/>
          <w:highlight w:val="cyan"/>
        </w:rPr>
        <w:t xml:space="preserve"> </w:t>
      </w:r>
      <w:r w:rsidRPr="004C4F27">
        <w:rPr>
          <w:sz w:val="14"/>
        </w:rPr>
        <w:t>what the FAA itself describes as "</w:t>
      </w:r>
      <w:r w:rsidRPr="009A2B95">
        <w:rPr>
          <w:highlight w:val="cyan"/>
          <w:u w:val="single"/>
        </w:rPr>
        <w:t>outdated tech</w:t>
      </w:r>
      <w:r w:rsidRPr="004C4F27">
        <w:rPr>
          <w:u w:val="single"/>
        </w:rPr>
        <w:t xml:space="preserve">nologies that are </w:t>
      </w:r>
      <w:r w:rsidRPr="009A2B95">
        <w:rPr>
          <w:highlight w:val="cyan"/>
          <w:u w:val="single"/>
        </w:rPr>
        <w:t>unable to meet</w:t>
      </w:r>
      <w:r w:rsidRPr="004C4F27">
        <w:rPr>
          <w:u w:val="single"/>
        </w:rPr>
        <w:t xml:space="preserve">" modern </w:t>
      </w:r>
      <w:r w:rsidRPr="009A2B95">
        <w:rPr>
          <w:highlight w:val="cyan"/>
          <w:u w:val="single"/>
        </w:rPr>
        <w:t>demands</w:t>
      </w:r>
      <w:r w:rsidRPr="004C4F27">
        <w:rPr>
          <w:sz w:val="14"/>
        </w:rPr>
        <w:t xml:space="preserve">. Partly because of those cascading problems, 2023 saw 19 "serious runway incursions" at U.S. airports where a collision was narrowly avoided, the highest number in nearly a decade. Public concern over air traffic control swelled in January after 67 people died in a midair crash between a military helicopter and a commercial flight over Washington, D.C.—a preliminary FAA report said staffing at the control tower was abnormally low for the shift. And concern surged again in April, when controllers for New Jersey's Newark Liberty International Airport lost communication with planes for about 90 seconds due to a single burned-out copper wire. The next month, an air traffic control facility in Colorado suffered a similar outage. "It's a crisis and the public doesn't know about it," said one Newark controller. "Nobody wants to pay attention until lives are lost." Why is there a staffing shortage? Air traffic control is a historically understaffed profession, and the pandemic only made things worse. When Covid hit and air travel slowed, the training of new recruits was put on hold, even as many older controllers opted for retirement. These experienced workers can't be quickly replaced. To be considered for an air traffic control spot, candidates must be under 31, have U.S. citizenship, and pass a background check, skills assessment, and medical exam. Only about 10% of applicants to the FAA Academy in Oklahoma City are accepted—the academy has capacity for 2,500 students but this year received only 1,950—and only about two-thirds of those complete the training program. "It's a lot of work," said one student. "It's like a full two-year degree in four months." After graduating, another two to three years of classroom and on-the-job experience is required to become a certified controller. The career lifespan of a controller is limited because the profession has a mandatory retirement age of 56; many quit before then, despite earning six-figure salaries. </w:t>
      </w:r>
      <w:r w:rsidRPr="004C4F27">
        <w:rPr>
          <w:u w:val="single"/>
        </w:rPr>
        <w:t xml:space="preserve">Why is </w:t>
      </w:r>
      <w:r w:rsidRPr="009A2B95">
        <w:rPr>
          <w:highlight w:val="cyan"/>
          <w:u w:val="single"/>
        </w:rPr>
        <w:t xml:space="preserve">turnover high? Because </w:t>
      </w:r>
      <w:r w:rsidRPr="004C4F27">
        <w:rPr>
          <w:sz w:val="14"/>
        </w:rPr>
        <w:t xml:space="preserve">it's a stressful job that controllers are expected to do in often less than ideal conditions. In recent years, controllers have submitted hundreds of complaints about </w:t>
      </w:r>
      <w:r w:rsidRPr="004C4F27">
        <w:rPr>
          <w:u w:val="single"/>
        </w:rPr>
        <w:t xml:space="preserve">run-down facilities </w:t>
      </w:r>
      <w:r w:rsidRPr="004C4F27">
        <w:rPr>
          <w:sz w:val="14"/>
        </w:rPr>
        <w:t xml:space="preserve">with bug and mold infestations, dangerous staffing shortages, and unstable colleagues. Between 2021 and 2023, the FAA received at least seven reports of controllers sleeping on duty and five of people working while under the influence of drugs or alcohol. Some controllers develop physical and/or mental health problems because of nonstop </w:t>
      </w:r>
      <w:proofErr w:type="gramStart"/>
      <w:r w:rsidRPr="004C4F27">
        <w:rPr>
          <w:sz w:val="14"/>
        </w:rPr>
        <w:t>schedules, but</w:t>
      </w:r>
      <w:proofErr w:type="gramEnd"/>
      <w:r w:rsidRPr="004C4F27">
        <w:rPr>
          <w:sz w:val="14"/>
        </w:rPr>
        <w:t xml:space="preserve"> avoid seeking professional help lest it cost them their medical clearance. The result is a demoralized, distracted, and exhausted workforce that is more prone to making mistakes. A database of air safety issues maintained by NASA includes numerous accounts of mistakes by weary controllers, including one from a staffer in Southern California who instructed a plane to fly too low and attributed the error to being "extremely tired" after "continuous" overtime. What about technology issues? </w:t>
      </w:r>
      <w:r w:rsidRPr="004C4F27">
        <w:rPr>
          <w:u w:val="single"/>
        </w:rPr>
        <w:t xml:space="preserve">Much of </w:t>
      </w:r>
      <w:r w:rsidRPr="009A2B95">
        <w:rPr>
          <w:highlight w:val="cyan"/>
          <w:u w:val="single"/>
        </w:rPr>
        <w:t>the equipment in</w:t>
      </w:r>
      <w:r w:rsidRPr="004C4F27">
        <w:rPr>
          <w:u w:val="single"/>
        </w:rPr>
        <w:t xml:space="preserve"> control </w:t>
      </w:r>
      <w:r w:rsidRPr="009A2B95">
        <w:rPr>
          <w:highlight w:val="cyan"/>
          <w:u w:val="single"/>
        </w:rPr>
        <w:t>towers is decades old and analog</w:t>
      </w:r>
      <w:r w:rsidRPr="004C4F27">
        <w:rPr>
          <w:u w:val="single"/>
        </w:rPr>
        <w:t>.</w:t>
      </w:r>
      <w:r w:rsidRPr="004C4F27">
        <w:rPr>
          <w:sz w:val="14"/>
        </w:rPr>
        <w:t xml:space="preserve"> </w:t>
      </w:r>
      <w:r w:rsidRPr="004C4F27">
        <w:rPr>
          <w:u w:val="single"/>
        </w:rPr>
        <w:t>While other countries use digital displays and infrared-based systems, American air traffic controllers are trained to use floppy disks, paper flight-tracking strips, and World War II–era radars.</w:t>
      </w:r>
      <w:r w:rsidRPr="004C4F27">
        <w:rPr>
          <w:sz w:val="14"/>
        </w:rPr>
        <w:t xml:space="preserve"> Nick Daniels, president of the National Air Traffic Controllers Association, told a March congressional hearing that the </w:t>
      </w:r>
      <w:r w:rsidRPr="009A2B95">
        <w:rPr>
          <w:highlight w:val="cyan"/>
          <w:u w:val="single"/>
        </w:rPr>
        <w:t>FAA</w:t>
      </w:r>
      <w:r w:rsidRPr="004C4F27">
        <w:rPr>
          <w:u w:val="single"/>
        </w:rPr>
        <w:t xml:space="preserve"> </w:t>
      </w:r>
      <w:r w:rsidRPr="004C4F27">
        <w:rPr>
          <w:sz w:val="14"/>
        </w:rPr>
        <w:t xml:space="preserve">has failed to request adequate funding for infrastructure needs for two decades. The agency's annual $3 billion budget for facilities and equipment, he said, </w:t>
      </w:r>
      <w:r w:rsidRPr="009A2B95">
        <w:rPr>
          <w:highlight w:val="cyan"/>
          <w:u w:val="single"/>
        </w:rPr>
        <w:t xml:space="preserve">has </w:t>
      </w:r>
      <w:r w:rsidRPr="004C4F27">
        <w:rPr>
          <w:sz w:val="14"/>
        </w:rPr>
        <w:t xml:space="preserve">forced it to adapt </w:t>
      </w:r>
      <w:r w:rsidRPr="009A2B95">
        <w:rPr>
          <w:highlight w:val="cyan"/>
          <w:u w:val="single"/>
        </w:rPr>
        <w:t>a "fix-on-fail" model that leaves "little to no money" for modernization</w:t>
      </w:r>
      <w:r w:rsidRPr="004C4F27">
        <w:rPr>
          <w:u w:val="single"/>
        </w:rPr>
        <w:t>.</w:t>
      </w:r>
      <w:r w:rsidRPr="004C4F27">
        <w:rPr>
          <w:sz w:val="14"/>
        </w:rPr>
        <w:t xml:space="preserve"> Is anyone trying to repair the system? The Trump administration has promised to "supercharge" the hiring of controllers, who have been spared the cuts inflicted on other government workers. Transportation Secretary Sean Duffy recently announced a $5,000 bonus for FAA Academy graduates, with an additional $10,000 for those willing to work at one of the 13 facilities deemed hard to staff, as well as annual 20% bonuses for controllers who stay on past the retirement eligibility mark at 25 years. Duffy has also unveiled plans to replace 618 old radars and build six new air traffic control centers, the largest such project since the 1960s. The tax bill currently working its way through Congress includes $12.5 billion for modernization over the next three years, but </w:t>
      </w:r>
      <w:r w:rsidRPr="004C4F27">
        <w:rPr>
          <w:u w:val="single"/>
        </w:rPr>
        <w:t>the Modern Skies Coalition—an organization that includes unions, aircraft manufacturers, and trade groups—says an extra $18.5 billion in emergency funding is needed</w:t>
      </w:r>
      <w:r w:rsidRPr="004C4F27">
        <w:rPr>
          <w:sz w:val="14"/>
        </w:rPr>
        <w:t>.</w:t>
      </w:r>
    </w:p>
    <w:p w14:paraId="26FC49E1" w14:textId="77777777" w:rsidR="001A1F98" w:rsidRPr="004C4F27" w:rsidRDefault="001A1F98" w:rsidP="001A1F98">
      <w:pPr>
        <w:rPr>
          <w:sz w:val="14"/>
        </w:rPr>
      </w:pPr>
    </w:p>
    <w:p w14:paraId="37AB092A" w14:textId="5B18AE78" w:rsidR="001A1F98" w:rsidRDefault="001A1F98" w:rsidP="001A1F98">
      <w:pPr>
        <w:pStyle w:val="Heading4"/>
      </w:pPr>
      <w:r>
        <w:t xml:space="preserve">Aviation unions are under attack – only increasing bargaining power can solve for staffing issues caused by pay, tech, and hours </w:t>
      </w:r>
    </w:p>
    <w:p w14:paraId="378B7496" w14:textId="77777777" w:rsidR="001A1F98" w:rsidRDefault="001A1F98" w:rsidP="001A1F98">
      <w:r w:rsidRPr="001168B3">
        <w:t xml:space="preserve">Rebecca </w:t>
      </w:r>
      <w:r w:rsidRPr="001168B3">
        <w:rPr>
          <w:rStyle w:val="Style13ptBold"/>
        </w:rPr>
        <w:t>Santana</w:t>
      </w:r>
      <w:r>
        <w:t xml:space="preserve"> </w:t>
      </w:r>
      <w:r w:rsidRPr="001168B3">
        <w:rPr>
          <w:rStyle w:val="Style13ptBold"/>
        </w:rPr>
        <w:t>&amp;</w:t>
      </w:r>
      <w:r>
        <w:t xml:space="preserve"> Michael </w:t>
      </w:r>
      <w:r w:rsidRPr="001168B3">
        <w:rPr>
          <w:rStyle w:val="Style13ptBold"/>
        </w:rPr>
        <w:t>Sisak</w:t>
      </w:r>
      <w:r w:rsidRPr="001168B3">
        <w:t xml:space="preserve">, </w:t>
      </w:r>
      <w:r w:rsidRPr="001168B3">
        <w:rPr>
          <w:rStyle w:val="Style13ptBold"/>
        </w:rPr>
        <w:t>3-7</w:t>
      </w:r>
      <w:r w:rsidRPr="001168B3">
        <w:t xml:space="preserve">-2025, Santana covers the Department of Homeland Security for The Associated Press. She has extensive experience reporting in such places as Russia, Iraq, Afghanistan and Pakistan. Sisak is an Associated Press reporter covering law enforcement, courts and prisons. He is based in New York. "Homeland Security ends TSA collective bargaining agreement, in effort to dismantle union protections", AP News, </w:t>
      </w:r>
      <w:hyperlink r:id="rId12" w:history="1">
        <w:r w:rsidRPr="00434B23">
          <w:rPr>
            <w:rStyle w:val="Hyperlink"/>
          </w:rPr>
          <w:t>https://apnews.com/article/collective-bargaining-agreement-tsa-homeland-security-e3eb1d5e0ae8e1b4a6fdb87cd7f6bd39</w:t>
        </w:r>
      </w:hyperlink>
      <w:r>
        <w:t xml:space="preserve"> ///SQUID</w:t>
      </w:r>
    </w:p>
    <w:p w14:paraId="7C0480A5" w14:textId="77777777" w:rsidR="001A1F98" w:rsidRDefault="001A1F98" w:rsidP="001A1F98">
      <w:pPr>
        <w:rPr>
          <w:sz w:val="12"/>
        </w:rPr>
      </w:pPr>
      <w:r w:rsidRPr="004B1136">
        <w:rPr>
          <w:sz w:val="12"/>
        </w:rPr>
        <w:t xml:space="preserve">WASHINGTON (AP) — </w:t>
      </w:r>
      <w:r w:rsidRPr="009A2B95">
        <w:rPr>
          <w:highlight w:val="cyan"/>
          <w:u w:val="single"/>
        </w:rPr>
        <w:t>The D</w:t>
      </w:r>
      <w:r w:rsidRPr="004B1136">
        <w:rPr>
          <w:sz w:val="12"/>
        </w:rPr>
        <w:t xml:space="preserve">epartment of </w:t>
      </w:r>
      <w:r w:rsidRPr="009A2B95">
        <w:rPr>
          <w:highlight w:val="cyan"/>
          <w:u w:val="single"/>
        </w:rPr>
        <w:t>H</w:t>
      </w:r>
      <w:r w:rsidRPr="004B1136">
        <w:rPr>
          <w:sz w:val="12"/>
        </w:rPr>
        <w:t xml:space="preserve">omeland </w:t>
      </w:r>
      <w:r w:rsidRPr="009A2B95">
        <w:rPr>
          <w:highlight w:val="cyan"/>
          <w:u w:val="single"/>
        </w:rPr>
        <w:t>S</w:t>
      </w:r>
      <w:r w:rsidRPr="004B1136">
        <w:rPr>
          <w:sz w:val="12"/>
        </w:rPr>
        <w:t xml:space="preserve">ecurity said Friday that it is </w:t>
      </w:r>
      <w:r w:rsidRPr="009A2B95">
        <w:rPr>
          <w:highlight w:val="cyan"/>
          <w:u w:val="single"/>
        </w:rPr>
        <w:t>end</w:t>
      </w:r>
      <w:r w:rsidRPr="004B1136">
        <w:rPr>
          <w:sz w:val="12"/>
        </w:rPr>
        <w:t xml:space="preserve">ing </w:t>
      </w:r>
      <w:r w:rsidRPr="001168B3">
        <w:rPr>
          <w:u w:val="single"/>
        </w:rPr>
        <w:t xml:space="preserve">the </w:t>
      </w:r>
      <w:r w:rsidRPr="009A2B95">
        <w:rPr>
          <w:highlight w:val="cyan"/>
          <w:u w:val="single"/>
        </w:rPr>
        <w:t xml:space="preserve">collective bargaining agreement with the </w:t>
      </w:r>
      <w:r w:rsidRPr="001168B3">
        <w:rPr>
          <w:u w:val="single"/>
        </w:rPr>
        <w:t xml:space="preserve">tens of thousands of frontline employees at the </w:t>
      </w:r>
      <w:r w:rsidRPr="009A2B95">
        <w:rPr>
          <w:highlight w:val="cyan"/>
          <w:u w:val="single"/>
        </w:rPr>
        <w:t>T</w:t>
      </w:r>
      <w:r w:rsidRPr="004B1136">
        <w:rPr>
          <w:sz w:val="12"/>
        </w:rPr>
        <w:t xml:space="preserve">ransportation </w:t>
      </w:r>
      <w:r w:rsidRPr="009A2B95">
        <w:rPr>
          <w:highlight w:val="cyan"/>
          <w:u w:val="single"/>
        </w:rPr>
        <w:t>S</w:t>
      </w:r>
      <w:r w:rsidRPr="004B1136">
        <w:rPr>
          <w:sz w:val="12"/>
        </w:rPr>
        <w:t xml:space="preserve">ecurity </w:t>
      </w:r>
      <w:r w:rsidRPr="009A2B95">
        <w:rPr>
          <w:highlight w:val="cyan"/>
          <w:u w:val="single"/>
        </w:rPr>
        <w:t>A</w:t>
      </w:r>
      <w:r w:rsidRPr="004B1136">
        <w:rPr>
          <w:sz w:val="12"/>
        </w:rPr>
        <w:t xml:space="preserve">dministration, </w:t>
      </w:r>
      <w:r w:rsidRPr="001168B3">
        <w:rPr>
          <w:u w:val="single"/>
        </w:rPr>
        <w:t xml:space="preserve">marking a major effort </w:t>
      </w:r>
      <w:r w:rsidRPr="009A2B95">
        <w:rPr>
          <w:highlight w:val="cyan"/>
          <w:u w:val="single"/>
        </w:rPr>
        <w:t>to dismantle union protections</w:t>
      </w:r>
      <w:r w:rsidRPr="001168B3">
        <w:rPr>
          <w:u w:val="single"/>
        </w:rPr>
        <w:t xml:space="preserve"> </w:t>
      </w:r>
      <w:r w:rsidRPr="004B1136">
        <w:rPr>
          <w:sz w:val="12"/>
        </w:rPr>
        <w:t xml:space="preserve">under the Trump administration. The TSA union called it on “unprovoked attack” and vowed to fight it. The department criticized the union whose staffers are responsible for keeping weapons off airplanes and protecting air travel. Officials said that poor performers were being allowed to stay on the job and that the agreement was hindering the ability of the organization “to safeguard our transportation systems and keep Americans safe” — an assessment that faced immediate pushback from a top Democrat in Congress and the union. “This action will ensure Americans will have a more effective and modernized workforces across the nation’s transportation networks,” the agency said in a statement. The American Federation of Government Employees is the union representing the TSA workers. The federation and TSA’s then-administrator, David </w:t>
      </w:r>
      <w:proofErr w:type="spellStart"/>
      <w:r w:rsidRPr="004B1136">
        <w:rPr>
          <w:sz w:val="12"/>
        </w:rPr>
        <w:t>Pekoske</w:t>
      </w:r>
      <w:proofErr w:type="spellEnd"/>
      <w:r w:rsidRPr="004B1136">
        <w:rPr>
          <w:sz w:val="12"/>
        </w:rPr>
        <w:t xml:space="preserve">, signed </w:t>
      </w:r>
      <w:r w:rsidRPr="009A2B95">
        <w:rPr>
          <w:highlight w:val="cyan"/>
          <w:u w:val="single"/>
        </w:rPr>
        <w:t>the CBA</w:t>
      </w:r>
      <w:r w:rsidRPr="009A2B95">
        <w:rPr>
          <w:sz w:val="12"/>
          <w:highlight w:val="cyan"/>
        </w:rPr>
        <w:t xml:space="preserve"> </w:t>
      </w:r>
      <w:r w:rsidRPr="004B1136">
        <w:rPr>
          <w:sz w:val="12"/>
        </w:rPr>
        <w:t xml:space="preserve">in May. It </w:t>
      </w:r>
      <w:r w:rsidRPr="001168B3">
        <w:rPr>
          <w:u w:val="single"/>
        </w:rPr>
        <w:t>came amid a push</w:t>
      </w:r>
      <w:r w:rsidRPr="004B1136">
        <w:rPr>
          <w:sz w:val="12"/>
        </w:rPr>
        <w:t xml:space="preserve"> by Homeland Security </w:t>
      </w:r>
      <w:r w:rsidRPr="001168B3">
        <w:rPr>
          <w:u w:val="single"/>
        </w:rPr>
        <w:t xml:space="preserve">to </w:t>
      </w:r>
      <w:r w:rsidRPr="009A2B95">
        <w:rPr>
          <w:highlight w:val="cyan"/>
          <w:u w:val="single"/>
        </w:rPr>
        <w:t>improve</w:t>
      </w:r>
      <w:r w:rsidRPr="004B1136">
        <w:rPr>
          <w:sz w:val="12"/>
        </w:rPr>
        <w:t xml:space="preserve"> the </w:t>
      </w:r>
      <w:r w:rsidRPr="009A2B95">
        <w:rPr>
          <w:highlight w:val="cyan"/>
          <w:u w:val="single"/>
        </w:rPr>
        <w:t>pay</w:t>
      </w:r>
      <w:r w:rsidRPr="004B1136">
        <w:rPr>
          <w:sz w:val="12"/>
        </w:rPr>
        <w:t xml:space="preserve"> of frontline workers, </w:t>
      </w:r>
      <w:r w:rsidRPr="009A2B95">
        <w:rPr>
          <w:highlight w:val="cyan"/>
          <w:u w:val="single"/>
        </w:rPr>
        <w:t>which</w:t>
      </w:r>
      <w:r w:rsidRPr="009A2B95">
        <w:rPr>
          <w:sz w:val="12"/>
          <w:highlight w:val="cyan"/>
        </w:rPr>
        <w:t xml:space="preserve"> </w:t>
      </w:r>
      <w:r w:rsidRPr="004B1136">
        <w:rPr>
          <w:sz w:val="12"/>
        </w:rPr>
        <w:t xml:space="preserve">has historically </w:t>
      </w:r>
      <w:proofErr w:type="gramStart"/>
      <w:r w:rsidRPr="004B1136">
        <w:rPr>
          <w:sz w:val="12"/>
        </w:rPr>
        <w:t>lagged behind</w:t>
      </w:r>
      <w:proofErr w:type="gramEnd"/>
      <w:r w:rsidRPr="004B1136">
        <w:rPr>
          <w:sz w:val="12"/>
        </w:rPr>
        <w:t xml:space="preserve"> other government employees. </w:t>
      </w:r>
      <w:proofErr w:type="spellStart"/>
      <w:r w:rsidRPr="004B1136">
        <w:rPr>
          <w:sz w:val="12"/>
        </w:rPr>
        <w:t>Pekoske</w:t>
      </w:r>
      <w:proofErr w:type="spellEnd"/>
      <w:r w:rsidRPr="004B1136">
        <w:rPr>
          <w:sz w:val="12"/>
        </w:rPr>
        <w:t xml:space="preserve"> credited the pay </w:t>
      </w:r>
      <w:r w:rsidRPr="009A2B95">
        <w:rPr>
          <w:highlight w:val="cyan"/>
          <w:u w:val="single"/>
        </w:rPr>
        <w:t>increases</w:t>
      </w:r>
      <w:r w:rsidRPr="009A2B95">
        <w:rPr>
          <w:sz w:val="12"/>
          <w:highlight w:val="cyan"/>
        </w:rPr>
        <w:t xml:space="preserve"> </w:t>
      </w:r>
      <w:r w:rsidRPr="004B1136">
        <w:rPr>
          <w:sz w:val="12"/>
        </w:rPr>
        <w:t xml:space="preserve">with improving employee </w:t>
      </w:r>
      <w:r w:rsidRPr="009A2B95">
        <w:rPr>
          <w:highlight w:val="cyan"/>
          <w:u w:val="single"/>
        </w:rPr>
        <w:t>retention</w:t>
      </w:r>
      <w:r w:rsidRPr="004B1136">
        <w:rPr>
          <w:sz w:val="12"/>
        </w:rPr>
        <w:t xml:space="preserve"> </w:t>
      </w:r>
      <w:r w:rsidRPr="001168B3">
        <w:rPr>
          <w:u w:val="single"/>
        </w:rPr>
        <w:t>and morale</w:t>
      </w:r>
      <w:r w:rsidRPr="004B1136">
        <w:rPr>
          <w:sz w:val="12"/>
        </w:rPr>
        <w:t xml:space="preserve">. The union said the order would strip collective bargaining rights from roughly 47,000 transportation security officers, or TSOs. Those are the people responsible for staffing airports and checking to make sure passengers do not have weapons or explosives. The decision comes at a time of increasing passenger travel — screeners see an average of 2.5 million passengers a day. The union said the department and the Trump administration were violating the right of staffers to join a union. It also said that the reasons the Republican administration had given for the decision — specifically the criticisms of union activity — were “completely fabricated.” Instead, the union said, the decision was retaliation for the union’s wider efforts challenging a range of Trump administration actions affecting federal workers. AFGE represents roughly 800,000 federal government employees, and it has been pushing back on many of the administration’s actions such as firing probationary employees. “Our union has been out in front challenging this administration’s unlawful actions targeting federal workers, both in the legal courts and in the court of public opinion,” the union said. “Now our TSA officers are paying the price with this clearly retaliatory action.” </w:t>
      </w:r>
      <w:r w:rsidRPr="00086C4E">
        <w:rPr>
          <w:u w:val="single"/>
        </w:rPr>
        <w:t>The Trump administration has been laying the groundwork to weaken or eliminate protections for federal workers</w:t>
      </w:r>
      <w:r w:rsidRPr="004B1136">
        <w:rPr>
          <w:sz w:val="12"/>
        </w:rPr>
        <w:t xml:space="preserve"> as it moves swiftly to shrink the bureaucracy. Last week, the Office of Personnel Management sent a memo to department and agency heads demanding an accounting of time spent by employees in the last fiscal year on union matters such as contract negotiations and dispute resolutions. In its announcement Friday, the TSA said it found that nearly 200 employees were working on union matters full-time while collecting a government salary — claims disputed by the union. Under federal law, employees serving as union representatives are entitled to devote part of their work time to union matters in a manner that is “reasonable, necessary, and in the public interest.” Trump implemented a similar reporting requirement during his first term, but it appears to have stopped during President Joe Biden’s time in office. The Trump administration pushed out </w:t>
      </w:r>
      <w:proofErr w:type="spellStart"/>
      <w:r w:rsidRPr="004B1136">
        <w:rPr>
          <w:sz w:val="12"/>
        </w:rPr>
        <w:t>Pekoske</w:t>
      </w:r>
      <w:proofErr w:type="spellEnd"/>
      <w:r w:rsidRPr="004B1136">
        <w:rPr>
          <w:sz w:val="12"/>
        </w:rPr>
        <w:t xml:space="preserve"> the day Trump was sworn into office. The TSA does not currently have an administrator or a deputy administrator. In a note to staff, acting TSA Administrator Adam Stahl said Noem made </w:t>
      </w:r>
      <w:r w:rsidRPr="009A2B95">
        <w:rPr>
          <w:highlight w:val="cyan"/>
          <w:u w:val="single"/>
        </w:rPr>
        <w:t xml:space="preserve">the decision to rescind </w:t>
      </w:r>
      <w:r w:rsidRPr="00086C4E">
        <w:rPr>
          <w:u w:val="single"/>
        </w:rPr>
        <w:t xml:space="preserve">officers’ </w:t>
      </w:r>
      <w:r w:rsidRPr="009A2B95">
        <w:rPr>
          <w:highlight w:val="cyan"/>
          <w:u w:val="single"/>
        </w:rPr>
        <w:t>collective bargaining rights</w:t>
      </w:r>
      <w:r w:rsidRPr="009A2B95">
        <w:rPr>
          <w:sz w:val="12"/>
          <w:highlight w:val="cyan"/>
        </w:rPr>
        <w:t xml:space="preserve"> </w:t>
      </w:r>
      <w:r w:rsidRPr="004B1136">
        <w:rPr>
          <w:sz w:val="12"/>
        </w:rPr>
        <w:t xml:space="preserve">to align with the Trump administration’s “vision of maximizing government productivity and efficiency and ensuring that our workforce can respond swiftly and effectively to evolving threats.” Stahl wrote that the decision would restore “meritocracy to the workforce.” He said TSA will work up other procedures to address employee concerns and grievances “in a fair and transparent manner.” The end of the collective bargaining agreement was immediately slammed by Democratic members of Congress as well as the Association of Flight Attendants-CWA. The head of the flight </w:t>
      </w:r>
      <w:proofErr w:type="gramStart"/>
      <w:r w:rsidRPr="004B1136">
        <w:rPr>
          <w:sz w:val="12"/>
        </w:rPr>
        <w:t>attendants</w:t>
      </w:r>
      <w:proofErr w:type="gramEnd"/>
      <w:r w:rsidRPr="004B1136">
        <w:rPr>
          <w:sz w:val="12"/>
        </w:rPr>
        <w:t xml:space="preserve"> union, Sara Nelson, said in a statement that the decision </w:t>
      </w:r>
      <w:r w:rsidRPr="009A2B95">
        <w:rPr>
          <w:highlight w:val="cyan"/>
          <w:u w:val="single"/>
        </w:rPr>
        <w:t>was “terrible for aviation security</w:t>
      </w:r>
      <w:r w:rsidRPr="004B1136">
        <w:rPr>
          <w:sz w:val="12"/>
        </w:rPr>
        <w:t xml:space="preserve"> and everyone who depends on safe travel.” “This will take us back to the days of security at the lowest price </w:t>
      </w:r>
      <w:r w:rsidRPr="00086C4E">
        <w:rPr>
          <w:u w:val="single"/>
        </w:rPr>
        <w:t>with the highest costs for our country,</w:t>
      </w:r>
      <w:r w:rsidRPr="004B1136">
        <w:rPr>
          <w:sz w:val="12"/>
        </w:rPr>
        <w:t xml:space="preserve">” she said. Rep. Bennie G. Thompson, a Democrat of Mississippi, who is the ranking member of the House’s Homeland Security Committee, said the decision makes “zero sense” and would reduce morale. Thompson also criticized the Homeland Security press release, saying the department was using “flat out wrong anti-union talking points.” He said the real aim was “diminishing” the workforce so “they can transform it in the mold of Project 2025.” Project 2025 was the conservative governing blueprint that Trump insisted during the 2024 campaign was not part of his agenda. It calls for immediately ending the TSA union and eventually privatizing the agency. </w:t>
      </w:r>
      <w:r w:rsidRPr="009A2B95">
        <w:rPr>
          <w:highlight w:val="cyan"/>
          <w:u w:val="single"/>
        </w:rPr>
        <w:t>C</w:t>
      </w:r>
      <w:r w:rsidRPr="00086C4E">
        <w:rPr>
          <w:u w:val="single"/>
        </w:rPr>
        <w:t xml:space="preserve">ollective </w:t>
      </w:r>
      <w:r w:rsidRPr="009A2B95">
        <w:rPr>
          <w:highlight w:val="cyan"/>
          <w:u w:val="single"/>
        </w:rPr>
        <w:t>b</w:t>
      </w:r>
      <w:r w:rsidRPr="00086C4E">
        <w:rPr>
          <w:u w:val="single"/>
        </w:rPr>
        <w:t xml:space="preserve">argaining </w:t>
      </w:r>
      <w:r w:rsidRPr="009A2B95">
        <w:rPr>
          <w:highlight w:val="cyan"/>
          <w:u w:val="single"/>
        </w:rPr>
        <w:t>a</w:t>
      </w:r>
      <w:r w:rsidRPr="00086C4E">
        <w:rPr>
          <w:u w:val="single"/>
        </w:rPr>
        <w:t xml:space="preserve">greements between an employer and a union representing workers </w:t>
      </w:r>
      <w:proofErr w:type="gramStart"/>
      <w:r w:rsidRPr="009A2B95">
        <w:rPr>
          <w:highlight w:val="cyan"/>
          <w:u w:val="single"/>
        </w:rPr>
        <w:t>outlines</w:t>
      </w:r>
      <w:proofErr w:type="gramEnd"/>
      <w:r w:rsidRPr="009A2B95">
        <w:rPr>
          <w:highlight w:val="cyan"/>
          <w:u w:val="single"/>
        </w:rPr>
        <w:t xml:space="preserve"> the rights and benefits of employees such as </w:t>
      </w:r>
      <w:r w:rsidRPr="00086C4E">
        <w:rPr>
          <w:u w:val="single"/>
        </w:rPr>
        <w:t xml:space="preserve">their </w:t>
      </w:r>
      <w:r w:rsidRPr="009A2B95">
        <w:rPr>
          <w:highlight w:val="cyan"/>
          <w:u w:val="single"/>
        </w:rPr>
        <w:t xml:space="preserve">pay </w:t>
      </w:r>
      <w:r w:rsidRPr="00086C4E">
        <w:rPr>
          <w:u w:val="single"/>
        </w:rPr>
        <w:t>schedule and their ability to challenge demotions or terminations.</w:t>
      </w:r>
      <w:r>
        <w:rPr>
          <w:u w:val="single"/>
        </w:rPr>
        <w:t xml:space="preserve"> </w:t>
      </w:r>
      <w:r w:rsidRPr="004B1136">
        <w:rPr>
          <w:sz w:val="12"/>
        </w:rPr>
        <w:t xml:space="preserve">This agreement was supposed to expire in 2031. Michael Fallings, who is a managing partner at Tully Rinckey where he practices federal employment and labor law, said there are </w:t>
      </w:r>
      <w:proofErr w:type="gramStart"/>
      <w:r w:rsidRPr="004B1136">
        <w:rPr>
          <w:sz w:val="12"/>
        </w:rPr>
        <w:t>generally</w:t>
      </w:r>
      <w:proofErr w:type="gramEnd"/>
      <w:r w:rsidRPr="004B1136">
        <w:rPr>
          <w:sz w:val="12"/>
        </w:rPr>
        <w:t xml:space="preserve"> guidelines within these agreements on how one party can leave. There would still be agency policies and directives that govern how employees are treated, Fallings said. But </w:t>
      </w:r>
      <w:r w:rsidRPr="00086C4E">
        <w:rPr>
          <w:u w:val="single"/>
        </w:rPr>
        <w:t>without an agreement workers</w:t>
      </w:r>
      <w:r w:rsidRPr="004B1136">
        <w:rPr>
          <w:sz w:val="12"/>
        </w:rPr>
        <w:t xml:space="preserve"> would </w:t>
      </w:r>
      <w:r w:rsidRPr="00086C4E">
        <w:rPr>
          <w:u w:val="single"/>
        </w:rPr>
        <w:t>lose</w:t>
      </w:r>
      <w:r w:rsidRPr="004B1136">
        <w:rPr>
          <w:sz w:val="12"/>
        </w:rPr>
        <w:t xml:space="preserve"> things like the </w:t>
      </w:r>
      <w:r w:rsidRPr="00086C4E">
        <w:rPr>
          <w:u w:val="single"/>
        </w:rPr>
        <w:t xml:space="preserve">right to have a union representative during a </w:t>
      </w:r>
      <w:proofErr w:type="gramStart"/>
      <w:r w:rsidRPr="00086C4E">
        <w:rPr>
          <w:u w:val="single"/>
        </w:rPr>
        <w:t>grievance</w:t>
      </w:r>
      <w:proofErr w:type="gramEnd"/>
      <w:r w:rsidRPr="004B1136">
        <w:rPr>
          <w:sz w:val="12"/>
        </w:rPr>
        <w:t xml:space="preserve"> and it would be easier for management to lay off staff. “The contract guarantees certain rights,” said Fallings. “</w:t>
      </w:r>
      <w:proofErr w:type="gramStart"/>
      <w:r w:rsidRPr="004B1136">
        <w:rPr>
          <w:sz w:val="12"/>
        </w:rPr>
        <w:t>So</w:t>
      </w:r>
      <w:proofErr w:type="gramEnd"/>
      <w:r w:rsidRPr="004B1136">
        <w:rPr>
          <w:sz w:val="12"/>
        </w:rPr>
        <w:t xml:space="preserve"> it has a big impact.” In guidance sent to the TSA workforce and obtained by The Associated Press, TSA management said that salary and benefits would not be affected but that union dues would no longer be collected through payroll. The guidance also said the decision to terminate the agreement would “eliminate the undue influence of the American Federation of Government Employees” as well as streamline operations and enhance efficiency. The TSA was created after the terrorist attacks of Sept. 11, 2001, when hijackers smuggled knives and box cutters through security to use as weapons as they commandeered four airplanes and slammed them into the Pentagon, the World Trade Center towers and a Pennsylvania field. The TSA’s mandate was to prevent a similar attack in the future.</w:t>
      </w:r>
    </w:p>
    <w:p w14:paraId="53C83832" w14:textId="77777777" w:rsidR="001A1F98" w:rsidRDefault="001A1F98" w:rsidP="001A1F98">
      <w:pPr>
        <w:rPr>
          <w:sz w:val="12"/>
        </w:rPr>
      </w:pPr>
    </w:p>
    <w:p w14:paraId="4320B28D" w14:textId="5CEA141F" w:rsidR="001A1F98" w:rsidRDefault="001A1F98" w:rsidP="001A1F98">
      <w:pPr>
        <w:pStyle w:val="Heading4"/>
      </w:pPr>
      <w:r>
        <w:t xml:space="preserve">New aviation tech ensures we never again face </w:t>
      </w:r>
      <w:proofErr w:type="spellStart"/>
      <w:r>
        <w:t>cyber attacks</w:t>
      </w:r>
      <w:proofErr w:type="spellEnd"/>
      <w:r>
        <w:t xml:space="preserve"> and maintains military readiness </w:t>
      </w:r>
    </w:p>
    <w:p w14:paraId="586EA3A3" w14:textId="77777777" w:rsidR="001A1F98" w:rsidRDefault="001A1F98" w:rsidP="001A1F98">
      <w:r w:rsidRPr="00BB16DE">
        <w:t xml:space="preserve">Jiwon </w:t>
      </w:r>
      <w:r w:rsidRPr="00351D72">
        <w:rPr>
          <w:rStyle w:val="Style13ptBold"/>
        </w:rPr>
        <w:t>Ma</w:t>
      </w:r>
      <w:r w:rsidRPr="00BB16DE">
        <w:t xml:space="preserve">, </w:t>
      </w:r>
      <w:r w:rsidRPr="00351D72">
        <w:rPr>
          <w:rStyle w:val="Style13ptBold"/>
        </w:rPr>
        <w:t>4-10</w:t>
      </w:r>
      <w:r w:rsidRPr="00BB16DE">
        <w:t>-2025,</w:t>
      </w:r>
      <w:r>
        <w:t xml:space="preserve"> </w:t>
      </w:r>
      <w:r w:rsidRPr="00351D72">
        <w:t>Jiwon Ma is a senior policy analyst at FDD’s Center on Cyber and Technology Innovation, where she contributes to the CSC 2.0 project. Her research focuses on the cyber threat landscape and adversarial strategies and capabilities, emerging technologies, cyber deterrence, and U.S. cyber and international security policies. Before joining FDD, she was the editor-in-chief of the Journal of International Affairs at Columbia University. She has contributed to cybersecurity reports published by the School of Public and International Affairs at Columbia University and by the Belfer Center for Science and International Affairs. Jiwon received an MA in international affairs from Columbia University’s School of International and Public Affairs and a BA in global studies from Lesley University.</w:t>
      </w:r>
      <w:r w:rsidRPr="00BB16DE">
        <w:t xml:space="preserve"> "Turbulence Ahead: Navigating the Challenges of Aviation Cybersecurity", CSC 2.0, https://cybersolarium.org/csc-2-0-reports/turbulence-ahead-navigating-the-challenges-of-aviation-cybersecurity/</w:t>
      </w:r>
      <w:r>
        <w:t xml:space="preserve"> ///SQUID</w:t>
      </w:r>
    </w:p>
    <w:p w14:paraId="27888AF1" w14:textId="77777777" w:rsidR="001A1F98" w:rsidRPr="006A204C" w:rsidRDefault="001A1F98" w:rsidP="001A1F98">
      <w:pPr>
        <w:rPr>
          <w:sz w:val="10"/>
        </w:rPr>
      </w:pPr>
      <w:r w:rsidRPr="006A204C">
        <w:rPr>
          <w:sz w:val="10"/>
        </w:rPr>
        <w:t xml:space="preserve">Military Mobility Beyond its importance to economic prosperity, </w:t>
      </w:r>
      <w:r w:rsidRPr="00351D72">
        <w:rPr>
          <w:u w:val="single"/>
        </w:rPr>
        <w:t>the commercial aviation industry plays an indispensable role in supporting the</w:t>
      </w:r>
      <w:r>
        <w:rPr>
          <w:u w:val="single"/>
        </w:rPr>
        <w:t xml:space="preserve"> </w:t>
      </w:r>
      <w:r w:rsidRPr="00351D72">
        <w:rPr>
          <w:u w:val="single"/>
        </w:rPr>
        <w:t>U.S. military</w:t>
      </w:r>
      <w:r w:rsidRPr="006A204C">
        <w:rPr>
          <w:sz w:val="10"/>
        </w:rPr>
        <w:t xml:space="preserve">. Though </w:t>
      </w:r>
      <w:r w:rsidRPr="009A2B95">
        <w:rPr>
          <w:highlight w:val="cyan"/>
          <w:u w:val="single"/>
        </w:rPr>
        <w:t>the military</w:t>
      </w:r>
      <w:r w:rsidRPr="009A2B95">
        <w:rPr>
          <w:sz w:val="10"/>
          <w:highlight w:val="cyan"/>
        </w:rPr>
        <w:t xml:space="preserve"> </w:t>
      </w:r>
      <w:r w:rsidRPr="006A204C">
        <w:rPr>
          <w:sz w:val="10"/>
        </w:rPr>
        <w:t xml:space="preserve">of course has its own transport aircraft and airfields, it </w:t>
      </w:r>
      <w:r w:rsidRPr="009A2B95">
        <w:rPr>
          <w:highlight w:val="cyan"/>
          <w:u w:val="single"/>
        </w:rPr>
        <w:t>relies</w:t>
      </w:r>
      <w:r w:rsidRPr="009A2B95">
        <w:rPr>
          <w:sz w:val="10"/>
          <w:highlight w:val="cyan"/>
        </w:rPr>
        <w:t xml:space="preserve"> </w:t>
      </w:r>
      <w:r w:rsidRPr="006A204C">
        <w:rPr>
          <w:sz w:val="10"/>
        </w:rPr>
        <w:t xml:space="preserve">in part </w:t>
      </w:r>
      <w:r w:rsidRPr="009A2B95">
        <w:rPr>
          <w:highlight w:val="cyan"/>
          <w:u w:val="single"/>
        </w:rPr>
        <w:t xml:space="preserve">on commercial airlines </w:t>
      </w:r>
      <w:r w:rsidRPr="00A0701C">
        <w:rPr>
          <w:u w:val="single"/>
        </w:rPr>
        <w:t xml:space="preserve">and </w:t>
      </w:r>
      <w:r w:rsidRPr="009A2B95">
        <w:rPr>
          <w:highlight w:val="cyan"/>
          <w:u w:val="single"/>
        </w:rPr>
        <w:t>civilian and joint-use airports for military logistics</w:t>
      </w:r>
      <w:r w:rsidRPr="006A204C">
        <w:rPr>
          <w:sz w:val="10"/>
        </w:rPr>
        <w:t xml:space="preserve">. </w:t>
      </w:r>
      <w:r w:rsidRPr="009A2B95">
        <w:rPr>
          <w:highlight w:val="cyan"/>
          <w:u w:val="single"/>
        </w:rPr>
        <w:t xml:space="preserve">Threats to the </w:t>
      </w:r>
      <w:r w:rsidRPr="00A0701C">
        <w:rPr>
          <w:u w:val="single"/>
        </w:rPr>
        <w:t>American commercial</w:t>
      </w:r>
      <w:r w:rsidRPr="009A2B95">
        <w:rPr>
          <w:highlight w:val="cyan"/>
          <w:u w:val="single"/>
        </w:rPr>
        <w:t xml:space="preserve"> aviation industry</w:t>
      </w:r>
      <w:r w:rsidRPr="00351D72">
        <w:rPr>
          <w:u w:val="single"/>
        </w:rPr>
        <w:t xml:space="preserve"> </w:t>
      </w:r>
      <w:r w:rsidRPr="00A0701C">
        <w:rPr>
          <w:u w:val="single"/>
        </w:rPr>
        <w:t xml:space="preserve">therefore </w:t>
      </w:r>
      <w:r w:rsidRPr="00351D72">
        <w:rPr>
          <w:u w:val="single"/>
        </w:rPr>
        <w:t>could</w:t>
      </w:r>
      <w:r>
        <w:rPr>
          <w:u w:val="single"/>
        </w:rPr>
        <w:t xml:space="preserve"> </w:t>
      </w:r>
      <w:r w:rsidRPr="009A2B95">
        <w:rPr>
          <w:highlight w:val="cyan"/>
          <w:u w:val="single"/>
        </w:rPr>
        <w:t>imperil U.S. national security</w:t>
      </w:r>
      <w:r w:rsidRPr="00351D72">
        <w:rPr>
          <w:u w:val="single"/>
        </w:rPr>
        <w:t>.</w:t>
      </w:r>
      <w:r>
        <w:rPr>
          <w:u w:val="single"/>
        </w:rPr>
        <w:t xml:space="preserve"> </w:t>
      </w:r>
      <w:r w:rsidRPr="006A204C">
        <w:rPr>
          <w:sz w:val="10"/>
        </w:rPr>
        <w:t xml:space="preserve">Civil Reserve Air Fleet </w:t>
      </w:r>
      <w:r w:rsidRPr="009A2B95">
        <w:rPr>
          <w:highlight w:val="cyan"/>
          <w:u w:val="single"/>
        </w:rPr>
        <w:t>Commercial airlines</w:t>
      </w:r>
      <w:r w:rsidRPr="009A2B95">
        <w:rPr>
          <w:sz w:val="10"/>
          <w:highlight w:val="cyan"/>
        </w:rPr>
        <w:t xml:space="preserve"> </w:t>
      </w:r>
      <w:r w:rsidRPr="006A204C">
        <w:rPr>
          <w:sz w:val="10"/>
        </w:rPr>
        <w:t xml:space="preserve">play an important role in </w:t>
      </w:r>
      <w:r w:rsidRPr="009A2B95">
        <w:rPr>
          <w:highlight w:val="cyan"/>
          <w:u w:val="single"/>
        </w:rPr>
        <w:t>enabl</w:t>
      </w:r>
      <w:r w:rsidRPr="006A204C">
        <w:rPr>
          <w:sz w:val="10"/>
        </w:rPr>
        <w:t xml:space="preserve">ing efficient and </w:t>
      </w:r>
      <w:r w:rsidRPr="00351D72">
        <w:rPr>
          <w:u w:val="single"/>
        </w:rPr>
        <w:t xml:space="preserve">timely </w:t>
      </w:r>
      <w:r w:rsidRPr="009A2B95">
        <w:rPr>
          <w:highlight w:val="cyan"/>
          <w:u w:val="single"/>
        </w:rPr>
        <w:t>delivery of personnel, supplies, and equipment</w:t>
      </w:r>
      <w:r>
        <w:rPr>
          <w:u w:val="single"/>
        </w:rPr>
        <w:t xml:space="preserve"> </w:t>
      </w:r>
      <w:r w:rsidRPr="00351D72">
        <w:rPr>
          <w:u w:val="single"/>
        </w:rPr>
        <w:t>to sustain</w:t>
      </w:r>
      <w:r w:rsidRPr="006A204C">
        <w:rPr>
          <w:sz w:val="10"/>
        </w:rPr>
        <w:t xml:space="preserve"> Department of Defense (</w:t>
      </w:r>
      <w:r w:rsidRPr="00351D72">
        <w:rPr>
          <w:u w:val="single"/>
        </w:rPr>
        <w:t>DoD</w:t>
      </w:r>
      <w:r w:rsidRPr="006A204C">
        <w:rPr>
          <w:sz w:val="10"/>
        </w:rPr>
        <w:t xml:space="preserve">) </w:t>
      </w:r>
      <w:r w:rsidRPr="00351D72">
        <w:rPr>
          <w:u w:val="single"/>
        </w:rPr>
        <w:t>missions worldwide</w:t>
      </w:r>
      <w:r w:rsidRPr="006A204C">
        <w:rPr>
          <w:sz w:val="10"/>
        </w:rPr>
        <w:t xml:space="preserve">. While the military possesses its own aircraft, partnering with civilian commercial airlines expands the available air transportation and airlift capacity that can be activated quickly. </w:t>
      </w:r>
      <w:r w:rsidRPr="00351D72">
        <w:rPr>
          <w:u w:val="single"/>
        </w:rPr>
        <w:t>For</w:t>
      </w:r>
      <w:r>
        <w:rPr>
          <w:u w:val="single"/>
        </w:rPr>
        <w:t xml:space="preserve"> </w:t>
      </w:r>
      <w:r w:rsidRPr="00351D72">
        <w:rPr>
          <w:u w:val="single"/>
        </w:rPr>
        <w:t>instance, in the nine months following Russia’s 2022 invasion of Ukraine, contracted commercial airlines flew more than 820</w:t>
      </w:r>
      <w:r>
        <w:rPr>
          <w:u w:val="single"/>
        </w:rPr>
        <w:t xml:space="preserve"> </w:t>
      </w:r>
      <w:r w:rsidRPr="00351D72">
        <w:rPr>
          <w:u w:val="single"/>
        </w:rPr>
        <w:t xml:space="preserve">national security-related missions to deliver essential weapons and equipment for Ukrainian </w:t>
      </w:r>
      <w:r w:rsidRPr="00284319">
        <w:rPr>
          <w:u w:val="single"/>
        </w:rPr>
        <w:t>forces</w:t>
      </w:r>
      <w:r w:rsidRPr="00284319">
        <w:rPr>
          <w:sz w:val="10"/>
        </w:rPr>
        <w:t xml:space="preserve">.15 </w:t>
      </w:r>
      <w:r w:rsidRPr="00284319">
        <w:rPr>
          <w:u w:val="single"/>
        </w:rPr>
        <w:t xml:space="preserve">The military’s </w:t>
      </w:r>
      <w:r w:rsidRPr="009A2B95">
        <w:rPr>
          <w:highlight w:val="cyan"/>
          <w:u w:val="single"/>
        </w:rPr>
        <w:t>reliance</w:t>
      </w:r>
      <w:r w:rsidRPr="009A2B95">
        <w:rPr>
          <w:sz w:val="10"/>
          <w:highlight w:val="cyan"/>
        </w:rPr>
        <w:t xml:space="preserve"> </w:t>
      </w:r>
      <w:r w:rsidRPr="00284319">
        <w:rPr>
          <w:sz w:val="10"/>
        </w:rPr>
        <w:t xml:space="preserve">on the commercial aviation industry, however, </w:t>
      </w:r>
      <w:r w:rsidRPr="009A2B95">
        <w:rPr>
          <w:highlight w:val="cyan"/>
          <w:u w:val="single"/>
        </w:rPr>
        <w:t>means that</w:t>
      </w:r>
      <w:r w:rsidRPr="009A2B95">
        <w:rPr>
          <w:sz w:val="10"/>
          <w:highlight w:val="cyan"/>
        </w:rPr>
        <w:t xml:space="preserve"> </w:t>
      </w:r>
      <w:r w:rsidRPr="00284319">
        <w:rPr>
          <w:sz w:val="10"/>
        </w:rPr>
        <w:t xml:space="preserve">any </w:t>
      </w:r>
      <w:r w:rsidRPr="009A2B95">
        <w:rPr>
          <w:highlight w:val="cyan"/>
          <w:u w:val="single"/>
        </w:rPr>
        <w:t>disruption</w:t>
      </w:r>
      <w:r w:rsidRPr="009A2B95">
        <w:rPr>
          <w:sz w:val="10"/>
          <w:highlight w:val="cyan"/>
        </w:rPr>
        <w:t xml:space="preserve"> </w:t>
      </w:r>
      <w:r w:rsidRPr="00284319">
        <w:rPr>
          <w:sz w:val="10"/>
        </w:rPr>
        <w:t xml:space="preserve">in that </w:t>
      </w:r>
      <w:r w:rsidRPr="00284319">
        <w:rPr>
          <w:u w:val="single"/>
        </w:rPr>
        <w:t xml:space="preserve">industry could directly </w:t>
      </w:r>
      <w:r w:rsidRPr="009A2B95">
        <w:rPr>
          <w:highlight w:val="cyan"/>
          <w:u w:val="single"/>
        </w:rPr>
        <w:t>impair</w:t>
      </w:r>
      <w:r w:rsidRPr="009A2B95">
        <w:rPr>
          <w:sz w:val="10"/>
          <w:highlight w:val="cyan"/>
        </w:rPr>
        <w:t xml:space="preserve"> </w:t>
      </w:r>
      <w:r w:rsidRPr="00284319">
        <w:rPr>
          <w:sz w:val="10"/>
        </w:rPr>
        <w:t xml:space="preserve">the Pentagon’s ability to maintain </w:t>
      </w:r>
      <w:r w:rsidRPr="00284319">
        <w:rPr>
          <w:u w:val="single"/>
        </w:rPr>
        <w:t xml:space="preserve">operational </w:t>
      </w:r>
      <w:r w:rsidRPr="009A2B95">
        <w:rPr>
          <w:highlight w:val="cyan"/>
          <w:u w:val="single"/>
        </w:rPr>
        <w:t xml:space="preserve">readiness </w:t>
      </w:r>
      <w:r w:rsidRPr="00A0701C">
        <w:rPr>
          <w:b/>
          <w:bCs/>
          <w:u w:val="single"/>
        </w:rPr>
        <w:t>across multiple theaters</w:t>
      </w:r>
      <w:r w:rsidRPr="00284319">
        <w:rPr>
          <w:sz w:val="10"/>
        </w:rPr>
        <w:t>. U.S. Transportation Command (USTRANSCOM) is the functional combatant command responsible for planning and conducting global</w:t>
      </w:r>
      <w:r w:rsidRPr="006A204C">
        <w:rPr>
          <w:sz w:val="10"/>
        </w:rPr>
        <w:t xml:space="preserve"> mobility operations spanning air, land, and sea transportation modalities.16 Alongside the Department of Transportation (DoT), USTRANSCOM collaborates with civilian commercial airlines through the Civil Reserve Air Fleet (CRAF) program. The CRAF program provides designated, mission-ready aircraft within 24 to 48 hours to meet surges in demand for emergency airlift operations. Twenty-five airlines currently participate in the program, together providing 450 aircraft, or 6 percent of the total cargo and passenger aircraft in service in the United States.17 During Operations Desert Shield and Desert Storm (1990-1991),18 Operation Iraqi Freedom (2003),19 and Operation Allies Refuge (2021), CRAF aircraft played an essential role in transporting troops and cargo and evacuating refugees.20 CRAF extends USTRANSCOM’s reach and enhances mission flexibility by reducing the time and DoD resources typically needed for large-scale mobilization of troops and materiel. 21 Moreover, CRAF allows USTRANSCOM to avoid fixed costs associated with maintaining a large military-only fleet. For instance, CRAF saved the Air Force an estimated $13 to $50 billion during Operation Desert Storm.22 Civilian and Joint-Use Airfields </w:t>
      </w:r>
      <w:r w:rsidRPr="00351D72">
        <w:rPr>
          <w:u w:val="single"/>
        </w:rPr>
        <w:t xml:space="preserve">Civilian and </w:t>
      </w:r>
      <w:r w:rsidRPr="009A2B95">
        <w:rPr>
          <w:highlight w:val="cyan"/>
          <w:u w:val="single"/>
        </w:rPr>
        <w:t xml:space="preserve">joint-use airfields are </w:t>
      </w:r>
      <w:r w:rsidRPr="00351D72">
        <w:rPr>
          <w:u w:val="single"/>
        </w:rPr>
        <w:t xml:space="preserve">also a </w:t>
      </w:r>
      <w:r w:rsidRPr="009A2B95">
        <w:rPr>
          <w:highlight w:val="cyan"/>
          <w:u w:val="single"/>
        </w:rPr>
        <w:t xml:space="preserve">critical </w:t>
      </w:r>
      <w:r w:rsidRPr="00351D72">
        <w:rPr>
          <w:u w:val="single"/>
        </w:rPr>
        <w:t xml:space="preserve">component of the U.S. military’s ability </w:t>
      </w:r>
      <w:r w:rsidRPr="009A2B95">
        <w:rPr>
          <w:highlight w:val="cyan"/>
          <w:u w:val="single"/>
        </w:rPr>
        <w:t>to mobilize forces</w:t>
      </w:r>
      <w:r w:rsidRPr="006A204C">
        <w:rPr>
          <w:sz w:val="10"/>
        </w:rPr>
        <w:t xml:space="preserve">. </w:t>
      </w:r>
      <w:r w:rsidRPr="00351D72">
        <w:rPr>
          <w:u w:val="single"/>
        </w:rPr>
        <w:t>Joint-use</w:t>
      </w:r>
      <w:r>
        <w:rPr>
          <w:u w:val="single"/>
        </w:rPr>
        <w:t xml:space="preserve"> </w:t>
      </w:r>
      <w:r w:rsidRPr="00351D72">
        <w:rPr>
          <w:u w:val="single"/>
        </w:rPr>
        <w:t xml:space="preserve">airfields refer to shared operational arrangements between military </w:t>
      </w:r>
      <w:r w:rsidRPr="009A2B95">
        <w:rPr>
          <w:highlight w:val="cyan"/>
          <w:u w:val="single"/>
        </w:rPr>
        <w:t xml:space="preserve">and </w:t>
      </w:r>
      <w:r w:rsidRPr="00351D72">
        <w:rPr>
          <w:u w:val="single"/>
        </w:rPr>
        <w:t>civilian aviation.</w:t>
      </w:r>
      <w:r w:rsidRPr="006A204C">
        <w:rPr>
          <w:sz w:val="10"/>
        </w:rPr>
        <w:t xml:space="preserve"> There are two categories of such airfields. The first constitutes military installations that allow civilian aircraft activity — such as Charleston Air Force Base — with 21 such installations in operations as of 2022.23 The second constitutes civilian airports that allow military use for operations, totaling 69 civilian airports as of 2022.24 The DoD Policy Board on Federal Aviation works with the FAA to coordinate and streamline military and civilian aviation operations, optimizing flight efficiency and reducing the need for separate military airfields. </w:t>
      </w:r>
      <w:r w:rsidRPr="00351D72">
        <w:rPr>
          <w:u w:val="single"/>
        </w:rPr>
        <w:t>By leveraging civilian infrastructure, the Pentagon reduces the need for public investment in additional military airfields</w:t>
      </w:r>
      <w:r w:rsidRPr="006A204C">
        <w:rPr>
          <w:sz w:val="10"/>
        </w:rPr>
        <w:t xml:space="preserve">. These partnerships are </w:t>
      </w:r>
      <w:r w:rsidRPr="00351D72">
        <w:rPr>
          <w:u w:val="single"/>
        </w:rPr>
        <w:t xml:space="preserve">crucial for cost savings, </w:t>
      </w:r>
      <w:r w:rsidRPr="009A2B95">
        <w:rPr>
          <w:highlight w:val="cyan"/>
          <w:u w:val="single"/>
        </w:rPr>
        <w:t>operational flexibility, and responsiveness</w:t>
      </w:r>
      <w:r w:rsidRPr="00351D72">
        <w:rPr>
          <w:u w:val="single"/>
        </w:rPr>
        <w:t>.</w:t>
      </w:r>
      <w:r w:rsidRPr="006A204C">
        <w:rPr>
          <w:sz w:val="10"/>
        </w:rPr>
        <w:t xml:space="preserve">25 Strategically located civilian airports provide ready access to international and domestic routes, </w:t>
      </w:r>
      <w:r w:rsidRPr="00351D72">
        <w:rPr>
          <w:u w:val="single"/>
        </w:rPr>
        <w:t>facilitating the efficient transport of military assets and personnel</w:t>
      </w:r>
      <w:r w:rsidRPr="006A204C">
        <w:rPr>
          <w:sz w:val="10"/>
        </w:rPr>
        <w:t xml:space="preserve">. This integration </w:t>
      </w:r>
      <w:r w:rsidRPr="00351D72">
        <w:rPr>
          <w:u w:val="single"/>
        </w:rPr>
        <w:t>also supports military training, testing, logistics, and disaster-response operations</w:t>
      </w:r>
      <w:r w:rsidRPr="006A204C">
        <w:rPr>
          <w:sz w:val="10"/>
        </w:rPr>
        <w:t xml:space="preserve">. The benefits are not just one-sided. The DoD and FAA work together to ensure the capacity of the National Airspace System (NAS) to meet both military and civil aviation needs.26 The Policy Board on Federal Aviation’s coordination with the FAA plays a critical role in optimizing shared systems such as Global Positioning System (GPS) and communication networks, enhancing air traffic management and ensuring safety and performance within the NAS. This partnership helps improve navigational planning, reduce delays, identify direct routes, and facilitate smoother altitudes transitions, ultimately saving time and fuel. Threats to U.S. Military Mobility While the U.S. military’s use of commercial airlines and civilian infrastructure offers numerous advantages, it also expands cybersecurity vulnerabilities.27 One risk concerns potential compromises in the supply chains of commercial airlines. To mitigate this risk, the DoD’s 2024 defense-industrial base strategy emphasizes strengthening the cybersecurity of its contractors, including key aviation suppliers such as Boeing. As part of this effort, the DoD’s Defense Cyber Crime Center offers voluntary assessments through its Cyber Resilience Analysis service. These assessments identify vulnerabilities within the defense-industrial base, including the aviation supply chain, and share actionable intelligence with participating vendors.28 In addition, </w:t>
      </w:r>
      <w:r w:rsidRPr="00351D72">
        <w:rPr>
          <w:u w:val="single"/>
        </w:rPr>
        <w:t xml:space="preserve">while </w:t>
      </w:r>
      <w:r w:rsidRPr="009A2B95">
        <w:rPr>
          <w:highlight w:val="cyan"/>
          <w:u w:val="single"/>
        </w:rPr>
        <w:t xml:space="preserve">civilian and military aviation </w:t>
      </w:r>
      <w:r w:rsidRPr="00351D72">
        <w:rPr>
          <w:u w:val="single"/>
        </w:rPr>
        <w:t>maintain separate systems for handling passenger and cargo information and</w:t>
      </w:r>
      <w:r>
        <w:rPr>
          <w:u w:val="single"/>
        </w:rPr>
        <w:t xml:space="preserve"> </w:t>
      </w:r>
      <w:r w:rsidRPr="00351D72">
        <w:rPr>
          <w:u w:val="single"/>
        </w:rPr>
        <w:t>employ different communications systems,</w:t>
      </w:r>
      <w:r w:rsidRPr="006A204C">
        <w:rPr>
          <w:sz w:val="10"/>
        </w:rPr>
        <w:t xml:space="preserve">29 </w:t>
      </w:r>
      <w:r w:rsidRPr="009A2B95">
        <w:rPr>
          <w:highlight w:val="cyan"/>
          <w:u w:val="single"/>
        </w:rPr>
        <w:t xml:space="preserve">both rely on the same </w:t>
      </w:r>
      <w:r w:rsidRPr="006A204C">
        <w:rPr>
          <w:sz w:val="10"/>
        </w:rPr>
        <w:t>Air Traffic Control (</w:t>
      </w:r>
      <w:r w:rsidRPr="009A2B95">
        <w:rPr>
          <w:highlight w:val="cyan"/>
          <w:u w:val="single"/>
        </w:rPr>
        <w:t>ATC</w:t>
      </w:r>
      <w:r w:rsidRPr="00351D72">
        <w:rPr>
          <w:u w:val="single"/>
        </w:rPr>
        <w:t>)</w:t>
      </w:r>
      <w:r w:rsidRPr="006A204C">
        <w:rPr>
          <w:sz w:val="10"/>
        </w:rPr>
        <w:t xml:space="preserve"> </w:t>
      </w:r>
      <w:r w:rsidRPr="00351D72">
        <w:rPr>
          <w:u w:val="single"/>
        </w:rPr>
        <w:t>system for communication</w:t>
      </w:r>
      <w:r w:rsidRPr="006A204C">
        <w:rPr>
          <w:sz w:val="10"/>
        </w:rPr>
        <w:t xml:space="preserve"> between aircraft </w:t>
      </w:r>
      <w:r w:rsidRPr="00351D72">
        <w:rPr>
          <w:u w:val="single"/>
        </w:rPr>
        <w:t xml:space="preserve">and </w:t>
      </w:r>
      <w:r w:rsidRPr="006A204C">
        <w:rPr>
          <w:sz w:val="10"/>
        </w:rPr>
        <w:t xml:space="preserve">ground control. The ATC system </w:t>
      </w:r>
      <w:r w:rsidRPr="00351D72">
        <w:rPr>
          <w:u w:val="single"/>
        </w:rPr>
        <w:t>ensures that both commercial and military aircraft can communicate</w:t>
      </w:r>
      <w:r>
        <w:rPr>
          <w:u w:val="single"/>
        </w:rPr>
        <w:t xml:space="preserve"> </w:t>
      </w:r>
      <w:r w:rsidRPr="00351D72">
        <w:rPr>
          <w:u w:val="single"/>
        </w:rPr>
        <w:t>with the ground and with each other in shared airspace</w:t>
      </w:r>
      <w:r w:rsidRPr="006A204C">
        <w:rPr>
          <w:sz w:val="10"/>
        </w:rPr>
        <w:t xml:space="preserve">. </w:t>
      </w:r>
      <w:r w:rsidRPr="00351D72">
        <w:rPr>
          <w:u w:val="single"/>
        </w:rPr>
        <w:t xml:space="preserve">As a result, </w:t>
      </w:r>
      <w:r w:rsidRPr="009A2B95">
        <w:rPr>
          <w:highlight w:val="cyan"/>
          <w:u w:val="single"/>
        </w:rPr>
        <w:t xml:space="preserve">cyber threats targeting the ATC system jeopardize </w:t>
      </w:r>
      <w:r w:rsidRPr="00351D72">
        <w:rPr>
          <w:u w:val="single"/>
        </w:rPr>
        <w:t>both</w:t>
      </w:r>
      <w:r>
        <w:rPr>
          <w:u w:val="single"/>
        </w:rPr>
        <w:t xml:space="preserve"> </w:t>
      </w:r>
      <w:r w:rsidRPr="00351D72">
        <w:rPr>
          <w:u w:val="single"/>
        </w:rPr>
        <w:t xml:space="preserve">civilian and </w:t>
      </w:r>
      <w:r w:rsidRPr="009A2B95">
        <w:rPr>
          <w:highlight w:val="cyan"/>
          <w:u w:val="single"/>
        </w:rPr>
        <w:t>military aviation</w:t>
      </w:r>
      <w:r w:rsidRPr="00351D72">
        <w:rPr>
          <w:u w:val="single"/>
        </w:rPr>
        <w:t>.</w:t>
      </w:r>
      <w:r w:rsidRPr="006A204C">
        <w:rPr>
          <w:sz w:val="10"/>
        </w:rPr>
        <w:t xml:space="preserve"> </w:t>
      </w:r>
      <w:r w:rsidRPr="009A2B95">
        <w:rPr>
          <w:highlight w:val="cyan"/>
          <w:u w:val="single"/>
        </w:rPr>
        <w:t xml:space="preserve">A cyber incident targeting </w:t>
      </w:r>
      <w:r w:rsidRPr="006A204C">
        <w:rPr>
          <w:sz w:val="10"/>
        </w:rPr>
        <w:t xml:space="preserve">commercial </w:t>
      </w:r>
      <w:r w:rsidRPr="009A2B95">
        <w:rPr>
          <w:highlight w:val="cyan"/>
          <w:u w:val="single"/>
        </w:rPr>
        <w:t>airlines</w:t>
      </w:r>
      <w:r w:rsidRPr="006A204C">
        <w:rPr>
          <w:sz w:val="10"/>
        </w:rPr>
        <w:t xml:space="preserve">, commercial </w:t>
      </w:r>
      <w:r w:rsidRPr="009A2B95">
        <w:rPr>
          <w:highlight w:val="cyan"/>
          <w:u w:val="single"/>
        </w:rPr>
        <w:t xml:space="preserve">airport </w:t>
      </w:r>
      <w:r w:rsidRPr="006A204C">
        <w:rPr>
          <w:sz w:val="10"/>
        </w:rPr>
        <w:t xml:space="preserve">operating </w:t>
      </w:r>
      <w:r w:rsidRPr="009A2B95">
        <w:rPr>
          <w:highlight w:val="cyan"/>
          <w:u w:val="single"/>
        </w:rPr>
        <w:t>authorities</w:t>
      </w:r>
      <w:r w:rsidRPr="006A204C">
        <w:rPr>
          <w:sz w:val="10"/>
        </w:rPr>
        <w:t xml:space="preserve">, </w:t>
      </w:r>
      <w:r w:rsidRPr="009A2B95">
        <w:rPr>
          <w:highlight w:val="cyan"/>
          <w:u w:val="single"/>
        </w:rPr>
        <w:t xml:space="preserve">or </w:t>
      </w:r>
      <w:r w:rsidRPr="00351D72">
        <w:rPr>
          <w:u w:val="single"/>
        </w:rPr>
        <w:t xml:space="preserve">even </w:t>
      </w:r>
      <w:r w:rsidRPr="009A2B95">
        <w:rPr>
          <w:highlight w:val="cyan"/>
          <w:u w:val="single"/>
        </w:rPr>
        <w:t xml:space="preserve">the ATC </w:t>
      </w:r>
      <w:r w:rsidRPr="00351D72">
        <w:rPr>
          <w:u w:val="single"/>
        </w:rPr>
        <w:t>system itself could</w:t>
      </w:r>
      <w:r w:rsidRPr="006A204C">
        <w:rPr>
          <w:sz w:val="10"/>
        </w:rPr>
        <w:t xml:space="preserve"> potentially </w:t>
      </w:r>
      <w:r w:rsidRPr="00351D72">
        <w:rPr>
          <w:u w:val="single"/>
        </w:rPr>
        <w:t>disrupt DoD computer networks</w:t>
      </w:r>
      <w:r w:rsidRPr="006A204C">
        <w:rPr>
          <w:sz w:val="10"/>
        </w:rPr>
        <w:t xml:space="preserve">, causing schedules and dispatch logistics to go awry. Such incidents could </w:t>
      </w:r>
      <w:r w:rsidRPr="009A2B95">
        <w:rPr>
          <w:highlight w:val="cyan"/>
          <w:u w:val="single"/>
        </w:rPr>
        <w:t>diminish</w:t>
      </w:r>
      <w:r w:rsidRPr="009A2B95">
        <w:rPr>
          <w:sz w:val="10"/>
          <w:highlight w:val="cyan"/>
        </w:rPr>
        <w:t xml:space="preserve"> </w:t>
      </w:r>
      <w:r w:rsidRPr="006A204C">
        <w:rPr>
          <w:sz w:val="10"/>
        </w:rPr>
        <w:t xml:space="preserve">DoD’s mission </w:t>
      </w:r>
      <w:r w:rsidRPr="009A2B95">
        <w:rPr>
          <w:highlight w:val="cyan"/>
          <w:u w:val="single"/>
        </w:rPr>
        <w:t xml:space="preserve">readiness </w:t>
      </w:r>
      <w:r w:rsidRPr="00351D72">
        <w:rPr>
          <w:u w:val="single"/>
        </w:rPr>
        <w:t>and ability to coordinate resources for deployment.</w:t>
      </w:r>
      <w:r w:rsidRPr="006A204C">
        <w:rPr>
          <w:sz w:val="10"/>
        </w:rPr>
        <w:t xml:space="preserve"> Additionally, </w:t>
      </w:r>
      <w:r w:rsidRPr="00351D72">
        <w:rPr>
          <w:u w:val="single"/>
        </w:rPr>
        <w:t>adversaries may attempt to infiltrate</w:t>
      </w:r>
      <w:r>
        <w:rPr>
          <w:u w:val="single"/>
        </w:rPr>
        <w:t xml:space="preserve"> </w:t>
      </w:r>
      <w:r w:rsidRPr="00351D72">
        <w:rPr>
          <w:u w:val="single"/>
        </w:rPr>
        <w:t>shared communication systems used for both civilian and military purposes, potentially exfiltrating intelligence or disrupting</w:t>
      </w:r>
      <w:r>
        <w:rPr>
          <w:u w:val="single"/>
        </w:rPr>
        <w:t xml:space="preserve"> </w:t>
      </w:r>
      <w:r w:rsidRPr="00351D72">
        <w:rPr>
          <w:u w:val="single"/>
        </w:rPr>
        <w:t>military operations</w:t>
      </w:r>
      <w:r w:rsidRPr="006A204C">
        <w:rPr>
          <w:sz w:val="10"/>
        </w:rPr>
        <w:t xml:space="preserve">. Similarly, these cybersecurity incidents could lead to prolonged operational outages and substantial financial losses in the civilian aviation industry. Operational Landscape </w:t>
      </w:r>
      <w:r w:rsidRPr="00351D72">
        <w:rPr>
          <w:u w:val="single"/>
        </w:rPr>
        <w:t>Despite its critical importance</w:t>
      </w:r>
      <w:r w:rsidRPr="006A204C">
        <w:rPr>
          <w:sz w:val="10"/>
        </w:rPr>
        <w:t xml:space="preserve">, the aviation industry is prone to disruptions. Delays caused by cyber incidents, supply chain disruptions, and other malicious attacks can cause significant financial losses. Likewise, delays due to weather, mechanical problems, accidents, and other incidents cost airlines, passengers, and industries dependent on air travel a total of $33 billion in 2019.30 These losses include the financial impact of lost future business as well as disruptions in industries relying on </w:t>
      </w:r>
      <w:proofErr w:type="spellStart"/>
      <w:r w:rsidRPr="006A204C">
        <w:rPr>
          <w:sz w:val="10"/>
        </w:rPr>
        <w:t>justin</w:t>
      </w:r>
      <w:proofErr w:type="spellEnd"/>
      <w:r w:rsidRPr="006A204C">
        <w:rPr>
          <w:sz w:val="10"/>
        </w:rPr>
        <w:t xml:space="preserve">-time operations, where delayed deliveries can halt production lines on a global scale.31 In the aviation industry, supply chain delays can hinder timely maintenance, fleet expansion, and essential technology and cybersecurity upgrades for operational efficiency. For instance, in December 2024, the International Air Transportation Association estimated that clearing the backlog of 17,000 delayed aircraft deliveries will take approximately 14.8 years.32 Such prolonged delays leave the aviation industry </w:t>
      </w:r>
      <w:proofErr w:type="gramStart"/>
      <w:r w:rsidRPr="006A204C">
        <w:rPr>
          <w:sz w:val="10"/>
        </w:rPr>
        <w:t>relying</w:t>
      </w:r>
      <w:proofErr w:type="gramEnd"/>
      <w:r w:rsidRPr="006A204C">
        <w:rPr>
          <w:sz w:val="10"/>
        </w:rPr>
        <w:t xml:space="preserve"> on aging systems, amplifying the risk of emerging cyber threats. Growing Cyber </w:t>
      </w:r>
      <w:proofErr w:type="gramStart"/>
      <w:r w:rsidRPr="006A204C">
        <w:rPr>
          <w:sz w:val="10"/>
        </w:rPr>
        <w:t>Threats</w:t>
      </w:r>
      <w:proofErr w:type="gramEnd"/>
      <w:r w:rsidRPr="006A204C">
        <w:rPr>
          <w:sz w:val="10"/>
        </w:rPr>
        <w:t xml:space="preserve"> The </w:t>
      </w:r>
      <w:r w:rsidRPr="00351D72">
        <w:rPr>
          <w:u w:val="single"/>
        </w:rPr>
        <w:t>aviation</w:t>
      </w:r>
      <w:r w:rsidRPr="006A204C">
        <w:rPr>
          <w:sz w:val="10"/>
        </w:rPr>
        <w:t xml:space="preserve"> industry </w:t>
      </w:r>
      <w:r w:rsidRPr="00351D72">
        <w:rPr>
          <w:u w:val="single"/>
        </w:rPr>
        <w:t xml:space="preserve">has become </w:t>
      </w:r>
      <w:r w:rsidRPr="009A2B95">
        <w:rPr>
          <w:highlight w:val="cyan"/>
          <w:u w:val="single"/>
        </w:rPr>
        <w:t xml:space="preserve">a prime target </w:t>
      </w:r>
      <w:r w:rsidRPr="00351D72">
        <w:rPr>
          <w:u w:val="single"/>
        </w:rPr>
        <w:t>for increasingly sophisticated cyberattacks</w:t>
      </w:r>
      <w:r w:rsidRPr="006A204C">
        <w:rPr>
          <w:sz w:val="10"/>
        </w:rPr>
        <w:t xml:space="preserve">. These attacks exploit the subsector’s intricate web of global operations and its critical role in global supply chains, where even a single disruption can ground flights, delay cargo, and send shockwaves through economies. </w:t>
      </w:r>
      <w:r w:rsidRPr="00351D72">
        <w:rPr>
          <w:u w:val="single"/>
        </w:rPr>
        <w:t>Ransomware</w:t>
      </w:r>
      <w:proofErr w:type="gramStart"/>
      <w:r w:rsidRPr="006A204C">
        <w:rPr>
          <w:sz w:val="10"/>
        </w:rPr>
        <w:t xml:space="preserve">, in particular, </w:t>
      </w:r>
      <w:r w:rsidRPr="00351D72">
        <w:rPr>
          <w:u w:val="single"/>
        </w:rPr>
        <w:t>has</w:t>
      </w:r>
      <w:proofErr w:type="gramEnd"/>
      <w:r w:rsidRPr="00351D72">
        <w:rPr>
          <w:u w:val="single"/>
        </w:rPr>
        <w:t xml:space="preserve"> emerged as a top threat</w:t>
      </w:r>
      <w:r w:rsidRPr="006A204C">
        <w:rPr>
          <w:sz w:val="10"/>
        </w:rPr>
        <w:t xml:space="preserve"> confronting the industry. Overall, </w:t>
      </w:r>
      <w:r w:rsidRPr="009A2B95">
        <w:rPr>
          <w:highlight w:val="cyan"/>
          <w:u w:val="single"/>
        </w:rPr>
        <w:t>the number of</w:t>
      </w:r>
      <w:r w:rsidRPr="00351D72">
        <w:rPr>
          <w:u w:val="single"/>
        </w:rPr>
        <w:t xml:space="preserve"> cyber</w:t>
      </w:r>
      <w:r w:rsidRPr="009A2B95">
        <w:rPr>
          <w:highlight w:val="cyan"/>
          <w:u w:val="single"/>
        </w:rPr>
        <w:t>attacks</w:t>
      </w:r>
      <w:r w:rsidRPr="009A2B95">
        <w:rPr>
          <w:sz w:val="10"/>
          <w:highlight w:val="cyan"/>
        </w:rPr>
        <w:t xml:space="preserve"> </w:t>
      </w:r>
      <w:r w:rsidRPr="006A204C">
        <w:rPr>
          <w:sz w:val="10"/>
        </w:rPr>
        <w:t xml:space="preserve">affecting the aviation industry </w:t>
      </w:r>
      <w:r w:rsidRPr="009A2B95">
        <w:rPr>
          <w:highlight w:val="cyan"/>
          <w:u w:val="single"/>
        </w:rPr>
        <w:t>increased</w:t>
      </w:r>
      <w:r w:rsidRPr="009A2B95">
        <w:rPr>
          <w:sz w:val="10"/>
          <w:highlight w:val="cyan"/>
        </w:rPr>
        <w:t xml:space="preserve"> </w:t>
      </w:r>
      <w:r w:rsidRPr="009A2B95">
        <w:rPr>
          <w:highlight w:val="cyan"/>
          <w:u w:val="single"/>
        </w:rPr>
        <w:t xml:space="preserve">by 131 percent </w:t>
      </w:r>
      <w:r w:rsidRPr="00351D72">
        <w:rPr>
          <w:u w:val="single"/>
        </w:rPr>
        <w:t>in 2023 compared with 2022</w:t>
      </w:r>
      <w:r w:rsidRPr="006A204C">
        <w:rPr>
          <w:sz w:val="10"/>
        </w:rPr>
        <w:t xml:space="preserve">.33 </w:t>
      </w:r>
      <w:r w:rsidRPr="00351D72">
        <w:rPr>
          <w:u w:val="single"/>
        </w:rPr>
        <w:t xml:space="preserve">The number of </w:t>
      </w:r>
      <w:r w:rsidRPr="009A2B95">
        <w:rPr>
          <w:highlight w:val="cyan"/>
          <w:u w:val="single"/>
        </w:rPr>
        <w:t>ransomware incidents</w:t>
      </w:r>
      <w:r w:rsidRPr="006A204C">
        <w:rPr>
          <w:sz w:val="10"/>
        </w:rPr>
        <w:t xml:space="preserve">, which are a subset of total attacks, </w:t>
      </w:r>
      <w:r w:rsidRPr="009A2B95">
        <w:rPr>
          <w:highlight w:val="cyan"/>
          <w:u w:val="single"/>
        </w:rPr>
        <w:t>surged</w:t>
      </w:r>
      <w:r w:rsidRPr="009A2B95">
        <w:rPr>
          <w:sz w:val="10"/>
          <w:highlight w:val="cyan"/>
        </w:rPr>
        <w:t xml:space="preserve"> </w:t>
      </w:r>
      <w:r w:rsidRPr="006A204C">
        <w:rPr>
          <w:sz w:val="10"/>
        </w:rPr>
        <w:t xml:space="preserve">even more </w:t>
      </w:r>
      <w:r w:rsidRPr="00351D72">
        <w:rPr>
          <w:u w:val="single"/>
        </w:rPr>
        <w:t>dramatically</w:t>
      </w:r>
      <w:r w:rsidRPr="006A204C">
        <w:rPr>
          <w:sz w:val="10"/>
        </w:rPr>
        <w:t xml:space="preserve"> — </w:t>
      </w:r>
      <w:r w:rsidRPr="009A2B95">
        <w:rPr>
          <w:highlight w:val="cyan"/>
          <w:u w:val="single"/>
        </w:rPr>
        <w:t xml:space="preserve">by 600 percent </w:t>
      </w:r>
      <w:r w:rsidRPr="00351D72">
        <w:rPr>
          <w:u w:val="single"/>
        </w:rPr>
        <w:t>in 2023</w:t>
      </w:r>
      <w:r w:rsidRPr="006A204C">
        <w:rPr>
          <w:sz w:val="10"/>
        </w:rPr>
        <w:t xml:space="preserve">, according to a senior executive at Boeing.34 Boeing itself suffered a ransomware attack in October 2023 but reportedly did not pay the exorbitant sum the hackers were demanding.35 </w:t>
      </w:r>
      <w:r w:rsidRPr="00351D72">
        <w:rPr>
          <w:u w:val="single"/>
        </w:rPr>
        <w:t>Ransomware is particularly damaging because of the cascading impacts it can have on an industry heavily reliant on intricate</w:t>
      </w:r>
      <w:r>
        <w:rPr>
          <w:u w:val="single"/>
        </w:rPr>
        <w:t xml:space="preserve"> </w:t>
      </w:r>
      <w:r w:rsidRPr="00351D72">
        <w:rPr>
          <w:u w:val="single"/>
        </w:rPr>
        <w:t>communications systems</w:t>
      </w:r>
      <w:r w:rsidRPr="006A204C">
        <w:rPr>
          <w:sz w:val="10"/>
        </w:rPr>
        <w:t xml:space="preserve">. In November 2022, hackers caused flight delays when they launched a ransomware attack targeting Jeppesen, a Boeing subsidiary. Jeppesen supplies flight navigation and operation planning tools used by airlines and aviation authorities to plan safe and efficient routes. Jeppesen’s tools also feed into the national Notice to Air Missions (NOTAM) system, which warns pilots and airlines of hazards on their planned routes.36 The disruption affected flight planning across multiple carriers contributing to delays, illustrating how an attack on a single service provider can affect the broader aviation ecosystem. More recently, </w:t>
      </w:r>
      <w:r w:rsidRPr="00351D72">
        <w:rPr>
          <w:u w:val="single"/>
        </w:rPr>
        <w:t>in August 2024</w:t>
      </w:r>
      <w:r w:rsidRPr="006A204C">
        <w:rPr>
          <w:sz w:val="10"/>
        </w:rPr>
        <w:t xml:space="preserve">, </w:t>
      </w:r>
      <w:r w:rsidRPr="00351D72">
        <w:rPr>
          <w:u w:val="single"/>
        </w:rPr>
        <w:t>Seattle-Tacoma International Airport suffered a ransomware attack</w:t>
      </w:r>
      <w:r w:rsidRPr="006A204C">
        <w:rPr>
          <w:sz w:val="10"/>
        </w:rPr>
        <w:t xml:space="preserve"> that disrupted essential airport operations just ahead of a busy Labor Day travel rush. Airport staff quickly switched to manual processes, handling over 7,000 pieces of luggage and issuing paper boarding passes to keep operations running.37 The attack strained airport logistics and passenger processing, demonstrating how ransomware can disrupt interconnected airport systems during peak demand. </w:t>
      </w:r>
      <w:r w:rsidRPr="00351D72">
        <w:rPr>
          <w:u w:val="single"/>
        </w:rPr>
        <w:t>The Russian-affiliated</w:t>
      </w:r>
      <w:r w:rsidRPr="006A204C">
        <w:rPr>
          <w:sz w:val="10"/>
        </w:rPr>
        <w:t xml:space="preserve"> </w:t>
      </w:r>
      <w:proofErr w:type="spellStart"/>
      <w:r w:rsidRPr="006A204C">
        <w:rPr>
          <w:sz w:val="10"/>
        </w:rPr>
        <w:t>Rhysida</w:t>
      </w:r>
      <w:proofErr w:type="spellEnd"/>
      <w:r w:rsidRPr="006A204C">
        <w:rPr>
          <w:sz w:val="10"/>
        </w:rPr>
        <w:t xml:space="preserve"> </w:t>
      </w:r>
      <w:r w:rsidRPr="00351D72">
        <w:rPr>
          <w:u w:val="single"/>
        </w:rPr>
        <w:t>group demanded $6 million in ransom to decrypt the systems and avoid data</w:t>
      </w:r>
      <w:r>
        <w:rPr>
          <w:u w:val="single"/>
        </w:rPr>
        <w:t xml:space="preserve"> </w:t>
      </w:r>
      <w:r w:rsidRPr="00351D72">
        <w:rPr>
          <w:u w:val="single"/>
        </w:rPr>
        <w:t>leaks.</w:t>
      </w:r>
      <w:r w:rsidRPr="006A204C">
        <w:rPr>
          <w:sz w:val="10"/>
        </w:rPr>
        <w:t xml:space="preserve"> However, rather than paying the ransom, airport authorities worked closely with the FBI and the Cybersecurity and Infrastructure Security Agency (CISA) to restore most operations within a week.38 In subsequent Senate testimony, Lance Lyttle, the airport’s aviation managing director, credited close coordination with the FBI, CISA, TSA, Customs, and airline partners with minimizing passenger disruption.39 The aviation industry is no stranger to data breaches. In 2018, British Airways and Hong Kong’s Cathay Pacific suffered data breaches affecting nearly 10 million customers, resulting in fines exceeding $230 million.40 In June 2020, hackers stole 1.5 terabytes of sensitive data from VT San Antonio Aerospace, an aviation maintenance firm.41 By 2023, Air France-KLM, Scandinavian Airlines, and Sabre, a U.S.-based travel booking service provider, all reported data breaches compromising customer information.42 That same year, Texas-based third-party recruiter Pilot Credentials also fell victim to a cyberattack in which hackers exfiltrated sensitive data of nearly 9,000 pilots and job applicants from American Airlines and Southwest Airlines.43 </w:t>
      </w:r>
      <w:r w:rsidRPr="009A2B95">
        <w:rPr>
          <w:highlight w:val="cyan"/>
          <w:u w:val="single"/>
        </w:rPr>
        <w:t>Geopolitical tensions have contributed to the cyber threats facing the aviation industry</w:t>
      </w:r>
      <w:r w:rsidRPr="006A204C">
        <w:rPr>
          <w:sz w:val="10"/>
        </w:rPr>
        <w:t xml:space="preserve">. </w:t>
      </w:r>
      <w:r w:rsidRPr="00352A16">
        <w:rPr>
          <w:u w:val="single"/>
        </w:rPr>
        <w:t>In 2022, in retaliation for Western</w:t>
      </w:r>
      <w:r>
        <w:rPr>
          <w:u w:val="single"/>
        </w:rPr>
        <w:t xml:space="preserve"> </w:t>
      </w:r>
      <w:r w:rsidRPr="00352A16">
        <w:rPr>
          <w:u w:val="single"/>
        </w:rPr>
        <w:t>sanctions against Russia over its invasion of Ukraine, pro-Russia hacktivists overwhelmed the websites of airports in Atlanta,</w:t>
      </w:r>
      <w:r>
        <w:rPr>
          <w:u w:val="single"/>
        </w:rPr>
        <w:t xml:space="preserve"> </w:t>
      </w:r>
      <w:r w:rsidRPr="00352A16">
        <w:rPr>
          <w:u w:val="single"/>
        </w:rPr>
        <w:t>Los Angeles, Chicago, and other cities, temporarily knocking them offline.</w:t>
      </w:r>
      <w:r w:rsidRPr="006A204C">
        <w:rPr>
          <w:sz w:val="10"/>
        </w:rPr>
        <w:t xml:space="preserve"> While these cyberattacks did not affect flight operations, they prevented travelers from accessing the websites for travel updates and airport services.44 This was not the first time Russian-linked actors have targeted the aviation infrastructure. In March 2020, the Russian state-sponsored group Dragonfly breached San Francisco International Airport’s websites, gaining access to sensitive data, including the credentials of employees and airport construction contractors.45 The aviation industry’s globally distributed supply chain increases the subsector’s vulnerability to cyber threats. An October 2020 report by </w:t>
      </w:r>
      <w:r w:rsidRPr="006A204C">
        <w:rPr>
          <w:u w:val="single"/>
        </w:rPr>
        <w:t>the Government Accountability Office</w:t>
      </w:r>
      <w:r w:rsidRPr="006A204C">
        <w:rPr>
          <w:sz w:val="10"/>
        </w:rPr>
        <w:t xml:space="preserve"> (</w:t>
      </w:r>
      <w:r w:rsidRPr="009A2B95">
        <w:rPr>
          <w:highlight w:val="cyan"/>
          <w:u w:val="single"/>
        </w:rPr>
        <w:t>GAO</w:t>
      </w:r>
      <w:r w:rsidRPr="006A204C">
        <w:rPr>
          <w:sz w:val="10"/>
        </w:rPr>
        <w:t xml:space="preserve">) </w:t>
      </w:r>
      <w:r w:rsidRPr="009A2B95">
        <w:rPr>
          <w:highlight w:val="cyan"/>
          <w:u w:val="single"/>
        </w:rPr>
        <w:t>identified</w:t>
      </w:r>
      <w:r w:rsidRPr="009A2B95">
        <w:rPr>
          <w:sz w:val="10"/>
          <w:highlight w:val="cyan"/>
        </w:rPr>
        <w:t xml:space="preserve"> </w:t>
      </w:r>
      <w:r w:rsidRPr="009A2B95">
        <w:rPr>
          <w:highlight w:val="cyan"/>
          <w:u w:val="single"/>
        </w:rPr>
        <w:t>several</w:t>
      </w:r>
      <w:r w:rsidRPr="009A2B95">
        <w:rPr>
          <w:sz w:val="10"/>
          <w:highlight w:val="cyan"/>
        </w:rPr>
        <w:t xml:space="preserve"> </w:t>
      </w:r>
      <w:r w:rsidRPr="009A2B95">
        <w:rPr>
          <w:highlight w:val="cyan"/>
          <w:u w:val="single"/>
        </w:rPr>
        <w:t>key</w:t>
      </w:r>
      <w:r w:rsidRPr="009A2B95">
        <w:rPr>
          <w:sz w:val="10"/>
          <w:highlight w:val="cyan"/>
        </w:rPr>
        <w:t xml:space="preserve"> </w:t>
      </w:r>
      <w:r w:rsidRPr="009A2B95">
        <w:rPr>
          <w:highlight w:val="cyan"/>
          <w:u w:val="single"/>
        </w:rPr>
        <w:t>areas of vulnerability</w:t>
      </w:r>
      <w:r w:rsidRPr="006A204C">
        <w:rPr>
          <w:sz w:val="10"/>
        </w:rPr>
        <w:t xml:space="preserve"> within this supply chain: insufficient security among various suppliers, outdated systems on legacy aircraft, and the risk of malicious software being introduced during manufacturing or maintenance.46 </w:t>
      </w:r>
      <w:r w:rsidRPr="006A204C">
        <w:rPr>
          <w:u w:val="single"/>
        </w:rPr>
        <w:t>Malicious actors can exploit these weak points, potentially</w:t>
      </w:r>
      <w:r>
        <w:rPr>
          <w:u w:val="single"/>
        </w:rPr>
        <w:t xml:space="preserve"> </w:t>
      </w:r>
      <w:r w:rsidRPr="006A204C">
        <w:rPr>
          <w:u w:val="single"/>
        </w:rPr>
        <w:t>compromising the integrity of aircraft components or systems used by both commercial and military operators</w:t>
      </w:r>
      <w:r w:rsidRPr="006A204C">
        <w:rPr>
          <w:sz w:val="10"/>
        </w:rPr>
        <w:t xml:space="preserve">.47 For instance, during production or software update phases, hackers could infiltrate a supplier’s network to insert malware into key systems, such as flight management or navigation systems, allowing malware to propagate across the aviation networks.48 In addition, the heavy reliance by airports on other critical infrastructure introduces further risks. For instance, a disruption to fuel supplies can upend operations at affected airports, since options for alternative supplies are often limited. The </w:t>
      </w:r>
      <w:proofErr w:type="spellStart"/>
      <w:r w:rsidRPr="006A204C">
        <w:rPr>
          <w:sz w:val="10"/>
        </w:rPr>
        <w:t>highprofile</w:t>
      </w:r>
      <w:proofErr w:type="spellEnd"/>
      <w:r w:rsidRPr="006A204C">
        <w:rPr>
          <w:sz w:val="10"/>
        </w:rPr>
        <w:t xml:space="preserve"> ransomware attack on Colonial Pipeline in 2021 highlighted this vulnerability. The attack resulted in fuel shortages at East Coast airports, causing flights to be canceled or rerouted.49 Modernizing Legacy Systems </w:t>
      </w:r>
      <w:r w:rsidRPr="006A204C">
        <w:rPr>
          <w:u w:val="single"/>
        </w:rPr>
        <w:t>The aviation industry relies on a host of computer systems to support operations.</w:t>
      </w:r>
      <w:r w:rsidRPr="006A204C">
        <w:rPr>
          <w:sz w:val="10"/>
        </w:rPr>
        <w:t xml:space="preserve"> For example, airlines use various platforms to manage bookings, fleet logistics, and transactions with third-party vendors. ATC systems are also critical to ensuring the safe and orderly movement of aircraft. In addition, airports rely on technology for handling baggage, screening passengers, operating security checkpoints, and managing terminals. Together, these systems form a complex ecosystem, where a cyber incident in one area could disrupt operations in others. Unfortunately, </w:t>
      </w:r>
      <w:r w:rsidRPr="006A204C">
        <w:rPr>
          <w:u w:val="single"/>
        </w:rPr>
        <w:t>many of these systems are outdated and lack the flexibility to adapt to emerging threats</w:t>
      </w:r>
      <w:r w:rsidRPr="006A204C">
        <w:rPr>
          <w:sz w:val="10"/>
        </w:rPr>
        <w:t xml:space="preserve">. While airline-specific failures often stem from poor investment decisions, such as neglecting to replace outdated inventory or scheduling systems, </w:t>
      </w:r>
      <w:r w:rsidRPr="006A204C">
        <w:rPr>
          <w:u w:val="single"/>
        </w:rPr>
        <w:t>the</w:t>
      </w:r>
      <w:r w:rsidRPr="006A204C">
        <w:rPr>
          <w:sz w:val="10"/>
        </w:rPr>
        <w:t xml:space="preserve"> broader </w:t>
      </w:r>
      <w:r w:rsidRPr="006A204C">
        <w:rPr>
          <w:u w:val="single"/>
        </w:rPr>
        <w:t xml:space="preserve">concern lies in the </w:t>
      </w:r>
      <w:r w:rsidRPr="009A2B95">
        <w:rPr>
          <w:highlight w:val="cyan"/>
          <w:u w:val="single"/>
        </w:rPr>
        <w:t xml:space="preserve">systemic risks posed by aging </w:t>
      </w:r>
      <w:r w:rsidRPr="006A204C">
        <w:rPr>
          <w:u w:val="single"/>
        </w:rPr>
        <w:t xml:space="preserve">foundational </w:t>
      </w:r>
      <w:r w:rsidRPr="009A2B95">
        <w:rPr>
          <w:highlight w:val="cyan"/>
          <w:u w:val="single"/>
        </w:rPr>
        <w:t xml:space="preserve">infrastructure </w:t>
      </w:r>
      <w:r w:rsidRPr="006A204C">
        <w:rPr>
          <w:u w:val="single"/>
        </w:rPr>
        <w:t>such as ATC systems</w:t>
      </w:r>
      <w:r w:rsidRPr="006A204C">
        <w:rPr>
          <w:sz w:val="10"/>
        </w:rPr>
        <w:t>. Airline Operational Resilience Even the most advanced aviation operations can be brought to a standstill by a single point of failure. Recent incidents have demonstrated this stark reality. In December 2022, Southwest Airlines experienced a major operational breakdown that resulted in nearly 17,000 canceled flights and left 2 million passengers stranded during the peak holiday travel season.50 While the cancellations were triggered by inclement weather, the root cause was the failure of Southwest’s inventory tracking system, which relied on software more than three decades old.51 Overwhelmed by a surge in rebooking requests, the system forced crew members to manually update critical information on available seats, fleets, and crew assignments, severely limiting the airline’s ability to reroute passengers.52 This incident not only impacted customer satisfaction and the airline’s reputation but also had significant financial repercussions. In that quarter alone, Southwest reported $410 million in operating revenue losses, highlighting the steep cost of relying on legacy systems.53 In July 2024, a faulty update issued by cybersecurity firm CrowdStrike crashed 8.5 million Windows devices, including devices used by airports around the world. Delta, which relied on CrowdStrike for its traffic and crew assignment management systems, was hit particularly hard</w:t>
      </w:r>
      <w:proofErr w:type="gramStart"/>
      <w:r w:rsidRPr="006A204C">
        <w:rPr>
          <w:sz w:val="10"/>
        </w:rPr>
        <w:t>.54</w:t>
      </w:r>
      <w:proofErr w:type="gramEnd"/>
      <w:r w:rsidRPr="006A204C">
        <w:rPr>
          <w:sz w:val="10"/>
        </w:rPr>
        <w:t xml:space="preserve"> Chaos ensued at Delta’s largest hubs, leading to over 5,500 canceled flights — two-thirds of all flight cancellations globally.55 A July 2024 study by </w:t>
      </w:r>
      <w:proofErr w:type="spellStart"/>
      <w:r w:rsidRPr="006A204C">
        <w:rPr>
          <w:sz w:val="10"/>
        </w:rPr>
        <w:t>SecurityScorecard</w:t>
      </w:r>
      <w:proofErr w:type="spellEnd"/>
      <w:r w:rsidRPr="006A204C">
        <w:rPr>
          <w:sz w:val="10"/>
        </w:rPr>
        <w:t xml:space="preserve">, a cybersecurity firm, underscored the risk of systemic disruptions. The study found that aviation-specific software and IT vendors scored the lowest in cybersecurity readiness across industries. While all sectors face significant cybersecurity risk from software and IT support supplied by third-party vendors, the aviation industry feels the impact of widespread disruptions more acutely due to its reliance on a small pool of key providers serving most airlines and airports.56 This heavy concentration means that a disruption affecting one provider can impact operations globally, which is exactly what happened in the CrowdStrike incident. Safeguarding the National Airspace System Cybersecurity vulnerabilities in individual companies and organizations are only part of the risk. </w:t>
      </w:r>
      <w:r w:rsidRPr="009A2B95">
        <w:rPr>
          <w:highlight w:val="cyan"/>
          <w:u w:val="single"/>
        </w:rPr>
        <w:t xml:space="preserve">The </w:t>
      </w:r>
      <w:r w:rsidRPr="006A204C">
        <w:rPr>
          <w:u w:val="single"/>
        </w:rPr>
        <w:t xml:space="preserve">broader </w:t>
      </w:r>
      <w:r w:rsidRPr="009A2B95">
        <w:rPr>
          <w:highlight w:val="cyan"/>
          <w:u w:val="single"/>
        </w:rPr>
        <w:t xml:space="preserve">NAS infrastructure lacks the technological resilience </w:t>
      </w:r>
      <w:r w:rsidRPr="006A204C">
        <w:rPr>
          <w:u w:val="single"/>
        </w:rPr>
        <w:t xml:space="preserve">required </w:t>
      </w:r>
      <w:r w:rsidRPr="009A2B95">
        <w:rPr>
          <w:highlight w:val="cyan"/>
          <w:u w:val="single"/>
        </w:rPr>
        <w:t xml:space="preserve">for </w:t>
      </w:r>
      <w:r w:rsidRPr="006A204C">
        <w:rPr>
          <w:u w:val="single"/>
        </w:rPr>
        <w:t xml:space="preserve">modern </w:t>
      </w:r>
      <w:r w:rsidRPr="009A2B95">
        <w:rPr>
          <w:highlight w:val="cyan"/>
          <w:u w:val="single"/>
        </w:rPr>
        <w:t>aviation operations</w:t>
      </w:r>
      <w:r w:rsidRPr="006A204C">
        <w:rPr>
          <w:sz w:val="10"/>
        </w:rPr>
        <w:t xml:space="preserve">.57 </w:t>
      </w:r>
      <w:r w:rsidRPr="006A204C">
        <w:rPr>
          <w:u w:val="single"/>
        </w:rPr>
        <w:t>The NAS encompasses all</w:t>
      </w:r>
      <w:r>
        <w:rPr>
          <w:u w:val="single"/>
        </w:rPr>
        <w:t xml:space="preserve"> </w:t>
      </w:r>
      <w:r w:rsidRPr="006A204C">
        <w:rPr>
          <w:u w:val="single"/>
        </w:rPr>
        <w:t xml:space="preserve">components of U.S. airspace, including air traffic control towers, navigational aids, and airports. </w:t>
      </w:r>
      <w:r w:rsidRPr="009A2B95">
        <w:rPr>
          <w:highlight w:val="cyan"/>
          <w:u w:val="single"/>
        </w:rPr>
        <w:t>ATC</w:t>
      </w:r>
      <w:r w:rsidRPr="006A204C">
        <w:rPr>
          <w:u w:val="single"/>
        </w:rPr>
        <w:t xml:space="preserve"> systems </w:t>
      </w:r>
      <w:r w:rsidRPr="009A2B95">
        <w:rPr>
          <w:highlight w:val="cyan"/>
          <w:u w:val="single"/>
        </w:rPr>
        <w:t>form the backbone of the NAS</w:t>
      </w:r>
      <w:r w:rsidRPr="006A204C">
        <w:rPr>
          <w:sz w:val="10"/>
        </w:rPr>
        <w:t xml:space="preserve">. They coordinate flight paths, maintain safe distances between aircraft, monitor weather conditions, conduct surveillance, and facilitate effective communication between pilots and air traffic controllers. However, these systems are alarmingly outdated. Any disruption in the NAS has the potential to </w:t>
      </w:r>
      <w:r w:rsidRPr="006A204C">
        <w:rPr>
          <w:strike/>
          <w:sz w:val="10"/>
        </w:rPr>
        <w:t>cripple</w:t>
      </w:r>
      <w:r w:rsidRPr="006A204C">
        <w:rPr>
          <w:sz w:val="10"/>
        </w:rPr>
        <w:t xml:space="preserve"> the movement of aircraft. For example, </w:t>
      </w:r>
      <w:r w:rsidRPr="006A204C">
        <w:rPr>
          <w:u w:val="single"/>
        </w:rPr>
        <w:t>in</w:t>
      </w:r>
      <w:r w:rsidRPr="006A204C">
        <w:rPr>
          <w:sz w:val="10"/>
        </w:rPr>
        <w:t xml:space="preserve"> January </w:t>
      </w:r>
      <w:r w:rsidRPr="009A2B95">
        <w:rPr>
          <w:highlight w:val="cyan"/>
          <w:u w:val="single"/>
        </w:rPr>
        <w:t>2023</w:t>
      </w:r>
      <w:r w:rsidRPr="006A204C">
        <w:rPr>
          <w:sz w:val="10"/>
        </w:rPr>
        <w:t xml:space="preserve">, a major outage in the FAA’s NOTAM system shut down the NAS, which grounded commercial flights across the country for two hours and caused hundreds of delays and cancellations.58 The incident was not caused by a cyberattack but by a contractor accidentally deleting files while synchronizing a live database related to a key pilot safety system and its backup. Still, the damage was severe.59 An FAA official described the incident as “an honest mistake that cost the country millions.”60 Following that incident, </w:t>
      </w:r>
      <w:r w:rsidRPr="006A204C">
        <w:rPr>
          <w:u w:val="single"/>
        </w:rPr>
        <w:t xml:space="preserve">a </w:t>
      </w:r>
      <w:r w:rsidRPr="009A2B95">
        <w:rPr>
          <w:highlight w:val="cyan"/>
          <w:u w:val="single"/>
        </w:rPr>
        <w:t>GAO</w:t>
      </w:r>
      <w:r w:rsidRPr="009A2B95">
        <w:rPr>
          <w:sz w:val="10"/>
          <w:highlight w:val="cyan"/>
        </w:rPr>
        <w:t xml:space="preserve"> </w:t>
      </w:r>
      <w:r w:rsidRPr="009A2B95">
        <w:rPr>
          <w:highlight w:val="cyan"/>
          <w:u w:val="single"/>
        </w:rPr>
        <w:t xml:space="preserve">audit revealed </w:t>
      </w:r>
      <w:r w:rsidRPr="006A204C">
        <w:rPr>
          <w:u w:val="single"/>
        </w:rPr>
        <w:t xml:space="preserve">that </w:t>
      </w:r>
      <w:r w:rsidRPr="009A2B95">
        <w:rPr>
          <w:highlight w:val="cyan"/>
          <w:u w:val="single"/>
        </w:rPr>
        <w:t xml:space="preserve">105 out of </w:t>
      </w:r>
      <w:r w:rsidRPr="006A204C">
        <w:rPr>
          <w:u w:val="single"/>
        </w:rPr>
        <w:t xml:space="preserve">the FAA’s </w:t>
      </w:r>
      <w:r w:rsidRPr="009A2B95">
        <w:rPr>
          <w:highlight w:val="cyan"/>
          <w:u w:val="single"/>
        </w:rPr>
        <w:t>138</w:t>
      </w:r>
      <w:r w:rsidRPr="006A204C">
        <w:rPr>
          <w:u w:val="single"/>
        </w:rPr>
        <w:t xml:space="preserve"> </w:t>
      </w:r>
      <w:r w:rsidRPr="009A2B95">
        <w:rPr>
          <w:highlight w:val="cyan"/>
          <w:u w:val="single"/>
        </w:rPr>
        <w:t xml:space="preserve">ATC systems are outdated and vulnerable </w:t>
      </w:r>
      <w:r w:rsidRPr="006A204C">
        <w:rPr>
          <w:u w:val="single"/>
        </w:rPr>
        <w:t>to critical</w:t>
      </w:r>
      <w:r>
        <w:rPr>
          <w:u w:val="single"/>
        </w:rPr>
        <w:t xml:space="preserve"> </w:t>
      </w:r>
      <w:r w:rsidRPr="006A204C">
        <w:rPr>
          <w:u w:val="single"/>
        </w:rPr>
        <w:t>failures</w:t>
      </w:r>
      <w:r w:rsidRPr="006A204C">
        <w:rPr>
          <w:sz w:val="10"/>
        </w:rPr>
        <w:t xml:space="preserve">.61 The audit found 51 of those systems to be “unsustainable,” meaning they are no longer cost-effective to maintain. Another 54 systems were deemed “potentially unsustainable,” indicating the risk of further deterioration </w:t>
      </w:r>
      <w:proofErr w:type="gramStart"/>
      <w:r w:rsidRPr="006A204C">
        <w:rPr>
          <w:sz w:val="10"/>
        </w:rPr>
        <w:t>in the near future</w:t>
      </w:r>
      <w:proofErr w:type="gramEnd"/>
      <w:r w:rsidRPr="006A204C">
        <w:rPr>
          <w:sz w:val="10"/>
        </w:rPr>
        <w:t xml:space="preserve">.62 </w:t>
      </w:r>
      <w:r w:rsidRPr="006A204C">
        <w:rPr>
          <w:u w:val="single"/>
        </w:rPr>
        <w:t>Some</w:t>
      </w:r>
      <w:r w:rsidRPr="006A204C">
        <w:rPr>
          <w:sz w:val="10"/>
        </w:rPr>
        <w:t xml:space="preserve"> of the systems found to be </w:t>
      </w:r>
      <w:r w:rsidRPr="006A204C">
        <w:rPr>
          <w:u w:val="single"/>
        </w:rPr>
        <w:t>incapable of meeting “mission needs</w:t>
      </w:r>
      <w:r w:rsidRPr="006A204C">
        <w:rPr>
          <w:sz w:val="10"/>
        </w:rPr>
        <w:t xml:space="preserve">” are </w:t>
      </w:r>
      <w:r w:rsidRPr="006A204C">
        <w:rPr>
          <w:u w:val="single"/>
        </w:rPr>
        <w:t>responsible for critical safety functions</w:t>
      </w:r>
      <w:r w:rsidRPr="006A204C">
        <w:rPr>
          <w:sz w:val="10"/>
        </w:rPr>
        <w:t xml:space="preserve">, such as collision avoidance and pilot safety notifications. </w:t>
      </w:r>
      <w:r w:rsidRPr="006A204C">
        <w:rPr>
          <w:u w:val="single"/>
        </w:rPr>
        <w:t>The 105 outdated systems vary in age. Seventy-three were deployed 20 to 30 years ago and some more than 60 years ago.</w:t>
      </w:r>
      <w:r>
        <w:rPr>
          <w:u w:val="single"/>
        </w:rPr>
        <w:t xml:space="preserve"> </w:t>
      </w:r>
      <w:r w:rsidRPr="006A204C">
        <w:rPr>
          <w:sz w:val="10"/>
        </w:rPr>
        <w:t xml:space="preserve">However, even some systems less than a decade old were classified as “unsustainable.”63 Many of the outdated systems face maintenance challenges because they use parts that are not manufactured anymore, forcing technicians to salvage components from older equipment. Additionally, </w:t>
      </w:r>
      <w:r w:rsidRPr="009A2B95">
        <w:rPr>
          <w:highlight w:val="cyan"/>
          <w:u w:val="single"/>
        </w:rPr>
        <w:t>the FAA has reported a growing shortage of skilled workers to maintain these systems</w:t>
      </w:r>
      <w:r w:rsidRPr="006A204C">
        <w:rPr>
          <w:u w:val="single"/>
        </w:rPr>
        <w:t>, as many trained technicians have already retired or are nearing retirement.</w:t>
      </w:r>
      <w:r w:rsidRPr="006A204C">
        <w:rPr>
          <w:sz w:val="10"/>
        </w:rPr>
        <w:t xml:space="preserve">64 The FAA is working on modernizing 90 of the outdated systems, particularly those with the highest operational and safety risks. But some of these upgrades will not be completed until 2030, while others are expected to take until 2038. </w:t>
      </w:r>
      <w:r w:rsidRPr="009A2B95">
        <w:rPr>
          <w:highlight w:val="cyan"/>
          <w:u w:val="single"/>
        </w:rPr>
        <w:t>Several of the outdated systems currently remain without a modernization plan</w:t>
      </w:r>
      <w:r w:rsidRPr="009A2B95">
        <w:rPr>
          <w:sz w:val="10"/>
          <w:highlight w:val="cyan"/>
        </w:rPr>
        <w:t xml:space="preserve"> </w:t>
      </w:r>
      <w:r w:rsidRPr="006A204C">
        <w:rPr>
          <w:sz w:val="10"/>
        </w:rPr>
        <w:t>or funding for modernization.65 For now, much of the NAS remains vulnerable.</w:t>
      </w:r>
    </w:p>
    <w:p w14:paraId="3C471A84" w14:textId="77777777" w:rsidR="001A1F98" w:rsidRPr="006A204C" w:rsidRDefault="001A1F98" w:rsidP="001A1F98">
      <w:pPr>
        <w:rPr>
          <w:sz w:val="10"/>
        </w:rPr>
      </w:pPr>
    </w:p>
    <w:p w14:paraId="0ED10110" w14:textId="1B12E3FF" w:rsidR="001A1F98" w:rsidRDefault="001A1F98" w:rsidP="001A1F98">
      <w:pPr>
        <w:pStyle w:val="Heading4"/>
      </w:pPr>
      <w:r>
        <w:t xml:space="preserve">Federal unions at risk—strikes key to protect federal workers in the future by increasing union bargaining power   </w:t>
      </w:r>
    </w:p>
    <w:p w14:paraId="032284C1" w14:textId="77777777" w:rsidR="001A1F98" w:rsidRDefault="001A1F98" w:rsidP="001A1F98">
      <w:proofErr w:type="spellStart"/>
      <w:r w:rsidRPr="00672C72">
        <w:rPr>
          <w:rStyle w:val="Style13ptBold"/>
        </w:rPr>
        <w:t>Werstch</w:t>
      </w:r>
      <w:proofErr w:type="spellEnd"/>
      <w:r w:rsidRPr="00672C72">
        <w:rPr>
          <w:rStyle w:val="Style13ptBold"/>
        </w:rPr>
        <w:t>, 5/25/25</w:t>
      </w:r>
      <w:r>
        <w:t xml:space="preserve"> (</w:t>
      </w:r>
      <w:r w:rsidRPr="00672C72">
        <w:t xml:space="preserve">Nick </w:t>
      </w:r>
      <w:proofErr w:type="spellStart"/>
      <w:r w:rsidRPr="00672C72">
        <w:t>Wertsch</w:t>
      </w:r>
      <w:proofErr w:type="spellEnd"/>
      <w:r w:rsidRPr="00672C72">
        <w:t xml:space="preserve">, associate director of Workplace Justice at </w:t>
      </w:r>
      <w:proofErr w:type="spellStart"/>
      <w:r w:rsidRPr="00672C72">
        <w:t>Dēmos</w:t>
      </w:r>
      <w:proofErr w:type="spellEnd"/>
      <w:r>
        <w:t xml:space="preserve">, 5/25/2025, </w:t>
      </w:r>
      <w:r w:rsidRPr="00672C72">
        <w:t xml:space="preserve">"How Federal Workers Can Leverage Civil Disobedience as a Strategy to Win", Common Dreams, </w:t>
      </w:r>
      <w:hyperlink r:id="rId13" w:history="1">
        <w:r w:rsidRPr="003A0976">
          <w:rPr>
            <w:rStyle w:val="Hyperlink"/>
          </w:rPr>
          <w:t>https://www.commondreams.org/opinion/federal-workers-civil-disobedience</w:t>
        </w:r>
      </w:hyperlink>
      <w:r>
        <w:t xml:space="preserve">, </w:t>
      </w:r>
      <w:proofErr w:type="spellStart"/>
      <w:r>
        <w:t>DoA</w:t>
      </w:r>
      <w:proofErr w:type="spellEnd"/>
      <w:r>
        <w:t xml:space="preserve"> 5/28/2025, DVOG) </w:t>
      </w:r>
    </w:p>
    <w:p w14:paraId="5E4B8D98" w14:textId="77777777" w:rsidR="001A1F98" w:rsidRDefault="001A1F98" w:rsidP="001A1F98">
      <w:pPr>
        <w:tabs>
          <w:tab w:val="left" w:pos="6120"/>
        </w:tabs>
        <w:rPr>
          <w:sz w:val="12"/>
        </w:rPr>
      </w:pPr>
      <w:r w:rsidRPr="009A2B95">
        <w:rPr>
          <w:b/>
          <w:bCs/>
          <w:highlight w:val="cyan"/>
          <w:u w:val="single"/>
        </w:rPr>
        <w:t xml:space="preserve">Federal unions </w:t>
      </w:r>
      <w:r w:rsidRPr="00D54892">
        <w:rPr>
          <w:b/>
          <w:bCs/>
          <w:u w:val="single"/>
        </w:rPr>
        <w:t xml:space="preserve">are </w:t>
      </w:r>
      <w:r w:rsidRPr="009A2B95">
        <w:rPr>
          <w:b/>
          <w:bCs/>
          <w:highlight w:val="cyan"/>
          <w:u w:val="single"/>
        </w:rPr>
        <w:t xml:space="preserve">facing </w:t>
      </w:r>
      <w:r w:rsidRPr="00D54892">
        <w:rPr>
          <w:b/>
          <w:bCs/>
          <w:u w:val="single"/>
        </w:rPr>
        <w:t xml:space="preserve">a </w:t>
      </w:r>
      <w:r w:rsidRPr="009A2B95">
        <w:rPr>
          <w:b/>
          <w:bCs/>
          <w:highlight w:val="cyan"/>
          <w:u w:val="single"/>
        </w:rPr>
        <w:t>do-or-die moment</w:t>
      </w:r>
      <w:r w:rsidRPr="00766832">
        <w:rPr>
          <w:b/>
          <w:bCs/>
          <w:u w:val="single"/>
        </w:rPr>
        <w:t xml:space="preserve">: President Donald </w:t>
      </w:r>
      <w:r w:rsidRPr="009A2B95">
        <w:rPr>
          <w:b/>
          <w:bCs/>
          <w:highlight w:val="cyan"/>
          <w:u w:val="single"/>
        </w:rPr>
        <w:t>Trump</w:t>
      </w:r>
      <w:r w:rsidRPr="00766832">
        <w:rPr>
          <w:b/>
          <w:bCs/>
          <w:u w:val="single"/>
        </w:rPr>
        <w:t xml:space="preserve"> </w:t>
      </w:r>
      <w:r w:rsidRPr="00D54892">
        <w:rPr>
          <w:b/>
          <w:bCs/>
          <w:u w:val="single"/>
        </w:rPr>
        <w:t xml:space="preserve">is </w:t>
      </w:r>
      <w:r w:rsidRPr="009A2B95">
        <w:rPr>
          <w:b/>
          <w:bCs/>
          <w:highlight w:val="cyan"/>
          <w:u w:val="single"/>
        </w:rPr>
        <w:t>trying to stomp out</w:t>
      </w:r>
      <w:r w:rsidRPr="00766832">
        <w:rPr>
          <w:b/>
          <w:bCs/>
          <w:u w:val="single"/>
        </w:rPr>
        <w:t xml:space="preserve"> </w:t>
      </w:r>
      <w:r w:rsidRPr="009A2B95">
        <w:rPr>
          <w:b/>
          <w:bCs/>
          <w:highlight w:val="cyan"/>
          <w:u w:val="single"/>
        </w:rPr>
        <w:t>worker power</w:t>
      </w:r>
      <w:r w:rsidRPr="00766832">
        <w:rPr>
          <w:b/>
          <w:bCs/>
          <w:u w:val="single"/>
        </w:rPr>
        <w:t xml:space="preserve"> by </w:t>
      </w:r>
      <w:r w:rsidRPr="009A2B95">
        <w:rPr>
          <w:b/>
          <w:bCs/>
          <w:highlight w:val="cyan"/>
          <w:u w:val="single"/>
        </w:rPr>
        <w:t>destroying federal labor rights and firing federal workers</w:t>
      </w:r>
      <w:r w:rsidRPr="00766832">
        <w:rPr>
          <w:b/>
          <w:bCs/>
          <w:u w:val="single"/>
        </w:rPr>
        <w:t xml:space="preserve">. The </w:t>
      </w:r>
      <w:r w:rsidRPr="009A2B95">
        <w:rPr>
          <w:b/>
          <w:bCs/>
          <w:highlight w:val="cyan"/>
          <w:u w:val="single"/>
        </w:rPr>
        <w:t>best tool organized labor and workers have</w:t>
      </w:r>
      <w:r w:rsidRPr="00766832">
        <w:rPr>
          <w:b/>
          <w:bCs/>
          <w:u w:val="single"/>
        </w:rPr>
        <w:t xml:space="preserve"> for saving themselves—as well as everything from school funding and racial equity to cancer research and social security—</w:t>
      </w:r>
      <w:r w:rsidRPr="009A2B95">
        <w:rPr>
          <w:b/>
          <w:bCs/>
          <w:highlight w:val="cyan"/>
          <w:u w:val="single"/>
        </w:rPr>
        <w:t xml:space="preserve">is </w:t>
      </w:r>
      <w:r w:rsidRPr="00D54892">
        <w:rPr>
          <w:b/>
          <w:bCs/>
          <w:u w:val="single"/>
        </w:rPr>
        <w:t xml:space="preserve">to </w:t>
      </w:r>
      <w:r w:rsidRPr="009A2B95">
        <w:rPr>
          <w:b/>
          <w:bCs/>
          <w:highlight w:val="cyan"/>
          <w:u w:val="single"/>
        </w:rPr>
        <w:t>shut things down</w:t>
      </w:r>
      <w:r w:rsidRPr="00766832">
        <w:rPr>
          <w:b/>
          <w:bCs/>
          <w:u w:val="single"/>
        </w:rPr>
        <w:t>.</w:t>
      </w:r>
      <w:r>
        <w:rPr>
          <w:b/>
          <w:bCs/>
          <w:u w:val="single"/>
        </w:rPr>
        <w:t xml:space="preserve"> </w:t>
      </w:r>
      <w:r w:rsidRPr="00CC29C9">
        <w:rPr>
          <w:sz w:val="12"/>
        </w:rPr>
        <w:t xml:space="preserve">At the end of March, </w:t>
      </w:r>
      <w:r w:rsidRPr="009A2B95">
        <w:rPr>
          <w:b/>
          <w:bCs/>
          <w:highlight w:val="cyan"/>
          <w:u w:val="single"/>
        </w:rPr>
        <w:t xml:space="preserve">Trump signed </w:t>
      </w:r>
      <w:r w:rsidRPr="00D54892">
        <w:rPr>
          <w:b/>
          <w:bCs/>
          <w:u w:val="single"/>
        </w:rPr>
        <w:t xml:space="preserve">an executive </w:t>
      </w:r>
      <w:r w:rsidRPr="009A2B95">
        <w:rPr>
          <w:b/>
          <w:bCs/>
          <w:highlight w:val="cyan"/>
          <w:u w:val="single"/>
        </w:rPr>
        <w:t xml:space="preserve">order </w:t>
      </w:r>
      <w:r w:rsidRPr="00D54892">
        <w:rPr>
          <w:b/>
          <w:bCs/>
          <w:u w:val="single"/>
        </w:rPr>
        <w:t>intended</w:t>
      </w:r>
      <w:r w:rsidRPr="009A2B95">
        <w:rPr>
          <w:b/>
          <w:bCs/>
          <w:highlight w:val="cyan"/>
          <w:u w:val="single"/>
        </w:rPr>
        <w:t xml:space="preserve"> to eliminate federal unions</w:t>
      </w:r>
      <w:r w:rsidRPr="00766832">
        <w:rPr>
          <w:b/>
          <w:bCs/>
          <w:u w:val="single"/>
        </w:rPr>
        <w:t xml:space="preserve"> </w:t>
      </w:r>
      <w:r w:rsidRPr="00CC29C9">
        <w:rPr>
          <w:sz w:val="12"/>
        </w:rPr>
        <w:t xml:space="preserve">and retroactively cancel collectively bargained contracts for nearly a million federal workers. Without their union protections, even more workers will be fired. Those who remain will be at constant risk of the same fate.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 Many people ask, “Can Trump legally do that?” A better, more urgent response is: “Will we let Trump do that?” </w:t>
      </w:r>
      <w:r w:rsidRPr="00766832">
        <w:rPr>
          <w:b/>
          <w:bCs/>
          <w:u w:val="single"/>
        </w:rPr>
        <w:t>Trump’s order is a massive overreach of presidential authority, and federal unions have already filed a lawsuit challenging Trump’s action</w:t>
      </w:r>
      <w:r w:rsidRPr="00CC29C9">
        <w:rPr>
          <w:sz w:val="12"/>
        </w:rPr>
        <w:t xml:space="preserve">.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 </w:t>
      </w:r>
      <w:r w:rsidRPr="00766832">
        <w:rPr>
          <w:b/>
          <w:bCs/>
          <w:u w:val="single"/>
        </w:rPr>
        <w:t xml:space="preserve">It is a positive sign that </w:t>
      </w:r>
      <w:r w:rsidRPr="009A2B95">
        <w:rPr>
          <w:b/>
          <w:bCs/>
          <w:highlight w:val="cyan"/>
          <w:u w:val="single"/>
        </w:rPr>
        <w:t xml:space="preserve">unions </w:t>
      </w:r>
      <w:r w:rsidRPr="00D54892">
        <w:rPr>
          <w:b/>
          <w:bCs/>
          <w:u w:val="single"/>
        </w:rPr>
        <w:t xml:space="preserve">immediately </w:t>
      </w:r>
      <w:r w:rsidRPr="009A2B95">
        <w:rPr>
          <w:b/>
          <w:bCs/>
          <w:highlight w:val="cyan"/>
          <w:u w:val="single"/>
        </w:rPr>
        <w:t>decided to fight back</w:t>
      </w:r>
      <w:r w:rsidRPr="00766832">
        <w:rPr>
          <w:b/>
          <w:bCs/>
          <w:u w:val="single"/>
        </w:rPr>
        <w:t>, unlike some of the other institutions targeted by Trump. The universities and law firms that preemptively surrendered to Trump’s shakedowns have tarnished their reputations and credibility while forfeiting massive sums of money</w:t>
      </w:r>
      <w:r w:rsidRPr="00CC29C9">
        <w:rPr>
          <w:sz w:val="12"/>
        </w:rPr>
        <w:t xml:space="preserve">.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 </w:t>
      </w:r>
      <w:r w:rsidRPr="009A2B95">
        <w:rPr>
          <w:b/>
          <w:bCs/>
          <w:highlight w:val="cyan"/>
          <w:u w:val="single"/>
        </w:rPr>
        <w:t xml:space="preserve">Federal workers have </w:t>
      </w:r>
      <w:r w:rsidRPr="00D54892">
        <w:rPr>
          <w:b/>
          <w:bCs/>
          <w:u w:val="single"/>
        </w:rPr>
        <w:t xml:space="preserve">a </w:t>
      </w:r>
      <w:r w:rsidRPr="009A2B95">
        <w:rPr>
          <w:b/>
          <w:bCs/>
          <w:highlight w:val="cyan"/>
          <w:u w:val="single"/>
        </w:rPr>
        <w:t>unique, nonviolent</w:t>
      </w:r>
      <w:r w:rsidRPr="00766832">
        <w:rPr>
          <w:b/>
          <w:bCs/>
          <w:u w:val="single"/>
        </w:rPr>
        <w:t xml:space="preserve">, and </w:t>
      </w:r>
      <w:r w:rsidRPr="009A2B95">
        <w:rPr>
          <w:b/>
          <w:bCs/>
          <w:highlight w:val="cyan"/>
          <w:u w:val="single"/>
        </w:rPr>
        <w:t>powerful tool</w:t>
      </w:r>
      <w:r w:rsidRPr="00766832">
        <w:rPr>
          <w:b/>
          <w:bCs/>
          <w:u w:val="single"/>
        </w:rPr>
        <w:t xml:space="preserve"> at their disposal</w:t>
      </w:r>
      <w:r w:rsidRPr="009A2B95">
        <w:rPr>
          <w:b/>
          <w:bCs/>
          <w:highlight w:val="cyan"/>
          <w:u w:val="single"/>
        </w:rPr>
        <w:t>:</w:t>
      </w:r>
      <w:r w:rsidRPr="00766832">
        <w:rPr>
          <w:b/>
          <w:bCs/>
          <w:u w:val="single"/>
        </w:rPr>
        <w:t xml:space="preserve"> </w:t>
      </w:r>
      <w:r w:rsidRPr="009A2B95">
        <w:rPr>
          <w:b/>
          <w:bCs/>
          <w:highlight w:val="cyan"/>
          <w:u w:val="single"/>
        </w:rPr>
        <w:t>withholding</w:t>
      </w:r>
      <w:r w:rsidRPr="00766832">
        <w:rPr>
          <w:b/>
          <w:bCs/>
          <w:u w:val="single"/>
        </w:rPr>
        <w:t xml:space="preserve"> their </w:t>
      </w:r>
      <w:r w:rsidRPr="009A2B95">
        <w:rPr>
          <w:b/>
          <w:bCs/>
          <w:highlight w:val="cyan"/>
          <w:u w:val="single"/>
        </w:rPr>
        <w:t>labor</w:t>
      </w:r>
      <w:r w:rsidRPr="00766832">
        <w:rPr>
          <w:b/>
          <w:bCs/>
          <w:u w:val="single"/>
        </w:rPr>
        <w:t>.</w:t>
      </w:r>
      <w:r>
        <w:rPr>
          <w:b/>
          <w:bCs/>
          <w:u w:val="single"/>
        </w:rPr>
        <w:t xml:space="preserve"> </w:t>
      </w:r>
      <w:r w:rsidRPr="009A2B95">
        <w:rPr>
          <w:b/>
          <w:bCs/>
          <w:highlight w:val="cyan"/>
          <w:u w:val="single"/>
        </w:rPr>
        <w:t>Strikes, slowdowns, sickouts</w:t>
      </w:r>
      <w:r w:rsidRPr="00766832">
        <w:rPr>
          <w:b/>
          <w:bCs/>
          <w:u w:val="single"/>
        </w:rPr>
        <w:t>—workers have many ways to withhold their labor</w:t>
      </w:r>
      <w:r w:rsidRPr="00CC29C9">
        <w:rPr>
          <w:sz w:val="12"/>
        </w:rPr>
        <w:t xml:space="preserve"> to protest injustice in the workplace. Federal employees have no legal right to strike, which is why they have generally avoided this tactic. The last time there was a major strike by federal workers was in 1981. President Ronald Reagan crushed the strike by firing and replacing air traffic controllers who walked off the job, a moment widely viewed as the beginning of the labor movement’s decline. But there is much that separates the strike under Reagan from what federal workers face today under Trump. Reagan had both public sentiment and the law behind him when he fired over 11,000 federal workers. As of April 2025, Trump had the lowest approval rating compared to the same period of any other second term president since polling began. Moreover, </w:t>
      </w:r>
      <w:r w:rsidRPr="00766832">
        <w:rPr>
          <w:b/>
          <w:bCs/>
          <w:u w:val="single"/>
        </w:rPr>
        <w:t>Trump’s retaliatory order to strip the rights of federal workers is not supported by legal precedent, and he has fired over 279,000 federal workers to much public outcry.</w:t>
      </w:r>
      <w:r>
        <w:rPr>
          <w:b/>
          <w:bCs/>
          <w:u w:val="single"/>
        </w:rPr>
        <w:t xml:space="preserve"> </w:t>
      </w:r>
      <w:r w:rsidRPr="00D54892">
        <w:rPr>
          <w:b/>
          <w:bCs/>
          <w:u w:val="single"/>
        </w:rPr>
        <w:t xml:space="preserve">A </w:t>
      </w:r>
      <w:r w:rsidRPr="009A2B95">
        <w:rPr>
          <w:b/>
          <w:bCs/>
          <w:highlight w:val="cyan"/>
          <w:u w:val="single"/>
        </w:rPr>
        <w:t>strike by federal workers has high stakes</w:t>
      </w:r>
      <w:r w:rsidRPr="00766832">
        <w:rPr>
          <w:b/>
          <w:bCs/>
          <w:u w:val="single"/>
        </w:rPr>
        <w:t>. It risks the union being dissolved and striking workers being barred from working for the federal government in the future. But, with Trump’s mass firings and revocation of basic rights for federal workers, federal unions</w:t>
      </w:r>
      <w:r w:rsidRPr="00CC29C9">
        <w:rPr>
          <w:sz w:val="12"/>
        </w:rPr>
        <w:t xml:space="preserve"> (and many workers’ </w:t>
      </w:r>
      <w:proofErr w:type="gramStart"/>
      <w:r w:rsidRPr="00CC29C9">
        <w:rPr>
          <w:sz w:val="12"/>
        </w:rPr>
        <w:t>middle class</w:t>
      </w:r>
      <w:proofErr w:type="gramEnd"/>
      <w:r w:rsidRPr="00CC29C9">
        <w:rPr>
          <w:sz w:val="12"/>
        </w:rPr>
        <w:t xml:space="preserve"> jobs, pay, and benefits) </w:t>
      </w:r>
      <w:r w:rsidRPr="00766832">
        <w:rPr>
          <w:b/>
          <w:bCs/>
          <w:u w:val="single"/>
        </w:rPr>
        <w:t>may disappear anyway.</w:t>
      </w:r>
      <w:r>
        <w:rPr>
          <w:b/>
          <w:bCs/>
          <w:u w:val="single"/>
        </w:rPr>
        <w:t xml:space="preserve"> </w:t>
      </w:r>
      <w:r w:rsidRPr="00766832">
        <w:rPr>
          <w:b/>
          <w:bCs/>
          <w:u w:val="single"/>
        </w:rPr>
        <w:t>This raises a follow up question: “</w:t>
      </w:r>
      <w:r w:rsidRPr="009A2B95">
        <w:rPr>
          <w:b/>
          <w:bCs/>
          <w:highlight w:val="cyan"/>
          <w:u w:val="single"/>
        </w:rPr>
        <w:t xml:space="preserve">If federal workers were to go on strike, could they win </w:t>
      </w:r>
      <w:r w:rsidRPr="00D54892">
        <w:rPr>
          <w:b/>
          <w:bCs/>
          <w:u w:val="single"/>
        </w:rPr>
        <w:t xml:space="preserve">and save their jobs?” </w:t>
      </w:r>
      <w:r w:rsidRPr="009A2B95">
        <w:rPr>
          <w:b/>
          <w:bCs/>
          <w:highlight w:val="cyan"/>
          <w:u w:val="single"/>
        </w:rPr>
        <w:t>Recent history says yes</w:t>
      </w:r>
      <w:r w:rsidRPr="00766832">
        <w:rPr>
          <w:b/>
          <w:bCs/>
          <w:u w:val="single"/>
        </w:rPr>
        <w:t>.</w:t>
      </w:r>
      <w:r>
        <w:rPr>
          <w:b/>
          <w:bCs/>
          <w:u w:val="single"/>
        </w:rPr>
        <w:t xml:space="preserve"> </w:t>
      </w:r>
      <w:r w:rsidRPr="00CC29C9">
        <w:rPr>
          <w:sz w:val="12"/>
        </w:rPr>
        <w:t xml:space="preserve">Public school teachers in West Virginia went on a nine-day strike in 2018 over abysmally low wages and rising healthcare costs. Strikes by public teachers have been illegal in West Virginia for decades, explaining why even their union leaders did not support the strikes initially. Undeterred, rank and file teachers took matters into their own hands by launching a “wildcat strike” (a work stoppage not authorized by the union). Even though the state attorney general declared the strike “unlawful” and threatened legal action, he never took steps toward enforcement, likely because of the heavy public support for the strikes. Even though the strike shut down schools across the state, parents and students viewed striking teachers as fighting for the common good against dysfunctional government leadership. The teachers won pay raises and a freeze on increases to health insurance premiums. Despite not having a legal right to strike, teachers </w:t>
      </w:r>
      <w:proofErr w:type="gramStart"/>
      <w:r w:rsidRPr="00CC29C9">
        <w:rPr>
          <w:sz w:val="12"/>
        </w:rPr>
        <w:t>took action</w:t>
      </w:r>
      <w:proofErr w:type="gramEnd"/>
      <w:r w:rsidRPr="00CC29C9">
        <w:rPr>
          <w:sz w:val="12"/>
        </w:rPr>
        <w:t xml:space="preserve"> anyway—and they won resoundingly. This inspired teachers in other red states to go on strike for better funding and conditions in their schools. Essential federal workers provide another example from 2019. In a failed effort to secure funding for a border wall, </w:t>
      </w:r>
      <w:r w:rsidRPr="009A2B95">
        <w:rPr>
          <w:b/>
          <w:bCs/>
          <w:highlight w:val="cyan"/>
          <w:u w:val="single"/>
        </w:rPr>
        <w:t>Trump shut down the federal government for more than a month</w:t>
      </w:r>
      <w:r w:rsidRPr="00766832">
        <w:rPr>
          <w:b/>
          <w:bCs/>
          <w:u w:val="single"/>
        </w:rPr>
        <w:t xml:space="preserve">. Without a federal spending bill in place, federal workers were either furloughed or forced to work for 35 days without pay. </w:t>
      </w:r>
      <w:r w:rsidRPr="009A2B95">
        <w:rPr>
          <w:b/>
          <w:bCs/>
          <w:highlight w:val="cyan"/>
          <w:u w:val="single"/>
        </w:rPr>
        <w:t>What</w:t>
      </w:r>
      <w:r w:rsidRPr="00766832">
        <w:rPr>
          <w:b/>
          <w:bCs/>
          <w:u w:val="single"/>
        </w:rPr>
        <w:t xml:space="preserve"> ultimately </w:t>
      </w:r>
      <w:r w:rsidRPr="009A2B95">
        <w:rPr>
          <w:b/>
          <w:bCs/>
          <w:highlight w:val="cyan"/>
          <w:u w:val="single"/>
        </w:rPr>
        <w:t>ended</w:t>
      </w:r>
      <w:r w:rsidRPr="00766832">
        <w:rPr>
          <w:b/>
          <w:bCs/>
          <w:u w:val="single"/>
        </w:rPr>
        <w:t xml:space="preserve"> Trump’s </w:t>
      </w:r>
      <w:r w:rsidRPr="009A2B95">
        <w:rPr>
          <w:b/>
          <w:bCs/>
          <w:highlight w:val="cyan"/>
          <w:u w:val="single"/>
        </w:rPr>
        <w:t xml:space="preserve">shutdown was </w:t>
      </w:r>
      <w:r w:rsidRPr="00D54892">
        <w:rPr>
          <w:b/>
          <w:bCs/>
          <w:u w:val="single"/>
        </w:rPr>
        <w:t xml:space="preserve">a </w:t>
      </w:r>
      <w:r w:rsidRPr="009A2B95">
        <w:rPr>
          <w:b/>
          <w:bCs/>
          <w:highlight w:val="cyan"/>
          <w:u w:val="single"/>
        </w:rPr>
        <w:t>small</w:t>
      </w:r>
      <w:r w:rsidRPr="00D54892">
        <w:rPr>
          <w:b/>
          <w:bCs/>
          <w:u w:val="single"/>
        </w:rPr>
        <w:t xml:space="preserve"> </w:t>
      </w:r>
      <w:r w:rsidRPr="009A2B95">
        <w:rPr>
          <w:b/>
          <w:bCs/>
          <w:highlight w:val="cyan"/>
          <w:u w:val="single"/>
        </w:rPr>
        <w:t>group of air traffic controllers</w:t>
      </w:r>
      <w:r w:rsidRPr="00766832">
        <w:rPr>
          <w:b/>
          <w:bCs/>
          <w:u w:val="single"/>
        </w:rPr>
        <w:t xml:space="preserve">. </w:t>
      </w:r>
      <w:r w:rsidRPr="00CC29C9">
        <w:rPr>
          <w:sz w:val="12"/>
        </w:rPr>
        <w:t xml:space="preserve">Throughout the ordeal, the air traffic controller union leadership strongly disavowed any idea of striking, both publicly and privately, worried that it would trigger serious legal consequences for the union. </w:t>
      </w:r>
      <w:r w:rsidRPr="00766832">
        <w:rPr>
          <w:b/>
          <w:bCs/>
          <w:u w:val="single"/>
        </w:rPr>
        <w:t>But after performing high stress jobs for a month without pay</w:t>
      </w:r>
      <w:r w:rsidRPr="00CC29C9">
        <w:rPr>
          <w:sz w:val="12"/>
        </w:rPr>
        <w:t xml:space="preserve">, and once other labor movement leaders began to call for a general strike, </w:t>
      </w:r>
      <w:r w:rsidRPr="00766832">
        <w:rPr>
          <w:b/>
          <w:bCs/>
          <w:u w:val="single"/>
        </w:rPr>
        <w:t xml:space="preserve">air traffic controllers started to call in sick, grounding flights in major metros. </w:t>
      </w:r>
      <w:r w:rsidRPr="009A2B95">
        <w:rPr>
          <w:b/>
          <w:bCs/>
          <w:highlight w:val="cyan"/>
          <w:u w:val="single"/>
        </w:rPr>
        <w:t>Within hours of</w:t>
      </w:r>
      <w:r w:rsidRPr="00766832">
        <w:rPr>
          <w:b/>
          <w:bCs/>
          <w:u w:val="single"/>
        </w:rPr>
        <w:t xml:space="preserve"> the </w:t>
      </w:r>
      <w:r w:rsidRPr="009A2B95">
        <w:rPr>
          <w:b/>
          <w:bCs/>
          <w:highlight w:val="cyan"/>
          <w:u w:val="single"/>
        </w:rPr>
        <w:t>sickout, Trump reached an agreement on</w:t>
      </w:r>
      <w:r w:rsidRPr="00766832">
        <w:rPr>
          <w:b/>
          <w:bCs/>
          <w:u w:val="single"/>
        </w:rPr>
        <w:t xml:space="preserve"> a </w:t>
      </w:r>
      <w:r w:rsidRPr="009A2B95">
        <w:rPr>
          <w:b/>
          <w:bCs/>
          <w:highlight w:val="cyan"/>
          <w:u w:val="single"/>
        </w:rPr>
        <w:t>new spending bill</w:t>
      </w:r>
      <w:r w:rsidRPr="00766832">
        <w:rPr>
          <w:b/>
          <w:bCs/>
          <w:u w:val="single"/>
        </w:rPr>
        <w:t>.</w:t>
      </w:r>
      <w:r w:rsidRPr="00CC29C9">
        <w:rPr>
          <w:sz w:val="12"/>
        </w:rPr>
        <w:t xml:space="preserve"> If coordinated with the intention of creating a work stoppage, these sickouts ran the legal risks described previously. But </w:t>
      </w:r>
      <w:r w:rsidRPr="009A2B95">
        <w:rPr>
          <w:b/>
          <w:bCs/>
          <w:highlight w:val="cyan"/>
          <w:u w:val="single"/>
        </w:rPr>
        <w:t xml:space="preserve">support for ending </w:t>
      </w:r>
      <w:r w:rsidRPr="00D54892">
        <w:rPr>
          <w:b/>
          <w:bCs/>
          <w:u w:val="single"/>
        </w:rPr>
        <w:t xml:space="preserve">the </w:t>
      </w:r>
      <w:r w:rsidRPr="009A2B95">
        <w:rPr>
          <w:b/>
          <w:bCs/>
          <w:highlight w:val="cyan"/>
          <w:u w:val="single"/>
        </w:rPr>
        <w:t>shutdown was high</w:t>
      </w:r>
      <w:r w:rsidRPr="00766832">
        <w:rPr>
          <w:b/>
          <w:bCs/>
          <w:u w:val="single"/>
        </w:rPr>
        <w:t>, and the public blamed Trump for causing the crisis.</w:t>
      </w:r>
      <w:r>
        <w:rPr>
          <w:b/>
          <w:bCs/>
          <w:u w:val="single"/>
        </w:rPr>
        <w:t xml:space="preserve"> </w:t>
      </w:r>
      <w:r w:rsidRPr="00766832">
        <w:rPr>
          <w:b/>
          <w:bCs/>
          <w:u w:val="single"/>
        </w:rPr>
        <w:t xml:space="preserve">An act of civil disobedience is not a risk to be taken lightly. But when government employers took deeply unpopular actions that hurt workers and communities, teachers </w:t>
      </w:r>
      <w:r w:rsidRPr="00D54892">
        <w:rPr>
          <w:b/>
          <w:bCs/>
          <w:u w:val="single"/>
        </w:rPr>
        <w:t xml:space="preserve">and </w:t>
      </w:r>
      <w:r w:rsidRPr="009A2B95">
        <w:rPr>
          <w:b/>
          <w:bCs/>
          <w:highlight w:val="cyan"/>
          <w:u w:val="single"/>
        </w:rPr>
        <w:t>federal employees braved</w:t>
      </w:r>
      <w:r w:rsidRPr="00766832">
        <w:rPr>
          <w:b/>
          <w:bCs/>
          <w:u w:val="single"/>
        </w:rPr>
        <w:t xml:space="preserve"> the </w:t>
      </w:r>
      <w:r w:rsidRPr="009A2B95">
        <w:rPr>
          <w:b/>
          <w:bCs/>
          <w:highlight w:val="cyan"/>
          <w:u w:val="single"/>
        </w:rPr>
        <w:t>legal risks and found a way to win</w:t>
      </w:r>
      <w:r w:rsidRPr="00CC29C9">
        <w:rPr>
          <w:sz w:val="12"/>
        </w:rPr>
        <w:t>. As federal workers and their unions consider the path ahead, these words of a striking West Virginia teacher echo even louder today: “We understand this was a do-or-die moment. If we didn’t do it, there might not be a tomorrow to fix it. If we didn’t do it, we would have failed our kids, our schools, and our community.”</w:t>
      </w:r>
    </w:p>
    <w:p w14:paraId="1383E3E1" w14:textId="77777777" w:rsidR="001A1F98" w:rsidRDefault="001A1F98" w:rsidP="001A1F98">
      <w:pPr>
        <w:tabs>
          <w:tab w:val="left" w:pos="6120"/>
        </w:tabs>
        <w:rPr>
          <w:sz w:val="12"/>
        </w:rPr>
      </w:pPr>
    </w:p>
    <w:p w14:paraId="45C9E92F" w14:textId="77777777" w:rsidR="001A1F98" w:rsidRDefault="001A1F98" w:rsidP="001A1F98">
      <w:pPr>
        <w:pStyle w:val="Heading2"/>
      </w:pPr>
      <w:r>
        <w:t>Innovation Adv</w:t>
      </w:r>
    </w:p>
    <w:p w14:paraId="6E037D9F" w14:textId="3EC17558" w:rsidR="001A1F98" w:rsidRDefault="001A1F98" w:rsidP="001A1F98">
      <w:pPr>
        <w:pStyle w:val="Heading4"/>
      </w:pPr>
      <w:r>
        <w:t>Grid is outdated and collapsing – Innovations could fix problems</w:t>
      </w:r>
    </w:p>
    <w:p w14:paraId="16F73CE4" w14:textId="77777777" w:rsidR="001A1F98" w:rsidRPr="002B0F57" w:rsidRDefault="001A1F98" w:rsidP="001A1F98">
      <w:r w:rsidRPr="002B0F57">
        <w:t xml:space="preserve">Mike </w:t>
      </w:r>
      <w:r w:rsidRPr="002B0F57">
        <w:rPr>
          <w:rFonts w:eastAsiaTheme="majorEastAsia" w:cstheme="majorBidi"/>
          <w:b/>
          <w:iCs/>
          <w:sz w:val="26"/>
        </w:rPr>
        <w:t>Zimm</w:t>
      </w:r>
      <w:r w:rsidRPr="002B0F57">
        <w:t xml:space="preserve">, </w:t>
      </w:r>
      <w:r w:rsidRPr="002B0F57">
        <w:rPr>
          <w:rFonts w:eastAsiaTheme="majorEastAsia" w:cstheme="majorBidi"/>
          <w:b/>
          <w:iCs/>
          <w:sz w:val="26"/>
        </w:rPr>
        <w:t>2024</w:t>
      </w:r>
      <w:r w:rsidRPr="002B0F57">
        <w:t>, "The White House Wants to Fix the Electrical Grid, But How?", Kris-Tech Wire, https://www.kristechwire.com/fixing-the-electrical-grid/</w:t>
      </w:r>
    </w:p>
    <w:p w14:paraId="25E7C1AF" w14:textId="77777777" w:rsidR="001A1F98" w:rsidRPr="002B0F57" w:rsidRDefault="001A1F98" w:rsidP="001A1F98">
      <w:pPr>
        <w:rPr>
          <w:u w:val="single"/>
        </w:rPr>
      </w:pPr>
      <w:r w:rsidRPr="002B0F57">
        <w:rPr>
          <w:sz w:val="10"/>
        </w:rPr>
        <w:t>Power Struggles</w:t>
      </w:r>
      <w:r w:rsidRPr="00AD2A22">
        <w:rPr>
          <w:sz w:val="10"/>
        </w:rPr>
        <w:t xml:space="preserve"> </w:t>
      </w:r>
      <w:r w:rsidRPr="002B0F57">
        <w:rPr>
          <w:sz w:val="10"/>
        </w:rPr>
        <w:t>Few things are more frustrating than sitting in the dark because the power’s out.</w:t>
      </w:r>
      <w:r w:rsidRPr="00AD2A22">
        <w:rPr>
          <w:sz w:val="10"/>
        </w:rPr>
        <w:t xml:space="preserve"> </w:t>
      </w:r>
      <w:r w:rsidRPr="002B0F57">
        <w:rPr>
          <w:sz w:val="10"/>
        </w:rPr>
        <w:t xml:space="preserve">Unfortunately, </w:t>
      </w:r>
      <w:r w:rsidRPr="009A2B95">
        <w:rPr>
          <w:highlight w:val="cyan"/>
          <w:u w:val="single"/>
        </w:rPr>
        <w:t>power outages</w:t>
      </w:r>
      <w:r w:rsidRPr="002B0F57">
        <w:rPr>
          <w:u w:val="single"/>
        </w:rPr>
        <w:t xml:space="preserve"> are</w:t>
      </w:r>
      <w:r>
        <w:rPr>
          <w:u w:val="single"/>
        </w:rPr>
        <w:t xml:space="preserve"> </w:t>
      </w:r>
      <w:r w:rsidRPr="009A2B95">
        <w:rPr>
          <w:highlight w:val="cyan"/>
          <w:u w:val="single"/>
        </w:rPr>
        <w:t>more common these days</w:t>
      </w:r>
      <w:r>
        <w:rPr>
          <w:u w:val="single"/>
        </w:rPr>
        <w:t xml:space="preserve"> </w:t>
      </w:r>
      <w:r w:rsidRPr="002B0F57">
        <w:rPr>
          <w:u w:val="single"/>
        </w:rPr>
        <w:t>than a couple of decades ago</w:t>
      </w:r>
      <w:r w:rsidRPr="002B0F57">
        <w:rPr>
          <w:sz w:val="10"/>
        </w:rPr>
        <w:t xml:space="preserve">. </w:t>
      </w:r>
      <w:r w:rsidRPr="002B0F57">
        <w:rPr>
          <w:u w:val="single"/>
        </w:rPr>
        <w:t xml:space="preserve">The </w:t>
      </w:r>
      <w:r w:rsidRPr="009A2B95">
        <w:rPr>
          <w:highlight w:val="cyan"/>
          <w:u w:val="single"/>
        </w:rPr>
        <w:t>grid’s infrastructure is old</w:t>
      </w:r>
      <w:r w:rsidRPr="002B0F57">
        <w:rPr>
          <w:sz w:val="10"/>
        </w:rPr>
        <w:t xml:space="preserve">, with </w:t>
      </w:r>
      <w:r w:rsidRPr="002B0F57">
        <w:rPr>
          <w:u w:val="single"/>
        </w:rPr>
        <w:t xml:space="preserve">some </w:t>
      </w:r>
      <w:r w:rsidRPr="009A2B95">
        <w:rPr>
          <w:highlight w:val="cyan"/>
          <w:u w:val="single"/>
        </w:rPr>
        <w:t>pieces dating back to the</w:t>
      </w:r>
      <w:r w:rsidRPr="002B0F57">
        <w:rPr>
          <w:u w:val="single"/>
        </w:rPr>
        <w:t xml:space="preserve"> 19</w:t>
      </w:r>
      <w:r w:rsidRPr="009A2B95">
        <w:rPr>
          <w:highlight w:val="cyan"/>
          <w:u w:val="single"/>
        </w:rPr>
        <w:t>60s</w:t>
      </w:r>
      <w:r w:rsidRPr="002B0F57">
        <w:rPr>
          <w:u w:val="single"/>
        </w:rPr>
        <w:t xml:space="preserve"> and </w:t>
      </w:r>
      <w:proofErr w:type="gramStart"/>
      <w:r w:rsidRPr="002B0F57">
        <w:rPr>
          <w:u w:val="single"/>
        </w:rPr>
        <w:t>70s</w:t>
      </w:r>
      <w:r w:rsidRPr="002B0F57">
        <w:rPr>
          <w:sz w:val="10"/>
        </w:rPr>
        <w:t>, and</w:t>
      </w:r>
      <w:proofErr w:type="gramEnd"/>
      <w:r w:rsidRPr="002B0F57">
        <w:rPr>
          <w:sz w:val="10"/>
        </w:rPr>
        <w:t xml:space="preserve"> </w:t>
      </w:r>
      <w:r w:rsidRPr="009A2B95">
        <w:rPr>
          <w:highlight w:val="cyan"/>
          <w:u w:val="single"/>
        </w:rPr>
        <w:t>reaching</w:t>
      </w:r>
      <w:r w:rsidRPr="002B0F57">
        <w:rPr>
          <w:u w:val="single"/>
        </w:rPr>
        <w:t xml:space="preserve"> its </w:t>
      </w:r>
      <w:r w:rsidRPr="009A2B95">
        <w:rPr>
          <w:highlight w:val="cyan"/>
          <w:u w:val="single"/>
        </w:rPr>
        <w:t>usable lifespan</w:t>
      </w:r>
      <w:r w:rsidRPr="002B0F57">
        <w:rPr>
          <w:sz w:val="10"/>
        </w:rPr>
        <w:t>. Its age also makes integrating new energy sources like wind and solar hard.</w:t>
      </w:r>
      <w:r w:rsidRPr="00AD2A22">
        <w:rPr>
          <w:sz w:val="10"/>
        </w:rPr>
        <w:t xml:space="preserve"> </w:t>
      </w:r>
      <w:r w:rsidRPr="002B0F57">
        <w:rPr>
          <w:sz w:val="10"/>
        </w:rPr>
        <w:t xml:space="preserve">The </w:t>
      </w:r>
      <w:r w:rsidRPr="009A2B95">
        <w:rPr>
          <w:highlight w:val="cyan"/>
          <w:u w:val="single"/>
        </w:rPr>
        <w:t>grid</w:t>
      </w:r>
      <w:r w:rsidRPr="002B0F57">
        <w:rPr>
          <w:sz w:val="10"/>
        </w:rPr>
        <w:t xml:space="preserve"> we know today </w:t>
      </w:r>
      <w:r w:rsidRPr="009A2B95">
        <w:rPr>
          <w:highlight w:val="cyan"/>
          <w:u w:val="single"/>
        </w:rPr>
        <w:t>was designed for</w:t>
      </w:r>
      <w:r w:rsidRPr="002B0F57">
        <w:rPr>
          <w:u w:val="single"/>
        </w:rPr>
        <w:t xml:space="preserve"> a </w:t>
      </w:r>
      <w:r w:rsidRPr="009A2B95">
        <w:rPr>
          <w:highlight w:val="cyan"/>
          <w:u w:val="single"/>
        </w:rPr>
        <w:t>different energy landscape</w:t>
      </w:r>
      <w:r w:rsidRPr="002B0F57">
        <w:rPr>
          <w:sz w:val="10"/>
        </w:rPr>
        <w:t xml:space="preserve">. </w:t>
      </w:r>
      <w:r w:rsidRPr="002B0F57">
        <w:rPr>
          <w:u w:val="single"/>
        </w:rPr>
        <w:t xml:space="preserve">Traditional fossil fuels </w:t>
      </w:r>
      <w:r w:rsidRPr="009A2B95">
        <w:rPr>
          <w:highlight w:val="cyan"/>
          <w:u w:val="single"/>
        </w:rPr>
        <w:t>like oil, coal, and</w:t>
      </w:r>
      <w:r w:rsidRPr="002B0F57">
        <w:rPr>
          <w:u w:val="single"/>
        </w:rPr>
        <w:t xml:space="preserve"> natural </w:t>
      </w:r>
      <w:r w:rsidRPr="009A2B95">
        <w:rPr>
          <w:highlight w:val="cyan"/>
          <w:u w:val="single"/>
        </w:rPr>
        <w:t>gas</w:t>
      </w:r>
      <w:r w:rsidRPr="002B0F57">
        <w:rPr>
          <w:sz w:val="10"/>
        </w:rPr>
        <w:t xml:space="preserve"> provided constant power, but the need to curb carbon emissions has introduced new renewable energy sources into the fold.</w:t>
      </w:r>
      <w:r w:rsidRPr="00AD2A22">
        <w:rPr>
          <w:sz w:val="10"/>
        </w:rPr>
        <w:t xml:space="preserve"> </w:t>
      </w:r>
      <w:r w:rsidRPr="00BA2956">
        <w:rPr>
          <w:u w:val="single"/>
        </w:rPr>
        <w:t xml:space="preserve">Clean </w:t>
      </w:r>
      <w:r w:rsidRPr="009A2B95">
        <w:rPr>
          <w:highlight w:val="cyan"/>
          <w:u w:val="single"/>
        </w:rPr>
        <w:t>energy can’t easily integrate</w:t>
      </w:r>
      <w:r w:rsidRPr="002B0F57">
        <w:rPr>
          <w:u w:val="single"/>
        </w:rPr>
        <w:t xml:space="preserve"> into the existing infrastructure, </w:t>
      </w:r>
      <w:r w:rsidRPr="009A2B95">
        <w:rPr>
          <w:highlight w:val="cyan"/>
          <w:u w:val="single"/>
        </w:rPr>
        <w:t>limiting growth</w:t>
      </w:r>
      <w:r w:rsidRPr="002B0F57">
        <w:rPr>
          <w:u w:val="single"/>
        </w:rPr>
        <w:t xml:space="preserve">. </w:t>
      </w:r>
      <w:r w:rsidRPr="009A2B95">
        <w:rPr>
          <w:highlight w:val="cyan"/>
          <w:u w:val="single"/>
        </w:rPr>
        <w:t>At the same time, fossil fuel</w:t>
      </w:r>
      <w:r w:rsidRPr="002B0F57">
        <w:rPr>
          <w:u w:val="single"/>
        </w:rPr>
        <w:t xml:space="preserve"> power </w:t>
      </w:r>
      <w:r w:rsidRPr="009A2B95">
        <w:rPr>
          <w:highlight w:val="cyan"/>
          <w:u w:val="single"/>
        </w:rPr>
        <w:t>plants</w:t>
      </w:r>
      <w:r w:rsidRPr="002B0F57">
        <w:rPr>
          <w:u w:val="single"/>
        </w:rPr>
        <w:t xml:space="preserve"> are </w:t>
      </w:r>
      <w:r w:rsidRPr="009A2B95">
        <w:rPr>
          <w:highlight w:val="cyan"/>
          <w:u w:val="single"/>
        </w:rPr>
        <w:t>retir</w:t>
      </w:r>
      <w:r w:rsidRPr="002B0F57">
        <w:rPr>
          <w:u w:val="single"/>
        </w:rPr>
        <w:t>ing, leaving the grid in flux.</w:t>
      </w:r>
      <w:r>
        <w:rPr>
          <w:u w:val="single"/>
        </w:rPr>
        <w:t xml:space="preserve"> </w:t>
      </w:r>
      <w:r w:rsidRPr="002B0F57">
        <w:rPr>
          <w:sz w:val="10"/>
        </w:rPr>
        <w:t>Electrical Beatdown</w:t>
      </w:r>
      <w:r w:rsidRPr="00AD2A22">
        <w:rPr>
          <w:sz w:val="10"/>
        </w:rPr>
        <w:t xml:space="preserve"> </w:t>
      </w:r>
      <w:r w:rsidRPr="002B0F57">
        <w:rPr>
          <w:sz w:val="10"/>
        </w:rPr>
        <w:t xml:space="preserve">Being old is one thing, but </w:t>
      </w:r>
      <w:r w:rsidRPr="002B0F57">
        <w:rPr>
          <w:u w:val="single"/>
        </w:rPr>
        <w:t>the grid is also susceptible to threats</w:t>
      </w:r>
      <w:r w:rsidRPr="002B0F57">
        <w:rPr>
          <w:sz w:val="10"/>
        </w:rPr>
        <w:t>.</w:t>
      </w:r>
      <w:r w:rsidRPr="00AD2A22">
        <w:rPr>
          <w:sz w:val="10"/>
        </w:rPr>
        <w:t xml:space="preserve"> </w:t>
      </w:r>
      <w:r w:rsidRPr="002B0F57">
        <w:rPr>
          <w:sz w:val="10"/>
        </w:rPr>
        <w:t>Hundreds of thousands of miles of aerial transmission lines crisscross the United States. Severe weather can damage substations and power lines, causing large-scale problems. Power can be out for hours, days, or weeks.</w:t>
      </w:r>
      <w:r w:rsidRPr="00AD2A22">
        <w:rPr>
          <w:sz w:val="10"/>
        </w:rPr>
        <w:t xml:space="preserve"> </w:t>
      </w:r>
      <w:r w:rsidRPr="002B0F57">
        <w:rPr>
          <w:u w:val="single"/>
        </w:rPr>
        <w:t>Grid</w:t>
      </w:r>
      <w:r w:rsidRPr="002B0F57">
        <w:rPr>
          <w:sz w:val="10"/>
        </w:rPr>
        <w:t xml:space="preserve"> operators also </w:t>
      </w:r>
      <w:r w:rsidRPr="002B0F57">
        <w:rPr>
          <w:u w:val="single"/>
        </w:rPr>
        <w:t>must contend with physical and cyber-attacks</w:t>
      </w:r>
      <w:r w:rsidRPr="002B0F57">
        <w:rPr>
          <w:sz w:val="10"/>
        </w:rPr>
        <w:t xml:space="preserve"> from foreign countries and domestic terrorists. Oddly, the only thing protecting most substations from a physical attack is a chain-link fence. Worse yet, attackers can </w:t>
      </w:r>
      <w:r w:rsidRPr="00A004BF">
        <w:rPr>
          <w:strike/>
          <w:sz w:val="2"/>
          <w:szCs w:val="12"/>
        </w:rPr>
        <w:t>cripple</w:t>
      </w:r>
      <w:r w:rsidRPr="00A004BF">
        <w:rPr>
          <w:sz w:val="2"/>
          <w:szCs w:val="12"/>
        </w:rPr>
        <w:t xml:space="preserve"> </w:t>
      </w:r>
      <w:r w:rsidRPr="002B0F57">
        <w:rPr>
          <w:sz w:val="10"/>
        </w:rPr>
        <w:t>vast parts of the U.S. with only a few targeted strikes.</w:t>
      </w:r>
      <w:r w:rsidRPr="00AD2A22">
        <w:rPr>
          <w:sz w:val="10"/>
        </w:rPr>
        <w:t xml:space="preserve"> </w:t>
      </w:r>
      <w:r w:rsidRPr="002B0F57">
        <w:rPr>
          <w:sz w:val="10"/>
        </w:rPr>
        <w:t>If all that isn’t enough trouble, our regulations and rules stifle growth. States, grid operators, and the federal government navigate a dizzying regulatory landscape littered with landmines. The result is a slow-moving permitting and approval process limiting innovation and improvement.</w:t>
      </w:r>
      <w:r w:rsidRPr="00AD2A22">
        <w:rPr>
          <w:sz w:val="10"/>
        </w:rPr>
        <w:t xml:space="preserve"> </w:t>
      </w:r>
      <w:r w:rsidRPr="009A2B95">
        <w:rPr>
          <w:highlight w:val="cyan"/>
          <w:u w:val="single"/>
        </w:rPr>
        <w:t xml:space="preserve">Electricity </w:t>
      </w:r>
      <w:r w:rsidRPr="00BA2956">
        <w:rPr>
          <w:u w:val="single"/>
        </w:rPr>
        <w:t xml:space="preserve">is </w:t>
      </w:r>
      <w:r w:rsidRPr="009A2B95">
        <w:rPr>
          <w:highlight w:val="cyan"/>
          <w:u w:val="single"/>
        </w:rPr>
        <w:t>critical</w:t>
      </w:r>
      <w:r w:rsidRPr="002B0F57">
        <w:rPr>
          <w:sz w:val="10"/>
        </w:rPr>
        <w:t xml:space="preserve"> to keeping our lives moving smoothly, and </w:t>
      </w:r>
      <w:r w:rsidRPr="009A2B95">
        <w:rPr>
          <w:highlight w:val="cyan"/>
          <w:u w:val="single"/>
        </w:rPr>
        <w:t>even minor disruptions</w:t>
      </w:r>
      <w:r w:rsidRPr="002B0F57">
        <w:rPr>
          <w:u w:val="single"/>
        </w:rPr>
        <w:t xml:space="preserve"> can </w:t>
      </w:r>
      <w:r w:rsidRPr="002B0F57">
        <w:rPr>
          <w:sz w:val="8"/>
          <w:szCs w:val="8"/>
        </w:rPr>
        <w:t>potentially</w:t>
      </w:r>
      <w:r w:rsidRPr="002B0F57">
        <w:rPr>
          <w:u w:val="single"/>
        </w:rPr>
        <w:t xml:space="preserve"> </w:t>
      </w:r>
      <w:r w:rsidRPr="009A2B95">
        <w:rPr>
          <w:highlight w:val="cyan"/>
          <w:u w:val="single"/>
        </w:rPr>
        <w:t>cause massive issues</w:t>
      </w:r>
      <w:r w:rsidRPr="002B0F57">
        <w:rPr>
          <w:sz w:val="10"/>
        </w:rPr>
        <w:t>. To get ahead, the White House is pushing for new changes and programs to improve operations. While some agencies and organizations are hesitant to see more programs, including renewable initiatives, others are exploring every available solution.</w:t>
      </w:r>
      <w:r w:rsidRPr="00AD2A22">
        <w:rPr>
          <w:sz w:val="10"/>
        </w:rPr>
        <w:t xml:space="preserve"> </w:t>
      </w:r>
      <w:r w:rsidRPr="002B0F57">
        <w:rPr>
          <w:sz w:val="10"/>
        </w:rPr>
        <w:t>Hot and Getting Hotter</w:t>
      </w:r>
      <w:r w:rsidRPr="00AD2A22">
        <w:rPr>
          <w:sz w:val="10"/>
        </w:rPr>
        <w:t xml:space="preserve"> </w:t>
      </w:r>
      <w:r w:rsidRPr="002B0F57">
        <w:rPr>
          <w:sz w:val="10"/>
        </w:rPr>
        <w:t>According to FERC, temperatures will likely be above average this summer.</w:t>
      </w:r>
      <w:r w:rsidRPr="00AD2A22">
        <w:rPr>
          <w:sz w:val="10"/>
        </w:rPr>
        <w:t xml:space="preserve"> </w:t>
      </w:r>
      <w:r w:rsidRPr="002B0F57">
        <w:rPr>
          <w:sz w:val="10"/>
        </w:rPr>
        <w:t xml:space="preserve">La Nina conditions could also impact the U.S., causing more storms in some regions and less precipitation in others. Although hot, dry weather doesn’t sound like a threat, it’s a perfect recipe for wildfires. Hurricanes may be more likely for coastal states, causing havoc </w:t>
      </w:r>
      <w:proofErr w:type="gramStart"/>
      <w:r w:rsidRPr="002B0F57">
        <w:rPr>
          <w:sz w:val="10"/>
        </w:rPr>
        <w:t>to</w:t>
      </w:r>
      <w:proofErr w:type="gramEnd"/>
      <w:r w:rsidRPr="002B0F57">
        <w:rPr>
          <w:sz w:val="10"/>
        </w:rPr>
        <w:t xml:space="preserve"> transmission lines and affecting offshore operations.</w:t>
      </w:r>
      <w:r w:rsidRPr="00AD2A22">
        <w:rPr>
          <w:sz w:val="10"/>
        </w:rPr>
        <w:t xml:space="preserve"> </w:t>
      </w:r>
      <w:r w:rsidRPr="002B0F57">
        <w:rPr>
          <w:sz w:val="10"/>
        </w:rPr>
        <w:t xml:space="preserve">Meanwhile, higher temperatures drive power demand. FERC says summer capacity could increase from 1,167 GW </w:t>
      </w:r>
      <w:r w:rsidRPr="002B0F57">
        <w:rPr>
          <w:sz w:val="8"/>
          <w:szCs w:val="8"/>
        </w:rPr>
        <w:t>last year to</w:t>
      </w:r>
      <w:r w:rsidRPr="00AD2A22">
        <w:rPr>
          <w:sz w:val="8"/>
          <w:szCs w:val="8"/>
        </w:rPr>
        <w:t xml:space="preserve"> </w:t>
      </w:r>
      <w:r w:rsidRPr="002B0F57">
        <w:rPr>
          <w:sz w:val="8"/>
          <w:szCs w:val="8"/>
        </w:rPr>
        <w:t>1,207 GW through September. Higher demand requires more power, and the grid could have trouble keeping up, leading to transmission outages and import/export issues between regions.</w:t>
      </w:r>
      <w:r w:rsidRPr="00AD2A22">
        <w:rPr>
          <w:sz w:val="8"/>
          <w:szCs w:val="8"/>
        </w:rPr>
        <w:t xml:space="preserve"> </w:t>
      </w:r>
      <w:r w:rsidRPr="002B0F57">
        <w:rPr>
          <w:sz w:val="8"/>
          <w:szCs w:val="8"/>
        </w:rPr>
        <w:t>Government Intervention</w:t>
      </w:r>
      <w:r w:rsidRPr="00AD2A22">
        <w:rPr>
          <w:sz w:val="8"/>
          <w:szCs w:val="8"/>
        </w:rPr>
        <w:t xml:space="preserve"> </w:t>
      </w:r>
      <w:proofErr w:type="gramStart"/>
      <w:r w:rsidRPr="002B0F57">
        <w:rPr>
          <w:sz w:val="8"/>
          <w:szCs w:val="8"/>
        </w:rPr>
        <w:t>In</w:t>
      </w:r>
      <w:proofErr w:type="gramEnd"/>
      <w:r w:rsidRPr="002B0F57">
        <w:rPr>
          <w:sz w:val="8"/>
          <w:szCs w:val="8"/>
        </w:rPr>
        <w:t xml:space="preserve"> May, the White House launched the</w:t>
      </w:r>
      <w:r w:rsidRPr="00AD2A22">
        <w:rPr>
          <w:sz w:val="8"/>
          <w:szCs w:val="8"/>
        </w:rPr>
        <w:t xml:space="preserve"> </w:t>
      </w:r>
      <w:r w:rsidRPr="002B0F57">
        <w:rPr>
          <w:sz w:val="8"/>
          <w:szCs w:val="8"/>
        </w:rPr>
        <w:t>Federal-State Modern Grid Deployment Initiative</w:t>
      </w:r>
      <w:r w:rsidRPr="00AD2A22">
        <w:rPr>
          <w:sz w:val="8"/>
          <w:szCs w:val="8"/>
        </w:rPr>
        <w:t xml:space="preserve"> </w:t>
      </w:r>
      <w:r w:rsidRPr="002B0F57">
        <w:rPr>
          <w:sz w:val="8"/>
          <w:szCs w:val="8"/>
        </w:rPr>
        <w:t>to highlight the grid’s situation.</w:t>
      </w:r>
      <w:r w:rsidRPr="00AD2A22">
        <w:rPr>
          <w:sz w:val="8"/>
          <w:szCs w:val="8"/>
        </w:rPr>
        <w:t xml:space="preserve"> </w:t>
      </w:r>
      <w:r w:rsidRPr="002B0F57">
        <w:rPr>
          <w:sz w:val="8"/>
          <w:szCs w:val="8"/>
        </w:rPr>
        <w:t>The program’s name is a mouthful, but its goal is simple: find ways to quickly expand and modernize the grid and increase capacity. So far, nearly two dozen states</w:t>
      </w:r>
      <w:r w:rsidRPr="00AD2A22">
        <w:rPr>
          <w:sz w:val="8"/>
          <w:szCs w:val="8"/>
        </w:rPr>
        <w:t xml:space="preserve"> </w:t>
      </w:r>
      <w:r w:rsidRPr="002B0F57">
        <w:rPr>
          <w:sz w:val="8"/>
          <w:szCs w:val="8"/>
        </w:rPr>
        <w:t>have committed</w:t>
      </w:r>
      <w:r w:rsidRPr="00AD2A22">
        <w:rPr>
          <w:sz w:val="8"/>
          <w:szCs w:val="8"/>
        </w:rPr>
        <w:t xml:space="preserve"> </w:t>
      </w:r>
      <w:r w:rsidRPr="002B0F57">
        <w:rPr>
          <w:sz w:val="8"/>
          <w:szCs w:val="8"/>
        </w:rPr>
        <w:t>to</w:t>
      </w:r>
      <w:r w:rsidRPr="002B0F57">
        <w:rPr>
          <w:sz w:val="10"/>
        </w:rPr>
        <w:t xml:space="preserve"> take part and improve state-federal partnerships.</w:t>
      </w:r>
      <w:r w:rsidRPr="00AD2A22">
        <w:rPr>
          <w:sz w:val="10"/>
        </w:rPr>
        <w:t xml:space="preserve"> </w:t>
      </w:r>
      <w:r w:rsidRPr="002B0F57">
        <w:rPr>
          <w:sz w:val="10"/>
        </w:rPr>
        <w:t>But what does a better partnership look like for the electrical grid? Better state and federal coordination can streamline regulations and develop better structures. With time, the partnership may improve intraregional and interregional transmission lines, allowing power to flow wherever it’s needed.</w:t>
      </w:r>
      <w:r w:rsidRPr="00AD2A22">
        <w:rPr>
          <w:sz w:val="10"/>
        </w:rPr>
        <w:t xml:space="preserve"> </w:t>
      </w:r>
      <w:r w:rsidRPr="002B0F57">
        <w:rPr>
          <w:sz w:val="10"/>
        </w:rPr>
        <w:t>Ultimately, the mission is to encourage power authorities, grid operators, utilities, and others to collaborate while improving critical infrastructure. To encourage action, funds are available through the Department of Energy’s</w:t>
      </w:r>
      <w:r w:rsidRPr="00AD2A22">
        <w:rPr>
          <w:sz w:val="10"/>
        </w:rPr>
        <w:t xml:space="preserve"> </w:t>
      </w:r>
      <w:r w:rsidRPr="002B0F57">
        <w:rPr>
          <w:sz w:val="10"/>
        </w:rPr>
        <w:t>Grid Resilience and Innovation Partnership Program</w:t>
      </w:r>
      <w:r w:rsidRPr="00AD2A22">
        <w:rPr>
          <w:sz w:val="10"/>
        </w:rPr>
        <w:t xml:space="preserve"> </w:t>
      </w:r>
      <w:r w:rsidRPr="002B0F57">
        <w:rPr>
          <w:sz w:val="10"/>
        </w:rPr>
        <w:t xml:space="preserve">(GRIP). Other money is available through the Title 17 Energy Infrastructure Reinvestment program. Both funds promote </w:t>
      </w:r>
      <w:r w:rsidRPr="009A2B95">
        <w:rPr>
          <w:highlight w:val="cyan"/>
          <w:u w:val="single"/>
        </w:rPr>
        <w:t xml:space="preserve">better </w:t>
      </w:r>
      <w:r w:rsidRPr="00BA2956">
        <w:rPr>
          <w:u w:val="single"/>
        </w:rPr>
        <w:t xml:space="preserve">resource deployment and </w:t>
      </w:r>
      <w:r w:rsidRPr="009A2B95">
        <w:rPr>
          <w:highlight w:val="cyan"/>
          <w:u w:val="single"/>
        </w:rPr>
        <w:t>innovations</w:t>
      </w:r>
      <w:r w:rsidRPr="002B0F57">
        <w:rPr>
          <w:sz w:val="10"/>
        </w:rPr>
        <w:t xml:space="preserve"> to </w:t>
      </w:r>
      <w:r w:rsidRPr="009A2B95">
        <w:rPr>
          <w:highlight w:val="cyan"/>
          <w:u w:val="single"/>
        </w:rPr>
        <w:t>improve grid resiliency and capacity</w:t>
      </w:r>
      <w:r w:rsidRPr="002B0F57">
        <w:rPr>
          <w:sz w:val="10"/>
        </w:rPr>
        <w:t>.</w:t>
      </w:r>
      <w:r w:rsidRPr="00AD2A22">
        <w:rPr>
          <w:sz w:val="10"/>
        </w:rPr>
        <w:t xml:space="preserve"> </w:t>
      </w:r>
      <w:r w:rsidRPr="002B0F57">
        <w:rPr>
          <w:sz w:val="10"/>
        </w:rPr>
        <w:t>More Than an Initiative</w:t>
      </w:r>
      <w:r w:rsidRPr="00AD2A22">
        <w:rPr>
          <w:sz w:val="10"/>
        </w:rPr>
        <w:t xml:space="preserve"> </w:t>
      </w:r>
      <w:r w:rsidRPr="002B0F57">
        <w:rPr>
          <w:u w:val="single"/>
        </w:rPr>
        <w:t>The grid needs help</w:t>
      </w:r>
      <w:r w:rsidRPr="002B0F57">
        <w:rPr>
          <w:sz w:val="10"/>
        </w:rPr>
        <w:t>, but it’s not the only problem the United States has to solve.</w:t>
      </w:r>
      <w:r w:rsidRPr="00AD2A22">
        <w:rPr>
          <w:sz w:val="10"/>
        </w:rPr>
        <w:t xml:space="preserve"> </w:t>
      </w:r>
      <w:r w:rsidRPr="002B0F57">
        <w:rPr>
          <w:u w:val="single"/>
        </w:rPr>
        <w:t>Many portions of the grid date back to the 1960s and 70s, when fossil fuels were the energy generators</w:t>
      </w:r>
      <w:r w:rsidRPr="002B0F57">
        <w:rPr>
          <w:sz w:val="10"/>
        </w:rPr>
        <w:t xml:space="preserve">. Fast forward to today, and </w:t>
      </w:r>
      <w:r w:rsidRPr="002B0F57">
        <w:rPr>
          <w:u w:val="single"/>
        </w:rPr>
        <w:t>the landscape has changed</w:t>
      </w:r>
      <w:r w:rsidRPr="002B0F57">
        <w:rPr>
          <w:sz w:val="10"/>
        </w:rPr>
        <w:t>. Solar panels fill fields, and other renewable power sources supply clean energy to millions of Americans.</w:t>
      </w:r>
      <w:r w:rsidRPr="00AD2A22">
        <w:rPr>
          <w:sz w:val="10"/>
        </w:rPr>
        <w:t xml:space="preserve"> </w:t>
      </w:r>
      <w:r w:rsidRPr="002B0F57">
        <w:rPr>
          <w:u w:val="single"/>
        </w:rPr>
        <w:t>Energy consumption has also grown immensely</w:t>
      </w:r>
      <w:r w:rsidRPr="002B0F57">
        <w:rPr>
          <w:sz w:val="10"/>
        </w:rPr>
        <w:t xml:space="preserve">. Technology fills nearly every home, and electric vehicle adoption is increasing. Data centers are gigantic electricity users, providing </w:t>
      </w:r>
      <w:proofErr w:type="gramStart"/>
      <w:r w:rsidRPr="002B0F57">
        <w:rPr>
          <w:sz w:val="10"/>
        </w:rPr>
        <w:t>the computing</w:t>
      </w:r>
      <w:proofErr w:type="gramEnd"/>
      <w:r w:rsidRPr="002B0F57">
        <w:rPr>
          <w:sz w:val="10"/>
        </w:rPr>
        <w:t xml:space="preserve"> power to make our digital world thrive. </w:t>
      </w:r>
      <w:r w:rsidRPr="002B0F57">
        <w:rPr>
          <w:u w:val="single"/>
        </w:rPr>
        <w:t>Every new development and discovery push the nation forward but further strains a struggling grid.</w:t>
      </w:r>
      <w:r>
        <w:rPr>
          <w:u w:val="single"/>
        </w:rPr>
        <w:t xml:space="preserve"> </w:t>
      </w:r>
      <w:r w:rsidRPr="002B0F57">
        <w:rPr>
          <w:sz w:val="10"/>
        </w:rPr>
        <w:t>GET Some</w:t>
      </w:r>
      <w:r w:rsidRPr="00AD2A22">
        <w:rPr>
          <w:sz w:val="10"/>
        </w:rPr>
        <w:t xml:space="preserve"> </w:t>
      </w:r>
      <w:r w:rsidRPr="009A2B95">
        <w:rPr>
          <w:highlight w:val="cyan"/>
          <w:u w:val="single"/>
        </w:rPr>
        <w:t>Completely rebuilding</w:t>
      </w:r>
      <w:r w:rsidRPr="002B0F57">
        <w:rPr>
          <w:u w:val="single"/>
        </w:rPr>
        <w:t xml:space="preserve"> the electrical </w:t>
      </w:r>
      <w:r w:rsidRPr="009A2B95">
        <w:rPr>
          <w:highlight w:val="cyan"/>
          <w:u w:val="single"/>
        </w:rPr>
        <w:t>grid isn’t in the cards</w:t>
      </w:r>
      <w:r w:rsidRPr="002B0F57">
        <w:rPr>
          <w:u w:val="single"/>
        </w:rPr>
        <w:t xml:space="preserve">, </w:t>
      </w:r>
      <w:r w:rsidRPr="009A2B95">
        <w:rPr>
          <w:highlight w:val="cyan"/>
          <w:u w:val="single"/>
        </w:rPr>
        <w:t>but other methods could improve what we have</w:t>
      </w:r>
      <w:r w:rsidRPr="002B0F57">
        <w:rPr>
          <w:sz w:val="10"/>
        </w:rPr>
        <w:t>.</w:t>
      </w:r>
      <w:r w:rsidRPr="00AD2A22">
        <w:rPr>
          <w:sz w:val="10"/>
        </w:rPr>
        <w:t xml:space="preserve"> </w:t>
      </w:r>
      <w:r w:rsidRPr="002B0F57">
        <w:rPr>
          <w:sz w:val="10"/>
        </w:rPr>
        <w:t>Grid-enhancing technologies (GETs) are a popular and cost-effective choice for utilities and grid operators to improve efficiency. From sensors and power flow devices to hardware, software, and other tools, GETs improve safety, capacity, and overall operation.</w:t>
      </w:r>
      <w:r w:rsidRPr="00AD2A22">
        <w:rPr>
          <w:sz w:val="10"/>
        </w:rPr>
        <w:t xml:space="preserve"> </w:t>
      </w:r>
      <w:r w:rsidRPr="002B0F57">
        <w:rPr>
          <w:sz w:val="10"/>
        </w:rPr>
        <w:t>GETs also have the unique ability to work across new and existing systems. Ultimately, they can reduce installation times and costs while increasing the current grid’s reliability, adaptability, and maximum potential.</w:t>
      </w:r>
      <w:r w:rsidRPr="00AD2A22">
        <w:rPr>
          <w:sz w:val="10"/>
        </w:rPr>
        <w:t xml:space="preserve"> </w:t>
      </w:r>
      <w:r w:rsidRPr="002B0F57">
        <w:rPr>
          <w:sz w:val="10"/>
        </w:rPr>
        <w:t>Next Steps</w:t>
      </w:r>
      <w:r w:rsidRPr="00AD2A22">
        <w:rPr>
          <w:sz w:val="10"/>
        </w:rPr>
        <w:t xml:space="preserve"> </w:t>
      </w:r>
      <w:r w:rsidRPr="002B0F57">
        <w:rPr>
          <w:sz w:val="10"/>
        </w:rPr>
        <w:t>Despite all the excitement, the issue still stands: what do we do about the grid?</w:t>
      </w:r>
      <w:r w:rsidRPr="00AD2A22">
        <w:rPr>
          <w:sz w:val="10"/>
        </w:rPr>
        <w:t xml:space="preserve"> </w:t>
      </w:r>
      <w:r w:rsidRPr="002B0F57">
        <w:rPr>
          <w:sz w:val="10"/>
        </w:rPr>
        <w:t xml:space="preserve">Acknowledging the problem is the first step, but we still </w:t>
      </w:r>
      <w:proofErr w:type="gramStart"/>
      <w:r w:rsidRPr="002B0F57">
        <w:rPr>
          <w:sz w:val="10"/>
        </w:rPr>
        <w:t>have to</w:t>
      </w:r>
      <w:proofErr w:type="gramEnd"/>
      <w:r w:rsidRPr="002B0F57">
        <w:rPr>
          <w:sz w:val="10"/>
        </w:rPr>
        <w:t xml:space="preserve"> tackle the ongoing energy threat. GETs can shore up the grid and highlight opportunities, but we’ll need to look elsewhere for more power generation.</w:t>
      </w:r>
      <w:r w:rsidRPr="00AD2A22">
        <w:rPr>
          <w:sz w:val="10"/>
        </w:rPr>
        <w:t xml:space="preserve"> </w:t>
      </w:r>
      <w:r w:rsidRPr="002B0F57">
        <w:rPr>
          <w:sz w:val="10"/>
        </w:rPr>
        <w:t>Renewable energy is a focal point because of the U.S.’ ongoing climate change and carbon reduction efforts. As a result, the country is leaning away from fossil fuels like coal and oil for infinitely renewable sources like wind, solar, and hydro – though there has been pushback.</w:t>
      </w:r>
      <w:r w:rsidRPr="00AD2A22">
        <w:rPr>
          <w:sz w:val="10"/>
        </w:rPr>
        <w:t xml:space="preserve"> </w:t>
      </w:r>
      <w:r w:rsidRPr="002B0F57">
        <w:rPr>
          <w:sz w:val="10"/>
        </w:rPr>
        <w:t>Some lawmakers, states, and industries believe fossil fuels still have their uses, mainly because they’re more reliable than renewables. Though renewables have grown over the last decade, there is room for improvement – especially in energy storage.</w:t>
      </w:r>
      <w:r w:rsidRPr="00AD2A22">
        <w:rPr>
          <w:sz w:val="10"/>
        </w:rPr>
        <w:t xml:space="preserve"> </w:t>
      </w:r>
      <w:r w:rsidRPr="002B0F57">
        <w:rPr>
          <w:sz w:val="10"/>
        </w:rPr>
        <w:t>Protection from Outside Threats</w:t>
      </w:r>
      <w:r w:rsidRPr="00AD2A22">
        <w:rPr>
          <w:sz w:val="10"/>
        </w:rPr>
        <w:t xml:space="preserve"> </w:t>
      </w:r>
      <w:r w:rsidRPr="002B0F57">
        <w:rPr>
          <w:sz w:val="10"/>
        </w:rPr>
        <w:t>Grid reliability is one problem, but managing external threats against it is another.</w:t>
      </w:r>
      <w:r w:rsidRPr="00AD2A22">
        <w:rPr>
          <w:sz w:val="10"/>
        </w:rPr>
        <w:t xml:space="preserve"> </w:t>
      </w:r>
      <w:r w:rsidRPr="002B0F57">
        <w:rPr>
          <w:sz w:val="10"/>
        </w:rPr>
        <w:t>The U.S. has ongoing disputes with several countries, including China, Iran, Russia, and North Korea. Any one of these countries has the potential to launch an attack on the U.S. that could put millions of people in the dark.</w:t>
      </w:r>
      <w:r w:rsidRPr="00AD2A22">
        <w:rPr>
          <w:sz w:val="10"/>
        </w:rPr>
        <w:t xml:space="preserve"> </w:t>
      </w:r>
      <w:r w:rsidRPr="002B0F57">
        <w:rPr>
          <w:u w:val="single"/>
        </w:rPr>
        <w:t>A cyberattack</w:t>
      </w:r>
      <w:r w:rsidRPr="002B0F57">
        <w:rPr>
          <w:sz w:val="10"/>
        </w:rPr>
        <w:t xml:space="preserve">, for example, </w:t>
      </w:r>
      <w:r w:rsidRPr="002B0F57">
        <w:rPr>
          <w:u w:val="single"/>
        </w:rPr>
        <w:t>could cause widespread power outages, cascading failures</w:t>
      </w:r>
      <w:r w:rsidRPr="002B0F57">
        <w:rPr>
          <w:sz w:val="10"/>
        </w:rPr>
        <w:t>, damage to substations and other infrastructure, and cause countless dollars in lost economic activity.</w:t>
      </w:r>
      <w:r w:rsidRPr="00AD2A22">
        <w:rPr>
          <w:sz w:val="10"/>
        </w:rPr>
        <w:t xml:space="preserve"> </w:t>
      </w:r>
      <w:r w:rsidRPr="002B0F57">
        <w:rPr>
          <w:sz w:val="10"/>
        </w:rPr>
        <w:t>Physical attacks are equally frightening, as earlier attacks on substations have cut power to millions of people for days or longer.</w:t>
      </w:r>
      <w:r w:rsidRPr="00AD2A22">
        <w:rPr>
          <w:sz w:val="10"/>
        </w:rPr>
        <w:t xml:space="preserve"> </w:t>
      </w:r>
      <w:r w:rsidRPr="002B0F57">
        <w:rPr>
          <w:sz w:val="10"/>
        </w:rPr>
        <w:t>Coal Plants Shuttered</w:t>
      </w:r>
      <w:r w:rsidRPr="00AD2A22">
        <w:rPr>
          <w:sz w:val="10"/>
        </w:rPr>
        <w:t xml:space="preserve"> </w:t>
      </w:r>
      <w:r w:rsidRPr="002B0F57">
        <w:rPr>
          <w:sz w:val="10"/>
        </w:rPr>
        <w:t>The fight against global warming means phasing out older, less clean energy sources.</w:t>
      </w:r>
      <w:r w:rsidRPr="00AD2A22">
        <w:rPr>
          <w:sz w:val="10"/>
        </w:rPr>
        <w:t xml:space="preserve"> </w:t>
      </w:r>
      <w:r w:rsidRPr="002B0F57">
        <w:rPr>
          <w:sz w:val="10"/>
        </w:rPr>
        <w:t>Coal-powered plants, a long-time source of electric power in the U.S.,</w:t>
      </w:r>
      <w:r w:rsidRPr="00AD2A22">
        <w:rPr>
          <w:sz w:val="10"/>
        </w:rPr>
        <w:t xml:space="preserve"> </w:t>
      </w:r>
      <w:r w:rsidRPr="002B0F57">
        <w:rPr>
          <w:sz w:val="10"/>
        </w:rPr>
        <w:t>are retiring, reducing the country’s electrical output. Despite wind and solar energy’s explosive growth, they still need battery support to store energy for later use. Despite the excitement around renewable energy, we still rely on fossil fuels for much of our electricity.</w:t>
      </w:r>
      <w:r w:rsidRPr="00AD2A22">
        <w:rPr>
          <w:sz w:val="10"/>
        </w:rPr>
        <w:t xml:space="preserve"> </w:t>
      </w:r>
      <w:r w:rsidRPr="002B0F57">
        <w:rPr>
          <w:sz w:val="10"/>
        </w:rPr>
        <w:t>We Can’t Control the Weather</w:t>
      </w:r>
      <w:r w:rsidRPr="00AD2A22">
        <w:rPr>
          <w:sz w:val="10"/>
        </w:rPr>
        <w:t xml:space="preserve"> </w:t>
      </w:r>
      <w:r w:rsidRPr="002B0F57">
        <w:rPr>
          <w:sz w:val="10"/>
        </w:rPr>
        <w:t>Severe weather is a natural part of the environment, but the weather is more extreme than in the past.</w:t>
      </w:r>
      <w:r w:rsidRPr="00AD2A22">
        <w:rPr>
          <w:sz w:val="10"/>
        </w:rPr>
        <w:t xml:space="preserve"> </w:t>
      </w:r>
      <w:r w:rsidRPr="002B0F57">
        <w:rPr>
          <w:sz w:val="10"/>
        </w:rPr>
        <w:t>This means hotter summers, stronger storms, drought conditions, tornadoes, wildfires, and hurricanes threatening our aging infrastructure.</w:t>
      </w:r>
      <w:r w:rsidRPr="00AD2A22">
        <w:rPr>
          <w:sz w:val="10"/>
        </w:rPr>
        <w:t xml:space="preserve"> </w:t>
      </w:r>
      <w:r w:rsidRPr="002B0F57">
        <w:rPr>
          <w:sz w:val="10"/>
        </w:rPr>
        <w:t>As storms become more threatening, they pose a bigger damage risk to the grid. The country already has a transformer shortage, so running low on other necessary materials would be catastrophic.</w:t>
      </w:r>
      <w:r w:rsidRPr="00AD2A22">
        <w:rPr>
          <w:sz w:val="10"/>
        </w:rPr>
        <w:t xml:space="preserve"> </w:t>
      </w:r>
      <w:r w:rsidRPr="002B0F57">
        <w:rPr>
          <w:sz w:val="10"/>
        </w:rPr>
        <w:t>High Copper Prices</w:t>
      </w:r>
      <w:r w:rsidRPr="00AD2A22">
        <w:rPr>
          <w:sz w:val="10"/>
        </w:rPr>
        <w:t xml:space="preserve"> </w:t>
      </w:r>
      <w:r w:rsidRPr="002B0F57">
        <w:rPr>
          <w:sz w:val="10"/>
        </w:rPr>
        <w:t>Copper is critical for the electrical grid but also tough to price.</w:t>
      </w:r>
      <w:r w:rsidRPr="00AD2A22">
        <w:rPr>
          <w:sz w:val="10"/>
        </w:rPr>
        <w:t xml:space="preserve"> </w:t>
      </w:r>
      <w:r w:rsidRPr="002B0F57">
        <w:rPr>
          <w:sz w:val="10"/>
        </w:rPr>
        <w:t>Recently, the brownish metal broke $5 per pound, and investors speculate prices could move even higher. Prices naturally fluctuate, but experts fear world supply may not match demand. If supply falters, prices can spike to levels we’ve never seen before.</w:t>
      </w:r>
      <w:r w:rsidRPr="00AD2A22">
        <w:rPr>
          <w:sz w:val="10"/>
        </w:rPr>
        <w:t xml:space="preserve"> </w:t>
      </w:r>
      <w:r w:rsidRPr="002B0F57">
        <w:rPr>
          <w:sz w:val="10"/>
        </w:rPr>
        <w:t>Mining operations can relieve stress with more mining, but that’s easier said than done. Opening a mine can take a decade or more because of regulations, environmental concerns, and angry communities. Additionally, copper grades have been trending down for years, resulting in lower-quality ore.</w:t>
      </w:r>
      <w:r w:rsidRPr="00AD2A22">
        <w:rPr>
          <w:sz w:val="10"/>
        </w:rPr>
        <w:t xml:space="preserve"> </w:t>
      </w:r>
      <w:r w:rsidRPr="002B0F57">
        <w:rPr>
          <w:sz w:val="10"/>
        </w:rPr>
        <w:t xml:space="preserve">Almost as important as production is sustainability. Essentially, countries should find ways to associate mining with </w:t>
      </w:r>
      <w:proofErr w:type="gramStart"/>
      <w:r w:rsidRPr="002B0F57">
        <w:rPr>
          <w:sz w:val="10"/>
        </w:rPr>
        <w:t>its</w:t>
      </w:r>
      <w:proofErr w:type="gramEnd"/>
      <w:r w:rsidRPr="002B0F57">
        <w:rPr>
          <w:sz w:val="10"/>
        </w:rPr>
        <w:t xml:space="preserve"> environmental impact. </w:t>
      </w:r>
      <w:r w:rsidRPr="002B0F57">
        <w:rPr>
          <w:u w:val="single"/>
        </w:rPr>
        <w:t xml:space="preserve">We </w:t>
      </w:r>
      <w:r w:rsidRPr="009A2B95">
        <w:rPr>
          <w:highlight w:val="cyan"/>
          <w:u w:val="single"/>
        </w:rPr>
        <w:t>need copper for electricity</w:t>
      </w:r>
      <w:r w:rsidRPr="002B0F57">
        <w:rPr>
          <w:sz w:val="10"/>
        </w:rPr>
        <w:t xml:space="preserve"> and myriad other applications, </w:t>
      </w:r>
      <w:r w:rsidRPr="009A2B95">
        <w:rPr>
          <w:highlight w:val="cyan"/>
          <w:u w:val="single"/>
        </w:rPr>
        <w:t xml:space="preserve">but mining </w:t>
      </w:r>
      <w:r w:rsidRPr="002B0F57">
        <w:rPr>
          <w:u w:val="single"/>
        </w:rPr>
        <w:t xml:space="preserve">has </w:t>
      </w:r>
      <w:r w:rsidRPr="009A2B95">
        <w:rPr>
          <w:highlight w:val="cyan"/>
          <w:u w:val="single"/>
        </w:rPr>
        <w:t>never been</w:t>
      </w:r>
      <w:r w:rsidRPr="002B0F57">
        <w:rPr>
          <w:sz w:val="10"/>
        </w:rPr>
        <w:t xml:space="preserve"> clean and </w:t>
      </w:r>
      <w:r w:rsidRPr="009A2B95">
        <w:rPr>
          <w:highlight w:val="cyan"/>
          <w:u w:val="single"/>
        </w:rPr>
        <w:t>friendly</w:t>
      </w:r>
      <w:r w:rsidRPr="002B0F57">
        <w:rPr>
          <w:sz w:val="10"/>
        </w:rPr>
        <w:t>.</w:t>
      </w:r>
      <w:r w:rsidRPr="00AD2A22">
        <w:rPr>
          <w:sz w:val="10"/>
        </w:rPr>
        <w:t xml:space="preserve"> </w:t>
      </w:r>
      <w:r w:rsidRPr="002B0F57">
        <w:rPr>
          <w:sz w:val="10"/>
        </w:rPr>
        <w:t xml:space="preserve">One </w:t>
      </w:r>
      <w:r w:rsidRPr="009A2B95">
        <w:rPr>
          <w:highlight w:val="cyan"/>
          <w:u w:val="single"/>
        </w:rPr>
        <w:t>alternative could be</w:t>
      </w:r>
      <w:r w:rsidRPr="002B0F57">
        <w:rPr>
          <w:u w:val="single"/>
        </w:rPr>
        <w:t xml:space="preserve"> to </w:t>
      </w:r>
      <w:r w:rsidRPr="009A2B95">
        <w:rPr>
          <w:highlight w:val="cyan"/>
          <w:u w:val="single"/>
        </w:rPr>
        <w:t>innovate</w:t>
      </w:r>
      <w:r w:rsidRPr="002B0F57">
        <w:rPr>
          <w:u w:val="single"/>
        </w:rPr>
        <w:t xml:space="preserve"> current </w:t>
      </w:r>
      <w:r w:rsidRPr="009A2B95">
        <w:rPr>
          <w:highlight w:val="cyan"/>
          <w:u w:val="single"/>
        </w:rPr>
        <w:t>mining processes while improving copper recycling</w:t>
      </w:r>
      <w:r w:rsidRPr="002B0F57">
        <w:rPr>
          <w:sz w:val="10"/>
        </w:rPr>
        <w:t>.</w:t>
      </w:r>
      <w:r w:rsidRPr="00AD2A22">
        <w:rPr>
          <w:sz w:val="10"/>
        </w:rPr>
        <w:t xml:space="preserve"> </w:t>
      </w:r>
      <w:r w:rsidRPr="002B0F57">
        <w:rPr>
          <w:sz w:val="10"/>
        </w:rPr>
        <w:t>Baby Steps Toward a Better Tomorrow</w:t>
      </w:r>
      <w:r w:rsidRPr="00AD2A22">
        <w:rPr>
          <w:sz w:val="10"/>
        </w:rPr>
        <w:t xml:space="preserve"> </w:t>
      </w:r>
      <w:r w:rsidRPr="002B0F57">
        <w:rPr>
          <w:sz w:val="10"/>
        </w:rPr>
        <w:t>Despite the grid’s shortcomings, the government is giving us hope for the future.</w:t>
      </w:r>
      <w:r w:rsidRPr="00AD2A22">
        <w:rPr>
          <w:sz w:val="10"/>
        </w:rPr>
        <w:t xml:space="preserve"> </w:t>
      </w:r>
      <w:r w:rsidRPr="002B0F57">
        <w:rPr>
          <w:sz w:val="10"/>
        </w:rPr>
        <w:t>The</w:t>
      </w:r>
      <w:r w:rsidRPr="00AD2A22">
        <w:rPr>
          <w:sz w:val="10"/>
        </w:rPr>
        <w:t xml:space="preserve"> </w:t>
      </w:r>
      <w:r w:rsidRPr="002B0F57">
        <w:rPr>
          <w:sz w:val="10"/>
        </w:rPr>
        <w:t>Federal-State Modern Grid Deployment Initiative</w:t>
      </w:r>
      <w:r w:rsidRPr="00AD2A22">
        <w:rPr>
          <w:sz w:val="10"/>
        </w:rPr>
        <w:t xml:space="preserve"> </w:t>
      </w:r>
      <w:r w:rsidRPr="002B0F57">
        <w:rPr>
          <w:sz w:val="10"/>
        </w:rPr>
        <w:t>is a critical step forward for the government, states, utilities, and operators. Better cooperation and investing could eventually lead to better regulations and simpler permitting and interconnection. Eventually, it could blossom into more efficient infrastructure.</w:t>
      </w:r>
      <w:r w:rsidRPr="00AD2A22">
        <w:rPr>
          <w:sz w:val="10"/>
        </w:rPr>
        <w:t xml:space="preserve"> </w:t>
      </w:r>
      <w:r w:rsidRPr="002B0F57">
        <w:rPr>
          <w:sz w:val="10"/>
        </w:rPr>
        <w:t>The White House’s announcement is promising, but results won’t come overnight. However, any</w:t>
      </w:r>
      <w:r w:rsidRPr="002B0F57">
        <w:rPr>
          <w:u w:val="single"/>
        </w:rPr>
        <w:t xml:space="preserve"> </w:t>
      </w:r>
      <w:r w:rsidRPr="009A2B95">
        <w:rPr>
          <w:highlight w:val="cyan"/>
          <w:u w:val="single"/>
        </w:rPr>
        <w:t>improvements will</w:t>
      </w:r>
      <w:r w:rsidRPr="002B0F57">
        <w:rPr>
          <w:u w:val="single"/>
        </w:rPr>
        <w:t xml:space="preserve"> help us </w:t>
      </w:r>
      <w:r w:rsidRPr="009A2B95">
        <w:rPr>
          <w:highlight w:val="cyan"/>
          <w:u w:val="single"/>
        </w:rPr>
        <w:t>achieve</w:t>
      </w:r>
      <w:r w:rsidRPr="002B0F57">
        <w:rPr>
          <w:u w:val="single"/>
        </w:rPr>
        <w:t xml:space="preserve"> a </w:t>
      </w:r>
      <w:r w:rsidRPr="009A2B95">
        <w:rPr>
          <w:highlight w:val="cyan"/>
          <w:u w:val="single"/>
        </w:rPr>
        <w:t>more reliable and successful grid</w:t>
      </w:r>
      <w:r w:rsidRPr="002B0F57">
        <w:rPr>
          <w:u w:val="single"/>
        </w:rPr>
        <w:t>.</w:t>
      </w:r>
    </w:p>
    <w:p w14:paraId="46FE1BA8" w14:textId="77777777" w:rsidR="001A1F98" w:rsidRDefault="001A1F98" w:rsidP="001A1F98"/>
    <w:p w14:paraId="1D77E801" w14:textId="1EBF844B" w:rsidR="001A1F98" w:rsidRDefault="001A1F98" w:rsidP="001A1F98">
      <w:pPr>
        <w:pStyle w:val="Heading4"/>
      </w:pPr>
      <w:r>
        <w:t>We need to increase our power and SOON – Innovation helps make unusable power useable</w:t>
      </w:r>
    </w:p>
    <w:p w14:paraId="1C0C3E64" w14:textId="77777777" w:rsidR="001A1F98" w:rsidRPr="002341CC" w:rsidRDefault="001A1F98" w:rsidP="001A1F98">
      <w:r w:rsidRPr="005527FD">
        <w:t>Jeff St.</w:t>
      </w:r>
      <w:r>
        <w:t xml:space="preserve"> </w:t>
      </w:r>
      <w:r w:rsidRPr="005527FD">
        <w:rPr>
          <w:rFonts w:eastAsiaTheme="majorEastAsia" w:cstheme="majorBidi"/>
          <w:b/>
          <w:iCs/>
          <w:sz w:val="26"/>
        </w:rPr>
        <w:t>John</w:t>
      </w:r>
      <w:r w:rsidRPr="005527FD">
        <w:t>, 1-2-</w:t>
      </w:r>
      <w:r w:rsidRPr="005527FD">
        <w:rPr>
          <w:rFonts w:eastAsiaTheme="majorEastAsia" w:cstheme="majorBidi"/>
          <w:b/>
          <w:iCs/>
          <w:sz w:val="26"/>
        </w:rPr>
        <w:t>2025</w:t>
      </w:r>
      <w:r w:rsidRPr="005527FD">
        <w:t xml:space="preserve">, "Lots of demand, too little grid: The state of the US power sector", Canary Media, </w:t>
      </w:r>
      <w:hyperlink r:id="rId14" w:history="1">
        <w:r w:rsidRPr="001B2E20">
          <w:rPr>
            <w:rStyle w:val="Hyperlink"/>
          </w:rPr>
          <w:t>https://www.canarymedia.com/articles/transmission/lots-of-demand-too-little-grid-the-us-power-sector-in-2024</w:t>
        </w:r>
      </w:hyperlink>
      <w:r>
        <w:t xml:space="preserve"> ///bURKE </w:t>
      </w:r>
    </w:p>
    <w:p w14:paraId="1CC23582" w14:textId="77777777" w:rsidR="001A1F98" w:rsidRPr="007B590D" w:rsidRDefault="001A1F98" w:rsidP="001A1F98">
      <w:pPr>
        <w:rPr>
          <w:sz w:val="10"/>
        </w:rPr>
      </w:pPr>
      <w:r w:rsidRPr="00446A55">
        <w:rPr>
          <w:u w:val="single"/>
        </w:rPr>
        <w:t xml:space="preserve">The </w:t>
      </w:r>
      <w:r w:rsidRPr="009A2B95">
        <w:rPr>
          <w:highlight w:val="cyan"/>
          <w:u w:val="single"/>
        </w:rPr>
        <w:t xml:space="preserve">current state of </w:t>
      </w:r>
      <w:r w:rsidRPr="00446A55">
        <w:rPr>
          <w:u w:val="single"/>
        </w:rPr>
        <w:t xml:space="preserve">the </w:t>
      </w:r>
      <w:r w:rsidRPr="009A2B95">
        <w:rPr>
          <w:highlight w:val="cyan"/>
          <w:u w:val="single"/>
        </w:rPr>
        <w:t>U.S. power sector</w:t>
      </w:r>
      <w:r w:rsidRPr="007B590D">
        <w:rPr>
          <w:sz w:val="10"/>
        </w:rPr>
        <w:t xml:space="preserve"> can be summed up in just a few words: </w:t>
      </w:r>
      <w:r w:rsidRPr="009A2B95">
        <w:rPr>
          <w:highlight w:val="cyan"/>
          <w:u w:val="single"/>
        </w:rPr>
        <w:t xml:space="preserve">too much demand for electricity; too small </w:t>
      </w:r>
      <w:r w:rsidRPr="00446A55">
        <w:rPr>
          <w:u w:val="single"/>
        </w:rPr>
        <w:t xml:space="preserve">of </w:t>
      </w:r>
      <w:r w:rsidRPr="009A2B95">
        <w:rPr>
          <w:highlight w:val="cyan"/>
          <w:u w:val="single"/>
        </w:rPr>
        <w:t xml:space="preserve">a </w:t>
      </w:r>
      <w:r w:rsidRPr="00446A55">
        <w:rPr>
          <w:u w:val="single"/>
        </w:rPr>
        <w:t xml:space="preserve">power </w:t>
      </w:r>
      <w:r w:rsidRPr="009A2B95">
        <w:rPr>
          <w:highlight w:val="cyan"/>
          <w:u w:val="single"/>
        </w:rPr>
        <w:t>grid</w:t>
      </w:r>
      <w:r w:rsidRPr="00446A55">
        <w:rPr>
          <w:u w:val="single"/>
        </w:rPr>
        <w:t xml:space="preserve">. </w:t>
      </w:r>
      <w:r w:rsidRPr="007B590D">
        <w:rPr>
          <w:sz w:val="10"/>
        </w:rPr>
        <w:t xml:space="preserve">In the past two years, </w:t>
      </w:r>
      <w:r w:rsidRPr="009A2B95">
        <w:rPr>
          <w:highlight w:val="cyan"/>
          <w:u w:val="single"/>
        </w:rPr>
        <w:t>electricity demand</w:t>
      </w:r>
      <w:r w:rsidRPr="00446A55">
        <w:rPr>
          <w:u w:val="single"/>
        </w:rPr>
        <w:t xml:space="preserve"> forecasts have </w:t>
      </w:r>
      <w:r w:rsidRPr="009A2B95">
        <w:rPr>
          <w:highlight w:val="cyan"/>
          <w:u w:val="single"/>
        </w:rPr>
        <w:t>risen dramatically</w:t>
      </w:r>
      <w:r w:rsidRPr="007B590D">
        <w:rPr>
          <w:sz w:val="10"/>
        </w:rPr>
        <w:t xml:space="preserve">, a sharp reversal after nearly two decades of little-to-no electricity growth. The cheapest and cleanest way to meet most of this skyrocketing demand is by plugging new solar, wind, </w:t>
      </w:r>
      <w:r w:rsidRPr="009A2B95">
        <w:rPr>
          <w:highlight w:val="cyan"/>
          <w:u w:val="single"/>
        </w:rPr>
        <w:t>and</w:t>
      </w:r>
      <w:r w:rsidRPr="007B590D">
        <w:rPr>
          <w:sz w:val="10"/>
        </w:rPr>
        <w:t xml:space="preserve"> battery projects into the </w:t>
      </w:r>
      <w:r w:rsidRPr="009A2B95">
        <w:rPr>
          <w:highlight w:val="cyan"/>
          <w:u w:val="single"/>
        </w:rPr>
        <w:t>grid</w:t>
      </w:r>
      <w:r w:rsidRPr="007B590D">
        <w:rPr>
          <w:sz w:val="10"/>
        </w:rPr>
        <w:t xml:space="preserve">. </w:t>
      </w:r>
      <w:r w:rsidRPr="009A2B95">
        <w:rPr>
          <w:highlight w:val="cyan"/>
          <w:u w:val="single"/>
        </w:rPr>
        <w:t>I</w:t>
      </w:r>
      <w:r w:rsidRPr="007B590D">
        <w:rPr>
          <w:sz w:val="10"/>
        </w:rPr>
        <w:t>t’</w:t>
      </w:r>
      <w:r w:rsidRPr="009A2B95">
        <w:rPr>
          <w:highlight w:val="cyan"/>
          <w:u w:val="single"/>
        </w:rPr>
        <w:t>s</w:t>
      </w:r>
      <w:r w:rsidRPr="007B590D">
        <w:rPr>
          <w:sz w:val="10"/>
        </w:rPr>
        <w:t xml:space="preserve"> also the only way to address this growth without undermining the emissions goals of states, the federal government, and the Big Tech firms whose data-center construction plans are driving much of this booming electricity demand to begin with. But </w:t>
      </w:r>
      <w:r w:rsidRPr="00446A55">
        <w:rPr>
          <w:u w:val="single"/>
        </w:rPr>
        <w:t xml:space="preserve">an </w:t>
      </w:r>
      <w:r w:rsidRPr="009A2B95">
        <w:rPr>
          <w:highlight w:val="cyan"/>
          <w:u w:val="single"/>
        </w:rPr>
        <w:t xml:space="preserve">underbuilt and overburdened </w:t>
      </w:r>
      <w:r w:rsidRPr="00446A55">
        <w:rPr>
          <w:u w:val="single"/>
        </w:rPr>
        <w:t>U.S. power grid</w:t>
      </w:r>
      <w:r w:rsidRPr="007B590D">
        <w:rPr>
          <w:sz w:val="10"/>
        </w:rPr>
        <w:t xml:space="preserve"> is preventing clean energy from getting built and connected — just when the grid needs it the most. Solving this supply-demand mismatch will be the challenge for utilities, grid operators, regulators, and policymakers. After all, if it wasn’t AI data centers causing this reckoning now, it’d be electric vehicles or green hydrogen facilities or building electrification sometime </w:t>
      </w:r>
      <w:proofErr w:type="gramStart"/>
      <w:r w:rsidRPr="007B590D">
        <w:rPr>
          <w:sz w:val="10"/>
        </w:rPr>
        <w:t>in the near future</w:t>
      </w:r>
      <w:proofErr w:type="gramEnd"/>
      <w:r w:rsidRPr="007B590D">
        <w:rPr>
          <w:sz w:val="10"/>
        </w:rPr>
        <w:t xml:space="preserve">. In other words, the era of </w:t>
      </w:r>
      <w:r w:rsidRPr="009A2B95">
        <w:rPr>
          <w:highlight w:val="cyan"/>
          <w:u w:val="single"/>
        </w:rPr>
        <w:t>rising electricity demand is here to stay</w:t>
      </w:r>
      <w:r w:rsidRPr="007B590D">
        <w:rPr>
          <w:sz w:val="10"/>
        </w:rPr>
        <w:t xml:space="preserve">. Below is a by-the-numbers breakdown of why it’s so hard for the U.S. to meet that need with clean power. </w:t>
      </w:r>
      <w:r w:rsidRPr="009A2B95">
        <w:rPr>
          <w:highlight w:val="cyan"/>
          <w:u w:val="single"/>
        </w:rPr>
        <w:t xml:space="preserve">Load growth is </w:t>
      </w:r>
      <w:r w:rsidRPr="007B590D">
        <w:rPr>
          <w:u w:val="single"/>
        </w:rPr>
        <w:t xml:space="preserve">getting </w:t>
      </w:r>
      <w:r w:rsidRPr="009A2B95">
        <w:rPr>
          <w:highlight w:val="cyan"/>
          <w:u w:val="single"/>
        </w:rPr>
        <w:t>out of control</w:t>
      </w:r>
      <w:r w:rsidRPr="007B590D">
        <w:rPr>
          <w:sz w:val="10"/>
        </w:rPr>
        <w:t xml:space="preserve"> — but not everywhere </w:t>
      </w:r>
      <w:proofErr w:type="gramStart"/>
      <w:r w:rsidRPr="007B590D">
        <w:rPr>
          <w:sz w:val="10"/>
        </w:rPr>
        <w:t>The</w:t>
      </w:r>
      <w:proofErr w:type="gramEnd"/>
      <w:r w:rsidRPr="007B590D">
        <w:rPr>
          <w:sz w:val="10"/>
        </w:rPr>
        <w:t xml:space="preserve"> latest data on the surge in U.S. electricity demand is not just surprising, it’s ​“shocking.” So says a December report from consultancy Grid Strategies that found that the five-year </w:t>
      </w:r>
      <w:r w:rsidRPr="00446A55">
        <w:rPr>
          <w:u w:val="single"/>
        </w:rPr>
        <w:t xml:space="preserve">load-growth </w:t>
      </w:r>
      <w:r w:rsidRPr="009A2B95">
        <w:rPr>
          <w:highlight w:val="cyan"/>
          <w:u w:val="single"/>
        </w:rPr>
        <w:t>forecasts</w:t>
      </w:r>
      <w:r w:rsidRPr="00446A55">
        <w:rPr>
          <w:u w:val="single"/>
        </w:rPr>
        <w:t xml:space="preserve"> </w:t>
      </w:r>
      <w:r w:rsidRPr="007B590D">
        <w:rPr>
          <w:sz w:val="10"/>
        </w:rPr>
        <w:t xml:space="preserve">from utilities across the country </w:t>
      </w:r>
      <w:r w:rsidRPr="007B590D">
        <w:rPr>
          <w:u w:val="single"/>
        </w:rPr>
        <w:t xml:space="preserve">have </w:t>
      </w:r>
      <w:r w:rsidRPr="009A2B95">
        <w:rPr>
          <w:highlight w:val="cyan"/>
          <w:u w:val="single"/>
        </w:rPr>
        <w:t>jumped</w:t>
      </w:r>
      <w:r w:rsidRPr="00446A55">
        <w:rPr>
          <w:u w:val="single"/>
        </w:rPr>
        <w:t xml:space="preserve"> almost </w:t>
      </w:r>
      <w:r w:rsidRPr="009A2B95">
        <w:rPr>
          <w:highlight w:val="cyan"/>
          <w:u w:val="single"/>
        </w:rPr>
        <w:t>fivefold</w:t>
      </w:r>
      <w:r w:rsidRPr="00446A55">
        <w:rPr>
          <w:u w:val="single"/>
        </w:rPr>
        <w:t xml:space="preserve"> </w:t>
      </w:r>
      <w:r w:rsidRPr="009A2B95">
        <w:rPr>
          <w:highlight w:val="cyan"/>
          <w:u w:val="single"/>
        </w:rPr>
        <w:t>from</w:t>
      </w:r>
      <w:r w:rsidRPr="00446A55">
        <w:rPr>
          <w:u w:val="single"/>
        </w:rPr>
        <w:t xml:space="preserve"> </w:t>
      </w:r>
      <w:r w:rsidRPr="009A2B95">
        <w:rPr>
          <w:highlight w:val="cyan"/>
          <w:u w:val="single"/>
        </w:rPr>
        <w:t>2022</w:t>
      </w:r>
      <w:r w:rsidRPr="00446A55">
        <w:rPr>
          <w:u w:val="single"/>
        </w:rPr>
        <w:t xml:space="preserve"> </w:t>
      </w:r>
      <w:r w:rsidRPr="009A2B95">
        <w:rPr>
          <w:highlight w:val="cyan"/>
          <w:u w:val="single"/>
        </w:rPr>
        <w:t>to</w:t>
      </w:r>
      <w:r w:rsidRPr="00446A55">
        <w:rPr>
          <w:u w:val="single"/>
        </w:rPr>
        <w:t xml:space="preserve"> late </w:t>
      </w:r>
      <w:r w:rsidRPr="009A2B95">
        <w:rPr>
          <w:highlight w:val="cyan"/>
          <w:u w:val="single"/>
        </w:rPr>
        <w:t>2024</w:t>
      </w:r>
      <w:r w:rsidRPr="00446A55">
        <w:rPr>
          <w:u w:val="single"/>
        </w:rPr>
        <w:t xml:space="preserve">, to nearly 128 gigawatts </w:t>
      </w:r>
      <w:r w:rsidRPr="007B590D">
        <w:rPr>
          <w:sz w:val="10"/>
        </w:rPr>
        <w:t xml:space="preserve">— a pace that </w:t>
      </w:r>
      <w:r w:rsidRPr="009A2B95">
        <w:rPr>
          <w:highlight w:val="cyan"/>
          <w:u w:val="single"/>
        </w:rPr>
        <w:t>would</w:t>
      </w:r>
      <w:r w:rsidRPr="00446A55">
        <w:rPr>
          <w:u w:val="single"/>
        </w:rPr>
        <w:t xml:space="preserve"> </w:t>
      </w:r>
      <w:r w:rsidRPr="009A2B95">
        <w:rPr>
          <w:highlight w:val="cyan"/>
          <w:u w:val="single"/>
        </w:rPr>
        <w:t>force</w:t>
      </w:r>
      <w:r w:rsidRPr="00446A55">
        <w:rPr>
          <w:u w:val="single"/>
        </w:rPr>
        <w:t xml:space="preserve"> the </w:t>
      </w:r>
      <w:r w:rsidRPr="009A2B95">
        <w:rPr>
          <w:highlight w:val="cyan"/>
          <w:u w:val="single"/>
        </w:rPr>
        <w:t>country</w:t>
      </w:r>
      <w:r w:rsidRPr="00446A55">
        <w:rPr>
          <w:u w:val="single"/>
        </w:rPr>
        <w:t xml:space="preserve"> </w:t>
      </w:r>
      <w:r w:rsidRPr="009A2B95">
        <w:rPr>
          <w:highlight w:val="cyan"/>
          <w:u w:val="single"/>
        </w:rPr>
        <w:t>to</w:t>
      </w:r>
      <w:r w:rsidRPr="00446A55">
        <w:rPr>
          <w:u w:val="single"/>
        </w:rPr>
        <w:t xml:space="preserve"> </w:t>
      </w:r>
      <w:r w:rsidRPr="009A2B95">
        <w:rPr>
          <w:highlight w:val="cyan"/>
          <w:u w:val="single"/>
        </w:rPr>
        <w:t>increase</w:t>
      </w:r>
      <w:r w:rsidRPr="00446A55">
        <w:rPr>
          <w:u w:val="single"/>
        </w:rPr>
        <w:t xml:space="preserve"> its </w:t>
      </w:r>
      <w:r w:rsidRPr="009A2B95">
        <w:rPr>
          <w:highlight w:val="cyan"/>
          <w:u w:val="single"/>
        </w:rPr>
        <w:t xml:space="preserve">capacity </w:t>
      </w:r>
      <w:r w:rsidRPr="00446A55">
        <w:rPr>
          <w:u w:val="single"/>
        </w:rPr>
        <w:t xml:space="preserve">to generate and deliver electricity </w:t>
      </w:r>
      <w:r w:rsidRPr="009A2B95">
        <w:rPr>
          <w:highlight w:val="cyan"/>
          <w:u w:val="single"/>
        </w:rPr>
        <w:t>by</w:t>
      </w:r>
      <w:r w:rsidRPr="00446A55">
        <w:rPr>
          <w:u w:val="single"/>
        </w:rPr>
        <w:t xml:space="preserve"> nearly </w:t>
      </w:r>
      <w:r w:rsidRPr="009A2B95">
        <w:rPr>
          <w:highlight w:val="cyan"/>
          <w:u w:val="single"/>
        </w:rPr>
        <w:t>16 percent</w:t>
      </w:r>
      <w:r w:rsidRPr="00446A55">
        <w:rPr>
          <w:u w:val="single"/>
        </w:rPr>
        <w:t xml:space="preserve"> </w:t>
      </w:r>
      <w:r w:rsidRPr="009A2B95">
        <w:rPr>
          <w:highlight w:val="cyan"/>
          <w:u w:val="single"/>
        </w:rPr>
        <w:t>by 2029</w:t>
      </w:r>
      <w:r w:rsidRPr="007B590D">
        <w:rPr>
          <w:sz w:val="10"/>
        </w:rPr>
        <w:t xml:space="preserve">. That’s an unprecedented growth rate in the modern era. This forecasted growth isn’t evenly distributed, however. The lion’s share is concentrated in data-center clusters like Northern Virginia, which is already facing a strained grid and obstacles to further expansion. Parts of Georgia and Texas are dealing with an inrush of data-center developers and increasing demand from manufacturing and oil and gas extraction, respectively. Swaths of the </w:t>
      </w:r>
      <w:proofErr w:type="gramStart"/>
      <w:r w:rsidRPr="007B590D">
        <w:rPr>
          <w:sz w:val="10"/>
        </w:rPr>
        <w:t>mid</w:t>
      </w:r>
      <w:proofErr w:type="gramEnd"/>
      <w:r w:rsidRPr="007B590D">
        <w:rPr>
          <w:sz w:val="10"/>
        </w:rPr>
        <w:t xml:space="preserve">-Atlantic and Midwest are also expecting gigawatts of new demand in the next five years; some utilities see enough proposed new development to nearly double their current electricity delivery capacity. </w:t>
      </w:r>
      <w:r w:rsidRPr="00446A55">
        <w:rPr>
          <w:u w:val="single"/>
        </w:rPr>
        <w:t xml:space="preserve">The </w:t>
      </w:r>
      <w:r w:rsidRPr="007B590D">
        <w:rPr>
          <w:u w:val="single"/>
        </w:rPr>
        <w:t>response from utilities has been to fall back on the status quo — fossil fuels</w:t>
      </w:r>
      <w:r w:rsidRPr="007B590D">
        <w:rPr>
          <w:sz w:val="10"/>
        </w:rPr>
        <w:t xml:space="preserve">. In the past year or so, </w:t>
      </w:r>
      <w:r w:rsidRPr="007B590D">
        <w:rPr>
          <w:u w:val="single"/>
        </w:rPr>
        <w:t xml:space="preserve">utilities have dramatically expanded their plans for new gas-fired power plants, and some are proposing to delay planned closures of coal power plants. </w:t>
      </w:r>
      <w:r w:rsidRPr="007B590D">
        <w:rPr>
          <w:sz w:val="10"/>
        </w:rPr>
        <w:t xml:space="preserve">The </w:t>
      </w:r>
      <w:r w:rsidRPr="009A2B95">
        <w:rPr>
          <w:highlight w:val="cyan"/>
          <w:u w:val="single"/>
        </w:rPr>
        <w:t>gridlock</w:t>
      </w:r>
      <w:r w:rsidRPr="007B590D">
        <w:rPr>
          <w:sz w:val="10"/>
        </w:rPr>
        <w:t xml:space="preserve"> </w:t>
      </w:r>
      <w:proofErr w:type="gramStart"/>
      <w:r w:rsidRPr="009A2B95">
        <w:rPr>
          <w:highlight w:val="cyan"/>
          <w:u w:val="single"/>
        </w:rPr>
        <w:t>keeping</w:t>
      </w:r>
      <w:proofErr w:type="gramEnd"/>
      <w:r w:rsidRPr="007B590D">
        <w:rPr>
          <w:sz w:val="10"/>
        </w:rPr>
        <w:t xml:space="preserve"> clean </w:t>
      </w:r>
      <w:r w:rsidRPr="009A2B95">
        <w:rPr>
          <w:highlight w:val="cyan"/>
          <w:u w:val="single"/>
        </w:rPr>
        <w:t>energy from meeting</w:t>
      </w:r>
      <w:r w:rsidRPr="007B590D">
        <w:rPr>
          <w:sz w:val="10"/>
        </w:rPr>
        <w:t xml:space="preserve"> the need </w:t>
      </w:r>
      <w:proofErr w:type="gramStart"/>
      <w:r w:rsidRPr="007B590D">
        <w:rPr>
          <w:sz w:val="10"/>
        </w:rPr>
        <w:t>In</w:t>
      </w:r>
      <w:proofErr w:type="gramEnd"/>
      <w:r w:rsidRPr="007B590D">
        <w:rPr>
          <w:sz w:val="10"/>
        </w:rPr>
        <w:t xml:space="preserve"> a world where grid congestion wasn’t a problem, clean power could meet most, if not all, of that near-term growth in demand. But that’s not the world we live in. Instead, the </w:t>
      </w:r>
      <w:r w:rsidRPr="009A2B95">
        <w:rPr>
          <w:highlight w:val="cyan"/>
          <w:u w:val="single"/>
        </w:rPr>
        <w:t>backlog of solar, wind, and battery</w:t>
      </w:r>
      <w:r w:rsidRPr="00446A55">
        <w:rPr>
          <w:u w:val="single"/>
        </w:rPr>
        <w:t xml:space="preserve"> projects now </w:t>
      </w:r>
      <w:r w:rsidRPr="009A2B95">
        <w:rPr>
          <w:highlight w:val="cyan"/>
          <w:u w:val="single"/>
        </w:rPr>
        <w:t>seek</w:t>
      </w:r>
      <w:r w:rsidRPr="00446A55">
        <w:rPr>
          <w:u w:val="single"/>
        </w:rPr>
        <w:t xml:space="preserve">ing </w:t>
      </w:r>
      <w:r w:rsidRPr="009A2B95">
        <w:rPr>
          <w:highlight w:val="cyan"/>
          <w:u w:val="single"/>
        </w:rPr>
        <w:t>to</w:t>
      </w:r>
      <w:r w:rsidRPr="00446A55">
        <w:rPr>
          <w:u w:val="single"/>
        </w:rPr>
        <w:t xml:space="preserve"> inter</w:t>
      </w:r>
      <w:r w:rsidRPr="009A2B95">
        <w:rPr>
          <w:highlight w:val="cyan"/>
          <w:u w:val="single"/>
        </w:rPr>
        <w:t>connect to</w:t>
      </w:r>
      <w:r w:rsidRPr="00446A55">
        <w:rPr>
          <w:u w:val="single"/>
        </w:rPr>
        <w:t xml:space="preserve"> U.S. </w:t>
      </w:r>
      <w:r w:rsidRPr="009A2B95">
        <w:rPr>
          <w:highlight w:val="cyan"/>
          <w:u w:val="single"/>
        </w:rPr>
        <w:t>grid</w:t>
      </w:r>
      <w:r w:rsidRPr="00446A55">
        <w:rPr>
          <w:u w:val="single"/>
        </w:rPr>
        <w:t xml:space="preserve">s has </w:t>
      </w:r>
      <w:r w:rsidRPr="009A2B95">
        <w:rPr>
          <w:highlight w:val="cyan"/>
          <w:u w:val="single"/>
        </w:rPr>
        <w:t>ballooned to</w:t>
      </w:r>
      <w:r w:rsidRPr="00446A55">
        <w:rPr>
          <w:u w:val="single"/>
        </w:rPr>
        <w:t xml:space="preserve"> nearly </w:t>
      </w:r>
      <w:r w:rsidRPr="009A2B95">
        <w:rPr>
          <w:highlight w:val="cyan"/>
          <w:u w:val="single"/>
        </w:rPr>
        <w:t xml:space="preserve">2,600 gigawatts’ </w:t>
      </w:r>
      <w:r w:rsidRPr="007B590D">
        <w:rPr>
          <w:u w:val="single"/>
        </w:rPr>
        <w:t xml:space="preserve">worth </w:t>
      </w:r>
      <w:r w:rsidRPr="009A2B95">
        <w:rPr>
          <w:highlight w:val="cyan"/>
          <w:u w:val="single"/>
        </w:rPr>
        <w:t>of generation capacity</w:t>
      </w:r>
      <w:r w:rsidRPr="007B590D">
        <w:rPr>
          <w:sz w:val="10"/>
        </w:rPr>
        <w:t xml:space="preserve">. That’s roughly </w:t>
      </w:r>
      <w:r w:rsidRPr="009A2B95">
        <w:rPr>
          <w:highlight w:val="cyan"/>
          <w:u w:val="single"/>
        </w:rPr>
        <w:t>twice</w:t>
      </w:r>
      <w:r w:rsidRPr="00446A55">
        <w:rPr>
          <w:u w:val="single"/>
        </w:rPr>
        <w:t xml:space="preserve"> the </w:t>
      </w:r>
      <w:r w:rsidRPr="009A2B95">
        <w:rPr>
          <w:highlight w:val="cyan"/>
          <w:u w:val="single"/>
        </w:rPr>
        <w:t>country’s existing</w:t>
      </w:r>
      <w:r w:rsidRPr="00446A55">
        <w:rPr>
          <w:u w:val="single"/>
        </w:rPr>
        <w:t xml:space="preserve"> generation </w:t>
      </w:r>
      <w:r w:rsidRPr="009A2B95">
        <w:rPr>
          <w:highlight w:val="cyan"/>
          <w:u w:val="single"/>
        </w:rPr>
        <w:t>capacity</w:t>
      </w:r>
      <w:r w:rsidRPr="007B590D">
        <w:rPr>
          <w:sz w:val="10"/>
        </w:rPr>
        <w:t xml:space="preserve">, </w:t>
      </w:r>
      <w:proofErr w:type="gramStart"/>
      <w:r w:rsidRPr="007B590D">
        <w:rPr>
          <w:sz w:val="10"/>
        </w:rPr>
        <w:t>per</w:t>
      </w:r>
      <w:proofErr w:type="gramEnd"/>
      <w:r w:rsidRPr="007B590D">
        <w:rPr>
          <w:sz w:val="10"/>
        </w:rPr>
        <w:t xml:space="preserve"> data from the Department of Energy’s Lawrence Berkeley National Laboratory. Only a fraction of those projects would likely be built even if the grid had room for them. Since 2000, just under one-fifth of all projects requesting grid interconnection have been completed, according to LBNL’s latest ​“Queued Up” report. That’s partly due to energy developers crowding interconnection queues with multiple applications in hopes of finding at least one that will greenlight their project. But it’s also due to the multiyear wait times for projects seeking interconnection and the increasing cost of grid upgrades those projects are asked to pay once they do receive approval to plug into the grid. </w:t>
      </w:r>
    </w:p>
    <w:p w14:paraId="618B7206" w14:textId="77777777" w:rsidR="001A1F98" w:rsidRDefault="001A1F98" w:rsidP="001A1F98"/>
    <w:p w14:paraId="3DA23A0E" w14:textId="3442E420" w:rsidR="001A1F98" w:rsidRDefault="001A1F98" w:rsidP="001A1F98">
      <w:pPr>
        <w:pStyle w:val="Heading4"/>
      </w:pPr>
      <w:r>
        <w:t xml:space="preserve">Aging Tech and Susceptible Grid leads to Polycrisis scenario </w:t>
      </w:r>
    </w:p>
    <w:p w14:paraId="1399F7D1" w14:textId="77777777" w:rsidR="001A1F98" w:rsidRPr="00A94977" w:rsidRDefault="001A1F98" w:rsidP="001A1F98">
      <w:r w:rsidRPr="00A94977">
        <w:rPr>
          <w:rFonts w:eastAsiaTheme="majorEastAsia" w:cstheme="majorBidi"/>
          <w:b/>
          <w:iCs/>
          <w:sz w:val="26"/>
        </w:rPr>
        <w:t>Plinkerton</w:t>
      </w:r>
      <w:r w:rsidRPr="00A94977">
        <w:t xml:space="preserve">, </w:t>
      </w:r>
      <w:r>
        <w:t>11-7-</w:t>
      </w:r>
      <w:r w:rsidRPr="00A94977">
        <w:rPr>
          <w:rFonts w:eastAsiaTheme="majorEastAsia" w:cstheme="majorBidi"/>
          <w:b/>
          <w:iCs/>
          <w:sz w:val="26"/>
        </w:rPr>
        <w:t>23</w:t>
      </w:r>
      <w:r w:rsidRPr="00A94977">
        <w:t xml:space="preserve">, "The Impact of Power Outages", </w:t>
      </w:r>
      <w:r>
        <w:t>Plinkerton</w:t>
      </w:r>
      <w:r w:rsidRPr="00A94977">
        <w:t>, https://pinkerton.com/our-insights/blog/the-impact-of-power-outages</w:t>
      </w:r>
    </w:p>
    <w:p w14:paraId="14C4C068" w14:textId="77777777" w:rsidR="001A1F98" w:rsidRPr="00A94977" w:rsidRDefault="001A1F98" w:rsidP="001A1F98">
      <w:pPr>
        <w:rPr>
          <w:sz w:val="10"/>
        </w:rPr>
      </w:pPr>
      <w:r w:rsidRPr="00A94977">
        <w:rPr>
          <w:u w:val="single"/>
        </w:rPr>
        <w:t>Electrical power is</w:t>
      </w:r>
      <w:r w:rsidRPr="00A94977">
        <w:rPr>
          <w:sz w:val="10"/>
        </w:rPr>
        <w:t xml:space="preserve"> a </w:t>
      </w:r>
      <w:r w:rsidRPr="00A94977">
        <w:rPr>
          <w:u w:val="single"/>
        </w:rPr>
        <w:t>fundamental</w:t>
      </w:r>
      <w:r w:rsidRPr="00A94977">
        <w:rPr>
          <w:sz w:val="10"/>
        </w:rPr>
        <w:t xml:space="preserve"> commodity of modern life, and its </w:t>
      </w:r>
      <w:r w:rsidRPr="009A2B95">
        <w:rPr>
          <w:highlight w:val="cyan"/>
          <w:u w:val="single"/>
        </w:rPr>
        <w:t>disruption</w:t>
      </w:r>
      <w:r w:rsidRPr="00A94977">
        <w:rPr>
          <w:u w:val="single"/>
        </w:rPr>
        <w:t xml:space="preserve"> can </w:t>
      </w:r>
      <w:r w:rsidRPr="009A2B95">
        <w:rPr>
          <w:highlight w:val="cyan"/>
          <w:u w:val="single"/>
        </w:rPr>
        <w:t>pose immense consequences for commerce and</w:t>
      </w:r>
      <w:r w:rsidRPr="00A94977">
        <w:rPr>
          <w:u w:val="single"/>
        </w:rPr>
        <w:t xml:space="preserve"> public </w:t>
      </w:r>
      <w:r w:rsidRPr="009A2B95">
        <w:rPr>
          <w:highlight w:val="cyan"/>
          <w:u w:val="single"/>
        </w:rPr>
        <w:t>health</w:t>
      </w:r>
      <w:r w:rsidRPr="00A94977">
        <w:rPr>
          <w:sz w:val="10"/>
        </w:rPr>
        <w:t xml:space="preserve">. </w:t>
      </w:r>
      <w:r w:rsidRPr="009A2B95">
        <w:rPr>
          <w:highlight w:val="cyan"/>
          <w:u w:val="single"/>
        </w:rPr>
        <w:t>Power outages</w:t>
      </w:r>
      <w:r w:rsidRPr="009A2B95">
        <w:rPr>
          <w:sz w:val="10"/>
          <w:highlight w:val="cyan"/>
        </w:rPr>
        <w:t xml:space="preserve">, </w:t>
      </w:r>
      <w:r w:rsidRPr="00BA2956">
        <w:rPr>
          <w:u w:val="single"/>
        </w:rPr>
        <w:t xml:space="preserve">whether </w:t>
      </w:r>
      <w:r w:rsidRPr="009A2B95">
        <w:rPr>
          <w:highlight w:val="cyan"/>
          <w:u w:val="single"/>
        </w:rPr>
        <w:t>caused by natural calamities, aging infrastructure, or</w:t>
      </w:r>
      <w:r w:rsidRPr="00A94977">
        <w:rPr>
          <w:u w:val="single"/>
        </w:rPr>
        <w:t xml:space="preserve"> physical or cyber-</w:t>
      </w:r>
      <w:r w:rsidRPr="009A2B95">
        <w:rPr>
          <w:highlight w:val="cyan"/>
          <w:u w:val="single"/>
        </w:rPr>
        <w:t>attacks, have</w:t>
      </w:r>
      <w:r w:rsidRPr="00A94977">
        <w:rPr>
          <w:u w:val="single"/>
        </w:rPr>
        <w:t xml:space="preserve"> profound </w:t>
      </w:r>
      <w:r w:rsidRPr="009A2B95">
        <w:rPr>
          <w:highlight w:val="cyan"/>
          <w:u w:val="single"/>
        </w:rPr>
        <w:t>financial consequences</w:t>
      </w:r>
      <w:r w:rsidRPr="00A94977">
        <w:rPr>
          <w:sz w:val="10"/>
        </w:rPr>
        <w:t xml:space="preserve"> that </w:t>
      </w:r>
      <w:r w:rsidRPr="00A94977">
        <w:rPr>
          <w:u w:val="single"/>
        </w:rPr>
        <w:t xml:space="preserve">extend </w:t>
      </w:r>
      <w:r w:rsidRPr="009A2B95">
        <w:rPr>
          <w:highlight w:val="cyan"/>
          <w:u w:val="single"/>
        </w:rPr>
        <w:t>far beyond</w:t>
      </w:r>
      <w:r w:rsidRPr="00A94977">
        <w:rPr>
          <w:sz w:val="10"/>
        </w:rPr>
        <w:t xml:space="preserve"> the </w:t>
      </w:r>
      <w:r w:rsidRPr="009A2B95">
        <w:rPr>
          <w:highlight w:val="cyan"/>
          <w:u w:val="single"/>
        </w:rPr>
        <w:t>immediate inconvenience</w:t>
      </w:r>
      <w:r w:rsidRPr="00A94977">
        <w:rPr>
          <w:sz w:val="10"/>
        </w:rPr>
        <w:t xml:space="preserve"> to households and businesses.</w:t>
      </w:r>
      <w:r w:rsidRPr="001D06E8">
        <w:rPr>
          <w:sz w:val="10"/>
        </w:rPr>
        <w:t xml:space="preserve"> </w:t>
      </w:r>
      <w:r w:rsidRPr="00A94977">
        <w:rPr>
          <w:sz w:val="10"/>
        </w:rPr>
        <w:t xml:space="preserve">When the lights go out, </w:t>
      </w:r>
      <w:r w:rsidRPr="00A94977">
        <w:rPr>
          <w:u w:val="single"/>
        </w:rPr>
        <w:t>factories halt production, servers go down, and shops close their doors</w:t>
      </w:r>
      <w:r w:rsidRPr="00A94977">
        <w:rPr>
          <w:sz w:val="10"/>
        </w:rPr>
        <w:t xml:space="preserve">. For the modern digital economy, reliant on a constant stream of data and cloud-based operations, </w:t>
      </w:r>
      <w:r w:rsidRPr="009A2B95">
        <w:rPr>
          <w:highlight w:val="cyan"/>
          <w:u w:val="single"/>
        </w:rPr>
        <w:t>even</w:t>
      </w:r>
      <w:r w:rsidRPr="00A94977">
        <w:rPr>
          <w:u w:val="single"/>
        </w:rPr>
        <w:t xml:space="preserve"> a </w:t>
      </w:r>
      <w:r w:rsidRPr="009A2B95">
        <w:rPr>
          <w:highlight w:val="cyan"/>
          <w:u w:val="single"/>
        </w:rPr>
        <w:t>short-lived outage</w:t>
      </w:r>
      <w:r w:rsidRPr="00A94977">
        <w:rPr>
          <w:u w:val="single"/>
        </w:rPr>
        <w:t xml:space="preserve"> can </w:t>
      </w:r>
      <w:r w:rsidRPr="009A2B95">
        <w:rPr>
          <w:highlight w:val="cyan"/>
          <w:u w:val="single"/>
        </w:rPr>
        <w:t>spell significant monetary losses</w:t>
      </w:r>
      <w:r w:rsidRPr="00A94977">
        <w:rPr>
          <w:sz w:val="10"/>
        </w:rPr>
        <w:t xml:space="preserve">. Cost estimates hold that </w:t>
      </w:r>
      <w:r w:rsidRPr="00A94977">
        <w:rPr>
          <w:u w:val="single"/>
        </w:rPr>
        <w:t xml:space="preserve">storm-related outages alone cost </w:t>
      </w:r>
      <w:r w:rsidRPr="00A94977">
        <w:rPr>
          <w:sz w:val="10"/>
        </w:rPr>
        <w:t xml:space="preserve">the </w:t>
      </w:r>
      <w:r w:rsidRPr="00A94977">
        <w:rPr>
          <w:u w:val="single"/>
        </w:rPr>
        <w:t>American economy</w:t>
      </w:r>
      <w:r w:rsidRPr="00A94977">
        <w:rPr>
          <w:sz w:val="10"/>
        </w:rPr>
        <w:t xml:space="preserve"> </w:t>
      </w:r>
      <w:r w:rsidRPr="00A94977">
        <w:rPr>
          <w:u w:val="single"/>
        </w:rPr>
        <w:t>between $20 billion and $55 billion annually</w:t>
      </w:r>
      <w:r w:rsidRPr="00A94977">
        <w:rPr>
          <w:sz w:val="10"/>
        </w:rPr>
        <w:t>. A recent U.S. Department of Energy report estimated that the</w:t>
      </w:r>
      <w:r w:rsidRPr="00A94977">
        <w:rPr>
          <w:u w:val="single"/>
        </w:rPr>
        <w:t xml:space="preserve"> </w:t>
      </w:r>
      <w:r w:rsidRPr="009A2B95">
        <w:rPr>
          <w:highlight w:val="cyan"/>
          <w:u w:val="single"/>
        </w:rPr>
        <w:t>total cost of power outages</w:t>
      </w:r>
      <w:r w:rsidRPr="00A94977">
        <w:rPr>
          <w:sz w:val="10"/>
        </w:rPr>
        <w:t xml:space="preserve"> to American businesses is around </w:t>
      </w:r>
      <w:r w:rsidRPr="009A2B95">
        <w:rPr>
          <w:highlight w:val="cyan"/>
          <w:u w:val="single"/>
        </w:rPr>
        <w:t>$150 billion every year</w:t>
      </w:r>
      <w:r w:rsidRPr="00A94977">
        <w:rPr>
          <w:sz w:val="10"/>
        </w:rPr>
        <w:t>.</w:t>
      </w:r>
      <w:r w:rsidRPr="001D06E8">
        <w:rPr>
          <w:sz w:val="10"/>
        </w:rPr>
        <w:t xml:space="preserve"> </w:t>
      </w:r>
      <w:r w:rsidRPr="00A94977">
        <w:rPr>
          <w:sz w:val="10"/>
        </w:rPr>
        <w:t>Understanding the causes of power outages</w:t>
      </w:r>
      <w:r w:rsidRPr="001D06E8">
        <w:rPr>
          <w:sz w:val="10"/>
        </w:rPr>
        <w:t xml:space="preserve"> </w:t>
      </w:r>
      <w:proofErr w:type="gramStart"/>
      <w:r w:rsidRPr="00A94977">
        <w:rPr>
          <w:sz w:val="10"/>
        </w:rPr>
        <w:t>The</w:t>
      </w:r>
      <w:proofErr w:type="gramEnd"/>
      <w:r w:rsidRPr="00A94977">
        <w:rPr>
          <w:sz w:val="10"/>
        </w:rPr>
        <w:t xml:space="preserve"> </w:t>
      </w:r>
      <w:r w:rsidRPr="00A94977">
        <w:rPr>
          <w:u w:val="single"/>
        </w:rPr>
        <w:t>vast majority</w:t>
      </w:r>
      <w:r w:rsidRPr="00A94977">
        <w:rPr>
          <w:sz w:val="10"/>
        </w:rPr>
        <w:t xml:space="preserve"> (</w:t>
      </w:r>
      <w:r w:rsidRPr="00F9273E">
        <w:rPr>
          <w:u w:val="single"/>
        </w:rPr>
        <w:t>86.6%</w:t>
      </w:r>
      <w:r w:rsidRPr="00F9273E">
        <w:rPr>
          <w:sz w:val="10"/>
        </w:rPr>
        <w:t xml:space="preserve">) </w:t>
      </w:r>
      <w:r w:rsidRPr="00F9273E">
        <w:rPr>
          <w:u w:val="single"/>
        </w:rPr>
        <w:t>of electrical outages</w:t>
      </w:r>
      <w:r w:rsidRPr="00F9273E">
        <w:rPr>
          <w:sz w:val="10"/>
        </w:rPr>
        <w:t xml:space="preserve"> are </w:t>
      </w:r>
      <w:r w:rsidRPr="00F9273E">
        <w:rPr>
          <w:u w:val="single"/>
        </w:rPr>
        <w:t>caused by extreme weather</w:t>
      </w:r>
      <w:r w:rsidRPr="00A94977">
        <w:rPr>
          <w:sz w:val="10"/>
        </w:rPr>
        <w:t xml:space="preserve"> scenarios or natural disasters. About </w:t>
      </w:r>
      <w:r w:rsidRPr="009A2B95">
        <w:rPr>
          <w:highlight w:val="cyan"/>
          <w:u w:val="single"/>
        </w:rPr>
        <w:t>12% of outages</w:t>
      </w:r>
      <w:r w:rsidRPr="00A94977">
        <w:rPr>
          <w:sz w:val="10"/>
        </w:rPr>
        <w:t xml:space="preserve"> are the </w:t>
      </w:r>
      <w:r w:rsidRPr="009A2B95">
        <w:rPr>
          <w:highlight w:val="cyan"/>
          <w:u w:val="single"/>
        </w:rPr>
        <w:t>result of inadequate and aging power infrastructure</w:t>
      </w:r>
      <w:r w:rsidRPr="00A94977">
        <w:rPr>
          <w:sz w:val="10"/>
        </w:rPr>
        <w:t xml:space="preserve">. Only </w:t>
      </w:r>
      <w:r w:rsidRPr="00A94977">
        <w:rPr>
          <w:u w:val="single"/>
        </w:rPr>
        <w:t>01.5% of power outages are caused by intentional attacks on electrical infrastructure</w:t>
      </w:r>
      <w:r w:rsidRPr="00A94977">
        <w:rPr>
          <w:sz w:val="10"/>
        </w:rPr>
        <w:t xml:space="preserve">. According to Department of Energy data, however, </w:t>
      </w:r>
      <w:r w:rsidRPr="00A94977">
        <w:rPr>
          <w:u w:val="single"/>
        </w:rPr>
        <w:t>these attacks have increased in recent years</w:t>
      </w:r>
      <w:r w:rsidRPr="00A94977">
        <w:rPr>
          <w:sz w:val="10"/>
        </w:rPr>
        <w:t>. 2022 experienced 71% more attacks on electrical infrastructure than 2021.</w:t>
      </w:r>
      <w:r w:rsidRPr="001D06E8">
        <w:rPr>
          <w:sz w:val="10"/>
        </w:rPr>
        <w:t xml:space="preserve"> </w:t>
      </w:r>
      <w:r w:rsidRPr="00A94977">
        <w:rPr>
          <w:sz w:val="10"/>
        </w:rPr>
        <w:t>Many communities face an increased risk of power outages due to extreme temperatures, natural disasters, and aging local infrastructure. Some regions are more susceptible to outages, and varying climate challenges contribute to power outages across all regions in the United States. The greatest exposure to power outages occurs in counties in California, the Northeast, and South.</w:t>
      </w:r>
      <w:r w:rsidRPr="001D06E8">
        <w:rPr>
          <w:sz w:val="10"/>
        </w:rPr>
        <w:t xml:space="preserve"> </w:t>
      </w:r>
      <w:r w:rsidRPr="00A94977">
        <w:rPr>
          <w:sz w:val="10"/>
        </w:rPr>
        <w:t xml:space="preserve">It may come as no surprise that larger, more populated states suffer more outages per year on average. Texas leads with an average of 25, while California is close behind at 23. Still, the top 10 states for average outages per year closely </w:t>
      </w:r>
      <w:proofErr w:type="gramStart"/>
      <w:r w:rsidRPr="00A94977">
        <w:rPr>
          <w:sz w:val="10"/>
        </w:rPr>
        <w:t>follows</w:t>
      </w:r>
      <w:proofErr w:type="gramEnd"/>
      <w:r w:rsidRPr="00A94977">
        <w:rPr>
          <w:sz w:val="10"/>
        </w:rPr>
        <w:t xml:space="preserve"> the county data.</w:t>
      </w:r>
      <w:r w:rsidRPr="001D06E8">
        <w:rPr>
          <w:sz w:val="10"/>
        </w:rPr>
        <w:t xml:space="preserve"> </w:t>
      </w:r>
      <w:r w:rsidRPr="00A94977">
        <w:rPr>
          <w:sz w:val="10"/>
        </w:rPr>
        <w:t>Recent studies found that among about 73% of the U.S. population with available data, there was an estimated average of 520 million customer-hours total without power annually. Much of this time occurred in over 230,000 outages of one or more hours, as well as approximately 17,500 outages of eight or more hours.</w:t>
      </w:r>
      <w:r w:rsidRPr="001D06E8">
        <w:rPr>
          <w:sz w:val="10"/>
        </w:rPr>
        <w:t xml:space="preserve"> </w:t>
      </w:r>
      <w:r w:rsidRPr="00A94977">
        <w:rPr>
          <w:sz w:val="10"/>
        </w:rPr>
        <w:t>Power outages and impact on public health</w:t>
      </w:r>
      <w:r w:rsidRPr="001D06E8">
        <w:rPr>
          <w:sz w:val="10"/>
        </w:rPr>
        <w:t xml:space="preserve"> </w:t>
      </w:r>
      <w:r w:rsidRPr="009A2B95">
        <w:rPr>
          <w:highlight w:val="cyan"/>
          <w:u w:val="single"/>
        </w:rPr>
        <w:t>Outages of more than eight hours</w:t>
      </w:r>
      <w:r w:rsidRPr="00A94977">
        <w:rPr>
          <w:u w:val="single"/>
        </w:rPr>
        <w:t xml:space="preserve"> have been determined to be </w:t>
      </w:r>
      <w:r w:rsidRPr="009A2B95">
        <w:rPr>
          <w:highlight w:val="cyan"/>
          <w:u w:val="single"/>
        </w:rPr>
        <w:t>medically significant</w:t>
      </w:r>
      <w:r w:rsidRPr="00A94977">
        <w:rPr>
          <w:u w:val="single"/>
        </w:rPr>
        <w:t xml:space="preserve"> outages</w:t>
      </w:r>
      <w:r w:rsidRPr="00A94977">
        <w:rPr>
          <w:sz w:val="10"/>
        </w:rPr>
        <w:t xml:space="preserve">, </w:t>
      </w:r>
      <w:r w:rsidRPr="00A94977">
        <w:rPr>
          <w:u w:val="single"/>
        </w:rPr>
        <w:t>with</w:t>
      </w:r>
      <w:r w:rsidRPr="00A94977">
        <w:rPr>
          <w:sz w:val="10"/>
        </w:rPr>
        <w:t xml:space="preserve"> potential </w:t>
      </w:r>
      <w:r w:rsidRPr="00A94977">
        <w:rPr>
          <w:u w:val="single"/>
        </w:rPr>
        <w:t>health consequences</w:t>
      </w:r>
      <w:r w:rsidRPr="00A94977">
        <w:rPr>
          <w:sz w:val="10"/>
        </w:rPr>
        <w:t>. Arkansas, Louisiana, and Michigan face the dual and compounding problems of frequent outages lasting more than eight hours and a prevalence of electricity-dependent medical equipment use, creating a high social vulnerability to electrical outages.</w:t>
      </w:r>
      <w:r w:rsidRPr="001D06E8">
        <w:rPr>
          <w:sz w:val="10"/>
        </w:rPr>
        <w:t xml:space="preserve"> </w:t>
      </w:r>
      <w:r w:rsidRPr="00A94977">
        <w:rPr>
          <w:sz w:val="10"/>
        </w:rPr>
        <w:t xml:space="preserve">In addition to medical equipment failure, the </w:t>
      </w:r>
      <w:r w:rsidRPr="00A94977">
        <w:rPr>
          <w:u w:val="single"/>
        </w:rPr>
        <w:t>adverse health outcomes associated with outages</w:t>
      </w:r>
      <w:r w:rsidRPr="00A94977">
        <w:rPr>
          <w:sz w:val="10"/>
        </w:rPr>
        <w:t xml:space="preserve"> lasting more than eight hours </w:t>
      </w:r>
      <w:r w:rsidRPr="00A94977">
        <w:rPr>
          <w:u w:val="single"/>
        </w:rPr>
        <w:t xml:space="preserve">include </w:t>
      </w:r>
      <w:r w:rsidRPr="009A2B95">
        <w:rPr>
          <w:highlight w:val="cyan"/>
          <w:u w:val="single"/>
        </w:rPr>
        <w:t>carbon monoxide poisoning</w:t>
      </w:r>
      <w:r w:rsidRPr="00A94977">
        <w:rPr>
          <w:sz w:val="10"/>
        </w:rPr>
        <w:t xml:space="preserve"> from improper generator use, exacerbation of cardiovascular and respiratory conditions, </w:t>
      </w:r>
      <w:r w:rsidRPr="009A2B95">
        <w:rPr>
          <w:highlight w:val="cyan"/>
          <w:u w:val="single"/>
        </w:rPr>
        <w:t>hypothermia or heat stroke</w:t>
      </w:r>
      <w:r w:rsidRPr="00A94977">
        <w:rPr>
          <w:sz w:val="10"/>
        </w:rPr>
        <w:t xml:space="preserve">, and </w:t>
      </w:r>
      <w:r w:rsidRPr="009A2B95">
        <w:rPr>
          <w:highlight w:val="cyan"/>
          <w:u w:val="single"/>
        </w:rPr>
        <w:t>food insecurity</w:t>
      </w:r>
      <w:r w:rsidRPr="00A94977">
        <w:rPr>
          <w:sz w:val="10"/>
        </w:rPr>
        <w:t>.</w:t>
      </w:r>
      <w:r w:rsidRPr="001D06E8">
        <w:rPr>
          <w:sz w:val="10"/>
        </w:rPr>
        <w:t xml:space="preserve"> </w:t>
      </w:r>
      <w:r w:rsidRPr="00A94977">
        <w:rPr>
          <w:sz w:val="10"/>
        </w:rPr>
        <w:t>Power outages have a ripple effect on supply chains</w:t>
      </w:r>
      <w:proofErr w:type="gramStart"/>
      <w:r w:rsidRPr="001D06E8">
        <w:rPr>
          <w:sz w:val="10"/>
        </w:rPr>
        <w:t xml:space="preserve"> </w:t>
      </w:r>
      <w:r w:rsidRPr="00A94977">
        <w:rPr>
          <w:u w:val="single"/>
        </w:rPr>
        <w:t>Power</w:t>
      </w:r>
      <w:proofErr w:type="gramEnd"/>
      <w:r w:rsidRPr="00A94977">
        <w:rPr>
          <w:u w:val="single"/>
        </w:rPr>
        <w:t xml:space="preserve"> outages</w:t>
      </w:r>
      <w:r w:rsidRPr="00A94977">
        <w:rPr>
          <w:sz w:val="10"/>
        </w:rPr>
        <w:t xml:space="preserve"> of significant length can </w:t>
      </w:r>
      <w:r w:rsidRPr="00A94977">
        <w:rPr>
          <w:u w:val="single"/>
        </w:rPr>
        <w:t xml:space="preserve">severely impact local economies, </w:t>
      </w:r>
      <w:proofErr w:type="gramStart"/>
      <w:r w:rsidRPr="00A94977">
        <w:rPr>
          <w:u w:val="single"/>
        </w:rPr>
        <w:t>stopping</w:t>
      </w:r>
      <w:proofErr w:type="gramEnd"/>
      <w:r w:rsidRPr="00A94977">
        <w:rPr>
          <w:u w:val="single"/>
        </w:rPr>
        <w:t xml:space="preserve"> retail transactions as well as bringing production and manufacturing to a halt</w:t>
      </w:r>
      <w:r w:rsidRPr="00A94977">
        <w:rPr>
          <w:sz w:val="10"/>
        </w:rPr>
        <w:t xml:space="preserve">. Furthermore, power outages can </w:t>
      </w:r>
      <w:r w:rsidRPr="00A94977">
        <w:rPr>
          <w:u w:val="single"/>
        </w:rPr>
        <w:t>impact</w:t>
      </w:r>
      <w:r>
        <w:rPr>
          <w:u w:val="single"/>
        </w:rPr>
        <w:t xml:space="preserve"> </w:t>
      </w:r>
      <w:r w:rsidRPr="00A94977">
        <w:rPr>
          <w:u w:val="single"/>
        </w:rPr>
        <w:t xml:space="preserve">supply chains, </w:t>
      </w:r>
      <w:proofErr w:type="gramStart"/>
      <w:r w:rsidRPr="00A94977">
        <w:rPr>
          <w:u w:val="single"/>
        </w:rPr>
        <w:t>causing</w:t>
      </w:r>
      <w:proofErr w:type="gramEnd"/>
      <w:r w:rsidRPr="00A94977">
        <w:rPr>
          <w:u w:val="single"/>
        </w:rPr>
        <w:t xml:space="preserve"> bottlenecks and disrupting just-in-time manufacturing processes</w:t>
      </w:r>
      <w:r w:rsidRPr="00A94977">
        <w:rPr>
          <w:sz w:val="10"/>
        </w:rPr>
        <w:t xml:space="preserve">. This ripple effect is </w:t>
      </w:r>
      <w:r w:rsidRPr="00A94977">
        <w:rPr>
          <w:u w:val="single"/>
        </w:rPr>
        <w:t xml:space="preserve">felt </w:t>
      </w:r>
      <w:r w:rsidRPr="00A94977">
        <w:rPr>
          <w:sz w:val="10"/>
        </w:rPr>
        <w:t xml:space="preserve">not only </w:t>
      </w:r>
      <w:r w:rsidRPr="00A94977">
        <w:rPr>
          <w:u w:val="single"/>
        </w:rPr>
        <w:t>domestically</w:t>
      </w:r>
      <w:r w:rsidRPr="00A94977">
        <w:rPr>
          <w:sz w:val="10"/>
        </w:rPr>
        <w:t xml:space="preserve"> </w:t>
      </w:r>
      <w:r w:rsidRPr="00A94977">
        <w:rPr>
          <w:u w:val="single"/>
        </w:rPr>
        <w:t>but</w:t>
      </w:r>
      <w:r w:rsidRPr="00A94977">
        <w:rPr>
          <w:sz w:val="10"/>
        </w:rPr>
        <w:t xml:space="preserve"> </w:t>
      </w:r>
      <w:r w:rsidRPr="00A94977">
        <w:rPr>
          <w:u w:val="single"/>
        </w:rPr>
        <w:t>also</w:t>
      </w:r>
      <w:r w:rsidRPr="00A94977">
        <w:rPr>
          <w:sz w:val="10"/>
        </w:rPr>
        <w:t xml:space="preserve"> by </w:t>
      </w:r>
      <w:r w:rsidRPr="00A94977">
        <w:rPr>
          <w:u w:val="single"/>
        </w:rPr>
        <w:t>international</w:t>
      </w:r>
      <w:r w:rsidRPr="00A94977">
        <w:rPr>
          <w:sz w:val="10"/>
        </w:rPr>
        <w:t xml:space="preserve"> partners.</w:t>
      </w:r>
    </w:p>
    <w:p w14:paraId="5B160117" w14:textId="77777777" w:rsidR="001A1F98" w:rsidRDefault="001A1F98" w:rsidP="001A1F98"/>
    <w:p w14:paraId="7634A8BE" w14:textId="05365FEB" w:rsidR="001A1F98" w:rsidRDefault="001A1F98" w:rsidP="001A1F98">
      <w:pPr>
        <w:pStyle w:val="Heading4"/>
      </w:pPr>
      <w:r>
        <w:t xml:space="preserve">Despite predictable arguments that Unions don’t improve innovation, Unions improve </w:t>
      </w:r>
      <w:proofErr w:type="gramStart"/>
      <w:r>
        <w:t>all of</w:t>
      </w:r>
      <w:proofErr w:type="gramEnd"/>
      <w:r>
        <w:t xml:space="preserve"> the </w:t>
      </w:r>
      <w:r w:rsidRPr="00A4379F">
        <w:rPr>
          <w:u w:val="single"/>
        </w:rPr>
        <w:t>Factors</w:t>
      </w:r>
      <w:r>
        <w:t xml:space="preserve"> that </w:t>
      </w:r>
      <w:r w:rsidRPr="00A4379F">
        <w:rPr>
          <w:u w:val="single"/>
        </w:rPr>
        <w:t>Lead</w:t>
      </w:r>
      <w:r>
        <w:t xml:space="preserve"> to innovative environments </w:t>
      </w:r>
      <w:r w:rsidRPr="00F83A3A">
        <w:rPr>
          <w:u w:val="single"/>
        </w:rPr>
        <w:t xml:space="preserve">which </w:t>
      </w:r>
      <w:proofErr w:type="gramStart"/>
      <w:r w:rsidRPr="00F83A3A">
        <w:rPr>
          <w:u w:val="single"/>
        </w:rPr>
        <w:t>increases</w:t>
      </w:r>
      <w:proofErr w:type="gramEnd"/>
      <w:r w:rsidRPr="00F83A3A">
        <w:rPr>
          <w:u w:val="single"/>
        </w:rPr>
        <w:t xml:space="preserve"> innovation</w:t>
      </w:r>
      <w:r>
        <w:t>; Laundry List proves</w:t>
      </w:r>
    </w:p>
    <w:p w14:paraId="5D3A759C" w14:textId="77777777" w:rsidR="001A1F98" w:rsidRDefault="001A1F98" w:rsidP="001A1F98">
      <w:r w:rsidRPr="00A4379F">
        <w:rPr>
          <w:rStyle w:val="Style13ptBold"/>
        </w:rPr>
        <w:t>World Economic Forum</w:t>
      </w:r>
      <w:r w:rsidRPr="00A4379F">
        <w:t>, 1-6-</w:t>
      </w:r>
      <w:r w:rsidRPr="00A4379F">
        <w:rPr>
          <w:rStyle w:val="Style13ptBold"/>
        </w:rPr>
        <w:t>2025</w:t>
      </w:r>
      <w:r w:rsidRPr="00A4379F">
        <w:t xml:space="preserve">, "4 ways to strengthen US industries with unions in 2025", </w:t>
      </w:r>
      <w:r>
        <w:t xml:space="preserve">World Economic Forum, </w:t>
      </w:r>
      <w:hyperlink r:id="rId15" w:history="1">
        <w:r w:rsidRPr="00A4379F">
          <w:rPr>
            <w:rStyle w:val="Hyperlink"/>
          </w:rPr>
          <w:t>https://www.weforum.org/stories/2025/01/united-states-us-industries-labour-unions</w:t>
        </w:r>
      </w:hyperlink>
      <w:r>
        <w:t xml:space="preserve"> //bURKE</w:t>
      </w:r>
    </w:p>
    <w:p w14:paraId="26BED3CA" w14:textId="77777777" w:rsidR="001A1F98" w:rsidRPr="005A0192" w:rsidRDefault="001A1F98" w:rsidP="001A1F98">
      <w:pPr>
        <w:rPr>
          <w:sz w:val="10"/>
        </w:rPr>
      </w:pPr>
      <w:r w:rsidRPr="005A0192">
        <w:rPr>
          <w:sz w:val="10"/>
        </w:rPr>
        <w:t>Engage with workers</w:t>
      </w:r>
      <w:r w:rsidRPr="004B70E7">
        <w:rPr>
          <w:sz w:val="10"/>
        </w:rPr>
        <w:t xml:space="preserve"> </w:t>
      </w:r>
      <w:r w:rsidRPr="005A0192">
        <w:rPr>
          <w:sz w:val="10"/>
        </w:rPr>
        <w:t xml:space="preserve">Despite ongoing challenges, businesses and </w:t>
      </w:r>
      <w:r w:rsidRPr="005A0192">
        <w:rPr>
          <w:highlight w:val="cyan"/>
          <w:u w:val="single"/>
        </w:rPr>
        <w:t>unions have significant opportunities to collaborate proactively in managing</w:t>
      </w:r>
      <w:r w:rsidRPr="005A0192">
        <w:rPr>
          <w:u w:val="single"/>
        </w:rPr>
        <w:t xml:space="preserve"> current and future </w:t>
      </w:r>
      <w:r w:rsidRPr="005A0192">
        <w:rPr>
          <w:highlight w:val="cyan"/>
          <w:u w:val="single"/>
        </w:rPr>
        <w:t>transitions</w:t>
      </w:r>
      <w:r w:rsidRPr="005A0192">
        <w:rPr>
          <w:sz w:val="10"/>
        </w:rPr>
        <w:t>.</w:t>
      </w:r>
      <w:r w:rsidRPr="004B70E7">
        <w:rPr>
          <w:sz w:val="10"/>
        </w:rPr>
        <w:t xml:space="preserve"> </w:t>
      </w:r>
      <w:r w:rsidRPr="005A0192">
        <w:rPr>
          <w:sz w:val="10"/>
        </w:rPr>
        <w:t>The</w:t>
      </w:r>
      <w:r w:rsidRPr="004B70E7">
        <w:rPr>
          <w:sz w:val="10"/>
        </w:rPr>
        <w:t xml:space="preserve"> </w:t>
      </w:r>
      <w:r w:rsidRPr="005A0192">
        <w:rPr>
          <w:sz w:val="10"/>
        </w:rPr>
        <w:t>Microsoft-AFL-CIO partnership</w:t>
      </w:r>
      <w:r w:rsidRPr="004B70E7">
        <w:rPr>
          <w:sz w:val="10"/>
        </w:rPr>
        <w:t xml:space="preserve"> </w:t>
      </w:r>
      <w:r w:rsidRPr="005A0192">
        <w:rPr>
          <w:sz w:val="10"/>
        </w:rPr>
        <w:t xml:space="preserve">exemplifies such efforts, serving as a model for addressing these shifts collaboratively, the speakers noted. The partnership focuses on equipping workers with critical information and insights around AI while actively involving them in the technology’s development and deployment. The partnership aims to </w:t>
      </w:r>
      <w:r w:rsidRPr="005A0192">
        <w:rPr>
          <w:highlight w:val="cyan"/>
          <w:u w:val="single"/>
        </w:rPr>
        <w:t xml:space="preserve">build </w:t>
      </w:r>
      <w:r w:rsidRPr="005A0192">
        <w:rPr>
          <w:u w:val="single"/>
        </w:rPr>
        <w:t xml:space="preserve">a more </w:t>
      </w:r>
      <w:r w:rsidRPr="005A0192">
        <w:rPr>
          <w:highlight w:val="cyan"/>
          <w:u w:val="single"/>
        </w:rPr>
        <w:t>technologically skilled workforce</w:t>
      </w:r>
      <w:r w:rsidRPr="005A0192">
        <w:rPr>
          <w:u w:val="single"/>
        </w:rPr>
        <w:t>, leveraging workers' insights</w:t>
      </w:r>
      <w:r w:rsidRPr="005A0192">
        <w:rPr>
          <w:sz w:val="10"/>
        </w:rPr>
        <w:t xml:space="preserve"> to ensure effective and efficient implementation of AI solutions. On the policy front, Microsoft and the AFL-CIO will </w:t>
      </w:r>
      <w:proofErr w:type="gramStart"/>
      <w:r w:rsidRPr="005A0192">
        <w:rPr>
          <w:sz w:val="10"/>
        </w:rPr>
        <w:t>advocate for</w:t>
      </w:r>
      <w:proofErr w:type="gramEnd"/>
      <w:r w:rsidRPr="005A0192">
        <w:rPr>
          <w:sz w:val="10"/>
        </w:rPr>
        <w:t xml:space="preserve"> AI workforce legislation, </w:t>
      </w:r>
      <w:r w:rsidRPr="005A0192">
        <w:rPr>
          <w:highlight w:val="cyan"/>
          <w:u w:val="single"/>
        </w:rPr>
        <w:t>expand</w:t>
      </w:r>
      <w:r w:rsidRPr="005A0192">
        <w:rPr>
          <w:sz w:val="10"/>
          <w:highlight w:val="cyan"/>
        </w:rPr>
        <w:t>ed</w:t>
      </w:r>
      <w:r w:rsidRPr="005A0192">
        <w:rPr>
          <w:sz w:val="10"/>
        </w:rPr>
        <w:t xml:space="preserve"> </w:t>
      </w:r>
      <w:r w:rsidRPr="005A0192">
        <w:rPr>
          <w:u w:val="single"/>
        </w:rPr>
        <w:t xml:space="preserve">apprenticeships and </w:t>
      </w:r>
      <w:r w:rsidRPr="005A0192">
        <w:rPr>
          <w:highlight w:val="cyan"/>
          <w:u w:val="single"/>
        </w:rPr>
        <w:t>funding for career and tech</w:t>
      </w:r>
      <w:r w:rsidRPr="005A0192">
        <w:rPr>
          <w:u w:val="single"/>
        </w:rPr>
        <w:t xml:space="preserve">nical </w:t>
      </w:r>
      <w:r w:rsidRPr="005A0192">
        <w:rPr>
          <w:highlight w:val="cyan"/>
          <w:u w:val="single"/>
        </w:rPr>
        <w:t>education</w:t>
      </w:r>
      <w:r w:rsidRPr="005A0192">
        <w:rPr>
          <w:sz w:val="10"/>
        </w:rPr>
        <w:t>.</w:t>
      </w:r>
      <w:r w:rsidRPr="004B70E7">
        <w:rPr>
          <w:sz w:val="10"/>
        </w:rPr>
        <w:t xml:space="preserve"> </w:t>
      </w:r>
      <w:r w:rsidRPr="005A0192">
        <w:rPr>
          <w:sz w:val="10"/>
        </w:rPr>
        <w:t>"There are real opportunities for collaboration in the area of AI," Shuler noted during the dialogue. Delaney added that when workers are not involved at an early stage of deciding how the technology is used, the business success on implementing that technology is lower.</w:t>
      </w:r>
      <w:r w:rsidRPr="004B70E7">
        <w:rPr>
          <w:sz w:val="10"/>
        </w:rPr>
        <w:t xml:space="preserve"> </w:t>
      </w:r>
      <w:r w:rsidRPr="005A0192">
        <w:rPr>
          <w:sz w:val="10"/>
        </w:rPr>
        <w:t>Similarly, in 2023, Akash Systems, a rapidly growing pioneering semiconductor manufacturer,</w:t>
      </w:r>
      <w:r w:rsidRPr="004B70E7">
        <w:rPr>
          <w:sz w:val="10"/>
        </w:rPr>
        <w:t xml:space="preserve"> </w:t>
      </w:r>
      <w:r w:rsidRPr="005A0192">
        <w:rPr>
          <w:sz w:val="10"/>
        </w:rPr>
        <w:t>announced a partnership</w:t>
      </w:r>
      <w:r w:rsidRPr="004B70E7">
        <w:rPr>
          <w:sz w:val="10"/>
        </w:rPr>
        <w:t xml:space="preserve"> </w:t>
      </w:r>
      <w:r w:rsidRPr="005A0192">
        <w:rPr>
          <w:sz w:val="10"/>
        </w:rPr>
        <w:t xml:space="preserve">with the Communication Workers of America (CWA) to support the construction and operation of a new semiconductor manufacturing facility in West Oakland, California. Through recruitment drives, apprenticeships with local colleges and extensive training initiatives, this collaboration aims to ensure </w:t>
      </w:r>
      <w:proofErr w:type="gramStart"/>
      <w:r w:rsidRPr="005A0192">
        <w:rPr>
          <w:sz w:val="10"/>
        </w:rPr>
        <w:t>skilled</w:t>
      </w:r>
      <w:proofErr w:type="gramEnd"/>
      <w:r w:rsidRPr="005A0192">
        <w:rPr>
          <w:sz w:val="10"/>
        </w:rPr>
        <w:t xml:space="preserve"> and adaptable workforce.</w:t>
      </w:r>
      <w:r w:rsidRPr="004B70E7">
        <w:rPr>
          <w:sz w:val="10"/>
        </w:rPr>
        <w:t xml:space="preserve"> </w:t>
      </w:r>
      <w:r w:rsidRPr="005A0192">
        <w:rPr>
          <w:sz w:val="10"/>
        </w:rPr>
        <w:t xml:space="preserve">“There is a role that unions can do to help us in our business, especially when it comes to scaling,” </w:t>
      </w:r>
      <w:proofErr w:type="spellStart"/>
      <w:r w:rsidRPr="005A0192">
        <w:rPr>
          <w:sz w:val="10"/>
        </w:rPr>
        <w:t>Ejeckam</w:t>
      </w:r>
      <w:proofErr w:type="spellEnd"/>
      <w:r w:rsidRPr="005A0192">
        <w:rPr>
          <w:sz w:val="10"/>
        </w:rPr>
        <w:t xml:space="preserve"> added. “</w:t>
      </w:r>
      <w:proofErr w:type="spellStart"/>
      <w:r w:rsidRPr="005A0192">
        <w:rPr>
          <w:highlight w:val="cyan"/>
          <w:u w:val="single"/>
        </w:rPr>
        <w:t>Labour</w:t>
      </w:r>
      <w:proofErr w:type="spellEnd"/>
      <w:r w:rsidRPr="005A0192">
        <w:rPr>
          <w:highlight w:val="cyan"/>
          <w:u w:val="single"/>
        </w:rPr>
        <w:t xml:space="preserve"> unions</w:t>
      </w:r>
      <w:r w:rsidRPr="005A0192">
        <w:rPr>
          <w:sz w:val="10"/>
        </w:rPr>
        <w:t xml:space="preserve"> can </w:t>
      </w:r>
      <w:r w:rsidRPr="005A0192">
        <w:rPr>
          <w:highlight w:val="cyan"/>
          <w:u w:val="single"/>
        </w:rPr>
        <w:t>help</w:t>
      </w:r>
      <w:r w:rsidRPr="005A0192">
        <w:rPr>
          <w:u w:val="single"/>
        </w:rPr>
        <w:t xml:space="preserve"> us </w:t>
      </w:r>
      <w:r w:rsidRPr="005A0192">
        <w:rPr>
          <w:highlight w:val="cyan"/>
          <w:u w:val="single"/>
        </w:rPr>
        <w:t>find</w:t>
      </w:r>
      <w:r w:rsidRPr="005A0192">
        <w:rPr>
          <w:sz w:val="10"/>
        </w:rPr>
        <w:t xml:space="preserve"> the right </w:t>
      </w:r>
      <w:r w:rsidRPr="005A0192">
        <w:rPr>
          <w:highlight w:val="cyan"/>
          <w:u w:val="single"/>
        </w:rPr>
        <w:t>workers like technicians or machine operators as well as training people quickly</w:t>
      </w:r>
      <w:r w:rsidRPr="005A0192">
        <w:rPr>
          <w:sz w:val="10"/>
        </w:rPr>
        <w:t>.”</w:t>
      </w:r>
      <w:r w:rsidRPr="004B70E7">
        <w:rPr>
          <w:sz w:val="10"/>
        </w:rPr>
        <w:t xml:space="preserve"> </w:t>
      </w:r>
      <w:r w:rsidRPr="005A0192">
        <w:rPr>
          <w:highlight w:val="cyan"/>
          <w:u w:val="single"/>
        </w:rPr>
        <w:t>Enhance innovative legislation</w:t>
      </w:r>
      <w:r>
        <w:rPr>
          <w:u w:val="single"/>
        </w:rPr>
        <w:t xml:space="preserve"> </w:t>
      </w:r>
      <w:r w:rsidRPr="005A0192">
        <w:rPr>
          <w:sz w:val="10"/>
        </w:rPr>
        <w:t xml:space="preserve">Federal and state </w:t>
      </w:r>
      <w:r w:rsidRPr="005A0192">
        <w:rPr>
          <w:u w:val="single"/>
        </w:rPr>
        <w:t>policies</w:t>
      </w:r>
      <w:r w:rsidRPr="005A0192">
        <w:rPr>
          <w:sz w:val="10"/>
        </w:rPr>
        <w:t xml:space="preserve"> </w:t>
      </w:r>
      <w:r w:rsidRPr="005A0192">
        <w:rPr>
          <w:u w:val="single"/>
        </w:rPr>
        <w:t xml:space="preserve">play a critical role in </w:t>
      </w:r>
      <w:r w:rsidRPr="005A0192">
        <w:rPr>
          <w:highlight w:val="cyan"/>
          <w:u w:val="single"/>
        </w:rPr>
        <w:t>creat</w:t>
      </w:r>
      <w:r w:rsidRPr="005A0192">
        <w:rPr>
          <w:u w:val="single"/>
        </w:rPr>
        <w:t xml:space="preserve">ing an </w:t>
      </w:r>
      <w:r w:rsidRPr="005A0192">
        <w:rPr>
          <w:highlight w:val="cyan"/>
          <w:u w:val="single"/>
        </w:rPr>
        <w:t>environment conducive to collaboration and innovation</w:t>
      </w:r>
      <w:r w:rsidRPr="005A0192">
        <w:rPr>
          <w:sz w:val="10"/>
        </w:rPr>
        <w:t>, the speakers noted.</w:t>
      </w:r>
      <w:r w:rsidRPr="004B70E7">
        <w:rPr>
          <w:sz w:val="10"/>
        </w:rPr>
        <w:t xml:space="preserve"> </w:t>
      </w:r>
      <w:r w:rsidRPr="005A0192">
        <w:rPr>
          <w:sz w:val="10"/>
        </w:rPr>
        <w:t xml:space="preserve">The US CHIPS Act and the Inflation Reduction Act, for instance, showcase how </w:t>
      </w:r>
      <w:r w:rsidRPr="005A0192">
        <w:rPr>
          <w:highlight w:val="cyan"/>
          <w:u w:val="single"/>
        </w:rPr>
        <w:t xml:space="preserve">targeted legislation </w:t>
      </w:r>
      <w:r w:rsidRPr="005A0192">
        <w:rPr>
          <w:u w:val="single"/>
        </w:rPr>
        <w:t xml:space="preserve">can </w:t>
      </w:r>
      <w:r w:rsidRPr="005A0192">
        <w:rPr>
          <w:highlight w:val="cyan"/>
          <w:u w:val="single"/>
        </w:rPr>
        <w:t>drive innovation</w:t>
      </w:r>
      <w:r w:rsidRPr="005A0192">
        <w:rPr>
          <w:u w:val="single"/>
        </w:rPr>
        <w:t xml:space="preserve"> and equitable job creation</w:t>
      </w:r>
      <w:r w:rsidRPr="005A0192">
        <w:rPr>
          <w:sz w:val="10"/>
        </w:rPr>
        <w:t xml:space="preserve">, providing a blueprint for public-private collaboration. These </w:t>
      </w:r>
      <w:r w:rsidRPr="005A0192">
        <w:rPr>
          <w:u w:val="single"/>
        </w:rPr>
        <w:t>policies</w:t>
      </w:r>
      <w:r w:rsidRPr="005A0192">
        <w:rPr>
          <w:sz w:val="10"/>
        </w:rPr>
        <w:t xml:space="preserve"> are </w:t>
      </w:r>
      <w:proofErr w:type="spellStart"/>
      <w:r w:rsidRPr="005A0192">
        <w:rPr>
          <w:highlight w:val="cyan"/>
          <w:u w:val="single"/>
        </w:rPr>
        <w:t>catalysing</w:t>
      </w:r>
      <w:proofErr w:type="spellEnd"/>
      <w:r w:rsidRPr="005A0192">
        <w:rPr>
          <w:highlight w:val="cyan"/>
          <w:u w:val="single"/>
        </w:rPr>
        <w:t xml:space="preserve"> investments in </w:t>
      </w:r>
      <w:r w:rsidRPr="005A0192">
        <w:rPr>
          <w:u w:val="single"/>
        </w:rPr>
        <w:t xml:space="preserve">critical </w:t>
      </w:r>
      <w:r w:rsidRPr="005A0192">
        <w:rPr>
          <w:highlight w:val="cyan"/>
          <w:u w:val="single"/>
        </w:rPr>
        <w:t>industries like semiconductors and renewable energy</w:t>
      </w:r>
      <w:r w:rsidRPr="005A0192">
        <w:rPr>
          <w:sz w:val="10"/>
        </w:rPr>
        <w:t xml:space="preserve">, </w:t>
      </w:r>
      <w:r w:rsidRPr="005A0192">
        <w:rPr>
          <w:u w:val="single"/>
        </w:rPr>
        <w:t>ensuring good job creation while meeting national strategic and industrial priorities.</w:t>
      </w:r>
      <w:r>
        <w:rPr>
          <w:u w:val="single"/>
        </w:rPr>
        <w:t xml:space="preserve"> </w:t>
      </w:r>
      <w:r w:rsidRPr="005A0192">
        <w:rPr>
          <w:sz w:val="10"/>
        </w:rPr>
        <w:t>"There is a role for regulation," Block stated. "And that doesn't mean it is anti-technology regulation, but workers should not have to bargain over protecting themselves."</w:t>
      </w:r>
      <w:r w:rsidRPr="004B70E7">
        <w:rPr>
          <w:sz w:val="10"/>
        </w:rPr>
        <w:t xml:space="preserve"> </w:t>
      </w:r>
      <w:r w:rsidRPr="005A0192">
        <w:rPr>
          <w:sz w:val="10"/>
        </w:rPr>
        <w:t>State-level initiatives are also playing an increasingly vital role in addressing workplace challenges. For example, California’s proposed</w:t>
      </w:r>
      <w:r w:rsidRPr="004B70E7">
        <w:rPr>
          <w:sz w:val="10"/>
        </w:rPr>
        <w:t xml:space="preserve"> </w:t>
      </w:r>
      <w:r w:rsidRPr="005A0192">
        <w:rPr>
          <w:sz w:val="10"/>
        </w:rPr>
        <w:t>heat safety regulations</w:t>
      </w:r>
      <w:r w:rsidRPr="004B70E7">
        <w:rPr>
          <w:sz w:val="10"/>
        </w:rPr>
        <w:t xml:space="preserve"> </w:t>
      </w:r>
      <w:r w:rsidRPr="005A0192">
        <w:rPr>
          <w:sz w:val="10"/>
        </w:rPr>
        <w:t>aim to protect workers in high-risk sectors like construction and agriculture. These measures include limits on work hours during extreme heat, mandated cooling breaks and guaranteed access to proper hydration.</w:t>
      </w:r>
      <w:r w:rsidRPr="004B70E7">
        <w:rPr>
          <w:sz w:val="10"/>
        </w:rPr>
        <w:t xml:space="preserve"> </w:t>
      </w:r>
      <w:r w:rsidRPr="005A0192">
        <w:rPr>
          <w:sz w:val="10"/>
        </w:rPr>
        <w:t>The speakers added that by serving as a testing ground for broader federal policies, state-led efforts enable workplace protections to evolve in step with real-world needs, fostering safer conditions for workers nationwide.</w:t>
      </w:r>
      <w:r w:rsidRPr="004B70E7">
        <w:rPr>
          <w:sz w:val="10"/>
        </w:rPr>
        <w:t xml:space="preserve"> </w:t>
      </w:r>
      <w:r w:rsidRPr="005A0192">
        <w:rPr>
          <w:highlight w:val="cyan"/>
          <w:u w:val="single"/>
        </w:rPr>
        <w:t>Build worker resilience</w:t>
      </w:r>
      <w:r>
        <w:rPr>
          <w:u w:val="single"/>
        </w:rPr>
        <w:t xml:space="preserve"> </w:t>
      </w:r>
      <w:proofErr w:type="gramStart"/>
      <w:r w:rsidRPr="005A0192">
        <w:rPr>
          <w:sz w:val="10"/>
        </w:rPr>
        <w:t>As</w:t>
      </w:r>
      <w:proofErr w:type="gramEnd"/>
      <w:r w:rsidRPr="005A0192">
        <w:rPr>
          <w:sz w:val="10"/>
        </w:rPr>
        <w:t xml:space="preserve"> industries undergo significant transformations, workforce resilience becomes paramount and collaboration between businesses and </w:t>
      </w:r>
      <w:proofErr w:type="spellStart"/>
      <w:r w:rsidRPr="005A0192">
        <w:rPr>
          <w:u w:val="single"/>
        </w:rPr>
        <w:t>labour</w:t>
      </w:r>
      <w:proofErr w:type="spellEnd"/>
      <w:r w:rsidRPr="005A0192">
        <w:rPr>
          <w:u w:val="single"/>
        </w:rPr>
        <w:t xml:space="preserve"> unions can </w:t>
      </w:r>
      <w:r w:rsidRPr="005A0192">
        <w:rPr>
          <w:highlight w:val="cyan"/>
          <w:u w:val="single"/>
        </w:rPr>
        <w:t xml:space="preserve">boost industry attractiveness, ensure skilled and adaptable workforces </w:t>
      </w:r>
      <w:r w:rsidRPr="005A0192">
        <w:rPr>
          <w:u w:val="single"/>
        </w:rPr>
        <w:t>and create economic opportunities</w:t>
      </w:r>
      <w:r w:rsidRPr="005A0192">
        <w:rPr>
          <w:sz w:val="10"/>
        </w:rPr>
        <w:t>.</w:t>
      </w:r>
      <w:r w:rsidRPr="004B70E7">
        <w:rPr>
          <w:sz w:val="10"/>
        </w:rPr>
        <w:t xml:space="preserve"> </w:t>
      </w:r>
      <w:r w:rsidRPr="005A0192">
        <w:rPr>
          <w:sz w:val="10"/>
        </w:rPr>
        <w:t>Take Micron’s</w:t>
      </w:r>
      <w:r w:rsidRPr="004B70E7">
        <w:rPr>
          <w:sz w:val="10"/>
        </w:rPr>
        <w:t xml:space="preserve"> </w:t>
      </w:r>
      <w:r w:rsidRPr="005A0192">
        <w:rPr>
          <w:sz w:val="10"/>
        </w:rPr>
        <w:t>collaboration</w:t>
      </w:r>
      <w:r w:rsidRPr="004B70E7">
        <w:rPr>
          <w:sz w:val="10"/>
        </w:rPr>
        <w:t xml:space="preserve"> </w:t>
      </w:r>
      <w:r w:rsidRPr="005A0192">
        <w:rPr>
          <w:sz w:val="10"/>
        </w:rPr>
        <w:t>with the American Federation of Teachers (AFT) for example. By developing STEM-focused education initiatives, Micron and AFT are</w:t>
      </w:r>
      <w:r w:rsidRPr="004B70E7">
        <w:rPr>
          <w:sz w:val="10"/>
        </w:rPr>
        <w:t xml:space="preserve"> </w:t>
      </w:r>
      <w:r w:rsidRPr="005A0192">
        <w:rPr>
          <w:sz w:val="10"/>
        </w:rPr>
        <w:t>creating a direct pathway</w:t>
      </w:r>
      <w:r w:rsidRPr="004B70E7">
        <w:rPr>
          <w:sz w:val="10"/>
        </w:rPr>
        <w:t xml:space="preserve"> </w:t>
      </w:r>
      <w:r w:rsidRPr="005A0192">
        <w:rPr>
          <w:sz w:val="10"/>
        </w:rPr>
        <w:t xml:space="preserve">for students into the semiconductor industry by equipping students with the skills needed for high-tech careers through immersive, industry-focused curriculum and hands-on learning. In September 2024, the partnership announced that it would expand </w:t>
      </w:r>
      <w:proofErr w:type="gramStart"/>
      <w:r w:rsidRPr="005A0192">
        <w:rPr>
          <w:sz w:val="10"/>
        </w:rPr>
        <w:t>in</w:t>
      </w:r>
      <w:proofErr w:type="gramEnd"/>
      <w:r w:rsidRPr="005A0192">
        <w:rPr>
          <w:sz w:val="10"/>
        </w:rPr>
        <w:t xml:space="preserve"> new states including Michigan and Minnesota.</w:t>
      </w:r>
      <w:r w:rsidRPr="004B70E7">
        <w:rPr>
          <w:sz w:val="10"/>
        </w:rPr>
        <w:t xml:space="preserve"> </w:t>
      </w:r>
      <w:r w:rsidRPr="005A0192">
        <w:rPr>
          <w:highlight w:val="cyan"/>
          <w:u w:val="single"/>
        </w:rPr>
        <w:t xml:space="preserve">In </w:t>
      </w:r>
      <w:r w:rsidRPr="005A0192">
        <w:rPr>
          <w:u w:val="single"/>
        </w:rPr>
        <w:t xml:space="preserve">the </w:t>
      </w:r>
      <w:r w:rsidRPr="005A0192">
        <w:rPr>
          <w:highlight w:val="cyan"/>
          <w:u w:val="single"/>
        </w:rPr>
        <w:t xml:space="preserve">renewable </w:t>
      </w:r>
      <w:r w:rsidRPr="005A0192">
        <w:rPr>
          <w:u w:val="single"/>
        </w:rPr>
        <w:t xml:space="preserve">energy </w:t>
      </w:r>
      <w:r w:rsidRPr="005A0192">
        <w:rPr>
          <w:highlight w:val="cyan"/>
          <w:u w:val="single"/>
        </w:rPr>
        <w:t>sector</w:t>
      </w:r>
      <w:r w:rsidRPr="005A0192">
        <w:rPr>
          <w:sz w:val="10"/>
        </w:rPr>
        <w:t>, Ørsted’s</w:t>
      </w:r>
      <w:r w:rsidRPr="004B70E7">
        <w:rPr>
          <w:sz w:val="10"/>
        </w:rPr>
        <w:t xml:space="preserve"> </w:t>
      </w:r>
      <w:r w:rsidRPr="005A0192">
        <w:rPr>
          <w:highlight w:val="cyan"/>
          <w:u w:val="single"/>
        </w:rPr>
        <w:t>partnership</w:t>
      </w:r>
      <w:r w:rsidRPr="004B70E7">
        <w:rPr>
          <w:sz w:val="10"/>
          <w:highlight w:val="cyan"/>
        </w:rPr>
        <w:t xml:space="preserve"> </w:t>
      </w:r>
      <w:r w:rsidRPr="005A0192">
        <w:rPr>
          <w:highlight w:val="cyan"/>
          <w:u w:val="single"/>
        </w:rPr>
        <w:t>with</w:t>
      </w:r>
      <w:r w:rsidRPr="005A0192">
        <w:rPr>
          <w:sz w:val="10"/>
        </w:rPr>
        <w:t xml:space="preserve"> the North American Building Trades </w:t>
      </w:r>
      <w:r w:rsidRPr="005A0192">
        <w:rPr>
          <w:highlight w:val="cyan"/>
          <w:u w:val="single"/>
        </w:rPr>
        <w:t>Unions</w:t>
      </w:r>
      <w:r w:rsidRPr="005A0192">
        <w:rPr>
          <w:sz w:val="10"/>
        </w:rPr>
        <w:t xml:space="preserve"> (NABTU) focuses on workforce development through apprenticeship </w:t>
      </w:r>
      <w:proofErr w:type="spellStart"/>
      <w:r w:rsidRPr="005A0192">
        <w:rPr>
          <w:sz w:val="10"/>
        </w:rPr>
        <w:t>programmes</w:t>
      </w:r>
      <w:proofErr w:type="spellEnd"/>
      <w:r w:rsidRPr="005A0192">
        <w:rPr>
          <w:sz w:val="10"/>
        </w:rPr>
        <w:t xml:space="preserve"> and safety training. As such, it </w:t>
      </w:r>
      <w:r w:rsidRPr="005A0192">
        <w:rPr>
          <w:u w:val="single"/>
        </w:rPr>
        <w:t xml:space="preserve">is </w:t>
      </w:r>
      <w:r w:rsidRPr="005A0192">
        <w:rPr>
          <w:highlight w:val="cyan"/>
          <w:u w:val="single"/>
        </w:rPr>
        <w:t>increas</w:t>
      </w:r>
      <w:r w:rsidRPr="005A0192">
        <w:rPr>
          <w:u w:val="single"/>
        </w:rPr>
        <w:t xml:space="preserve">ing the </w:t>
      </w:r>
      <w:r w:rsidRPr="005A0192">
        <w:rPr>
          <w:highlight w:val="cyan"/>
          <w:u w:val="single"/>
        </w:rPr>
        <w:t>construction workforces’ capabilities to build complex offshore wind energy infrastructure, equipping them with green skills</w:t>
      </w:r>
      <w:r w:rsidRPr="005A0192">
        <w:rPr>
          <w:sz w:val="10"/>
        </w:rPr>
        <w:t>.</w:t>
      </w:r>
      <w:r w:rsidRPr="004B70E7">
        <w:rPr>
          <w:sz w:val="10"/>
        </w:rPr>
        <w:t xml:space="preserve"> </w:t>
      </w:r>
      <w:r w:rsidRPr="005A0192">
        <w:rPr>
          <w:sz w:val="10"/>
        </w:rPr>
        <w:t xml:space="preserve">These </w:t>
      </w:r>
      <w:r w:rsidRPr="005A0192">
        <w:rPr>
          <w:highlight w:val="cyan"/>
          <w:u w:val="single"/>
        </w:rPr>
        <w:t>initiatives help workers adapt to emerging industry changes</w:t>
      </w:r>
      <w:r w:rsidRPr="005A0192">
        <w:rPr>
          <w:sz w:val="10"/>
        </w:rPr>
        <w:t xml:space="preserve">, positioning them for the future while </w:t>
      </w:r>
      <w:r w:rsidRPr="005A0192">
        <w:rPr>
          <w:highlight w:val="cyan"/>
          <w:u w:val="single"/>
        </w:rPr>
        <w:t>ensuring</w:t>
      </w:r>
      <w:r w:rsidRPr="005A0192">
        <w:rPr>
          <w:sz w:val="10"/>
        </w:rPr>
        <w:t xml:space="preserve"> that businesses have access to a </w:t>
      </w:r>
      <w:r w:rsidRPr="005A0192">
        <w:rPr>
          <w:highlight w:val="cyan"/>
          <w:u w:val="single"/>
        </w:rPr>
        <w:t xml:space="preserve">well-prepared </w:t>
      </w:r>
      <w:proofErr w:type="spellStart"/>
      <w:r w:rsidRPr="005A0192">
        <w:rPr>
          <w:highlight w:val="cyan"/>
          <w:u w:val="single"/>
        </w:rPr>
        <w:t>labour</w:t>
      </w:r>
      <w:proofErr w:type="spellEnd"/>
      <w:r w:rsidRPr="005A0192">
        <w:rPr>
          <w:highlight w:val="cyan"/>
          <w:u w:val="single"/>
        </w:rPr>
        <w:t xml:space="preserve"> force</w:t>
      </w:r>
      <w:r w:rsidRPr="005A0192">
        <w:rPr>
          <w:sz w:val="10"/>
        </w:rPr>
        <w:t>.</w:t>
      </w:r>
      <w:r w:rsidRPr="004B70E7">
        <w:rPr>
          <w:sz w:val="10"/>
        </w:rPr>
        <w:t xml:space="preserve"> </w:t>
      </w:r>
      <w:r w:rsidRPr="005A0192">
        <w:rPr>
          <w:u w:val="single"/>
        </w:rPr>
        <w:t>Foster opportunities for dialogue</w:t>
      </w:r>
      <w:r>
        <w:rPr>
          <w:u w:val="single"/>
        </w:rPr>
        <w:t xml:space="preserve"> </w:t>
      </w:r>
      <w:r w:rsidRPr="005A0192">
        <w:rPr>
          <w:sz w:val="10"/>
        </w:rPr>
        <w:t xml:space="preserve">Proactive engagement and continuous dialogue among industry and </w:t>
      </w:r>
      <w:proofErr w:type="spellStart"/>
      <w:r w:rsidRPr="005A0192">
        <w:rPr>
          <w:u w:val="single"/>
        </w:rPr>
        <w:t>labour</w:t>
      </w:r>
      <w:proofErr w:type="spellEnd"/>
      <w:r w:rsidRPr="005A0192">
        <w:rPr>
          <w:sz w:val="10"/>
        </w:rPr>
        <w:t xml:space="preserve"> leaders are critical components in navigating the ongoing and forthcoming market shifts. Such </w:t>
      </w:r>
      <w:r w:rsidRPr="005A0192">
        <w:rPr>
          <w:u w:val="single"/>
        </w:rPr>
        <w:t>engagement</w:t>
      </w:r>
      <w:r w:rsidRPr="005A0192">
        <w:rPr>
          <w:sz w:val="10"/>
        </w:rPr>
        <w:t xml:space="preserve">, the speakers </w:t>
      </w:r>
      <w:proofErr w:type="spellStart"/>
      <w:r w:rsidRPr="005A0192">
        <w:rPr>
          <w:sz w:val="10"/>
        </w:rPr>
        <w:t>emphasised</w:t>
      </w:r>
      <w:proofErr w:type="spellEnd"/>
      <w:r w:rsidRPr="005A0192">
        <w:rPr>
          <w:sz w:val="10"/>
        </w:rPr>
        <w:t xml:space="preserve">, is crucial for building trust, </w:t>
      </w:r>
      <w:r w:rsidRPr="005A0192">
        <w:rPr>
          <w:u w:val="single"/>
        </w:rPr>
        <w:t>enabl</w:t>
      </w:r>
      <w:r w:rsidRPr="005A0192">
        <w:rPr>
          <w:sz w:val="10"/>
        </w:rPr>
        <w:t xml:space="preserve">ing the private sector and </w:t>
      </w:r>
      <w:proofErr w:type="spellStart"/>
      <w:r w:rsidRPr="005A0192">
        <w:rPr>
          <w:u w:val="single"/>
        </w:rPr>
        <w:t>labour</w:t>
      </w:r>
      <w:proofErr w:type="spellEnd"/>
      <w:r w:rsidRPr="005A0192">
        <w:rPr>
          <w:u w:val="single"/>
        </w:rPr>
        <w:t xml:space="preserve"> </w:t>
      </w:r>
      <w:r w:rsidRPr="005A0192">
        <w:rPr>
          <w:highlight w:val="cyan"/>
          <w:u w:val="single"/>
        </w:rPr>
        <w:t>unions</w:t>
      </w:r>
      <w:r w:rsidRPr="005A0192">
        <w:rPr>
          <w:u w:val="single"/>
        </w:rPr>
        <w:t xml:space="preserve"> to </w:t>
      </w:r>
      <w:r w:rsidRPr="005A0192">
        <w:rPr>
          <w:highlight w:val="cyan"/>
          <w:u w:val="single"/>
        </w:rPr>
        <w:t>identify shared goals, and effectively address challenges</w:t>
      </w:r>
      <w:r w:rsidRPr="005A0192">
        <w:rPr>
          <w:u w:val="single"/>
        </w:rPr>
        <w:t xml:space="preserve"> in the complex economic landscape faced by the US and other countries</w:t>
      </w:r>
      <w:r w:rsidRPr="005A0192">
        <w:rPr>
          <w:sz w:val="10"/>
        </w:rPr>
        <w:t>.</w:t>
      </w:r>
    </w:p>
    <w:p w14:paraId="144CAD6C" w14:textId="77777777" w:rsidR="00AF2065" w:rsidRDefault="00AF2065"/>
    <w:sectPr w:rsidR="00AF2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7178C"/>
    <w:multiLevelType w:val="hybridMultilevel"/>
    <w:tmpl w:val="D4F0B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9D5633"/>
    <w:multiLevelType w:val="hybridMultilevel"/>
    <w:tmpl w:val="12DE2910"/>
    <w:lvl w:ilvl="0" w:tplc="674EAB8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83CAB"/>
    <w:multiLevelType w:val="hybridMultilevel"/>
    <w:tmpl w:val="32204D48"/>
    <w:lvl w:ilvl="0" w:tplc="C79E6E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B9568B"/>
    <w:multiLevelType w:val="hybridMultilevel"/>
    <w:tmpl w:val="AC9EB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EF0578"/>
    <w:multiLevelType w:val="hybridMultilevel"/>
    <w:tmpl w:val="178001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AE0DE6"/>
    <w:multiLevelType w:val="multilevel"/>
    <w:tmpl w:val="A91A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C37B34"/>
    <w:multiLevelType w:val="multilevel"/>
    <w:tmpl w:val="A304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623506"/>
    <w:multiLevelType w:val="hybridMultilevel"/>
    <w:tmpl w:val="593233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42582"/>
    <w:multiLevelType w:val="hybridMultilevel"/>
    <w:tmpl w:val="B1AA6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A73667"/>
    <w:multiLevelType w:val="hybridMultilevel"/>
    <w:tmpl w:val="F6CA27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3B547A"/>
    <w:multiLevelType w:val="hybridMultilevel"/>
    <w:tmpl w:val="17800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E383B"/>
    <w:multiLevelType w:val="hybridMultilevel"/>
    <w:tmpl w:val="F716B204"/>
    <w:lvl w:ilvl="0" w:tplc="04090011">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9415E9"/>
    <w:multiLevelType w:val="hybridMultilevel"/>
    <w:tmpl w:val="6ACA2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D5A95"/>
    <w:multiLevelType w:val="hybridMultilevel"/>
    <w:tmpl w:val="76DC6A40"/>
    <w:lvl w:ilvl="0" w:tplc="04090019">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F856114"/>
    <w:multiLevelType w:val="multilevel"/>
    <w:tmpl w:val="23F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2"/>
  </w:num>
  <w:num w:numId="15" w16cid:durableId="1071003065">
    <w:abstractNumId w:val="26"/>
  </w:num>
  <w:num w:numId="16" w16cid:durableId="1650473980">
    <w:abstractNumId w:val="10"/>
  </w:num>
  <w:num w:numId="17" w16cid:durableId="899361347">
    <w:abstractNumId w:val="23"/>
  </w:num>
  <w:num w:numId="18" w16cid:durableId="384446956">
    <w:abstractNumId w:val="13"/>
  </w:num>
  <w:num w:numId="19" w16cid:durableId="1057120082">
    <w:abstractNumId w:val="24"/>
  </w:num>
  <w:num w:numId="20" w16cid:durableId="1741172724">
    <w:abstractNumId w:val="11"/>
  </w:num>
  <w:num w:numId="21" w16cid:durableId="730422095">
    <w:abstractNumId w:val="27"/>
  </w:num>
  <w:num w:numId="22" w16cid:durableId="1756196800">
    <w:abstractNumId w:val="22"/>
  </w:num>
  <w:num w:numId="23" w16cid:durableId="1964574959">
    <w:abstractNumId w:val="15"/>
  </w:num>
  <w:num w:numId="24" w16cid:durableId="1534533251">
    <w:abstractNumId w:val="28"/>
  </w:num>
  <w:num w:numId="25" w16cid:durableId="2095474890">
    <w:abstractNumId w:val="18"/>
  </w:num>
  <w:num w:numId="26" w16cid:durableId="1842692262">
    <w:abstractNumId w:val="20"/>
  </w:num>
  <w:num w:numId="27" w16cid:durableId="1906644414">
    <w:abstractNumId w:val="14"/>
  </w:num>
  <w:num w:numId="28" w16cid:durableId="1181310374">
    <w:abstractNumId w:val="25"/>
  </w:num>
  <w:num w:numId="29" w16cid:durableId="10548106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65"/>
    <w:rsid w:val="001A1F98"/>
    <w:rsid w:val="006B0F02"/>
    <w:rsid w:val="008F09CB"/>
    <w:rsid w:val="00AF2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9855"/>
  <w15:chartTrackingRefBased/>
  <w15:docId w15:val="{FDB83CDA-5744-4DDF-86B7-FBFBC6FF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F9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A1F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1F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1F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1A1F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F9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F2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1F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F98"/>
  </w:style>
  <w:style w:type="character" w:customStyle="1" w:styleId="Heading1Char">
    <w:name w:val="Heading 1 Char"/>
    <w:aliases w:val="Pocket Char"/>
    <w:basedOn w:val="DefaultParagraphFont"/>
    <w:link w:val="Heading1"/>
    <w:rsid w:val="001A1F9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A1F9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A1F98"/>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1A1F9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A1F9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F2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065"/>
    <w:rPr>
      <w:rFonts w:eastAsiaTheme="majorEastAsia" w:cstheme="majorBidi"/>
      <w:color w:val="272727" w:themeColor="text1" w:themeTint="D8"/>
    </w:rPr>
  </w:style>
  <w:style w:type="paragraph" w:styleId="Title">
    <w:name w:val="Title"/>
    <w:basedOn w:val="Normal"/>
    <w:next w:val="Normal"/>
    <w:link w:val="TitleChar"/>
    <w:uiPriority w:val="10"/>
    <w:qFormat/>
    <w:rsid w:val="00AF2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065"/>
    <w:pPr>
      <w:spacing w:before="160"/>
      <w:jc w:val="center"/>
    </w:pPr>
    <w:rPr>
      <w:i/>
      <w:iCs/>
      <w:color w:val="404040" w:themeColor="text1" w:themeTint="BF"/>
    </w:rPr>
  </w:style>
  <w:style w:type="character" w:customStyle="1" w:styleId="QuoteChar">
    <w:name w:val="Quote Char"/>
    <w:basedOn w:val="DefaultParagraphFont"/>
    <w:link w:val="Quote"/>
    <w:uiPriority w:val="29"/>
    <w:rsid w:val="00AF2065"/>
    <w:rPr>
      <w:i/>
      <w:iCs/>
      <w:color w:val="404040" w:themeColor="text1" w:themeTint="BF"/>
    </w:rPr>
  </w:style>
  <w:style w:type="paragraph" w:styleId="ListParagraph">
    <w:name w:val="List Paragraph"/>
    <w:basedOn w:val="Normal"/>
    <w:uiPriority w:val="34"/>
    <w:qFormat/>
    <w:rsid w:val="00AF2065"/>
    <w:pPr>
      <w:ind w:left="720"/>
      <w:contextualSpacing/>
    </w:pPr>
  </w:style>
  <w:style w:type="character" w:styleId="IntenseEmphasis">
    <w:name w:val="Intense Emphasis"/>
    <w:basedOn w:val="DefaultParagraphFont"/>
    <w:uiPriority w:val="21"/>
    <w:qFormat/>
    <w:rsid w:val="00AF2065"/>
    <w:rPr>
      <w:i/>
      <w:iCs/>
      <w:color w:val="0F4761" w:themeColor="accent1" w:themeShade="BF"/>
    </w:rPr>
  </w:style>
  <w:style w:type="paragraph" w:styleId="IntenseQuote">
    <w:name w:val="Intense Quote"/>
    <w:basedOn w:val="Normal"/>
    <w:next w:val="Normal"/>
    <w:link w:val="IntenseQuoteChar"/>
    <w:uiPriority w:val="30"/>
    <w:qFormat/>
    <w:rsid w:val="00AF2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065"/>
    <w:rPr>
      <w:i/>
      <w:iCs/>
      <w:color w:val="0F4761" w:themeColor="accent1" w:themeShade="BF"/>
    </w:rPr>
  </w:style>
  <w:style w:type="character" w:styleId="IntenseReference">
    <w:name w:val="Intense Reference"/>
    <w:basedOn w:val="DefaultParagraphFont"/>
    <w:uiPriority w:val="32"/>
    <w:qFormat/>
    <w:rsid w:val="00AF2065"/>
    <w:rPr>
      <w:b/>
      <w:bCs/>
      <w:smallCaps/>
      <w:color w:val="0F4761" w:themeColor="accent1" w:themeShade="BF"/>
      <w:spacing w:val="5"/>
    </w:rPr>
  </w:style>
  <w:style w:type="character" w:styleId="Emphasis">
    <w:name w:val="Emphasis"/>
    <w:basedOn w:val="DefaultParagraphFont"/>
    <w:uiPriority w:val="8"/>
    <w:qFormat/>
    <w:rsid w:val="001A1F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A1F9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1F98"/>
    <w:rPr>
      <w:b/>
      <w:bCs/>
      <w:sz w:val="26"/>
      <w:u w:val="none"/>
    </w:rPr>
  </w:style>
  <w:style w:type="character" w:customStyle="1" w:styleId="StyleUnderline">
    <w:name w:val="Style Underline"/>
    <w:aliases w:val="Underline"/>
    <w:basedOn w:val="DefaultParagraphFont"/>
    <w:uiPriority w:val="7"/>
    <w:qFormat/>
    <w:rsid w:val="001A1F98"/>
    <w:rPr>
      <w:b w:val="0"/>
      <w:sz w:val="22"/>
      <w:u w:val="single"/>
    </w:rPr>
  </w:style>
  <w:style w:type="character" w:styleId="Strong">
    <w:name w:val="Strong"/>
    <w:basedOn w:val="DefaultParagraphFont"/>
    <w:uiPriority w:val="22"/>
    <w:qFormat/>
    <w:rsid w:val="001A1F98"/>
    <w:rPr>
      <w:b/>
      <w:bCs/>
    </w:rPr>
  </w:style>
  <w:style w:type="character" w:styleId="BookTitle">
    <w:name w:val="Book Title"/>
    <w:basedOn w:val="DefaultParagraphFont"/>
    <w:uiPriority w:val="33"/>
    <w:qFormat/>
    <w:rsid w:val="001A1F98"/>
    <w:rPr>
      <w:b/>
      <w:bCs/>
      <w:i/>
      <w:iCs/>
      <w:spacing w:val="5"/>
    </w:rPr>
  </w:style>
  <w:style w:type="numbering" w:styleId="111111">
    <w:name w:val="Outline List 2"/>
    <w:basedOn w:val="NoList"/>
    <w:uiPriority w:val="99"/>
    <w:semiHidden/>
    <w:unhideWhenUsed/>
    <w:rsid w:val="001A1F98"/>
  </w:style>
  <w:style w:type="paragraph" w:styleId="Header">
    <w:name w:val="header"/>
    <w:basedOn w:val="Normal"/>
    <w:link w:val="HeaderChar"/>
    <w:uiPriority w:val="99"/>
    <w:semiHidden/>
    <w:rsid w:val="001A1F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1F98"/>
    <w:rPr>
      <w:rFonts w:ascii="Calibri" w:hAnsi="Calibri" w:cs="Calibri"/>
      <w:kern w:val="0"/>
      <w:sz w:val="22"/>
      <w:szCs w:val="22"/>
      <w14:ligatures w14:val="none"/>
    </w:rPr>
  </w:style>
  <w:style w:type="paragraph" w:styleId="Footer">
    <w:name w:val="footer"/>
    <w:basedOn w:val="Normal"/>
    <w:link w:val="FooterChar"/>
    <w:uiPriority w:val="99"/>
    <w:semiHidden/>
    <w:rsid w:val="001A1F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F9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A1F98"/>
    <w:pPr>
      <w:spacing w:after="120"/>
    </w:pPr>
  </w:style>
  <w:style w:type="character" w:customStyle="1" w:styleId="BodyTextChar">
    <w:name w:val="Body Text Char"/>
    <w:basedOn w:val="DefaultParagraphFont"/>
    <w:link w:val="BodyText"/>
    <w:uiPriority w:val="99"/>
    <w:semiHidden/>
    <w:rsid w:val="001A1F98"/>
    <w:rPr>
      <w:rFonts w:ascii="Calibri" w:hAnsi="Calibri" w:cs="Calibri"/>
      <w:kern w:val="0"/>
      <w:sz w:val="22"/>
      <w:szCs w:val="22"/>
      <w14:ligatures w14:val="none"/>
    </w:rPr>
  </w:style>
  <w:style w:type="paragraph" w:styleId="NoSpacing">
    <w:name w:val="No Spacing"/>
    <w:link w:val="NoSpacingChar"/>
    <w:uiPriority w:val="99"/>
    <w:unhideWhenUsed/>
    <w:qFormat/>
    <w:rsid w:val="001A1F9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A1F9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cite,Block Char1,Heading 3 Char1"/>
    <w:basedOn w:val="DefaultParagraphFont"/>
    <w:link w:val="Heading411"/>
    <w:uiPriority w:val="99"/>
    <w:unhideWhenUsed/>
    <w:rsid w:val="001A1F98"/>
    <w:rPr>
      <w:color w:val="467886" w:themeColor="hyperlink"/>
      <w:u w:val="single"/>
    </w:rPr>
  </w:style>
  <w:style w:type="character" w:styleId="UnresolvedMention">
    <w:name w:val="Unresolved Mention"/>
    <w:basedOn w:val="DefaultParagraphFont"/>
    <w:uiPriority w:val="99"/>
    <w:semiHidden/>
    <w:unhideWhenUsed/>
    <w:rsid w:val="001A1F98"/>
    <w:rPr>
      <w:color w:val="605E5C"/>
      <w:shd w:val="clear" w:color="auto" w:fill="E1DFDD"/>
    </w:rPr>
  </w:style>
  <w:style w:type="paragraph" w:customStyle="1" w:styleId="28z5fp">
    <w:name w:val="_28z5fp"/>
    <w:basedOn w:val="Normal"/>
    <w:rsid w:val="001A1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vmbaf">
    <w:name w:val="_3vmbaf"/>
    <w:basedOn w:val="DefaultParagraphFont"/>
    <w:rsid w:val="001A1F98"/>
  </w:style>
  <w:style w:type="character" w:customStyle="1" w:styleId="28z5fp1">
    <w:name w:val="_28z5fp1"/>
    <w:basedOn w:val="DefaultParagraphFont"/>
    <w:rsid w:val="001A1F98"/>
  </w:style>
  <w:style w:type="paragraph" w:customStyle="1" w:styleId="Heading411">
    <w:name w:val="Heading 411"/>
    <w:basedOn w:val="Heading1"/>
    <w:next w:val="NoSpacing"/>
    <w:link w:val="Hyperlink"/>
    <w:autoRedefine/>
    <w:uiPriority w:val="99"/>
    <w:qFormat/>
    <w:rsid w:val="001A1F9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title-presub">
    <w:name w:val="title-presub"/>
    <w:basedOn w:val="DefaultParagraphFont"/>
    <w:rsid w:val="001A1F98"/>
  </w:style>
  <w:style w:type="paragraph" w:customStyle="1" w:styleId="paragraph">
    <w:name w:val="paragraph"/>
    <w:basedOn w:val="Normal"/>
    <w:rsid w:val="001A1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A1F98"/>
  </w:style>
  <w:style w:type="character" w:customStyle="1" w:styleId="eop">
    <w:name w:val="eop"/>
    <w:basedOn w:val="DefaultParagraphFont"/>
    <w:rsid w:val="001A1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psnews.net/2019/02/economic-crisis-can-trigger-world-war/" TargetMode="External"/><Relationship Id="rId13" Type="http://schemas.openxmlformats.org/officeDocument/2006/relationships/hyperlink" Target="https://www.commondreams.org/opinion/federal-workers-civil-disobedience" TargetMode="External"/><Relationship Id="rId3" Type="http://schemas.openxmlformats.org/officeDocument/2006/relationships/settings" Target="settings.xml"/><Relationship Id="rId7" Type="http://schemas.openxmlformats.org/officeDocument/2006/relationships/hyperlink" Target="https://washdiplomat.com/us-political-dysfunction-a-threat-to-world-stability-report/" TargetMode="External"/><Relationship Id="rId12" Type="http://schemas.openxmlformats.org/officeDocument/2006/relationships/hyperlink" Target="https://apnews.com/article/collective-bargaining-agreement-tsa-homeland-security-e3eb1d5e0ae8e1b4a6fdb87cd7f6bd3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rikabarker.ai/culture/the-shrinking-middle-class-will-america-collapse-by-2032/" TargetMode="External"/><Relationship Id="rId11" Type="http://schemas.openxmlformats.org/officeDocument/2006/relationships/hyperlink" Target="https://theweek.com/politics/flying-danger-air-traffic-control-system-crisis" TargetMode="External"/><Relationship Id="rId5" Type="http://schemas.openxmlformats.org/officeDocument/2006/relationships/hyperlink" Target="http://www.ranknfile-ue.org/polactwd.html%20///" TargetMode="External"/><Relationship Id="rId15" Type="http://schemas.openxmlformats.org/officeDocument/2006/relationships/hyperlink" Target="https://www.weforum.org/stories/2025/01/united-states-us-industries-labour-unions" TargetMode="External"/><Relationship Id="rId10" Type="http://schemas.openxmlformats.org/officeDocument/2006/relationships/hyperlink" Target="https://home.treasury.gov/news/featured-stories/labor-unions-and-the-us-economy" TargetMode="External"/><Relationship Id="rId4" Type="http://schemas.openxmlformats.org/officeDocument/2006/relationships/webSettings" Target="webSettings.xml"/><Relationship Id="rId9" Type="http://schemas.openxmlformats.org/officeDocument/2006/relationships/hyperlink" Target="https://www.epi.org/blog/the-workplace-democracy-act-restores-workers-bargaining-power/" TargetMode="External"/><Relationship Id="rId14" Type="http://schemas.openxmlformats.org/officeDocument/2006/relationships/hyperlink" Target="https://www.canarymedia.com/articles/transmission/lots-of-demand-too-little-grid-the-us-power-sector-in-2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14561</Words>
  <Characters>82998</Characters>
  <Application>Microsoft Office Word</Application>
  <DocSecurity>0</DocSecurity>
  <Lines>691</Lines>
  <Paragraphs>194</Paragraphs>
  <ScaleCrop>false</ScaleCrop>
  <Company/>
  <LinksUpToDate>false</LinksUpToDate>
  <CharactersWithSpaces>97365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T Doyle</dc:creator>
  <cp:keywords/>
  <dc:description/>
  <cp:lastModifiedBy>Burke T Doyle</cp:lastModifiedBy>
  <cp:revision>3</cp:revision>
  <dcterms:created xsi:type="dcterms:W3CDTF">2025-09-12T17:33:00Z</dcterms:created>
  <dcterms:modified xsi:type="dcterms:W3CDTF">2025-09-12T17:35:00Z</dcterms:modified>
</cp:coreProperties>
</file>